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mv w14 w15 w16se wp14" ve:PreserveAttributes="mv:*">
  <w:body>
    <w:p>
      <w:pPr>
        <w:jc w:val="center"/>
        <w:rPr>
          <w:color w:val="4472C4" w:themeColor="accent1"/>
          <w:rFonts w:hAnsi="Times New Roman" w:ascii="Times New Roman" w:cs="Times New Roman"/>
          <w:b/>
          <w:bCs/>
          <w:sz w:val="40"/>
          <w:szCs w:val="40"/>
        </w:rPr>
      </w:pPr>
      <w:r>
        <w:rPr>
          <w:rFonts w:ascii="Calibri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1"/>
          <w:szCs w:val="21"/>
          <w:u w:val="none"/>
        </w:rPr>
        <w:drawing>
          <wp:anchor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165101</wp:posOffset>
            </wp:positionV>
            <wp:extent cx="1830711" cy="1876420"/>
            <wp:effectExtent l="0" t="0" r="0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4472C4"/>
          <w:rFonts w:hAnsi="Times New Roman" w:ascii="Times New Roman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40"/>
          <w:szCs w:val="40"/>
          <w:u w:val="none"/>
        </w:rPr>
        <w:t xml:space="preserve">Curriculum Vitae</w:t>
      </w:r>
    </w:p>
    <w:p>
      <w:pPr>
        <w:pStyle w:val="Title"/>
        <w:tabs>
          <w:tab w:val="left" w:leader="none" w:pos="7230"/>
        </w:tabs>
        <w:spacing w:after="0"/>
        <w:rPr>
          <w:color w:val="auto"/>
          <w:rFonts w:hAnsi="Times New Roman" w:ascii="Times New Roman" w:cs="Times New Roman"/>
          <w:caps w:val="0"/>
          <w:sz w:val="28"/>
          <w:szCs w:val="28"/>
        </w:rPr>
      </w:pPr>
      <w:r>
        <w:rPr>
          <w:color w:val="auto"/>
          <w:rFonts w:hAnsi="Times New Roman" w:ascii="Times New Roman" w:cs="Times New Roman"/>
          <w:b w:val="0"/>
          <w:i w:val="0"/>
          <w:caps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Prof. (Dr.) Suresh Chandra Nayak</w:t>
      </w:r>
    </w:p>
    <w:p>
      <w:pPr>
        <w:pStyle w:val="Title"/>
        <w:tabs>
          <w:tab w:val="left" w:leader="none" w:pos="7230"/>
        </w:tabs>
        <w:spacing w:after="0"/>
        <w:rPr>
          <w:color w:val="auto"/>
          <w:rFonts w:hAnsi="Times New Roman" w:ascii="Times New Roman" w:cs="Times New Roman"/>
          <w:caps w:val="0"/>
          <w:sz w:val="24"/>
          <w:szCs w:val="24"/>
        </w:rPr>
      </w:pPr>
      <w:r>
        <w:rPr>
          <w:color w:val="auto"/>
          <w:rFonts w:hAnsi="Times New Roman" w:ascii="Times New Roman" w:cs="Times New Roman"/>
          <w:b w:val="0"/>
          <w:i w:val="0"/>
          <w:caps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Professor </w:t>
      </w:r>
    </w:p>
    <w:p>
      <w:pPr>
        <w:pStyle w:val="Title"/>
        <w:tabs>
          <w:tab w:val="left" w:leader="none" w:pos="7230"/>
        </w:tabs>
        <w:spacing w:after="0"/>
        <w:rPr>
          <w:color w:val="auto"/>
          <w:rFonts w:hAnsi="Times New Roman" w:ascii="Times New Roman" w:cs="Times New Roman"/>
          <w:caps w:val="0"/>
          <w:sz w:val="24"/>
          <w:szCs w:val="24"/>
        </w:rPr>
      </w:pPr>
      <w:r>
        <w:rPr>
          <w:color w:val="auto"/>
          <w:rFonts w:hAnsi="Times New Roman" w:ascii="Times New Roman" w:cs="Times New Roman"/>
          <w:b w:val="0"/>
          <w:i w:val="0"/>
          <w:caps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Royal School of Communication and Media</w:t>
      </w:r>
    </w:p>
    <w:p>
      <w:pPr>
        <w:pStyle w:val="Title"/>
        <w:tabs>
          <w:tab w:val="left" w:leader="none" w:pos="7230"/>
        </w:tabs>
        <w:spacing w:after="0"/>
        <w:rPr>
          <w:color w:val="auto"/>
          <w:rFonts w:hAnsi="Times New Roman" w:ascii="Times New Roman" w:cs="Times New Roman"/>
          <w:caps w:val="0"/>
          <w:sz w:val="24"/>
          <w:szCs w:val="24"/>
        </w:rPr>
      </w:pPr>
      <w:r>
        <w:rPr>
          <w:color w:val="auto"/>
          <w:rFonts w:hAnsi="Times New Roman" w:ascii="Times New Roman" w:cs="Times New Roman"/>
          <w:b w:val="0"/>
          <w:i w:val="0"/>
          <w:caps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The Assam Royal Global University </w:t>
      </w:r>
    </w:p>
    <w:p>
      <w:pPr>
        <w:pStyle w:val="Title"/>
        <w:tabs>
          <w:tab w:val="left" w:leader="none" w:pos="7230"/>
        </w:tabs>
        <w:spacing w:after="0"/>
        <w:rPr>
          <w:color w:val="auto"/>
          <w:rFonts w:hAnsi="Times New Roman" w:ascii="Times New Roman" w:cs="Times New Roman"/>
          <w:caps w:val="0"/>
          <w:sz w:val="24"/>
          <w:szCs w:val="24"/>
        </w:rPr>
      </w:pPr>
      <w:r>
        <w:rPr>
          <w:color w:val="auto"/>
          <w:rFonts w:hAnsi="Times New Roman" w:ascii="Times New Roman" w:cs="Times New Roman"/>
          <w:b w:val="0"/>
          <w:i w:val="0"/>
          <w:caps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Guwahati, Assam</w:t>
      </w:r>
    </w:p>
    <w:p>
      <w:pPr>
        <w:contextualSpacing w:val="1"/>
        <w:rPr>
          <w:rFonts w:hAnsi="Times New Roman" w:ascii="Times New Roman" w:eastAsia="Times New Roman" w:cs="Times New Roman"/>
          <w:bCs/>
          <w:sz w:val="24"/>
          <w:szCs w:val="24"/>
          <w:shd w:val="clear" w:color="auto" w:fill="FFFFFF"/>
        </w:rPr>
      </w:pPr>
      <w:r>
        <w:rPr>
          <w:rFonts w:hAnsi="Times New Roman" w:ascii="Times New Roman" w:eastAsia="Times New Roman" w:cs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shd w:val="clear" w:color="auto" w:fill="FFFFFF"/>
        </w:rPr>
        <w:t xml:space="preserve">                         Mobile No: 8010235517</w:t>
      </w:r>
    </w:p>
    <w:p>
      <w:pPr>
        <w:contextualSpacing w:val="1"/>
        <w:jc w:val="center"/>
        <w:rPr>
          <w:rStyle w:val="Hyperlink"/>
          <w:rFonts w:hAnsi="Times New Roman" w:ascii="Times New Roman"/>
          <w:sz w:val="24"/>
          <w:szCs w:val="24"/>
        </w:rPr>
      </w:pPr>
      <w:r>
        <w:rPr>
          <w:rFonts w:hAnsi="Times New Roman" w:ascii="Times New Roman" w:cs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E-mail: </w:t>
      </w:r>
      <w:hyperlink r:id="rId7">
        <w:r>
          <w:rPr>
            <w:rStyle w:val="Hyperlink"/>
            <w:color w:val="0000FF"/>
            <w:rFonts w:hAnsi="Times New Roman" w:ascii="Times New Roman"/>
            <w:b w:val="0"/>
            <w:i w:val="0"/>
            <w:strike w:val="0"/>
            <w:dstrike w:val="0"/>
            <w:emboss w:val="0"/>
            <w:imprint w:val="0"/>
            <w:outline w:val="0"/>
            <w:shadow w:val="0"/>
            <w:sz w:val="24"/>
            <w:szCs w:val="24"/>
            <w:u w:val="single"/>
          </w:rPr>
          <w:t xml:space="preserve">professornayak21@gmail.com</w:t>
        </w:r>
      </w:hyperlink>
    </w:p>
    <w:p>
      <w:pPr>
        <w:contextualSpacing w:val="1"/>
        <w:jc w:val="center"/>
        <w:rPr>
          <w:rStyle w:val="Hyperlink"/>
          <w:rFonts w:hAnsi="Times New Roman" w:ascii="Times New Roman"/>
          <w:sz w:val="24"/>
          <w:szCs w:val="24"/>
        </w:rPr>
      </w:pPr>
      <w:hyperlink r:id="rId8">
        <w:r>
          <w:rPr>
            <w:rStyle w:val="Hyperlink"/>
            <w:color w:val="0000FF"/>
            <w:rFonts w:hAnsi="Times New Roman" w:ascii="Times New Roman"/>
            <w:b w:val="0"/>
            <w:i w:val="0"/>
            <w:strike w:val="0"/>
            <w:dstrike w:val="0"/>
            <w:emboss w:val="0"/>
            <w:imprint w:val="0"/>
            <w:outline w:val="0"/>
            <w:shadow w:val="0"/>
            <w:sz w:val="24"/>
            <w:szCs w:val="24"/>
            <w:u w:val="single"/>
          </w:rPr>
          <w:t xml:space="preserve">sureshchandranayak1@gmail.com</w:t>
        </w:r>
      </w:hyperlink>
    </w:p>
    <w:p>
      <w:pPr>
        <w:jc w:val="both"/>
        <w:rPr>
          <w:rFonts w:hAnsi="Times New Roman" w:ascii="Times New Roman" w:cs="Times New Roman"/>
          <w:b/>
          <w:sz w:val="24"/>
          <w:szCs w:val="24"/>
          <w:u w:val="single"/>
        </w:rPr>
      </w:pPr>
    </w:p>
    <w:p>
      <w:pPr>
        <w:jc w:val="both"/>
        <w:rPr>
          <w:rFonts w:hAnsi="Times New Roman" w:ascii="Times New Roman" w:cs="Times New Roman"/>
          <w:sz w:val="24"/>
          <w:szCs w:val="24"/>
          <w:u w:val="single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single"/>
        </w:rPr>
        <w:t xml:space="preserve">EDUCATIONAL CREDENTIALS</w:t>
      </w:r>
    </w:p>
    <w:p>
      <w:pPr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D. Litt 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“Uniqueness of Indian Traditional Media: A Study of </w:t>
      </w:r>
      <w:r>
        <w:rPr>
          <w:rFonts w:hAnsi="Times New Roman" w:ascii="Times New Roman" w:cs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Dasakathia, Ghuduki and Ranapa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of Ganjam District in Creating Social Awareness” (Journalism and Mass Communication, </w:t>
      </w: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Cont.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)</w:t>
      </w:r>
    </w:p>
    <w:p>
      <w:pPr>
        <w:jc w:val="both"/>
        <w:rPr>
          <w:rFonts w:hAnsi="Times New Roman" w:ascii="Times New Roman" w:cs="Times New Roman"/>
          <w:b/>
          <w:sz w:val="24"/>
          <w:szCs w:val="24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Ph.D (Journalism and Mass Communication)</w:t>
      </w:r>
    </w:p>
    <w:p>
      <w:pPr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Title of the Thesis</w:t>
      </w:r>
      <w:r>
        <w:rPr>
          <w:rFonts w:hAnsi="Times New Roman" w:ascii="Times New Roman" w:cs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: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“</w:t>
      </w:r>
      <w:r>
        <w:rPr>
          <w:rFonts w:hAnsi="Times New Roman" w:ascii="Times New Roman" w:cs="Times New Roman"/>
          <w:b/>
          <w:i w:val="0"/>
          <w:iCs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Utilitarian Relevance of Folk Media in Development Communication in the 21</w:t>
      </w:r>
      <w:r>
        <w:rPr>
          <w:rFonts w:hAnsi="Times New Roman" w:ascii="Times New Roman" w:cs="Times New Roman"/>
          <w:b/>
          <w:i w:val="0"/>
          <w:iCs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st</w:t>
      </w:r>
      <w:r>
        <w:rPr>
          <w:rFonts w:hAnsi="Times New Roman" w:ascii="Times New Roman" w:cs="Times New Roman"/>
          <w:b/>
          <w:i w:val="0"/>
          <w:iCs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Century: A Study of Select Folk Forms of Orissa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”</w:t>
      </w:r>
    </w:p>
    <w:p>
      <w:pPr>
        <w:jc w:val="both"/>
        <w:rPr>
          <w:rFonts w:hAnsi="Times New Roman" w:ascii="Times New Roman" w:cs="Times New Roman"/>
          <w:b/>
          <w:sz w:val="24"/>
          <w:szCs w:val="24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M.A (Mass Communication) </w:t>
      </w:r>
    </w:p>
    <w:p>
      <w:pPr>
        <w:jc w:val="both"/>
        <w:rPr>
          <w:rFonts w:hAnsi="Times New Roman" w:ascii="Times New Roman" w:cs="Times New Roman"/>
          <w:b/>
          <w:sz w:val="24"/>
          <w:szCs w:val="24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M.A.M. Phil.  (English)</w:t>
      </w:r>
    </w:p>
    <w:p>
      <w:pPr>
        <w:tabs>
          <w:tab w:val="left" w:leader="none" w:pos="180"/>
        </w:tabs>
        <w:jc w:val="both"/>
        <w:rPr>
          <w:rFonts w:hAnsi="Times New Roman" w:ascii="Times New Roman" w:cs="Times New Roman"/>
          <w:b/>
          <w:sz w:val="24"/>
          <w:szCs w:val="24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Post Graduate Diploma in Russian Language</w:t>
      </w:r>
    </w:p>
    <w:p>
      <w:pPr>
        <w:pStyle w:val="Heading6"/>
        <w:rPr>
          <w:rFonts w:hAnsi="Times New Roman" w:ascii="Times New Roman" w:cs="Times New Roman"/>
          <w:b/>
          <w:bCs/>
          <w:i w:val="0"/>
          <w:iCs w:val="0"/>
          <w:sz w:val="24"/>
          <w:szCs w:val="24"/>
          <w:u w:val="single"/>
        </w:rPr>
      </w:pPr>
      <w:r>
        <w:rPr>
          <w:rFonts w:hAnsi="Times New Roman" w:ascii="Times New Roman" w:cs="Times New Roman"/>
          <w:b/>
          <w:bCs/>
          <w:i w:val="0"/>
          <w:iCs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single"/>
        </w:rPr>
        <w:t xml:space="preserve">AREAS OF SPECIALIZATION</w:t>
      </w:r>
    </w:p>
    <w:p>
      <w:pPr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Advertising and Public Relations, Development Communication, Fact Checking, Traditional Media, and Communication Theory etc.</w:t>
      </w:r>
    </w:p>
    <w:p>
      <w:pPr>
        <w:pStyle w:val="Heading4"/>
        <w:tabs>
          <w:tab w:val="left" w:leader="none" w:pos="180"/>
        </w:tabs>
        <w:spacing w:before="0"/>
        <w:jc w:val="both"/>
        <w:rPr>
          <w:rFonts w:hAnsi="Times New Roman" w:ascii="Times New Roman" w:cs="Times New Roman"/>
          <w:b/>
          <w:bCs/>
          <w:i w:val="0"/>
          <w:iCs w:val="0"/>
          <w:sz w:val="24"/>
          <w:szCs w:val="24"/>
          <w:u w:val="single"/>
        </w:rPr>
      </w:pPr>
      <w:r>
        <w:rPr>
          <w:rFonts w:hAnsi="Times New Roman" w:ascii="Times New Roman" w:cs="Times New Roman"/>
          <w:b/>
          <w:bCs/>
          <w:i w:val="0"/>
          <w:iCs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single"/>
        </w:rPr>
        <w:t xml:space="preserve">PROFESSIONAL EXPERIENCE </w:t>
      </w:r>
    </w:p>
    <w:p>
      <w:pPr>
        <w:pStyle w:val="Heading4"/>
        <w:numPr>
          <w:ilvl w:val="0"/>
          <w:numId w:val="7"/>
        </w:numPr>
        <w:tabs>
          <w:tab w:val="left" w:leader="none" w:pos="180"/>
        </w:tabs>
        <w:spacing w:before="0"/>
        <w:jc w:val="both"/>
        <w:rPr>
          <w:rFonts w:hAnsi="Times New Roman" w:ascii="Times New Roman" w:cs="Times New Roman"/>
          <w:b/>
          <w:bCs/>
          <w:i w:val="0"/>
          <w:iCs w:val="0"/>
          <w:sz w:val="24"/>
          <w:szCs w:val="24"/>
          <w:u w:val="single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Worked as Professor  &amp; Dean (Faculty of Arts), Head (Journalism &amp; Mass Communication), Gopal Narayan Singh University, Sasaram, Bihar from 06-04-2022-31/10/2023</w:t>
      </w:r>
    </w:p>
    <w:p>
      <w:pPr>
        <w:pStyle w:val="ListParagraph"/>
        <w:numPr>
          <w:ilvl w:val="0"/>
          <w:numId w:val="1"/>
        </w:numPr>
        <w:tabs>
          <w:tab w:val="left" w:leader="none" w:pos="1590"/>
        </w:tabs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Worked as Professor &amp; Director/HoI, Amity School of Communication, Amity University Chhattisgarh, Raipur from 04-09-2017—04-04-2022.</w:t>
      </w:r>
    </w:p>
    <w:p>
      <w:pPr>
        <w:pStyle w:val="ListParagraph"/>
        <w:numPr>
          <w:ilvl w:val="0"/>
          <w:numId w:val="1"/>
        </w:numPr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Worked as an Associate Professor &amp; Head of the Department, Department of J&amp;MC, Faculty of Media Studies &amp; Humanities, MRIU from 1st Oct.2015-31 Aug.2017</w:t>
      </w:r>
    </w:p>
    <w:p>
      <w:pPr>
        <w:pStyle w:val="ListParagraph"/>
        <w:numPr>
          <w:ilvl w:val="0"/>
          <w:numId w:val="1"/>
        </w:numPr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Worked as an Assistant Professor in MRIU from 1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st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Sept.2011 to 30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Sept.2015</w:t>
      </w:r>
    </w:p>
    <w:p>
      <w:pPr>
        <w:pStyle w:val="ListParagraph"/>
        <w:numPr>
          <w:ilvl w:val="0"/>
          <w:numId w:val="1"/>
        </w:numPr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lastRenderedPageBreak/>
        <w:t xml:space="preserve">Worked as Principal in Orissa Institute of Media Sciences &amp; Culture (OIMSC), BBSR from 03-03-2010 to 06-12-2010.</w:t>
      </w:r>
    </w:p>
    <w:p>
      <w:pPr>
        <w:pStyle w:val="ListParagraph"/>
        <w:numPr>
          <w:ilvl w:val="0"/>
          <w:numId w:val="1"/>
        </w:numPr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Worked as lecturer in Journalism and Mass Communication in OIMSC, BBSR from 05-05-2008 to 02-03-2010.</w:t>
      </w:r>
    </w:p>
    <w:p>
      <w:pPr>
        <w:pStyle w:val="ListParagraph"/>
        <w:numPr>
          <w:ilvl w:val="0"/>
          <w:numId w:val="1"/>
        </w:numPr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Worked as Guest lecturer in S.M.I.T at Berhampur for the academic session 2010-11.</w:t>
      </w:r>
    </w:p>
    <w:p>
      <w:pPr>
        <w:pStyle w:val="ListParagraph"/>
        <w:numPr>
          <w:ilvl w:val="0"/>
          <w:numId w:val="1"/>
        </w:numPr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Worked as Lecturer in English in S.B Science College, Berhampur from 18-06-2006 to 02-05-2008.</w:t>
      </w:r>
    </w:p>
    <w:p>
      <w:pPr>
        <w:jc w:val="both"/>
        <w:rPr>
          <w:rFonts w:hAnsi="Times New Roman" w:ascii="Times New Roman" w:cs="Times New Roman"/>
          <w:b/>
          <w:sz w:val="24"/>
          <w:szCs w:val="24"/>
          <w:u w:val="single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single"/>
        </w:rPr>
        <w:t xml:space="preserve">SEMINARS AND CONFERENCES</w:t>
      </w:r>
    </w:p>
    <w:p>
      <w:pPr>
        <w:pStyle w:val="ListParagraph"/>
        <w:numPr>
          <w:ilvl w:val="0"/>
          <w:numId w:val="4"/>
        </w:numPr>
        <w:tabs>
          <w:tab w:val="left" w:leader="none" w:pos="142"/>
        </w:tabs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Papers Presented in National Seminars and Conferences-23+</w:t>
      </w:r>
    </w:p>
    <w:p>
      <w:pPr>
        <w:pStyle w:val="ListParagraph"/>
        <w:numPr>
          <w:ilvl w:val="0"/>
          <w:numId w:val="4"/>
        </w:numPr>
        <w:tabs>
          <w:tab w:val="left" w:leader="none" w:pos="142"/>
        </w:tabs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Papers Presented in International Seminars and Conferences-13+</w:t>
      </w:r>
    </w:p>
    <w:p>
      <w:pPr>
        <w:pStyle w:val="ListParagraph"/>
        <w:numPr>
          <w:ilvl w:val="0"/>
          <w:numId w:val="4"/>
        </w:numPr>
        <w:jc w:val="both"/>
        <w:rPr>
          <w:rFonts w:hAnsi="Times New Roman" w:ascii="Times New Roman" w:cs="Times New Roman"/>
          <w:bCs/>
          <w:sz w:val="24"/>
          <w:szCs w:val="24"/>
        </w:rPr>
      </w:pPr>
      <w:r>
        <w:rPr>
          <w:rFonts w:hAnsi="Times New Roman" w:ascii="Times New Roman" w:cs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Faculty Development Programmes, Refresher Courses, Workshops and Symposiums Participated-18+</w:t>
      </w:r>
    </w:p>
    <w:p>
      <w:pPr>
        <w:pStyle w:val="ListParagraph"/>
        <w:numPr>
          <w:ilvl w:val="0"/>
          <w:numId w:val="4"/>
        </w:numPr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Technical Sessions Chaired, Key-note Speaker, Invited Speaker &amp; Resource Person in various National and International Seminars &amp; Conferences-50+</w:t>
      </w:r>
    </w:p>
    <w:p>
      <w:pPr>
        <w:jc w:val="both"/>
        <w:rPr>
          <w:rFonts w:hAnsi="Times New Roman" w:ascii="Times New Roman" w:cs="Times New Roman"/>
          <w:b/>
          <w:sz w:val="24"/>
          <w:szCs w:val="24"/>
          <w:u w:val="single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single"/>
        </w:rPr>
        <w:t xml:space="preserve">SEMINARS, WEBINARS, WORKSHOPS, FDPS AND CONFERENCES ORGANISED</w:t>
      </w:r>
    </w:p>
    <w:p>
      <w:pPr>
        <w:pStyle w:val="ListParagraph"/>
        <w:numPr>
          <w:ilvl w:val="0"/>
          <w:numId w:val="4"/>
        </w:numPr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More than 70 (Some of them are Govt. sponsored like CSTT, MHRD, Delhi, CIH, MHRD, Agra, ICPR, MHRD, Delhi and Google News Initiative ,ICSSR etc.</w:t>
      </w:r>
    </w:p>
    <w:p>
      <w:pPr>
        <w:pStyle w:val="ListParagraph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Note: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Conference grant received from GoI and GNI</w:t>
      </w:r>
    </w:p>
    <w:p>
      <w:pPr>
        <w:spacing w:after="0" w:line="240" w:lineRule="auto"/>
        <w:contextualSpacing w:val="1"/>
        <w:jc w:val="both"/>
        <w:rPr>
          <w:rFonts w:hAnsi="Times New Roman" w:ascii="Times New Roman" w:cs="Times New Roman"/>
          <w:b/>
          <w:sz w:val="24"/>
          <w:szCs w:val="24"/>
          <w:u w:val="single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single"/>
        </w:rPr>
        <w:t xml:space="preserve">AWARDS</w:t>
      </w:r>
    </w:p>
    <w:p>
      <w:pPr>
        <w:pStyle w:val="ListParagraph"/>
        <w:numPr>
          <w:ilvl w:val="0"/>
          <w:numId w:val="5"/>
        </w:numPr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GECL Award as </w:t>
      </w: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Best Young HOD of The Year 2018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(Below 40 Years) by LWT (A Highly Reputed National Award)</w:t>
      </w:r>
    </w:p>
    <w:p>
      <w:pPr>
        <w:pStyle w:val="ListParagraph"/>
        <w:numPr>
          <w:ilvl w:val="0"/>
          <w:numId w:val="5"/>
        </w:numPr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Antarbharati Bhasa Samman-2019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by Suryasanstahan in the Two Days National Conference organized by Suryasansthan in association with Central Institute of Hindi &amp; Viswa Bharati, Shantiniketan, Kolkatta, held on 8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&amp; 9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Nov.2019</w:t>
      </w:r>
    </w:p>
    <w:p>
      <w:pPr>
        <w:pStyle w:val="ListParagraph"/>
        <w:numPr>
          <w:ilvl w:val="0"/>
          <w:numId w:val="5"/>
        </w:numPr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Vedanta Excellence Award-2020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in the Category of Research for exceptional contribution by Vedanta Foundation, Ahmedabad</w:t>
      </w:r>
    </w:p>
    <w:p>
      <w:pPr>
        <w:pStyle w:val="ListParagraph"/>
        <w:numPr>
          <w:ilvl w:val="0"/>
          <w:numId w:val="5"/>
        </w:numPr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Jury Member 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in the Third International awards Summit held on 21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st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Nov.2020 on Global Education and Corporate Leadership (GECL-2020) organized by Lifeway Tech India Pvt. Ltd. Alwar, Rajasthan</w:t>
      </w:r>
    </w:p>
    <w:p>
      <w:pPr>
        <w:pStyle w:val="ListParagraph"/>
        <w:numPr>
          <w:ilvl w:val="0"/>
          <w:numId w:val="5"/>
        </w:numPr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Best Paper on Covid-19 Awareness Programme, Award by PRSI, Delhi</w:t>
      </w:r>
    </w:p>
    <w:p>
      <w:pPr>
        <w:pStyle w:val="ListParagraph"/>
        <w:numPr>
          <w:ilvl w:val="0"/>
          <w:numId w:val="5"/>
        </w:numPr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Jury Member for the Fourth Edition Rastriya Swayamsiddh Samman-2021 organised by Jindal Steel Pvt. Ltd.</w:t>
      </w:r>
    </w:p>
    <w:p>
      <w:pPr>
        <w:pStyle w:val="ListParagraph"/>
        <w:numPr>
          <w:ilvl w:val="0"/>
          <w:numId w:val="5"/>
        </w:numPr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Recognized by Public Relations Society of India in the PR Mass Communication Orientation Programme as Fifteen Days: Fifteen Best held from 1st-15th Oct.2021.</w:t>
      </w:r>
    </w:p>
    <w:p>
      <w:pPr>
        <w:pStyle w:val="ListParagraph"/>
        <w:numPr>
          <w:ilvl w:val="0"/>
          <w:numId w:val="5"/>
        </w:numPr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lastRenderedPageBreak/>
        <w:t xml:space="preserve">Translated the document from English to Odiya for Committee to Protect Journalists, New York (CPJ) Safety Advisory: Covering the coronavirus outbreak in April. 2020</w:t>
      </w:r>
    </w:p>
    <w:p>
      <w:pPr>
        <w:pStyle w:val="ListParagraph"/>
        <w:numPr>
          <w:ilvl w:val="0"/>
          <w:numId w:val="5"/>
        </w:numPr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Best Media Educator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- April.2022 by Media Federation of India, New Delhi</w:t>
      </w:r>
    </w:p>
    <w:p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Shiksha Siromani National Award-2023 </w:t>
      </w:r>
      <w:r>
        <w:rPr>
          <w:rFonts w:hAnsi="Times New Roman" w:ascii="Times New Roman" w:cs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by Rashtriya Hindi Rakshak Manch &amp; Divyothan Education and Social Welfare Society, Indore, Madhya Pradesh, held on 14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May 2023.</w:t>
      </w:r>
    </w:p>
    <w:p>
      <w:pPr>
        <w:jc w:val="both"/>
        <w:rPr>
          <w:rFonts w:hAnsi="Times New Roman" w:ascii="Times New Roman" w:cs="Times New Roman"/>
          <w:b/>
          <w:bCs/>
          <w:sz w:val="24"/>
          <w:szCs w:val="24"/>
          <w:u w:val="single"/>
        </w:rPr>
      </w:pPr>
      <w:r>
        <w:rPr>
          <w:rFonts w:hAnsi="Times New Roman" w:ascii="Times New Roman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single"/>
        </w:rPr>
        <w:t xml:space="preserve">Research Paper Published in Various Indexed and Peer-reviewed National &amp; International Journals</w:t>
      </w:r>
    </w:p>
    <w:p>
      <w:pPr>
        <w:pStyle w:val="ListParagraph"/>
        <w:numPr>
          <w:ilvl w:val="0"/>
          <w:numId w:val="6"/>
        </w:numPr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Research articles published in National Journals-21</w:t>
      </w:r>
    </w:p>
    <w:p>
      <w:pPr>
        <w:pStyle w:val="ListParagraph"/>
        <w:numPr>
          <w:ilvl w:val="0"/>
          <w:numId w:val="6"/>
        </w:numPr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Research articles published in International journals-21</w:t>
      </w:r>
    </w:p>
    <w:p>
      <w:pPr>
        <w:pStyle w:val="ListParagraph"/>
        <w:numPr>
          <w:ilvl w:val="0"/>
          <w:numId w:val="6"/>
        </w:numPr>
        <w:jc w:val="both"/>
        <w:rPr>
          <w:rFonts w:hAnsi="Times New Roman" w:ascii="Times New Roman" w:cs="Times New Roman"/>
          <w:bCs/>
          <w:sz w:val="24"/>
          <w:szCs w:val="24"/>
        </w:rPr>
      </w:pPr>
      <w:r>
        <w:rPr>
          <w:rFonts w:hAnsi="Times New Roman" w:ascii="Times New Roman" w:cs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Chapter in Books/ Editor- 11</w:t>
      </w:r>
    </w:p>
    <w:p>
      <w:pPr>
        <w:pStyle w:val="ListParagraph"/>
        <w:numPr>
          <w:ilvl w:val="0"/>
          <w:numId w:val="6"/>
        </w:numPr>
        <w:jc w:val="both"/>
        <w:rPr>
          <w:rFonts w:hAnsi="Times New Roman" w:ascii="Times New Roman" w:cs="Times New Roman"/>
          <w:bCs/>
          <w:sz w:val="24"/>
          <w:szCs w:val="24"/>
        </w:rPr>
      </w:pPr>
      <w:r>
        <w:rPr>
          <w:rFonts w:hAnsi="Times New Roman" w:ascii="Times New Roman" w:cs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Contributed 35 Entries to Viswa Hindi Journalism Dictionary, CIH, MHRD</w:t>
      </w:r>
    </w:p>
    <w:p>
      <w:pPr>
        <w:pStyle w:val="ListParagraph"/>
        <w:numPr>
          <w:ilvl w:val="0"/>
          <w:numId w:val="6"/>
        </w:numPr>
        <w:jc w:val="both"/>
        <w:rPr>
          <w:rFonts w:hAnsi="Times New Roman" w:ascii="Times New Roman" w:cs="Times New Roman"/>
          <w:bCs/>
          <w:sz w:val="24"/>
          <w:szCs w:val="24"/>
        </w:rPr>
      </w:pPr>
      <w:r>
        <w:rPr>
          <w:rFonts w:hAnsi="Times New Roman" w:ascii="Times New Roman" w:cs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Translated CPJ Safety Advisory for Google News Initiative </w:t>
      </w:r>
    </w:p>
    <w:p>
      <w:pPr>
        <w:pStyle w:val="ListParagraph"/>
        <w:numPr>
          <w:ilvl w:val="0"/>
          <w:numId w:val="6"/>
        </w:numPr>
        <w:jc w:val="both"/>
        <w:rPr>
          <w:rFonts w:hAnsi="Times New Roman" w:ascii="Times New Roman" w:cs="Times New Roman"/>
          <w:bCs/>
          <w:sz w:val="24"/>
          <w:szCs w:val="24"/>
        </w:rPr>
      </w:pPr>
      <w:r>
        <w:rPr>
          <w:rFonts w:hAnsi="Times New Roman" w:ascii="Times New Roman" w:cs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Editor-in-Chief- AUC NEWS, A Newsletter of Amity University Chhattisgarh</w:t>
      </w:r>
    </w:p>
    <w:p>
      <w:pPr>
        <w:pStyle w:val="ListParagraph"/>
        <w:numPr>
          <w:ilvl w:val="0"/>
          <w:numId w:val="6"/>
        </w:numPr>
        <w:jc w:val="both"/>
        <w:rPr>
          <w:rFonts w:hAnsi="Times New Roman" w:ascii="Times New Roman" w:cs="Times New Roman"/>
          <w:bCs/>
          <w:sz w:val="24"/>
          <w:szCs w:val="24"/>
        </w:rPr>
      </w:pPr>
      <w:r>
        <w:rPr>
          <w:rFonts w:hAnsi="Times New Roman" w:ascii="Times New Roman" w:cs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Editor-in-Chief- </w:t>
      </w:r>
      <w:r>
        <w:rPr>
          <w:rFonts w:hAnsi="Times New Roman" w:ascii="Times New Roman" w:cs="Times New Roman"/>
          <w:b w:val="0"/>
          <w:bCs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Narayan Samvad</w:t>
      </w:r>
      <w:r>
        <w:rPr>
          <w:rFonts w:hAnsi="Times New Roman" w:ascii="Times New Roman" w:cs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A Newsletter of Department of Journalism &amp; Mass Communication, Gopal Narayan Singh University, Bihar</w:t>
      </w:r>
    </w:p>
    <w:p>
      <w:pPr>
        <w:jc w:val="both"/>
        <w:rPr>
          <w:rFonts w:hAnsi="Times New Roman" w:ascii="Times New Roman" w:cs="Times New Roman"/>
          <w:b/>
          <w:bCs/>
          <w:sz w:val="24"/>
          <w:szCs w:val="24"/>
          <w:u w:val="single"/>
        </w:rPr>
      </w:pPr>
      <w:r>
        <w:rPr>
          <w:rFonts w:hAnsi="Times New Roman" w:ascii="Times New Roman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single"/>
        </w:rPr>
        <w:t xml:space="preserve">Ten Best Publications ( Last Five Years):</w:t>
      </w:r>
    </w:p>
    <w:p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“OTT Media Streaming in COVID-19 Lockdown: The Indian Experience” </w:t>
      </w:r>
      <w:r>
        <w:rPr>
          <w:rFonts w:hAnsi="Times New Roman" w:ascii="Times New Roman" w:cs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Media Watch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International Peer-reviewed Scopus indexed Sage Journal,Vol.12 Issue-3, Sept. 2021, ISSN 0976-0911, PageNo:440-450, SCImago Journal Rank-0.243, Impact Score-0.96, UGC Care Listed Journal</w:t>
      </w:r>
    </w:p>
    <w:p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“Prospects of Public Relations in India: Insights from the Literature” Indian Journal of Economics and Business (Scopus Indexed), International Peer-reviewed Journal, Vol.20 Issue-1, June-2021, ISSN: 0972-5784, Page No:671-678, Impact Factor-0.889</w:t>
      </w:r>
    </w:p>
    <w:p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“Revisiting Public Relations Profession in India: A Systematic Literature Review” Journal of Creative Communications (Scopus Indexed), May-2022, ISSN / EISSN : 0973-2586 / 0973-2594, Page No:1-18, Impact Factor-1.44 ( 2022)</w:t>
      </w:r>
    </w:p>
    <w:p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“The Interplay of Public Relations and Business Journalism in Regional Media in Odisha” Turkish Online Journal of Qualitative Inquiry (Scopus Indexed), International Peer-reviewed Journal,Vol.12 Issue-7, July-2021, e-ISSN:1309-6591, PageNo:14392-14402</w:t>
      </w:r>
    </w:p>
    <w:p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“Media: An Inspiring Energy of Social Change” Media Watch, International Peer-reviewed Journal, 2019, ISSN 2249-8818, PageNo:1-4, SCImago Journal Rank-0.243, Impact Score-0.96, UGC Care Listed Journal</w:t>
      </w:r>
    </w:p>
    <w:p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“Emerging Media Paradigms: A Study on Influences of Internet Memes” Media Watch, International Peer-reviewed Journal, 2020, ISSN 2249-8818, PageNo:1-3, SCImago Journal Rank-0.243, Impact Score-0.96, UGC Care Listed Journal</w:t>
      </w:r>
    </w:p>
    <w:p>
      <w:pPr>
        <w:pStyle w:val="ListParagraph"/>
        <w:spacing w:after="0"/>
        <w:jc w:val="both"/>
        <w:rPr>
          <w:color w:val="002060"/>
          <w:rFonts w:hAnsi="Times New Roman" w:ascii="Times New Roman" w:cs="Times New Roman"/>
          <w:b/>
          <w:sz w:val="24"/>
          <w:szCs w:val="24"/>
        </w:rPr>
      </w:pPr>
    </w:p>
    <w:p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lastRenderedPageBreak/>
        <w:t xml:space="preserve">“Zooming the Learning and Mental Outburst of Students amid Pandemic” </w:t>
      </w:r>
      <w:r>
        <w:rPr>
          <w:rFonts w:hAnsi="Times New Roman" w:ascii="Times New Roman" w:cs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Pragyan Journal of Mass Communication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Volume-17, Issue1&amp;2, Jan- Dec-2019, ISSN No. 0974-5521, Page No:1-4, UGC Care Listed Journal</w:t>
      </w:r>
    </w:p>
    <w:p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“Contribution of Gopabandhu Das and The Samaj towards the Nationalist Movement in Odisha” Vol.LVII(1), Issue-4, Page no.39-45, Jan-March-2022. Communicator, a National peer reviewed UGC Care listed Journal of IIMC, Delhi, ISSN No.0588-8093</w:t>
      </w:r>
    </w:p>
    <w:p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“Hindi Mein Vigyan Lekhan, Gyan Garima Sindhu”, A Journal of CSTT,MHRD, Vol-59, July-Sept-2018, ISSN No: 2321-0443, Page No-39-46 UGC Care listed Journal</w:t>
      </w:r>
    </w:p>
    <w:p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“Influencer Marketing through Social Media: A Study of Instagram” Indian Journal of Communication Review, Department of Mass Communication, Aligarh Muslim University, Vol. 8, No.1, March 2020, ISSN. 2445–9339, Page No: 111-117.</w:t>
      </w:r>
    </w:p>
    <w:p>
      <w:pPr>
        <w:jc w:val="both"/>
        <w:rPr>
          <w:rFonts w:hAnsi="Times New Roman" w:ascii="Times New Roman" w:cs="Times New Roman"/>
          <w:b/>
          <w:bCs/>
          <w:sz w:val="24"/>
          <w:szCs w:val="24"/>
          <w:u w:val="single"/>
        </w:rPr>
      </w:pPr>
      <w:r>
        <w:rPr>
          <w:rFonts w:hAnsi="Times New Roman" w:ascii="Times New Roman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single"/>
        </w:rPr>
        <w:t xml:space="preserve">Ph.D. Supervision</w:t>
      </w:r>
    </w:p>
    <w:p>
      <w:pPr>
        <w:jc w:val="both"/>
        <w:rPr>
          <w:rFonts w:hAnsi="Times New Roman" w:ascii="Times New Roman" w:cs="Times New Roman"/>
          <w:b/>
          <w:bCs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Awarded-</w:t>
      </w:r>
      <w:r>
        <w:rPr>
          <w:rFonts w:hAnsi="Times New Roman" w:ascii="Times New Roman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02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Submitted-</w:t>
      </w:r>
      <w:r>
        <w:rPr>
          <w:rFonts w:hAnsi="Times New Roman" w:ascii="Times New Roman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01, </w:t>
      </w:r>
      <w:r>
        <w:rPr>
          <w:rFonts w:hAnsi="Times New Roman" w:ascii="Times New Roman" w:cs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Ph. D Adjudicator-</w:t>
      </w:r>
      <w:r>
        <w:rPr>
          <w:rFonts w:hAnsi="Times New Roman" w:ascii="Times New Roman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06</w:t>
      </w:r>
    </w:p>
    <w:p>
      <w:pPr>
        <w:jc w:val="both"/>
        <w:rPr>
          <w:rFonts w:hAnsi="Times New Roman" w:ascii="Times New Roman" w:cs="Times New Roman"/>
          <w:b/>
          <w:bCs/>
          <w:sz w:val="24"/>
          <w:szCs w:val="24"/>
          <w:u w:val="single"/>
        </w:rPr>
      </w:pPr>
      <w:r>
        <w:rPr>
          <w:rFonts w:hAnsi="Times New Roman" w:ascii="Times New Roman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single"/>
        </w:rPr>
        <w:t xml:space="preserve">Organising Skills</w:t>
      </w:r>
    </w:p>
    <w:p>
      <w:pPr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Convenor &amp; Organizer of Seminars, Conferences, Webinars and Workshops-70+</w:t>
      </w:r>
    </w:p>
    <w:p>
      <w:pPr>
        <w:jc w:val="both"/>
        <w:rPr>
          <w:rFonts w:hAnsi="Times New Roman" w:ascii="Times New Roman" w:cs="Times New Roman"/>
          <w:b/>
          <w:bCs/>
          <w:sz w:val="24"/>
          <w:szCs w:val="24"/>
          <w:u w:val="single"/>
        </w:rPr>
      </w:pPr>
      <w:r>
        <w:rPr>
          <w:rFonts w:hAnsi="Times New Roman" w:ascii="Times New Roman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single"/>
        </w:rPr>
        <w:t xml:space="preserve">Academic Involvements</w:t>
      </w:r>
    </w:p>
    <w:p>
      <w:pPr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External Examiner, Question Paper Moderator, Ph.D Thesis Evaluator&amp; Adjudicator, Paper Setter for BA-JMC &amp; MA-JMC, Ph.D Programmes of various Universities, Member of Various Professional/ Academic Bodies, Member of Selection Boards etc.</w:t>
      </w:r>
    </w:p>
    <w:p>
      <w:pPr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Designed and prepared the syllabus of BA-J&amp;MC &amp; MA-J&amp;MC Programmes, BLIS, MLIS </w:t>
      </w:r>
    </w:p>
    <w:p>
      <w:pPr>
        <w:jc w:val="both"/>
        <w:rPr>
          <w:rFonts w:hAnsi="Times New Roman" w:ascii="Times New Roman" w:cs="Times New Roman"/>
          <w:b/>
          <w:bCs/>
          <w:sz w:val="24"/>
          <w:szCs w:val="24"/>
          <w:u w:val="single"/>
        </w:rPr>
      </w:pPr>
      <w:r>
        <w:rPr>
          <w:rFonts w:hAnsi="Times New Roman" w:ascii="Times New Roman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single"/>
        </w:rPr>
        <w:t xml:space="preserve">Non-academic Involvements</w:t>
      </w:r>
    </w:p>
    <w:p>
      <w:pPr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NSS Programme Coordinator, Amity University Chhattisgarh</w:t>
      </w:r>
    </w:p>
    <w:p>
      <w:pPr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Social Media Officer, Dean-DSW, Cultural Coordinator, Member Anti-ragging Cell etc  (Amity University Chhattisgarh).</w:t>
      </w:r>
    </w:p>
    <w:p>
      <w:pPr>
        <w:jc w:val="both"/>
        <w:rPr>
          <w:rFonts w:hAnsi="Times New Roman" w:ascii="Times New Roman" w:cs="Times New Roman"/>
          <w:b/>
          <w:bCs/>
          <w:sz w:val="24"/>
          <w:szCs w:val="24"/>
          <w:u w:val="single"/>
        </w:rPr>
      </w:pPr>
      <w:r>
        <w:rPr>
          <w:rFonts w:hAnsi="Times New Roman" w:ascii="Times New Roman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single"/>
        </w:rPr>
        <w:t xml:space="preserve">Special Skills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PG Diploma in Computer Application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Certified Google Fact Checker</w:t>
      </w:r>
    </w:p>
    <w:p>
      <w:pPr>
        <w:spacing w:after="0"/>
        <w:jc w:val="both"/>
        <w:rPr>
          <w:rFonts w:hAnsi="Times New Roman" w:ascii="Times New Roman" w:cs="Times New Roman"/>
          <w:b/>
          <w:bCs/>
          <w:sz w:val="24"/>
          <w:szCs w:val="24"/>
          <w:u w:val="single"/>
        </w:rPr>
      </w:pPr>
    </w:p>
    <w:p>
      <w:pPr>
        <w:spacing w:after="0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single"/>
        </w:rPr>
        <w:t xml:space="preserve">PERSONAL DETAILS</w:t>
      </w:r>
    </w:p>
    <w:p>
      <w:pPr>
        <w:pStyle w:val="ListParagraph"/>
        <w:spacing w:after="0"/>
        <w:jc w:val="both"/>
        <w:rPr>
          <w:rFonts w:hAnsi="Times New Roman" w:ascii="Times New Roman" w:cs="Times New Roman"/>
          <w:sz w:val="24"/>
          <w:szCs w:val="24"/>
        </w:rPr>
      </w:pPr>
    </w:p>
    <w:p>
      <w:pPr>
        <w:pStyle w:val="ListParagraph"/>
        <w:spacing w:after="0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Father’s Name:</w:t>
        <w:tab/>
        <w:tab/>
        <w:t xml:space="preserve">Late. Shri Narasingh Nayak</w:t>
      </w:r>
    </w:p>
    <w:p>
      <w:pPr>
        <w:pStyle w:val="ListParagraph"/>
        <w:spacing w:after="0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Mother’s Name:                      Late Smt. Anusuya Nayak</w:t>
      </w:r>
    </w:p>
    <w:p>
      <w:pPr>
        <w:pStyle w:val="ListParagraph"/>
        <w:spacing w:after="0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Date of Birth:</w:t>
        <w:tab/>
        <w:tab/>
        <w:tab/>
        <w:t xml:space="preserve">21-May-1979</w:t>
      </w:r>
    </w:p>
    <w:p>
      <w:pPr>
        <w:pStyle w:val="ListParagraph"/>
        <w:spacing w:after="0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Place of Birth:</w:t>
        <w:tab/>
        <w:tab/>
        <w:tab/>
        <w:t xml:space="preserve">Berhampur, Odisha</w:t>
      </w:r>
    </w:p>
    <w:p>
      <w:pPr>
        <w:pStyle w:val="ListParagraph"/>
        <w:spacing w:after="0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lastRenderedPageBreak/>
        <w:t xml:space="preserve">Sex:</w:t>
        <w:tab/>
        <w:tab/>
        <w:tab/>
        <w:tab/>
        <w:t xml:space="preserve">Male</w:t>
      </w:r>
    </w:p>
    <w:p>
      <w:pPr>
        <w:pStyle w:val="ListParagraph"/>
        <w:tabs>
          <w:tab w:val="left" w:leader="none" w:pos="2835"/>
        </w:tabs>
        <w:spacing w:after="0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Marital Status:</w:t>
        <w:tab/>
        <w:t xml:space="preserve">             Married</w:t>
      </w:r>
    </w:p>
    <w:p>
      <w:pPr>
        <w:pStyle w:val="ListParagraph"/>
        <w:spacing w:after="0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Nationality:</w:t>
        <w:tab/>
        <w:tab/>
        <w:tab/>
        <w:t xml:space="preserve">Indian</w:t>
      </w:r>
    </w:p>
    <w:p>
      <w:pPr>
        <w:pStyle w:val="ListParagraph"/>
        <w:spacing w:after="0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Languages Known:</w:t>
        <w:tab/>
        <w:tab/>
        <w:t xml:space="preserve">English, Odiya, Hindi &amp; Telugu</w:t>
      </w:r>
    </w:p>
    <w:p>
      <w:pPr>
        <w:pStyle w:val="ListParagraph"/>
        <w:spacing w:after="0"/>
        <w:jc w:val="both"/>
        <w:rPr>
          <w:rFonts w:hAnsi="Times New Roman" w:ascii="Times New Roman" w:cs="Times New Roman"/>
          <w:sz w:val="24"/>
          <w:szCs w:val="24"/>
        </w:rPr>
      </w:pPr>
    </w:p>
    <w:p>
      <w:pPr>
        <w:pStyle w:val="ListParagraph"/>
        <w:spacing w:after="0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Permanent Address: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ab/>
        <w:t xml:space="preserve">C/o: Dr. Siba Prasad Nayak</w:t>
      </w:r>
    </w:p>
    <w:p>
      <w:pPr>
        <w:pStyle w:val="ListParagraph"/>
        <w:spacing w:after="0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ab/>
        <w:tab/>
        <w:tab/>
        <w:t xml:space="preserve">AnusuyaNarasingh Bhavan, Near NIST College, Main Road, </w:t>
      </w:r>
    </w:p>
    <w:p>
      <w:pPr>
        <w:pStyle w:val="ListParagraph"/>
        <w:spacing w:after="0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                             Golanthra (Chatti), Dist: Ganjam, Odisha, Berhampur-761008                                    </w:t>
      </w:r>
    </w:p>
    <w:p>
      <w:pPr>
        <w:pStyle w:val="ListParagraph"/>
        <w:spacing w:after="0"/>
        <w:jc w:val="both"/>
        <w:rPr>
          <w:rFonts w:hAnsi="Times New Roman" w:ascii="Times New Roman" w:eastAsia="Times New Roman" w:cs="Times New Roman"/>
          <w:bCs/>
          <w:sz w:val="24"/>
          <w:szCs w:val="24"/>
        </w:rPr>
      </w:pPr>
      <w:r>
        <w:rPr>
          <w:rFonts w:hAnsi="Times New Roman" w:ascii="Times New Roman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Present Address: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ab/>
      </w:r>
      <w:r>
        <w:rPr>
          <w:rFonts w:hAnsi="Times New Roman" w:ascii="Times New Roman" w:eastAsia="Times New Roman" w:cs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‘do’</w:t>
      </w:r>
    </w:p>
    <w:p>
      <w:pPr>
        <w:pStyle w:val="ListParagraph"/>
        <w:jc w:val="center"/>
        <w:rPr>
          <w:rFonts w:hAnsi="Times New Roman" w:ascii="Times New Roman" w:cs="Times New Roman"/>
          <w:b/>
          <w:bCs/>
          <w:sz w:val="24"/>
          <w:szCs w:val="24"/>
          <w:u w:val="single"/>
        </w:rPr>
      </w:pPr>
    </w:p>
    <w:p>
      <w:pPr>
        <w:pStyle w:val="ListParagraph"/>
        <w:jc w:val="center"/>
        <w:rPr>
          <w:rFonts w:hAnsi="Times New Roman" w:ascii="Times New Roman" w:cs="Times New Roman"/>
          <w:b/>
          <w:bCs/>
          <w:sz w:val="24"/>
          <w:szCs w:val="24"/>
          <w:u w:val="single"/>
        </w:rPr>
      </w:pPr>
      <w:r>
        <w:rPr>
          <w:rFonts w:hAnsi="Times New Roman" w:ascii="Times New Roman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single"/>
        </w:rPr>
        <w:t xml:space="preserve">DECLARATION</w:t>
      </w:r>
    </w:p>
    <w:p>
      <w:pPr>
        <w:pStyle w:val="ListParagraph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I, do hereby declare that the above-furnished details are true to the best of my knowledge andbelief.</w:t>
      </w:r>
    </w:p>
    <w:p>
      <w:pPr>
        <w:pStyle w:val="ListParagraph"/>
        <w:jc w:val="both"/>
        <w:rPr>
          <w:rFonts w:hAnsi="Times New Roman" w:ascii="Times New Roman" w:cs="Times New Roman"/>
          <w:sz w:val="24"/>
          <w:szCs w:val="24"/>
        </w:rPr>
      </w:pPr>
    </w:p>
    <w:p>
      <w:pPr>
        <w:pStyle w:val="ListParagraph"/>
        <w:tabs>
          <w:tab w:val="left" w:leader="none" w:pos="7353"/>
        </w:tabs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ab/>
      </w:r>
    </w:p>
    <w:p>
      <w:pPr>
        <w:pStyle w:val="ListParagraph"/>
        <w:spacing w:after="0"/>
        <w:jc w:val="right"/>
        <w:rPr>
          <w:rFonts w:hAnsi="Times New Roman" w:ascii="Times New Roman" w:cs="Times New Roman"/>
          <w:b/>
          <w:sz w:val="24"/>
          <w:szCs w:val="24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Prof. (Dr.) Suresh Chandra Nayak</w:t>
      </w:r>
    </w:p>
    <w:p>
      <w:pPr>
        <w:pStyle w:val="ListParagraph"/>
        <w:spacing w:after="0"/>
        <w:jc w:val="right"/>
        <w:rPr>
          <w:rFonts w:hAnsi="Times New Roman" w:ascii="Times New Roman" w:cs="Times New Roman"/>
          <w:b/>
          <w:sz w:val="24"/>
          <w:szCs w:val="24"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Professor </w:t>
      </w:r>
    </w:p>
    <w:p>
      <w:pPr>
        <w:pStyle w:val="ListParagraph"/>
        <w:spacing w:after="0"/>
        <w:jc w:val="right"/>
        <w:rPr>
          <w:rFonts w:hAnsi="Times New Roman" w:ascii="Times New Roman" w:cs="Times New Roman"/>
          <w:b/>
          <w:sz w:val="24"/>
          <w:szCs w:val="24"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Royal School of Communication and Media </w:t>
      </w:r>
    </w:p>
    <w:p>
      <w:pPr>
        <w:pStyle w:val="ListParagraph"/>
        <w:spacing w:after="0"/>
        <w:jc w:val="right"/>
        <w:rPr>
          <w:rFonts w:hAnsi="Times New Roman" w:ascii="Times New Roman" w:cs="Times New Roman"/>
          <w:b/>
          <w:sz w:val="24"/>
          <w:szCs w:val="24"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The Assam Royal Global University </w:t>
      </w:r>
    </w:p>
    <w:p>
      <w:pPr>
        <w:spacing w:after="0"/>
        <w:rPr>
          <w:rFonts w:hAnsi="Times New Roman" w:ascii="Times New Roman" w:cs="Times New Roman"/>
          <w:sz w:val="24"/>
          <w:szCs w:val="24"/>
        </w:rPr>
      </w:pPr>
    </w:p>
    <w:p>
      <w:pPr>
        <w:pStyle w:val="ListParagraph"/>
        <w:jc w:val="both"/>
        <w:rPr>
          <w:rFonts w:hAnsi="Times New Roman" w:ascii="Times New Roman" w:cs="Times New Roman"/>
          <w:sz w:val="24"/>
          <w:szCs w:val="24"/>
        </w:rPr>
      </w:pPr>
    </w:p>
    <w:p>
      <w:pPr>
        <w:pStyle w:val="ListParagraph"/>
        <w:spacing w:after="0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Place: Guwahati, Assam </w:t>
      </w:r>
    </w:p>
    <w:p>
      <w:pPr>
        <w:pStyle w:val="ListParagraph"/>
        <w:tabs>
          <w:tab w:val="left" w:leader="none" w:pos="1275"/>
        </w:tabs>
        <w:spacing w:after="0"/>
        <w:rPr>
          <w:rFonts w:hAnsi="Times New Roman" w:ascii="Times New Roman" w:cs="Times New Roman"/>
          <w:b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Date:                                                         </w:t>
      </w:r>
    </w:p>
    <w:p>
      <w:pPr>
        <w:pStyle w:val="ListParagraph"/>
        <w:spacing w:after="0"/>
        <w:jc w:val="center"/>
        <w:rPr>
          <w:rFonts w:hAnsi="Times New Roman" w:ascii="Times New Roman" w:cs="Times New Roman"/>
          <w:b/>
          <w:sz w:val="24"/>
          <w:szCs w:val="24"/>
        </w:rPr>
      </w:pPr>
    </w:p>
    <w:p>
      <w:pPr>
        <w:pStyle w:val="ListParagraph"/>
        <w:spacing w:after="0"/>
        <w:jc w:val="right"/>
        <w:rPr>
          <w:rFonts w:hAnsi="Times New Roman" w:ascii="Times New Roman" w:cs="Times New Roman"/>
          <w:sz w:val="24"/>
          <w:szCs w:val="24"/>
        </w:rPr>
      </w:pPr>
    </w:p>
    <w:p>
      <w:pPr>
        <w:pStyle w:val="ListParagraph"/>
        <w:jc w:val="both"/>
        <w:rPr>
          <w:rFonts w:hAnsi="Times New Roman" w:ascii="Times New Roman" w:cs="Times New Roman"/>
          <w:sz w:val="24"/>
          <w:szCs w:val="24"/>
        </w:rPr>
      </w:pPr>
    </w:p>
    <w:p>
      <w:pPr>
        <w:jc w:val="both"/>
        <w:rPr>
          <w:rFonts w:hAnsi="Times New Roman" w:ascii="Times New Roman" w:cs="Times New Roman"/>
          <w:b/>
          <w:bCs/>
          <w:sz w:val="24"/>
          <w:szCs w:val="24"/>
          <w:u w:val="single"/>
        </w:rPr>
      </w:pPr>
    </w:p>
    <w:p>
      <w:pPr>
        <w:jc w:val="both"/>
        <w:rPr>
          <w:rFonts w:hAnsi="Times New Roman" w:ascii="Times New Roman" w:cs="Times New Roman"/>
          <w:b/>
          <w:bCs/>
          <w:sz w:val="24"/>
          <w:szCs w:val="24"/>
          <w:u w:val="single"/>
        </w:rPr>
      </w:pPr>
    </w:p>
    <w:p>
      <w:pPr>
        <w:jc w:val="both"/>
        <w:rPr>
          <w:sz w:val="36"/>
          <w:szCs w:val="36"/>
        </w:rPr>
      </w:pPr>
    </w:p>
    <w:p>
      <w:pPr>
        <w:jc w:val="both"/>
        <w:rPr>
          <w:sz w:val="36"/>
          <w:szCs w:val="36"/>
        </w:rPr>
      </w:pPr>
    </w:p>
    <w:p>
      <w:pPr>
        <w:pStyle w:val="ListParagraph"/>
        <w:jc w:val="both"/>
        <w:rPr>
          <w:sz w:val="36"/>
          <w:szCs w:val="36"/>
        </w:rPr>
      </w:pPr>
    </w:p>
    <w:p>
      <w:pPr>
        <w:jc w:val="both"/>
        <w:rPr>
          <w:rFonts w:hAnsi="Times New Roman" w:ascii="Times New Roman" w:cs="Times New Roman"/>
          <w:bCs/>
          <w:sz w:val="32"/>
          <w:szCs w:val="32"/>
        </w:rPr>
      </w:pPr>
    </w:p>
    <w:p>
      <w:pPr>
        <w:tabs>
          <w:tab w:val="left" w:leader="none" w:pos="142"/>
        </w:tabs>
        <w:jc w:val="both"/>
        <w:rPr>
          <w:rFonts w:hAnsi="Times New Roman" w:ascii="Times New Roman" w:cs="Times New Roman"/>
          <w:sz w:val="32"/>
          <w:szCs w:val="32"/>
        </w:rPr>
      </w:pPr>
    </w:p>
    <w:sectPr w:rsidR="005D3C25" w:rsidRPr="005D3C25" w:rsidSect="00B447E8">
      <w:pgSz w:w="12240" w:h="15840"/>
      <w:pgMar w:top="1440" w:right="1440" w:bottom="1440" w:left="144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abstractNum w:abstractNumId="0">
    <w:nsid w:val="009339AA"/>
    <w:multiLevelType w:val="hybridMultilevel"/>
    <w:tmpl w:val="CDC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1">
    <w:nsid w:val="02483331"/>
    <w:multiLevelType w:val="hybridMultilevel"/>
    <w:tmpl w:val="6A860A0A"/>
    <w:lvl w:ilvl="0" w:tplc="934AE8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5241B"/>
    <w:multiLevelType w:val="hybridMultilevel"/>
    <w:tmpl w:val="A442E8DE"/>
    <w:lvl w:ilvl="0" w:tplc="04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3">
    <w:nsid w:val="1ACD6765"/>
    <w:multiLevelType w:val="hybridMultilevel"/>
    <w:tmpl w:val="9A5AE766"/>
    <w:lvl w:ilvl="0" w:tplc="40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4">
    <w:nsid w:val="27564C09"/>
    <w:multiLevelType w:val="hybridMultilevel"/>
    <w:tmpl w:val="8DCC6CFE"/>
    <w:lvl w:ilvl="0" w:tplc="04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5">
    <w:nsid w:val="42724F0C"/>
    <w:multiLevelType w:val="hybridMultilevel"/>
    <w:tmpl w:val="7B448592"/>
    <w:lvl w:ilvl="0" w:tplc="04090001">
      <w:start w:val="1"/>
      <w:numFmt w:val="bullet"/>
      <w:lvlText w:val=""/>
      <w:lvlJc w:val="left"/>
      <w:pPr>
        <w:ind w:left="1080" w:hanging="360"/>
      </w:pPr>
      <w:rPr>
        <w:rFonts w:hAnsi="Symbol" w:ascii="Symbol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F364DE"/>
    <w:multiLevelType w:val="hybridMultilevel"/>
    <w:tmpl w:val="D8D86374"/>
    <w:lvl w:ilvl="0" w:tplc="04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7">
    <w:nsid w:val="5ADA2DE5"/>
    <w:multiLevelType w:val="hybridMultilevel"/>
    <w:tmpl w:val="0A8CECC6"/>
    <w:lvl w:ilvl="0" w:tplc="2996A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DB40F2"/>
    <w:multiLevelType w:val="hybridMultilevel"/>
    <w:tmpl w:val="7F0C86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9">
    <w:nsid w:val="6B5D1CE0"/>
    <w:multiLevelType w:val="hybridMultilevel"/>
    <w:tmpl w:val="D83885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10">
    <w:nsid w:val="74AB06FC"/>
    <w:multiLevelType w:val="hybridMultilevel"/>
    <w:tmpl w:val="AFCCD18A"/>
    <w:lvl w:ilvl="0" w:tplc="F3AEF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D16632"/>
    <w:multiLevelType w:val="hybridMultilevel"/>
    <w:tmpl w:val="7F0C86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Ansi="Courier New" w:asci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D9E"/>
    <w:rsid w:val="000320E1"/>
    <w:rsid w:val="00097EA2"/>
    <w:rsid w:val="000E31B3"/>
    <w:rsid w:val="00115D38"/>
    <w:rsid w:val="001A4F0C"/>
    <w:rsid w:val="001B1385"/>
    <w:rsid w:val="00262841"/>
    <w:rsid w:val="002B4C94"/>
    <w:rsid w:val="002E7259"/>
    <w:rsid w:val="003C54C2"/>
    <w:rsid w:val="003D4059"/>
    <w:rsid w:val="00474B49"/>
    <w:rsid w:val="004D415C"/>
    <w:rsid w:val="005301E4"/>
    <w:rsid w:val="00582D03"/>
    <w:rsid w:val="005C0F1E"/>
    <w:rsid w:val="005D3C25"/>
    <w:rsid w:val="00681DE6"/>
    <w:rsid w:val="006A1E10"/>
    <w:rsid w:val="006A26E5"/>
    <w:rsid w:val="007379D1"/>
    <w:rsid w:val="007C4346"/>
    <w:rsid w:val="007D52B6"/>
    <w:rsid w:val="007F1148"/>
    <w:rsid w:val="00886CED"/>
    <w:rsid w:val="00915C49"/>
    <w:rsid w:val="00951353"/>
    <w:rsid w:val="00A26339"/>
    <w:rsid w:val="00A357D6"/>
    <w:rsid w:val="00B02D9E"/>
    <w:rsid w:val="00B35826"/>
    <w:rsid w:val="00B447E8"/>
    <w:rsid w:val="00B910CF"/>
    <w:rsid w:val="00BB7D58"/>
    <w:rsid w:val="00BD361D"/>
    <w:rsid w:val="00BE6504"/>
    <w:rsid w:val="00C0383F"/>
    <w:rsid w:val="00D24F6E"/>
    <w:rsid w:val="00D30FE7"/>
    <w:rsid w:val="00D70822"/>
    <w:rsid w:val="00DC0BB4"/>
    <w:rsid w:val="00E46489"/>
    <w:rsid w:val="00E60627"/>
    <w:rsid w:val="00F263C5"/>
    <w:rsid w:val="00FB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E3F9"/>
  <w15:docId w15:val="{0EFFB87F-A900-4F96-B79D-04F85376B8CF}"/>
  <w:trackRevisions w:val="fals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C25"/>
  </w:style>
  <w:style w:type="paragraph" w:styleId="Heading1">
    <w:name w:val="heading 1"/>
    <w:basedOn w:val="Normal"/>
    <w:next w:val="Normal"/>
    <w:link w:val="Heading1Char"/>
    <w:uiPriority w:val="9"/>
    <w:qFormat/>
    <w:rsid w:val="005D3C2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C2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C2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3C2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C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C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C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C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C2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C2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C2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C2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D3C2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C2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C2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C2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C2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C2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C2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3C2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D3C2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C2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3C2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D3C25"/>
    <w:rPr>
      <w:b/>
      <w:bCs/>
    </w:rPr>
  </w:style>
  <w:style w:type="character" w:styleId="Emphasis">
    <w:name w:val="Emphasis"/>
    <w:basedOn w:val="DefaultParagraphFont"/>
    <w:uiPriority w:val="20"/>
    <w:qFormat/>
    <w:rsid w:val="005D3C25"/>
    <w:rPr>
      <w:i/>
      <w:iCs/>
      <w:color w:val="000000" w:themeColor="text1"/>
    </w:rPr>
  </w:style>
  <w:style w:type="paragraph" w:styleId="NoSpacing">
    <w:name w:val="No Spacing"/>
    <w:uiPriority w:val="1"/>
    <w:qFormat/>
    <w:rsid w:val="005D3C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3C2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3C2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C2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C2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D3C2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3C2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3C2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3C2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D3C2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C25"/>
    <w:pPr>
      <w:outlineLvl w:val="9"/>
    </w:pPr>
  </w:style>
  <w:style w:type="character" w:styleId="Hyperlink">
    <w:name w:val="Hyperlink"/>
    <w:basedOn w:val="DefaultParagraphFont"/>
    <w:uiPriority w:val="99"/>
    <w:rsid w:val="00E4648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0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5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35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professornayak21@gmail.com" TargetMode="External"/><Relationship Id="rId8" Type="http://schemas.openxmlformats.org/officeDocument/2006/relationships/hyperlink" Target="mailto:sureshchandranayak1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22D4-54E8-46D4-8EB6-161B3E47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(Dr) Suresh Chandra Nayak</dc:creator>
  <cp:keywords/>
  <dc:description/>
  <cp:lastModifiedBy>Ankita Agarwal</cp:lastModifiedBy>
  <cp:revision>32</cp:revision>
  <dcterms:created xsi:type="dcterms:W3CDTF">2021-05-15T03:07:00Z</dcterms:created>
  <dcterms:modified xsi:type="dcterms:W3CDTF">2024-02-27T05:11:00Z</dcterms:modified>
</cp:coreProperties>
</file>