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0B223" w14:textId="77777777" w:rsidR="00EA45E8" w:rsidRPr="0078610D" w:rsidRDefault="003040F5" w:rsidP="003040F5">
      <w:pPr>
        <w:jc w:val="center"/>
        <w:rPr>
          <w:rFonts w:ascii="Times New Roman" w:hAnsi="Times New Roman" w:cs="Times New Roman"/>
          <w:b/>
          <w:bCs/>
          <w:sz w:val="48"/>
          <w:szCs w:val="48"/>
        </w:rPr>
      </w:pPr>
      <w:r w:rsidRPr="0078610D">
        <w:rPr>
          <w:rFonts w:ascii="Times New Roman" w:hAnsi="Times New Roman" w:cs="Times New Roman"/>
          <w:b/>
          <w:bCs/>
          <w:sz w:val="48"/>
          <w:szCs w:val="48"/>
        </w:rPr>
        <w:t>B</w:t>
      </w:r>
      <w:r w:rsidR="0054400C" w:rsidRPr="0078610D">
        <w:rPr>
          <w:rFonts w:ascii="Times New Roman" w:hAnsi="Times New Roman" w:cs="Times New Roman"/>
          <w:b/>
          <w:bCs/>
          <w:sz w:val="48"/>
          <w:szCs w:val="48"/>
        </w:rPr>
        <w:t>iofabrication</w:t>
      </w:r>
      <w:r w:rsidRPr="0078610D">
        <w:rPr>
          <w:rFonts w:ascii="Times New Roman" w:hAnsi="Times New Roman" w:cs="Times New Roman"/>
          <w:b/>
          <w:bCs/>
          <w:sz w:val="48"/>
          <w:szCs w:val="48"/>
        </w:rPr>
        <w:t>, Antimicrobial Activity and Applications of Silver Nanoparticles (AgNPs): An Updated Review</w:t>
      </w:r>
    </w:p>
    <w:p w14:paraId="4D9EC58D" w14:textId="77777777" w:rsidR="003040F5" w:rsidRPr="0078610D" w:rsidRDefault="003040F5" w:rsidP="003040F5">
      <w:pPr>
        <w:jc w:val="center"/>
        <w:rPr>
          <w:rFonts w:ascii="Times New Roman" w:hAnsi="Times New Roman" w:cs="Times New Roman"/>
          <w:b/>
          <w:bCs/>
          <w:sz w:val="20"/>
        </w:rPr>
      </w:pPr>
      <w:r w:rsidRPr="0078610D">
        <w:rPr>
          <w:rFonts w:ascii="Times New Roman" w:hAnsi="Times New Roman" w:cs="Times New Roman"/>
          <w:b/>
          <w:bCs/>
          <w:sz w:val="20"/>
        </w:rPr>
        <w:t>Dr. Jasmeet Kaur Sohal</w:t>
      </w:r>
      <w:r w:rsidRPr="0078610D">
        <w:rPr>
          <w:rFonts w:ascii="Times New Roman" w:hAnsi="Times New Roman" w:cs="Times New Roman"/>
          <w:b/>
          <w:bCs/>
          <w:sz w:val="20"/>
          <w:vertAlign w:val="superscript"/>
        </w:rPr>
        <w:t>1</w:t>
      </w:r>
      <w:r w:rsidR="009D5F44" w:rsidRPr="0078610D">
        <w:rPr>
          <w:rFonts w:ascii="Times New Roman" w:hAnsi="Times New Roman" w:cs="Times New Roman"/>
          <w:b/>
          <w:bCs/>
          <w:sz w:val="20"/>
          <w:vertAlign w:val="superscript"/>
        </w:rPr>
        <w:t>,*</w:t>
      </w:r>
      <w:r w:rsidR="00712EF1" w:rsidRPr="0078610D">
        <w:rPr>
          <w:rFonts w:ascii="Times New Roman" w:hAnsi="Times New Roman" w:cs="Times New Roman"/>
          <w:b/>
          <w:bCs/>
          <w:sz w:val="20"/>
        </w:rPr>
        <w:t>, Dr. Ashish S</w:t>
      </w:r>
      <w:r w:rsidRPr="0078610D">
        <w:rPr>
          <w:rFonts w:ascii="Times New Roman" w:hAnsi="Times New Roman" w:cs="Times New Roman"/>
          <w:b/>
          <w:bCs/>
          <w:sz w:val="20"/>
        </w:rPr>
        <w:t>araf</w:t>
      </w:r>
      <w:r w:rsidRPr="0078610D">
        <w:rPr>
          <w:rFonts w:ascii="Times New Roman" w:hAnsi="Times New Roman" w:cs="Times New Roman"/>
          <w:b/>
          <w:bCs/>
          <w:sz w:val="20"/>
          <w:vertAlign w:val="superscript"/>
        </w:rPr>
        <w:t>2</w:t>
      </w:r>
      <w:r w:rsidR="00BE713C" w:rsidRPr="0078610D">
        <w:rPr>
          <w:rFonts w:ascii="Times New Roman" w:hAnsi="Times New Roman" w:cs="Times New Roman"/>
          <w:b/>
          <w:bCs/>
          <w:sz w:val="20"/>
        </w:rPr>
        <w:t xml:space="preserve">, </w:t>
      </w:r>
      <w:r w:rsidRPr="0078610D">
        <w:rPr>
          <w:rFonts w:ascii="Times New Roman" w:hAnsi="Times New Roman" w:cs="Times New Roman"/>
          <w:b/>
          <w:bCs/>
          <w:sz w:val="20"/>
        </w:rPr>
        <w:t>Dr. Meghna Shrivastava</w:t>
      </w:r>
      <w:r w:rsidRPr="0078610D">
        <w:rPr>
          <w:rFonts w:ascii="Times New Roman" w:hAnsi="Times New Roman" w:cs="Times New Roman"/>
          <w:b/>
          <w:bCs/>
          <w:sz w:val="20"/>
          <w:vertAlign w:val="superscript"/>
        </w:rPr>
        <w:t>3</w:t>
      </w:r>
      <w:r w:rsidR="00BE713C" w:rsidRPr="0078610D">
        <w:rPr>
          <w:rFonts w:ascii="Times New Roman" w:hAnsi="Times New Roman" w:cs="Times New Roman"/>
          <w:b/>
          <w:bCs/>
          <w:sz w:val="20"/>
        </w:rPr>
        <w:t xml:space="preserve"> and Dr. Kamlesh Kumar Shukla</w:t>
      </w:r>
      <w:r w:rsidR="00BE713C" w:rsidRPr="0078610D">
        <w:rPr>
          <w:rFonts w:ascii="Times New Roman" w:hAnsi="Times New Roman" w:cs="Times New Roman"/>
          <w:b/>
          <w:bCs/>
          <w:sz w:val="20"/>
          <w:vertAlign w:val="superscript"/>
        </w:rPr>
        <w:t>4</w:t>
      </w:r>
    </w:p>
    <w:p w14:paraId="5F0D8E15" w14:textId="77777777" w:rsidR="003040F5" w:rsidRPr="0078610D" w:rsidRDefault="009D5F44" w:rsidP="00BE713C">
      <w:pPr>
        <w:spacing w:line="240" w:lineRule="auto"/>
        <w:jc w:val="center"/>
        <w:rPr>
          <w:rFonts w:ascii="Times New Roman" w:hAnsi="Times New Roman" w:cs="Times New Roman"/>
          <w:sz w:val="20"/>
        </w:rPr>
      </w:pPr>
      <w:r w:rsidRPr="0078610D">
        <w:rPr>
          <w:rFonts w:ascii="Times New Roman" w:hAnsi="Times New Roman" w:cs="Times New Roman"/>
          <w:sz w:val="20"/>
        </w:rPr>
        <w:t xml:space="preserve">1,3 </w:t>
      </w:r>
      <w:r w:rsidR="003040F5" w:rsidRPr="0078610D">
        <w:rPr>
          <w:rFonts w:ascii="Times New Roman" w:hAnsi="Times New Roman" w:cs="Times New Roman"/>
          <w:sz w:val="20"/>
        </w:rPr>
        <w:t>Assistant Professor, MATS School of Sciences, MATS University, Raipur C.G. India</w:t>
      </w:r>
    </w:p>
    <w:p w14:paraId="2610AFFF" w14:textId="77777777" w:rsidR="003040F5" w:rsidRPr="0078610D" w:rsidRDefault="003040F5" w:rsidP="00BE713C">
      <w:pPr>
        <w:spacing w:line="240" w:lineRule="auto"/>
        <w:jc w:val="center"/>
        <w:rPr>
          <w:rFonts w:ascii="Times New Roman" w:hAnsi="Times New Roman" w:cs="Times New Roman"/>
          <w:sz w:val="20"/>
        </w:rPr>
      </w:pPr>
      <w:r w:rsidRPr="0078610D">
        <w:rPr>
          <w:rFonts w:ascii="Times New Roman" w:hAnsi="Times New Roman" w:cs="Times New Roman"/>
          <w:sz w:val="20"/>
        </w:rPr>
        <w:t>2 Professor and Head, MATS School of Sciences, MATS University, Raipur C.G. India</w:t>
      </w:r>
    </w:p>
    <w:p w14:paraId="693C807B" w14:textId="77777777" w:rsidR="00BE713C" w:rsidRPr="0078610D" w:rsidRDefault="00BE713C" w:rsidP="00BE713C">
      <w:pPr>
        <w:spacing w:line="240" w:lineRule="auto"/>
        <w:jc w:val="center"/>
        <w:rPr>
          <w:rFonts w:ascii="Times New Roman" w:hAnsi="Times New Roman" w:cs="Times New Roman"/>
          <w:sz w:val="20"/>
        </w:rPr>
      </w:pPr>
      <w:r w:rsidRPr="0078610D">
        <w:rPr>
          <w:rFonts w:ascii="Times New Roman" w:hAnsi="Times New Roman" w:cs="Times New Roman"/>
          <w:sz w:val="20"/>
        </w:rPr>
        <w:t>4 Assistant Professor, SoS In Biotechnolgy, Pt. Ravishankar Shukla University, Raipur C.G. India</w:t>
      </w:r>
    </w:p>
    <w:p w14:paraId="6AB4CEB9" w14:textId="77777777" w:rsidR="00307073" w:rsidRDefault="00307073" w:rsidP="00307073">
      <w:pPr>
        <w:autoSpaceDE w:val="0"/>
        <w:autoSpaceDN w:val="0"/>
        <w:adjustRightInd w:val="0"/>
        <w:spacing w:after="0" w:line="240" w:lineRule="auto"/>
        <w:jc w:val="center"/>
        <w:rPr>
          <w:rFonts w:ascii="Times New Roman" w:hAnsi="Times New Roman" w:cs="Times New Roman"/>
          <w:b/>
          <w:bCs/>
          <w:sz w:val="20"/>
        </w:rPr>
      </w:pPr>
      <w:r>
        <w:rPr>
          <w:rFonts w:ascii="Times New Roman" w:hAnsi="Times New Roman" w:cs="Times New Roman"/>
          <w:b/>
          <w:bCs/>
          <w:sz w:val="20"/>
        </w:rPr>
        <w:t>ABSTRACT</w:t>
      </w:r>
    </w:p>
    <w:p w14:paraId="356B6E4B" w14:textId="77777777" w:rsidR="003040F5" w:rsidRPr="0078610D" w:rsidRDefault="005C6CA1" w:rsidP="009D5F44">
      <w:pPr>
        <w:autoSpaceDE w:val="0"/>
        <w:autoSpaceDN w:val="0"/>
        <w:adjustRightInd w:val="0"/>
        <w:spacing w:after="0" w:line="240" w:lineRule="auto"/>
        <w:jc w:val="both"/>
        <w:rPr>
          <w:rFonts w:ascii="Times New Roman" w:hAnsi="Times New Roman" w:cs="Times New Roman"/>
          <w:color w:val="000000"/>
          <w:sz w:val="20"/>
        </w:rPr>
      </w:pPr>
      <w:r w:rsidRPr="005C6CA1">
        <w:rPr>
          <w:rFonts w:ascii="Times New Roman" w:hAnsi="Times New Roman" w:cs="Times New Roman"/>
          <w:sz w:val="20"/>
        </w:rPr>
        <w:t>Nanotechnology is a branch of science concerned with the atomic level structuring of materials in order to produce unique properties that can then be controlled for desired applications. Silver nanoparticles, out of all metallic nanoparticles, garner the most attention due to their distinct physical, chemical, and biological properties. With numerous applications in a variety of fields, including the pharmaceutical industry. The development of an environmentally friendly method for producing nanoparticles has been a significant step forward in nanotechnology. To overcome the limitations of traditional methods for synthesising nanoparticles, green chemistry, which includes the use of biological entities such as microorganisms, whole plants, or plant extracts, has emerged as an alternative. Biodiversity-rich countries necessitate the collection and translation of data about biological assets into processes, relationships, techniques, and instruments that are linked to the long-term use of biological diversity. As a result, this review article summarises the relevant studies on AgNPs biosynthesis, antimicrobial properties against microorganisms, and applications in medicine and agriculture.</w:t>
      </w:r>
    </w:p>
    <w:p w14:paraId="7572F9FA" w14:textId="77777777" w:rsidR="001154C9" w:rsidRPr="0078610D" w:rsidRDefault="001154C9" w:rsidP="001154C9">
      <w:pPr>
        <w:autoSpaceDE w:val="0"/>
        <w:autoSpaceDN w:val="0"/>
        <w:adjustRightInd w:val="0"/>
        <w:spacing w:after="0" w:line="240" w:lineRule="auto"/>
        <w:jc w:val="both"/>
        <w:rPr>
          <w:rFonts w:ascii="Times New Roman" w:hAnsi="Times New Roman" w:cs="Times New Roman"/>
          <w:sz w:val="20"/>
        </w:rPr>
      </w:pPr>
    </w:p>
    <w:p w14:paraId="56ECD7A4" w14:textId="77777777" w:rsidR="000B7994" w:rsidRPr="0078610D" w:rsidRDefault="001154C9" w:rsidP="000B7994">
      <w:pPr>
        <w:jc w:val="both"/>
        <w:rPr>
          <w:rFonts w:ascii="Times New Roman" w:hAnsi="Times New Roman" w:cs="Times New Roman"/>
          <w:sz w:val="20"/>
        </w:rPr>
      </w:pPr>
      <w:r w:rsidRPr="0078610D">
        <w:rPr>
          <w:rFonts w:ascii="Times New Roman" w:hAnsi="Times New Roman" w:cs="Times New Roman"/>
          <w:b/>
          <w:bCs/>
          <w:sz w:val="20"/>
        </w:rPr>
        <w:t xml:space="preserve">Keywords: </w:t>
      </w:r>
      <w:r w:rsidRPr="0078610D">
        <w:rPr>
          <w:rFonts w:ascii="Times New Roman" w:hAnsi="Times New Roman" w:cs="Times New Roman"/>
          <w:sz w:val="20"/>
        </w:rPr>
        <w:t>Silver nanoparticles, biofabrication, antimicrobial activity, applications</w:t>
      </w:r>
    </w:p>
    <w:p w14:paraId="5719971A" w14:textId="7376E53D" w:rsidR="005A71FA" w:rsidRPr="00CE6512" w:rsidRDefault="000B7994" w:rsidP="00CE6512">
      <w:pPr>
        <w:pStyle w:val="ListParagraph"/>
        <w:numPr>
          <w:ilvl w:val="0"/>
          <w:numId w:val="7"/>
        </w:numPr>
        <w:jc w:val="center"/>
        <w:rPr>
          <w:rFonts w:ascii="Times New Roman" w:hAnsi="Times New Roman" w:cs="Times New Roman"/>
          <w:sz w:val="20"/>
        </w:rPr>
      </w:pPr>
      <w:r w:rsidRPr="00CE6512">
        <w:rPr>
          <w:rFonts w:ascii="Times New Roman" w:hAnsi="Times New Roman" w:cs="Times New Roman"/>
          <w:b/>
          <w:bCs/>
          <w:sz w:val="20"/>
        </w:rPr>
        <w:t>INTRODUCTION</w:t>
      </w:r>
    </w:p>
    <w:p w14:paraId="0BC6A933" w14:textId="77777777" w:rsidR="00AD5D66" w:rsidRPr="0078610D" w:rsidRDefault="005C6CA1" w:rsidP="00590CD7">
      <w:pPr>
        <w:spacing w:line="240" w:lineRule="auto"/>
        <w:jc w:val="both"/>
        <w:rPr>
          <w:rFonts w:ascii="Times New Roman" w:hAnsi="Times New Roman" w:cs="Times New Roman"/>
          <w:sz w:val="20"/>
        </w:rPr>
      </w:pPr>
      <w:r w:rsidRPr="005C6CA1">
        <w:rPr>
          <w:rFonts w:ascii="Times New Roman" w:hAnsi="Times New Roman" w:cs="Times New Roman"/>
          <w:sz w:val="20"/>
        </w:rPr>
        <w:t>Nanotechnology is one of the most rapidly developing fields, with applications in catalysis, energy, chemistry, and medicine. Nanotechnology is primarily concerned with the production, characterisation, and investigation of various types of nanoparticles. A nanoparticle is a particle with a diameter of less than 100 nanometers. The term "nano" is derived from a Greek word that means "dwarf" or "extremely small" [1]. They respond differently than larger particles of the same composition due to their large surface area, allowing them to be used in novel applications [2]. They can be thought of as the fundamental building blocks of nanotechnology [3]. Professor Richard Feynman presented the concept of nanotechnology in his historic address "there's plenty of room at the bottom" [4], but the term was coined by Professor Norio Taniguchi of Tokyo Science University [5].</w:t>
      </w:r>
    </w:p>
    <w:p w14:paraId="5F55BA74" w14:textId="77777777" w:rsidR="00F6264D" w:rsidRPr="0078610D" w:rsidRDefault="00F6264D" w:rsidP="00590CD7">
      <w:pPr>
        <w:spacing w:line="240" w:lineRule="auto"/>
        <w:jc w:val="both"/>
        <w:rPr>
          <w:rFonts w:ascii="Times New Roman" w:hAnsi="Times New Roman" w:cs="Times New Roman"/>
          <w:sz w:val="20"/>
        </w:rPr>
      </w:pPr>
      <w:r w:rsidRPr="0078610D">
        <w:rPr>
          <w:rFonts w:ascii="Times New Roman" w:hAnsi="Times New Roman" w:cs="Times New Roman"/>
          <w:sz w:val="20"/>
        </w:rPr>
        <w:t xml:space="preserve">Due to the </w:t>
      </w:r>
      <w:r w:rsidR="002E5DB9" w:rsidRPr="0078610D">
        <w:rPr>
          <w:rFonts w:ascii="Times New Roman" w:hAnsi="Times New Roman" w:cs="Times New Roman"/>
          <w:sz w:val="20"/>
        </w:rPr>
        <w:t xml:space="preserve">ease </w:t>
      </w:r>
      <w:r w:rsidRPr="0078610D">
        <w:rPr>
          <w:rFonts w:ascii="Times New Roman" w:hAnsi="Times New Roman" w:cs="Times New Roman"/>
          <w:sz w:val="20"/>
        </w:rPr>
        <w:t>of use of sophisticated characterisation techniques and the huge number of synthesis methods for nanomaterials, the area of nanotechnology has evolved significantly in recent years, particularly in the last two decades.</w:t>
      </w:r>
    </w:p>
    <w:p w14:paraId="76DEE56E" w14:textId="77777777" w:rsidR="002E5DB9" w:rsidRPr="0078610D" w:rsidRDefault="00F433FC" w:rsidP="00590CD7">
      <w:pPr>
        <w:spacing w:line="240" w:lineRule="auto"/>
        <w:jc w:val="both"/>
        <w:rPr>
          <w:rFonts w:ascii="Times New Roman" w:hAnsi="Times New Roman" w:cs="Times New Roman"/>
          <w:sz w:val="20"/>
        </w:rPr>
      </w:pPr>
      <w:r w:rsidRPr="0078610D">
        <w:rPr>
          <w:rFonts w:ascii="Times New Roman" w:hAnsi="Times New Roman" w:cs="Times New Roman"/>
          <w:sz w:val="20"/>
        </w:rPr>
        <w:t>Organic nanoparticles and inorganic nanoparticles are the two types of nanoparticles that can be generically classed. Carbon nanoparticles (fullerenes) are an example of an organic nanoparticle, whereas magnetic nanoparticles, noble nanoparticles (Au and Ag), and semiconductor nanoparticles are examples of inorganic nanoparticles (TiO</w:t>
      </w:r>
      <w:r w:rsidRPr="0078610D">
        <w:rPr>
          <w:rFonts w:ascii="Times New Roman" w:hAnsi="Times New Roman" w:cs="Times New Roman"/>
          <w:sz w:val="20"/>
          <w:vertAlign w:val="subscript"/>
        </w:rPr>
        <w:t>2</w:t>
      </w:r>
      <w:r w:rsidRPr="0078610D">
        <w:rPr>
          <w:rFonts w:ascii="Times New Roman" w:hAnsi="Times New Roman" w:cs="Times New Roman"/>
          <w:sz w:val="20"/>
        </w:rPr>
        <w:t xml:space="preserve"> and ZnO). </w:t>
      </w:r>
      <w:r w:rsidR="002E5DB9" w:rsidRPr="0078610D">
        <w:rPr>
          <w:rFonts w:ascii="Times New Roman" w:hAnsi="Times New Roman" w:cs="Times New Roman"/>
          <w:sz w:val="20"/>
        </w:rPr>
        <w:t>Inorganic nanoparticles, in particular, have attracted interest due to their exceptional material characteristics and diverse uses. It is conveniently employed for chemical imaging pharmaceuticals, agents, and medications due to its nano size. Because of their extensive availability, diverse activity, and outstanding biocompatibility, inorganic nanoparticles are exploited for cellular distribution. They're also useful for controlled medication re</w:t>
      </w:r>
      <w:r w:rsidR="00213620" w:rsidRPr="0078610D">
        <w:rPr>
          <w:rFonts w:ascii="Times New Roman" w:hAnsi="Times New Roman" w:cs="Times New Roman"/>
          <w:sz w:val="20"/>
        </w:rPr>
        <w:t>lease and focused drug delivery</w:t>
      </w:r>
      <w:r w:rsidR="002E5DB9" w:rsidRPr="0078610D">
        <w:rPr>
          <w:rFonts w:ascii="Times New Roman" w:hAnsi="Times New Roman" w:cs="Times New Roman"/>
          <w:sz w:val="20"/>
        </w:rPr>
        <w:t xml:space="preserve">. As a result, entirely beneficial materials for medical science (for example, mesoporous silica mixed with molecular medications produces a fantastic image on drug release). Cheon and Horace (2009) found that gold </w:t>
      </w:r>
      <w:r w:rsidR="002E5DB9" w:rsidRPr="0078610D">
        <w:rPr>
          <w:rFonts w:ascii="Times New Roman" w:hAnsi="Times New Roman" w:cs="Times New Roman"/>
          <w:sz w:val="20"/>
        </w:rPr>
        <w:lastRenderedPageBreak/>
        <w:t>nanoparticles are an effective carrier for biological target thermotherapy</w:t>
      </w:r>
      <w:r w:rsidR="00213620" w:rsidRPr="0078610D">
        <w:rPr>
          <w:rFonts w:ascii="Times New Roman" w:hAnsi="Times New Roman" w:cs="Times New Roman"/>
          <w:sz w:val="20"/>
        </w:rPr>
        <w:t xml:space="preserve"> [6]</w:t>
      </w:r>
      <w:r w:rsidR="002E5DB9" w:rsidRPr="0078610D">
        <w:rPr>
          <w:rFonts w:ascii="Times New Roman" w:hAnsi="Times New Roman" w:cs="Times New Roman"/>
          <w:sz w:val="20"/>
        </w:rPr>
        <w:t>. Silver nanoparticles have antibacterial properties that help in wound healing and the treatment of infectious disorder</w:t>
      </w:r>
      <w:r w:rsidR="00213620" w:rsidRPr="0078610D">
        <w:rPr>
          <w:rFonts w:ascii="Times New Roman" w:hAnsi="Times New Roman" w:cs="Times New Roman"/>
          <w:sz w:val="20"/>
        </w:rPr>
        <w:t>s</w:t>
      </w:r>
      <w:r w:rsidR="002E5DB9" w:rsidRPr="0078610D">
        <w:rPr>
          <w:rFonts w:ascii="Times New Roman" w:hAnsi="Times New Roman" w:cs="Times New Roman"/>
          <w:sz w:val="20"/>
        </w:rPr>
        <w:t>. Nanotechnology is concerned about nanoparticle synthesis because of its changeable size, morphologies, chemical composition, and controlled dispersity, as well as their prospective application in medical research for improved human treatment.</w:t>
      </w:r>
    </w:p>
    <w:p w14:paraId="60149F60" w14:textId="77777777" w:rsidR="00BD7028" w:rsidRPr="0078610D" w:rsidRDefault="005C6CA1" w:rsidP="00590CD7">
      <w:pPr>
        <w:autoSpaceDE w:val="0"/>
        <w:autoSpaceDN w:val="0"/>
        <w:adjustRightInd w:val="0"/>
        <w:spacing w:after="0" w:line="240" w:lineRule="auto"/>
        <w:jc w:val="both"/>
        <w:rPr>
          <w:rFonts w:ascii="Times New Roman" w:hAnsi="Times New Roman" w:cs="Times New Roman"/>
          <w:sz w:val="20"/>
        </w:rPr>
      </w:pPr>
      <w:r w:rsidRPr="005C6CA1">
        <w:rPr>
          <w:rFonts w:ascii="Times New Roman" w:hAnsi="Times New Roman" w:cs="Times New Roman"/>
          <w:sz w:val="20"/>
        </w:rPr>
        <w:t>Because of their distinct physical, chemical, and biological properties, silver nanoparticles stand out among all metallic nanoparticles. They are one of the most promising products in the nanotechnology industry. Because of their anticoagulant, antimicrobial, orthopaedic, anticancer, and thrombolytic properties, silver nanoparticles have been widely used in medicine administration, medical devices, sensing and diagnostics, and other applications. Because of their catalytic activity, optical and thermal properties, chemical and thermal stability, and antibacterial properties, AgNPs are extremely important [7]. Current nanotechnology research is focused on the development of consistent processes for the synthesis of silver nanoparticles. Physical, chemical, and biological approaches to producing silver nanoparticles are all depicted in various literatures. The physical and chemical methods used to synthesise nanoparticles are not only energy-intensive but also non-eco-friendly due to the use of hazardous solvents and strict processes [8]. As a result, green synthesis methods have largely supplanted various physical and chemical approaches to nanoparticle production in recent years in order to reduce toxicity and improve quality. The goal of green nanoparticle synthesis is to reduce waste, use less energy, use renewable ingredients, and employ risk-averse procedures. The three fundamental ideas in the green synthesis strategy are [9], which are the choice of the solvent medium (ideally water), an environmentally friendly reducing agent, and a non-hazardous substance for nanoparticle stabilisation. A variety of bio-sources, including bacteria, algae, fungi, and plants, can be used in the green synthesis of AgNPs, each with its own set of advantages and disadvantages [10].</w:t>
      </w:r>
    </w:p>
    <w:p w14:paraId="12330DCE" w14:textId="77777777" w:rsidR="00BD7028" w:rsidRPr="0078610D" w:rsidRDefault="00BD7028" w:rsidP="00590CD7">
      <w:pPr>
        <w:autoSpaceDE w:val="0"/>
        <w:autoSpaceDN w:val="0"/>
        <w:adjustRightInd w:val="0"/>
        <w:spacing w:after="0" w:line="240" w:lineRule="auto"/>
        <w:jc w:val="both"/>
        <w:rPr>
          <w:rFonts w:ascii="Times New Roman" w:hAnsi="Times New Roman" w:cs="Times New Roman"/>
          <w:sz w:val="20"/>
        </w:rPr>
      </w:pPr>
    </w:p>
    <w:p w14:paraId="4BA548D7" w14:textId="77777777" w:rsidR="002E5DB9" w:rsidRPr="0078610D" w:rsidRDefault="00D37F8B" w:rsidP="00590CD7">
      <w:pPr>
        <w:autoSpaceDE w:val="0"/>
        <w:autoSpaceDN w:val="0"/>
        <w:adjustRightInd w:val="0"/>
        <w:spacing w:after="0" w:line="240" w:lineRule="auto"/>
        <w:jc w:val="both"/>
        <w:rPr>
          <w:rFonts w:ascii="Times New Roman" w:hAnsi="Times New Roman" w:cs="Times New Roman"/>
          <w:sz w:val="20"/>
        </w:rPr>
      </w:pPr>
      <w:r w:rsidRPr="0078610D">
        <w:rPr>
          <w:rFonts w:ascii="Times New Roman" w:hAnsi="Times New Roman" w:cs="Times New Roman"/>
          <w:sz w:val="20"/>
        </w:rPr>
        <w:t xml:space="preserve">In light of </w:t>
      </w:r>
      <w:r w:rsidR="00BD7028" w:rsidRPr="0078610D">
        <w:rPr>
          <w:rFonts w:ascii="Times New Roman" w:hAnsi="Times New Roman" w:cs="Times New Roman"/>
          <w:sz w:val="20"/>
        </w:rPr>
        <w:t>the</w:t>
      </w:r>
      <w:r w:rsidRPr="0078610D">
        <w:rPr>
          <w:rFonts w:ascii="Times New Roman" w:hAnsi="Times New Roman" w:cs="Times New Roman"/>
          <w:sz w:val="20"/>
        </w:rPr>
        <w:t>ir</w:t>
      </w:r>
      <w:r w:rsidR="00BD7028" w:rsidRPr="0078610D">
        <w:rPr>
          <w:rFonts w:ascii="Times New Roman" w:hAnsi="Times New Roman" w:cs="Times New Roman"/>
          <w:sz w:val="20"/>
        </w:rPr>
        <w:t xml:space="preserve"> eff</w:t>
      </w:r>
      <w:r w:rsidRPr="0078610D">
        <w:rPr>
          <w:rFonts w:ascii="Times New Roman" w:hAnsi="Times New Roman" w:cs="Times New Roman"/>
          <w:sz w:val="20"/>
        </w:rPr>
        <w:t>icacy and applicability of</w:t>
      </w:r>
      <w:r w:rsidR="00BD7028" w:rsidRPr="0078610D">
        <w:rPr>
          <w:rFonts w:ascii="Times New Roman" w:hAnsi="Times New Roman" w:cs="Times New Roman"/>
          <w:sz w:val="20"/>
        </w:rPr>
        <w:t xml:space="preserve">, this review article summarises the relevant investigations of AgNPs biosynthesis and </w:t>
      </w:r>
      <w:r w:rsidRPr="0078610D">
        <w:rPr>
          <w:rFonts w:ascii="Times New Roman" w:hAnsi="Times New Roman" w:cs="Times New Roman"/>
          <w:sz w:val="20"/>
        </w:rPr>
        <w:t xml:space="preserve">its </w:t>
      </w:r>
      <w:r w:rsidR="00BD7028" w:rsidRPr="0078610D">
        <w:rPr>
          <w:rFonts w:ascii="Times New Roman" w:hAnsi="Times New Roman" w:cs="Times New Roman"/>
          <w:sz w:val="20"/>
        </w:rPr>
        <w:t>antimicrobial properties against microorgani</w:t>
      </w:r>
      <w:r w:rsidRPr="0078610D">
        <w:rPr>
          <w:rFonts w:ascii="Times New Roman" w:hAnsi="Times New Roman" w:cs="Times New Roman"/>
          <w:sz w:val="20"/>
        </w:rPr>
        <w:t xml:space="preserve">sms and their applications in </w:t>
      </w:r>
      <w:r w:rsidR="00BD7028" w:rsidRPr="0078610D">
        <w:rPr>
          <w:rFonts w:ascii="Times New Roman" w:hAnsi="Times New Roman" w:cs="Times New Roman"/>
          <w:sz w:val="20"/>
        </w:rPr>
        <w:t>several fields, including medicine and agriculture.</w:t>
      </w:r>
    </w:p>
    <w:p w14:paraId="1EE83201" w14:textId="77777777" w:rsidR="00213620" w:rsidRPr="0078610D" w:rsidRDefault="00213620" w:rsidP="00BD7028">
      <w:pPr>
        <w:autoSpaceDE w:val="0"/>
        <w:autoSpaceDN w:val="0"/>
        <w:adjustRightInd w:val="0"/>
        <w:spacing w:after="0"/>
        <w:jc w:val="both"/>
        <w:rPr>
          <w:rFonts w:ascii="Times New Roman" w:hAnsi="Times New Roman" w:cs="Times New Roman"/>
          <w:sz w:val="20"/>
        </w:rPr>
      </w:pPr>
    </w:p>
    <w:p w14:paraId="4CD3184B" w14:textId="7F8860C0" w:rsidR="00EF1B5E" w:rsidRPr="00CE6512" w:rsidRDefault="000B7994" w:rsidP="00CE6512">
      <w:pPr>
        <w:pStyle w:val="ListParagraph"/>
        <w:numPr>
          <w:ilvl w:val="0"/>
          <w:numId w:val="7"/>
        </w:numPr>
        <w:autoSpaceDE w:val="0"/>
        <w:autoSpaceDN w:val="0"/>
        <w:adjustRightInd w:val="0"/>
        <w:spacing w:after="0"/>
        <w:jc w:val="center"/>
        <w:rPr>
          <w:rFonts w:ascii="Times New Roman" w:hAnsi="Times New Roman" w:cs="Times New Roman"/>
          <w:b/>
          <w:bCs/>
          <w:sz w:val="20"/>
        </w:rPr>
      </w:pPr>
      <w:r w:rsidRPr="00CE6512">
        <w:rPr>
          <w:rFonts w:ascii="Times New Roman" w:hAnsi="Times New Roman" w:cs="Times New Roman"/>
          <w:b/>
          <w:bCs/>
          <w:sz w:val="20"/>
        </w:rPr>
        <w:t xml:space="preserve">BACTERIAL MEDIATED SYNTHESIS OF </w:t>
      </w:r>
      <w:r w:rsidR="00EF1B5E" w:rsidRPr="00CE6512">
        <w:rPr>
          <w:rFonts w:ascii="Times New Roman" w:hAnsi="Times New Roman" w:cs="Times New Roman"/>
          <w:b/>
          <w:bCs/>
          <w:sz w:val="20"/>
        </w:rPr>
        <w:t>AgNPs</w:t>
      </w:r>
    </w:p>
    <w:p w14:paraId="5957DD78" w14:textId="77777777" w:rsidR="001A1FB8" w:rsidRDefault="005C6CA1" w:rsidP="001A1FB8">
      <w:pPr>
        <w:autoSpaceDE w:val="0"/>
        <w:autoSpaceDN w:val="0"/>
        <w:adjustRightInd w:val="0"/>
        <w:spacing w:after="0" w:line="240" w:lineRule="auto"/>
        <w:jc w:val="both"/>
        <w:rPr>
          <w:rFonts w:ascii="Times New Roman" w:hAnsi="Times New Roman" w:cs="Times New Roman"/>
          <w:sz w:val="20"/>
        </w:rPr>
      </w:pPr>
      <w:r w:rsidRPr="005C6CA1">
        <w:rPr>
          <w:rFonts w:ascii="Times New Roman" w:hAnsi="Times New Roman" w:cs="Times New Roman"/>
          <w:sz w:val="20"/>
        </w:rPr>
        <w:t xml:space="preserve">Inorganic nanomaterials with appealing properties (particularly Se, Au, and Ag) have been widely synthesised in the last decade using bacterial strains for the development of third-generation biosensors, promising diagnostic applications (cell imaging and biolabeling, voltametric sensory devices), and non-surface coating applications such as thin-film formation and annealing. Antimicrobial efficiency against pathogenic microbial strains, as well as antioxidant, anticoagulant, anticancer, antimigration, and antiproliferative properties, have been demonstrated in vitro by bacterial-mediated biosynthesized nanoparticles [11]. When exposed to high metal ion concentrations, bacteria reduces metal ions or forms complexes with metal ions in order to survive. Metal ions, which are necessary for microbe growth and are responsible for metal ion bioconversion into nanoparticles, are linked to metabolic pathways in some microorganisms [12]. Internal and extracellular biocatalytic synthesis involves a variety of cellular transporters and oxidoreductase enzymes, including NADH-dependent nitrate reductase, NADPH-dependent sulfite reductase flavoprotein subunit, and cysteine desulfhydrase [11]. Bacterial species have also demonstrated the ability to create new organic nanoparticles. A three-dimensional cellulose nanofibril network of aerobic acetic bacteria-like bacterial nanocellulose related to the species </w:t>
      </w:r>
      <w:r w:rsidRPr="00E6501F">
        <w:rPr>
          <w:rFonts w:ascii="Times New Roman" w:hAnsi="Times New Roman" w:cs="Times New Roman"/>
          <w:i/>
          <w:iCs/>
          <w:sz w:val="20"/>
        </w:rPr>
        <w:t>Gluconacetobacter</w:t>
      </w:r>
      <w:r w:rsidRPr="005C6CA1">
        <w:rPr>
          <w:rFonts w:ascii="Times New Roman" w:hAnsi="Times New Roman" w:cs="Times New Roman"/>
          <w:sz w:val="20"/>
        </w:rPr>
        <w:t>, the most competent bacteria for nanocellulose synthesis, has previously been created. Bacterial nanocellulose has higher purity, crystallinity, and mechanical consistency than nanocrystalline cellulose and nanofibrillated cellulose [13]. As a result, bacterial nanocellulose has sparked interest in biomedical applications (such as antibacterial agents, tissue engineering scaffolds, and drug delivery systems) and biosensor platforms [14]. Saeed and colleagues investigated bacterial-mediated AgNPs in the year 2020, which showed promising results against human infections. Secondary metabolite production was studied using bacterial strains (</w:t>
      </w:r>
      <w:r w:rsidRPr="00E6501F">
        <w:rPr>
          <w:rFonts w:ascii="Times New Roman" w:hAnsi="Times New Roman" w:cs="Times New Roman"/>
          <w:i/>
          <w:iCs/>
          <w:sz w:val="20"/>
        </w:rPr>
        <w:t>Escherichia coli</w:t>
      </w:r>
      <w:r w:rsidRPr="005C6CA1">
        <w:rPr>
          <w:rFonts w:ascii="Times New Roman" w:hAnsi="Times New Roman" w:cs="Times New Roman"/>
          <w:sz w:val="20"/>
        </w:rPr>
        <w:t xml:space="preserve"> MF754138, </w:t>
      </w:r>
      <w:r w:rsidRPr="00E6501F">
        <w:rPr>
          <w:rFonts w:ascii="Times New Roman" w:hAnsi="Times New Roman" w:cs="Times New Roman"/>
          <w:i/>
          <w:iCs/>
          <w:sz w:val="20"/>
        </w:rPr>
        <w:t>Exiguobacterium aurantiacumm</w:t>
      </w:r>
      <w:r w:rsidRPr="005C6CA1">
        <w:rPr>
          <w:rFonts w:ascii="Times New Roman" w:hAnsi="Times New Roman" w:cs="Times New Roman"/>
          <w:sz w:val="20"/>
        </w:rPr>
        <w:t xml:space="preserve"> MF754139, and </w:t>
      </w:r>
      <w:r w:rsidRPr="00E6501F">
        <w:rPr>
          <w:rFonts w:ascii="Times New Roman" w:hAnsi="Times New Roman" w:cs="Times New Roman"/>
          <w:i/>
          <w:iCs/>
          <w:sz w:val="20"/>
        </w:rPr>
        <w:t>Brevundimons diminuta</w:t>
      </w:r>
      <w:r w:rsidRPr="005C6CA1">
        <w:rPr>
          <w:rFonts w:ascii="Times New Roman" w:hAnsi="Times New Roman" w:cs="Times New Roman"/>
          <w:sz w:val="20"/>
        </w:rPr>
        <w:t xml:space="preserve"> MF754140). The bacterial strains used in the study showed promise as antimicrobial agents against methicillin-resistant </w:t>
      </w:r>
      <w:r w:rsidRPr="00E6501F">
        <w:rPr>
          <w:rFonts w:ascii="Times New Roman" w:hAnsi="Times New Roman" w:cs="Times New Roman"/>
          <w:i/>
          <w:iCs/>
          <w:sz w:val="20"/>
        </w:rPr>
        <w:t>Staphylococcus aureus</w:t>
      </w:r>
      <w:r w:rsidRPr="005C6CA1">
        <w:rPr>
          <w:rFonts w:ascii="Times New Roman" w:hAnsi="Times New Roman" w:cs="Times New Roman"/>
          <w:sz w:val="20"/>
        </w:rPr>
        <w:t xml:space="preserve"> (MRSA) and other multidrug-resistant (MDR) pathogens, with a zone of inhibition ranging from 10-28 mm. The study demonstrated an environmentally friendly method for producing AgNPs, which will aid in the prevention of MRSA and other nosocomial infections caused by human pathogens [15]. Huq used </w:t>
      </w:r>
      <w:r w:rsidRPr="00E6501F">
        <w:rPr>
          <w:rFonts w:ascii="Times New Roman" w:hAnsi="Times New Roman" w:cs="Times New Roman"/>
          <w:i/>
          <w:iCs/>
          <w:sz w:val="20"/>
        </w:rPr>
        <w:t>Lysinbacillus xylanilyticus</w:t>
      </w:r>
      <w:r w:rsidRPr="005C6CA1">
        <w:rPr>
          <w:rFonts w:ascii="Times New Roman" w:hAnsi="Times New Roman" w:cs="Times New Roman"/>
          <w:sz w:val="20"/>
        </w:rPr>
        <w:t xml:space="preserve"> MAHUQ-40 in a simple and environmentally friendly AgNP formulation approach to target antibiotic-resistant human pathogens </w:t>
      </w:r>
      <w:r w:rsidRPr="00E6501F">
        <w:rPr>
          <w:rFonts w:ascii="Times New Roman" w:hAnsi="Times New Roman" w:cs="Times New Roman"/>
          <w:i/>
          <w:iCs/>
          <w:sz w:val="20"/>
        </w:rPr>
        <w:t>Vibrio parahaemolyticus</w:t>
      </w:r>
      <w:r w:rsidRPr="005C6CA1">
        <w:rPr>
          <w:rFonts w:ascii="Times New Roman" w:hAnsi="Times New Roman" w:cs="Times New Roman"/>
          <w:sz w:val="20"/>
        </w:rPr>
        <w:t xml:space="preserve"> and </w:t>
      </w:r>
      <w:r w:rsidRPr="00E6501F">
        <w:rPr>
          <w:rFonts w:ascii="Times New Roman" w:hAnsi="Times New Roman" w:cs="Times New Roman"/>
          <w:i/>
          <w:iCs/>
          <w:sz w:val="20"/>
        </w:rPr>
        <w:t>Salmonella typhimurium</w:t>
      </w:r>
      <w:r w:rsidRPr="005C6CA1">
        <w:rPr>
          <w:rFonts w:ascii="Times New Roman" w:hAnsi="Times New Roman" w:cs="Times New Roman"/>
          <w:sz w:val="20"/>
        </w:rPr>
        <w:t xml:space="preserve">. UV-visible spectroscopy, X-ray diffraction (XRD), Fourier-transform infrared (FTIR), field emission-transmission electron microscopy (FE-TEM), and dynamic light scattering (DLS) were used to validate and characterise AgNPs [16]. Ma et al. (2018) investigated </w:t>
      </w:r>
      <w:r w:rsidRPr="00E6501F">
        <w:rPr>
          <w:rFonts w:ascii="Times New Roman" w:hAnsi="Times New Roman" w:cs="Times New Roman"/>
          <w:i/>
          <w:iCs/>
          <w:sz w:val="20"/>
        </w:rPr>
        <w:t>Streptomyces coelicoflavus</w:t>
      </w:r>
      <w:r w:rsidRPr="005C6CA1">
        <w:rPr>
          <w:rFonts w:ascii="Times New Roman" w:hAnsi="Times New Roman" w:cs="Times New Roman"/>
          <w:sz w:val="20"/>
        </w:rPr>
        <w:t xml:space="preserve"> KS-3's extracellular production of AgNPs. The AgNPs were mostly spherical or nearly spherical, with a few triangular, quadrangular, and hexagonal particles measuring 2.33 to 91.3 nm in size. Furthermore, a comparable study on the cytotoxic effects of AgNPs discovered that at concentrations ranging from 1 to 50 g/mL, AgNPs were effective against HTB-182 and A549 cells in a dose-dependent manner [17].</w:t>
      </w:r>
    </w:p>
    <w:p w14:paraId="1AD837D6" w14:textId="77777777" w:rsidR="005C6CA1" w:rsidRPr="0078610D" w:rsidRDefault="005C6CA1" w:rsidP="001A1FB8">
      <w:pPr>
        <w:autoSpaceDE w:val="0"/>
        <w:autoSpaceDN w:val="0"/>
        <w:adjustRightInd w:val="0"/>
        <w:spacing w:after="0" w:line="240" w:lineRule="auto"/>
        <w:jc w:val="both"/>
        <w:rPr>
          <w:rFonts w:ascii="Times New Roman" w:hAnsi="Times New Roman" w:cs="Times New Roman"/>
          <w:sz w:val="20"/>
        </w:rPr>
      </w:pPr>
    </w:p>
    <w:p w14:paraId="73E2CE27" w14:textId="29421E53" w:rsidR="00885F41" w:rsidRPr="00CE6512" w:rsidRDefault="000B7994" w:rsidP="00CE6512">
      <w:pPr>
        <w:pStyle w:val="ListParagraph"/>
        <w:numPr>
          <w:ilvl w:val="0"/>
          <w:numId w:val="7"/>
        </w:numPr>
        <w:autoSpaceDE w:val="0"/>
        <w:autoSpaceDN w:val="0"/>
        <w:adjustRightInd w:val="0"/>
        <w:spacing w:after="0"/>
        <w:jc w:val="center"/>
        <w:rPr>
          <w:rFonts w:ascii="Times New Roman" w:hAnsi="Times New Roman" w:cs="Times New Roman"/>
          <w:b/>
          <w:bCs/>
          <w:sz w:val="20"/>
        </w:rPr>
      </w:pPr>
      <w:r w:rsidRPr="00CE6512">
        <w:rPr>
          <w:rFonts w:ascii="Times New Roman" w:hAnsi="Times New Roman" w:cs="Times New Roman"/>
          <w:b/>
          <w:bCs/>
          <w:sz w:val="20"/>
        </w:rPr>
        <w:t xml:space="preserve">FUNGAL MEDIATED SYNTHESIS OF </w:t>
      </w:r>
      <w:r w:rsidR="00885F41" w:rsidRPr="00CE6512">
        <w:rPr>
          <w:rFonts w:ascii="Times New Roman" w:hAnsi="Times New Roman" w:cs="Times New Roman"/>
          <w:b/>
          <w:bCs/>
          <w:sz w:val="20"/>
        </w:rPr>
        <w:t>AgNPs</w:t>
      </w:r>
    </w:p>
    <w:p w14:paraId="5F0B9DF6" w14:textId="77777777" w:rsidR="00885F41" w:rsidRPr="0078610D" w:rsidRDefault="00AC62B6" w:rsidP="000B7994">
      <w:pPr>
        <w:autoSpaceDE w:val="0"/>
        <w:autoSpaceDN w:val="0"/>
        <w:adjustRightInd w:val="0"/>
        <w:spacing w:after="0" w:line="240" w:lineRule="auto"/>
        <w:jc w:val="both"/>
        <w:rPr>
          <w:rFonts w:ascii="Times New Roman" w:hAnsi="Times New Roman" w:cs="Times New Roman"/>
          <w:color w:val="000000"/>
          <w:sz w:val="20"/>
        </w:rPr>
      </w:pPr>
      <w:r w:rsidRPr="00AC62B6">
        <w:rPr>
          <w:rFonts w:ascii="Times New Roman" w:hAnsi="Times New Roman" w:cs="Times New Roman"/>
          <w:color w:val="000000"/>
          <w:sz w:val="20"/>
        </w:rPr>
        <w:t>Fungi have an enormous potential for producing a diverse range of compounds. Around 6400 bioactive compounds are known to be produced by microscopic filamentous or nonfilamentous fungus species [18]. Because of their heavy metal uptake and ability to internalise and bioaccumulate metals, fungi are commonly used as stabilising and reducing agents. In "nanofactories," fungi can also produce NPs with controlled size and morphology on a large scale [19,20]. Intracellular or extracellular nanoparticles can be produced by fungal biosynthesis. Although numerous studies on the generation of AgNPs using fungus have been conducted, the specific mechanisms have yet to be fully characterised. Extracellular NP is thought to be produced when enzymes in the fungal filtrate work on a nanometric scale to convert silver ions to elemental silver (Ag</w:t>
      </w:r>
      <w:r w:rsidRPr="00AC62B6">
        <w:rPr>
          <w:rFonts w:ascii="Times New Roman" w:hAnsi="Times New Roman" w:cs="Times New Roman"/>
          <w:color w:val="000000"/>
          <w:sz w:val="20"/>
          <w:vertAlign w:val="superscript"/>
        </w:rPr>
        <w:t>0</w:t>
      </w:r>
      <w:r w:rsidRPr="00AC62B6">
        <w:rPr>
          <w:rFonts w:ascii="Times New Roman" w:hAnsi="Times New Roman" w:cs="Times New Roman"/>
          <w:color w:val="000000"/>
          <w:sz w:val="20"/>
        </w:rPr>
        <w:t>) [21,22]. The enzymes primarily involved in the formation of metallic nanoparticles are NADH and NADH-dependent nitrate reductase [23,24]. Endophytic AgNPs were produced by combining an aqueous extract of endophytic fungi (</w:t>
      </w:r>
      <w:r w:rsidRPr="00AC62B6">
        <w:rPr>
          <w:rFonts w:ascii="Times New Roman" w:hAnsi="Times New Roman" w:cs="Times New Roman"/>
          <w:i/>
          <w:iCs/>
          <w:color w:val="000000"/>
          <w:sz w:val="20"/>
        </w:rPr>
        <w:t>Lasiodiplodia theobromae</w:t>
      </w:r>
      <w:r w:rsidRPr="00AC62B6">
        <w:rPr>
          <w:rFonts w:ascii="Times New Roman" w:hAnsi="Times New Roman" w:cs="Times New Roman"/>
          <w:color w:val="000000"/>
          <w:sz w:val="20"/>
        </w:rPr>
        <w:t xml:space="preserve">) with </w:t>
      </w:r>
      <w:r w:rsidRPr="00AC62B6">
        <w:rPr>
          <w:rFonts w:ascii="Times New Roman" w:hAnsi="Times New Roman" w:cs="Times New Roman"/>
          <w:i/>
          <w:iCs/>
          <w:color w:val="000000"/>
          <w:sz w:val="20"/>
        </w:rPr>
        <w:t>Cinnamomum zeylanicum</w:t>
      </w:r>
      <w:r w:rsidRPr="00AC62B6">
        <w:rPr>
          <w:rFonts w:ascii="Times New Roman" w:hAnsi="Times New Roman" w:cs="Times New Roman"/>
          <w:color w:val="000000"/>
          <w:sz w:val="20"/>
        </w:rPr>
        <w:t xml:space="preserve"> (EFNps). </w:t>
      </w:r>
      <w:r w:rsidRPr="00AC62B6">
        <w:rPr>
          <w:rFonts w:ascii="Times New Roman" w:hAnsi="Times New Roman" w:cs="Times New Roman"/>
          <w:i/>
          <w:iCs/>
          <w:color w:val="000000"/>
          <w:sz w:val="20"/>
        </w:rPr>
        <w:t>P. aeruginosa</w:t>
      </w:r>
      <w:r w:rsidRPr="00AC62B6">
        <w:rPr>
          <w:rFonts w:ascii="Times New Roman" w:hAnsi="Times New Roman" w:cs="Times New Roman"/>
          <w:color w:val="000000"/>
          <w:sz w:val="20"/>
        </w:rPr>
        <w:t xml:space="preserve"> ATCC (27853) and an antibiotic-resistant clinical strain were tested for minimum inhibitory concentration (MIC), minimum bacterial concentration (MBC), agar well diffusion, pyocyanin, antibiofilm, and time kill curve. According to the findings, EFNps may be a viable alternative to antibiotics in the treatment of </w:t>
      </w:r>
      <w:r w:rsidRPr="00AC62B6">
        <w:rPr>
          <w:rFonts w:ascii="Times New Roman" w:hAnsi="Times New Roman" w:cs="Times New Roman"/>
          <w:i/>
          <w:iCs/>
          <w:color w:val="000000"/>
          <w:sz w:val="20"/>
        </w:rPr>
        <w:t>P. aeruginosa</w:t>
      </w:r>
      <w:r w:rsidRPr="00AC62B6">
        <w:rPr>
          <w:rFonts w:ascii="Times New Roman" w:hAnsi="Times New Roman" w:cs="Times New Roman"/>
          <w:color w:val="000000"/>
          <w:sz w:val="20"/>
        </w:rPr>
        <w:t xml:space="preserve"> infections. Fungi biosynthesis of AgNPs is a sanitary, safe, environmentally friendly, dependable, low-cost, and green approach that can be used in a variety of everyday applications [25]. Ammar et al. (2021) investigated the production, characterisation, and medicinal applications of AgNPs using yeast metabolites. The yeast strains </w:t>
      </w:r>
      <w:r w:rsidRPr="00AC62B6">
        <w:rPr>
          <w:rFonts w:ascii="Times New Roman" w:hAnsi="Times New Roman" w:cs="Times New Roman"/>
          <w:i/>
          <w:iCs/>
          <w:color w:val="000000"/>
          <w:sz w:val="20"/>
        </w:rPr>
        <w:t>Pichia kudriavzevii</w:t>
      </w:r>
      <w:r w:rsidRPr="00AC62B6">
        <w:rPr>
          <w:rFonts w:ascii="Times New Roman" w:hAnsi="Times New Roman" w:cs="Times New Roman"/>
          <w:color w:val="000000"/>
          <w:sz w:val="20"/>
        </w:rPr>
        <w:t xml:space="preserve"> HA-NY1 and </w:t>
      </w:r>
      <w:r w:rsidRPr="00AC62B6">
        <w:rPr>
          <w:rFonts w:ascii="Times New Roman" w:hAnsi="Times New Roman" w:cs="Times New Roman"/>
          <w:i/>
          <w:iCs/>
          <w:color w:val="000000"/>
          <w:sz w:val="20"/>
        </w:rPr>
        <w:t>Saccharomyces uvarum</w:t>
      </w:r>
      <w:r w:rsidRPr="00AC62B6">
        <w:rPr>
          <w:rFonts w:ascii="Times New Roman" w:hAnsi="Times New Roman" w:cs="Times New Roman"/>
          <w:color w:val="000000"/>
          <w:sz w:val="20"/>
        </w:rPr>
        <w:t xml:space="preserve"> HA-NY3, respectively, were used to produce AgNPsK and AgNPsU. Gram-positive bacteria (</w:t>
      </w:r>
      <w:r w:rsidRPr="00AC62B6">
        <w:rPr>
          <w:rFonts w:ascii="Times New Roman" w:hAnsi="Times New Roman" w:cs="Times New Roman"/>
          <w:i/>
          <w:iCs/>
          <w:color w:val="000000"/>
          <w:sz w:val="20"/>
        </w:rPr>
        <w:t>Staphylococcus aureus</w:t>
      </w:r>
      <w:r w:rsidRPr="00AC62B6">
        <w:rPr>
          <w:rFonts w:ascii="Times New Roman" w:hAnsi="Times New Roman" w:cs="Times New Roman"/>
          <w:color w:val="000000"/>
          <w:sz w:val="20"/>
        </w:rPr>
        <w:t xml:space="preserve"> ATCC29213 and </w:t>
      </w:r>
      <w:r w:rsidRPr="00AC62B6">
        <w:rPr>
          <w:rFonts w:ascii="Times New Roman" w:hAnsi="Times New Roman" w:cs="Times New Roman"/>
          <w:i/>
          <w:iCs/>
          <w:color w:val="000000"/>
          <w:sz w:val="20"/>
        </w:rPr>
        <w:t>Bacillus subtilis</w:t>
      </w:r>
      <w:r w:rsidRPr="00AC62B6">
        <w:rPr>
          <w:rFonts w:ascii="Times New Roman" w:hAnsi="Times New Roman" w:cs="Times New Roman"/>
          <w:color w:val="000000"/>
          <w:sz w:val="20"/>
        </w:rPr>
        <w:t xml:space="preserve"> ATCC6633) and Gram-negative bacteria (</w:t>
      </w:r>
      <w:r w:rsidRPr="00AC62B6">
        <w:rPr>
          <w:rFonts w:ascii="Times New Roman" w:hAnsi="Times New Roman" w:cs="Times New Roman"/>
          <w:i/>
          <w:iCs/>
          <w:color w:val="000000"/>
          <w:sz w:val="20"/>
        </w:rPr>
        <w:t>Pseudomonas aeruginosa</w:t>
      </w:r>
      <w:r w:rsidRPr="00AC62B6">
        <w:rPr>
          <w:rFonts w:ascii="Times New Roman" w:hAnsi="Times New Roman" w:cs="Times New Roman"/>
          <w:color w:val="000000"/>
          <w:sz w:val="20"/>
        </w:rPr>
        <w:t xml:space="preserve"> ATCC27953), as well as fungal species (</w:t>
      </w:r>
      <w:r w:rsidRPr="00AC62B6">
        <w:rPr>
          <w:rFonts w:ascii="Times New Roman" w:hAnsi="Times New Roman" w:cs="Times New Roman"/>
          <w:i/>
          <w:iCs/>
          <w:color w:val="000000"/>
          <w:sz w:val="20"/>
        </w:rPr>
        <w:t>Fusarium oxysporium</w:t>
      </w:r>
      <w:r w:rsidRPr="00AC62B6">
        <w:rPr>
          <w:rFonts w:ascii="Times New Roman" w:hAnsi="Times New Roman" w:cs="Times New Roman"/>
          <w:color w:val="000000"/>
          <w:sz w:val="20"/>
        </w:rPr>
        <w:t xml:space="preserve"> NRC21 and </w:t>
      </w:r>
      <w:r w:rsidRPr="00AC62B6">
        <w:rPr>
          <w:rFonts w:ascii="Times New Roman" w:hAnsi="Times New Roman" w:cs="Times New Roman"/>
          <w:i/>
          <w:iCs/>
          <w:color w:val="000000"/>
          <w:sz w:val="20"/>
        </w:rPr>
        <w:t>Candida tropicalis</w:t>
      </w:r>
      <w:r w:rsidRPr="00AC62B6">
        <w:rPr>
          <w:rFonts w:ascii="Times New Roman" w:hAnsi="Times New Roman" w:cs="Times New Roman"/>
          <w:color w:val="000000"/>
          <w:sz w:val="20"/>
        </w:rPr>
        <w:t xml:space="preserve"> ATCC750), as well as fungal species (</w:t>
      </w:r>
      <w:r w:rsidRPr="00AC62B6">
        <w:rPr>
          <w:rFonts w:ascii="Times New Roman" w:hAnsi="Times New Roman" w:cs="Times New Roman"/>
          <w:i/>
          <w:iCs/>
          <w:color w:val="000000"/>
          <w:sz w:val="20"/>
        </w:rPr>
        <w:t>Fusarium oxysporium</w:t>
      </w:r>
      <w:r w:rsidRPr="00AC62B6">
        <w:rPr>
          <w:rFonts w:ascii="Times New Roman" w:hAnsi="Times New Roman" w:cs="Times New Roman"/>
          <w:color w:val="000000"/>
          <w:sz w:val="20"/>
        </w:rPr>
        <w:t xml:space="preserve"> NRC21 and </w:t>
      </w:r>
      <w:r w:rsidRPr="00AC62B6">
        <w:rPr>
          <w:rFonts w:ascii="Times New Roman" w:hAnsi="Times New Roman" w:cs="Times New Roman"/>
          <w:i/>
          <w:iCs/>
          <w:color w:val="000000"/>
          <w:sz w:val="20"/>
        </w:rPr>
        <w:t>Candida tropicalis</w:t>
      </w:r>
      <w:r w:rsidRPr="00AC62B6">
        <w:rPr>
          <w:rFonts w:ascii="Times New Roman" w:hAnsi="Times New Roman" w:cs="Times New Roman"/>
          <w:color w:val="000000"/>
          <w:sz w:val="20"/>
        </w:rPr>
        <w:t xml:space="preserve"> ATCC750), were found to be AgNPsK and AgNPsU were found to have anticancer activity against PC3 (prostate cell line) and HCT-116 (colon cell line), with IC50 values of 0.57, 0.50 g/mL and 0.29, 0.24 g/mL, respectively, in this study. In rats, AgNPs did not cause ulcers, indicating that they are safe for the gastric profile. [26].</w:t>
      </w:r>
    </w:p>
    <w:p w14:paraId="5BB7C081" w14:textId="77777777" w:rsidR="005A71FA" w:rsidRPr="0078610D" w:rsidRDefault="005A71FA" w:rsidP="000B7994">
      <w:pPr>
        <w:autoSpaceDE w:val="0"/>
        <w:autoSpaceDN w:val="0"/>
        <w:adjustRightInd w:val="0"/>
        <w:spacing w:after="0" w:line="240" w:lineRule="auto"/>
        <w:jc w:val="both"/>
        <w:rPr>
          <w:rFonts w:ascii="Times New Roman" w:hAnsi="Times New Roman" w:cs="Times New Roman"/>
          <w:color w:val="000000"/>
          <w:sz w:val="20"/>
        </w:rPr>
      </w:pPr>
    </w:p>
    <w:p w14:paraId="33610269" w14:textId="79D8A803" w:rsidR="00722D59" w:rsidRPr="00CE6512" w:rsidRDefault="00590CD7" w:rsidP="00CE6512">
      <w:pPr>
        <w:pStyle w:val="ListParagraph"/>
        <w:numPr>
          <w:ilvl w:val="0"/>
          <w:numId w:val="7"/>
        </w:numPr>
        <w:autoSpaceDE w:val="0"/>
        <w:autoSpaceDN w:val="0"/>
        <w:adjustRightInd w:val="0"/>
        <w:spacing w:after="0"/>
        <w:jc w:val="center"/>
        <w:rPr>
          <w:rFonts w:ascii="Times New Roman" w:hAnsi="Times New Roman" w:cs="Times New Roman"/>
          <w:b/>
          <w:bCs/>
          <w:sz w:val="20"/>
        </w:rPr>
      </w:pPr>
      <w:r w:rsidRPr="00CE6512">
        <w:rPr>
          <w:rFonts w:ascii="Times New Roman" w:hAnsi="Times New Roman" w:cs="Times New Roman"/>
          <w:b/>
          <w:bCs/>
          <w:sz w:val="20"/>
        </w:rPr>
        <w:t>ALGAL MEDIATED SYNTHESIS OF</w:t>
      </w:r>
      <w:r w:rsidR="00722D59" w:rsidRPr="00CE6512">
        <w:rPr>
          <w:rFonts w:ascii="Times New Roman" w:hAnsi="Times New Roman" w:cs="Times New Roman"/>
          <w:b/>
          <w:bCs/>
          <w:sz w:val="20"/>
        </w:rPr>
        <w:t xml:space="preserve"> AgNPs</w:t>
      </w:r>
    </w:p>
    <w:p w14:paraId="2BA63F0D" w14:textId="77777777" w:rsidR="005520C7" w:rsidRPr="0078610D" w:rsidRDefault="00AC62B6" w:rsidP="005520C7">
      <w:pPr>
        <w:autoSpaceDE w:val="0"/>
        <w:autoSpaceDN w:val="0"/>
        <w:adjustRightInd w:val="0"/>
        <w:spacing w:after="0" w:line="240" w:lineRule="auto"/>
        <w:jc w:val="both"/>
        <w:rPr>
          <w:rFonts w:ascii="Times New Roman" w:hAnsi="Times New Roman" w:cs="Times New Roman"/>
          <w:sz w:val="20"/>
        </w:rPr>
      </w:pPr>
      <w:r w:rsidRPr="00AC62B6">
        <w:rPr>
          <w:rFonts w:ascii="Times New Roman" w:hAnsi="Times New Roman" w:cs="Times New Roman"/>
          <w:sz w:val="20"/>
        </w:rPr>
        <w:t xml:space="preserve">For many years, algae has been used in food, feed, cosmetics, fertilisers, additives, and pharmaceuticals. The production of nanoparticles by algae has recently become a topic of study. Algae are easy to grow, scalable, and have a rapid growth rate, making them an excellent source of secondary metabolites. As a result of these facts, there is a surge in interest in algal-mediated nanoparticle production [27]. Algae ranging in size from microscopic (picoplankton) to macroscopic have been used to synthesise AgNPs (rhodophyta). Algal strains such as </w:t>
      </w:r>
      <w:r w:rsidRPr="00AC62B6">
        <w:rPr>
          <w:rFonts w:ascii="Times New Roman" w:hAnsi="Times New Roman" w:cs="Times New Roman"/>
          <w:i/>
          <w:iCs/>
          <w:sz w:val="20"/>
        </w:rPr>
        <w:t>Tetraselmis</w:t>
      </w:r>
      <w:r w:rsidRPr="00AC62B6">
        <w:rPr>
          <w:rFonts w:ascii="Times New Roman" w:hAnsi="Times New Roman" w:cs="Times New Roman"/>
          <w:sz w:val="20"/>
        </w:rPr>
        <w:t xml:space="preserve"> </w:t>
      </w:r>
      <w:r w:rsidRPr="00AC62B6">
        <w:rPr>
          <w:rFonts w:ascii="Times New Roman" w:hAnsi="Times New Roman" w:cs="Times New Roman"/>
          <w:i/>
          <w:iCs/>
          <w:sz w:val="20"/>
        </w:rPr>
        <w:t>kochinensis</w:t>
      </w:r>
      <w:r w:rsidRPr="00AC62B6">
        <w:rPr>
          <w:rFonts w:ascii="Times New Roman" w:hAnsi="Times New Roman" w:cs="Times New Roman"/>
          <w:sz w:val="20"/>
        </w:rPr>
        <w:t xml:space="preserve">, </w:t>
      </w:r>
      <w:r w:rsidRPr="00AC62B6">
        <w:rPr>
          <w:rFonts w:ascii="Times New Roman" w:hAnsi="Times New Roman" w:cs="Times New Roman"/>
          <w:i/>
          <w:iCs/>
          <w:sz w:val="20"/>
        </w:rPr>
        <w:t>Desmodesmus</w:t>
      </w:r>
      <w:r w:rsidRPr="00AC62B6">
        <w:rPr>
          <w:rFonts w:ascii="Times New Roman" w:hAnsi="Times New Roman" w:cs="Times New Roman"/>
          <w:sz w:val="20"/>
        </w:rPr>
        <w:t xml:space="preserve">, and </w:t>
      </w:r>
      <w:r w:rsidRPr="00AC62B6">
        <w:rPr>
          <w:rFonts w:ascii="Times New Roman" w:hAnsi="Times New Roman" w:cs="Times New Roman"/>
          <w:i/>
          <w:iCs/>
          <w:sz w:val="20"/>
        </w:rPr>
        <w:t>Scenedesmus</w:t>
      </w:r>
      <w:r w:rsidRPr="00AC62B6">
        <w:rPr>
          <w:rFonts w:ascii="Times New Roman" w:hAnsi="Times New Roman" w:cs="Times New Roman"/>
          <w:sz w:val="20"/>
        </w:rPr>
        <w:t xml:space="preserve"> have been used to biologically create novel metal nanoparticles. These NPs are used in antimicrobials, drug administration, electronics, catalysis, and other biomedical applications [11]. Algae have the ability to collect heavy metals and transform them into new and varied forms. Algae have been used to create a variety of nanomaterials due to their appealing properties. Controlling the dimensions and processes of nucleation, structure stabilisation, and regulation by reducing agents [28], biomolecules [29], and enzymes [30] characterises algal-mediated nanoparticle formation. Merin et al. (2010) used marine algae in the formulation of AgNPs as a reducing and stabilising agent [31]. In unicellular microalgae (diatoms), a biomineralized silica cell wall called a frustule generates a periodic and hierarchical 3D porous micro-nanostructure with diverse patterns. Common frustule functions include mechanical protection, UV shielding of DNA, biological protection, filtration, and light harvesting improvement [32,33]. The advantages of diatom frustules over silica materials include increased biocompatibility, ease of purification, and lower toxicity (e.g., MCM-4). Using algal secondary metabolites, the primary metal was stabilised, capped, and reduced, yielding metal, metal oxide, or bimetallic nanoparticles. Red (Rhodophyceae), brown (Phaeophyceae), blue-green (Cyanophyceae), micro- and macro-green algae are the most thoroughly studied for the production of nanoparticles. More than 20 different green microalgal species have been used to create silver nanoparticles to date. When studied using a variety of microscopic and spectroscopic techniques (SEM, XRD, FTIR, EDX, DLS), algal-mediated biosynthesized AgNPs have remarkable and diverse physicochemical properties [28,34,35]. Green macroalgae are regarded as bio-factories for the synthesis of metallic NPs due to the presence of various useful compounds that are responsible for the reduction and capping of nanoparticles. </w:t>
      </w:r>
      <w:r w:rsidRPr="00AC62B6">
        <w:rPr>
          <w:rFonts w:ascii="Times New Roman" w:hAnsi="Times New Roman" w:cs="Times New Roman"/>
          <w:i/>
          <w:iCs/>
          <w:sz w:val="20"/>
        </w:rPr>
        <w:t xml:space="preserve">Ulva fasciata </w:t>
      </w:r>
      <w:r w:rsidRPr="00AC62B6">
        <w:rPr>
          <w:rFonts w:ascii="Times New Roman" w:hAnsi="Times New Roman" w:cs="Times New Roman"/>
          <w:sz w:val="20"/>
        </w:rPr>
        <w:t xml:space="preserve">is the most commonly used green alga in the production of nanosized colloids [36]. </w:t>
      </w:r>
      <w:r w:rsidRPr="00AC62B6">
        <w:rPr>
          <w:rFonts w:ascii="Times New Roman" w:hAnsi="Times New Roman" w:cs="Times New Roman"/>
          <w:i/>
          <w:iCs/>
          <w:sz w:val="20"/>
        </w:rPr>
        <w:t>Chaetomorpha linum</w:t>
      </w:r>
      <w:r w:rsidRPr="00AC62B6">
        <w:rPr>
          <w:rFonts w:ascii="Times New Roman" w:hAnsi="Times New Roman" w:cs="Times New Roman"/>
          <w:sz w:val="20"/>
        </w:rPr>
        <w:t xml:space="preserve"> is a key macro-algal green seaweed species used to create silver nanoparticles by promoting the reduction of Ag</w:t>
      </w:r>
      <w:r w:rsidRPr="00AC62B6">
        <w:rPr>
          <w:rFonts w:ascii="Times New Roman" w:hAnsi="Times New Roman" w:cs="Times New Roman"/>
          <w:sz w:val="20"/>
          <w:vertAlign w:val="superscript"/>
        </w:rPr>
        <w:t>+</w:t>
      </w:r>
      <w:r w:rsidRPr="00AC62B6">
        <w:rPr>
          <w:rFonts w:ascii="Times New Roman" w:hAnsi="Times New Roman" w:cs="Times New Roman"/>
          <w:sz w:val="20"/>
        </w:rPr>
        <w:t xml:space="preserve"> to Ag</w:t>
      </w:r>
      <w:r w:rsidRPr="00AC62B6">
        <w:rPr>
          <w:rFonts w:ascii="Times New Roman" w:hAnsi="Times New Roman" w:cs="Times New Roman"/>
          <w:sz w:val="20"/>
          <w:vertAlign w:val="superscript"/>
        </w:rPr>
        <w:t>0</w:t>
      </w:r>
      <w:r w:rsidRPr="00AC62B6">
        <w:rPr>
          <w:rFonts w:ascii="Times New Roman" w:hAnsi="Times New Roman" w:cs="Times New Roman"/>
          <w:sz w:val="20"/>
        </w:rPr>
        <w:t xml:space="preserve"> with the help of terpenoids, peptides, and flavonoids. </w:t>
      </w:r>
      <w:r w:rsidRPr="00AC62B6">
        <w:rPr>
          <w:rFonts w:ascii="Times New Roman" w:hAnsi="Times New Roman" w:cs="Times New Roman"/>
          <w:i/>
          <w:iCs/>
          <w:sz w:val="20"/>
        </w:rPr>
        <w:t>C. linum's</w:t>
      </w:r>
      <w:r w:rsidRPr="00AC62B6">
        <w:rPr>
          <w:rFonts w:ascii="Times New Roman" w:hAnsi="Times New Roman" w:cs="Times New Roman"/>
          <w:sz w:val="20"/>
        </w:rPr>
        <w:t xml:space="preserve"> biological significance in regulating nutrient accessibility in its environment is well established [27]. Ulagesan et al. (2021) used an aqueous extract of marine red algae to investigate the biogenic synthesis of AgNPs (</w:t>
      </w:r>
      <w:r w:rsidRPr="00AC62B6">
        <w:rPr>
          <w:rFonts w:ascii="Times New Roman" w:hAnsi="Times New Roman" w:cs="Times New Roman"/>
          <w:i/>
          <w:iCs/>
          <w:sz w:val="20"/>
        </w:rPr>
        <w:t>Pyropia yezoensis</w:t>
      </w:r>
      <w:r w:rsidRPr="00AC62B6">
        <w:rPr>
          <w:rFonts w:ascii="Times New Roman" w:hAnsi="Times New Roman" w:cs="Times New Roman"/>
          <w:sz w:val="20"/>
        </w:rPr>
        <w:t xml:space="preserve">). It was discovered that spherical silver nanoparticles with an average crystallographic size of 20-22 nm exist. Antibacterial properties of AgNPs were tested using Gram-positive and Gram-negative bacteria strains. </w:t>
      </w:r>
      <w:r w:rsidRPr="00AC62B6">
        <w:rPr>
          <w:rFonts w:ascii="Times New Roman" w:hAnsi="Times New Roman" w:cs="Times New Roman"/>
          <w:i/>
          <w:iCs/>
          <w:sz w:val="20"/>
        </w:rPr>
        <w:t>Pyropia yezoensis</w:t>
      </w:r>
      <w:r w:rsidRPr="00AC62B6">
        <w:rPr>
          <w:rFonts w:ascii="Times New Roman" w:hAnsi="Times New Roman" w:cs="Times New Roman"/>
          <w:sz w:val="20"/>
        </w:rPr>
        <w:t xml:space="preserve"> AgNPs inhibited the growth of </w:t>
      </w:r>
      <w:r w:rsidRPr="00AC62B6">
        <w:rPr>
          <w:rFonts w:ascii="Times New Roman" w:hAnsi="Times New Roman" w:cs="Times New Roman"/>
          <w:i/>
          <w:iCs/>
          <w:sz w:val="20"/>
        </w:rPr>
        <w:t>Pseudomonas aeruginosa</w:t>
      </w:r>
      <w:r w:rsidRPr="00AC62B6">
        <w:rPr>
          <w:rFonts w:ascii="Times New Roman" w:hAnsi="Times New Roman" w:cs="Times New Roman"/>
          <w:sz w:val="20"/>
        </w:rPr>
        <w:t xml:space="preserve"> at doses of 200 and 400 g/mL [37].</w:t>
      </w:r>
    </w:p>
    <w:p w14:paraId="23CDA573" w14:textId="77777777" w:rsidR="005520C7" w:rsidRPr="0078610D" w:rsidRDefault="005520C7" w:rsidP="005520C7">
      <w:pPr>
        <w:autoSpaceDE w:val="0"/>
        <w:autoSpaceDN w:val="0"/>
        <w:adjustRightInd w:val="0"/>
        <w:spacing w:after="0" w:line="240" w:lineRule="auto"/>
        <w:jc w:val="both"/>
        <w:rPr>
          <w:rFonts w:ascii="Times New Roman" w:hAnsi="Times New Roman" w:cs="Times New Roman"/>
          <w:sz w:val="20"/>
        </w:rPr>
      </w:pPr>
    </w:p>
    <w:p w14:paraId="2350EA72" w14:textId="6C6BA646" w:rsidR="00C50743" w:rsidRPr="00CE6512" w:rsidRDefault="005520C7" w:rsidP="00CE6512">
      <w:pPr>
        <w:pStyle w:val="ListParagraph"/>
        <w:numPr>
          <w:ilvl w:val="0"/>
          <w:numId w:val="7"/>
        </w:numPr>
        <w:autoSpaceDE w:val="0"/>
        <w:autoSpaceDN w:val="0"/>
        <w:adjustRightInd w:val="0"/>
        <w:spacing w:after="0" w:line="240" w:lineRule="auto"/>
        <w:jc w:val="center"/>
        <w:rPr>
          <w:rFonts w:ascii="Times New Roman" w:hAnsi="Times New Roman" w:cs="Times New Roman"/>
          <w:sz w:val="20"/>
        </w:rPr>
      </w:pPr>
      <w:r w:rsidRPr="00CE6512">
        <w:rPr>
          <w:rFonts w:ascii="Times New Roman" w:hAnsi="Times New Roman" w:cs="Times New Roman"/>
          <w:b/>
          <w:bCs/>
          <w:sz w:val="20"/>
        </w:rPr>
        <w:t xml:space="preserve">PLANT MEDIATED SYNTHESIS OF </w:t>
      </w:r>
      <w:r w:rsidR="00C50743" w:rsidRPr="00CE6512">
        <w:rPr>
          <w:rFonts w:ascii="Times New Roman" w:hAnsi="Times New Roman" w:cs="Times New Roman"/>
          <w:b/>
          <w:bCs/>
          <w:sz w:val="20"/>
        </w:rPr>
        <w:t>AgNPs</w:t>
      </w:r>
    </w:p>
    <w:p w14:paraId="723EDDB2" w14:textId="77777777" w:rsidR="00587893" w:rsidRPr="0078610D" w:rsidRDefault="00AC62B6" w:rsidP="005A71FA">
      <w:pPr>
        <w:autoSpaceDE w:val="0"/>
        <w:autoSpaceDN w:val="0"/>
        <w:adjustRightInd w:val="0"/>
        <w:spacing w:after="0" w:line="240" w:lineRule="auto"/>
        <w:jc w:val="both"/>
        <w:rPr>
          <w:rFonts w:ascii="Times New Roman" w:hAnsi="Times New Roman" w:cs="Times New Roman"/>
          <w:sz w:val="20"/>
        </w:rPr>
      </w:pPr>
      <w:r w:rsidRPr="00AC62B6">
        <w:rPr>
          <w:rFonts w:ascii="Times New Roman" w:hAnsi="Times New Roman" w:cs="Times New Roman"/>
          <w:sz w:val="20"/>
        </w:rPr>
        <w:t>Plant-mediated biosynthesis of AgNPs is a straightforward, efficient, and quick process. Because of the presence of various metabolites, plants have the ability to reduce and stabilise nanoparticles (phenols, ketones, proteins, aldehydes, amides, and carboxylic acids). Almost every plant part, including leaves, seeds, roots, and flowers, has been mined for active compounds in the production of AgNPs [10]. A close examination of recent studies on the biosynthesis of AgNPs reveals that there is a significant shift in interest toward the use of medicinal flora for nanoparticle synthesis. Green leaves of medicinal plants have the greatest potential to reduce and stabilise AgNPs due to the presence of reducing components (H</w:t>
      </w:r>
      <w:r w:rsidRPr="00391817">
        <w:rPr>
          <w:rFonts w:ascii="Times New Roman" w:hAnsi="Times New Roman" w:cs="Times New Roman"/>
          <w:sz w:val="20"/>
          <w:vertAlign w:val="superscript"/>
        </w:rPr>
        <w:t>+</w:t>
      </w:r>
      <w:r w:rsidRPr="00AC62B6">
        <w:rPr>
          <w:rFonts w:ascii="Times New Roman" w:hAnsi="Times New Roman" w:cs="Times New Roman"/>
          <w:sz w:val="20"/>
        </w:rPr>
        <w:t xml:space="preserve">) [38]. Natural chemicals derived from medicinal plants have been shown to be effective against microbes, malignant cells, and neurological illnesses. As a result, incorporating medicinal plants into biosynthesis research may go beyond simply being a green chemistry method, potentially increasing the biological properties of nanoparticles [10]. Several studies on the synthesis of AgNPs from medicinal plants for various applications have been published. The first report on the creation of AgNPs in a living plant system was made with </w:t>
      </w:r>
      <w:r w:rsidRPr="00391817">
        <w:rPr>
          <w:rFonts w:ascii="Times New Roman" w:hAnsi="Times New Roman" w:cs="Times New Roman"/>
          <w:i/>
          <w:iCs/>
          <w:sz w:val="20"/>
        </w:rPr>
        <w:t>Medicago sativa</w:t>
      </w:r>
      <w:r w:rsidRPr="00AC62B6">
        <w:rPr>
          <w:rFonts w:ascii="Times New Roman" w:hAnsi="Times New Roman" w:cs="Times New Roman"/>
          <w:sz w:val="20"/>
        </w:rPr>
        <w:t xml:space="preserve"> (alfalfa) sprouts (Gardea-Torresdey et al., 2003). Alfalfa roots have been shown to transport Ag in the same oxidation state from agar media to the plant's shoots. These Ag atoms arranged themselves in the shoots to form nanoparticles [39]. Because of its antibacterial and germicidal properties, Jain and Mehata (2017) reported the production of AgNPs using </w:t>
      </w:r>
      <w:r w:rsidRPr="00391817">
        <w:rPr>
          <w:rFonts w:ascii="Times New Roman" w:hAnsi="Times New Roman" w:cs="Times New Roman"/>
          <w:i/>
          <w:iCs/>
          <w:sz w:val="20"/>
        </w:rPr>
        <w:t>Ocimum sanctum</w:t>
      </w:r>
      <w:r w:rsidRPr="00AC62B6">
        <w:rPr>
          <w:rFonts w:ascii="Times New Roman" w:hAnsi="Times New Roman" w:cs="Times New Roman"/>
          <w:sz w:val="20"/>
        </w:rPr>
        <w:t xml:space="preserve"> leaf extract. Tulsi leaf extract with hydroxyl and ketone groups reduced AgNPs and improved antibacterial activity against </w:t>
      </w:r>
      <w:r w:rsidRPr="00391817">
        <w:rPr>
          <w:rFonts w:ascii="Times New Roman" w:hAnsi="Times New Roman" w:cs="Times New Roman"/>
          <w:i/>
          <w:iCs/>
          <w:sz w:val="20"/>
        </w:rPr>
        <w:t>E. coli</w:t>
      </w:r>
      <w:r w:rsidRPr="00AC62B6">
        <w:rPr>
          <w:rFonts w:ascii="Times New Roman" w:hAnsi="Times New Roman" w:cs="Times New Roman"/>
          <w:sz w:val="20"/>
        </w:rPr>
        <w:t xml:space="preserve"> [40]. AgNPs were synthesised from the plant </w:t>
      </w:r>
      <w:r w:rsidRPr="00391817">
        <w:rPr>
          <w:rFonts w:ascii="Times New Roman" w:hAnsi="Times New Roman" w:cs="Times New Roman"/>
          <w:i/>
          <w:iCs/>
          <w:sz w:val="20"/>
        </w:rPr>
        <w:t>Azadirachta indica</w:t>
      </w:r>
      <w:r w:rsidRPr="00AC62B6">
        <w:rPr>
          <w:rFonts w:ascii="Times New Roman" w:hAnsi="Times New Roman" w:cs="Times New Roman"/>
          <w:sz w:val="20"/>
        </w:rPr>
        <w:t xml:space="preserve">, and antibacterial activity against </w:t>
      </w:r>
      <w:r w:rsidRPr="00391817">
        <w:rPr>
          <w:rFonts w:ascii="Times New Roman" w:hAnsi="Times New Roman" w:cs="Times New Roman"/>
          <w:i/>
          <w:iCs/>
          <w:sz w:val="20"/>
        </w:rPr>
        <w:t>S. aureus</w:t>
      </w:r>
      <w:r w:rsidRPr="00AC62B6">
        <w:rPr>
          <w:rFonts w:ascii="Times New Roman" w:hAnsi="Times New Roman" w:cs="Times New Roman"/>
          <w:sz w:val="20"/>
        </w:rPr>
        <w:t xml:space="preserve"> and </w:t>
      </w:r>
      <w:r w:rsidRPr="00391817">
        <w:rPr>
          <w:rFonts w:ascii="Times New Roman" w:hAnsi="Times New Roman" w:cs="Times New Roman"/>
          <w:i/>
          <w:iCs/>
          <w:sz w:val="20"/>
        </w:rPr>
        <w:t>E. coli</w:t>
      </w:r>
      <w:r w:rsidRPr="00AC62B6">
        <w:rPr>
          <w:rFonts w:ascii="Times New Roman" w:hAnsi="Times New Roman" w:cs="Times New Roman"/>
          <w:sz w:val="20"/>
        </w:rPr>
        <w:t xml:space="preserve"> was discovered [41]. AgNP production in </w:t>
      </w:r>
      <w:r w:rsidRPr="00391817">
        <w:rPr>
          <w:rFonts w:ascii="Times New Roman" w:hAnsi="Times New Roman" w:cs="Times New Roman"/>
          <w:i/>
          <w:iCs/>
          <w:sz w:val="20"/>
        </w:rPr>
        <w:t>Teucrium polium</w:t>
      </w:r>
      <w:r w:rsidRPr="00AC62B6">
        <w:rPr>
          <w:rFonts w:ascii="Times New Roman" w:hAnsi="Times New Roman" w:cs="Times New Roman"/>
          <w:sz w:val="20"/>
        </w:rPr>
        <w:t xml:space="preserve"> and </w:t>
      </w:r>
      <w:r w:rsidRPr="00391817">
        <w:rPr>
          <w:rFonts w:ascii="Times New Roman" w:hAnsi="Times New Roman" w:cs="Times New Roman"/>
          <w:i/>
          <w:iCs/>
          <w:sz w:val="20"/>
        </w:rPr>
        <w:t>Ocimum basilicum</w:t>
      </w:r>
      <w:r w:rsidRPr="00AC62B6">
        <w:rPr>
          <w:rFonts w:ascii="Times New Roman" w:hAnsi="Times New Roman" w:cs="Times New Roman"/>
          <w:sz w:val="20"/>
        </w:rPr>
        <w:t xml:space="preserve"> was studied for antibacterial, anticancer, and antioxidant properties. The cytotoxicity of biosynthesized AgNPs against the HEP G2 cell line was also studied [42]. Rao and Tang (2017) used an environmentally friendly technique to create silver nanoparticles (AgNPs) from silver nitrate solution and aqueous </w:t>
      </w:r>
      <w:r w:rsidRPr="00391817">
        <w:rPr>
          <w:rFonts w:ascii="Times New Roman" w:hAnsi="Times New Roman" w:cs="Times New Roman"/>
          <w:i/>
          <w:iCs/>
          <w:sz w:val="20"/>
        </w:rPr>
        <w:t>Eriobotrya japonica</w:t>
      </w:r>
      <w:r w:rsidRPr="00AC62B6">
        <w:rPr>
          <w:rFonts w:ascii="Times New Roman" w:hAnsi="Times New Roman" w:cs="Times New Roman"/>
          <w:sz w:val="20"/>
        </w:rPr>
        <w:t xml:space="preserve"> leaf extract. The technique of transmission electron microscopy (TEM) was used to confirm the synthesis of AgNPs, which demonstrated good antibacterial activity against </w:t>
      </w:r>
      <w:r w:rsidRPr="00391817">
        <w:rPr>
          <w:rFonts w:ascii="Times New Roman" w:hAnsi="Times New Roman" w:cs="Times New Roman"/>
          <w:i/>
          <w:iCs/>
          <w:sz w:val="20"/>
        </w:rPr>
        <w:t>E. coli</w:t>
      </w:r>
      <w:r w:rsidRPr="00AC62B6">
        <w:rPr>
          <w:rFonts w:ascii="Times New Roman" w:hAnsi="Times New Roman" w:cs="Times New Roman"/>
          <w:sz w:val="20"/>
        </w:rPr>
        <w:t xml:space="preserve"> and </w:t>
      </w:r>
      <w:r w:rsidRPr="00391817">
        <w:rPr>
          <w:rFonts w:ascii="Times New Roman" w:hAnsi="Times New Roman" w:cs="Times New Roman"/>
          <w:i/>
          <w:iCs/>
          <w:sz w:val="20"/>
        </w:rPr>
        <w:t>S. aureus</w:t>
      </w:r>
      <w:r w:rsidRPr="00AC62B6">
        <w:rPr>
          <w:rFonts w:ascii="Times New Roman" w:hAnsi="Times New Roman" w:cs="Times New Roman"/>
          <w:sz w:val="20"/>
        </w:rPr>
        <w:t xml:space="preserve"> [43]. Shaik et al. (2018) synthesised AgNPs using an aqueous solution of </w:t>
      </w:r>
      <w:r w:rsidRPr="00391817">
        <w:rPr>
          <w:rFonts w:ascii="Times New Roman" w:hAnsi="Times New Roman" w:cs="Times New Roman"/>
          <w:i/>
          <w:iCs/>
          <w:sz w:val="20"/>
        </w:rPr>
        <w:t>Origanum vulgare</w:t>
      </w:r>
      <w:r w:rsidRPr="00AC62B6">
        <w:rPr>
          <w:rFonts w:ascii="Times New Roman" w:hAnsi="Times New Roman" w:cs="Times New Roman"/>
          <w:sz w:val="20"/>
        </w:rPr>
        <w:t xml:space="preserve"> L. plant extract as a bioreducing agent (2-25 nm). Antibacterial activity against Gram-positive bacteria (</w:t>
      </w:r>
      <w:r w:rsidRPr="00391817">
        <w:rPr>
          <w:rFonts w:ascii="Times New Roman" w:hAnsi="Times New Roman" w:cs="Times New Roman"/>
          <w:i/>
          <w:iCs/>
          <w:sz w:val="20"/>
        </w:rPr>
        <w:t>M. luteus</w:t>
      </w:r>
      <w:r w:rsidRPr="00AC62B6">
        <w:rPr>
          <w:rFonts w:ascii="Times New Roman" w:hAnsi="Times New Roman" w:cs="Times New Roman"/>
          <w:sz w:val="20"/>
        </w:rPr>
        <w:t xml:space="preserve">, </w:t>
      </w:r>
      <w:r w:rsidRPr="00391817">
        <w:rPr>
          <w:rFonts w:ascii="Times New Roman" w:hAnsi="Times New Roman" w:cs="Times New Roman"/>
          <w:i/>
          <w:iCs/>
          <w:sz w:val="20"/>
        </w:rPr>
        <w:t>S. epidermidis</w:t>
      </w:r>
      <w:r w:rsidRPr="00AC62B6">
        <w:rPr>
          <w:rFonts w:ascii="Times New Roman" w:hAnsi="Times New Roman" w:cs="Times New Roman"/>
          <w:sz w:val="20"/>
        </w:rPr>
        <w:t xml:space="preserve">, Methicillin-resistant </w:t>
      </w:r>
      <w:r w:rsidRPr="00391817">
        <w:rPr>
          <w:rFonts w:ascii="Times New Roman" w:hAnsi="Times New Roman" w:cs="Times New Roman"/>
          <w:i/>
          <w:iCs/>
          <w:sz w:val="20"/>
        </w:rPr>
        <w:t>Staphylococcus aureus</w:t>
      </w:r>
      <w:r w:rsidRPr="00AC62B6">
        <w:rPr>
          <w:rFonts w:ascii="Times New Roman" w:hAnsi="Times New Roman" w:cs="Times New Roman"/>
          <w:sz w:val="20"/>
        </w:rPr>
        <w:t xml:space="preserve"> (MRSA), and </w:t>
      </w:r>
      <w:r w:rsidRPr="00391817">
        <w:rPr>
          <w:rFonts w:ascii="Times New Roman" w:hAnsi="Times New Roman" w:cs="Times New Roman"/>
          <w:i/>
          <w:iCs/>
          <w:sz w:val="20"/>
        </w:rPr>
        <w:t>S. aureus</w:t>
      </w:r>
      <w:r w:rsidRPr="00AC62B6">
        <w:rPr>
          <w:rFonts w:ascii="Times New Roman" w:hAnsi="Times New Roman" w:cs="Times New Roman"/>
          <w:sz w:val="20"/>
        </w:rPr>
        <w:t>) as well as Gram-negative bacteria (</w:t>
      </w:r>
      <w:r w:rsidRPr="00391817">
        <w:rPr>
          <w:rFonts w:ascii="Times New Roman" w:hAnsi="Times New Roman" w:cs="Times New Roman"/>
          <w:i/>
          <w:iCs/>
          <w:sz w:val="20"/>
        </w:rPr>
        <w:t>E. coli</w:t>
      </w:r>
      <w:r w:rsidRPr="00AC62B6">
        <w:rPr>
          <w:rFonts w:ascii="Times New Roman" w:hAnsi="Times New Roman" w:cs="Times New Roman"/>
          <w:sz w:val="20"/>
        </w:rPr>
        <w:t xml:space="preserve">, </w:t>
      </w:r>
      <w:r w:rsidRPr="00391817">
        <w:rPr>
          <w:rFonts w:ascii="Times New Roman" w:hAnsi="Times New Roman" w:cs="Times New Roman"/>
          <w:i/>
          <w:iCs/>
          <w:sz w:val="20"/>
        </w:rPr>
        <w:t>S. typhi</w:t>
      </w:r>
      <w:r w:rsidRPr="00AC62B6">
        <w:rPr>
          <w:rFonts w:ascii="Times New Roman" w:hAnsi="Times New Roman" w:cs="Times New Roman"/>
          <w:sz w:val="20"/>
        </w:rPr>
        <w:t xml:space="preserve">, </w:t>
      </w:r>
      <w:r w:rsidRPr="00391817">
        <w:rPr>
          <w:rFonts w:ascii="Times New Roman" w:hAnsi="Times New Roman" w:cs="Times New Roman"/>
          <w:i/>
          <w:iCs/>
          <w:sz w:val="20"/>
        </w:rPr>
        <w:t>P. aeruginosa</w:t>
      </w:r>
      <w:r w:rsidRPr="00AC62B6">
        <w:rPr>
          <w:rFonts w:ascii="Times New Roman" w:hAnsi="Times New Roman" w:cs="Times New Roman"/>
          <w:sz w:val="20"/>
        </w:rPr>
        <w:t xml:space="preserve">, and </w:t>
      </w:r>
      <w:r w:rsidRPr="00391817">
        <w:rPr>
          <w:rFonts w:ascii="Times New Roman" w:hAnsi="Times New Roman" w:cs="Times New Roman"/>
          <w:i/>
          <w:iCs/>
          <w:sz w:val="20"/>
        </w:rPr>
        <w:t>S. sonnei</w:t>
      </w:r>
      <w:r w:rsidRPr="00AC62B6">
        <w:rPr>
          <w:rFonts w:ascii="Times New Roman" w:hAnsi="Times New Roman" w:cs="Times New Roman"/>
          <w:sz w:val="20"/>
        </w:rPr>
        <w:t>) and antifungal activity against pathogenic fungi (</w:t>
      </w:r>
      <w:r w:rsidRPr="00391817">
        <w:rPr>
          <w:rFonts w:ascii="Times New Roman" w:hAnsi="Times New Roman" w:cs="Times New Roman"/>
          <w:i/>
          <w:iCs/>
          <w:sz w:val="20"/>
        </w:rPr>
        <w:t>A. flavus</w:t>
      </w:r>
      <w:r w:rsidRPr="00AC62B6">
        <w:rPr>
          <w:rFonts w:ascii="Times New Roman" w:hAnsi="Times New Roman" w:cs="Times New Roman"/>
          <w:sz w:val="20"/>
        </w:rPr>
        <w:t xml:space="preserve">, </w:t>
      </w:r>
      <w:r w:rsidRPr="00391817">
        <w:rPr>
          <w:rFonts w:ascii="Times New Roman" w:hAnsi="Times New Roman" w:cs="Times New Roman"/>
          <w:i/>
          <w:iCs/>
          <w:sz w:val="20"/>
        </w:rPr>
        <w:t>A. alternate</w:t>
      </w:r>
      <w:r w:rsidRPr="00AC62B6">
        <w:rPr>
          <w:rFonts w:ascii="Times New Roman" w:hAnsi="Times New Roman" w:cs="Times New Roman"/>
          <w:sz w:val="20"/>
        </w:rPr>
        <w:t xml:space="preserve">, </w:t>
      </w:r>
      <w:r w:rsidRPr="00391817">
        <w:rPr>
          <w:rFonts w:ascii="Times New Roman" w:hAnsi="Times New Roman" w:cs="Times New Roman"/>
          <w:i/>
          <w:iCs/>
          <w:sz w:val="20"/>
        </w:rPr>
        <w:t>P. alba</w:t>
      </w:r>
      <w:r w:rsidRPr="00AC62B6">
        <w:rPr>
          <w:rFonts w:ascii="Times New Roman" w:hAnsi="Times New Roman" w:cs="Times New Roman"/>
          <w:sz w:val="20"/>
        </w:rPr>
        <w:t xml:space="preserve">, and </w:t>
      </w:r>
      <w:r w:rsidRPr="00391817">
        <w:rPr>
          <w:rFonts w:ascii="Times New Roman" w:hAnsi="Times New Roman" w:cs="Times New Roman"/>
          <w:i/>
          <w:iCs/>
          <w:sz w:val="20"/>
        </w:rPr>
        <w:t>P</w:t>
      </w:r>
      <w:r w:rsidR="00391817" w:rsidRPr="00391817">
        <w:rPr>
          <w:rFonts w:ascii="Times New Roman" w:hAnsi="Times New Roman" w:cs="Times New Roman"/>
          <w:i/>
          <w:iCs/>
          <w:sz w:val="20"/>
        </w:rPr>
        <w:t>.</w:t>
      </w:r>
      <w:r w:rsidR="00391817" w:rsidRPr="00391817">
        <w:rPr>
          <w:i/>
          <w:iCs/>
        </w:rPr>
        <w:t xml:space="preserve"> </w:t>
      </w:r>
      <w:r w:rsidR="00391817" w:rsidRPr="00391817">
        <w:rPr>
          <w:rFonts w:ascii="Times New Roman" w:hAnsi="Times New Roman" w:cs="Times New Roman"/>
          <w:i/>
          <w:iCs/>
          <w:sz w:val="20"/>
        </w:rPr>
        <w:t>variotii</w:t>
      </w:r>
      <w:r w:rsidR="00391817">
        <w:rPr>
          <w:rFonts w:ascii="Times New Roman" w:hAnsi="Times New Roman" w:cs="Times New Roman"/>
          <w:sz w:val="20"/>
        </w:rPr>
        <w:t xml:space="preserve">) </w:t>
      </w:r>
      <w:r w:rsidR="00391817" w:rsidRPr="00391817">
        <w:rPr>
          <w:rFonts w:ascii="Times New Roman" w:hAnsi="Times New Roman" w:cs="Times New Roman"/>
          <w:sz w:val="20"/>
        </w:rPr>
        <w:t>[44]</w:t>
      </w:r>
      <w:r w:rsidR="00391817">
        <w:rPr>
          <w:rFonts w:ascii="Times New Roman" w:hAnsi="Times New Roman" w:cs="Times New Roman"/>
          <w:sz w:val="20"/>
        </w:rPr>
        <w:t xml:space="preserve">. </w:t>
      </w:r>
      <w:r w:rsidRPr="00AC62B6">
        <w:rPr>
          <w:rFonts w:ascii="Times New Roman" w:hAnsi="Times New Roman" w:cs="Times New Roman"/>
          <w:sz w:val="20"/>
        </w:rPr>
        <w:t xml:space="preserve">Sohal et al. (2019) described a green synthesis of AgNPs using </w:t>
      </w:r>
      <w:r w:rsidRPr="00391817">
        <w:rPr>
          <w:rFonts w:ascii="Times New Roman" w:hAnsi="Times New Roman" w:cs="Times New Roman"/>
          <w:i/>
          <w:iCs/>
          <w:sz w:val="20"/>
        </w:rPr>
        <w:t>Aloe vera</w:t>
      </w:r>
      <w:r w:rsidRPr="00AC62B6">
        <w:rPr>
          <w:rFonts w:ascii="Times New Roman" w:hAnsi="Times New Roman" w:cs="Times New Roman"/>
          <w:sz w:val="20"/>
        </w:rPr>
        <w:t xml:space="preserve"> gel extract that demonstrated excellent antibacterial activity against Gram-positive and Gram-negative bacteria [45]. Ghramh et al. (2020) synthesised spherical AgNPs with a diameter of 40-45 nm from an ethanolic extract of </w:t>
      </w:r>
      <w:r w:rsidRPr="00391817">
        <w:rPr>
          <w:rFonts w:ascii="Times New Roman" w:hAnsi="Times New Roman" w:cs="Times New Roman"/>
          <w:i/>
          <w:iCs/>
          <w:sz w:val="20"/>
        </w:rPr>
        <w:t>Ruta graveolens</w:t>
      </w:r>
      <w:r w:rsidRPr="00AC62B6">
        <w:rPr>
          <w:rFonts w:ascii="Times New Roman" w:hAnsi="Times New Roman" w:cs="Times New Roman"/>
          <w:sz w:val="20"/>
        </w:rPr>
        <w:t xml:space="preserve"> and investigated their biological activities, immunological modulation, anticancer, and insecticidal potential. The extract containing AgNPs was found to be insecticidal against </w:t>
      </w:r>
      <w:r w:rsidRPr="00391817">
        <w:rPr>
          <w:rFonts w:ascii="Times New Roman" w:hAnsi="Times New Roman" w:cs="Times New Roman"/>
          <w:i/>
          <w:iCs/>
          <w:sz w:val="20"/>
        </w:rPr>
        <w:t>Culex pipiens</w:t>
      </w:r>
      <w:r w:rsidRPr="00AC62B6">
        <w:rPr>
          <w:rFonts w:ascii="Times New Roman" w:hAnsi="Times New Roman" w:cs="Times New Roman"/>
          <w:sz w:val="20"/>
        </w:rPr>
        <w:t xml:space="preserve"> [46]. Singh et al. (2021) [47] reported the antibacterial properties of </w:t>
      </w:r>
      <w:r w:rsidRPr="00391817">
        <w:rPr>
          <w:rFonts w:ascii="Times New Roman" w:hAnsi="Times New Roman" w:cs="Times New Roman"/>
          <w:i/>
          <w:iCs/>
          <w:sz w:val="20"/>
        </w:rPr>
        <w:t>Carissa carandas</w:t>
      </w:r>
      <w:r w:rsidRPr="00AC62B6">
        <w:rPr>
          <w:rFonts w:ascii="Times New Roman" w:hAnsi="Times New Roman" w:cs="Times New Roman"/>
          <w:sz w:val="20"/>
        </w:rPr>
        <w:t xml:space="preserve"> biosynthesized AgNPs against human pathogenic bacteria.</w:t>
      </w:r>
    </w:p>
    <w:p w14:paraId="70CBDE09" w14:textId="77777777" w:rsidR="00C50743" w:rsidRPr="0078610D" w:rsidRDefault="00C50743" w:rsidP="00BD7028">
      <w:pPr>
        <w:autoSpaceDE w:val="0"/>
        <w:autoSpaceDN w:val="0"/>
        <w:adjustRightInd w:val="0"/>
        <w:spacing w:after="0"/>
        <w:jc w:val="both"/>
        <w:rPr>
          <w:rFonts w:ascii="Times New Roman" w:hAnsi="Times New Roman" w:cs="Times New Roman"/>
          <w:sz w:val="20"/>
        </w:rPr>
      </w:pPr>
    </w:p>
    <w:p w14:paraId="58120085" w14:textId="60E187AF" w:rsidR="00587893" w:rsidRPr="00CE6512" w:rsidRDefault="005520C7" w:rsidP="00CE6512">
      <w:pPr>
        <w:pStyle w:val="ListParagraph"/>
        <w:numPr>
          <w:ilvl w:val="0"/>
          <w:numId w:val="7"/>
        </w:numPr>
        <w:autoSpaceDE w:val="0"/>
        <w:autoSpaceDN w:val="0"/>
        <w:adjustRightInd w:val="0"/>
        <w:spacing w:after="0"/>
        <w:jc w:val="center"/>
        <w:rPr>
          <w:rFonts w:ascii="Times New Roman" w:hAnsi="Times New Roman" w:cs="Times New Roman"/>
          <w:b/>
          <w:bCs/>
          <w:color w:val="000000"/>
          <w:sz w:val="20"/>
        </w:rPr>
      </w:pPr>
      <w:r w:rsidRPr="00CE6512">
        <w:rPr>
          <w:rFonts w:ascii="Times New Roman" w:hAnsi="Times New Roman" w:cs="Times New Roman"/>
          <w:b/>
          <w:bCs/>
          <w:sz w:val="20"/>
        </w:rPr>
        <w:t>ANTIMICROBIAL ACTIVITY OF</w:t>
      </w:r>
      <w:r w:rsidR="00587893" w:rsidRPr="00CE6512">
        <w:rPr>
          <w:rFonts w:ascii="Times New Roman" w:hAnsi="Times New Roman" w:cs="Times New Roman"/>
          <w:b/>
          <w:bCs/>
          <w:sz w:val="20"/>
        </w:rPr>
        <w:t xml:space="preserve"> AgNPs</w:t>
      </w:r>
    </w:p>
    <w:p w14:paraId="45AAD4E5" w14:textId="77777777" w:rsidR="00587893" w:rsidRPr="0078610D" w:rsidRDefault="00391817" w:rsidP="005A71FA">
      <w:pPr>
        <w:autoSpaceDE w:val="0"/>
        <w:autoSpaceDN w:val="0"/>
        <w:adjustRightInd w:val="0"/>
        <w:spacing w:after="0" w:line="240" w:lineRule="auto"/>
        <w:jc w:val="both"/>
        <w:rPr>
          <w:rFonts w:ascii="Times New Roman" w:hAnsi="Times New Roman" w:cs="Times New Roman"/>
          <w:sz w:val="20"/>
        </w:rPr>
      </w:pPr>
      <w:r w:rsidRPr="00391817">
        <w:rPr>
          <w:rFonts w:ascii="Times New Roman" w:hAnsi="Times New Roman" w:cs="Times New Roman"/>
          <w:sz w:val="20"/>
        </w:rPr>
        <w:t>Antibiotics were the most significant medical breakthrough of the twentieth century because they helped treat patients with cancer, diabetes, microbiological infections, and surgical problems [48]. Unfortunately, this achievement has resulted in the spread of antibiotic resistance (AMR). Antimicrobial drug overuse against dangerous bacteria has resulted in the development of multidrug-resistant microorganisms (MDRM) [49]. Pathogenic resistance is a serious problem that pharmacists and healthcare providers must address. Sepsis caused by multidrug-resistant bacteria (MDR) cannot be cured because it necessitates the use of multiple medications [50]. Drug-resistant infections, according to the World Health Organization (WHO), cause a high death rate during disease pandemics [51]. As a result, there has been a lot of interest in developing and modifying antimicrobial agents that have better absorption in recent years. In recent decades, research has focused on the biological applications of metallic nanoparticles derived from metals such as Ag, Au, Cu, Pt, and others. AgNPs have gotten a lot of attention because of their unusual antimicrobial properties. Silver's antimicrobial property stems from the fact that microbes cannot develop resistance to it as they can to conventional and narrow-target antibiotics because it attacks a wide range of targets in the organisms, necessitating the development of a slew of mutations at the same time to protect themselves [52]. Silver is commonly used to produce antimicrobial effects in its nitrate form, but when nanoparticles of silver are created, the surface to volume ratio increases dramatically, making it an excellent antimicrobial agent. The precise mechanism by which silver nanoparticles exert antimicrobial activity is unknown and continues to be debated. Several theories exist regarding the microbicidal impact of silver nanoparticles on microorganisms. The four main processes that explain AgNPs' antimicrobial activity are as follows:</w:t>
      </w:r>
    </w:p>
    <w:p w14:paraId="45B62238" w14:textId="77777777" w:rsidR="001B52FA" w:rsidRPr="0078610D" w:rsidRDefault="001B52FA" w:rsidP="005A71FA">
      <w:pPr>
        <w:autoSpaceDE w:val="0"/>
        <w:autoSpaceDN w:val="0"/>
        <w:adjustRightInd w:val="0"/>
        <w:spacing w:after="0" w:line="240" w:lineRule="auto"/>
        <w:jc w:val="both"/>
        <w:rPr>
          <w:rFonts w:ascii="Times New Roman" w:hAnsi="Times New Roman" w:cs="Times New Roman"/>
          <w:sz w:val="20"/>
        </w:rPr>
      </w:pPr>
    </w:p>
    <w:p w14:paraId="774B8DB1" w14:textId="77777777" w:rsidR="00681E24" w:rsidRDefault="001B52FA" w:rsidP="00307073">
      <w:pPr>
        <w:pStyle w:val="ListParagraph"/>
        <w:numPr>
          <w:ilvl w:val="0"/>
          <w:numId w:val="1"/>
        </w:numPr>
        <w:autoSpaceDE w:val="0"/>
        <w:autoSpaceDN w:val="0"/>
        <w:adjustRightInd w:val="0"/>
        <w:spacing w:after="0" w:line="240" w:lineRule="auto"/>
        <w:jc w:val="both"/>
        <w:rPr>
          <w:rFonts w:ascii="Times New Roman" w:hAnsi="Times New Roman" w:cs="Times New Roman"/>
          <w:color w:val="141515"/>
          <w:sz w:val="20"/>
        </w:rPr>
      </w:pPr>
      <w:r w:rsidRPr="0078610D">
        <w:rPr>
          <w:rFonts w:ascii="Times New Roman" w:hAnsi="Times New Roman" w:cs="Times New Roman"/>
          <w:b/>
          <w:bCs/>
          <w:color w:val="141515"/>
          <w:sz w:val="20"/>
        </w:rPr>
        <w:t>Adhesion of AgNPs to Cell Wall and Membrane Surfaces:</w:t>
      </w:r>
      <w:r w:rsidRPr="0078610D">
        <w:rPr>
          <w:rFonts w:ascii="Times New Roman" w:hAnsi="Times New Roman" w:cs="Times New Roman"/>
          <w:color w:val="141515"/>
          <w:sz w:val="20"/>
        </w:rPr>
        <w:t xml:space="preserve"> </w:t>
      </w:r>
      <w:r w:rsidR="009E3626" w:rsidRPr="0078610D">
        <w:rPr>
          <w:rFonts w:ascii="Times New Roman" w:hAnsi="Times New Roman" w:cs="Times New Roman"/>
          <w:color w:val="141515"/>
          <w:sz w:val="20"/>
        </w:rPr>
        <w:t xml:space="preserve">Silver nanoparticles' capacity to stick to and subsequently enter the bacterial cell wall produces structural alterations in the cell membrane, affecting membrane structure and permeability, causing cellular content and ATP leakage, and decreased transport function, ultimately leading to cell death </w:t>
      </w:r>
      <w:r w:rsidR="00965666" w:rsidRPr="0078610D">
        <w:rPr>
          <w:rFonts w:ascii="Times New Roman" w:hAnsi="Times New Roman" w:cs="Times New Roman"/>
          <w:color w:val="141515"/>
          <w:sz w:val="20"/>
        </w:rPr>
        <w:t>[53]</w:t>
      </w:r>
      <w:r w:rsidRPr="0078610D">
        <w:rPr>
          <w:rFonts w:ascii="Times New Roman" w:hAnsi="Times New Roman" w:cs="Times New Roman"/>
          <w:color w:val="141515"/>
          <w:sz w:val="20"/>
        </w:rPr>
        <w:t>.</w:t>
      </w:r>
    </w:p>
    <w:p w14:paraId="2887A6DA" w14:textId="77777777" w:rsidR="00307073" w:rsidRPr="00307073" w:rsidRDefault="00307073" w:rsidP="00307073">
      <w:pPr>
        <w:pStyle w:val="ListParagraph"/>
        <w:autoSpaceDE w:val="0"/>
        <w:autoSpaceDN w:val="0"/>
        <w:adjustRightInd w:val="0"/>
        <w:spacing w:after="0" w:line="240" w:lineRule="auto"/>
        <w:jc w:val="both"/>
        <w:rPr>
          <w:rFonts w:ascii="Times New Roman" w:hAnsi="Times New Roman" w:cs="Times New Roman"/>
          <w:color w:val="141515"/>
          <w:sz w:val="20"/>
        </w:rPr>
      </w:pPr>
    </w:p>
    <w:p w14:paraId="7718D43B" w14:textId="77777777" w:rsidR="00681E24" w:rsidRPr="0078610D" w:rsidRDefault="00681E24" w:rsidP="005A71FA">
      <w:pPr>
        <w:pStyle w:val="ListParagraph"/>
        <w:numPr>
          <w:ilvl w:val="0"/>
          <w:numId w:val="1"/>
        </w:numPr>
        <w:autoSpaceDE w:val="0"/>
        <w:autoSpaceDN w:val="0"/>
        <w:adjustRightInd w:val="0"/>
        <w:spacing w:after="0" w:line="240" w:lineRule="auto"/>
        <w:jc w:val="both"/>
        <w:rPr>
          <w:rFonts w:ascii="Times New Roman" w:hAnsi="Times New Roman" w:cs="Times New Roman"/>
          <w:color w:val="141515"/>
          <w:sz w:val="20"/>
        </w:rPr>
      </w:pPr>
      <w:r w:rsidRPr="0078610D">
        <w:rPr>
          <w:rFonts w:ascii="Times New Roman" w:hAnsi="Times New Roman" w:cs="Times New Roman"/>
          <w:b/>
          <w:bCs/>
          <w:color w:val="141515"/>
          <w:sz w:val="20"/>
        </w:rPr>
        <w:t>Intracellular Penetration of AgNPs and Destabilization of Intracellular Structures and Biomolecules:</w:t>
      </w:r>
      <w:r w:rsidRPr="0078610D">
        <w:rPr>
          <w:rFonts w:ascii="Times New Roman" w:hAnsi="Times New Roman" w:cs="Times New Roman"/>
          <w:color w:val="141515"/>
          <w:sz w:val="20"/>
        </w:rPr>
        <w:t xml:space="preserve"> Another reason that suggests AgNPs have antimicrobial properties is that they are thought to infiltrate within cells and disrupt essent</w:t>
      </w:r>
      <w:r w:rsidR="00671338" w:rsidRPr="0078610D">
        <w:rPr>
          <w:rFonts w:ascii="Times New Roman" w:hAnsi="Times New Roman" w:cs="Times New Roman"/>
          <w:color w:val="141515"/>
          <w:sz w:val="20"/>
        </w:rPr>
        <w:t>ial cellular functions [54,55]</w:t>
      </w:r>
      <w:r w:rsidRPr="0078610D">
        <w:rPr>
          <w:rFonts w:ascii="Times New Roman" w:hAnsi="Times New Roman" w:cs="Times New Roman"/>
          <w:color w:val="141515"/>
          <w:sz w:val="20"/>
        </w:rPr>
        <w:t xml:space="preserve">. </w:t>
      </w:r>
      <w:r w:rsidR="00580040" w:rsidRPr="0078610D">
        <w:rPr>
          <w:rFonts w:ascii="Times New Roman" w:hAnsi="Times New Roman" w:cs="Times New Roman"/>
          <w:color w:val="141515"/>
          <w:sz w:val="20"/>
        </w:rPr>
        <w:t xml:space="preserve">It has the potential to interact with biomolecules like proteins, lipids, and DNA, as well as cellular structures. </w:t>
      </w:r>
      <w:r w:rsidRPr="0078610D">
        <w:rPr>
          <w:rFonts w:ascii="Times New Roman" w:hAnsi="Times New Roman" w:cs="Times New Roman"/>
          <w:color w:val="141515"/>
          <w:sz w:val="20"/>
        </w:rPr>
        <w:t xml:space="preserve">Microbes are negatively affected by interactions with cellular structures and macromolecules. </w:t>
      </w:r>
      <w:r w:rsidR="00580040" w:rsidRPr="0078610D">
        <w:rPr>
          <w:rFonts w:ascii="Times New Roman" w:hAnsi="Times New Roman" w:cs="Times New Roman"/>
          <w:color w:val="141515"/>
          <w:sz w:val="20"/>
        </w:rPr>
        <w:t xml:space="preserve">AgNPs, on the other hand, are assumed to be the source of mitochondrial malfunction. When AgNPs come into contact with ribosomes, they denaturize them, inhibiting protein synthesis and translation [56,57,58]. Silver ions are thought to interact with the functional areas of proteins, rendering them inert. </w:t>
      </w:r>
      <w:r w:rsidRPr="0078610D">
        <w:rPr>
          <w:rFonts w:ascii="Times New Roman" w:hAnsi="Times New Roman" w:cs="Times New Roman"/>
          <w:color w:val="141515"/>
          <w:sz w:val="20"/>
        </w:rPr>
        <w:t>Furthermore, AgNP interactions with DNA may result in DNA breakage or denaturation, as well as cell d</w:t>
      </w:r>
      <w:r w:rsidR="00DF4406" w:rsidRPr="0078610D">
        <w:rPr>
          <w:rFonts w:ascii="Times New Roman" w:hAnsi="Times New Roman" w:cs="Times New Roman"/>
          <w:color w:val="141515"/>
          <w:sz w:val="20"/>
        </w:rPr>
        <w:t>ivision interruption [59,60]</w:t>
      </w:r>
      <w:r w:rsidRPr="0078610D">
        <w:rPr>
          <w:rFonts w:ascii="Times New Roman" w:hAnsi="Times New Roman" w:cs="Times New Roman"/>
          <w:color w:val="141515"/>
          <w:sz w:val="20"/>
        </w:rPr>
        <w:t>.</w:t>
      </w:r>
    </w:p>
    <w:p w14:paraId="0E92CFE0" w14:textId="77777777" w:rsidR="001B52FA" w:rsidRPr="0078610D" w:rsidRDefault="001B52FA" w:rsidP="005A71FA">
      <w:pPr>
        <w:spacing w:line="240" w:lineRule="auto"/>
        <w:rPr>
          <w:rFonts w:ascii="Times New Roman" w:hAnsi="Times New Roman" w:cs="Times New Roman"/>
          <w:color w:val="231F20"/>
          <w:sz w:val="20"/>
        </w:rPr>
      </w:pPr>
    </w:p>
    <w:p w14:paraId="313D8258" w14:textId="77777777" w:rsidR="00412F4A" w:rsidRPr="0078610D" w:rsidRDefault="001B52FA" w:rsidP="005A71FA">
      <w:pPr>
        <w:pStyle w:val="ListParagraph"/>
        <w:numPr>
          <w:ilvl w:val="0"/>
          <w:numId w:val="1"/>
        </w:numPr>
        <w:autoSpaceDE w:val="0"/>
        <w:autoSpaceDN w:val="0"/>
        <w:adjustRightInd w:val="0"/>
        <w:spacing w:after="0" w:line="240" w:lineRule="auto"/>
        <w:jc w:val="both"/>
        <w:rPr>
          <w:rFonts w:ascii="Times New Roman" w:hAnsi="Times New Roman" w:cs="Times New Roman"/>
          <w:color w:val="231F20"/>
          <w:sz w:val="20"/>
        </w:rPr>
      </w:pPr>
      <w:r w:rsidRPr="0078610D">
        <w:rPr>
          <w:rFonts w:ascii="Times New Roman" w:hAnsi="Times New Roman" w:cs="Times New Roman"/>
          <w:b/>
          <w:bCs/>
          <w:color w:val="231F20"/>
          <w:sz w:val="20"/>
        </w:rPr>
        <w:t>AgNPs Induced Cellular</w:t>
      </w:r>
      <w:r w:rsidR="00681E24" w:rsidRPr="0078610D">
        <w:rPr>
          <w:rFonts w:ascii="Times New Roman" w:hAnsi="Times New Roman" w:cs="Times New Roman"/>
          <w:b/>
          <w:bCs/>
          <w:color w:val="231F20"/>
          <w:sz w:val="20"/>
        </w:rPr>
        <w:t xml:space="preserve"> Toxicity and Oxidative Stress:</w:t>
      </w:r>
      <w:r w:rsidR="00681E24" w:rsidRPr="0078610D">
        <w:rPr>
          <w:rFonts w:ascii="Times New Roman" w:hAnsi="Times New Roman" w:cs="Times New Roman"/>
          <w:color w:val="231F20"/>
          <w:sz w:val="20"/>
        </w:rPr>
        <w:t xml:space="preserve"> Another mechanism linking silver nanoparticles to </w:t>
      </w:r>
      <w:r w:rsidR="00412F4A" w:rsidRPr="0078610D">
        <w:rPr>
          <w:rFonts w:ascii="Times New Roman" w:hAnsi="Times New Roman" w:cs="Times New Roman"/>
          <w:color w:val="231F20"/>
          <w:sz w:val="20"/>
        </w:rPr>
        <w:t xml:space="preserve">its </w:t>
      </w:r>
      <w:r w:rsidR="00681E24" w:rsidRPr="0078610D">
        <w:rPr>
          <w:rFonts w:ascii="Times New Roman" w:hAnsi="Times New Roman" w:cs="Times New Roman"/>
          <w:color w:val="231F20"/>
          <w:sz w:val="20"/>
        </w:rPr>
        <w:t xml:space="preserve">antimicrobial activity is the formation of free radicals and reactive oxygen species (ROS) in cells, which leads to an increase in oxidative stress. </w:t>
      </w:r>
      <w:r w:rsidR="00412F4A" w:rsidRPr="0078610D">
        <w:rPr>
          <w:rFonts w:ascii="Times New Roman" w:hAnsi="Times New Roman" w:cs="Times New Roman"/>
          <w:color w:val="231F20"/>
          <w:sz w:val="20"/>
        </w:rPr>
        <w:t xml:space="preserve">Electron spin resonance spectroscopy investigations reveal that, when the </w:t>
      </w:r>
      <w:r w:rsidR="00681E24" w:rsidRPr="0078610D">
        <w:rPr>
          <w:rFonts w:ascii="Times New Roman" w:hAnsi="Times New Roman" w:cs="Times New Roman"/>
          <w:color w:val="231F20"/>
          <w:sz w:val="20"/>
        </w:rPr>
        <w:t>silver nanoparticles come</w:t>
      </w:r>
      <w:r w:rsidR="00412F4A" w:rsidRPr="0078610D">
        <w:rPr>
          <w:rFonts w:ascii="Times New Roman" w:hAnsi="Times New Roman" w:cs="Times New Roman"/>
          <w:color w:val="231F20"/>
          <w:sz w:val="20"/>
        </w:rPr>
        <w:t xml:space="preserve"> into to with a microbial cell, </w:t>
      </w:r>
      <w:r w:rsidR="00681E24" w:rsidRPr="0078610D">
        <w:rPr>
          <w:rFonts w:ascii="Times New Roman" w:hAnsi="Times New Roman" w:cs="Times New Roman"/>
          <w:color w:val="231F20"/>
          <w:sz w:val="20"/>
        </w:rPr>
        <w:t>free radicals are formed.</w:t>
      </w:r>
      <w:r w:rsidR="00412F4A" w:rsidRPr="0078610D">
        <w:rPr>
          <w:rFonts w:ascii="Times New Roman" w:hAnsi="Times New Roman" w:cs="Times New Roman"/>
          <w:color w:val="231F20"/>
          <w:sz w:val="20"/>
        </w:rPr>
        <w:t xml:space="preserve"> </w:t>
      </w:r>
      <w:r w:rsidR="00681E24" w:rsidRPr="0078610D">
        <w:rPr>
          <w:rFonts w:ascii="Times New Roman" w:hAnsi="Times New Roman" w:cs="Times New Roman"/>
          <w:color w:val="231F20"/>
          <w:sz w:val="20"/>
        </w:rPr>
        <w:t>Hyperoxidation of lipids, proteins, and DNA occurs as a result of increased oxidative stress, resulting in cell death.</w:t>
      </w:r>
    </w:p>
    <w:p w14:paraId="1FBE25C4" w14:textId="77777777" w:rsidR="00412F4A" w:rsidRPr="0078610D" w:rsidRDefault="00412F4A" w:rsidP="005A71FA">
      <w:pPr>
        <w:pStyle w:val="ListParagraph"/>
        <w:spacing w:line="240" w:lineRule="auto"/>
        <w:rPr>
          <w:rFonts w:ascii="Times New Roman" w:hAnsi="Times New Roman" w:cs="Times New Roman"/>
          <w:color w:val="231F20"/>
          <w:sz w:val="20"/>
        </w:rPr>
      </w:pPr>
    </w:p>
    <w:p w14:paraId="5CBB81BB" w14:textId="77777777" w:rsidR="00D85B30" w:rsidRPr="0078610D" w:rsidRDefault="00412F4A" w:rsidP="005A71FA">
      <w:pPr>
        <w:pStyle w:val="ListParagraph"/>
        <w:numPr>
          <w:ilvl w:val="0"/>
          <w:numId w:val="1"/>
        </w:numPr>
        <w:autoSpaceDE w:val="0"/>
        <w:autoSpaceDN w:val="0"/>
        <w:adjustRightInd w:val="0"/>
        <w:spacing w:after="0" w:line="240" w:lineRule="auto"/>
        <w:jc w:val="both"/>
        <w:rPr>
          <w:rFonts w:ascii="Times New Roman" w:hAnsi="Times New Roman" w:cs="Times New Roman"/>
          <w:color w:val="141515"/>
          <w:sz w:val="20"/>
        </w:rPr>
      </w:pPr>
      <w:r w:rsidRPr="0078610D">
        <w:rPr>
          <w:rFonts w:ascii="Times New Roman" w:hAnsi="Times New Roman" w:cs="Times New Roman"/>
          <w:b/>
          <w:bCs/>
          <w:color w:val="231F20"/>
          <w:sz w:val="20"/>
        </w:rPr>
        <w:t>Modulation of Signal Transduction Pathways:</w:t>
      </w:r>
      <w:r w:rsidRPr="0078610D">
        <w:rPr>
          <w:rFonts w:ascii="Times New Roman" w:hAnsi="Times New Roman" w:cs="Times New Roman"/>
          <w:color w:val="231F20"/>
          <w:sz w:val="20"/>
        </w:rPr>
        <w:t xml:space="preserve"> AgNPs are thought to suppress microbial growth by dephosphorylating tyrosine residues on essential bacterial peptide substrates and thereby modulating cellula</w:t>
      </w:r>
      <w:r w:rsidR="00DF4406" w:rsidRPr="0078610D">
        <w:rPr>
          <w:rFonts w:ascii="Times New Roman" w:hAnsi="Times New Roman" w:cs="Times New Roman"/>
          <w:color w:val="231F20"/>
          <w:sz w:val="20"/>
        </w:rPr>
        <w:t>r signaling [61]</w:t>
      </w:r>
      <w:r w:rsidRPr="0078610D">
        <w:rPr>
          <w:rFonts w:ascii="Times New Roman" w:hAnsi="Times New Roman" w:cs="Times New Roman"/>
          <w:color w:val="231F20"/>
          <w:sz w:val="20"/>
        </w:rPr>
        <w:t xml:space="preserve">. </w:t>
      </w:r>
      <w:r w:rsidR="005A71FA" w:rsidRPr="0078610D">
        <w:rPr>
          <w:rFonts w:ascii="Times New Roman" w:hAnsi="Times New Roman" w:cs="Times New Roman"/>
          <w:color w:val="141515"/>
          <w:sz w:val="20"/>
        </w:rPr>
        <w:t>(</w:t>
      </w:r>
      <w:r w:rsidR="005A71FA" w:rsidRPr="0078610D">
        <w:rPr>
          <w:rFonts w:ascii="Times New Roman" w:hAnsi="Times New Roman" w:cs="Times New Roman"/>
          <w:b/>
          <w:bCs/>
          <w:color w:val="141515"/>
          <w:sz w:val="20"/>
        </w:rPr>
        <w:t xml:space="preserve">Figure </w:t>
      </w:r>
      <w:r w:rsidR="001B52FA" w:rsidRPr="0078610D">
        <w:rPr>
          <w:rFonts w:ascii="Times New Roman" w:hAnsi="Times New Roman" w:cs="Times New Roman"/>
          <w:b/>
          <w:bCs/>
          <w:color w:val="141515"/>
          <w:sz w:val="20"/>
        </w:rPr>
        <w:t>1</w:t>
      </w:r>
      <w:r w:rsidR="001B52FA" w:rsidRPr="0078610D">
        <w:rPr>
          <w:rFonts w:ascii="Times New Roman" w:hAnsi="Times New Roman" w:cs="Times New Roman"/>
          <w:color w:val="141515"/>
          <w:sz w:val="20"/>
        </w:rPr>
        <w:t>).</w:t>
      </w:r>
    </w:p>
    <w:p w14:paraId="206CBF3F" w14:textId="77777777" w:rsidR="00D85B30" w:rsidRPr="0078610D" w:rsidRDefault="00D85B30" w:rsidP="00D85B30">
      <w:pPr>
        <w:pStyle w:val="ListParagraph"/>
        <w:rPr>
          <w:rFonts w:ascii="Times New Roman" w:hAnsi="Times New Roman" w:cs="Times New Roman"/>
          <w:color w:val="231F20"/>
          <w:sz w:val="20"/>
        </w:rPr>
      </w:pPr>
    </w:p>
    <w:p w14:paraId="06F1A556" w14:textId="77777777" w:rsidR="00D85B30" w:rsidRDefault="00D85B30" w:rsidP="00D85B30">
      <w:pPr>
        <w:pStyle w:val="ListParagraph"/>
        <w:autoSpaceDE w:val="0"/>
        <w:autoSpaceDN w:val="0"/>
        <w:adjustRightInd w:val="0"/>
        <w:spacing w:after="0"/>
        <w:jc w:val="both"/>
        <w:rPr>
          <w:rFonts w:ascii="Times New Roman" w:hAnsi="Times New Roman" w:cs="Times New Roman"/>
          <w:color w:val="231F20"/>
          <w:sz w:val="24"/>
          <w:szCs w:val="24"/>
        </w:rPr>
      </w:pPr>
      <w:r w:rsidRPr="00D85B30">
        <w:rPr>
          <w:rFonts w:ascii="Times New Roman" w:hAnsi="Times New Roman" w:cs="Times New Roman"/>
          <w:noProof/>
          <w:color w:val="231F20"/>
          <w:sz w:val="24"/>
          <w:szCs w:val="24"/>
        </w:rPr>
        <w:drawing>
          <wp:inline distT="0" distB="0" distL="0" distR="0" wp14:anchorId="1B5EDEA1" wp14:editId="218F8235">
            <wp:extent cx="5341620" cy="2478581"/>
            <wp:effectExtent l="38100" t="57150" r="106680" b="93169"/>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337368" cy="24766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6098B9" w14:textId="77777777" w:rsidR="00D85B30" w:rsidRPr="0078610D" w:rsidRDefault="005A71FA" w:rsidP="00D85B30">
      <w:pPr>
        <w:pStyle w:val="ListParagraph"/>
        <w:autoSpaceDE w:val="0"/>
        <w:autoSpaceDN w:val="0"/>
        <w:adjustRightInd w:val="0"/>
        <w:spacing w:after="0"/>
        <w:jc w:val="both"/>
        <w:rPr>
          <w:rFonts w:ascii="Times New Roman" w:hAnsi="Times New Roman" w:cs="Times New Roman"/>
          <w:b/>
          <w:bCs/>
          <w:sz w:val="20"/>
        </w:rPr>
      </w:pPr>
      <w:r w:rsidRPr="0078610D">
        <w:rPr>
          <w:rFonts w:ascii="Times New Roman" w:hAnsi="Times New Roman" w:cs="Times New Roman"/>
          <w:b/>
          <w:bCs/>
          <w:sz w:val="20"/>
        </w:rPr>
        <w:t xml:space="preserve">Figure </w:t>
      </w:r>
      <w:r w:rsidR="006A0CBA" w:rsidRPr="0078610D">
        <w:rPr>
          <w:rFonts w:ascii="Times New Roman" w:hAnsi="Times New Roman" w:cs="Times New Roman"/>
          <w:b/>
          <w:bCs/>
          <w:sz w:val="20"/>
        </w:rPr>
        <w:t>1: The four prominent routes of antimicrobial action of AgNPs</w:t>
      </w:r>
      <w:r w:rsidR="00DF4406" w:rsidRPr="0078610D">
        <w:rPr>
          <w:rFonts w:ascii="Times New Roman" w:hAnsi="Times New Roman" w:cs="Times New Roman"/>
          <w:b/>
          <w:bCs/>
          <w:sz w:val="20"/>
        </w:rPr>
        <w:t xml:space="preserve"> [62]</w:t>
      </w:r>
      <w:r w:rsidR="006A0CBA" w:rsidRPr="0078610D">
        <w:rPr>
          <w:rFonts w:ascii="Times New Roman" w:hAnsi="Times New Roman" w:cs="Times New Roman"/>
          <w:b/>
          <w:bCs/>
          <w:sz w:val="20"/>
        </w:rPr>
        <w:t>.</w:t>
      </w:r>
    </w:p>
    <w:p w14:paraId="37CFF229" w14:textId="77777777" w:rsidR="00EE62D9" w:rsidRDefault="00EE62D9" w:rsidP="00D85B30">
      <w:pPr>
        <w:pStyle w:val="ListParagraph"/>
        <w:autoSpaceDE w:val="0"/>
        <w:autoSpaceDN w:val="0"/>
        <w:adjustRightInd w:val="0"/>
        <w:spacing w:after="0"/>
        <w:jc w:val="both"/>
        <w:rPr>
          <w:rFonts w:ascii="Times New Roman" w:hAnsi="Times New Roman" w:cs="Times New Roman"/>
          <w:b/>
          <w:bCs/>
          <w:sz w:val="24"/>
          <w:szCs w:val="24"/>
        </w:rPr>
      </w:pPr>
    </w:p>
    <w:p w14:paraId="3F89D999" w14:textId="55E1F3F3" w:rsidR="00DF4406" w:rsidRPr="0078610D" w:rsidRDefault="00DF4406" w:rsidP="00CE6512">
      <w:pPr>
        <w:pStyle w:val="ListParagraph"/>
        <w:numPr>
          <w:ilvl w:val="0"/>
          <w:numId w:val="7"/>
        </w:numPr>
        <w:autoSpaceDE w:val="0"/>
        <w:autoSpaceDN w:val="0"/>
        <w:adjustRightInd w:val="0"/>
        <w:spacing w:after="0"/>
        <w:jc w:val="center"/>
        <w:rPr>
          <w:rFonts w:ascii="Times New Roman" w:hAnsi="Times New Roman" w:cs="Times New Roman"/>
          <w:b/>
          <w:bCs/>
          <w:sz w:val="20"/>
        </w:rPr>
      </w:pPr>
      <w:r w:rsidRPr="0078610D">
        <w:rPr>
          <w:rFonts w:ascii="Times New Roman" w:hAnsi="Times New Roman" w:cs="Times New Roman"/>
          <w:b/>
          <w:bCs/>
          <w:sz w:val="20"/>
        </w:rPr>
        <w:t xml:space="preserve">APPLICATIONS OF </w:t>
      </w:r>
      <w:r w:rsidR="00EE62D9" w:rsidRPr="0078610D">
        <w:rPr>
          <w:rFonts w:ascii="Times New Roman" w:hAnsi="Times New Roman" w:cs="Times New Roman"/>
          <w:b/>
          <w:bCs/>
          <w:sz w:val="20"/>
        </w:rPr>
        <w:t>AgNPs</w:t>
      </w:r>
    </w:p>
    <w:p w14:paraId="266DA018" w14:textId="77777777" w:rsidR="003B021A" w:rsidRPr="0078610D" w:rsidRDefault="003B021A" w:rsidP="003B021A">
      <w:pPr>
        <w:pStyle w:val="ListParagraph"/>
        <w:autoSpaceDE w:val="0"/>
        <w:autoSpaceDN w:val="0"/>
        <w:adjustRightInd w:val="0"/>
        <w:spacing w:after="0"/>
        <w:jc w:val="both"/>
        <w:rPr>
          <w:rFonts w:ascii="Times New Roman" w:hAnsi="Times New Roman" w:cs="Times New Roman"/>
          <w:color w:val="231F20"/>
          <w:sz w:val="20"/>
        </w:rPr>
      </w:pPr>
      <w:r w:rsidRPr="0078610D">
        <w:rPr>
          <w:rFonts w:ascii="Times New Roman" w:hAnsi="Times New Roman" w:cs="Times New Roman"/>
          <w:color w:val="231F20"/>
          <w:sz w:val="20"/>
        </w:rPr>
        <w:t>Because of their unique features, biosynthesized AgNPs have been shown to have potential applications in agriculture, health, food, and industry in recent decades.</w:t>
      </w:r>
    </w:p>
    <w:p w14:paraId="56A38691" w14:textId="77777777" w:rsidR="003B021A" w:rsidRPr="0078610D" w:rsidRDefault="003B021A" w:rsidP="003B021A">
      <w:pPr>
        <w:pStyle w:val="ListParagraph"/>
        <w:autoSpaceDE w:val="0"/>
        <w:autoSpaceDN w:val="0"/>
        <w:adjustRightInd w:val="0"/>
        <w:spacing w:after="0"/>
        <w:jc w:val="both"/>
        <w:rPr>
          <w:rFonts w:ascii="Times New Roman" w:hAnsi="Times New Roman" w:cs="Times New Roman"/>
          <w:color w:val="231F20"/>
          <w:sz w:val="20"/>
        </w:rPr>
      </w:pPr>
    </w:p>
    <w:p w14:paraId="5A6E5E50" w14:textId="77777777" w:rsidR="00EE62D9" w:rsidRPr="0078610D" w:rsidRDefault="00EE62D9" w:rsidP="00307073">
      <w:pPr>
        <w:pStyle w:val="ListParagraph"/>
        <w:numPr>
          <w:ilvl w:val="0"/>
          <w:numId w:val="6"/>
        </w:numPr>
        <w:autoSpaceDE w:val="0"/>
        <w:autoSpaceDN w:val="0"/>
        <w:adjustRightInd w:val="0"/>
        <w:spacing w:after="0"/>
        <w:jc w:val="both"/>
        <w:rPr>
          <w:rFonts w:ascii="Times New Roman" w:hAnsi="Times New Roman" w:cs="Times New Roman"/>
          <w:b/>
          <w:bCs/>
          <w:sz w:val="20"/>
        </w:rPr>
      </w:pPr>
      <w:r w:rsidRPr="0078610D">
        <w:rPr>
          <w:rFonts w:ascii="Times New Roman" w:hAnsi="Times New Roman" w:cs="Times New Roman"/>
          <w:b/>
          <w:bCs/>
          <w:sz w:val="20"/>
        </w:rPr>
        <w:t xml:space="preserve">AgNPs </w:t>
      </w:r>
      <w:r w:rsidR="00DF4406" w:rsidRPr="0078610D">
        <w:rPr>
          <w:rFonts w:ascii="Times New Roman" w:hAnsi="Times New Roman" w:cs="Times New Roman"/>
          <w:b/>
          <w:bCs/>
          <w:sz w:val="20"/>
        </w:rPr>
        <w:t>IN AGRICULTURE</w:t>
      </w:r>
    </w:p>
    <w:p w14:paraId="572503A5" w14:textId="77777777" w:rsidR="005A71FA" w:rsidRPr="0078610D" w:rsidRDefault="00471A79" w:rsidP="00DF4406">
      <w:pPr>
        <w:pStyle w:val="ListParagraph"/>
        <w:autoSpaceDE w:val="0"/>
        <w:autoSpaceDN w:val="0"/>
        <w:adjustRightInd w:val="0"/>
        <w:spacing w:after="0" w:line="240" w:lineRule="auto"/>
        <w:jc w:val="both"/>
        <w:rPr>
          <w:rFonts w:ascii="Times New Roman" w:hAnsi="Times New Roman" w:cs="Times New Roman"/>
          <w:sz w:val="20"/>
        </w:rPr>
      </w:pPr>
      <w:r w:rsidRPr="0078610D">
        <w:rPr>
          <w:rFonts w:ascii="Times New Roman" w:hAnsi="Times New Roman" w:cs="Times New Roman"/>
          <w:sz w:val="20"/>
        </w:rPr>
        <w:t>Biopesticides were developed after the first green revolution to fight the indiscriminate usage and negative conseque</w:t>
      </w:r>
      <w:r w:rsidR="009F1C31" w:rsidRPr="0078610D">
        <w:rPr>
          <w:rFonts w:ascii="Times New Roman" w:hAnsi="Times New Roman" w:cs="Times New Roman"/>
          <w:sz w:val="20"/>
        </w:rPr>
        <w:t>nces of chemical pesticides [63</w:t>
      </w:r>
      <w:r w:rsidRPr="0078610D">
        <w:rPr>
          <w:rFonts w:ascii="Times New Roman" w:hAnsi="Times New Roman" w:cs="Times New Roman"/>
          <w:sz w:val="20"/>
        </w:rPr>
        <w:t>]. Because of their particular antibacterial capabilities, AgNPs are mostly employed f</w:t>
      </w:r>
      <w:r w:rsidR="009F1C31" w:rsidRPr="0078610D">
        <w:rPr>
          <w:rFonts w:ascii="Times New Roman" w:hAnsi="Times New Roman" w:cs="Times New Roman"/>
          <w:sz w:val="20"/>
        </w:rPr>
        <w:t>or plant disease management [64</w:t>
      </w:r>
      <w:r w:rsidRPr="0078610D">
        <w:rPr>
          <w:rFonts w:ascii="Times New Roman" w:hAnsi="Times New Roman" w:cs="Times New Roman"/>
          <w:sz w:val="20"/>
        </w:rPr>
        <w:t xml:space="preserve">]. Many researchers have advocated taking advantage of AgNPs' antibacterial properties, which make them antagonistic to a range of plant diseases. </w:t>
      </w:r>
      <w:r w:rsidR="003B021A" w:rsidRPr="0078610D">
        <w:rPr>
          <w:rFonts w:ascii="Times New Roman" w:hAnsi="Times New Roman" w:cs="Times New Roman"/>
          <w:sz w:val="20"/>
        </w:rPr>
        <w:t xml:space="preserve">The focus of research has been on direct applications of AgNPs in agriculture, such as root elongation, seed germination, nanofertilizers, nanopesticides, and plant modification (cytotoxicity or cellular oxidative stress) in the presence of metal NPs [65,66], as well as indirect applications based on NP antimicrobial activities [67]. Scientists have documented broad-spectrum phytopathogenicity of AgNPs against a variety of phytopathogens, including </w:t>
      </w:r>
      <w:r w:rsidR="003B021A" w:rsidRPr="0078610D">
        <w:rPr>
          <w:rFonts w:ascii="Times New Roman" w:hAnsi="Times New Roman" w:cs="Times New Roman"/>
          <w:i/>
          <w:iCs/>
          <w:sz w:val="20"/>
        </w:rPr>
        <w:t>Scalerotinia sclerotiorum</w:t>
      </w:r>
      <w:r w:rsidR="003B021A" w:rsidRPr="0078610D">
        <w:rPr>
          <w:rFonts w:ascii="Times New Roman" w:hAnsi="Times New Roman" w:cs="Times New Roman"/>
          <w:sz w:val="20"/>
        </w:rPr>
        <w:t xml:space="preserve">, </w:t>
      </w:r>
      <w:r w:rsidR="003B021A" w:rsidRPr="0078610D">
        <w:rPr>
          <w:rFonts w:ascii="Times New Roman" w:hAnsi="Times New Roman" w:cs="Times New Roman"/>
          <w:i/>
          <w:iCs/>
          <w:sz w:val="20"/>
        </w:rPr>
        <w:t>Fusarium culmorum</w:t>
      </w:r>
      <w:r w:rsidR="003B021A" w:rsidRPr="0078610D">
        <w:rPr>
          <w:rFonts w:ascii="Times New Roman" w:hAnsi="Times New Roman" w:cs="Times New Roman"/>
          <w:sz w:val="20"/>
        </w:rPr>
        <w:t xml:space="preserve">, </w:t>
      </w:r>
      <w:r w:rsidR="003B021A" w:rsidRPr="0078610D">
        <w:rPr>
          <w:rFonts w:ascii="Times New Roman" w:hAnsi="Times New Roman" w:cs="Times New Roman"/>
          <w:i/>
          <w:iCs/>
          <w:sz w:val="20"/>
        </w:rPr>
        <w:t>Trichoderma sp</w:t>
      </w:r>
      <w:r w:rsidR="003B021A" w:rsidRPr="0078610D">
        <w:rPr>
          <w:rFonts w:ascii="Times New Roman" w:hAnsi="Times New Roman" w:cs="Times New Roman"/>
          <w:sz w:val="20"/>
        </w:rPr>
        <w:t xml:space="preserve">., </w:t>
      </w:r>
      <w:r w:rsidR="003B021A" w:rsidRPr="0078610D">
        <w:rPr>
          <w:rFonts w:ascii="Times New Roman" w:hAnsi="Times New Roman" w:cs="Times New Roman"/>
          <w:i/>
          <w:iCs/>
          <w:sz w:val="20"/>
        </w:rPr>
        <w:t>Botrytis cinerea</w:t>
      </w:r>
      <w:r w:rsidR="003B021A" w:rsidRPr="0078610D">
        <w:rPr>
          <w:rFonts w:ascii="Times New Roman" w:hAnsi="Times New Roman" w:cs="Times New Roman"/>
          <w:sz w:val="20"/>
        </w:rPr>
        <w:t xml:space="preserve">, </w:t>
      </w:r>
      <w:r w:rsidR="003B021A" w:rsidRPr="0078610D">
        <w:rPr>
          <w:rFonts w:ascii="Times New Roman" w:hAnsi="Times New Roman" w:cs="Times New Roman"/>
          <w:i/>
          <w:iCs/>
          <w:sz w:val="20"/>
        </w:rPr>
        <w:t>Colletotrichum gloeosporioides</w:t>
      </w:r>
      <w:r w:rsidR="003B021A" w:rsidRPr="0078610D">
        <w:rPr>
          <w:rFonts w:ascii="Times New Roman" w:hAnsi="Times New Roman" w:cs="Times New Roman"/>
          <w:sz w:val="20"/>
        </w:rPr>
        <w:t xml:space="preserve">, </w:t>
      </w:r>
      <w:r w:rsidR="003B021A" w:rsidRPr="0078610D">
        <w:rPr>
          <w:rFonts w:ascii="Times New Roman" w:hAnsi="Times New Roman" w:cs="Times New Roman"/>
          <w:i/>
          <w:iCs/>
          <w:sz w:val="20"/>
        </w:rPr>
        <w:t>Rhizoctonia solani</w:t>
      </w:r>
      <w:r w:rsidR="003B021A" w:rsidRPr="0078610D">
        <w:rPr>
          <w:rFonts w:ascii="Times New Roman" w:hAnsi="Times New Roman" w:cs="Times New Roman"/>
          <w:sz w:val="20"/>
        </w:rPr>
        <w:t xml:space="preserve">, </w:t>
      </w:r>
      <w:r w:rsidR="003B021A" w:rsidRPr="0078610D">
        <w:rPr>
          <w:rFonts w:ascii="Times New Roman" w:hAnsi="Times New Roman" w:cs="Times New Roman"/>
          <w:i/>
          <w:iCs/>
          <w:sz w:val="20"/>
        </w:rPr>
        <w:t>Biploaris sorokinniana</w:t>
      </w:r>
      <w:r w:rsidR="003B021A" w:rsidRPr="0078610D">
        <w:rPr>
          <w:rFonts w:ascii="Times New Roman" w:hAnsi="Times New Roman" w:cs="Times New Roman"/>
          <w:sz w:val="20"/>
        </w:rPr>
        <w:t xml:space="preserve">, </w:t>
      </w:r>
      <w:r w:rsidR="003B021A" w:rsidRPr="0078610D">
        <w:rPr>
          <w:rFonts w:ascii="Times New Roman" w:hAnsi="Times New Roman" w:cs="Times New Roman"/>
          <w:i/>
          <w:iCs/>
          <w:sz w:val="20"/>
        </w:rPr>
        <w:t>Sphaerotheca pannasa</w:t>
      </w:r>
      <w:r w:rsidR="003B021A" w:rsidRPr="0078610D">
        <w:rPr>
          <w:rFonts w:ascii="Times New Roman" w:hAnsi="Times New Roman" w:cs="Times New Roman"/>
          <w:sz w:val="20"/>
        </w:rPr>
        <w:t xml:space="preserve">, </w:t>
      </w:r>
      <w:r w:rsidR="003B021A" w:rsidRPr="0078610D">
        <w:rPr>
          <w:rFonts w:ascii="Times New Roman" w:hAnsi="Times New Roman" w:cs="Times New Roman"/>
          <w:i/>
          <w:iCs/>
          <w:sz w:val="20"/>
        </w:rPr>
        <w:t>Phythium ultimum</w:t>
      </w:r>
      <w:r w:rsidR="003B021A" w:rsidRPr="0078610D">
        <w:rPr>
          <w:rFonts w:ascii="Times New Roman" w:hAnsi="Times New Roman" w:cs="Times New Roman"/>
          <w:sz w:val="20"/>
        </w:rPr>
        <w:t xml:space="preserve">, </w:t>
      </w:r>
      <w:r w:rsidR="003B021A" w:rsidRPr="0078610D">
        <w:rPr>
          <w:rFonts w:ascii="Times New Roman" w:hAnsi="Times New Roman" w:cs="Times New Roman"/>
          <w:i/>
          <w:iCs/>
          <w:sz w:val="20"/>
        </w:rPr>
        <w:t>Phoma</w:t>
      </w:r>
      <w:r w:rsidR="003B021A" w:rsidRPr="0078610D">
        <w:rPr>
          <w:rFonts w:ascii="Times New Roman" w:hAnsi="Times New Roman" w:cs="Times New Roman"/>
          <w:sz w:val="20"/>
        </w:rPr>
        <w:t xml:space="preserve"> and </w:t>
      </w:r>
      <w:r w:rsidR="003B021A" w:rsidRPr="0078610D">
        <w:rPr>
          <w:rFonts w:ascii="Times New Roman" w:hAnsi="Times New Roman" w:cs="Times New Roman"/>
          <w:i/>
          <w:iCs/>
          <w:sz w:val="20"/>
        </w:rPr>
        <w:t>Megnaporthe grisea</w:t>
      </w:r>
      <w:r w:rsidR="003B021A" w:rsidRPr="0078610D">
        <w:rPr>
          <w:rFonts w:ascii="Times New Roman" w:hAnsi="Times New Roman" w:cs="Times New Roman"/>
          <w:sz w:val="20"/>
        </w:rPr>
        <w:t xml:space="preserve"> [68,69,70]. In a study using nanopriming technology, phytosynthesized (kaffir lime leaf extract) AgNPs were found to improve the germination and starch metabolism of developed rice seeds [71].</w:t>
      </w:r>
    </w:p>
    <w:p w14:paraId="4209AFF3" w14:textId="77777777" w:rsidR="00DF4406" w:rsidRPr="0078610D" w:rsidRDefault="00DF4406" w:rsidP="00DF4406">
      <w:pPr>
        <w:pStyle w:val="ListParagraph"/>
        <w:autoSpaceDE w:val="0"/>
        <w:autoSpaceDN w:val="0"/>
        <w:adjustRightInd w:val="0"/>
        <w:spacing w:after="0" w:line="240" w:lineRule="auto"/>
        <w:jc w:val="both"/>
        <w:rPr>
          <w:rFonts w:ascii="Times New Roman" w:hAnsi="Times New Roman" w:cs="Times New Roman"/>
          <w:sz w:val="20"/>
        </w:rPr>
      </w:pPr>
    </w:p>
    <w:p w14:paraId="08AFE369" w14:textId="77777777" w:rsidR="00EE62D9" w:rsidRPr="0078610D" w:rsidRDefault="00DF4406" w:rsidP="00307073">
      <w:pPr>
        <w:pStyle w:val="ListParagraph"/>
        <w:numPr>
          <w:ilvl w:val="0"/>
          <w:numId w:val="6"/>
        </w:numPr>
        <w:autoSpaceDE w:val="0"/>
        <w:autoSpaceDN w:val="0"/>
        <w:adjustRightInd w:val="0"/>
        <w:spacing w:after="0"/>
        <w:jc w:val="both"/>
        <w:rPr>
          <w:rFonts w:ascii="Times New Roman" w:hAnsi="Times New Roman" w:cs="Times New Roman"/>
          <w:b/>
          <w:bCs/>
          <w:sz w:val="20"/>
        </w:rPr>
      </w:pPr>
      <w:r w:rsidRPr="0078610D">
        <w:rPr>
          <w:rFonts w:ascii="Times New Roman" w:hAnsi="Times New Roman" w:cs="Times New Roman"/>
          <w:b/>
          <w:bCs/>
          <w:sz w:val="20"/>
        </w:rPr>
        <w:t xml:space="preserve">FOOD AND </w:t>
      </w:r>
      <w:r w:rsidR="00EE62D9" w:rsidRPr="0078610D">
        <w:rPr>
          <w:rFonts w:ascii="Times New Roman" w:hAnsi="Times New Roman" w:cs="Times New Roman"/>
          <w:b/>
          <w:bCs/>
          <w:sz w:val="20"/>
        </w:rPr>
        <w:t>AgNPs</w:t>
      </w:r>
    </w:p>
    <w:p w14:paraId="5EB3D65C" w14:textId="77777777" w:rsidR="00DF4406" w:rsidRDefault="007C0B81" w:rsidP="00DF4406">
      <w:pPr>
        <w:pStyle w:val="ListParagraph"/>
        <w:autoSpaceDE w:val="0"/>
        <w:autoSpaceDN w:val="0"/>
        <w:adjustRightInd w:val="0"/>
        <w:spacing w:after="0" w:line="240" w:lineRule="auto"/>
        <w:jc w:val="both"/>
        <w:rPr>
          <w:rFonts w:ascii="Times New Roman" w:hAnsi="Times New Roman" w:cs="Times New Roman"/>
          <w:color w:val="231F20"/>
          <w:sz w:val="20"/>
        </w:rPr>
      </w:pPr>
      <w:r w:rsidRPr="007C0B81">
        <w:rPr>
          <w:rFonts w:ascii="Times New Roman" w:hAnsi="Times New Roman" w:cs="Times New Roman"/>
          <w:color w:val="231F20"/>
          <w:sz w:val="20"/>
        </w:rPr>
        <w:t>Nanopotentials have been discovered in the food industry all over the world to improve food quality, safety, and production efficiency. The antibacterial activity of AgNPs has been extensively researched in the food industry. Greenly produced AgNPs are thought to be less hazardous for food applications [72]. The US Food and Drug Administration (USFDA) has approved the use of a variety of Ag-containing food packaging materials to extend the shelf life of foods while allowing direct contact with them [73]. The safety and freshness of fruits and vegetables is one of the most serious issues in the agri-food industry. Protein and weight loss occur during long-term storage of fruits and vegetables due to the inability of natural wax coatings to prevent water loss and reduce respiration rate. The application of various protective nanocoatings and appropriate packaging materials can significantly increase the shelf life of a variety of food items [74].</w:t>
      </w:r>
    </w:p>
    <w:p w14:paraId="34336F80" w14:textId="77777777" w:rsidR="007C0B81" w:rsidRPr="0078610D" w:rsidRDefault="007C0B81" w:rsidP="00DF4406">
      <w:pPr>
        <w:pStyle w:val="ListParagraph"/>
        <w:autoSpaceDE w:val="0"/>
        <w:autoSpaceDN w:val="0"/>
        <w:adjustRightInd w:val="0"/>
        <w:spacing w:after="0" w:line="240" w:lineRule="auto"/>
        <w:jc w:val="both"/>
        <w:rPr>
          <w:rFonts w:ascii="Times New Roman" w:hAnsi="Times New Roman" w:cs="Times New Roman"/>
          <w:color w:val="231F20"/>
          <w:sz w:val="20"/>
        </w:rPr>
      </w:pPr>
    </w:p>
    <w:p w14:paraId="34494071" w14:textId="77777777" w:rsidR="00D83A7C" w:rsidRPr="0078610D" w:rsidRDefault="00DF4406" w:rsidP="00307073">
      <w:pPr>
        <w:pStyle w:val="ListParagraph"/>
        <w:numPr>
          <w:ilvl w:val="0"/>
          <w:numId w:val="6"/>
        </w:numPr>
        <w:autoSpaceDE w:val="0"/>
        <w:autoSpaceDN w:val="0"/>
        <w:adjustRightInd w:val="0"/>
        <w:spacing w:after="0"/>
        <w:jc w:val="both"/>
        <w:rPr>
          <w:rFonts w:ascii="Times New Roman" w:hAnsi="Times New Roman" w:cs="Times New Roman"/>
          <w:b/>
          <w:bCs/>
          <w:sz w:val="20"/>
        </w:rPr>
      </w:pPr>
      <w:r w:rsidRPr="0078610D">
        <w:rPr>
          <w:rFonts w:ascii="Times New Roman" w:hAnsi="Times New Roman" w:cs="Times New Roman"/>
          <w:b/>
          <w:bCs/>
          <w:sz w:val="20"/>
        </w:rPr>
        <w:t>BIOMEDICAL APPLICATIONS OF AgNPs</w:t>
      </w:r>
    </w:p>
    <w:p w14:paraId="7939F8B4" w14:textId="77777777" w:rsidR="00DF4406" w:rsidRPr="0078610D" w:rsidRDefault="007C0B81" w:rsidP="0009537A">
      <w:pPr>
        <w:pStyle w:val="ListParagraph"/>
        <w:autoSpaceDE w:val="0"/>
        <w:autoSpaceDN w:val="0"/>
        <w:adjustRightInd w:val="0"/>
        <w:spacing w:after="0" w:line="240" w:lineRule="auto"/>
        <w:jc w:val="both"/>
        <w:rPr>
          <w:rFonts w:ascii="Times New Roman" w:hAnsi="Times New Roman" w:cs="Times New Roman"/>
          <w:color w:val="231F20"/>
          <w:sz w:val="20"/>
        </w:rPr>
      </w:pPr>
      <w:r w:rsidRPr="007C0B81">
        <w:rPr>
          <w:rFonts w:ascii="Times New Roman" w:hAnsi="Times New Roman" w:cs="Times New Roman"/>
          <w:color w:val="231F20"/>
          <w:sz w:val="20"/>
        </w:rPr>
        <w:t>Because of their unique physicochemical and antibacterial properties, AgNPs have a wide range of biological applications, including pharmacology, drug transport, diagnostics, anticancer, and so on. Garcia-Contreras et al. (2011) looked into the use of AgNPs in dental treatments like dental implants, endodontic retrofill cement, and restorative material [75]. Biologically produced AgNPs have anti-inflammatory properties because the alkaloid or flavonoid contents act as capping agents and provide additional pharmacological effects. The anti-inflammatory properties of AgNPs produced by the Leucas aspera plant were investigated in a study. The anti-inflammatory properties of L. aspera biosynthesized AgNPs were discovered [76]. Kim et al. (2007) tested AgNPs' antibacterial activities against E. coli, Staphylococcus aureus, and yeast using Muller Hinton agar plates, revealing that they are suitable for a variety of medical devices and antimicrobial control systems [77].</w:t>
      </w:r>
    </w:p>
    <w:p w14:paraId="4007006F" w14:textId="77777777" w:rsidR="00DF4406" w:rsidRPr="0078610D" w:rsidRDefault="00DF4406" w:rsidP="00DF4406">
      <w:pPr>
        <w:pStyle w:val="ListParagraph"/>
        <w:autoSpaceDE w:val="0"/>
        <w:autoSpaceDN w:val="0"/>
        <w:adjustRightInd w:val="0"/>
        <w:spacing w:after="0" w:line="240" w:lineRule="auto"/>
        <w:jc w:val="both"/>
        <w:rPr>
          <w:rFonts w:ascii="Times New Roman" w:hAnsi="Times New Roman" w:cs="Times New Roman"/>
          <w:color w:val="231F20"/>
          <w:sz w:val="20"/>
        </w:rPr>
      </w:pPr>
    </w:p>
    <w:p w14:paraId="67A883A7" w14:textId="77777777" w:rsidR="005A71FA" w:rsidRPr="0078610D" w:rsidRDefault="00DF4406" w:rsidP="00307073">
      <w:pPr>
        <w:pStyle w:val="ListParagraph"/>
        <w:numPr>
          <w:ilvl w:val="0"/>
          <w:numId w:val="6"/>
        </w:numPr>
        <w:autoSpaceDE w:val="0"/>
        <w:autoSpaceDN w:val="0"/>
        <w:adjustRightInd w:val="0"/>
        <w:spacing w:after="0" w:line="240" w:lineRule="auto"/>
        <w:jc w:val="both"/>
        <w:rPr>
          <w:rFonts w:ascii="Times New Roman" w:hAnsi="Times New Roman" w:cs="Times New Roman"/>
          <w:color w:val="231F20"/>
          <w:sz w:val="20"/>
        </w:rPr>
      </w:pPr>
      <w:r w:rsidRPr="0078610D">
        <w:rPr>
          <w:rFonts w:ascii="Times New Roman" w:hAnsi="Times New Roman" w:cs="Times New Roman"/>
          <w:b/>
          <w:bCs/>
          <w:sz w:val="20"/>
        </w:rPr>
        <w:t xml:space="preserve">ENVIRONMENT AND </w:t>
      </w:r>
      <w:r w:rsidR="00D83A7C" w:rsidRPr="0078610D">
        <w:rPr>
          <w:rFonts w:ascii="Times New Roman" w:hAnsi="Times New Roman" w:cs="Times New Roman"/>
          <w:b/>
          <w:bCs/>
          <w:sz w:val="20"/>
        </w:rPr>
        <w:t>AgNPs</w:t>
      </w:r>
    </w:p>
    <w:p w14:paraId="46CF9BFF" w14:textId="77777777" w:rsidR="00D83A7C" w:rsidRPr="007C0B81" w:rsidRDefault="007C0B81" w:rsidP="005A71FA">
      <w:pPr>
        <w:pStyle w:val="ListParagraph"/>
        <w:autoSpaceDE w:val="0"/>
        <w:autoSpaceDN w:val="0"/>
        <w:adjustRightInd w:val="0"/>
        <w:spacing w:after="0" w:line="240" w:lineRule="auto"/>
        <w:jc w:val="both"/>
        <w:rPr>
          <w:rFonts w:ascii="Times New Roman" w:hAnsi="Times New Roman" w:cs="Times New Roman"/>
          <w:color w:val="231F20"/>
          <w:sz w:val="20"/>
        </w:rPr>
      </w:pPr>
      <w:r w:rsidRPr="007C0B81">
        <w:rPr>
          <w:rFonts w:ascii="Times New Roman" w:hAnsi="Times New Roman" w:cs="Times New Roman"/>
          <w:color w:val="231F20"/>
          <w:sz w:val="20"/>
        </w:rPr>
        <w:t>Biosynthesized AgNPs have emerged as cutting-edge tools for developing nanobiosensors that detect environmental pollutants. The surface modification of nanoparticles with a suitable chemical has enabled the detection of residual pesticides in environmental samples. Colorimetric approaches based on nanotechnology have several advantages, including accuracy, the lack of specialised equipment, simplicity, and reduced time consumption. The chemical and molecular interactions between the surface-modified nanoparticle and target pesticides determine the specificity and sensitivity of nanoparticle-based colorimetric detection methodology [78]. Because of its high extinction coefficient and strong surface plasmon resonance, silver (Ag) is an excellent candidate for detecting pesticide residues in the environment [79,80]. Xiong and Li described a colorimetric probe for quantitatively detecting residual pesticides using calixarene-modified AgNPs. The researchers used a one-pot synthesis method to create very hard calixarene-modified silver nanoparticles (pSC</w:t>
      </w:r>
      <w:r w:rsidRPr="007C0B81">
        <w:rPr>
          <w:rFonts w:ascii="Times New Roman" w:hAnsi="Times New Roman" w:cs="Times New Roman"/>
          <w:color w:val="231F20"/>
          <w:sz w:val="20"/>
          <w:vertAlign w:val="subscript"/>
        </w:rPr>
        <w:t>4</w:t>
      </w:r>
      <w:r w:rsidRPr="007C0B81">
        <w:rPr>
          <w:rFonts w:ascii="Times New Roman" w:hAnsi="Times New Roman" w:cs="Times New Roman"/>
          <w:color w:val="231F20"/>
          <w:sz w:val="20"/>
        </w:rPr>
        <w:t>-Ag NPs), which were then analysed. pSC</w:t>
      </w:r>
      <w:r w:rsidRPr="007C0B81">
        <w:rPr>
          <w:rFonts w:ascii="Times New Roman" w:hAnsi="Times New Roman" w:cs="Times New Roman"/>
          <w:color w:val="231F20"/>
          <w:sz w:val="20"/>
          <w:vertAlign w:val="subscript"/>
        </w:rPr>
        <w:t>4</w:t>
      </w:r>
      <w:r w:rsidRPr="007C0B81">
        <w:rPr>
          <w:rFonts w:ascii="Times New Roman" w:hAnsi="Times New Roman" w:cs="Times New Roman"/>
          <w:color w:val="231F20"/>
          <w:sz w:val="20"/>
        </w:rPr>
        <w:t>-Ag NPs have been presented as a novel sensor for the colorimetric identification of residual pesticides in water, with an optunal down to a concentration of 10-7 M [81]. Menon et al. (2013) developed a simple and highly sensitive method for detecting dimethoate herbicides in industrial wastewater using p-sulphonate calyx resorcinarene tailored silver nanoparticles (pSC</w:t>
      </w:r>
      <w:r w:rsidRPr="00846A59">
        <w:rPr>
          <w:rFonts w:ascii="Times New Roman" w:hAnsi="Times New Roman" w:cs="Times New Roman"/>
          <w:color w:val="231F20"/>
          <w:sz w:val="20"/>
          <w:vertAlign w:val="subscript"/>
        </w:rPr>
        <w:t>4</w:t>
      </w:r>
      <w:r w:rsidRPr="007C0B81">
        <w:rPr>
          <w:rFonts w:ascii="Times New Roman" w:hAnsi="Times New Roman" w:cs="Times New Roman"/>
          <w:color w:val="231F20"/>
          <w:sz w:val="20"/>
        </w:rPr>
        <w:t>R-Ag NPs) [82].</w:t>
      </w:r>
    </w:p>
    <w:p w14:paraId="25A068EB" w14:textId="77777777" w:rsidR="00CA7418" w:rsidRDefault="00CA7418" w:rsidP="005A71FA">
      <w:pPr>
        <w:pStyle w:val="ListParagraph"/>
        <w:autoSpaceDE w:val="0"/>
        <w:autoSpaceDN w:val="0"/>
        <w:adjustRightInd w:val="0"/>
        <w:spacing w:after="0" w:line="240" w:lineRule="auto"/>
        <w:jc w:val="both"/>
        <w:rPr>
          <w:rFonts w:ascii="Times New Roman" w:hAnsi="Times New Roman" w:cs="Times New Roman"/>
          <w:color w:val="231F20"/>
          <w:sz w:val="24"/>
          <w:szCs w:val="24"/>
        </w:rPr>
      </w:pPr>
    </w:p>
    <w:p w14:paraId="3AB2A052" w14:textId="77777777" w:rsidR="00CE6512" w:rsidRDefault="00CE6512" w:rsidP="00CE6512">
      <w:pPr>
        <w:pStyle w:val="ListParagraph"/>
        <w:autoSpaceDE w:val="0"/>
        <w:autoSpaceDN w:val="0"/>
        <w:adjustRightInd w:val="0"/>
        <w:spacing w:after="0" w:line="240" w:lineRule="auto"/>
        <w:jc w:val="center"/>
        <w:rPr>
          <w:rFonts w:ascii="Times New Roman" w:hAnsi="Times New Roman" w:cs="Times New Roman"/>
          <w:b/>
          <w:bCs/>
          <w:color w:val="231F20"/>
          <w:sz w:val="20"/>
        </w:rPr>
      </w:pPr>
    </w:p>
    <w:p w14:paraId="15E5CCB3" w14:textId="1A75F7DD" w:rsidR="00CA7418" w:rsidRPr="0078610D" w:rsidRDefault="00CA7418" w:rsidP="00CE6512">
      <w:pPr>
        <w:pStyle w:val="ListParagraph"/>
        <w:autoSpaceDE w:val="0"/>
        <w:autoSpaceDN w:val="0"/>
        <w:adjustRightInd w:val="0"/>
        <w:spacing w:after="0" w:line="240" w:lineRule="auto"/>
        <w:jc w:val="center"/>
        <w:rPr>
          <w:rFonts w:ascii="Times New Roman" w:hAnsi="Times New Roman" w:cs="Times New Roman"/>
          <w:b/>
          <w:bCs/>
          <w:color w:val="231F20"/>
          <w:sz w:val="20"/>
        </w:rPr>
      </w:pPr>
      <w:r w:rsidRPr="0078610D">
        <w:rPr>
          <w:rFonts w:ascii="Times New Roman" w:hAnsi="Times New Roman" w:cs="Times New Roman"/>
          <w:b/>
          <w:bCs/>
          <w:color w:val="231F20"/>
          <w:sz w:val="20"/>
        </w:rPr>
        <w:t>REFERENCES</w:t>
      </w:r>
    </w:p>
    <w:p w14:paraId="2BEAB3E3" w14:textId="7A3EA7AB"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Rai M, Yadav A, Gade A. CRC 675—</w:t>
      </w:r>
      <w:r w:rsidR="0050576E">
        <w:rPr>
          <w:rFonts w:ascii="Times New Roman" w:hAnsi="Times New Roman" w:cs="Times New Roman"/>
          <w:color w:val="222222"/>
          <w:sz w:val="16"/>
          <w:szCs w:val="16"/>
          <w:shd w:val="clear" w:color="auto" w:fill="FFFFFF"/>
        </w:rPr>
        <w:t>"</w:t>
      </w:r>
      <w:r w:rsidRPr="0078610D">
        <w:rPr>
          <w:rFonts w:ascii="Times New Roman" w:hAnsi="Times New Roman" w:cs="Times New Roman"/>
          <w:color w:val="222222"/>
          <w:sz w:val="16"/>
          <w:szCs w:val="16"/>
          <w:shd w:val="clear" w:color="auto" w:fill="FFFFFF"/>
        </w:rPr>
        <w:t>current trends in phytosynthesis of metal nanoparticles. Critical reviews in biotechnology</w:t>
      </w:r>
      <w:r w:rsidR="0050576E">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Jan 1;28(4):277-84</w:t>
      </w:r>
      <w:r w:rsidR="0050576E">
        <w:rPr>
          <w:rFonts w:ascii="Times New Roman" w:hAnsi="Times New Roman" w:cs="Times New Roman"/>
          <w:color w:val="222222"/>
          <w:sz w:val="16"/>
          <w:szCs w:val="16"/>
          <w:shd w:val="clear" w:color="auto" w:fill="FFFFFF"/>
        </w:rPr>
        <w:t>, 2008.</w:t>
      </w:r>
    </w:p>
    <w:p w14:paraId="6603E288" w14:textId="3BF56FD9"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 xml:space="preserve">Abou El-Nour KM, Eftaiha AA, Al-Warthan A, Ammar RA. </w:t>
      </w:r>
      <w:r w:rsidR="0050576E">
        <w:rPr>
          <w:rFonts w:ascii="Times New Roman" w:hAnsi="Times New Roman" w:cs="Times New Roman"/>
          <w:color w:val="222222"/>
          <w:sz w:val="16"/>
          <w:szCs w:val="16"/>
          <w:shd w:val="clear" w:color="auto" w:fill="FFFFFF"/>
        </w:rPr>
        <w:t>“</w:t>
      </w:r>
      <w:r w:rsidRPr="0078610D">
        <w:rPr>
          <w:rFonts w:ascii="Times New Roman" w:hAnsi="Times New Roman" w:cs="Times New Roman"/>
          <w:color w:val="222222"/>
          <w:sz w:val="16"/>
          <w:szCs w:val="16"/>
          <w:shd w:val="clear" w:color="auto" w:fill="FFFFFF"/>
        </w:rPr>
        <w:t>Synthesis and applications of silver nanoparticles</w:t>
      </w:r>
      <w:r w:rsidR="0050576E">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Arabian journal of chemistry</w:t>
      </w:r>
      <w:r w:rsidR="0050576E">
        <w:rPr>
          <w:rFonts w:ascii="Times New Roman" w:hAnsi="Times New Roman" w:cs="Times New Roman"/>
          <w:color w:val="222222"/>
          <w:sz w:val="16"/>
          <w:szCs w:val="16"/>
          <w:shd w:val="clear" w:color="auto" w:fill="FFFFFF"/>
        </w:rPr>
        <w:t>,</w:t>
      </w:r>
      <w:r w:rsidRPr="0078610D">
        <w:rPr>
          <w:rFonts w:ascii="Times New Roman" w:hAnsi="Times New Roman" w:cs="Times New Roman"/>
          <w:color w:val="222222"/>
          <w:sz w:val="16"/>
          <w:szCs w:val="16"/>
          <w:shd w:val="clear" w:color="auto" w:fill="FFFFFF"/>
        </w:rPr>
        <w:t xml:space="preserve"> 1;3(3):135-40</w:t>
      </w:r>
      <w:r w:rsidR="0050576E">
        <w:rPr>
          <w:rFonts w:ascii="Times New Roman" w:hAnsi="Times New Roman" w:cs="Times New Roman"/>
          <w:color w:val="222222"/>
          <w:sz w:val="16"/>
          <w:szCs w:val="16"/>
          <w:shd w:val="clear" w:color="auto" w:fill="FFFFFF"/>
        </w:rPr>
        <w:t>, 2010 July.</w:t>
      </w:r>
    </w:p>
    <w:p w14:paraId="3E1657CB"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Vahabi K, Mansoori GA, Karimi S. Biosynthesis of silver nanoparticles by fungus Trichoderma reesei (a route for large-scale production of AgNPs). Insciences J.. 2011;1(1):65-79.</w:t>
      </w:r>
    </w:p>
    <w:p w14:paraId="7A32DF29"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Feynman R. Lecture at the California Institute of Technology.</w:t>
      </w:r>
    </w:p>
    <w:p w14:paraId="0CA80EA0" w14:textId="777777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8610D">
        <w:rPr>
          <w:rFonts w:ascii="Times New Roman" w:hAnsi="Times New Roman" w:cs="Times New Roman"/>
          <w:color w:val="000000" w:themeColor="text1"/>
          <w:sz w:val="16"/>
          <w:szCs w:val="16"/>
        </w:rPr>
        <w:t>Taniguchi, N. (1974). On the basic concept of nano-technology. In Proc. Intl. Conf. Prod.</w:t>
      </w:r>
    </w:p>
    <w:p w14:paraId="2645C4CD" w14:textId="77777777" w:rsidR="00CA7418" w:rsidRPr="0078610D" w:rsidRDefault="00CA7418" w:rsidP="00CA7418">
      <w:pPr>
        <w:pStyle w:val="ListParagraph"/>
        <w:autoSpaceDE w:val="0"/>
        <w:autoSpaceDN w:val="0"/>
        <w:adjustRightInd w:val="0"/>
        <w:spacing w:after="0" w:line="240" w:lineRule="auto"/>
        <w:jc w:val="both"/>
        <w:rPr>
          <w:rFonts w:ascii="Times New Roman" w:hAnsi="Times New Roman" w:cs="Times New Roman"/>
          <w:color w:val="000000" w:themeColor="text1"/>
          <w:sz w:val="16"/>
          <w:szCs w:val="16"/>
        </w:rPr>
      </w:pPr>
      <w:r w:rsidRPr="0078610D">
        <w:rPr>
          <w:rFonts w:ascii="Times New Roman" w:hAnsi="Times New Roman" w:cs="Times New Roman"/>
          <w:color w:val="000000" w:themeColor="text1"/>
          <w:sz w:val="16"/>
          <w:szCs w:val="16"/>
        </w:rPr>
        <w:t>London, 1974. British Society of Precision Engineering.</w:t>
      </w:r>
    </w:p>
    <w:p w14:paraId="5D9BBA8C" w14:textId="46CB8FCF"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sz w:val="16"/>
          <w:szCs w:val="16"/>
        </w:rPr>
      </w:pPr>
      <w:r w:rsidRPr="0078610D">
        <w:rPr>
          <w:rFonts w:ascii="Times New Roman" w:hAnsi="Times New Roman" w:cs="Times New Roman"/>
          <w:color w:val="222222"/>
          <w:sz w:val="16"/>
          <w:szCs w:val="16"/>
          <w:shd w:val="clear" w:color="auto" w:fill="FFFFFF"/>
        </w:rPr>
        <w:t>Cheon J, Underwood HG</w:t>
      </w:r>
      <w:r w:rsidR="00E3484C">
        <w:rPr>
          <w:rFonts w:ascii="Times New Roman" w:hAnsi="Times New Roman" w:cs="Times New Roman"/>
          <w:color w:val="222222"/>
          <w:sz w:val="16"/>
          <w:szCs w:val="16"/>
          <w:shd w:val="clear" w:color="auto" w:fill="FFFFFF"/>
        </w:rPr>
        <w:t>, “</w:t>
      </w:r>
      <w:r w:rsidRPr="0078610D">
        <w:rPr>
          <w:rFonts w:ascii="Times New Roman" w:hAnsi="Times New Roman" w:cs="Times New Roman"/>
          <w:color w:val="222222"/>
          <w:sz w:val="16"/>
          <w:szCs w:val="16"/>
          <w:shd w:val="clear" w:color="auto" w:fill="FFFFFF"/>
        </w:rPr>
        <w:t>Inorganic nanoparticles for biological sensing, imaging and therapeutics</w:t>
      </w:r>
      <w:r w:rsidR="00E3484C">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Journal of Materials Chemistry</w:t>
      </w:r>
      <w:r w:rsidR="00E3484C">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19(35):6249-50</w:t>
      </w:r>
      <w:r w:rsidR="00E3484C">
        <w:rPr>
          <w:rFonts w:ascii="Times New Roman" w:hAnsi="Times New Roman" w:cs="Times New Roman"/>
          <w:color w:val="222222"/>
          <w:sz w:val="16"/>
          <w:szCs w:val="16"/>
          <w:shd w:val="clear" w:color="auto" w:fill="FFFFFF"/>
        </w:rPr>
        <w:t>, 2009.</w:t>
      </w:r>
    </w:p>
    <w:p w14:paraId="3A50710A" w14:textId="47754AB3"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sz w:val="16"/>
          <w:szCs w:val="16"/>
        </w:rPr>
      </w:pPr>
      <w:r w:rsidRPr="0078610D">
        <w:rPr>
          <w:rFonts w:ascii="Times New Roman" w:hAnsi="Times New Roman" w:cs="Times New Roman"/>
          <w:sz w:val="16"/>
          <w:szCs w:val="16"/>
        </w:rPr>
        <w:t>Tehri, N.; Kaur, R.; Maity, M.; Chauhan, A.; Hooda, V.; Vashishth, A.; Kumar, G</w:t>
      </w:r>
      <w:r w:rsidR="00E3484C">
        <w:rPr>
          <w:rFonts w:ascii="Times New Roman" w:hAnsi="Times New Roman" w:cs="Times New Roman"/>
          <w:sz w:val="16"/>
          <w:szCs w:val="16"/>
        </w:rPr>
        <w:t>, “</w:t>
      </w:r>
      <w:r w:rsidRPr="0078610D">
        <w:rPr>
          <w:rFonts w:ascii="Times New Roman" w:hAnsi="Times New Roman" w:cs="Times New Roman"/>
          <w:sz w:val="16"/>
          <w:szCs w:val="16"/>
        </w:rPr>
        <w:t>Biosynthesis, characterization, bactericidal and sporicidal activity of silver nanoparticles using the leaves extract of Litchi chinensis</w:t>
      </w:r>
      <w:r w:rsidR="00E3484C">
        <w:rPr>
          <w:rFonts w:ascii="Times New Roman" w:hAnsi="Times New Roman" w:cs="Times New Roman"/>
          <w:sz w:val="16"/>
          <w:szCs w:val="16"/>
        </w:rPr>
        <w:t xml:space="preserve">”, </w:t>
      </w:r>
      <w:r w:rsidRPr="0078610D">
        <w:rPr>
          <w:rFonts w:ascii="Times New Roman" w:hAnsi="Times New Roman" w:cs="Times New Roman"/>
          <w:sz w:val="16"/>
          <w:szCs w:val="16"/>
        </w:rPr>
        <w:t>Prep. Biochem. Biotechnol., 50, 865–873</w:t>
      </w:r>
      <w:r w:rsidR="00E3484C">
        <w:rPr>
          <w:rFonts w:ascii="Times New Roman" w:hAnsi="Times New Roman" w:cs="Times New Roman"/>
          <w:sz w:val="16"/>
          <w:szCs w:val="16"/>
        </w:rPr>
        <w:t>, 2020.</w:t>
      </w:r>
    </w:p>
    <w:p w14:paraId="3B0D60DA" w14:textId="55FFECF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000000" w:themeColor="text1"/>
          <w:sz w:val="16"/>
          <w:szCs w:val="16"/>
        </w:rPr>
      </w:pPr>
      <w:r w:rsidRPr="0078610D">
        <w:rPr>
          <w:rFonts w:ascii="Times New Roman" w:hAnsi="Times New Roman" w:cs="Times New Roman"/>
          <w:color w:val="000000" w:themeColor="text1"/>
          <w:sz w:val="16"/>
          <w:szCs w:val="16"/>
          <w:shd w:val="clear" w:color="auto" w:fill="FFFFFF"/>
        </w:rPr>
        <w:t>Sohal JK, Saraf A, Shukla KK</w:t>
      </w:r>
      <w:r w:rsidR="00E3484C">
        <w:rPr>
          <w:rFonts w:ascii="Times New Roman" w:hAnsi="Times New Roman" w:cs="Times New Roman"/>
          <w:color w:val="000000" w:themeColor="text1"/>
          <w:sz w:val="16"/>
          <w:szCs w:val="16"/>
          <w:shd w:val="clear" w:color="auto" w:fill="FFFFFF"/>
        </w:rPr>
        <w:t>, “</w:t>
      </w:r>
      <w:r w:rsidRPr="0078610D">
        <w:rPr>
          <w:rFonts w:ascii="Times New Roman" w:hAnsi="Times New Roman" w:cs="Times New Roman"/>
          <w:color w:val="000000" w:themeColor="text1"/>
          <w:sz w:val="16"/>
          <w:szCs w:val="16"/>
          <w:shd w:val="clear" w:color="auto" w:fill="FFFFFF"/>
        </w:rPr>
        <w:t>Green synthesis of silver nanoparticles (ag-nps) using plant extract for antimicrobial and antioxidant applications: A review</w:t>
      </w:r>
      <w:r w:rsidR="00E3484C">
        <w:rPr>
          <w:rFonts w:ascii="Times New Roman" w:hAnsi="Times New Roman" w:cs="Times New Roman"/>
          <w:color w:val="000000" w:themeColor="text1"/>
          <w:sz w:val="16"/>
          <w:szCs w:val="16"/>
          <w:shd w:val="clear" w:color="auto" w:fill="FFFFFF"/>
        </w:rPr>
        <w:t xml:space="preserve">”, </w:t>
      </w:r>
      <w:r w:rsidRPr="0078610D">
        <w:rPr>
          <w:rFonts w:ascii="Times New Roman" w:hAnsi="Times New Roman" w:cs="Times New Roman"/>
          <w:color w:val="000000" w:themeColor="text1"/>
          <w:sz w:val="16"/>
          <w:szCs w:val="16"/>
          <w:shd w:val="clear" w:color="auto" w:fill="FFFFFF"/>
        </w:rPr>
        <w:t>International Journal of Advanced Research in Science and Engineering</w:t>
      </w:r>
      <w:r w:rsidR="00797C82">
        <w:rPr>
          <w:rFonts w:ascii="Times New Roman" w:hAnsi="Times New Roman" w:cs="Times New Roman"/>
          <w:color w:val="000000" w:themeColor="text1"/>
          <w:sz w:val="16"/>
          <w:szCs w:val="16"/>
          <w:shd w:val="clear" w:color="auto" w:fill="FFFFFF"/>
        </w:rPr>
        <w:t xml:space="preserve">, </w:t>
      </w:r>
      <w:r w:rsidRPr="0078610D">
        <w:rPr>
          <w:rFonts w:ascii="Times New Roman" w:hAnsi="Times New Roman" w:cs="Times New Roman"/>
          <w:color w:val="000000" w:themeColor="text1"/>
          <w:sz w:val="16"/>
          <w:szCs w:val="16"/>
          <w:shd w:val="clear" w:color="auto" w:fill="FFFFFF"/>
        </w:rPr>
        <w:t>6(10):766-77</w:t>
      </w:r>
      <w:r w:rsidR="00797C82">
        <w:rPr>
          <w:rFonts w:ascii="Times New Roman" w:hAnsi="Times New Roman" w:cs="Times New Roman"/>
          <w:color w:val="000000" w:themeColor="text1"/>
          <w:sz w:val="16"/>
          <w:szCs w:val="16"/>
          <w:shd w:val="clear" w:color="auto" w:fill="FFFFFF"/>
        </w:rPr>
        <w:t>, 2017.</w:t>
      </w:r>
    </w:p>
    <w:p w14:paraId="0B496B55" w14:textId="74BD4D9F"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000000" w:themeColor="text1"/>
          <w:sz w:val="16"/>
          <w:szCs w:val="16"/>
          <w:shd w:val="clear" w:color="auto" w:fill="FFFFFF"/>
        </w:rPr>
        <w:t>Raveendran P, Fu J, Wallen SL</w:t>
      </w:r>
      <w:r w:rsidR="00797C82">
        <w:rPr>
          <w:rFonts w:ascii="Times New Roman" w:hAnsi="Times New Roman" w:cs="Times New Roman"/>
          <w:color w:val="000000" w:themeColor="text1"/>
          <w:sz w:val="16"/>
          <w:szCs w:val="16"/>
          <w:shd w:val="clear" w:color="auto" w:fill="FFFFFF"/>
        </w:rPr>
        <w:t>, “</w:t>
      </w:r>
      <w:r w:rsidRPr="0078610D">
        <w:rPr>
          <w:rFonts w:ascii="Times New Roman" w:hAnsi="Times New Roman" w:cs="Times New Roman"/>
          <w:color w:val="000000" w:themeColor="text1"/>
          <w:sz w:val="16"/>
          <w:szCs w:val="16"/>
          <w:shd w:val="clear" w:color="auto" w:fill="FFFFFF"/>
        </w:rPr>
        <w:t>Completely “green” synthesis and stabilization of metal nanoparticles</w:t>
      </w:r>
      <w:r w:rsidR="00797C82">
        <w:rPr>
          <w:rFonts w:ascii="Times New Roman" w:hAnsi="Times New Roman" w:cs="Times New Roman"/>
          <w:color w:val="000000" w:themeColor="text1"/>
          <w:sz w:val="16"/>
          <w:szCs w:val="16"/>
          <w:shd w:val="clear" w:color="auto" w:fill="FFFFFF"/>
        </w:rPr>
        <w:t xml:space="preserve">”, </w:t>
      </w:r>
      <w:r w:rsidRPr="0078610D">
        <w:rPr>
          <w:rFonts w:ascii="Times New Roman" w:hAnsi="Times New Roman" w:cs="Times New Roman"/>
          <w:color w:val="000000" w:themeColor="text1"/>
          <w:sz w:val="16"/>
          <w:szCs w:val="16"/>
          <w:shd w:val="clear" w:color="auto" w:fill="FFFFFF"/>
        </w:rPr>
        <w:t>Journal of the American Chemical Society</w:t>
      </w:r>
      <w:r w:rsidR="00797C82">
        <w:rPr>
          <w:rFonts w:ascii="Times New Roman" w:hAnsi="Times New Roman" w:cs="Times New Roman"/>
          <w:color w:val="000000" w:themeColor="text1"/>
          <w:sz w:val="16"/>
          <w:szCs w:val="16"/>
          <w:shd w:val="clear" w:color="auto" w:fill="FFFFFF"/>
        </w:rPr>
        <w:t xml:space="preserve">, </w:t>
      </w:r>
      <w:r w:rsidRPr="0078610D">
        <w:rPr>
          <w:rFonts w:ascii="Times New Roman" w:hAnsi="Times New Roman" w:cs="Times New Roman"/>
          <w:color w:val="000000" w:themeColor="text1"/>
          <w:sz w:val="16"/>
          <w:szCs w:val="16"/>
          <w:shd w:val="clear" w:color="auto" w:fill="FFFFFF"/>
        </w:rPr>
        <w:t>125(46):13940-1</w:t>
      </w:r>
      <w:r w:rsidR="00797C82">
        <w:rPr>
          <w:rFonts w:ascii="Times New Roman" w:hAnsi="Times New Roman" w:cs="Times New Roman"/>
          <w:color w:val="222222"/>
          <w:sz w:val="16"/>
          <w:szCs w:val="16"/>
          <w:shd w:val="clear" w:color="auto" w:fill="FFFFFF"/>
        </w:rPr>
        <w:t>, 2003.</w:t>
      </w:r>
    </w:p>
    <w:p w14:paraId="1AA75115" w14:textId="4C1330D5"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Moradi, F.; Sedaghat, S.; Moradi, O.; Salmanabadi, S.A</w:t>
      </w:r>
      <w:r w:rsidR="00797C82">
        <w:rPr>
          <w:rFonts w:ascii="Times New Roman" w:hAnsi="Times New Roman" w:cs="Times New Roman"/>
          <w:sz w:val="16"/>
          <w:szCs w:val="16"/>
        </w:rPr>
        <w:t>, “</w:t>
      </w:r>
      <w:r w:rsidRPr="0078610D">
        <w:rPr>
          <w:rFonts w:ascii="Times New Roman" w:hAnsi="Times New Roman" w:cs="Times New Roman"/>
          <w:sz w:val="16"/>
          <w:szCs w:val="16"/>
        </w:rPr>
        <w:t>Review on green nano-biosynthesis of silver nanoparticles and their biological activities: With an emphasis on medicinal plants</w:t>
      </w:r>
      <w:r w:rsidR="00797C82">
        <w:rPr>
          <w:rFonts w:ascii="Times New Roman" w:hAnsi="Times New Roman" w:cs="Times New Roman"/>
          <w:sz w:val="16"/>
          <w:szCs w:val="16"/>
        </w:rPr>
        <w:t xml:space="preserve">”, </w:t>
      </w:r>
      <w:r w:rsidR="00797C82" w:rsidRPr="0078610D">
        <w:rPr>
          <w:rFonts w:ascii="Times New Roman" w:hAnsi="Times New Roman" w:cs="Times New Roman"/>
          <w:sz w:val="16"/>
          <w:szCs w:val="16"/>
        </w:rPr>
        <w:t>Inorg</w:t>
      </w:r>
      <w:r w:rsidRPr="0078610D">
        <w:rPr>
          <w:rFonts w:ascii="Times New Roman" w:hAnsi="Times New Roman" w:cs="Times New Roman"/>
          <w:sz w:val="16"/>
          <w:szCs w:val="16"/>
        </w:rPr>
        <w:t>. Nano Met. Chem., 51, 133–142</w:t>
      </w:r>
      <w:r w:rsidR="00797C82">
        <w:rPr>
          <w:rFonts w:ascii="Times New Roman" w:hAnsi="Times New Roman" w:cs="Times New Roman"/>
          <w:sz w:val="16"/>
          <w:szCs w:val="16"/>
        </w:rPr>
        <w:t>, 2020.</w:t>
      </w:r>
    </w:p>
    <w:p w14:paraId="1FDE44C2" w14:textId="0A5AA5DB"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Grasso, G.; Zane, D.; Dragone, R</w:t>
      </w:r>
      <w:r w:rsidR="00797C82">
        <w:rPr>
          <w:rFonts w:ascii="Times New Roman" w:hAnsi="Times New Roman" w:cs="Times New Roman"/>
          <w:sz w:val="16"/>
          <w:szCs w:val="16"/>
        </w:rPr>
        <w:t>, “</w:t>
      </w:r>
      <w:r w:rsidRPr="0078610D">
        <w:rPr>
          <w:rFonts w:ascii="Times New Roman" w:hAnsi="Times New Roman" w:cs="Times New Roman"/>
          <w:sz w:val="16"/>
          <w:szCs w:val="16"/>
        </w:rPr>
        <w:t>Microbial Nanotechnology: Challenges and Prospects for Green Biocatalytic Synthesis of Nanoscale Materials for Sensoristic and Biomedical Applications</w:t>
      </w:r>
      <w:r w:rsidR="00797C82">
        <w:rPr>
          <w:rFonts w:ascii="Times New Roman" w:hAnsi="Times New Roman" w:cs="Times New Roman"/>
          <w:sz w:val="16"/>
          <w:szCs w:val="16"/>
        </w:rPr>
        <w:t xml:space="preserve">”, </w:t>
      </w:r>
      <w:r w:rsidRPr="0078610D">
        <w:rPr>
          <w:rFonts w:ascii="Times New Roman" w:hAnsi="Times New Roman" w:cs="Times New Roman"/>
          <w:sz w:val="16"/>
          <w:szCs w:val="16"/>
        </w:rPr>
        <w:t>Nanomaterials, 10, 11</w:t>
      </w:r>
      <w:r w:rsidR="00797C82">
        <w:rPr>
          <w:rFonts w:ascii="Times New Roman" w:hAnsi="Times New Roman" w:cs="Times New Roman"/>
          <w:sz w:val="16"/>
          <w:szCs w:val="16"/>
        </w:rPr>
        <w:t>, 2019.</w:t>
      </w:r>
    </w:p>
    <w:p w14:paraId="2D008DCF" w14:textId="0D2D1C00"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Poulose, S.; Panda, T.; Nair, P.P.; Théodore, T</w:t>
      </w:r>
      <w:r w:rsidR="00797C82">
        <w:rPr>
          <w:rFonts w:ascii="Times New Roman" w:hAnsi="Times New Roman" w:cs="Times New Roman"/>
          <w:sz w:val="16"/>
          <w:szCs w:val="16"/>
        </w:rPr>
        <w:t>, “</w:t>
      </w:r>
      <w:r w:rsidRPr="0078610D">
        <w:rPr>
          <w:rFonts w:ascii="Times New Roman" w:hAnsi="Times New Roman" w:cs="Times New Roman"/>
          <w:sz w:val="16"/>
          <w:szCs w:val="16"/>
        </w:rPr>
        <w:t>Biosynthesis of Silver Nanoparticles</w:t>
      </w:r>
      <w:r w:rsidR="00797C82">
        <w:rPr>
          <w:rFonts w:ascii="Times New Roman" w:hAnsi="Times New Roman" w:cs="Times New Roman"/>
          <w:sz w:val="16"/>
          <w:szCs w:val="16"/>
        </w:rPr>
        <w:t xml:space="preserve">”, </w:t>
      </w:r>
      <w:r w:rsidRPr="0078610D">
        <w:rPr>
          <w:rFonts w:ascii="Times New Roman" w:hAnsi="Times New Roman" w:cs="Times New Roman"/>
          <w:sz w:val="16"/>
          <w:szCs w:val="16"/>
        </w:rPr>
        <w:t>J. Nanosci. Nanotechnol., 2038–2049</w:t>
      </w:r>
      <w:r w:rsidR="00797C82">
        <w:rPr>
          <w:rFonts w:ascii="Times New Roman" w:hAnsi="Times New Roman" w:cs="Times New Roman"/>
          <w:sz w:val="16"/>
          <w:szCs w:val="16"/>
        </w:rPr>
        <w:t>, 2014.</w:t>
      </w:r>
    </w:p>
    <w:p w14:paraId="094D150B" w14:textId="7F3DA798"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Golmohammadi, H.; Morales-Narváez, E.; Naghdi, T.; Merkoçi, A</w:t>
      </w:r>
      <w:r w:rsidR="00797C82">
        <w:rPr>
          <w:rFonts w:ascii="Times New Roman" w:hAnsi="Times New Roman" w:cs="Times New Roman"/>
          <w:sz w:val="16"/>
          <w:szCs w:val="16"/>
        </w:rPr>
        <w:t>, “</w:t>
      </w:r>
      <w:r w:rsidRPr="0078610D">
        <w:rPr>
          <w:rFonts w:ascii="Times New Roman" w:hAnsi="Times New Roman" w:cs="Times New Roman"/>
          <w:sz w:val="16"/>
          <w:szCs w:val="16"/>
        </w:rPr>
        <w:t>Nanocellulose in Sensing and Biosensing</w:t>
      </w:r>
      <w:r w:rsidR="00797C82">
        <w:rPr>
          <w:rFonts w:ascii="Times New Roman" w:hAnsi="Times New Roman" w:cs="Times New Roman"/>
          <w:sz w:val="16"/>
          <w:szCs w:val="16"/>
        </w:rPr>
        <w:t xml:space="preserve">”, </w:t>
      </w:r>
      <w:r w:rsidRPr="0078610D">
        <w:rPr>
          <w:rFonts w:ascii="Times New Roman" w:hAnsi="Times New Roman" w:cs="Times New Roman"/>
          <w:sz w:val="16"/>
          <w:szCs w:val="16"/>
        </w:rPr>
        <w:t>Chem. Mater., 29, 5426–5446</w:t>
      </w:r>
      <w:r w:rsidR="00797C82">
        <w:rPr>
          <w:rFonts w:ascii="Times New Roman" w:hAnsi="Times New Roman" w:cs="Times New Roman"/>
          <w:sz w:val="16"/>
          <w:szCs w:val="16"/>
        </w:rPr>
        <w:t>, 2017.</w:t>
      </w:r>
    </w:p>
    <w:p w14:paraId="6D2D0E7A" w14:textId="09636BD0"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Pourreza, N.; Golmohammadi, H.; Naghdi, T.; Yousefi, H</w:t>
      </w:r>
      <w:r w:rsidR="00797C82">
        <w:rPr>
          <w:rFonts w:ascii="Times New Roman" w:hAnsi="Times New Roman" w:cs="Times New Roman"/>
          <w:sz w:val="16"/>
          <w:szCs w:val="16"/>
        </w:rPr>
        <w:t>, “</w:t>
      </w:r>
      <w:r w:rsidRPr="0078610D">
        <w:rPr>
          <w:rFonts w:ascii="Times New Roman" w:hAnsi="Times New Roman" w:cs="Times New Roman"/>
          <w:sz w:val="16"/>
          <w:szCs w:val="16"/>
        </w:rPr>
        <w:t>Green in-situ synthesized silver nanoparticles embedded in bacterial cellulose nanopaper as a bionanocomposite plasmonic sensor</w:t>
      </w:r>
      <w:r w:rsidR="00797C82">
        <w:rPr>
          <w:rFonts w:ascii="Times New Roman" w:hAnsi="Times New Roman" w:cs="Times New Roman"/>
          <w:sz w:val="16"/>
          <w:szCs w:val="16"/>
        </w:rPr>
        <w:t xml:space="preserve">”, </w:t>
      </w:r>
      <w:r w:rsidRPr="0078610D">
        <w:rPr>
          <w:rFonts w:ascii="Times New Roman" w:hAnsi="Times New Roman" w:cs="Times New Roman"/>
          <w:sz w:val="16"/>
          <w:szCs w:val="16"/>
        </w:rPr>
        <w:t>Biosens. Bioelectron, 74, 353–359</w:t>
      </w:r>
      <w:r w:rsidR="0045380F">
        <w:rPr>
          <w:rFonts w:ascii="Times New Roman" w:hAnsi="Times New Roman" w:cs="Times New Roman"/>
          <w:sz w:val="16"/>
          <w:szCs w:val="16"/>
        </w:rPr>
        <w:t>, 2015.</w:t>
      </w:r>
    </w:p>
    <w:p w14:paraId="74914319" w14:textId="68B9AC51"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Saeed, S.; Iqbal, A.; Ashraf, M.A</w:t>
      </w:r>
      <w:r w:rsidR="0045380F">
        <w:rPr>
          <w:rFonts w:ascii="Times New Roman" w:hAnsi="Times New Roman" w:cs="Times New Roman"/>
          <w:sz w:val="16"/>
          <w:szCs w:val="16"/>
        </w:rPr>
        <w:t>, “</w:t>
      </w:r>
      <w:r w:rsidRPr="0078610D">
        <w:rPr>
          <w:rFonts w:ascii="Times New Roman" w:hAnsi="Times New Roman" w:cs="Times New Roman"/>
          <w:sz w:val="16"/>
          <w:szCs w:val="16"/>
        </w:rPr>
        <w:t>Bacterial-mediated synthesis of silver nanoparticles and their significant effect against pathogens</w:t>
      </w:r>
      <w:r w:rsidR="0045380F">
        <w:rPr>
          <w:rFonts w:ascii="Times New Roman" w:hAnsi="Times New Roman" w:cs="Times New Roman"/>
          <w:sz w:val="16"/>
          <w:szCs w:val="16"/>
        </w:rPr>
        <w:t xml:space="preserve">”, </w:t>
      </w:r>
      <w:r w:rsidRPr="0078610D">
        <w:rPr>
          <w:rFonts w:ascii="Times New Roman" w:hAnsi="Times New Roman" w:cs="Times New Roman"/>
          <w:sz w:val="16"/>
          <w:szCs w:val="16"/>
        </w:rPr>
        <w:t>Environ. Sci. Pollut. Res., 27, 37347–37356</w:t>
      </w:r>
      <w:r w:rsidR="0045380F">
        <w:rPr>
          <w:rFonts w:ascii="Times New Roman" w:hAnsi="Times New Roman" w:cs="Times New Roman"/>
          <w:sz w:val="16"/>
          <w:szCs w:val="16"/>
        </w:rPr>
        <w:t>, 2020.</w:t>
      </w:r>
    </w:p>
    <w:p w14:paraId="03C7FBC4" w14:textId="2BB2D6F0"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Huq, M.A</w:t>
      </w:r>
      <w:r w:rsidR="0045380F">
        <w:rPr>
          <w:rFonts w:ascii="Times New Roman" w:hAnsi="Times New Roman" w:cs="Times New Roman"/>
          <w:sz w:val="16"/>
          <w:szCs w:val="16"/>
        </w:rPr>
        <w:t>, “</w:t>
      </w:r>
      <w:r w:rsidRPr="0078610D">
        <w:rPr>
          <w:rFonts w:ascii="Times New Roman" w:hAnsi="Times New Roman" w:cs="Times New Roman"/>
          <w:sz w:val="16"/>
          <w:szCs w:val="16"/>
        </w:rPr>
        <w:t>Biogenic silver nanoparticles synthesized by Lysinibacillus xylanilyticus mahuq-40 to control antibiotic-resistant human pathogens vibrio parahaemolyticus and Salmonella typhimurium</w:t>
      </w:r>
      <w:r w:rsidR="0045380F">
        <w:rPr>
          <w:rFonts w:ascii="Times New Roman" w:hAnsi="Times New Roman" w:cs="Times New Roman"/>
          <w:sz w:val="16"/>
          <w:szCs w:val="16"/>
        </w:rPr>
        <w:t xml:space="preserve">”, </w:t>
      </w:r>
      <w:r w:rsidRPr="0078610D">
        <w:rPr>
          <w:rFonts w:ascii="Times New Roman" w:hAnsi="Times New Roman" w:cs="Times New Roman"/>
          <w:sz w:val="16"/>
          <w:szCs w:val="16"/>
        </w:rPr>
        <w:t>Front. Bioeng. Biotechnol., 8, 1407</w:t>
      </w:r>
      <w:r w:rsidR="0045380F">
        <w:rPr>
          <w:rFonts w:ascii="Times New Roman" w:hAnsi="Times New Roman" w:cs="Times New Roman"/>
          <w:sz w:val="16"/>
          <w:szCs w:val="16"/>
        </w:rPr>
        <w:t>, 2020.</w:t>
      </w:r>
    </w:p>
    <w:p w14:paraId="2A122E0D" w14:textId="77D5541D"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Ma, L.; Liu, J.; Su, W.; Zeng, X.; Liu, X.; Li, W.; Deng, J.; Tang, J</w:t>
      </w:r>
      <w:r w:rsidR="0045380F">
        <w:rPr>
          <w:rFonts w:ascii="Times New Roman" w:hAnsi="Times New Roman" w:cs="Times New Roman"/>
          <w:sz w:val="16"/>
          <w:szCs w:val="16"/>
        </w:rPr>
        <w:t>, “</w:t>
      </w:r>
      <w:r w:rsidRPr="0078610D">
        <w:rPr>
          <w:rFonts w:ascii="Times New Roman" w:hAnsi="Times New Roman" w:cs="Times New Roman"/>
          <w:sz w:val="16"/>
          <w:szCs w:val="16"/>
        </w:rPr>
        <w:t>Extracellular Biosynthesis, Characterization and Cytotoxic Effect of Silver Nanoparticles by Streptomyces coelicoflavus KS-3</w:t>
      </w:r>
      <w:r w:rsidR="0045380F">
        <w:rPr>
          <w:rFonts w:ascii="Times New Roman" w:hAnsi="Times New Roman" w:cs="Times New Roman"/>
          <w:sz w:val="16"/>
          <w:szCs w:val="16"/>
        </w:rPr>
        <w:t xml:space="preserve">”, </w:t>
      </w:r>
      <w:r w:rsidRPr="0078610D">
        <w:rPr>
          <w:rFonts w:ascii="Times New Roman" w:hAnsi="Times New Roman" w:cs="Times New Roman"/>
          <w:sz w:val="16"/>
          <w:szCs w:val="16"/>
        </w:rPr>
        <w:t>J. Nanosci. Nanotechnol., 18, 8133–8141</w:t>
      </w:r>
      <w:r w:rsidR="0045380F">
        <w:rPr>
          <w:rFonts w:ascii="Times New Roman" w:hAnsi="Times New Roman" w:cs="Times New Roman"/>
          <w:sz w:val="16"/>
          <w:szCs w:val="16"/>
        </w:rPr>
        <w:t>, 2018.</w:t>
      </w:r>
    </w:p>
    <w:p w14:paraId="167D63C5" w14:textId="75EF7729"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Berdy, J</w:t>
      </w:r>
      <w:r w:rsidR="0045380F">
        <w:rPr>
          <w:rFonts w:ascii="Times New Roman" w:hAnsi="Times New Roman" w:cs="Times New Roman"/>
          <w:sz w:val="16"/>
          <w:szCs w:val="16"/>
        </w:rPr>
        <w:t>, “</w:t>
      </w:r>
      <w:r w:rsidRPr="0078610D">
        <w:rPr>
          <w:rFonts w:ascii="Times New Roman" w:hAnsi="Times New Roman" w:cs="Times New Roman"/>
          <w:sz w:val="16"/>
          <w:szCs w:val="16"/>
        </w:rPr>
        <w:t>Bioactive microbial metabolites: A personal view</w:t>
      </w:r>
      <w:r w:rsidR="0045380F">
        <w:rPr>
          <w:rFonts w:ascii="Times New Roman" w:hAnsi="Times New Roman" w:cs="Times New Roman"/>
          <w:sz w:val="16"/>
          <w:szCs w:val="16"/>
        </w:rPr>
        <w:t xml:space="preserve">”, </w:t>
      </w:r>
      <w:r w:rsidRPr="0078610D">
        <w:rPr>
          <w:rFonts w:ascii="Times New Roman" w:hAnsi="Times New Roman" w:cs="Times New Roman"/>
          <w:sz w:val="16"/>
          <w:szCs w:val="16"/>
        </w:rPr>
        <w:t>J. Antibiot., 58, 1–26</w:t>
      </w:r>
      <w:r w:rsidR="008860DD">
        <w:rPr>
          <w:rFonts w:ascii="Times New Roman" w:hAnsi="Times New Roman" w:cs="Times New Roman"/>
          <w:sz w:val="16"/>
          <w:szCs w:val="16"/>
        </w:rPr>
        <w:t>, 2005.</w:t>
      </w:r>
    </w:p>
    <w:p w14:paraId="63693523" w14:textId="7C8DBB7B"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Azmath, P.; Baker, S.; Rakshith, D.; Satish, S</w:t>
      </w:r>
      <w:r w:rsidR="008860DD">
        <w:rPr>
          <w:rFonts w:ascii="Times New Roman" w:hAnsi="Times New Roman" w:cs="Times New Roman"/>
          <w:sz w:val="16"/>
          <w:szCs w:val="16"/>
        </w:rPr>
        <w:t>, “</w:t>
      </w:r>
      <w:r w:rsidRPr="0078610D">
        <w:rPr>
          <w:rFonts w:ascii="Times New Roman" w:hAnsi="Times New Roman" w:cs="Times New Roman"/>
          <w:sz w:val="16"/>
          <w:szCs w:val="16"/>
        </w:rPr>
        <w:t>Mycosynthesis of silver nanoparticles bearing antibacterial activity</w:t>
      </w:r>
      <w:r w:rsidR="008860DD">
        <w:rPr>
          <w:rFonts w:ascii="Times New Roman" w:hAnsi="Times New Roman" w:cs="Times New Roman"/>
          <w:sz w:val="16"/>
          <w:szCs w:val="16"/>
        </w:rPr>
        <w:t xml:space="preserve">”, </w:t>
      </w:r>
      <w:r w:rsidRPr="0078610D">
        <w:rPr>
          <w:rFonts w:ascii="Times New Roman" w:hAnsi="Times New Roman" w:cs="Times New Roman"/>
          <w:sz w:val="16"/>
          <w:szCs w:val="16"/>
        </w:rPr>
        <w:t>Saudi Pharm. J., 24, 140–146</w:t>
      </w:r>
      <w:r w:rsidR="008860DD">
        <w:rPr>
          <w:rFonts w:ascii="Times New Roman" w:hAnsi="Times New Roman" w:cs="Times New Roman"/>
          <w:sz w:val="16"/>
          <w:szCs w:val="16"/>
        </w:rPr>
        <w:t>, 2016.</w:t>
      </w:r>
    </w:p>
    <w:p w14:paraId="56285EDF" w14:textId="1112F51D"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Khan, N.T.; Jameel, J.; Rheman, S.U.A</w:t>
      </w:r>
      <w:r w:rsidR="008860DD">
        <w:rPr>
          <w:rFonts w:ascii="Times New Roman" w:hAnsi="Times New Roman" w:cs="Times New Roman"/>
          <w:sz w:val="16"/>
          <w:szCs w:val="16"/>
        </w:rPr>
        <w:t>, “</w:t>
      </w:r>
      <w:r w:rsidRPr="0078610D">
        <w:rPr>
          <w:rFonts w:ascii="Times New Roman" w:hAnsi="Times New Roman" w:cs="Times New Roman"/>
          <w:sz w:val="16"/>
          <w:szCs w:val="16"/>
        </w:rPr>
        <w:t>An Overview: Biological Organisms that Serves as Nanofactories for Metallic Nanoparticles Synthesis and Fungi Being the Most Appropriate</w:t>
      </w:r>
      <w:r w:rsidR="008860DD">
        <w:rPr>
          <w:rFonts w:ascii="Times New Roman" w:hAnsi="Times New Roman" w:cs="Times New Roman"/>
          <w:sz w:val="16"/>
          <w:szCs w:val="16"/>
        </w:rPr>
        <w:t xml:space="preserve">”, </w:t>
      </w:r>
      <w:r w:rsidRPr="0078610D">
        <w:rPr>
          <w:rFonts w:ascii="Times New Roman" w:hAnsi="Times New Roman" w:cs="Times New Roman"/>
          <w:sz w:val="16"/>
          <w:szCs w:val="16"/>
        </w:rPr>
        <w:t>Bioceram. Dev. Appl., 7, 101</w:t>
      </w:r>
      <w:r w:rsidR="008860DD">
        <w:rPr>
          <w:rFonts w:ascii="Times New Roman" w:hAnsi="Times New Roman" w:cs="Times New Roman"/>
          <w:sz w:val="16"/>
          <w:szCs w:val="16"/>
        </w:rPr>
        <w:t>, 2017.</w:t>
      </w:r>
    </w:p>
    <w:p w14:paraId="65CC8513" w14:textId="5D467C60"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Ahmad, A.; Mukherjee, P.; Senapati, S.; Mandal, D.; Khan, M.; Kumar, R.; Sastry, M. Extracellular biosynthesis of silver nanoparticles using the fungus Fusarium oxysporum. Colloids Surf. B Biointerfaces 2003, 28, 313–318</w:t>
      </w:r>
      <w:r w:rsidR="00AB1C90">
        <w:rPr>
          <w:rFonts w:ascii="Times New Roman" w:hAnsi="Times New Roman" w:cs="Times New Roman"/>
          <w:sz w:val="16"/>
          <w:szCs w:val="16"/>
        </w:rPr>
        <w:t>, 2003.</w:t>
      </w:r>
    </w:p>
    <w:p w14:paraId="721A119A" w14:textId="4DDB67DB"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Elamawi, R.M.; Al-Harbi, R.E.; Hendi, A.A</w:t>
      </w:r>
      <w:r w:rsidR="00AB1C90">
        <w:rPr>
          <w:rFonts w:ascii="Times New Roman" w:hAnsi="Times New Roman" w:cs="Times New Roman"/>
          <w:sz w:val="16"/>
          <w:szCs w:val="16"/>
        </w:rPr>
        <w:t>, “</w:t>
      </w:r>
      <w:r w:rsidRPr="0078610D">
        <w:rPr>
          <w:rFonts w:ascii="Times New Roman" w:hAnsi="Times New Roman" w:cs="Times New Roman"/>
          <w:sz w:val="16"/>
          <w:szCs w:val="16"/>
        </w:rPr>
        <w:t>Biosynthesis and characterization of silver nanoparticles using Trichoderma longibrachiatum and their effect on phytopathogenic fungi</w:t>
      </w:r>
      <w:r w:rsidR="00AB1C90">
        <w:rPr>
          <w:rFonts w:ascii="Times New Roman" w:hAnsi="Times New Roman" w:cs="Times New Roman"/>
          <w:sz w:val="16"/>
          <w:szCs w:val="16"/>
        </w:rPr>
        <w:t xml:space="preserve">”, </w:t>
      </w:r>
      <w:r w:rsidRPr="0078610D">
        <w:rPr>
          <w:rFonts w:ascii="Times New Roman" w:hAnsi="Times New Roman" w:cs="Times New Roman"/>
          <w:sz w:val="16"/>
          <w:szCs w:val="16"/>
        </w:rPr>
        <w:t>Egypt. J. Biol. Pest Control, 28</w:t>
      </w:r>
      <w:r w:rsidR="00AB1C90">
        <w:rPr>
          <w:rFonts w:ascii="Times New Roman" w:hAnsi="Times New Roman" w:cs="Times New Roman"/>
          <w:sz w:val="16"/>
          <w:szCs w:val="16"/>
        </w:rPr>
        <w:t>, 2018.</w:t>
      </w:r>
    </w:p>
    <w:p w14:paraId="6D2229C4" w14:textId="11CE997B"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Baymiller, M.; Huang, F.; Rogelj, S. Rapid one-step synthesis of gold nanoparticles using the ubiquitous coenzyme NADH. Matters , 3</w:t>
      </w:r>
      <w:r w:rsidR="00E17DA7">
        <w:rPr>
          <w:rFonts w:ascii="Times New Roman" w:hAnsi="Times New Roman" w:cs="Times New Roman"/>
          <w:sz w:val="16"/>
          <w:szCs w:val="16"/>
        </w:rPr>
        <w:t>, 2017.</w:t>
      </w:r>
    </w:p>
    <w:p w14:paraId="52A948E6" w14:textId="546EE749"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Zomorodian, K.; Pourshahid, S.; Sadatsharifi, A.; Mehryar, P.; Pakshir, K.; Rahimi, M.J.; Monfared, A.A</w:t>
      </w:r>
      <w:r w:rsidR="00E17DA7">
        <w:rPr>
          <w:rFonts w:ascii="Times New Roman" w:hAnsi="Times New Roman" w:cs="Times New Roman"/>
          <w:sz w:val="16"/>
          <w:szCs w:val="16"/>
        </w:rPr>
        <w:t>, “</w:t>
      </w:r>
      <w:r w:rsidRPr="0078610D">
        <w:rPr>
          <w:rFonts w:ascii="Times New Roman" w:hAnsi="Times New Roman" w:cs="Times New Roman"/>
          <w:sz w:val="16"/>
          <w:szCs w:val="16"/>
        </w:rPr>
        <w:t>Biosynthesis and Characterization of Silver Nanoparticles by Aspergillus Species</w:t>
      </w:r>
      <w:r w:rsidR="00E17DA7">
        <w:rPr>
          <w:rFonts w:ascii="Times New Roman" w:hAnsi="Times New Roman" w:cs="Times New Roman"/>
          <w:sz w:val="16"/>
          <w:szCs w:val="16"/>
        </w:rPr>
        <w:t xml:space="preserve">”, </w:t>
      </w:r>
      <w:r w:rsidRPr="0078610D">
        <w:rPr>
          <w:rFonts w:ascii="Times New Roman" w:hAnsi="Times New Roman" w:cs="Times New Roman"/>
          <w:sz w:val="16"/>
          <w:szCs w:val="16"/>
        </w:rPr>
        <w:t>BioMed Res. Int., 1–6</w:t>
      </w:r>
      <w:r w:rsidR="00E17DA7">
        <w:rPr>
          <w:rFonts w:ascii="Times New Roman" w:hAnsi="Times New Roman" w:cs="Times New Roman"/>
          <w:sz w:val="16"/>
          <w:szCs w:val="16"/>
        </w:rPr>
        <w:t>, 2016.</w:t>
      </w:r>
    </w:p>
    <w:p w14:paraId="435E93C5" w14:textId="79FC6E9B"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Ranjani, S.; Ahmed, M.S.; Mohd, A.; Kumar, N.S.; Ruckmani, K.; Hemalatha, S</w:t>
      </w:r>
      <w:r w:rsidR="00E17DA7">
        <w:rPr>
          <w:rFonts w:ascii="Times New Roman" w:hAnsi="Times New Roman" w:cs="Times New Roman"/>
          <w:sz w:val="16"/>
          <w:szCs w:val="16"/>
        </w:rPr>
        <w:t>, “</w:t>
      </w:r>
      <w:r w:rsidRPr="0078610D">
        <w:rPr>
          <w:rFonts w:ascii="Times New Roman" w:hAnsi="Times New Roman" w:cs="Times New Roman"/>
          <w:sz w:val="16"/>
          <w:szCs w:val="16"/>
        </w:rPr>
        <w:t>Synthesis, characterization and applications of endophytic fungal nanoparticles</w:t>
      </w:r>
      <w:r w:rsidR="00E17DA7">
        <w:rPr>
          <w:rFonts w:ascii="Times New Roman" w:hAnsi="Times New Roman" w:cs="Times New Roman"/>
          <w:sz w:val="16"/>
          <w:szCs w:val="16"/>
        </w:rPr>
        <w:t xml:space="preserve">”, </w:t>
      </w:r>
      <w:r w:rsidRPr="0078610D">
        <w:rPr>
          <w:rFonts w:ascii="Times New Roman" w:hAnsi="Times New Roman" w:cs="Times New Roman"/>
          <w:sz w:val="16"/>
          <w:szCs w:val="16"/>
        </w:rPr>
        <w:t>Inorg. Nano Met. Chem., 51, 280–287</w:t>
      </w:r>
      <w:r w:rsidR="00E17DA7">
        <w:rPr>
          <w:rFonts w:ascii="Times New Roman" w:hAnsi="Times New Roman" w:cs="Times New Roman"/>
          <w:sz w:val="16"/>
          <w:szCs w:val="16"/>
        </w:rPr>
        <w:t>, 2020.</w:t>
      </w:r>
    </w:p>
    <w:p w14:paraId="1E57BBD8" w14:textId="496073C4"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Ammar, H.A.; El Aty, A.A.A.; El Awdan, S.A</w:t>
      </w:r>
      <w:r w:rsidR="00E17DA7">
        <w:rPr>
          <w:rFonts w:ascii="Times New Roman" w:hAnsi="Times New Roman" w:cs="Times New Roman"/>
          <w:sz w:val="16"/>
          <w:szCs w:val="16"/>
        </w:rPr>
        <w:t>, “</w:t>
      </w:r>
      <w:r w:rsidRPr="0078610D">
        <w:rPr>
          <w:rFonts w:ascii="Times New Roman" w:hAnsi="Times New Roman" w:cs="Times New Roman"/>
          <w:sz w:val="16"/>
          <w:szCs w:val="16"/>
        </w:rPr>
        <w:t>Extracellular myco-synthesis of nano-silver using the fermentable yeasts Pichia kudriavzeviiHA-NY2 and Saccharomyces uvarumHA-NY3, and their effective biomedical applications</w:t>
      </w:r>
      <w:r w:rsidR="00E17DA7">
        <w:rPr>
          <w:rFonts w:ascii="Times New Roman" w:hAnsi="Times New Roman" w:cs="Times New Roman"/>
          <w:sz w:val="16"/>
          <w:szCs w:val="16"/>
        </w:rPr>
        <w:t>, “</w:t>
      </w:r>
      <w:r w:rsidRPr="0078610D">
        <w:rPr>
          <w:rFonts w:ascii="Times New Roman" w:hAnsi="Times New Roman" w:cs="Times New Roman"/>
          <w:sz w:val="16"/>
          <w:szCs w:val="16"/>
        </w:rPr>
        <w:t>Bioprocess Biosyst. Eng., 44, 841–854</w:t>
      </w:r>
      <w:r w:rsidR="00E17DA7">
        <w:rPr>
          <w:rFonts w:ascii="Times New Roman" w:hAnsi="Times New Roman" w:cs="Times New Roman"/>
          <w:sz w:val="16"/>
          <w:szCs w:val="16"/>
        </w:rPr>
        <w:t>, 2021.</w:t>
      </w:r>
    </w:p>
    <w:p w14:paraId="26CE07B1" w14:textId="5A77C10C"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Chaudhary, R.; Nawaz, K.; Khan, A.K.; Hano, C.; Abbasi, B.H.; Anjum, S</w:t>
      </w:r>
      <w:r w:rsidR="00E17DA7">
        <w:rPr>
          <w:rFonts w:ascii="Times New Roman" w:hAnsi="Times New Roman" w:cs="Times New Roman"/>
          <w:sz w:val="16"/>
          <w:szCs w:val="16"/>
        </w:rPr>
        <w:t>, “</w:t>
      </w:r>
      <w:r w:rsidRPr="0078610D">
        <w:rPr>
          <w:rFonts w:ascii="Times New Roman" w:hAnsi="Times New Roman" w:cs="Times New Roman"/>
          <w:sz w:val="16"/>
          <w:szCs w:val="16"/>
        </w:rPr>
        <w:t>An Overview of the Algae-Mediated Biosynthesis of Nanoparticles and Their Biomedical Applications</w:t>
      </w:r>
      <w:r w:rsidR="00E17DA7">
        <w:rPr>
          <w:rFonts w:ascii="Times New Roman" w:hAnsi="Times New Roman" w:cs="Times New Roman"/>
          <w:sz w:val="16"/>
          <w:szCs w:val="16"/>
        </w:rPr>
        <w:t xml:space="preserve">”, </w:t>
      </w:r>
      <w:r w:rsidRPr="0078610D">
        <w:rPr>
          <w:rFonts w:ascii="Times New Roman" w:hAnsi="Times New Roman" w:cs="Times New Roman"/>
          <w:sz w:val="16"/>
          <w:szCs w:val="16"/>
        </w:rPr>
        <w:t>Biomolecules, 10, 1498</w:t>
      </w:r>
      <w:r w:rsidR="00E17DA7">
        <w:rPr>
          <w:rFonts w:ascii="Times New Roman" w:hAnsi="Times New Roman" w:cs="Times New Roman"/>
          <w:sz w:val="16"/>
          <w:szCs w:val="16"/>
        </w:rPr>
        <w:t>, 2020.</w:t>
      </w:r>
    </w:p>
    <w:p w14:paraId="4909C9F2" w14:textId="3DE4E342"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Jena, J.; Pradhan, N.; Nayak, R.R.; Dash, B.P.; Sukla, L.B.; Panda, P.K.; Mishra, B.K</w:t>
      </w:r>
      <w:r w:rsidR="00E17DA7">
        <w:rPr>
          <w:rFonts w:ascii="Times New Roman" w:hAnsi="Times New Roman" w:cs="Times New Roman"/>
          <w:sz w:val="16"/>
          <w:szCs w:val="16"/>
        </w:rPr>
        <w:t>, “</w:t>
      </w:r>
      <w:r w:rsidRPr="0078610D">
        <w:rPr>
          <w:rFonts w:ascii="Times New Roman" w:hAnsi="Times New Roman" w:cs="Times New Roman"/>
          <w:sz w:val="16"/>
          <w:szCs w:val="16"/>
        </w:rPr>
        <w:t>Microalga Scenedesmus sp.: A Potential Low-Cost Green Machine for Silver Nanoparticle Synthesis</w:t>
      </w:r>
      <w:r w:rsidR="000501AB">
        <w:rPr>
          <w:rFonts w:ascii="Times New Roman" w:hAnsi="Times New Roman" w:cs="Times New Roman"/>
          <w:sz w:val="16"/>
          <w:szCs w:val="16"/>
        </w:rPr>
        <w:t xml:space="preserve">”, </w:t>
      </w:r>
      <w:r w:rsidRPr="0078610D">
        <w:rPr>
          <w:rFonts w:ascii="Times New Roman" w:hAnsi="Times New Roman" w:cs="Times New Roman"/>
          <w:sz w:val="16"/>
          <w:szCs w:val="16"/>
        </w:rPr>
        <w:t>J. Microbiol. Biotechnol, 24, 522–533</w:t>
      </w:r>
      <w:r w:rsidR="000501AB">
        <w:rPr>
          <w:rFonts w:ascii="Times New Roman" w:hAnsi="Times New Roman" w:cs="Times New Roman"/>
          <w:sz w:val="16"/>
          <w:szCs w:val="16"/>
        </w:rPr>
        <w:t>, 2014.</w:t>
      </w:r>
    </w:p>
    <w:p w14:paraId="17952F0B" w14:textId="5CFF3FF0"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Yilmaz Öztürk, B</w:t>
      </w:r>
      <w:r w:rsidR="000501AB">
        <w:rPr>
          <w:rFonts w:ascii="Times New Roman" w:hAnsi="Times New Roman" w:cs="Times New Roman"/>
          <w:sz w:val="16"/>
          <w:szCs w:val="16"/>
        </w:rPr>
        <w:t>, “</w:t>
      </w:r>
      <w:r w:rsidRPr="0078610D">
        <w:rPr>
          <w:rFonts w:ascii="Times New Roman" w:hAnsi="Times New Roman" w:cs="Times New Roman"/>
          <w:sz w:val="16"/>
          <w:szCs w:val="16"/>
        </w:rPr>
        <w:t>Intracellular and extracellular green synthesis of silver nanoparticles using Desmodesmus sp.: Their antibacterial and antifungal effects</w:t>
      </w:r>
      <w:r w:rsidR="000501AB">
        <w:rPr>
          <w:rFonts w:ascii="Times New Roman" w:hAnsi="Times New Roman" w:cs="Times New Roman"/>
          <w:sz w:val="16"/>
          <w:szCs w:val="16"/>
        </w:rPr>
        <w:t xml:space="preserve">”, </w:t>
      </w:r>
      <w:r w:rsidRPr="0078610D">
        <w:rPr>
          <w:rFonts w:ascii="Times New Roman" w:hAnsi="Times New Roman" w:cs="Times New Roman"/>
          <w:sz w:val="16"/>
          <w:szCs w:val="16"/>
        </w:rPr>
        <w:t>Caryologia, 72, 29–43</w:t>
      </w:r>
      <w:r w:rsidR="000501AB">
        <w:rPr>
          <w:rFonts w:ascii="Times New Roman" w:hAnsi="Times New Roman" w:cs="Times New Roman"/>
          <w:sz w:val="16"/>
          <w:szCs w:val="16"/>
        </w:rPr>
        <w:t>, 2019.</w:t>
      </w:r>
    </w:p>
    <w:p w14:paraId="513A8293" w14:textId="5BD18626"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Senapati, S.; Syed, A.; Moeez, S.; Kumar, A.; Ahmad, A</w:t>
      </w:r>
      <w:r w:rsidR="000501AB">
        <w:rPr>
          <w:rFonts w:ascii="Times New Roman" w:hAnsi="Times New Roman" w:cs="Times New Roman"/>
          <w:sz w:val="16"/>
          <w:szCs w:val="16"/>
        </w:rPr>
        <w:t>, “</w:t>
      </w:r>
      <w:r w:rsidRPr="0078610D">
        <w:rPr>
          <w:rFonts w:ascii="Times New Roman" w:hAnsi="Times New Roman" w:cs="Times New Roman"/>
          <w:sz w:val="16"/>
          <w:szCs w:val="16"/>
        </w:rPr>
        <w:t>Intracellular synthesis of gold nanoparticles using alga Tetraselmis kochinensis</w:t>
      </w:r>
      <w:r w:rsidR="000501AB">
        <w:rPr>
          <w:rFonts w:ascii="Times New Roman" w:hAnsi="Times New Roman" w:cs="Times New Roman"/>
          <w:sz w:val="16"/>
          <w:szCs w:val="16"/>
        </w:rPr>
        <w:t xml:space="preserve">”, </w:t>
      </w:r>
      <w:r w:rsidRPr="0078610D">
        <w:rPr>
          <w:rFonts w:ascii="Times New Roman" w:hAnsi="Times New Roman" w:cs="Times New Roman"/>
          <w:sz w:val="16"/>
          <w:szCs w:val="16"/>
        </w:rPr>
        <w:t>Mater. Lett, 79, 116–118</w:t>
      </w:r>
      <w:r w:rsidR="000501AB">
        <w:rPr>
          <w:rFonts w:ascii="Times New Roman" w:hAnsi="Times New Roman" w:cs="Times New Roman"/>
          <w:sz w:val="16"/>
          <w:szCs w:val="16"/>
        </w:rPr>
        <w:t>, 2012.</w:t>
      </w:r>
    </w:p>
    <w:p w14:paraId="4CB0297A" w14:textId="0F83310F"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Merin, D.D.; Prakash, S.; Bhimba, B.V</w:t>
      </w:r>
      <w:r w:rsidR="000501AB">
        <w:rPr>
          <w:rFonts w:ascii="Times New Roman" w:hAnsi="Times New Roman" w:cs="Times New Roman"/>
          <w:sz w:val="16"/>
          <w:szCs w:val="16"/>
        </w:rPr>
        <w:t>, “</w:t>
      </w:r>
      <w:r w:rsidRPr="0078610D">
        <w:rPr>
          <w:rFonts w:ascii="Times New Roman" w:hAnsi="Times New Roman" w:cs="Times New Roman"/>
          <w:sz w:val="16"/>
          <w:szCs w:val="16"/>
        </w:rPr>
        <w:t>Antibacterial screening of silver nanoparticles synthesized by marine micro algae</w:t>
      </w:r>
      <w:r w:rsidR="000501AB">
        <w:rPr>
          <w:rFonts w:ascii="Times New Roman" w:hAnsi="Times New Roman" w:cs="Times New Roman"/>
          <w:sz w:val="16"/>
          <w:szCs w:val="16"/>
        </w:rPr>
        <w:t xml:space="preserve">”, </w:t>
      </w:r>
      <w:r w:rsidRPr="0078610D">
        <w:rPr>
          <w:rFonts w:ascii="Times New Roman" w:hAnsi="Times New Roman" w:cs="Times New Roman"/>
          <w:sz w:val="16"/>
          <w:szCs w:val="16"/>
        </w:rPr>
        <w:t>Asian Pac. J. Trop. Med, 3, 797–799</w:t>
      </w:r>
      <w:r w:rsidR="000501AB">
        <w:rPr>
          <w:rFonts w:ascii="Times New Roman" w:hAnsi="Times New Roman" w:cs="Times New Roman"/>
          <w:sz w:val="16"/>
          <w:szCs w:val="16"/>
        </w:rPr>
        <w:t>, 2010.</w:t>
      </w:r>
    </w:p>
    <w:p w14:paraId="1D3412A0" w14:textId="3F34B0A6"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Losic, D.; Mitchell, J.G.; Voelcker, N</w:t>
      </w:r>
      <w:r w:rsidR="000501AB">
        <w:rPr>
          <w:rFonts w:ascii="Times New Roman" w:hAnsi="Times New Roman" w:cs="Times New Roman"/>
          <w:sz w:val="16"/>
          <w:szCs w:val="16"/>
        </w:rPr>
        <w:t>, “</w:t>
      </w:r>
      <w:r w:rsidRPr="0078610D">
        <w:rPr>
          <w:rFonts w:ascii="Times New Roman" w:hAnsi="Times New Roman" w:cs="Times New Roman"/>
          <w:sz w:val="16"/>
          <w:szCs w:val="16"/>
        </w:rPr>
        <w:t>Diatomaceous Lessons in Nanotechnology and Advanced Materials</w:t>
      </w:r>
      <w:r w:rsidR="000501AB">
        <w:rPr>
          <w:rFonts w:ascii="Times New Roman" w:hAnsi="Times New Roman" w:cs="Times New Roman"/>
          <w:sz w:val="16"/>
          <w:szCs w:val="16"/>
        </w:rPr>
        <w:t xml:space="preserve">”, </w:t>
      </w:r>
      <w:r w:rsidRPr="0078610D">
        <w:rPr>
          <w:rFonts w:ascii="Times New Roman" w:hAnsi="Times New Roman" w:cs="Times New Roman"/>
          <w:sz w:val="16"/>
          <w:szCs w:val="16"/>
        </w:rPr>
        <w:t>Adv. Mater, 21, 2947–2958</w:t>
      </w:r>
      <w:r w:rsidR="00F2429F">
        <w:rPr>
          <w:rFonts w:ascii="Times New Roman" w:hAnsi="Times New Roman" w:cs="Times New Roman"/>
          <w:sz w:val="16"/>
          <w:szCs w:val="16"/>
        </w:rPr>
        <w:t>, 2009.</w:t>
      </w:r>
    </w:p>
    <w:p w14:paraId="71BB4DC7" w14:textId="688B3CA1"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Aguirre, L.E.; Ouyang, L.; Elfwing, A.; Hedblom, M.; Wulff, A.; Inganäs, O</w:t>
      </w:r>
      <w:r w:rsidR="00F2429F">
        <w:rPr>
          <w:rFonts w:ascii="Times New Roman" w:hAnsi="Times New Roman" w:cs="Times New Roman"/>
          <w:sz w:val="16"/>
          <w:szCs w:val="16"/>
        </w:rPr>
        <w:t>, “</w:t>
      </w:r>
      <w:r w:rsidRPr="0078610D">
        <w:rPr>
          <w:rFonts w:ascii="Times New Roman" w:hAnsi="Times New Roman" w:cs="Times New Roman"/>
          <w:sz w:val="16"/>
          <w:szCs w:val="16"/>
        </w:rPr>
        <w:t>Diatom frustules protect DNA from ultraviolet light</w:t>
      </w:r>
      <w:r w:rsidR="00F2429F">
        <w:rPr>
          <w:rFonts w:ascii="Times New Roman" w:hAnsi="Times New Roman" w:cs="Times New Roman"/>
          <w:sz w:val="16"/>
          <w:szCs w:val="16"/>
        </w:rPr>
        <w:t xml:space="preserve">”, </w:t>
      </w:r>
      <w:r w:rsidRPr="0078610D">
        <w:rPr>
          <w:rFonts w:ascii="Times New Roman" w:hAnsi="Times New Roman" w:cs="Times New Roman"/>
          <w:sz w:val="16"/>
          <w:szCs w:val="16"/>
        </w:rPr>
        <w:t>Sci. Rep., 5138</w:t>
      </w:r>
      <w:r w:rsidR="00F2429F">
        <w:rPr>
          <w:rFonts w:ascii="Times New Roman" w:hAnsi="Times New Roman" w:cs="Times New Roman"/>
          <w:sz w:val="16"/>
          <w:szCs w:val="16"/>
        </w:rPr>
        <w:t>, 2018.</w:t>
      </w:r>
    </w:p>
    <w:p w14:paraId="39A3BA56" w14:textId="460A0A14"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Sinha, S.N.; Paul, D.; Halder, N.; Sengupta, D.; Patra, S.K</w:t>
      </w:r>
      <w:r w:rsidR="00F2429F">
        <w:rPr>
          <w:rFonts w:ascii="Times New Roman" w:hAnsi="Times New Roman" w:cs="Times New Roman"/>
          <w:sz w:val="16"/>
          <w:szCs w:val="16"/>
        </w:rPr>
        <w:t>, “</w:t>
      </w:r>
      <w:r w:rsidRPr="0078610D">
        <w:rPr>
          <w:rFonts w:ascii="Times New Roman" w:hAnsi="Times New Roman" w:cs="Times New Roman"/>
          <w:sz w:val="16"/>
          <w:szCs w:val="16"/>
        </w:rPr>
        <w:t>Green synthesis of silver nanoparticles using fresh water green alga Pithophora oedogonia (Mont.) Wittrock and evaluation of their antibacterial activity</w:t>
      </w:r>
      <w:r w:rsidR="00F2429F">
        <w:rPr>
          <w:rFonts w:ascii="Times New Roman" w:hAnsi="Times New Roman" w:cs="Times New Roman"/>
          <w:sz w:val="16"/>
          <w:szCs w:val="16"/>
        </w:rPr>
        <w:t xml:space="preserve">”, </w:t>
      </w:r>
      <w:r w:rsidRPr="0078610D">
        <w:rPr>
          <w:rFonts w:ascii="Times New Roman" w:hAnsi="Times New Roman" w:cs="Times New Roman"/>
          <w:sz w:val="16"/>
          <w:szCs w:val="16"/>
        </w:rPr>
        <w:t>Appl. Nanosci., 5, 703–709</w:t>
      </w:r>
      <w:r w:rsidR="00F2429F">
        <w:rPr>
          <w:rFonts w:ascii="Times New Roman" w:hAnsi="Times New Roman" w:cs="Times New Roman"/>
          <w:sz w:val="16"/>
          <w:szCs w:val="16"/>
        </w:rPr>
        <w:t>, 2014.</w:t>
      </w:r>
    </w:p>
    <w:p w14:paraId="59305693" w14:textId="4067010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Khanna, P.; Kaur, A.; Goyal, D</w:t>
      </w:r>
      <w:r w:rsidR="00F2429F">
        <w:rPr>
          <w:rFonts w:ascii="Times New Roman" w:hAnsi="Times New Roman" w:cs="Times New Roman"/>
          <w:sz w:val="16"/>
          <w:szCs w:val="16"/>
        </w:rPr>
        <w:t>, “</w:t>
      </w:r>
      <w:r w:rsidRPr="0078610D">
        <w:rPr>
          <w:rFonts w:ascii="Times New Roman" w:hAnsi="Times New Roman" w:cs="Times New Roman"/>
          <w:sz w:val="16"/>
          <w:szCs w:val="16"/>
        </w:rPr>
        <w:t>Algae-based metallic nanoparticles: Synthesis, characterization and applications</w:t>
      </w:r>
      <w:r w:rsidR="00F2429F">
        <w:rPr>
          <w:rFonts w:ascii="Times New Roman" w:hAnsi="Times New Roman" w:cs="Times New Roman"/>
          <w:sz w:val="16"/>
          <w:szCs w:val="16"/>
        </w:rPr>
        <w:t xml:space="preserve">”, </w:t>
      </w:r>
      <w:r w:rsidRPr="0078610D">
        <w:rPr>
          <w:rFonts w:ascii="Times New Roman" w:hAnsi="Times New Roman" w:cs="Times New Roman"/>
          <w:sz w:val="16"/>
          <w:szCs w:val="16"/>
        </w:rPr>
        <w:t>J. Microbiol. Methods</w:t>
      </w:r>
      <w:r w:rsidR="00F2429F">
        <w:rPr>
          <w:rFonts w:ascii="Times New Roman" w:hAnsi="Times New Roman" w:cs="Times New Roman"/>
          <w:sz w:val="16"/>
          <w:szCs w:val="16"/>
        </w:rPr>
        <w:t xml:space="preserve">, </w:t>
      </w:r>
      <w:r w:rsidRPr="0078610D">
        <w:rPr>
          <w:rFonts w:ascii="Times New Roman" w:hAnsi="Times New Roman" w:cs="Times New Roman"/>
          <w:sz w:val="16"/>
          <w:szCs w:val="16"/>
        </w:rPr>
        <w:t>163, 105656</w:t>
      </w:r>
      <w:r w:rsidR="00F2429F">
        <w:rPr>
          <w:rFonts w:ascii="Times New Roman" w:hAnsi="Times New Roman" w:cs="Times New Roman"/>
          <w:sz w:val="16"/>
          <w:szCs w:val="16"/>
        </w:rPr>
        <w:t>, 2019.</w:t>
      </w:r>
    </w:p>
    <w:p w14:paraId="2E761D5F" w14:textId="65F9EEC9"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El-Rafie, H.; El-Rafie, M.; Zahran, M</w:t>
      </w:r>
      <w:r w:rsidR="00BD2F09">
        <w:rPr>
          <w:rFonts w:ascii="Times New Roman" w:hAnsi="Times New Roman" w:cs="Times New Roman"/>
          <w:sz w:val="16"/>
          <w:szCs w:val="16"/>
        </w:rPr>
        <w:t>, “</w:t>
      </w:r>
      <w:r w:rsidRPr="0078610D">
        <w:rPr>
          <w:rFonts w:ascii="Times New Roman" w:hAnsi="Times New Roman" w:cs="Times New Roman"/>
          <w:sz w:val="16"/>
          <w:szCs w:val="16"/>
        </w:rPr>
        <w:t>Green synthesis of silver nanoparticles using polysaccharides extracted from marine macro algae</w:t>
      </w:r>
      <w:r w:rsidR="00BD2F09">
        <w:rPr>
          <w:rFonts w:ascii="Times New Roman" w:hAnsi="Times New Roman" w:cs="Times New Roman"/>
          <w:sz w:val="16"/>
          <w:szCs w:val="16"/>
        </w:rPr>
        <w:t xml:space="preserve">”, </w:t>
      </w:r>
      <w:r w:rsidRPr="0078610D">
        <w:rPr>
          <w:rFonts w:ascii="Times New Roman" w:hAnsi="Times New Roman" w:cs="Times New Roman"/>
          <w:sz w:val="16"/>
          <w:szCs w:val="16"/>
        </w:rPr>
        <w:t>Carbohydr. Polym</w:t>
      </w:r>
      <w:r w:rsidR="00BD2F09">
        <w:rPr>
          <w:rFonts w:ascii="Times New Roman" w:hAnsi="Times New Roman" w:cs="Times New Roman"/>
          <w:sz w:val="16"/>
          <w:szCs w:val="16"/>
        </w:rPr>
        <w:t xml:space="preserve">, </w:t>
      </w:r>
      <w:r w:rsidRPr="0078610D">
        <w:rPr>
          <w:rFonts w:ascii="Times New Roman" w:hAnsi="Times New Roman" w:cs="Times New Roman"/>
          <w:sz w:val="16"/>
          <w:szCs w:val="16"/>
        </w:rPr>
        <w:t>96, 403–410</w:t>
      </w:r>
      <w:r w:rsidR="00BD2F09">
        <w:rPr>
          <w:rFonts w:ascii="Times New Roman" w:hAnsi="Times New Roman" w:cs="Times New Roman"/>
          <w:sz w:val="16"/>
          <w:szCs w:val="16"/>
        </w:rPr>
        <w:t>, 2013.</w:t>
      </w:r>
    </w:p>
    <w:p w14:paraId="0451826F" w14:textId="47919ADD"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Ulagesan, S.; Nam, T.-J.; Choi, Y.-H. Biogenic preparation and characterization of Pyropia yezoensis silver nanoparticles (P.y AgNPs) and their antibacterial activity against Pseudomonas aeruginosa. Bioprocess Biosyst. Eng. 2020, 44, 443–452</w:t>
      </w:r>
      <w:r w:rsidR="00343350">
        <w:rPr>
          <w:rFonts w:ascii="Times New Roman" w:hAnsi="Times New Roman" w:cs="Times New Roman"/>
          <w:sz w:val="16"/>
          <w:szCs w:val="16"/>
        </w:rPr>
        <w:t>, 2020.</w:t>
      </w:r>
    </w:p>
    <w:p w14:paraId="46058349" w14:textId="0D1AB913"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Mousavi, S.M.; Hashemi, S.A.; Ghasemi, Y.; Atapour, A.; Amani, A.M.; Dashtaki, A.S.; Babapoor, A.; Arjmand, O</w:t>
      </w:r>
      <w:r w:rsidR="00343350">
        <w:rPr>
          <w:rFonts w:ascii="Times New Roman" w:hAnsi="Times New Roman" w:cs="Times New Roman"/>
          <w:sz w:val="16"/>
          <w:szCs w:val="16"/>
        </w:rPr>
        <w:t>, “</w:t>
      </w:r>
      <w:r w:rsidR="00343350" w:rsidRPr="0078610D">
        <w:rPr>
          <w:rFonts w:ascii="Times New Roman" w:hAnsi="Times New Roman" w:cs="Times New Roman"/>
          <w:sz w:val="16"/>
          <w:szCs w:val="16"/>
        </w:rPr>
        <w:t>Green</w:t>
      </w:r>
      <w:r w:rsidRPr="0078610D">
        <w:rPr>
          <w:rFonts w:ascii="Times New Roman" w:hAnsi="Times New Roman" w:cs="Times New Roman"/>
          <w:sz w:val="16"/>
          <w:szCs w:val="16"/>
        </w:rPr>
        <w:t xml:space="preserve"> synthesis of silver nanoparticles toward bio and medical applications: Review study</w:t>
      </w:r>
      <w:r w:rsidR="00343350">
        <w:rPr>
          <w:rFonts w:ascii="Times New Roman" w:hAnsi="Times New Roman" w:cs="Times New Roman"/>
          <w:sz w:val="16"/>
          <w:szCs w:val="16"/>
        </w:rPr>
        <w:t xml:space="preserve">”, </w:t>
      </w:r>
      <w:r w:rsidRPr="0078610D">
        <w:rPr>
          <w:rFonts w:ascii="Times New Roman" w:hAnsi="Times New Roman" w:cs="Times New Roman"/>
          <w:sz w:val="16"/>
          <w:szCs w:val="16"/>
        </w:rPr>
        <w:t>Artif. Cells Nanomed. Biotechnol</w:t>
      </w:r>
      <w:r w:rsidR="00343350">
        <w:rPr>
          <w:rFonts w:ascii="Times New Roman" w:hAnsi="Times New Roman" w:cs="Times New Roman"/>
          <w:sz w:val="16"/>
          <w:szCs w:val="16"/>
        </w:rPr>
        <w:t xml:space="preserve">, </w:t>
      </w:r>
      <w:r w:rsidRPr="0078610D">
        <w:rPr>
          <w:rFonts w:ascii="Times New Roman" w:hAnsi="Times New Roman" w:cs="Times New Roman"/>
          <w:sz w:val="16"/>
          <w:szCs w:val="16"/>
        </w:rPr>
        <w:t>46, S855–S872</w:t>
      </w:r>
      <w:r w:rsidR="00343350">
        <w:rPr>
          <w:rFonts w:ascii="Times New Roman" w:hAnsi="Times New Roman" w:cs="Times New Roman"/>
          <w:sz w:val="16"/>
          <w:szCs w:val="16"/>
        </w:rPr>
        <w:t>, 2018.</w:t>
      </w:r>
    </w:p>
    <w:p w14:paraId="5C8A72BE" w14:textId="1B6FC57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Gardea-Torresdey JL, Gomez E, Peralta-Videa JR, Parsons JG, Troiani H, Jose-Yacaman M</w:t>
      </w:r>
      <w:r w:rsidR="00343350">
        <w:rPr>
          <w:rFonts w:ascii="Times New Roman" w:hAnsi="Times New Roman" w:cs="Times New Roman"/>
          <w:color w:val="222222"/>
          <w:sz w:val="16"/>
          <w:szCs w:val="16"/>
          <w:shd w:val="clear" w:color="auto" w:fill="FFFFFF"/>
        </w:rPr>
        <w:t>, “</w:t>
      </w:r>
      <w:r w:rsidRPr="0078610D">
        <w:rPr>
          <w:rFonts w:ascii="Times New Roman" w:hAnsi="Times New Roman" w:cs="Times New Roman"/>
          <w:color w:val="222222"/>
          <w:sz w:val="16"/>
          <w:szCs w:val="16"/>
          <w:shd w:val="clear" w:color="auto" w:fill="FFFFFF"/>
        </w:rPr>
        <w:t>Alfalfa sprouts: a natural source for the synthesis of silver nanoparticles. Langmuir</w:t>
      </w:r>
      <w:r w:rsidR="00343350">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19(4):1357-6</w:t>
      </w:r>
      <w:r w:rsidR="002D75E2">
        <w:rPr>
          <w:rFonts w:ascii="Times New Roman" w:hAnsi="Times New Roman" w:cs="Times New Roman"/>
          <w:color w:val="222222"/>
          <w:sz w:val="16"/>
          <w:szCs w:val="16"/>
          <w:shd w:val="clear" w:color="auto" w:fill="FFFFFF"/>
        </w:rPr>
        <w:t>1, 2003.</w:t>
      </w:r>
    </w:p>
    <w:p w14:paraId="4660BA17" w14:textId="7A532438"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Jain, S.; Mehata, M.S</w:t>
      </w:r>
      <w:r w:rsidR="009765FD">
        <w:rPr>
          <w:rFonts w:ascii="Times New Roman" w:hAnsi="Times New Roman" w:cs="Times New Roman"/>
          <w:sz w:val="16"/>
          <w:szCs w:val="16"/>
        </w:rPr>
        <w:t>, “</w:t>
      </w:r>
      <w:r w:rsidRPr="0078610D">
        <w:rPr>
          <w:rFonts w:ascii="Times New Roman" w:hAnsi="Times New Roman" w:cs="Times New Roman"/>
          <w:sz w:val="16"/>
          <w:szCs w:val="16"/>
        </w:rPr>
        <w:t>Medicinal Plant Leaf Extract and Pure Flavonoid Mediated Green Synthesis of Silver Nanoparticles and their Enhanced Antibacterial Property</w:t>
      </w:r>
      <w:r w:rsidR="009765FD">
        <w:rPr>
          <w:rFonts w:ascii="Times New Roman" w:hAnsi="Times New Roman" w:cs="Times New Roman"/>
          <w:sz w:val="16"/>
          <w:szCs w:val="16"/>
        </w:rPr>
        <w:t xml:space="preserve">”, </w:t>
      </w:r>
      <w:r w:rsidRPr="0078610D">
        <w:rPr>
          <w:rFonts w:ascii="Times New Roman" w:hAnsi="Times New Roman" w:cs="Times New Roman"/>
          <w:sz w:val="16"/>
          <w:szCs w:val="16"/>
        </w:rPr>
        <w:t>Sci. Rep., 7, 1–13</w:t>
      </w:r>
      <w:r w:rsidR="00FB6F7D">
        <w:rPr>
          <w:rFonts w:ascii="Times New Roman" w:hAnsi="Times New Roman" w:cs="Times New Roman"/>
          <w:sz w:val="16"/>
          <w:szCs w:val="16"/>
        </w:rPr>
        <w:t>, 2017.</w:t>
      </w:r>
    </w:p>
    <w:p w14:paraId="07CFE0BF" w14:textId="2BF9786E"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Ahmed, S.; Saifullah, A.M.; Swami, B.L.; Ikram, S</w:t>
      </w:r>
      <w:r w:rsidR="00FB6F7D">
        <w:rPr>
          <w:rFonts w:ascii="Times New Roman" w:hAnsi="Times New Roman" w:cs="Times New Roman"/>
          <w:sz w:val="16"/>
          <w:szCs w:val="16"/>
        </w:rPr>
        <w:t>, “</w:t>
      </w:r>
      <w:r w:rsidRPr="0078610D">
        <w:rPr>
          <w:rFonts w:ascii="Times New Roman" w:hAnsi="Times New Roman" w:cs="Times New Roman"/>
          <w:sz w:val="16"/>
          <w:szCs w:val="16"/>
        </w:rPr>
        <w:t>Green synthesis of silver nanoparticles using Azadirachta indica aqueous leaf extract</w:t>
      </w:r>
      <w:r w:rsidR="00FB6F7D">
        <w:rPr>
          <w:rFonts w:ascii="Times New Roman" w:hAnsi="Times New Roman" w:cs="Times New Roman"/>
          <w:sz w:val="16"/>
          <w:szCs w:val="16"/>
        </w:rPr>
        <w:t xml:space="preserve">”, </w:t>
      </w:r>
      <w:r w:rsidRPr="0078610D">
        <w:rPr>
          <w:rFonts w:ascii="Times New Roman" w:hAnsi="Times New Roman" w:cs="Times New Roman"/>
          <w:sz w:val="16"/>
          <w:szCs w:val="16"/>
        </w:rPr>
        <w:t>J. Radiat. Res. Appl. Sci., 9, 1–7</w:t>
      </w:r>
      <w:r w:rsidR="00FB6F7D">
        <w:rPr>
          <w:rFonts w:ascii="Times New Roman" w:hAnsi="Times New Roman" w:cs="Times New Roman"/>
          <w:sz w:val="16"/>
          <w:szCs w:val="16"/>
        </w:rPr>
        <w:t>, 2016.</w:t>
      </w:r>
    </w:p>
    <w:p w14:paraId="4CEDB170" w14:textId="27B39953"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Moradi, F.; Sedaghat, S.; Arab-Salmanabadi, S.; Moradi, O</w:t>
      </w:r>
      <w:r w:rsidR="00FB6F7D">
        <w:rPr>
          <w:rFonts w:ascii="Times New Roman" w:hAnsi="Times New Roman" w:cs="Times New Roman"/>
          <w:sz w:val="16"/>
          <w:szCs w:val="16"/>
        </w:rPr>
        <w:t>, “</w:t>
      </w:r>
      <w:r w:rsidRPr="0078610D">
        <w:rPr>
          <w:rFonts w:ascii="Times New Roman" w:hAnsi="Times New Roman" w:cs="Times New Roman"/>
          <w:sz w:val="16"/>
          <w:szCs w:val="16"/>
        </w:rPr>
        <w:t>Biosynthesis of silver-montmorillonite nanocomposites using Ocimum Basilicum and Teucrium Polium; A comparative study</w:t>
      </w:r>
      <w:r w:rsidR="00FB6F7D">
        <w:rPr>
          <w:rFonts w:ascii="Times New Roman" w:hAnsi="Times New Roman" w:cs="Times New Roman"/>
          <w:sz w:val="16"/>
          <w:szCs w:val="16"/>
        </w:rPr>
        <w:t xml:space="preserve">”, </w:t>
      </w:r>
      <w:r w:rsidRPr="0078610D">
        <w:rPr>
          <w:rFonts w:ascii="Times New Roman" w:hAnsi="Times New Roman" w:cs="Times New Roman"/>
          <w:sz w:val="16"/>
          <w:szCs w:val="16"/>
        </w:rPr>
        <w:t>Mater. Res. Express, 6, 125008</w:t>
      </w:r>
      <w:r w:rsidR="00FB6F7D">
        <w:rPr>
          <w:rFonts w:ascii="Times New Roman" w:hAnsi="Times New Roman" w:cs="Times New Roman"/>
          <w:sz w:val="16"/>
          <w:szCs w:val="16"/>
        </w:rPr>
        <w:t>, 2019.</w:t>
      </w:r>
    </w:p>
    <w:p w14:paraId="55BCFC6A" w14:textId="6628B4B2"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Rao B, Tang RC</w:t>
      </w:r>
      <w:r w:rsidR="00FB6F7D">
        <w:rPr>
          <w:rFonts w:ascii="Times New Roman" w:hAnsi="Times New Roman" w:cs="Times New Roman"/>
          <w:color w:val="222222"/>
          <w:sz w:val="16"/>
          <w:szCs w:val="16"/>
          <w:shd w:val="clear" w:color="auto" w:fill="FFFFFF"/>
        </w:rPr>
        <w:t>, “</w:t>
      </w:r>
      <w:r w:rsidRPr="0078610D">
        <w:rPr>
          <w:rFonts w:ascii="Times New Roman" w:hAnsi="Times New Roman" w:cs="Times New Roman"/>
          <w:color w:val="222222"/>
          <w:sz w:val="16"/>
          <w:szCs w:val="16"/>
          <w:shd w:val="clear" w:color="auto" w:fill="FFFFFF"/>
        </w:rPr>
        <w:t>Green synthesis of silver nanoparticles with antibacterial activities using aqueous Eriobotrya japonica leaf extract. Advances in natural sciences</w:t>
      </w:r>
      <w:r w:rsidR="00FB6F7D">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Nanoscience and nanotechnology</w:t>
      </w:r>
      <w:r w:rsidR="00FB6F7D">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8(1):015014</w:t>
      </w:r>
      <w:r w:rsidR="00FB6F7D">
        <w:rPr>
          <w:rFonts w:ascii="Times New Roman" w:hAnsi="Times New Roman" w:cs="Times New Roman"/>
          <w:color w:val="222222"/>
          <w:sz w:val="16"/>
          <w:szCs w:val="16"/>
          <w:shd w:val="clear" w:color="auto" w:fill="FFFFFF"/>
        </w:rPr>
        <w:t>, 2017.</w:t>
      </w:r>
    </w:p>
    <w:p w14:paraId="4E2C4978" w14:textId="75CA0CA5"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Shaik MR, Khan M, Kuniyil M, Al-Warthan A, Alkhathlan HZ, Siddiqui MR, Shaik JP, Ahamed A, Mahmood A, Khan M, Adil SF</w:t>
      </w:r>
      <w:r w:rsidR="00FB6F7D">
        <w:rPr>
          <w:rFonts w:ascii="Times New Roman" w:hAnsi="Times New Roman" w:cs="Times New Roman"/>
          <w:color w:val="222222"/>
          <w:sz w:val="16"/>
          <w:szCs w:val="16"/>
          <w:shd w:val="clear" w:color="auto" w:fill="FFFFFF"/>
        </w:rPr>
        <w:t>, “</w:t>
      </w:r>
      <w:r w:rsidRPr="0078610D">
        <w:rPr>
          <w:rFonts w:ascii="Times New Roman" w:hAnsi="Times New Roman" w:cs="Times New Roman"/>
          <w:color w:val="222222"/>
          <w:sz w:val="16"/>
          <w:szCs w:val="16"/>
          <w:shd w:val="clear" w:color="auto" w:fill="FFFFFF"/>
        </w:rPr>
        <w:t>Plant-extract-assisted green synthesis of silver nanoparticles using Origanum vulgare L. extract and their microbicidal activities. Sustainability</w:t>
      </w:r>
      <w:r w:rsidR="00FB6F7D">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10(4):913</w:t>
      </w:r>
      <w:r w:rsidR="00FB6F7D">
        <w:rPr>
          <w:rFonts w:ascii="Times New Roman" w:hAnsi="Times New Roman" w:cs="Times New Roman"/>
          <w:color w:val="222222"/>
          <w:sz w:val="16"/>
          <w:szCs w:val="16"/>
          <w:shd w:val="clear" w:color="auto" w:fill="FFFFFF"/>
        </w:rPr>
        <w:t>, 2018.</w:t>
      </w:r>
    </w:p>
    <w:p w14:paraId="140B6E11" w14:textId="647962E0"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Sohal JK, Saraf A, Shukla KK</w:t>
      </w:r>
      <w:r w:rsidR="00015E90">
        <w:rPr>
          <w:rFonts w:ascii="Times New Roman" w:hAnsi="Times New Roman" w:cs="Times New Roman"/>
          <w:color w:val="222222"/>
          <w:sz w:val="16"/>
          <w:szCs w:val="16"/>
          <w:shd w:val="clear" w:color="auto" w:fill="FFFFFF"/>
        </w:rPr>
        <w:t>, “</w:t>
      </w:r>
      <w:r w:rsidRPr="0078610D">
        <w:rPr>
          <w:rFonts w:ascii="Times New Roman" w:hAnsi="Times New Roman" w:cs="Times New Roman"/>
          <w:color w:val="222222"/>
          <w:sz w:val="16"/>
          <w:szCs w:val="16"/>
          <w:shd w:val="clear" w:color="auto" w:fill="FFFFFF"/>
        </w:rPr>
        <w:t>Antimicrobial activity of biochemically synthesized silver nanoparticles (AgNPs) using Aloe vera gel extract</w:t>
      </w:r>
      <w:r w:rsidR="00015E90">
        <w:rPr>
          <w:rFonts w:ascii="Times New Roman" w:hAnsi="Times New Roman" w:cs="Times New Roman"/>
          <w:color w:val="222222"/>
          <w:sz w:val="16"/>
          <w:szCs w:val="16"/>
          <w:shd w:val="clear" w:color="auto" w:fill="FFFFFF"/>
        </w:rPr>
        <w:t>”</w:t>
      </w:r>
      <w:r w:rsidRPr="0078610D">
        <w:rPr>
          <w:rFonts w:ascii="Times New Roman" w:hAnsi="Times New Roman" w:cs="Times New Roman"/>
          <w:color w:val="222222"/>
          <w:sz w:val="16"/>
          <w:szCs w:val="16"/>
          <w:shd w:val="clear" w:color="auto" w:fill="FFFFFF"/>
        </w:rPr>
        <w:t>.</w:t>
      </w:r>
    </w:p>
    <w:p w14:paraId="158A441E" w14:textId="7F96772A"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Ghramh, H.A.; Ibrahim, E.H.; Kilnay, M.; Ahmad, Z.; Alhag, S.K.; Khan, K.A.; Taha, R.; Asiri, F.M</w:t>
      </w:r>
      <w:r w:rsidR="00015E90">
        <w:rPr>
          <w:rFonts w:ascii="Times New Roman" w:hAnsi="Times New Roman" w:cs="Times New Roman"/>
          <w:sz w:val="16"/>
          <w:szCs w:val="16"/>
        </w:rPr>
        <w:t>, “</w:t>
      </w:r>
      <w:r w:rsidRPr="0078610D">
        <w:rPr>
          <w:rFonts w:ascii="Times New Roman" w:hAnsi="Times New Roman" w:cs="Times New Roman"/>
          <w:sz w:val="16"/>
          <w:szCs w:val="16"/>
        </w:rPr>
        <w:t>Silver Nanoparticle Production by Ruta graveolens and Testing Its Safety, Bioactivity, Immune Modulation, Anticancer, and Insecticidal Potentials</w:t>
      </w:r>
      <w:r w:rsidR="00015E90">
        <w:rPr>
          <w:rFonts w:ascii="Times New Roman" w:hAnsi="Times New Roman" w:cs="Times New Roman"/>
          <w:sz w:val="16"/>
          <w:szCs w:val="16"/>
        </w:rPr>
        <w:t xml:space="preserve">”, </w:t>
      </w:r>
      <w:r w:rsidRPr="0078610D">
        <w:rPr>
          <w:rFonts w:ascii="Times New Roman" w:hAnsi="Times New Roman" w:cs="Times New Roman"/>
          <w:sz w:val="16"/>
          <w:szCs w:val="16"/>
        </w:rPr>
        <w:t>Bioinorg. Chem. Appl., 1–11</w:t>
      </w:r>
      <w:r w:rsidR="00015E90">
        <w:rPr>
          <w:rFonts w:ascii="Times New Roman" w:hAnsi="Times New Roman" w:cs="Times New Roman"/>
          <w:sz w:val="16"/>
          <w:szCs w:val="16"/>
        </w:rPr>
        <w:t>, 2020.</w:t>
      </w:r>
    </w:p>
    <w:p w14:paraId="7463E061" w14:textId="76384726"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Singh, R.; Hano, C.; Nath, G.; Sharma, B</w:t>
      </w:r>
      <w:r w:rsidR="00015E90">
        <w:rPr>
          <w:rFonts w:ascii="Times New Roman" w:hAnsi="Times New Roman" w:cs="Times New Roman"/>
          <w:sz w:val="16"/>
          <w:szCs w:val="16"/>
        </w:rPr>
        <w:t>, “</w:t>
      </w:r>
      <w:r w:rsidRPr="0078610D">
        <w:rPr>
          <w:rFonts w:ascii="Times New Roman" w:hAnsi="Times New Roman" w:cs="Times New Roman"/>
          <w:sz w:val="16"/>
          <w:szCs w:val="16"/>
        </w:rPr>
        <w:t>Green biosynthesis of silver nanoparticles using leaf extract of Carissa carandas L. and their antioxidant and antimicrobial activity against human pathogenic bacteria</w:t>
      </w:r>
      <w:r w:rsidR="00015E90">
        <w:rPr>
          <w:rFonts w:ascii="Times New Roman" w:hAnsi="Times New Roman" w:cs="Times New Roman"/>
          <w:sz w:val="16"/>
          <w:szCs w:val="16"/>
        </w:rPr>
        <w:t xml:space="preserve">”, </w:t>
      </w:r>
      <w:r w:rsidRPr="0078610D">
        <w:rPr>
          <w:rFonts w:ascii="Times New Roman" w:hAnsi="Times New Roman" w:cs="Times New Roman"/>
          <w:sz w:val="16"/>
          <w:szCs w:val="16"/>
        </w:rPr>
        <w:t>Biomolecules, 11, 299</w:t>
      </w:r>
      <w:r w:rsidR="00015E90">
        <w:rPr>
          <w:rFonts w:ascii="Times New Roman" w:hAnsi="Times New Roman" w:cs="Times New Roman"/>
          <w:sz w:val="16"/>
          <w:szCs w:val="16"/>
        </w:rPr>
        <w:t>, 2021.</w:t>
      </w:r>
    </w:p>
    <w:p w14:paraId="36A3CCE5" w14:textId="51406CA0"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Salomoni, R.; Léo, P.; Montemor, A.; Rinaldi, B.; Rodrigues, M</w:t>
      </w:r>
      <w:r w:rsidR="00015E90">
        <w:rPr>
          <w:rFonts w:ascii="Times New Roman" w:hAnsi="Times New Roman" w:cs="Times New Roman"/>
          <w:sz w:val="16"/>
          <w:szCs w:val="16"/>
        </w:rPr>
        <w:t>, “</w:t>
      </w:r>
      <w:r w:rsidRPr="0078610D">
        <w:rPr>
          <w:rFonts w:ascii="Times New Roman" w:hAnsi="Times New Roman" w:cs="Times New Roman"/>
          <w:sz w:val="16"/>
          <w:szCs w:val="16"/>
        </w:rPr>
        <w:t>Antibacterial effect of silver nanoparticles in Pseudomonas aeruginosa</w:t>
      </w:r>
      <w:r w:rsidR="00015E90">
        <w:rPr>
          <w:rFonts w:ascii="Times New Roman" w:hAnsi="Times New Roman" w:cs="Times New Roman"/>
          <w:sz w:val="16"/>
          <w:szCs w:val="16"/>
        </w:rPr>
        <w:t xml:space="preserve">”, </w:t>
      </w:r>
      <w:r w:rsidRPr="0078610D">
        <w:rPr>
          <w:rFonts w:ascii="Times New Roman" w:hAnsi="Times New Roman" w:cs="Times New Roman"/>
          <w:sz w:val="16"/>
          <w:szCs w:val="16"/>
        </w:rPr>
        <w:t>Nanotechnol. Sci. Appl.</w:t>
      </w:r>
      <w:r w:rsidR="00015E90">
        <w:rPr>
          <w:rFonts w:ascii="Times New Roman" w:hAnsi="Times New Roman" w:cs="Times New Roman"/>
          <w:sz w:val="16"/>
          <w:szCs w:val="16"/>
        </w:rPr>
        <w:t>,</w:t>
      </w:r>
      <w:r w:rsidRPr="0078610D">
        <w:rPr>
          <w:rFonts w:ascii="Times New Roman" w:hAnsi="Times New Roman" w:cs="Times New Roman"/>
          <w:sz w:val="16"/>
          <w:szCs w:val="16"/>
        </w:rPr>
        <w:t>10, 115–121</w:t>
      </w:r>
      <w:r w:rsidR="00015E90">
        <w:rPr>
          <w:rFonts w:ascii="Times New Roman" w:hAnsi="Times New Roman" w:cs="Times New Roman"/>
          <w:sz w:val="16"/>
          <w:szCs w:val="16"/>
        </w:rPr>
        <w:t>, 2017.</w:t>
      </w:r>
    </w:p>
    <w:p w14:paraId="44F83725" w14:textId="6281DAC0"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Fan, W.; Yung, B.; Huang, P.; Chen, X</w:t>
      </w:r>
      <w:r w:rsidR="00015E90">
        <w:rPr>
          <w:rFonts w:ascii="Times New Roman" w:hAnsi="Times New Roman" w:cs="Times New Roman"/>
          <w:sz w:val="16"/>
          <w:szCs w:val="16"/>
        </w:rPr>
        <w:t>, “</w:t>
      </w:r>
      <w:r w:rsidRPr="0078610D">
        <w:rPr>
          <w:rFonts w:ascii="Times New Roman" w:hAnsi="Times New Roman" w:cs="Times New Roman"/>
          <w:sz w:val="16"/>
          <w:szCs w:val="16"/>
        </w:rPr>
        <w:t>Nanotechnology for Multimodal Synergistic Cancer Therapy</w:t>
      </w:r>
      <w:r w:rsidR="00015E90">
        <w:rPr>
          <w:rFonts w:ascii="Times New Roman" w:hAnsi="Times New Roman" w:cs="Times New Roman"/>
          <w:sz w:val="16"/>
          <w:szCs w:val="16"/>
        </w:rPr>
        <w:t xml:space="preserve">”, </w:t>
      </w:r>
      <w:r w:rsidRPr="0078610D">
        <w:rPr>
          <w:rFonts w:ascii="Times New Roman" w:hAnsi="Times New Roman" w:cs="Times New Roman"/>
          <w:sz w:val="16"/>
          <w:szCs w:val="16"/>
        </w:rPr>
        <w:t>Chem. Rev., 117, 13566–13638</w:t>
      </w:r>
      <w:r w:rsidR="00015E90">
        <w:rPr>
          <w:rFonts w:ascii="Times New Roman" w:hAnsi="Times New Roman" w:cs="Times New Roman"/>
          <w:sz w:val="16"/>
          <w:szCs w:val="16"/>
        </w:rPr>
        <w:t>, 2017.</w:t>
      </w:r>
    </w:p>
    <w:p w14:paraId="01686B00" w14:textId="79CCBD1E"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Supraja, N.; Prasad, T.; Soundariya, M.; Babujanarthanam, R</w:t>
      </w:r>
      <w:r w:rsidR="00015E90">
        <w:rPr>
          <w:rFonts w:ascii="Times New Roman" w:hAnsi="Times New Roman" w:cs="Times New Roman"/>
          <w:sz w:val="16"/>
          <w:szCs w:val="16"/>
        </w:rPr>
        <w:t>, “</w:t>
      </w:r>
      <w:r w:rsidRPr="0078610D">
        <w:rPr>
          <w:rFonts w:ascii="Times New Roman" w:hAnsi="Times New Roman" w:cs="Times New Roman"/>
          <w:sz w:val="16"/>
          <w:szCs w:val="16"/>
        </w:rPr>
        <w:t>Synthesis, characterization and dose dependent antimicrobial and anti-cancerous activity of phycogenic silver nanoparticles against human hepatic carcinoma (HepG2) cell line</w:t>
      </w:r>
      <w:r w:rsidR="00015E90">
        <w:rPr>
          <w:rFonts w:ascii="Times New Roman" w:hAnsi="Times New Roman" w:cs="Times New Roman"/>
          <w:sz w:val="16"/>
          <w:szCs w:val="16"/>
        </w:rPr>
        <w:t xml:space="preserve">”, </w:t>
      </w:r>
      <w:r w:rsidRPr="0078610D">
        <w:rPr>
          <w:rFonts w:ascii="Times New Roman" w:hAnsi="Times New Roman" w:cs="Times New Roman"/>
          <w:sz w:val="16"/>
          <w:szCs w:val="16"/>
        </w:rPr>
        <w:t>AIMS Environ. Sci</w:t>
      </w:r>
      <w:r w:rsidR="00015E90">
        <w:rPr>
          <w:rFonts w:ascii="Times New Roman" w:hAnsi="Times New Roman" w:cs="Times New Roman"/>
          <w:sz w:val="16"/>
          <w:szCs w:val="16"/>
        </w:rPr>
        <w:t>.</w:t>
      </w:r>
      <w:r w:rsidRPr="0078610D">
        <w:rPr>
          <w:rFonts w:ascii="Times New Roman" w:hAnsi="Times New Roman" w:cs="Times New Roman"/>
          <w:sz w:val="16"/>
          <w:szCs w:val="16"/>
        </w:rPr>
        <w:t>, 3, 425–440</w:t>
      </w:r>
      <w:r w:rsidR="00015E90">
        <w:rPr>
          <w:rFonts w:ascii="Times New Roman" w:hAnsi="Times New Roman" w:cs="Times New Roman"/>
          <w:sz w:val="16"/>
          <w:szCs w:val="16"/>
        </w:rPr>
        <w:t>, 2016</w:t>
      </w:r>
    </w:p>
    <w:p w14:paraId="1DDD8956" w14:textId="72EB8353"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Das, C.A.; Kumar, V.G.; Dhas, T.S.; Karthick, V.; Govindaraju, K.; Joselin, J.M.; Baalamurugan, J</w:t>
      </w:r>
      <w:r w:rsidR="00015E90">
        <w:rPr>
          <w:rFonts w:ascii="Times New Roman" w:hAnsi="Times New Roman" w:cs="Times New Roman"/>
          <w:sz w:val="16"/>
          <w:szCs w:val="16"/>
        </w:rPr>
        <w:t>, “</w:t>
      </w:r>
      <w:r w:rsidRPr="0078610D">
        <w:rPr>
          <w:rFonts w:ascii="Times New Roman" w:hAnsi="Times New Roman" w:cs="Times New Roman"/>
          <w:sz w:val="16"/>
          <w:szCs w:val="16"/>
        </w:rPr>
        <w:t>Antibacterial activity of silver nanoparticles (biosynthesis): A short review on recent advances</w:t>
      </w:r>
      <w:r w:rsidR="00015E90">
        <w:rPr>
          <w:rFonts w:ascii="Times New Roman" w:hAnsi="Times New Roman" w:cs="Times New Roman"/>
          <w:sz w:val="16"/>
          <w:szCs w:val="16"/>
        </w:rPr>
        <w:t xml:space="preserve">”, </w:t>
      </w:r>
      <w:r w:rsidRPr="0078610D">
        <w:rPr>
          <w:rFonts w:ascii="Times New Roman" w:hAnsi="Times New Roman" w:cs="Times New Roman"/>
          <w:sz w:val="16"/>
          <w:szCs w:val="16"/>
        </w:rPr>
        <w:t>Biocatal. Agric. Biotechnol</w:t>
      </w:r>
      <w:r w:rsidR="00900DF6">
        <w:rPr>
          <w:rFonts w:ascii="Times New Roman" w:hAnsi="Times New Roman" w:cs="Times New Roman"/>
          <w:sz w:val="16"/>
          <w:szCs w:val="16"/>
        </w:rPr>
        <w:t xml:space="preserve">, </w:t>
      </w:r>
      <w:r w:rsidRPr="0078610D">
        <w:rPr>
          <w:rFonts w:ascii="Times New Roman" w:hAnsi="Times New Roman" w:cs="Times New Roman"/>
          <w:sz w:val="16"/>
          <w:szCs w:val="16"/>
        </w:rPr>
        <w:t>27, 101593</w:t>
      </w:r>
      <w:r w:rsidR="00900DF6">
        <w:rPr>
          <w:rFonts w:ascii="Times New Roman" w:hAnsi="Times New Roman" w:cs="Times New Roman"/>
          <w:sz w:val="16"/>
          <w:szCs w:val="16"/>
        </w:rPr>
        <w:t>, 2020.</w:t>
      </w:r>
    </w:p>
    <w:p w14:paraId="56EA73C5" w14:textId="7EFF5EEF"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Pal S, Tak YK, Song JM</w:t>
      </w:r>
      <w:r w:rsidR="00900DF6">
        <w:rPr>
          <w:rFonts w:ascii="Times New Roman" w:hAnsi="Times New Roman" w:cs="Times New Roman"/>
          <w:color w:val="222222"/>
          <w:sz w:val="16"/>
          <w:szCs w:val="16"/>
          <w:shd w:val="clear" w:color="auto" w:fill="FFFFFF"/>
        </w:rPr>
        <w:t>, “</w:t>
      </w:r>
      <w:r w:rsidRPr="0078610D">
        <w:rPr>
          <w:rFonts w:ascii="Times New Roman" w:hAnsi="Times New Roman" w:cs="Times New Roman"/>
          <w:color w:val="222222"/>
          <w:sz w:val="16"/>
          <w:szCs w:val="16"/>
          <w:shd w:val="clear" w:color="auto" w:fill="FFFFFF"/>
        </w:rPr>
        <w:t>Does the antibacterial activity of silver nanoparticles depend on the shape of the nanoparticle? A study of the gram-negative bacterium Escherichia coli. Applied and environmental microbiology</w:t>
      </w:r>
      <w:r w:rsidR="00900DF6">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73(6):1712-20</w:t>
      </w:r>
      <w:r w:rsidR="00900DF6">
        <w:rPr>
          <w:rFonts w:ascii="Times New Roman" w:hAnsi="Times New Roman" w:cs="Times New Roman"/>
          <w:color w:val="222222"/>
          <w:sz w:val="16"/>
          <w:szCs w:val="16"/>
          <w:shd w:val="clear" w:color="auto" w:fill="FFFFFF"/>
        </w:rPr>
        <w:t>, 2007.</w:t>
      </w:r>
    </w:p>
    <w:p w14:paraId="7B683580" w14:textId="301FDE13"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Sondi I, Salopek-Sondi B</w:t>
      </w:r>
      <w:r w:rsidR="00900DF6">
        <w:rPr>
          <w:rFonts w:ascii="Times New Roman" w:hAnsi="Times New Roman" w:cs="Times New Roman"/>
          <w:color w:val="222222"/>
          <w:sz w:val="16"/>
          <w:szCs w:val="16"/>
          <w:shd w:val="clear" w:color="auto" w:fill="FFFFFF"/>
        </w:rPr>
        <w:t>, “</w:t>
      </w:r>
      <w:r w:rsidRPr="0078610D">
        <w:rPr>
          <w:rFonts w:ascii="Times New Roman" w:hAnsi="Times New Roman" w:cs="Times New Roman"/>
          <w:color w:val="222222"/>
          <w:sz w:val="16"/>
          <w:szCs w:val="16"/>
          <w:shd w:val="clear" w:color="auto" w:fill="FFFFFF"/>
        </w:rPr>
        <w:t>Silver nanoparticles as antimicrobial agent: a case study on E. coli as a model for Gram-negative bacteria. Journal of colloid and interface science</w:t>
      </w:r>
      <w:r w:rsidR="00900DF6">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275(1):177-82</w:t>
      </w:r>
      <w:r w:rsidR="00900DF6">
        <w:rPr>
          <w:rFonts w:ascii="Times New Roman" w:hAnsi="Times New Roman" w:cs="Times New Roman"/>
          <w:color w:val="222222"/>
          <w:sz w:val="16"/>
          <w:szCs w:val="16"/>
          <w:shd w:val="clear" w:color="auto" w:fill="FFFFFF"/>
        </w:rPr>
        <w:t>, 2004.</w:t>
      </w:r>
    </w:p>
    <w:p w14:paraId="67D96B6E" w14:textId="03F50281"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Singh BR, Singh BN, Singh A, Khan W, Naqvi AH, Singh HB</w:t>
      </w:r>
      <w:r w:rsidR="00900DF6">
        <w:rPr>
          <w:rFonts w:ascii="Times New Roman" w:hAnsi="Times New Roman" w:cs="Times New Roman"/>
          <w:color w:val="222222"/>
          <w:sz w:val="16"/>
          <w:szCs w:val="16"/>
          <w:shd w:val="clear" w:color="auto" w:fill="FFFFFF"/>
        </w:rPr>
        <w:t>, “</w:t>
      </w:r>
      <w:r w:rsidRPr="0078610D">
        <w:rPr>
          <w:rFonts w:ascii="Times New Roman" w:hAnsi="Times New Roman" w:cs="Times New Roman"/>
          <w:color w:val="222222"/>
          <w:sz w:val="16"/>
          <w:szCs w:val="16"/>
          <w:shd w:val="clear" w:color="auto" w:fill="FFFFFF"/>
        </w:rPr>
        <w:t>Mycofabricated biosilver nanoparticles interrupt Pseudomonas aeruginosa quorum sensing systems. Scientific reports</w:t>
      </w:r>
      <w:r w:rsidR="00900DF6">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5(1):1-4</w:t>
      </w:r>
      <w:r w:rsidR="00900DF6">
        <w:rPr>
          <w:rFonts w:ascii="Times New Roman" w:hAnsi="Times New Roman" w:cs="Times New Roman"/>
          <w:color w:val="222222"/>
          <w:sz w:val="16"/>
          <w:szCs w:val="16"/>
          <w:shd w:val="clear" w:color="auto" w:fill="FFFFFF"/>
        </w:rPr>
        <w:t>, 2015.</w:t>
      </w:r>
    </w:p>
    <w:p w14:paraId="1AFB4596" w14:textId="548B768A"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Habash MB, Park AJ, Vis EC, Harris RJ, Khursigara CM</w:t>
      </w:r>
      <w:r w:rsidR="00900DF6">
        <w:rPr>
          <w:rFonts w:ascii="Times New Roman" w:hAnsi="Times New Roman" w:cs="Times New Roman"/>
          <w:color w:val="222222"/>
          <w:sz w:val="16"/>
          <w:szCs w:val="16"/>
          <w:shd w:val="clear" w:color="auto" w:fill="FFFFFF"/>
        </w:rPr>
        <w:t>, “</w:t>
      </w:r>
      <w:r w:rsidRPr="0078610D">
        <w:rPr>
          <w:rFonts w:ascii="Times New Roman" w:hAnsi="Times New Roman" w:cs="Times New Roman"/>
          <w:color w:val="222222"/>
          <w:sz w:val="16"/>
          <w:szCs w:val="16"/>
          <w:shd w:val="clear" w:color="auto" w:fill="FFFFFF"/>
        </w:rPr>
        <w:t>Synergy of silver nanoparticles and aztreonam against Pseudomonas aeruginosa PAO1 biofilms. Antimicrobial agents and chemotherapy</w:t>
      </w:r>
      <w:r w:rsidR="00900DF6">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58(10):5818-30</w:t>
      </w:r>
      <w:r w:rsidR="00900DF6">
        <w:rPr>
          <w:rFonts w:ascii="Times New Roman" w:hAnsi="Times New Roman" w:cs="Times New Roman"/>
          <w:color w:val="222222"/>
          <w:sz w:val="16"/>
          <w:szCs w:val="16"/>
          <w:shd w:val="clear" w:color="auto" w:fill="FFFFFF"/>
        </w:rPr>
        <w:t>, 2014.</w:t>
      </w:r>
    </w:p>
    <w:p w14:paraId="34A9512D" w14:textId="5B39251F"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Morones JR, Elechiguerra JL, Camacho A, Holt K, Kouri JB, Ramírez JT, Yacaman MJ</w:t>
      </w:r>
      <w:r w:rsidR="00900DF6">
        <w:rPr>
          <w:rFonts w:ascii="Times New Roman" w:hAnsi="Times New Roman" w:cs="Times New Roman"/>
          <w:color w:val="222222"/>
          <w:sz w:val="16"/>
          <w:szCs w:val="16"/>
          <w:shd w:val="clear" w:color="auto" w:fill="FFFFFF"/>
        </w:rPr>
        <w:t>, “</w:t>
      </w:r>
      <w:r w:rsidRPr="0078610D">
        <w:rPr>
          <w:rFonts w:ascii="Times New Roman" w:hAnsi="Times New Roman" w:cs="Times New Roman"/>
          <w:color w:val="222222"/>
          <w:sz w:val="16"/>
          <w:szCs w:val="16"/>
          <w:shd w:val="clear" w:color="auto" w:fill="FFFFFF"/>
        </w:rPr>
        <w:t>The bactericidal effect of silver nanoparticles. Nanotechnology</w:t>
      </w:r>
      <w:r w:rsidR="00900DF6">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16(10):2346</w:t>
      </w:r>
      <w:r w:rsidR="00900DF6">
        <w:rPr>
          <w:rFonts w:ascii="Times New Roman" w:hAnsi="Times New Roman" w:cs="Times New Roman"/>
          <w:color w:val="222222"/>
          <w:sz w:val="16"/>
          <w:szCs w:val="16"/>
          <w:shd w:val="clear" w:color="auto" w:fill="FFFFFF"/>
        </w:rPr>
        <w:t>, 2005.</w:t>
      </w:r>
    </w:p>
    <w:p w14:paraId="5E9C0256" w14:textId="24DFA2EE"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Jung WK, Koo HC, Kim KW, Shin S, Kim SH, Park YH</w:t>
      </w:r>
      <w:r w:rsidR="00900DF6">
        <w:rPr>
          <w:rFonts w:ascii="Times New Roman" w:hAnsi="Times New Roman" w:cs="Times New Roman"/>
          <w:color w:val="222222"/>
          <w:sz w:val="16"/>
          <w:szCs w:val="16"/>
          <w:shd w:val="clear" w:color="auto" w:fill="FFFFFF"/>
        </w:rPr>
        <w:t>, “</w:t>
      </w:r>
      <w:r w:rsidRPr="0078610D">
        <w:rPr>
          <w:rFonts w:ascii="Times New Roman" w:hAnsi="Times New Roman" w:cs="Times New Roman"/>
          <w:color w:val="222222"/>
          <w:sz w:val="16"/>
          <w:szCs w:val="16"/>
          <w:shd w:val="clear" w:color="auto" w:fill="FFFFFF"/>
        </w:rPr>
        <w:t>Antibacterial activity and mechanism of action of the silver ion in Staphylococcus aureus and Escherichia coli</w:t>
      </w:r>
      <w:r w:rsidR="00900DF6">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Applied and environmental microbiology</w:t>
      </w:r>
      <w:r w:rsidR="00900DF6">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74(7):2171-8</w:t>
      </w:r>
      <w:r w:rsidR="00900DF6">
        <w:rPr>
          <w:rFonts w:ascii="Times New Roman" w:hAnsi="Times New Roman" w:cs="Times New Roman"/>
          <w:color w:val="222222"/>
          <w:sz w:val="16"/>
          <w:szCs w:val="16"/>
          <w:shd w:val="clear" w:color="auto" w:fill="FFFFFF"/>
        </w:rPr>
        <w:t>, 2008.</w:t>
      </w:r>
    </w:p>
    <w:p w14:paraId="22129907" w14:textId="1227FCC0"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Rai MK, Deshmukh SD, Ingle AP, Gade AK</w:t>
      </w:r>
      <w:r w:rsidR="00900DF6">
        <w:rPr>
          <w:rFonts w:ascii="Times New Roman" w:hAnsi="Times New Roman" w:cs="Times New Roman"/>
          <w:color w:val="222222"/>
          <w:sz w:val="16"/>
          <w:szCs w:val="16"/>
          <w:shd w:val="clear" w:color="auto" w:fill="FFFFFF"/>
        </w:rPr>
        <w:t>, “</w:t>
      </w:r>
      <w:r w:rsidRPr="0078610D">
        <w:rPr>
          <w:rFonts w:ascii="Times New Roman" w:hAnsi="Times New Roman" w:cs="Times New Roman"/>
          <w:color w:val="222222"/>
          <w:sz w:val="16"/>
          <w:szCs w:val="16"/>
          <w:shd w:val="clear" w:color="auto" w:fill="FFFFFF"/>
        </w:rPr>
        <w:t>Silver nanoparticles: the powerful nanoweapon against multidrug‐resistant bacteria. Journal of applied microbiology</w:t>
      </w:r>
      <w:r w:rsidR="00900DF6">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112(5):841-52</w:t>
      </w:r>
      <w:r w:rsidR="00900DF6">
        <w:rPr>
          <w:rFonts w:ascii="Times New Roman" w:hAnsi="Times New Roman" w:cs="Times New Roman"/>
          <w:color w:val="222222"/>
          <w:sz w:val="16"/>
          <w:szCs w:val="16"/>
          <w:shd w:val="clear" w:color="auto" w:fill="FFFFFF"/>
        </w:rPr>
        <w:t>, 2012.</w:t>
      </w:r>
    </w:p>
    <w:p w14:paraId="3E8557B7" w14:textId="1D7E845E"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Hsueh YH, Lin KS, Ke WJ, Hsieh CT, Chiang CL, Tzou DY, Liu ST</w:t>
      </w:r>
      <w:r w:rsidR="00900DF6">
        <w:rPr>
          <w:rFonts w:ascii="Times New Roman" w:hAnsi="Times New Roman" w:cs="Times New Roman"/>
          <w:color w:val="222222"/>
          <w:sz w:val="16"/>
          <w:szCs w:val="16"/>
          <w:shd w:val="clear" w:color="auto" w:fill="FFFFFF"/>
        </w:rPr>
        <w:t>,m “</w:t>
      </w:r>
      <w:r w:rsidRPr="0078610D">
        <w:rPr>
          <w:rFonts w:ascii="Times New Roman" w:hAnsi="Times New Roman" w:cs="Times New Roman"/>
          <w:color w:val="222222"/>
          <w:sz w:val="16"/>
          <w:szCs w:val="16"/>
          <w:shd w:val="clear" w:color="auto" w:fill="FFFFFF"/>
        </w:rPr>
        <w:t>The antimicrobial properties of silver nanoparticles in Bacillus subtilis are mediated by released Ag+ ions</w:t>
      </w:r>
      <w:r w:rsidR="00900DF6">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PloS one</w:t>
      </w:r>
      <w:r w:rsidR="00900DF6">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10(12):e0144306</w:t>
      </w:r>
      <w:r w:rsidR="00900DF6">
        <w:rPr>
          <w:rFonts w:ascii="Times New Roman" w:hAnsi="Times New Roman" w:cs="Times New Roman"/>
          <w:color w:val="222222"/>
          <w:sz w:val="16"/>
          <w:szCs w:val="16"/>
          <w:shd w:val="clear" w:color="auto" w:fill="FFFFFF"/>
        </w:rPr>
        <w:t>, 2015.</w:t>
      </w:r>
    </w:p>
    <w:p w14:paraId="1C82EDD6" w14:textId="5462C0DE"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Kumar NI, Das SA, Jyoti AN, Kaushik SA</w:t>
      </w:r>
      <w:r w:rsidR="008F5511">
        <w:rPr>
          <w:rFonts w:ascii="Times New Roman" w:hAnsi="Times New Roman" w:cs="Times New Roman"/>
          <w:color w:val="222222"/>
          <w:sz w:val="16"/>
          <w:szCs w:val="16"/>
          <w:shd w:val="clear" w:color="auto" w:fill="FFFFFF"/>
        </w:rPr>
        <w:t>, “</w:t>
      </w:r>
      <w:r w:rsidRPr="0078610D">
        <w:rPr>
          <w:rFonts w:ascii="Times New Roman" w:hAnsi="Times New Roman" w:cs="Times New Roman"/>
          <w:color w:val="222222"/>
          <w:sz w:val="16"/>
          <w:szCs w:val="16"/>
          <w:shd w:val="clear" w:color="auto" w:fill="FFFFFF"/>
        </w:rPr>
        <w:t>Synergistic effect of silver nanoparticles with doxycycline against Klebsiella pneumoniae</w:t>
      </w:r>
      <w:r w:rsidR="008F5511">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Int J Pharm Pharm Sci</w:t>
      </w:r>
      <w:r w:rsidR="008F5511">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8(7):183-6</w:t>
      </w:r>
      <w:r w:rsidR="008F5511">
        <w:rPr>
          <w:rFonts w:ascii="Times New Roman" w:hAnsi="Times New Roman" w:cs="Times New Roman"/>
          <w:color w:val="222222"/>
          <w:sz w:val="16"/>
          <w:szCs w:val="16"/>
          <w:shd w:val="clear" w:color="auto" w:fill="FFFFFF"/>
        </w:rPr>
        <w:t>, 2016.</w:t>
      </w:r>
    </w:p>
    <w:p w14:paraId="65EAE2DD" w14:textId="0DCA47B4"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48484A"/>
          <w:sz w:val="16"/>
          <w:szCs w:val="16"/>
        </w:rPr>
        <w:t>Shrivastava, S</w:t>
      </w:r>
      <w:r w:rsidR="008F5511">
        <w:rPr>
          <w:rFonts w:ascii="Times New Roman" w:hAnsi="Times New Roman" w:cs="Times New Roman"/>
          <w:color w:val="48484A"/>
          <w:sz w:val="16"/>
          <w:szCs w:val="16"/>
        </w:rPr>
        <w:t>, “</w:t>
      </w:r>
      <w:r w:rsidRPr="0078610D">
        <w:rPr>
          <w:rFonts w:ascii="Times New Roman" w:hAnsi="Times New Roman" w:cs="Times New Roman"/>
          <w:color w:val="48484A"/>
          <w:sz w:val="16"/>
          <w:szCs w:val="16"/>
        </w:rPr>
        <w:t>Nanomedicine: physiological principle of distribution</w:t>
      </w:r>
      <w:r w:rsidR="008F5511">
        <w:rPr>
          <w:rFonts w:ascii="Times New Roman" w:hAnsi="Times New Roman" w:cs="Times New Roman"/>
          <w:color w:val="48484A"/>
          <w:sz w:val="16"/>
          <w:szCs w:val="16"/>
        </w:rPr>
        <w:t xml:space="preserve">”, </w:t>
      </w:r>
      <w:r w:rsidRPr="0078610D">
        <w:rPr>
          <w:rFonts w:ascii="Times New Roman" w:hAnsi="Times New Roman" w:cs="Times New Roman"/>
          <w:color w:val="48484A"/>
          <w:sz w:val="16"/>
          <w:szCs w:val="16"/>
        </w:rPr>
        <w:t>Dig. J</w:t>
      </w:r>
      <w:r w:rsidR="008F5511">
        <w:rPr>
          <w:rFonts w:ascii="Times New Roman" w:hAnsi="Times New Roman" w:cs="Times New Roman"/>
          <w:color w:val="48484A"/>
          <w:sz w:val="16"/>
          <w:szCs w:val="16"/>
        </w:rPr>
        <w:t xml:space="preserve">, </w:t>
      </w:r>
      <w:r w:rsidRPr="0078610D">
        <w:rPr>
          <w:rFonts w:ascii="Times New Roman" w:hAnsi="Times New Roman" w:cs="Times New Roman"/>
          <w:color w:val="48484A"/>
          <w:sz w:val="16"/>
          <w:szCs w:val="16"/>
        </w:rPr>
        <w:t>Nanomater. Bios, 3, 303-308</w:t>
      </w:r>
      <w:r w:rsidR="008F5511">
        <w:rPr>
          <w:rFonts w:ascii="Times New Roman" w:hAnsi="Times New Roman" w:cs="Times New Roman"/>
          <w:color w:val="48484A"/>
          <w:sz w:val="16"/>
          <w:szCs w:val="16"/>
        </w:rPr>
        <w:t>, 2008.</w:t>
      </w:r>
    </w:p>
    <w:p w14:paraId="7F0E13FE" w14:textId="24F3F1EF"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color w:val="222222"/>
          <w:sz w:val="16"/>
          <w:szCs w:val="16"/>
          <w:shd w:val="clear" w:color="auto" w:fill="FFFFFF"/>
        </w:rPr>
        <w:t>Dakal TC, Kumar A, Majumdar RS, Yadav V</w:t>
      </w:r>
      <w:r w:rsidR="008F5511">
        <w:rPr>
          <w:rFonts w:ascii="Times New Roman" w:hAnsi="Times New Roman" w:cs="Times New Roman"/>
          <w:color w:val="222222"/>
          <w:sz w:val="16"/>
          <w:szCs w:val="16"/>
          <w:shd w:val="clear" w:color="auto" w:fill="FFFFFF"/>
        </w:rPr>
        <w:t>, “</w:t>
      </w:r>
      <w:r w:rsidRPr="0078610D">
        <w:rPr>
          <w:rFonts w:ascii="Times New Roman" w:hAnsi="Times New Roman" w:cs="Times New Roman"/>
          <w:color w:val="222222"/>
          <w:sz w:val="16"/>
          <w:szCs w:val="16"/>
          <w:shd w:val="clear" w:color="auto" w:fill="FFFFFF"/>
        </w:rPr>
        <w:t>Mechanistic basis of antimicrobial actions of silver nanoparticles</w:t>
      </w:r>
      <w:r w:rsidR="008F5511">
        <w:rPr>
          <w:rFonts w:ascii="Times New Roman" w:hAnsi="Times New Roman" w:cs="Times New Roman"/>
          <w:color w:val="222222"/>
          <w:sz w:val="16"/>
          <w:szCs w:val="16"/>
          <w:shd w:val="clear" w:color="auto" w:fill="FFFFFF"/>
        </w:rPr>
        <w:t xml:space="preserve">”, </w:t>
      </w:r>
      <w:r w:rsidRPr="0078610D">
        <w:rPr>
          <w:rFonts w:ascii="Times New Roman" w:hAnsi="Times New Roman" w:cs="Times New Roman"/>
          <w:color w:val="222222"/>
          <w:sz w:val="16"/>
          <w:szCs w:val="16"/>
          <w:shd w:val="clear" w:color="auto" w:fill="FFFFFF"/>
        </w:rPr>
        <w:t>Frontiers in microbiology</w:t>
      </w:r>
      <w:r w:rsidR="008F5511">
        <w:rPr>
          <w:rFonts w:ascii="Times New Roman" w:hAnsi="Times New Roman" w:cs="Times New Roman"/>
          <w:color w:val="222222"/>
          <w:sz w:val="16"/>
          <w:szCs w:val="16"/>
          <w:shd w:val="clear" w:color="auto" w:fill="FFFFFF"/>
        </w:rPr>
        <w:t>,</w:t>
      </w:r>
      <w:r w:rsidRPr="0078610D">
        <w:rPr>
          <w:rFonts w:ascii="Times New Roman" w:hAnsi="Times New Roman" w:cs="Times New Roman"/>
          <w:color w:val="222222"/>
          <w:sz w:val="16"/>
          <w:szCs w:val="16"/>
          <w:shd w:val="clear" w:color="auto" w:fill="FFFFFF"/>
        </w:rPr>
        <w:t>1831</w:t>
      </w:r>
      <w:r w:rsidR="008F5511">
        <w:rPr>
          <w:rFonts w:ascii="Times New Roman" w:hAnsi="Times New Roman" w:cs="Times New Roman"/>
          <w:color w:val="222222"/>
          <w:sz w:val="16"/>
          <w:szCs w:val="16"/>
          <w:shd w:val="clear" w:color="auto" w:fill="FFFFFF"/>
        </w:rPr>
        <w:t>, 2016.</w:t>
      </w:r>
    </w:p>
    <w:p w14:paraId="5A220410" w14:textId="4F22BE3C"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Ghormade, V.; Deshpande, M.V.; Paknikar, K</w:t>
      </w:r>
      <w:r w:rsidR="008F5511">
        <w:rPr>
          <w:rFonts w:ascii="Times New Roman" w:hAnsi="Times New Roman" w:cs="Times New Roman"/>
          <w:sz w:val="16"/>
          <w:szCs w:val="16"/>
        </w:rPr>
        <w:t>, “</w:t>
      </w:r>
      <w:r w:rsidRPr="0078610D">
        <w:rPr>
          <w:rFonts w:ascii="Times New Roman" w:hAnsi="Times New Roman" w:cs="Times New Roman"/>
          <w:sz w:val="16"/>
          <w:szCs w:val="16"/>
        </w:rPr>
        <w:t>Perspectives for nano-biotechnology enabled protection and nutrition of plants</w:t>
      </w:r>
      <w:r w:rsidR="008F5511">
        <w:rPr>
          <w:rFonts w:ascii="Times New Roman" w:hAnsi="Times New Roman" w:cs="Times New Roman"/>
          <w:sz w:val="16"/>
          <w:szCs w:val="16"/>
        </w:rPr>
        <w:t xml:space="preserve">”, </w:t>
      </w:r>
      <w:r w:rsidRPr="0078610D">
        <w:rPr>
          <w:rFonts w:ascii="Times New Roman" w:hAnsi="Times New Roman" w:cs="Times New Roman"/>
          <w:sz w:val="16"/>
          <w:szCs w:val="16"/>
        </w:rPr>
        <w:t>Biotechnol., 29, 792–803</w:t>
      </w:r>
      <w:r w:rsidR="008F5511">
        <w:rPr>
          <w:rFonts w:ascii="Times New Roman" w:hAnsi="Times New Roman" w:cs="Times New Roman"/>
          <w:sz w:val="16"/>
          <w:szCs w:val="16"/>
        </w:rPr>
        <w:t>, 2011.</w:t>
      </w:r>
    </w:p>
    <w:p w14:paraId="6602BF57" w14:textId="762CE51C"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Mishra, S.; Singh, H.B</w:t>
      </w:r>
      <w:r w:rsidR="008F5511">
        <w:rPr>
          <w:rFonts w:ascii="Times New Roman" w:hAnsi="Times New Roman" w:cs="Times New Roman"/>
          <w:sz w:val="16"/>
          <w:szCs w:val="16"/>
        </w:rPr>
        <w:t>, “</w:t>
      </w:r>
      <w:r w:rsidRPr="0078610D">
        <w:rPr>
          <w:rFonts w:ascii="Times New Roman" w:hAnsi="Times New Roman" w:cs="Times New Roman"/>
          <w:sz w:val="16"/>
          <w:szCs w:val="16"/>
        </w:rPr>
        <w:t>Biosynthesized silver nanoparticles as a nanoweapon against phytopathogens: Exploring their scope and potential in agriculture</w:t>
      </w:r>
      <w:r w:rsidR="008F5511">
        <w:rPr>
          <w:rFonts w:ascii="Times New Roman" w:hAnsi="Times New Roman" w:cs="Times New Roman"/>
          <w:sz w:val="16"/>
          <w:szCs w:val="16"/>
        </w:rPr>
        <w:t xml:space="preserve">”, </w:t>
      </w:r>
      <w:r w:rsidRPr="0078610D">
        <w:rPr>
          <w:rFonts w:ascii="Times New Roman" w:hAnsi="Times New Roman" w:cs="Times New Roman"/>
          <w:sz w:val="16"/>
          <w:szCs w:val="16"/>
        </w:rPr>
        <w:t>Appl. Microbiol. Biotechnol., 99, 1097–1107</w:t>
      </w:r>
      <w:r w:rsidR="008F5511">
        <w:rPr>
          <w:rFonts w:ascii="Times New Roman" w:hAnsi="Times New Roman" w:cs="Times New Roman"/>
          <w:sz w:val="16"/>
          <w:szCs w:val="16"/>
        </w:rPr>
        <w:t>, 2014.</w:t>
      </w:r>
    </w:p>
    <w:p w14:paraId="12734B2B" w14:textId="33577DC8"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Cox, A.; Venkatachalam, P.; Sahi, S.; Sharma, N</w:t>
      </w:r>
      <w:r w:rsidR="008F5511">
        <w:rPr>
          <w:rFonts w:ascii="Times New Roman" w:hAnsi="Times New Roman" w:cs="Times New Roman"/>
          <w:sz w:val="16"/>
          <w:szCs w:val="16"/>
        </w:rPr>
        <w:t>,</w:t>
      </w:r>
      <w:r w:rsidRPr="0078610D">
        <w:rPr>
          <w:rFonts w:ascii="Times New Roman" w:hAnsi="Times New Roman" w:cs="Times New Roman"/>
          <w:sz w:val="16"/>
          <w:szCs w:val="16"/>
        </w:rPr>
        <w:t xml:space="preserve"> Reprint o</w:t>
      </w:r>
      <w:r w:rsidR="008F5511">
        <w:rPr>
          <w:rFonts w:ascii="Times New Roman" w:hAnsi="Times New Roman" w:cs="Times New Roman"/>
          <w:sz w:val="16"/>
          <w:szCs w:val="16"/>
        </w:rPr>
        <w:t>f “</w:t>
      </w:r>
      <w:r w:rsidRPr="0078610D">
        <w:rPr>
          <w:rFonts w:ascii="Times New Roman" w:hAnsi="Times New Roman" w:cs="Times New Roman"/>
          <w:sz w:val="16"/>
          <w:szCs w:val="16"/>
        </w:rPr>
        <w:t xml:space="preserve"> Silver and titanium dioxide nanoparticle toxicity in plants: A review of current research</w:t>
      </w:r>
      <w:r w:rsidR="008F5511">
        <w:rPr>
          <w:rFonts w:ascii="Times New Roman" w:hAnsi="Times New Roman" w:cs="Times New Roman"/>
          <w:sz w:val="16"/>
          <w:szCs w:val="16"/>
        </w:rPr>
        <w:t>”,</w:t>
      </w:r>
      <w:r w:rsidRPr="0078610D">
        <w:rPr>
          <w:rFonts w:ascii="Times New Roman" w:hAnsi="Times New Roman" w:cs="Times New Roman"/>
          <w:sz w:val="16"/>
          <w:szCs w:val="16"/>
        </w:rPr>
        <w:t xml:space="preserve"> Plant Physiol. Biochem, 110, 33–49</w:t>
      </w:r>
      <w:r w:rsidR="008F5511">
        <w:rPr>
          <w:rFonts w:ascii="Times New Roman" w:hAnsi="Times New Roman" w:cs="Times New Roman"/>
          <w:sz w:val="16"/>
          <w:szCs w:val="16"/>
        </w:rPr>
        <w:t>, 2017.</w:t>
      </w:r>
    </w:p>
    <w:p w14:paraId="6C176CF0" w14:textId="4A9D1BB1"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Zhang, X.-F.; Liu, Z.-G.; Shen, W.; Gurunathan, S</w:t>
      </w:r>
      <w:r w:rsidR="008F5511">
        <w:rPr>
          <w:rFonts w:ascii="Times New Roman" w:hAnsi="Times New Roman" w:cs="Times New Roman"/>
          <w:sz w:val="16"/>
          <w:szCs w:val="16"/>
        </w:rPr>
        <w:t>, “</w:t>
      </w:r>
      <w:r w:rsidRPr="0078610D">
        <w:rPr>
          <w:rFonts w:ascii="Times New Roman" w:hAnsi="Times New Roman" w:cs="Times New Roman"/>
          <w:sz w:val="16"/>
          <w:szCs w:val="16"/>
        </w:rPr>
        <w:t>Silver nanoparticles: Synthesis, characterization, properties, applications, and therapeutic approaches</w:t>
      </w:r>
      <w:r w:rsidR="008F5511">
        <w:rPr>
          <w:rFonts w:ascii="Times New Roman" w:hAnsi="Times New Roman" w:cs="Times New Roman"/>
          <w:sz w:val="16"/>
          <w:szCs w:val="16"/>
        </w:rPr>
        <w:t xml:space="preserve">”, </w:t>
      </w:r>
      <w:r w:rsidRPr="0078610D">
        <w:rPr>
          <w:rFonts w:ascii="Times New Roman" w:hAnsi="Times New Roman" w:cs="Times New Roman"/>
          <w:sz w:val="16"/>
          <w:szCs w:val="16"/>
        </w:rPr>
        <w:t>Int. J. Mol. Sci</w:t>
      </w:r>
      <w:r w:rsidR="008D5CF6">
        <w:rPr>
          <w:rFonts w:ascii="Times New Roman" w:hAnsi="Times New Roman" w:cs="Times New Roman"/>
          <w:sz w:val="16"/>
          <w:szCs w:val="16"/>
        </w:rPr>
        <w:t>,</w:t>
      </w:r>
      <w:r w:rsidRPr="0078610D">
        <w:rPr>
          <w:rFonts w:ascii="Times New Roman" w:hAnsi="Times New Roman" w:cs="Times New Roman"/>
          <w:sz w:val="16"/>
          <w:szCs w:val="16"/>
        </w:rPr>
        <w:t xml:space="preserve"> 1534</w:t>
      </w:r>
      <w:r w:rsidR="008D5CF6">
        <w:rPr>
          <w:rFonts w:ascii="Times New Roman" w:hAnsi="Times New Roman" w:cs="Times New Roman"/>
          <w:sz w:val="16"/>
          <w:szCs w:val="16"/>
        </w:rPr>
        <w:t>, 2016.</w:t>
      </w:r>
    </w:p>
    <w:p w14:paraId="59BB157E" w14:textId="0BC3968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Marchiol, L.; Mattiello, A.; Poš´ci´c, F.; Giordano, C.; Musetti, R</w:t>
      </w:r>
      <w:r w:rsidR="008D5CF6">
        <w:rPr>
          <w:rFonts w:ascii="Times New Roman" w:hAnsi="Times New Roman" w:cs="Times New Roman"/>
          <w:sz w:val="16"/>
          <w:szCs w:val="16"/>
        </w:rPr>
        <w:t>, “</w:t>
      </w:r>
      <w:r w:rsidRPr="0078610D">
        <w:rPr>
          <w:rFonts w:ascii="Times New Roman" w:hAnsi="Times New Roman" w:cs="Times New Roman"/>
          <w:sz w:val="16"/>
          <w:szCs w:val="16"/>
        </w:rPr>
        <w:t>In Vivo synthesis of nanomaterials in plants: Location of silver nanoparticles and plant metabolism</w:t>
      </w:r>
      <w:r w:rsidR="008D5CF6">
        <w:rPr>
          <w:rFonts w:ascii="Times New Roman" w:hAnsi="Times New Roman" w:cs="Times New Roman"/>
          <w:sz w:val="16"/>
          <w:szCs w:val="16"/>
        </w:rPr>
        <w:t xml:space="preserve">”, </w:t>
      </w:r>
      <w:r w:rsidRPr="0078610D">
        <w:rPr>
          <w:rFonts w:ascii="Times New Roman" w:hAnsi="Times New Roman" w:cs="Times New Roman"/>
          <w:sz w:val="16"/>
          <w:szCs w:val="16"/>
        </w:rPr>
        <w:t>Nanoscale Res. Lett, 9, 1–11</w:t>
      </w:r>
      <w:r w:rsidR="008D5CF6">
        <w:rPr>
          <w:rFonts w:ascii="Times New Roman" w:hAnsi="Times New Roman" w:cs="Times New Roman"/>
          <w:sz w:val="16"/>
          <w:szCs w:val="16"/>
        </w:rPr>
        <w:t>, 2014.</w:t>
      </w:r>
    </w:p>
    <w:p w14:paraId="79346899" w14:textId="61FC936B"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Abd-Elsalam, K.A.; Prasad, R</w:t>
      </w:r>
      <w:r w:rsidR="008D5CF6">
        <w:rPr>
          <w:rFonts w:ascii="Times New Roman" w:hAnsi="Times New Roman" w:cs="Times New Roman"/>
          <w:sz w:val="16"/>
          <w:szCs w:val="16"/>
        </w:rPr>
        <w:t>, “</w:t>
      </w:r>
      <w:r w:rsidRPr="0078610D">
        <w:rPr>
          <w:rFonts w:ascii="Times New Roman" w:hAnsi="Times New Roman" w:cs="Times New Roman"/>
          <w:sz w:val="16"/>
          <w:szCs w:val="16"/>
        </w:rPr>
        <w:t>Nanobiotechnology Applications in Plant Protection</w:t>
      </w:r>
      <w:r w:rsidR="008D5CF6">
        <w:rPr>
          <w:rFonts w:ascii="Times New Roman" w:hAnsi="Times New Roman" w:cs="Times New Roman"/>
          <w:sz w:val="16"/>
          <w:szCs w:val="16"/>
        </w:rPr>
        <w:t xml:space="preserve">”, </w:t>
      </w:r>
      <w:r w:rsidRPr="0078610D">
        <w:rPr>
          <w:rFonts w:ascii="Times New Roman" w:hAnsi="Times New Roman" w:cs="Times New Roman"/>
          <w:sz w:val="16"/>
          <w:szCs w:val="16"/>
        </w:rPr>
        <w:t>Springer: Berlin, Germany, ISBN 978-3-319-91160-1</w:t>
      </w:r>
      <w:r w:rsidR="008D5CF6">
        <w:rPr>
          <w:rFonts w:ascii="Times New Roman" w:hAnsi="Times New Roman" w:cs="Times New Roman"/>
          <w:sz w:val="16"/>
          <w:szCs w:val="16"/>
        </w:rPr>
        <w:t>, 2018.</w:t>
      </w:r>
    </w:p>
    <w:p w14:paraId="6A9DB003" w14:textId="36454CD9"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Park, H.-J.; Kim, S.-H.; Kim, H.-J.; Choi, S.-H</w:t>
      </w:r>
      <w:r w:rsidR="008D5CF6">
        <w:rPr>
          <w:rFonts w:ascii="Times New Roman" w:hAnsi="Times New Roman" w:cs="Times New Roman"/>
          <w:sz w:val="16"/>
          <w:szCs w:val="16"/>
        </w:rPr>
        <w:t>, “</w:t>
      </w:r>
      <w:r w:rsidRPr="0078610D">
        <w:rPr>
          <w:rFonts w:ascii="Times New Roman" w:hAnsi="Times New Roman" w:cs="Times New Roman"/>
          <w:sz w:val="16"/>
          <w:szCs w:val="16"/>
        </w:rPr>
        <w:t>A New Composition of Nanosized Silica-Silver for Control of Various Plant Diseases</w:t>
      </w:r>
      <w:r w:rsidR="008D5CF6">
        <w:rPr>
          <w:rFonts w:ascii="Times New Roman" w:hAnsi="Times New Roman" w:cs="Times New Roman"/>
          <w:sz w:val="16"/>
          <w:szCs w:val="16"/>
        </w:rPr>
        <w:t xml:space="preserve">”, </w:t>
      </w:r>
      <w:r w:rsidRPr="0078610D">
        <w:rPr>
          <w:rFonts w:ascii="Times New Roman" w:hAnsi="Times New Roman" w:cs="Times New Roman"/>
          <w:sz w:val="16"/>
          <w:szCs w:val="16"/>
        </w:rPr>
        <w:t>Plant Pathol. J</w:t>
      </w:r>
      <w:r w:rsidR="008D5CF6">
        <w:rPr>
          <w:rFonts w:ascii="Times New Roman" w:hAnsi="Times New Roman" w:cs="Times New Roman"/>
          <w:sz w:val="16"/>
          <w:szCs w:val="16"/>
        </w:rPr>
        <w:t xml:space="preserve">, </w:t>
      </w:r>
      <w:r w:rsidRPr="0078610D">
        <w:rPr>
          <w:rFonts w:ascii="Times New Roman" w:hAnsi="Times New Roman" w:cs="Times New Roman"/>
          <w:sz w:val="16"/>
          <w:szCs w:val="16"/>
        </w:rPr>
        <w:t>22, 295–302</w:t>
      </w:r>
      <w:r w:rsidR="008D5CF6">
        <w:rPr>
          <w:rFonts w:ascii="Times New Roman" w:hAnsi="Times New Roman" w:cs="Times New Roman"/>
          <w:sz w:val="16"/>
          <w:szCs w:val="16"/>
        </w:rPr>
        <w:t>, 2006.</w:t>
      </w:r>
    </w:p>
    <w:p w14:paraId="3E765BCD" w14:textId="59EAF672"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Gajbhiye, M.; Kesharwani, J.; Ingle, A.; Gade, A.; Rai, M</w:t>
      </w:r>
      <w:r w:rsidR="008D5CF6">
        <w:rPr>
          <w:rFonts w:ascii="Times New Roman" w:hAnsi="Times New Roman" w:cs="Times New Roman"/>
          <w:sz w:val="16"/>
          <w:szCs w:val="16"/>
        </w:rPr>
        <w:t>, “</w:t>
      </w:r>
      <w:r w:rsidRPr="0078610D">
        <w:rPr>
          <w:rFonts w:ascii="Times New Roman" w:hAnsi="Times New Roman" w:cs="Times New Roman"/>
          <w:sz w:val="16"/>
          <w:szCs w:val="16"/>
        </w:rPr>
        <w:t>Fungus-mediated synthesis of silver nanoparticles and their activity against pathogenic fungi in combination with fluconazole</w:t>
      </w:r>
      <w:r w:rsidR="008D5CF6">
        <w:rPr>
          <w:rFonts w:ascii="Times New Roman" w:hAnsi="Times New Roman" w:cs="Times New Roman"/>
          <w:sz w:val="16"/>
          <w:szCs w:val="16"/>
        </w:rPr>
        <w:t xml:space="preserve">”, </w:t>
      </w:r>
      <w:r w:rsidRPr="0078610D">
        <w:rPr>
          <w:rFonts w:ascii="Times New Roman" w:hAnsi="Times New Roman" w:cs="Times New Roman"/>
          <w:sz w:val="16"/>
          <w:szCs w:val="16"/>
        </w:rPr>
        <w:t>Nanomed. Nanotechnol. Biol. Med, 5, 382–386</w:t>
      </w:r>
      <w:r w:rsidR="008D5CF6">
        <w:rPr>
          <w:rFonts w:ascii="Times New Roman" w:hAnsi="Times New Roman" w:cs="Times New Roman"/>
          <w:sz w:val="16"/>
          <w:szCs w:val="16"/>
        </w:rPr>
        <w:t>, 2009.</w:t>
      </w:r>
    </w:p>
    <w:p w14:paraId="5DAC92D9" w14:textId="5AB5FD89"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Mahakham,W.; Sarmah, A.K.; Maensiri, S.; Theerakulpisut, P</w:t>
      </w:r>
      <w:r w:rsidR="008D5CF6">
        <w:rPr>
          <w:rFonts w:ascii="Times New Roman" w:hAnsi="Times New Roman" w:cs="Times New Roman"/>
          <w:sz w:val="16"/>
          <w:szCs w:val="16"/>
        </w:rPr>
        <w:t>, “</w:t>
      </w:r>
      <w:r w:rsidRPr="0078610D">
        <w:rPr>
          <w:rFonts w:ascii="Times New Roman" w:hAnsi="Times New Roman" w:cs="Times New Roman"/>
          <w:sz w:val="16"/>
          <w:szCs w:val="16"/>
        </w:rPr>
        <w:t>Nanopriming technology for enhancing germination and starch metabolism of aged rice seeds using phytosynthesized silver nanoparticles</w:t>
      </w:r>
      <w:r w:rsidR="008D5CF6">
        <w:rPr>
          <w:rFonts w:ascii="Times New Roman" w:hAnsi="Times New Roman" w:cs="Times New Roman"/>
          <w:sz w:val="16"/>
          <w:szCs w:val="16"/>
        </w:rPr>
        <w:t xml:space="preserve">”, </w:t>
      </w:r>
      <w:r w:rsidRPr="0078610D">
        <w:rPr>
          <w:rFonts w:ascii="Times New Roman" w:hAnsi="Times New Roman" w:cs="Times New Roman"/>
          <w:sz w:val="16"/>
          <w:szCs w:val="16"/>
        </w:rPr>
        <w:t>Sci. Rep, 7, 1–21</w:t>
      </w:r>
      <w:r w:rsidR="008D5CF6">
        <w:rPr>
          <w:rFonts w:ascii="Times New Roman" w:hAnsi="Times New Roman" w:cs="Times New Roman"/>
          <w:sz w:val="16"/>
          <w:szCs w:val="16"/>
        </w:rPr>
        <w:t>, 2017.</w:t>
      </w:r>
    </w:p>
    <w:p w14:paraId="408A84B2" w14:textId="4E0B4A9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Shankar, S.; Chorachoo, J.; Jaiswal, L.; Voravuthikunchai, S.P</w:t>
      </w:r>
      <w:r w:rsidR="008D5CF6">
        <w:rPr>
          <w:rFonts w:ascii="Times New Roman" w:hAnsi="Times New Roman" w:cs="Times New Roman"/>
          <w:sz w:val="16"/>
          <w:szCs w:val="16"/>
        </w:rPr>
        <w:t>, “</w:t>
      </w:r>
      <w:r w:rsidRPr="0078610D">
        <w:rPr>
          <w:rFonts w:ascii="Times New Roman" w:hAnsi="Times New Roman" w:cs="Times New Roman"/>
          <w:sz w:val="16"/>
          <w:szCs w:val="16"/>
        </w:rPr>
        <w:t>Effect of reducing agent concentrations and temperature on characteristics and antimicrobial activity of silver nanoparticles</w:t>
      </w:r>
      <w:r w:rsidR="008D5CF6">
        <w:rPr>
          <w:rFonts w:ascii="Times New Roman" w:hAnsi="Times New Roman" w:cs="Times New Roman"/>
          <w:sz w:val="16"/>
          <w:szCs w:val="16"/>
        </w:rPr>
        <w:t xml:space="preserve">”, </w:t>
      </w:r>
      <w:r w:rsidRPr="0078610D">
        <w:rPr>
          <w:rFonts w:ascii="Times New Roman" w:hAnsi="Times New Roman" w:cs="Times New Roman"/>
          <w:sz w:val="16"/>
          <w:szCs w:val="16"/>
        </w:rPr>
        <w:t>Mater. Lett, 137, 160–163</w:t>
      </w:r>
      <w:r w:rsidR="008D5CF6">
        <w:rPr>
          <w:rFonts w:ascii="Times New Roman" w:hAnsi="Times New Roman" w:cs="Times New Roman"/>
          <w:sz w:val="16"/>
          <w:szCs w:val="16"/>
        </w:rPr>
        <w:t>, 2014.</w:t>
      </w:r>
    </w:p>
    <w:p w14:paraId="1D116FCA" w14:textId="05CA8C70"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Jaiswal, L.; Shankar, S.; Rhim, J.-W</w:t>
      </w:r>
      <w:r w:rsidR="001A5CA7">
        <w:rPr>
          <w:rFonts w:ascii="Times New Roman" w:hAnsi="Times New Roman" w:cs="Times New Roman"/>
          <w:sz w:val="16"/>
          <w:szCs w:val="16"/>
        </w:rPr>
        <w:t>, “</w:t>
      </w:r>
      <w:r w:rsidRPr="0078610D">
        <w:rPr>
          <w:rFonts w:ascii="Times New Roman" w:hAnsi="Times New Roman" w:cs="Times New Roman"/>
          <w:sz w:val="16"/>
          <w:szCs w:val="16"/>
        </w:rPr>
        <w:t>Applications of nanotechnology in food microbiology</w:t>
      </w:r>
      <w:r w:rsidR="008D5CF6">
        <w:rPr>
          <w:rFonts w:ascii="Times New Roman" w:hAnsi="Times New Roman" w:cs="Times New Roman"/>
          <w:sz w:val="16"/>
          <w:szCs w:val="16"/>
        </w:rPr>
        <w:t xml:space="preserve">”, </w:t>
      </w:r>
      <w:r w:rsidR="008D5CF6" w:rsidRPr="0078610D">
        <w:rPr>
          <w:rFonts w:ascii="Times New Roman" w:hAnsi="Times New Roman" w:cs="Times New Roman"/>
          <w:sz w:val="16"/>
          <w:szCs w:val="16"/>
        </w:rPr>
        <w:t>Methods</w:t>
      </w:r>
      <w:r w:rsidRPr="0078610D">
        <w:rPr>
          <w:rFonts w:ascii="Times New Roman" w:hAnsi="Times New Roman" w:cs="Times New Roman"/>
          <w:sz w:val="16"/>
          <w:szCs w:val="16"/>
        </w:rPr>
        <w:t xml:space="preserve"> Microbiol, 46, 43–60</w:t>
      </w:r>
      <w:r w:rsidR="001A5CA7">
        <w:rPr>
          <w:rFonts w:ascii="Times New Roman" w:hAnsi="Times New Roman" w:cs="Times New Roman"/>
          <w:sz w:val="16"/>
          <w:szCs w:val="16"/>
        </w:rPr>
        <w:t>, 2019.</w:t>
      </w:r>
    </w:p>
    <w:p w14:paraId="40FA6B07" w14:textId="60F8CCE5"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Shyam, A.; Chandran, S.S.; Bini, G.; Sreelekha, E</w:t>
      </w:r>
      <w:r w:rsidR="001A5CA7">
        <w:rPr>
          <w:rFonts w:ascii="Times New Roman" w:hAnsi="Times New Roman" w:cs="Times New Roman"/>
          <w:sz w:val="16"/>
          <w:szCs w:val="16"/>
        </w:rPr>
        <w:t>, “</w:t>
      </w:r>
      <w:r w:rsidRPr="0078610D">
        <w:rPr>
          <w:rFonts w:ascii="Times New Roman" w:hAnsi="Times New Roman" w:cs="Times New Roman"/>
          <w:sz w:val="16"/>
          <w:szCs w:val="16"/>
        </w:rPr>
        <w:t>Plant mediated synthesis of AgNPs and its applications: An overview</w:t>
      </w:r>
      <w:r w:rsidR="001A5CA7">
        <w:rPr>
          <w:rFonts w:ascii="Times New Roman" w:hAnsi="Times New Roman" w:cs="Times New Roman"/>
          <w:sz w:val="16"/>
          <w:szCs w:val="16"/>
        </w:rPr>
        <w:t xml:space="preserve">”, </w:t>
      </w:r>
      <w:r w:rsidRPr="0078610D">
        <w:rPr>
          <w:rFonts w:ascii="Times New Roman" w:hAnsi="Times New Roman" w:cs="Times New Roman"/>
          <w:sz w:val="16"/>
          <w:szCs w:val="16"/>
        </w:rPr>
        <w:t>Inorg. Nano Met. Chem. 2020, 1–17</w:t>
      </w:r>
      <w:r w:rsidR="00193616">
        <w:rPr>
          <w:rFonts w:ascii="Times New Roman" w:hAnsi="Times New Roman" w:cs="Times New Roman"/>
          <w:sz w:val="16"/>
          <w:szCs w:val="16"/>
        </w:rPr>
        <w:t>, 2020.</w:t>
      </w:r>
    </w:p>
    <w:p w14:paraId="61E8D2CB" w14:textId="06954931"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García-Contreras, R.; Argueta-Figueroa, L.; Mejía-Rubalcava, C.; Jiménez-Martínez, R.; Cuevas-Guajardo, S.; Sánchez-Reyna, P.A.; Zeron, H.M</w:t>
      </w:r>
      <w:r w:rsidR="00193616">
        <w:rPr>
          <w:rFonts w:ascii="Times New Roman" w:hAnsi="Times New Roman" w:cs="Times New Roman"/>
          <w:sz w:val="16"/>
          <w:szCs w:val="16"/>
        </w:rPr>
        <w:t>, “</w:t>
      </w:r>
      <w:r w:rsidR="00193616" w:rsidRPr="0078610D">
        <w:rPr>
          <w:rFonts w:ascii="Times New Roman" w:hAnsi="Times New Roman" w:cs="Times New Roman"/>
          <w:sz w:val="16"/>
          <w:szCs w:val="16"/>
        </w:rPr>
        <w:t>Perspectives</w:t>
      </w:r>
      <w:r w:rsidRPr="0078610D">
        <w:rPr>
          <w:rFonts w:ascii="Times New Roman" w:hAnsi="Times New Roman" w:cs="Times New Roman"/>
          <w:sz w:val="16"/>
          <w:szCs w:val="16"/>
        </w:rPr>
        <w:t xml:space="preserve"> for the use of silver nanoparticles in dental practice</w:t>
      </w:r>
      <w:r w:rsidR="00193616">
        <w:rPr>
          <w:rFonts w:ascii="Times New Roman" w:hAnsi="Times New Roman" w:cs="Times New Roman"/>
          <w:sz w:val="16"/>
          <w:szCs w:val="16"/>
        </w:rPr>
        <w:t xml:space="preserve">”, </w:t>
      </w:r>
      <w:r w:rsidRPr="0078610D">
        <w:rPr>
          <w:rFonts w:ascii="Times New Roman" w:hAnsi="Times New Roman" w:cs="Times New Roman"/>
          <w:sz w:val="16"/>
          <w:szCs w:val="16"/>
        </w:rPr>
        <w:t xml:space="preserve"> Int. Dent. J, 61, 297–301</w:t>
      </w:r>
      <w:r w:rsidR="00193616">
        <w:rPr>
          <w:rFonts w:ascii="Times New Roman" w:hAnsi="Times New Roman" w:cs="Times New Roman"/>
          <w:sz w:val="16"/>
          <w:szCs w:val="16"/>
        </w:rPr>
        <w:t>, 2011.</w:t>
      </w:r>
    </w:p>
    <w:p w14:paraId="3BEB9B20" w14:textId="7B06E148"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Sri Kumaran, N.; Vijayaraj, R</w:t>
      </w:r>
      <w:r w:rsidR="00193616">
        <w:rPr>
          <w:rFonts w:ascii="Times New Roman" w:hAnsi="Times New Roman" w:cs="Times New Roman"/>
          <w:sz w:val="16"/>
          <w:szCs w:val="16"/>
        </w:rPr>
        <w:t>, “</w:t>
      </w:r>
      <w:r w:rsidR="00193616" w:rsidRPr="0078610D">
        <w:rPr>
          <w:rFonts w:ascii="Times New Roman" w:hAnsi="Times New Roman" w:cs="Times New Roman"/>
          <w:sz w:val="16"/>
          <w:szCs w:val="16"/>
        </w:rPr>
        <w:t>Biosynthesis</w:t>
      </w:r>
      <w:r w:rsidRPr="0078610D">
        <w:rPr>
          <w:rFonts w:ascii="Times New Roman" w:hAnsi="Times New Roman" w:cs="Times New Roman"/>
          <w:sz w:val="16"/>
          <w:szCs w:val="16"/>
        </w:rPr>
        <w:t xml:space="preserve"> of silver nano particles from Leucas aspera (willd.) link and its anti-inflammatory potential against carrageen induced paw edema in rats</w:t>
      </w:r>
      <w:r w:rsidR="00193616">
        <w:rPr>
          <w:rFonts w:ascii="Times New Roman" w:hAnsi="Times New Roman" w:cs="Times New Roman"/>
          <w:sz w:val="16"/>
          <w:szCs w:val="16"/>
        </w:rPr>
        <w:t xml:space="preserve">”, </w:t>
      </w:r>
      <w:r w:rsidRPr="0078610D">
        <w:rPr>
          <w:rFonts w:ascii="Times New Roman" w:hAnsi="Times New Roman" w:cs="Times New Roman"/>
          <w:sz w:val="16"/>
          <w:szCs w:val="16"/>
        </w:rPr>
        <w:t>Int. J. Pharm. Sci. Res., 8, 2588–2593</w:t>
      </w:r>
      <w:r w:rsidR="00193616">
        <w:rPr>
          <w:rFonts w:ascii="Times New Roman" w:hAnsi="Times New Roman" w:cs="Times New Roman"/>
          <w:sz w:val="16"/>
          <w:szCs w:val="16"/>
        </w:rPr>
        <w:t>, 2017</w:t>
      </w:r>
    </w:p>
    <w:p w14:paraId="58AAEB3F" w14:textId="56F00A6D"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Kim, J.S.; Kuk, E.; Yu, K.N.; Kim, J.-H.; Park, S.; Lee, H.J.; Kim, S.H.; Park, Y.K.; Park, Y.H.; Hwang, C.-Y</w:t>
      </w:r>
      <w:r w:rsidR="00193616">
        <w:rPr>
          <w:rFonts w:ascii="Times New Roman" w:hAnsi="Times New Roman" w:cs="Times New Roman"/>
          <w:sz w:val="16"/>
          <w:szCs w:val="16"/>
        </w:rPr>
        <w:t>, “</w:t>
      </w:r>
      <w:r w:rsidR="00193616" w:rsidRPr="0078610D">
        <w:rPr>
          <w:rFonts w:ascii="Times New Roman" w:hAnsi="Times New Roman" w:cs="Times New Roman"/>
          <w:sz w:val="16"/>
          <w:szCs w:val="16"/>
        </w:rPr>
        <w:t>Antimicrobial</w:t>
      </w:r>
      <w:r w:rsidRPr="0078610D">
        <w:rPr>
          <w:rFonts w:ascii="Times New Roman" w:hAnsi="Times New Roman" w:cs="Times New Roman"/>
          <w:sz w:val="16"/>
          <w:szCs w:val="16"/>
        </w:rPr>
        <w:t xml:space="preserve"> effects of silver nanoparticles. Nanomed. Nanotechnol</w:t>
      </w:r>
      <w:r w:rsidR="00193616">
        <w:rPr>
          <w:rFonts w:ascii="Times New Roman" w:hAnsi="Times New Roman" w:cs="Times New Roman"/>
          <w:sz w:val="16"/>
          <w:szCs w:val="16"/>
        </w:rPr>
        <w:t xml:space="preserve">”, </w:t>
      </w:r>
      <w:r w:rsidRPr="0078610D">
        <w:rPr>
          <w:rFonts w:ascii="Times New Roman" w:hAnsi="Times New Roman" w:cs="Times New Roman"/>
          <w:sz w:val="16"/>
          <w:szCs w:val="16"/>
        </w:rPr>
        <w:t>Biol. Med. 2007, 3, 95–101</w:t>
      </w:r>
      <w:r w:rsidR="00193616">
        <w:rPr>
          <w:rFonts w:ascii="Times New Roman" w:hAnsi="Times New Roman" w:cs="Times New Roman"/>
          <w:sz w:val="16"/>
          <w:szCs w:val="16"/>
        </w:rPr>
        <w:t>, 2007.</w:t>
      </w:r>
    </w:p>
    <w:p w14:paraId="300FBAD0" w14:textId="7768891E"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Singh, R.; Thakur, P.; Thakur, A.; Kumar, H.; Chawla, P.; Rohit, J.V.; Kaushik, R.; Kumar, N</w:t>
      </w:r>
      <w:r w:rsidR="0050576E">
        <w:rPr>
          <w:rFonts w:ascii="Times New Roman" w:hAnsi="Times New Roman" w:cs="Times New Roman"/>
          <w:sz w:val="16"/>
          <w:szCs w:val="16"/>
        </w:rPr>
        <w:t>, “</w:t>
      </w:r>
      <w:r w:rsidRPr="0078610D">
        <w:rPr>
          <w:rFonts w:ascii="Times New Roman" w:hAnsi="Times New Roman" w:cs="Times New Roman"/>
          <w:sz w:val="16"/>
          <w:szCs w:val="16"/>
        </w:rPr>
        <w:t>Colorimetric sensing approaches of surface-modified gold and silver nanoparticles for detection of residual pesticides: A review</w:t>
      </w:r>
      <w:r w:rsidR="00193616">
        <w:rPr>
          <w:rFonts w:ascii="Times New Roman" w:hAnsi="Times New Roman" w:cs="Times New Roman"/>
          <w:sz w:val="16"/>
          <w:szCs w:val="16"/>
        </w:rPr>
        <w:t xml:space="preserve">”, </w:t>
      </w:r>
      <w:r w:rsidRPr="0078610D">
        <w:rPr>
          <w:rFonts w:ascii="Times New Roman" w:hAnsi="Times New Roman" w:cs="Times New Roman"/>
          <w:sz w:val="16"/>
          <w:szCs w:val="16"/>
        </w:rPr>
        <w:t>Int. J. Environ. Anal. Chem, 1–17</w:t>
      </w:r>
      <w:r w:rsidR="0050576E">
        <w:rPr>
          <w:rFonts w:ascii="Times New Roman" w:hAnsi="Times New Roman" w:cs="Times New Roman"/>
          <w:sz w:val="16"/>
          <w:szCs w:val="16"/>
        </w:rPr>
        <w:t>, 2020.</w:t>
      </w:r>
    </w:p>
    <w:p w14:paraId="667E78C1" w14:textId="5440C4E7"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Zeng, S.; Baillargeat, D.; Ho, H.-P.; Yong, K.-T</w:t>
      </w:r>
      <w:r w:rsidR="0050576E">
        <w:rPr>
          <w:rFonts w:ascii="Times New Roman" w:hAnsi="Times New Roman" w:cs="Times New Roman"/>
          <w:sz w:val="16"/>
          <w:szCs w:val="16"/>
        </w:rPr>
        <w:t>, “</w:t>
      </w:r>
      <w:r w:rsidRPr="0078610D">
        <w:rPr>
          <w:rFonts w:ascii="Times New Roman" w:hAnsi="Times New Roman" w:cs="Times New Roman"/>
          <w:sz w:val="16"/>
          <w:szCs w:val="16"/>
        </w:rPr>
        <w:t>Nanomaterials enhanced surface plasmon resonance for biological and chemical sensing applications</w:t>
      </w:r>
      <w:r w:rsidR="0050576E">
        <w:rPr>
          <w:rFonts w:ascii="Times New Roman" w:hAnsi="Times New Roman" w:cs="Times New Roman"/>
          <w:sz w:val="16"/>
          <w:szCs w:val="16"/>
        </w:rPr>
        <w:t xml:space="preserve">”, </w:t>
      </w:r>
      <w:r w:rsidRPr="0078610D">
        <w:rPr>
          <w:rFonts w:ascii="Times New Roman" w:hAnsi="Times New Roman" w:cs="Times New Roman"/>
          <w:sz w:val="16"/>
          <w:szCs w:val="16"/>
        </w:rPr>
        <w:t>Chem. Soc. Rev., 43, 3426–3452</w:t>
      </w:r>
      <w:r w:rsidR="0050576E">
        <w:rPr>
          <w:rFonts w:ascii="Times New Roman" w:hAnsi="Times New Roman" w:cs="Times New Roman"/>
          <w:sz w:val="16"/>
          <w:szCs w:val="16"/>
        </w:rPr>
        <w:t>, 2014.</w:t>
      </w:r>
    </w:p>
    <w:p w14:paraId="1CEB70FD" w14:textId="71564A32"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Zhang, D.; Liu, Q</w:t>
      </w:r>
      <w:r w:rsidR="0050576E">
        <w:rPr>
          <w:rFonts w:ascii="Times New Roman" w:hAnsi="Times New Roman" w:cs="Times New Roman"/>
          <w:sz w:val="16"/>
          <w:szCs w:val="16"/>
        </w:rPr>
        <w:t>, “</w:t>
      </w:r>
      <w:r w:rsidRPr="0078610D">
        <w:rPr>
          <w:rFonts w:ascii="Times New Roman" w:hAnsi="Times New Roman" w:cs="Times New Roman"/>
          <w:sz w:val="16"/>
          <w:szCs w:val="16"/>
        </w:rPr>
        <w:t>Biosensors and bioelectronics on smartphone for portable biochemical detection. Biosens. Bioelectron</w:t>
      </w:r>
      <w:r w:rsidR="0050576E">
        <w:rPr>
          <w:rFonts w:ascii="Times New Roman" w:hAnsi="Times New Roman" w:cs="Times New Roman"/>
          <w:sz w:val="16"/>
          <w:szCs w:val="16"/>
        </w:rPr>
        <w:t>”</w:t>
      </w:r>
      <w:r w:rsidRPr="0078610D">
        <w:rPr>
          <w:rFonts w:ascii="Times New Roman" w:hAnsi="Times New Roman" w:cs="Times New Roman"/>
          <w:sz w:val="16"/>
          <w:szCs w:val="16"/>
        </w:rPr>
        <w:t>, 75, 273–284</w:t>
      </w:r>
      <w:r w:rsidR="0050576E">
        <w:rPr>
          <w:rFonts w:ascii="Times New Roman" w:hAnsi="Times New Roman" w:cs="Times New Roman"/>
          <w:sz w:val="16"/>
          <w:szCs w:val="16"/>
        </w:rPr>
        <w:t>, 2016.</w:t>
      </w:r>
    </w:p>
    <w:p w14:paraId="0F5A4A78" w14:textId="63495F75" w:rsidR="00CA7418" w:rsidRPr="0078610D"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16"/>
          <w:szCs w:val="16"/>
        </w:rPr>
      </w:pPr>
      <w:r w:rsidRPr="0078610D">
        <w:rPr>
          <w:rFonts w:ascii="Times New Roman" w:hAnsi="Times New Roman" w:cs="Times New Roman"/>
          <w:sz w:val="16"/>
          <w:szCs w:val="16"/>
        </w:rPr>
        <w:t>Xiong, D.; Li, H</w:t>
      </w:r>
      <w:r w:rsidR="0050576E">
        <w:rPr>
          <w:rFonts w:ascii="Times New Roman" w:hAnsi="Times New Roman" w:cs="Times New Roman"/>
          <w:sz w:val="16"/>
          <w:szCs w:val="16"/>
        </w:rPr>
        <w:t>, “</w:t>
      </w:r>
      <w:r w:rsidRPr="0078610D">
        <w:rPr>
          <w:rFonts w:ascii="Times New Roman" w:hAnsi="Times New Roman" w:cs="Times New Roman"/>
          <w:sz w:val="16"/>
          <w:szCs w:val="16"/>
        </w:rPr>
        <w:t>Colorimetric detection of pesticides based on calixarene modified silver nanoparticles in water. Nanotechnology</w:t>
      </w:r>
      <w:r w:rsidR="0050576E">
        <w:rPr>
          <w:rFonts w:ascii="Times New Roman" w:hAnsi="Times New Roman" w:cs="Times New Roman"/>
          <w:sz w:val="16"/>
          <w:szCs w:val="16"/>
        </w:rPr>
        <w:t>”</w:t>
      </w:r>
      <w:r w:rsidRPr="0078610D">
        <w:rPr>
          <w:rFonts w:ascii="Times New Roman" w:hAnsi="Times New Roman" w:cs="Times New Roman"/>
          <w:sz w:val="16"/>
          <w:szCs w:val="16"/>
        </w:rPr>
        <w:t>, 19, 465502</w:t>
      </w:r>
      <w:r w:rsidR="0050576E">
        <w:rPr>
          <w:rFonts w:ascii="Times New Roman" w:hAnsi="Times New Roman" w:cs="Times New Roman"/>
          <w:sz w:val="16"/>
          <w:szCs w:val="16"/>
        </w:rPr>
        <w:t>, 2008.</w:t>
      </w:r>
    </w:p>
    <w:p w14:paraId="15E785AF" w14:textId="418AEC82" w:rsidR="00CA7418" w:rsidRPr="00CA7418" w:rsidRDefault="00CA7418" w:rsidP="00CA7418">
      <w:pPr>
        <w:pStyle w:val="ListParagraph"/>
        <w:numPr>
          <w:ilvl w:val="0"/>
          <w:numId w:val="4"/>
        </w:numPr>
        <w:autoSpaceDE w:val="0"/>
        <w:autoSpaceDN w:val="0"/>
        <w:adjustRightInd w:val="0"/>
        <w:spacing w:after="0" w:line="240" w:lineRule="auto"/>
        <w:jc w:val="both"/>
        <w:rPr>
          <w:rFonts w:ascii="Times New Roman" w:hAnsi="Times New Roman" w:cs="Times New Roman"/>
          <w:color w:val="48484A"/>
          <w:sz w:val="24"/>
          <w:szCs w:val="24"/>
        </w:rPr>
      </w:pPr>
      <w:r w:rsidRPr="0078610D">
        <w:rPr>
          <w:rFonts w:ascii="Times New Roman" w:hAnsi="Times New Roman" w:cs="Times New Roman"/>
          <w:sz w:val="16"/>
          <w:szCs w:val="16"/>
        </w:rPr>
        <w:t>Menon, S.K.; Modi, N.R.; Pandya, A.; Lodha, A</w:t>
      </w:r>
      <w:r w:rsidR="0050576E">
        <w:rPr>
          <w:rFonts w:ascii="Times New Roman" w:hAnsi="Times New Roman" w:cs="Times New Roman"/>
          <w:sz w:val="16"/>
          <w:szCs w:val="16"/>
        </w:rPr>
        <w:t>, “</w:t>
      </w:r>
      <w:r w:rsidRPr="0078610D">
        <w:rPr>
          <w:rFonts w:ascii="Times New Roman" w:hAnsi="Times New Roman" w:cs="Times New Roman"/>
          <w:sz w:val="16"/>
          <w:szCs w:val="16"/>
        </w:rPr>
        <w:t>Ultrasensitive and specific detection of dimethoate using a p-sulphonatocalix[4]resorcinarene functionalized silver nanoprobe in aqueous solution</w:t>
      </w:r>
      <w:r w:rsidR="0050576E">
        <w:rPr>
          <w:rFonts w:ascii="Times New Roman" w:hAnsi="Times New Roman" w:cs="Times New Roman"/>
          <w:sz w:val="16"/>
          <w:szCs w:val="16"/>
        </w:rPr>
        <w:t xml:space="preserve">”, </w:t>
      </w:r>
      <w:r w:rsidRPr="0078610D">
        <w:rPr>
          <w:rFonts w:ascii="Times New Roman" w:hAnsi="Times New Roman" w:cs="Times New Roman"/>
          <w:sz w:val="16"/>
          <w:szCs w:val="16"/>
        </w:rPr>
        <w:t xml:space="preserve"> RSC Adv</w:t>
      </w:r>
      <w:r w:rsidR="0050576E">
        <w:rPr>
          <w:rFonts w:ascii="Times New Roman" w:hAnsi="Times New Roman" w:cs="Times New Roman"/>
          <w:sz w:val="16"/>
          <w:szCs w:val="16"/>
        </w:rPr>
        <w:t>,</w:t>
      </w:r>
      <w:r w:rsidRPr="0078610D">
        <w:rPr>
          <w:rFonts w:ascii="Times New Roman" w:hAnsi="Times New Roman" w:cs="Times New Roman"/>
          <w:sz w:val="16"/>
          <w:szCs w:val="16"/>
        </w:rPr>
        <w:t xml:space="preserve"> 3, 10623</w:t>
      </w:r>
      <w:r w:rsidR="0050576E">
        <w:rPr>
          <w:rFonts w:ascii="Times New Roman" w:hAnsi="Times New Roman" w:cs="Times New Roman"/>
          <w:sz w:val="16"/>
          <w:szCs w:val="16"/>
        </w:rPr>
        <w:t>, 2013</w:t>
      </w:r>
    </w:p>
    <w:p w14:paraId="6E0044DE" w14:textId="77777777" w:rsidR="00CA7418" w:rsidRPr="00CA7418" w:rsidRDefault="00CA7418" w:rsidP="005A71FA">
      <w:pPr>
        <w:pStyle w:val="ListParagraph"/>
        <w:autoSpaceDE w:val="0"/>
        <w:autoSpaceDN w:val="0"/>
        <w:adjustRightInd w:val="0"/>
        <w:spacing w:after="0" w:line="240" w:lineRule="auto"/>
        <w:jc w:val="both"/>
        <w:rPr>
          <w:rFonts w:ascii="Times New Roman" w:hAnsi="Times New Roman" w:cs="Times New Roman"/>
          <w:b/>
          <w:bCs/>
          <w:sz w:val="24"/>
          <w:szCs w:val="24"/>
        </w:rPr>
      </w:pPr>
    </w:p>
    <w:sectPr w:rsidR="00CA7418" w:rsidRPr="00CA7418" w:rsidSect="00EA45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F7EC8"/>
    <w:multiLevelType w:val="hybridMultilevel"/>
    <w:tmpl w:val="9440F5E6"/>
    <w:lvl w:ilvl="0" w:tplc="B378A796">
      <w:start w:val="2"/>
      <w:numFmt w:val="decimal"/>
      <w:lvlText w:val="%1."/>
      <w:lvlJc w:val="left"/>
      <w:pPr>
        <w:ind w:left="1080" w:hanging="360"/>
      </w:pPr>
      <w:rPr>
        <w:rFonts w:hint="default"/>
        <w:color w:val="231F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2464B55"/>
    <w:multiLevelType w:val="hybridMultilevel"/>
    <w:tmpl w:val="89425056"/>
    <w:lvl w:ilvl="0" w:tplc="8EFCBE3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7B70D2"/>
    <w:multiLevelType w:val="hybridMultilevel"/>
    <w:tmpl w:val="B232D504"/>
    <w:lvl w:ilvl="0" w:tplc="04090015">
      <w:start w:val="1"/>
      <w:numFmt w:val="upperLetter"/>
      <w:lvlText w:val="%1."/>
      <w:lvlJc w:val="left"/>
      <w:pPr>
        <w:ind w:left="720" w:hanging="36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72405D"/>
    <w:multiLevelType w:val="hybridMultilevel"/>
    <w:tmpl w:val="0E0E8DEE"/>
    <w:lvl w:ilvl="0" w:tplc="669AA018">
      <w:start w:val="1"/>
      <w:numFmt w:val="decimal"/>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F45486"/>
    <w:multiLevelType w:val="hybridMultilevel"/>
    <w:tmpl w:val="0FA22134"/>
    <w:lvl w:ilvl="0" w:tplc="825A2C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F8B129D"/>
    <w:multiLevelType w:val="hybridMultilevel"/>
    <w:tmpl w:val="D83AC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CA381A"/>
    <w:multiLevelType w:val="hybridMultilevel"/>
    <w:tmpl w:val="302C7632"/>
    <w:lvl w:ilvl="0" w:tplc="97E6D44E">
      <w:start w:val="1"/>
      <w:numFmt w:val="upp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43927528">
    <w:abstractNumId w:val="2"/>
  </w:num>
  <w:num w:numId="2" w16cid:durableId="428817847">
    <w:abstractNumId w:val="0"/>
  </w:num>
  <w:num w:numId="3" w16cid:durableId="1504858014">
    <w:abstractNumId w:val="5"/>
  </w:num>
  <w:num w:numId="4" w16cid:durableId="1270115835">
    <w:abstractNumId w:val="3"/>
  </w:num>
  <w:num w:numId="5" w16cid:durableId="1233197515">
    <w:abstractNumId w:val="1"/>
  </w:num>
  <w:num w:numId="6" w16cid:durableId="2102602449">
    <w:abstractNumId w:val="4"/>
  </w:num>
  <w:num w:numId="7" w16cid:durableId="2377845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0F5"/>
    <w:rsid w:val="0001128F"/>
    <w:rsid w:val="00015B57"/>
    <w:rsid w:val="00015E90"/>
    <w:rsid w:val="000234D3"/>
    <w:rsid w:val="000501AB"/>
    <w:rsid w:val="00051166"/>
    <w:rsid w:val="00070C87"/>
    <w:rsid w:val="000830EE"/>
    <w:rsid w:val="0009537A"/>
    <w:rsid w:val="000B7994"/>
    <w:rsid w:val="001154C9"/>
    <w:rsid w:val="0015157C"/>
    <w:rsid w:val="001808A4"/>
    <w:rsid w:val="00191937"/>
    <w:rsid w:val="00193616"/>
    <w:rsid w:val="001A1FB8"/>
    <w:rsid w:val="001A5CA7"/>
    <w:rsid w:val="001B52FA"/>
    <w:rsid w:val="001D6A31"/>
    <w:rsid w:val="001F70E2"/>
    <w:rsid w:val="00213620"/>
    <w:rsid w:val="00225680"/>
    <w:rsid w:val="00253C55"/>
    <w:rsid w:val="002733C2"/>
    <w:rsid w:val="002D75E2"/>
    <w:rsid w:val="002E5DB9"/>
    <w:rsid w:val="002F1538"/>
    <w:rsid w:val="00301F3C"/>
    <w:rsid w:val="00302203"/>
    <w:rsid w:val="003040F5"/>
    <w:rsid w:val="00307073"/>
    <w:rsid w:val="00312233"/>
    <w:rsid w:val="00323DD8"/>
    <w:rsid w:val="00340956"/>
    <w:rsid w:val="00343350"/>
    <w:rsid w:val="00391817"/>
    <w:rsid w:val="00392CA0"/>
    <w:rsid w:val="003A0BEE"/>
    <w:rsid w:val="003B021A"/>
    <w:rsid w:val="00412F4A"/>
    <w:rsid w:val="004310B8"/>
    <w:rsid w:val="0045380F"/>
    <w:rsid w:val="00471A79"/>
    <w:rsid w:val="0050576E"/>
    <w:rsid w:val="00523B7A"/>
    <w:rsid w:val="0054400C"/>
    <w:rsid w:val="005520C7"/>
    <w:rsid w:val="00580040"/>
    <w:rsid w:val="00587893"/>
    <w:rsid w:val="00590CD7"/>
    <w:rsid w:val="005A6F98"/>
    <w:rsid w:val="005A71FA"/>
    <w:rsid w:val="005C6CA1"/>
    <w:rsid w:val="00634E3C"/>
    <w:rsid w:val="00671338"/>
    <w:rsid w:val="00681E24"/>
    <w:rsid w:val="006A0CBA"/>
    <w:rsid w:val="006B7942"/>
    <w:rsid w:val="00712EF1"/>
    <w:rsid w:val="00713CF6"/>
    <w:rsid w:val="00716108"/>
    <w:rsid w:val="00722D59"/>
    <w:rsid w:val="00782D3B"/>
    <w:rsid w:val="0078610D"/>
    <w:rsid w:val="00787CF2"/>
    <w:rsid w:val="00797C82"/>
    <w:rsid w:val="007C0B81"/>
    <w:rsid w:val="007D1A40"/>
    <w:rsid w:val="007E6586"/>
    <w:rsid w:val="007F7AAA"/>
    <w:rsid w:val="0080490B"/>
    <w:rsid w:val="0081590E"/>
    <w:rsid w:val="00846A59"/>
    <w:rsid w:val="008651CD"/>
    <w:rsid w:val="00872BCC"/>
    <w:rsid w:val="00884BD9"/>
    <w:rsid w:val="00885F41"/>
    <w:rsid w:val="008860DD"/>
    <w:rsid w:val="00891BEB"/>
    <w:rsid w:val="008D5CF6"/>
    <w:rsid w:val="008D5EB6"/>
    <w:rsid w:val="008F5511"/>
    <w:rsid w:val="00900DF6"/>
    <w:rsid w:val="00915946"/>
    <w:rsid w:val="00923724"/>
    <w:rsid w:val="009356EB"/>
    <w:rsid w:val="00965666"/>
    <w:rsid w:val="009765FD"/>
    <w:rsid w:val="00981768"/>
    <w:rsid w:val="009867DC"/>
    <w:rsid w:val="00994D0C"/>
    <w:rsid w:val="009D5F44"/>
    <w:rsid w:val="009E0570"/>
    <w:rsid w:val="009E3626"/>
    <w:rsid w:val="009F1C31"/>
    <w:rsid w:val="009F7389"/>
    <w:rsid w:val="00A071B0"/>
    <w:rsid w:val="00A11A01"/>
    <w:rsid w:val="00A25159"/>
    <w:rsid w:val="00AB1C90"/>
    <w:rsid w:val="00AC0AF9"/>
    <w:rsid w:val="00AC62B6"/>
    <w:rsid w:val="00AD5D66"/>
    <w:rsid w:val="00B31D2C"/>
    <w:rsid w:val="00B35314"/>
    <w:rsid w:val="00B42098"/>
    <w:rsid w:val="00BB2C92"/>
    <w:rsid w:val="00BD1F55"/>
    <w:rsid w:val="00BD2F09"/>
    <w:rsid w:val="00BD7028"/>
    <w:rsid w:val="00BE713C"/>
    <w:rsid w:val="00C50743"/>
    <w:rsid w:val="00C714DF"/>
    <w:rsid w:val="00C7424B"/>
    <w:rsid w:val="00CA3F8E"/>
    <w:rsid w:val="00CA7418"/>
    <w:rsid w:val="00CC372C"/>
    <w:rsid w:val="00CE6512"/>
    <w:rsid w:val="00D37F8B"/>
    <w:rsid w:val="00D606D5"/>
    <w:rsid w:val="00D83A7C"/>
    <w:rsid w:val="00D85B30"/>
    <w:rsid w:val="00DB7F3E"/>
    <w:rsid w:val="00DC524B"/>
    <w:rsid w:val="00DD5E50"/>
    <w:rsid w:val="00DF4406"/>
    <w:rsid w:val="00E1232C"/>
    <w:rsid w:val="00E17DA7"/>
    <w:rsid w:val="00E3484C"/>
    <w:rsid w:val="00E55518"/>
    <w:rsid w:val="00E55683"/>
    <w:rsid w:val="00E6501F"/>
    <w:rsid w:val="00E96EDF"/>
    <w:rsid w:val="00EA45E8"/>
    <w:rsid w:val="00EA57A8"/>
    <w:rsid w:val="00EA6901"/>
    <w:rsid w:val="00EE1458"/>
    <w:rsid w:val="00EE62D9"/>
    <w:rsid w:val="00EF0C30"/>
    <w:rsid w:val="00EF0FB8"/>
    <w:rsid w:val="00EF1B5E"/>
    <w:rsid w:val="00F2429F"/>
    <w:rsid w:val="00F433FC"/>
    <w:rsid w:val="00F435F7"/>
    <w:rsid w:val="00F6264D"/>
    <w:rsid w:val="00FB6F7D"/>
    <w:rsid w:val="00FE3ED4"/>
    <w:rsid w:val="00FE437B"/>
    <w:rsid w:val="00FF1258"/>
    <w:rsid w:val="00FF685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12AC8"/>
  <w15:docId w15:val="{33E6AC88-DFE0-4201-B3AD-FBF3E84F8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5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52FA"/>
    <w:pPr>
      <w:ind w:left="720"/>
      <w:contextualSpacing/>
    </w:pPr>
  </w:style>
  <w:style w:type="paragraph" w:styleId="BalloonText">
    <w:name w:val="Balloon Text"/>
    <w:basedOn w:val="Normal"/>
    <w:link w:val="BalloonTextChar"/>
    <w:uiPriority w:val="99"/>
    <w:semiHidden/>
    <w:unhideWhenUsed/>
    <w:rsid w:val="00D85B30"/>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D85B30"/>
    <w:rPr>
      <w:rFonts w:ascii="Tahoma" w:hAnsi="Tahoma" w:cs="Mangal"/>
      <w:sz w:val="16"/>
      <w:szCs w:val="14"/>
    </w:rPr>
  </w:style>
  <w:style w:type="character" w:styleId="Hyperlink">
    <w:name w:val="Hyperlink"/>
    <w:basedOn w:val="DefaultParagraphFont"/>
    <w:uiPriority w:val="99"/>
    <w:unhideWhenUsed/>
    <w:rsid w:val="009D5F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365</TotalTime>
  <Pages>9</Pages>
  <Words>6708</Words>
  <Characters>38237</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44856</CharactersWithSpaces>
  <SharedDoc>false</SharedDoc>
  <HLinks>
    <vt:vector size="6" baseType="variant">
      <vt:variant>
        <vt:i4>458872</vt:i4>
      </vt:variant>
      <vt:variant>
        <vt:i4>0</vt:i4>
      </vt:variant>
      <vt:variant>
        <vt:i4>0</vt:i4>
      </vt:variant>
      <vt:variant>
        <vt:i4>5</vt:i4>
      </vt:variant>
      <vt:variant>
        <vt:lpwstr>mailto:madhavitiwari5@gmail.com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deepak dhruw</cp:lastModifiedBy>
  <cp:revision>10</cp:revision>
  <dcterms:created xsi:type="dcterms:W3CDTF">2022-08-29T08:04:00Z</dcterms:created>
  <dcterms:modified xsi:type="dcterms:W3CDTF">2022-08-29T14:09:00Z</dcterms:modified>
</cp:coreProperties>
</file>