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674E" w14:textId="2D07CBBC" w:rsidR="001E0743" w:rsidRPr="000D32B9" w:rsidRDefault="00B61E86" w:rsidP="002E526D">
      <w:pPr>
        <w:spacing w:after="0" w:line="240" w:lineRule="auto"/>
        <w:contextualSpacing/>
        <w:jc w:val="center"/>
        <w:rPr>
          <w:rFonts w:ascii="Times New Roman" w:hAnsi="Times New Roman" w:cs="Times New Roman"/>
          <w:b/>
          <w:bCs/>
          <w:sz w:val="48"/>
          <w:szCs w:val="48"/>
        </w:rPr>
      </w:pPr>
      <w:r w:rsidRPr="000D32B9">
        <w:rPr>
          <w:rFonts w:ascii="Times New Roman" w:hAnsi="Times New Roman" w:cs="Times New Roman"/>
          <w:b/>
          <w:bCs/>
          <w:sz w:val="48"/>
          <w:szCs w:val="48"/>
        </w:rPr>
        <w:t>Artemisinin:</w:t>
      </w:r>
      <w:r w:rsidR="001E0743" w:rsidRPr="000D32B9">
        <w:rPr>
          <w:rFonts w:ascii="Times New Roman" w:hAnsi="Times New Roman" w:cs="Times New Roman"/>
          <w:b/>
          <w:bCs/>
          <w:sz w:val="48"/>
          <w:szCs w:val="48"/>
        </w:rPr>
        <w:t xml:space="preserve"> An efficient antimalarial drug with potent anti-cancer property</w:t>
      </w:r>
    </w:p>
    <w:p w14:paraId="2533D547" w14:textId="77777777" w:rsidR="003469A1" w:rsidRDefault="00555002" w:rsidP="003469A1">
      <w:pPr>
        <w:spacing w:after="0" w:line="240" w:lineRule="auto"/>
        <w:contextualSpacing/>
        <w:rPr>
          <w:rFonts w:ascii="Times New Roman" w:hAnsi="Times New Roman" w:cs="Times New Roman"/>
          <w:sz w:val="16"/>
          <w:szCs w:val="16"/>
        </w:rPr>
      </w:pPr>
      <w:r w:rsidRPr="000D32B9">
        <w:rPr>
          <w:rFonts w:ascii="Times New Roman" w:hAnsi="Times New Roman" w:cs="Times New Roman"/>
          <w:sz w:val="16"/>
          <w:szCs w:val="16"/>
        </w:rPr>
        <w:t xml:space="preserve">                 </w:t>
      </w:r>
    </w:p>
    <w:p w14:paraId="4552286D" w14:textId="3B08EDCF" w:rsidR="00D578EB" w:rsidRPr="003469A1" w:rsidRDefault="003469A1" w:rsidP="003469A1">
      <w:pPr>
        <w:spacing w:after="0" w:line="240" w:lineRule="auto"/>
        <w:contextualSpacing/>
        <w:rPr>
          <w:rFonts w:ascii="Times New Roman" w:hAnsi="Times New Roman" w:cs="Times New Roman"/>
          <w:sz w:val="16"/>
          <w:szCs w:val="16"/>
        </w:rPr>
      </w:pPr>
      <w:r>
        <w:rPr>
          <w:rFonts w:ascii="Times New Roman" w:hAnsi="Times New Roman" w:cs="Times New Roman"/>
          <w:sz w:val="20"/>
          <w:szCs w:val="20"/>
        </w:rPr>
        <w:t>Achinta Gogoi</w:t>
      </w:r>
      <w:r w:rsidR="0034041D">
        <w:rPr>
          <w:rFonts w:ascii="Times New Roman" w:hAnsi="Times New Roman" w:cs="Times New Roman"/>
          <w:sz w:val="20"/>
          <w:szCs w:val="20"/>
          <w:vertAlign w:val="superscript"/>
        </w:rPr>
        <w:t>1</w:t>
      </w:r>
      <w:r>
        <w:rPr>
          <w:rFonts w:ascii="Times New Roman" w:hAnsi="Times New Roman" w:cs="Times New Roman"/>
          <w:sz w:val="20"/>
          <w:szCs w:val="20"/>
        </w:rPr>
        <w:t>,</w:t>
      </w:r>
      <w:r w:rsidR="00ED4BAA" w:rsidRPr="00ED4BAA">
        <w:rPr>
          <w:rFonts w:ascii="Times New Roman" w:hAnsi="Times New Roman" w:cs="Times New Roman"/>
          <w:sz w:val="20"/>
          <w:szCs w:val="20"/>
        </w:rPr>
        <w:t xml:space="preserve"> </w:t>
      </w:r>
      <w:proofErr w:type="spellStart"/>
      <w:r w:rsidR="009E1146" w:rsidRPr="00ED4BAA">
        <w:rPr>
          <w:rFonts w:ascii="Times New Roman" w:hAnsi="Times New Roman" w:cs="Times New Roman"/>
          <w:sz w:val="20"/>
          <w:szCs w:val="20"/>
        </w:rPr>
        <w:t>Hemanta</w:t>
      </w:r>
      <w:proofErr w:type="spellEnd"/>
      <w:r w:rsidR="009E1146" w:rsidRPr="00ED4BAA">
        <w:rPr>
          <w:rFonts w:ascii="Times New Roman" w:hAnsi="Times New Roman" w:cs="Times New Roman"/>
          <w:sz w:val="20"/>
          <w:szCs w:val="20"/>
        </w:rPr>
        <w:t xml:space="preserve"> Bordoloi</w:t>
      </w:r>
      <w:r w:rsidR="0034041D">
        <w:rPr>
          <w:rFonts w:ascii="Times New Roman" w:hAnsi="Times New Roman" w:cs="Times New Roman"/>
          <w:sz w:val="20"/>
          <w:szCs w:val="20"/>
          <w:vertAlign w:val="superscript"/>
        </w:rPr>
        <w:t>1</w:t>
      </w:r>
    </w:p>
    <w:p w14:paraId="3562779E" w14:textId="4F15B93D" w:rsidR="003469A1" w:rsidRDefault="003469A1" w:rsidP="003469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Department of Chemistry</w:t>
      </w:r>
    </w:p>
    <w:p w14:paraId="68CFA1BD" w14:textId="007CBD49" w:rsidR="003469A1" w:rsidRDefault="003469A1" w:rsidP="003469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North Eastern Hill University</w:t>
      </w:r>
    </w:p>
    <w:p w14:paraId="4C764308" w14:textId="75E315E6" w:rsidR="003469A1" w:rsidRDefault="003469A1" w:rsidP="003469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Shillong, India-793022</w:t>
      </w:r>
    </w:p>
    <w:p w14:paraId="583B4C18" w14:textId="75B98F81" w:rsidR="003469A1" w:rsidRDefault="003469A1" w:rsidP="003469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E-mail id:</w:t>
      </w:r>
      <w:r w:rsidRPr="003469A1">
        <w:rPr>
          <w:rFonts w:ascii="Times New Roman" w:hAnsi="Times New Roman" w:cs="Times New Roman"/>
          <w:sz w:val="20"/>
          <w:szCs w:val="20"/>
        </w:rPr>
        <w:t xml:space="preserve"> </w:t>
      </w:r>
      <w:hyperlink r:id="rId8" w:history="1">
        <w:r w:rsidRPr="003469A1">
          <w:rPr>
            <w:rStyle w:val="Hyperlink"/>
            <w:rFonts w:ascii="Times New Roman" w:hAnsi="Times New Roman" w:cs="Times New Roman"/>
            <w:color w:val="auto"/>
            <w:sz w:val="20"/>
            <w:szCs w:val="20"/>
            <w:u w:val="none"/>
          </w:rPr>
          <w:t>achgogoi@gmail.com</w:t>
        </w:r>
      </w:hyperlink>
    </w:p>
    <w:p w14:paraId="0F7029B6" w14:textId="3EFFA13B" w:rsidR="003469A1" w:rsidRPr="003469A1" w:rsidRDefault="003469A1" w:rsidP="003469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34041D">
        <w:rPr>
          <w:rFonts w:ascii="Times New Roman" w:hAnsi="Times New Roman" w:cs="Times New Roman"/>
          <w:sz w:val="20"/>
          <w:szCs w:val="20"/>
          <w:vertAlign w:val="superscript"/>
        </w:rPr>
        <w:t>1</w:t>
      </w:r>
      <w:r>
        <w:rPr>
          <w:rFonts w:ascii="Times New Roman" w:hAnsi="Times New Roman" w:cs="Times New Roman"/>
          <w:sz w:val="20"/>
          <w:szCs w:val="20"/>
        </w:rPr>
        <w:t>Both the authors have equally contributed)</w:t>
      </w:r>
    </w:p>
    <w:p w14:paraId="580DA29A" w14:textId="77777777" w:rsidR="000D32B9" w:rsidRDefault="005F71AB" w:rsidP="000D32B9">
      <w:pPr>
        <w:spacing w:after="0" w:line="240" w:lineRule="auto"/>
        <w:contextualSpacing/>
        <w:jc w:val="center"/>
        <w:rPr>
          <w:rFonts w:ascii="Times New Roman" w:hAnsi="Times New Roman" w:cs="Times New Roman"/>
          <w:b/>
          <w:bCs/>
          <w:sz w:val="20"/>
          <w:szCs w:val="20"/>
        </w:rPr>
      </w:pPr>
      <w:r w:rsidRPr="000D32B9">
        <w:rPr>
          <w:rFonts w:ascii="Times New Roman" w:hAnsi="Times New Roman" w:cs="Times New Roman"/>
          <w:b/>
          <w:bCs/>
          <w:sz w:val="20"/>
          <w:szCs w:val="20"/>
        </w:rPr>
        <w:t>Abstract</w:t>
      </w:r>
    </w:p>
    <w:p w14:paraId="63EF2C8F" w14:textId="1E23D859" w:rsidR="00826A1B" w:rsidRPr="000D32B9" w:rsidRDefault="00765CEC" w:rsidP="002E526D">
      <w:pPr>
        <w:spacing w:after="0" w:line="240" w:lineRule="auto"/>
        <w:ind w:firstLine="567"/>
        <w:contextualSpacing/>
        <w:jc w:val="both"/>
        <w:rPr>
          <w:rFonts w:ascii="Times New Roman" w:hAnsi="Times New Roman" w:cs="Times New Roman"/>
          <w:sz w:val="20"/>
          <w:szCs w:val="20"/>
        </w:rPr>
      </w:pPr>
      <w:r w:rsidRPr="000D32B9">
        <w:rPr>
          <w:rFonts w:ascii="Times New Roman" w:hAnsi="Times New Roman" w:cs="Times New Roman"/>
          <w:sz w:val="20"/>
          <w:szCs w:val="20"/>
        </w:rPr>
        <w:t>Malaria- a disease that world is familiar with from 19</w:t>
      </w:r>
      <w:r w:rsidRPr="000D32B9">
        <w:rPr>
          <w:rFonts w:ascii="Times New Roman" w:hAnsi="Times New Roman" w:cs="Times New Roman"/>
          <w:sz w:val="20"/>
          <w:szCs w:val="20"/>
          <w:vertAlign w:val="superscript"/>
        </w:rPr>
        <w:t>th</w:t>
      </w:r>
      <w:r w:rsidRPr="000D32B9">
        <w:rPr>
          <w:rFonts w:ascii="Times New Roman" w:hAnsi="Times New Roman" w:cs="Times New Roman"/>
          <w:sz w:val="20"/>
          <w:szCs w:val="20"/>
        </w:rPr>
        <w:t xml:space="preserve"> century, still possessing a </w:t>
      </w:r>
      <w:r w:rsidR="00826A1B" w:rsidRPr="000D32B9">
        <w:rPr>
          <w:rFonts w:ascii="Times New Roman" w:hAnsi="Times New Roman" w:cs="Times New Roman"/>
          <w:sz w:val="20"/>
          <w:szCs w:val="20"/>
        </w:rPr>
        <w:t>great threat to mankind. Many q</w:t>
      </w:r>
      <w:r w:rsidRPr="000D32B9">
        <w:rPr>
          <w:rFonts w:ascii="Times New Roman" w:hAnsi="Times New Roman" w:cs="Times New Roman"/>
          <w:sz w:val="20"/>
          <w:szCs w:val="20"/>
        </w:rPr>
        <w:t>uinine</w:t>
      </w:r>
      <w:r w:rsidR="007E3F35" w:rsidRPr="000D32B9">
        <w:rPr>
          <w:rFonts w:ascii="Times New Roman" w:hAnsi="Times New Roman" w:cs="Times New Roman"/>
          <w:sz w:val="20"/>
          <w:szCs w:val="20"/>
        </w:rPr>
        <w:t>-</w:t>
      </w:r>
      <w:r w:rsidRPr="000D32B9">
        <w:rPr>
          <w:rFonts w:ascii="Times New Roman" w:hAnsi="Times New Roman" w:cs="Times New Roman"/>
          <w:sz w:val="20"/>
          <w:szCs w:val="20"/>
        </w:rPr>
        <w:t>based drugs are available but their side effects and resistanc</w:t>
      </w:r>
      <w:r w:rsidR="00E602FB" w:rsidRPr="000D32B9">
        <w:rPr>
          <w:rFonts w:ascii="Times New Roman" w:hAnsi="Times New Roman" w:cs="Times New Roman"/>
          <w:sz w:val="20"/>
          <w:szCs w:val="20"/>
        </w:rPr>
        <w:t xml:space="preserve">e developed by </w:t>
      </w:r>
      <w:r w:rsidR="00E602FB" w:rsidRPr="000D32B9">
        <w:rPr>
          <w:rFonts w:ascii="Times New Roman" w:hAnsi="Times New Roman" w:cs="Times New Roman"/>
          <w:i/>
          <w:iCs/>
          <w:sz w:val="20"/>
          <w:szCs w:val="20"/>
        </w:rPr>
        <w:t>Plasmodium falciparum</w:t>
      </w:r>
      <w:r w:rsidRPr="000D32B9">
        <w:rPr>
          <w:rFonts w:ascii="Times New Roman" w:hAnsi="Times New Roman" w:cs="Times New Roman"/>
          <w:sz w:val="20"/>
          <w:szCs w:val="20"/>
        </w:rPr>
        <w:t xml:space="preserve"> </w:t>
      </w:r>
      <w:r w:rsidR="00E602FB" w:rsidRPr="000D32B9">
        <w:rPr>
          <w:rFonts w:ascii="Times New Roman" w:hAnsi="Times New Roman" w:cs="Times New Roman"/>
          <w:sz w:val="20"/>
          <w:szCs w:val="20"/>
        </w:rPr>
        <w:t xml:space="preserve">strains </w:t>
      </w:r>
      <w:r w:rsidRPr="000D32B9">
        <w:rPr>
          <w:rFonts w:ascii="Times New Roman" w:hAnsi="Times New Roman" w:cs="Times New Roman"/>
          <w:sz w:val="20"/>
          <w:szCs w:val="20"/>
        </w:rPr>
        <w:t>made this disease a horrendous one</w:t>
      </w:r>
      <w:r w:rsidR="00095C0F" w:rsidRPr="000D32B9">
        <w:rPr>
          <w:rFonts w:ascii="Times New Roman" w:hAnsi="Times New Roman" w:cs="Times New Roman"/>
          <w:sz w:val="20"/>
          <w:szCs w:val="20"/>
        </w:rPr>
        <w:t>. Art</w:t>
      </w:r>
      <w:r w:rsidR="002C4706" w:rsidRPr="000D32B9">
        <w:rPr>
          <w:rFonts w:ascii="Times New Roman" w:hAnsi="Times New Roman" w:cs="Times New Roman"/>
          <w:sz w:val="20"/>
          <w:szCs w:val="20"/>
        </w:rPr>
        <w:t>e</w:t>
      </w:r>
      <w:r w:rsidR="00095C0F" w:rsidRPr="000D32B9">
        <w:rPr>
          <w:rFonts w:ascii="Times New Roman" w:hAnsi="Times New Roman" w:cs="Times New Roman"/>
          <w:sz w:val="20"/>
          <w:szCs w:val="20"/>
        </w:rPr>
        <w:t>misinin and i</w:t>
      </w:r>
      <w:r w:rsidR="00E602FB" w:rsidRPr="000D32B9">
        <w:rPr>
          <w:rFonts w:ascii="Times New Roman" w:hAnsi="Times New Roman" w:cs="Times New Roman"/>
          <w:sz w:val="20"/>
          <w:szCs w:val="20"/>
        </w:rPr>
        <w:t>ts derivatives containing 1,2,4-</w:t>
      </w:r>
      <w:r w:rsidR="00095C0F" w:rsidRPr="000D32B9">
        <w:rPr>
          <w:rFonts w:ascii="Times New Roman" w:hAnsi="Times New Roman" w:cs="Times New Roman"/>
          <w:sz w:val="20"/>
          <w:szCs w:val="20"/>
        </w:rPr>
        <w:t>trioxane</w:t>
      </w:r>
      <w:r w:rsidR="00E602FB" w:rsidRPr="000D32B9">
        <w:rPr>
          <w:rFonts w:ascii="Times New Roman" w:hAnsi="Times New Roman" w:cs="Times New Roman"/>
          <w:sz w:val="20"/>
          <w:szCs w:val="20"/>
        </w:rPr>
        <w:t xml:space="preserve"> endoperoxide ring, which was</w:t>
      </w:r>
      <w:r w:rsidR="00095C0F" w:rsidRPr="000D32B9">
        <w:rPr>
          <w:rFonts w:ascii="Times New Roman" w:hAnsi="Times New Roman" w:cs="Times New Roman"/>
          <w:sz w:val="20"/>
          <w:szCs w:val="20"/>
        </w:rPr>
        <w:t xml:space="preserve"> originally extracted from</w:t>
      </w:r>
      <w:r w:rsidR="00E602FB" w:rsidRPr="000D32B9">
        <w:rPr>
          <w:rFonts w:ascii="Times New Roman" w:hAnsi="Times New Roman" w:cs="Times New Roman"/>
          <w:sz w:val="20"/>
          <w:szCs w:val="20"/>
        </w:rPr>
        <w:t xml:space="preserve"> Chinese medicinal plant, Sweet Wormwood (</w:t>
      </w:r>
      <w:r w:rsidR="00095C0F" w:rsidRPr="000D32B9">
        <w:rPr>
          <w:rFonts w:ascii="Times New Roman" w:hAnsi="Times New Roman" w:cs="Times New Roman"/>
          <w:i/>
          <w:iCs/>
          <w:sz w:val="20"/>
          <w:szCs w:val="20"/>
        </w:rPr>
        <w:t>Artemis</w:t>
      </w:r>
      <w:r w:rsidR="00A626A2" w:rsidRPr="000D32B9">
        <w:rPr>
          <w:rFonts w:ascii="Times New Roman" w:hAnsi="Times New Roman" w:cs="Times New Roman"/>
          <w:i/>
          <w:iCs/>
          <w:sz w:val="20"/>
          <w:szCs w:val="20"/>
        </w:rPr>
        <w:t>i</w:t>
      </w:r>
      <w:r w:rsidR="00095C0F" w:rsidRPr="000D32B9">
        <w:rPr>
          <w:rFonts w:ascii="Times New Roman" w:hAnsi="Times New Roman" w:cs="Times New Roman"/>
          <w:i/>
          <w:iCs/>
          <w:sz w:val="20"/>
          <w:szCs w:val="20"/>
        </w:rPr>
        <w:t xml:space="preserve">a </w:t>
      </w:r>
      <w:proofErr w:type="spellStart"/>
      <w:r w:rsidR="00095C0F" w:rsidRPr="000D32B9">
        <w:rPr>
          <w:rFonts w:ascii="Times New Roman" w:hAnsi="Times New Roman" w:cs="Times New Roman"/>
          <w:i/>
          <w:iCs/>
          <w:sz w:val="20"/>
          <w:szCs w:val="20"/>
        </w:rPr>
        <w:t>annua</w:t>
      </w:r>
      <w:proofErr w:type="spellEnd"/>
      <w:r w:rsidR="00095C0F" w:rsidRPr="000D32B9">
        <w:rPr>
          <w:rFonts w:ascii="Times New Roman" w:hAnsi="Times New Roman" w:cs="Times New Roman"/>
          <w:i/>
          <w:iCs/>
          <w:sz w:val="20"/>
          <w:szCs w:val="20"/>
        </w:rPr>
        <w:t xml:space="preserve"> </w:t>
      </w:r>
      <w:r w:rsidR="00095C0F" w:rsidRPr="000D32B9">
        <w:rPr>
          <w:rFonts w:ascii="Times New Roman" w:hAnsi="Times New Roman" w:cs="Times New Roman"/>
          <w:sz w:val="20"/>
          <w:szCs w:val="20"/>
        </w:rPr>
        <w:t>L</w:t>
      </w:r>
      <w:r w:rsidR="00E602FB" w:rsidRPr="000D32B9">
        <w:rPr>
          <w:rFonts w:ascii="Times New Roman" w:hAnsi="Times New Roman" w:cs="Times New Roman"/>
          <w:sz w:val="20"/>
          <w:szCs w:val="20"/>
        </w:rPr>
        <w:t>)</w:t>
      </w:r>
      <w:r w:rsidR="00A626A2" w:rsidRPr="000D32B9">
        <w:rPr>
          <w:rFonts w:ascii="Times New Roman" w:hAnsi="Times New Roman" w:cs="Times New Roman"/>
          <w:sz w:val="20"/>
          <w:szCs w:val="20"/>
        </w:rPr>
        <w:softHyphen/>
      </w:r>
      <w:r w:rsidR="00A626A2" w:rsidRPr="000D32B9">
        <w:rPr>
          <w:rFonts w:ascii="Times New Roman" w:hAnsi="Times New Roman" w:cs="Times New Roman"/>
          <w:sz w:val="20"/>
          <w:szCs w:val="20"/>
        </w:rPr>
        <w:softHyphen/>
      </w:r>
      <w:r w:rsidR="007E3F35" w:rsidRPr="000D32B9">
        <w:rPr>
          <w:rFonts w:ascii="Times New Roman" w:hAnsi="Times New Roman" w:cs="Times New Roman"/>
          <w:sz w:val="20"/>
          <w:szCs w:val="20"/>
        </w:rPr>
        <w:t xml:space="preserve">, </w:t>
      </w:r>
      <w:r w:rsidR="00095C0F" w:rsidRPr="000D32B9">
        <w:rPr>
          <w:rFonts w:ascii="Times New Roman" w:hAnsi="Times New Roman" w:cs="Times New Roman"/>
          <w:sz w:val="20"/>
          <w:szCs w:val="20"/>
        </w:rPr>
        <w:t>a medicinal plant</w:t>
      </w:r>
      <w:r w:rsidR="007E3F35" w:rsidRPr="000D32B9">
        <w:rPr>
          <w:rFonts w:ascii="Times New Roman" w:hAnsi="Times New Roman" w:cs="Times New Roman"/>
          <w:sz w:val="20"/>
          <w:szCs w:val="20"/>
        </w:rPr>
        <w:t xml:space="preserve"> </w:t>
      </w:r>
      <w:r w:rsidR="00095C0F" w:rsidRPr="000D32B9">
        <w:rPr>
          <w:rFonts w:ascii="Times New Roman" w:hAnsi="Times New Roman" w:cs="Times New Roman"/>
          <w:sz w:val="20"/>
          <w:szCs w:val="20"/>
        </w:rPr>
        <w:t xml:space="preserve">shows excellent antimalarial activity </w:t>
      </w:r>
      <w:r w:rsidR="00C438CE" w:rsidRPr="000D32B9">
        <w:rPr>
          <w:rFonts w:ascii="Times New Roman" w:hAnsi="Times New Roman" w:cs="Times New Roman"/>
          <w:sz w:val="20"/>
          <w:szCs w:val="20"/>
        </w:rPr>
        <w:t>without adverse effects in patients</w:t>
      </w:r>
      <w:r w:rsidR="00095C0F" w:rsidRPr="000D32B9">
        <w:rPr>
          <w:rFonts w:ascii="Times New Roman" w:hAnsi="Times New Roman" w:cs="Times New Roman"/>
          <w:sz w:val="20"/>
          <w:szCs w:val="20"/>
        </w:rPr>
        <w:t xml:space="preserve">. </w:t>
      </w:r>
      <w:r w:rsidR="00C438CE" w:rsidRPr="000D32B9">
        <w:rPr>
          <w:rFonts w:ascii="Times New Roman" w:hAnsi="Times New Roman" w:cs="Times New Roman"/>
          <w:sz w:val="20"/>
          <w:szCs w:val="20"/>
        </w:rPr>
        <w:t xml:space="preserve">Despite having great antimalarial activity, the use of artemisinin for treatment of malaria </w:t>
      </w:r>
      <w:r w:rsidR="005448D2" w:rsidRPr="000D32B9">
        <w:rPr>
          <w:rFonts w:ascii="Times New Roman" w:hAnsi="Times New Roman" w:cs="Times New Roman"/>
          <w:sz w:val="20"/>
          <w:szCs w:val="20"/>
        </w:rPr>
        <w:t>is</w:t>
      </w:r>
      <w:r w:rsidR="00C438CE" w:rsidRPr="000D32B9">
        <w:rPr>
          <w:rFonts w:ascii="Times New Roman" w:hAnsi="Times New Roman" w:cs="Times New Roman"/>
          <w:sz w:val="20"/>
          <w:szCs w:val="20"/>
        </w:rPr>
        <w:t xml:space="preserve"> obstructed by high IC</w:t>
      </w:r>
      <w:r w:rsidR="00C438CE" w:rsidRPr="000D32B9">
        <w:rPr>
          <w:rFonts w:ascii="Times New Roman" w:hAnsi="Times New Roman" w:cs="Times New Roman"/>
          <w:sz w:val="20"/>
          <w:szCs w:val="20"/>
          <w:vertAlign w:val="subscript"/>
        </w:rPr>
        <w:t>50</w:t>
      </w:r>
      <w:r w:rsidR="00C438CE" w:rsidRPr="000D32B9">
        <w:rPr>
          <w:rFonts w:ascii="Times New Roman" w:hAnsi="Times New Roman" w:cs="Times New Roman"/>
          <w:sz w:val="20"/>
          <w:szCs w:val="20"/>
        </w:rPr>
        <w:t xml:space="preserve"> value resulted from poor solubility in oil and water, low blood plasma half-life. As a result,</w:t>
      </w:r>
      <w:r w:rsidR="005448D2" w:rsidRPr="000D32B9">
        <w:rPr>
          <w:rFonts w:ascii="Times New Roman" w:hAnsi="Times New Roman" w:cs="Times New Roman"/>
          <w:sz w:val="20"/>
          <w:szCs w:val="20"/>
        </w:rPr>
        <w:t xml:space="preserve"> scientists are</w:t>
      </w:r>
      <w:r w:rsidR="006A45DC" w:rsidRPr="000D32B9">
        <w:rPr>
          <w:rFonts w:ascii="Times New Roman" w:hAnsi="Times New Roman" w:cs="Times New Roman"/>
          <w:sz w:val="20"/>
          <w:szCs w:val="20"/>
        </w:rPr>
        <w:t xml:space="preserve"> looking for</w:t>
      </w:r>
      <w:r w:rsidR="00C438CE" w:rsidRPr="000D32B9">
        <w:rPr>
          <w:rFonts w:ascii="Times New Roman" w:hAnsi="Times New Roman" w:cs="Times New Roman"/>
          <w:sz w:val="20"/>
          <w:szCs w:val="20"/>
        </w:rPr>
        <w:t xml:space="preserve"> its semisynthetic derivatives </w:t>
      </w:r>
      <w:r w:rsidR="005448D2" w:rsidRPr="000D32B9">
        <w:rPr>
          <w:rFonts w:ascii="Times New Roman" w:hAnsi="Times New Roman" w:cs="Times New Roman"/>
          <w:sz w:val="20"/>
          <w:szCs w:val="20"/>
        </w:rPr>
        <w:t>which are found to be more efficient</w:t>
      </w:r>
      <w:r w:rsidR="00C438CE" w:rsidRPr="000D32B9">
        <w:rPr>
          <w:rFonts w:ascii="Times New Roman" w:hAnsi="Times New Roman" w:cs="Times New Roman"/>
          <w:sz w:val="20"/>
          <w:szCs w:val="20"/>
        </w:rPr>
        <w:t xml:space="preserve"> against </w:t>
      </w:r>
      <w:r w:rsidR="006A45DC" w:rsidRPr="000D32B9">
        <w:rPr>
          <w:rFonts w:ascii="Times New Roman" w:hAnsi="Times New Roman" w:cs="Times New Roman"/>
          <w:i/>
          <w:iCs/>
          <w:sz w:val="20"/>
          <w:szCs w:val="20"/>
        </w:rPr>
        <w:t xml:space="preserve">Plasmodium </w:t>
      </w:r>
      <w:r w:rsidR="00C438CE" w:rsidRPr="000D32B9">
        <w:rPr>
          <w:rFonts w:ascii="Times New Roman" w:hAnsi="Times New Roman" w:cs="Times New Roman"/>
          <w:i/>
          <w:iCs/>
          <w:sz w:val="20"/>
          <w:szCs w:val="20"/>
        </w:rPr>
        <w:t>falciparum</w:t>
      </w:r>
      <w:r w:rsidR="00C438CE" w:rsidRPr="000D32B9">
        <w:rPr>
          <w:rFonts w:ascii="Times New Roman" w:hAnsi="Times New Roman" w:cs="Times New Roman"/>
          <w:sz w:val="20"/>
          <w:szCs w:val="20"/>
        </w:rPr>
        <w:t xml:space="preserve"> malaria. </w:t>
      </w:r>
      <w:r w:rsidR="00095C0F" w:rsidRPr="000D32B9">
        <w:rPr>
          <w:rFonts w:ascii="Times New Roman" w:hAnsi="Times New Roman" w:cs="Times New Roman"/>
          <w:sz w:val="20"/>
          <w:szCs w:val="20"/>
        </w:rPr>
        <w:t xml:space="preserve">Along with antimalarial activities, later research reveals that artemisinin </w:t>
      </w:r>
      <w:r w:rsidR="00A626A2" w:rsidRPr="000D32B9">
        <w:rPr>
          <w:rFonts w:ascii="Times New Roman" w:hAnsi="Times New Roman" w:cs="Times New Roman"/>
          <w:sz w:val="20"/>
          <w:szCs w:val="20"/>
        </w:rPr>
        <w:t>possesses</w:t>
      </w:r>
      <w:r w:rsidR="00095C0F" w:rsidRPr="000D32B9">
        <w:rPr>
          <w:rFonts w:ascii="Times New Roman" w:hAnsi="Times New Roman" w:cs="Times New Roman"/>
          <w:sz w:val="20"/>
          <w:szCs w:val="20"/>
        </w:rPr>
        <w:t xml:space="preserve"> anticancer properties also, which allows</w:t>
      </w:r>
      <w:r w:rsidR="002C4706" w:rsidRPr="000D32B9">
        <w:rPr>
          <w:rFonts w:ascii="Times New Roman" w:hAnsi="Times New Roman" w:cs="Times New Roman"/>
          <w:sz w:val="20"/>
          <w:szCs w:val="20"/>
        </w:rPr>
        <w:t xml:space="preserve"> scient</w:t>
      </w:r>
      <w:r w:rsidR="00531851" w:rsidRPr="000D32B9">
        <w:rPr>
          <w:rFonts w:ascii="Times New Roman" w:hAnsi="Times New Roman" w:cs="Times New Roman"/>
          <w:sz w:val="20"/>
          <w:szCs w:val="20"/>
        </w:rPr>
        <w:t>ists to do extensive research in</w:t>
      </w:r>
      <w:r w:rsidR="002C4706" w:rsidRPr="000D32B9">
        <w:rPr>
          <w:rFonts w:ascii="Times New Roman" w:hAnsi="Times New Roman" w:cs="Times New Roman"/>
          <w:sz w:val="20"/>
          <w:szCs w:val="20"/>
        </w:rPr>
        <w:t xml:space="preserve"> this field. In this chapter, we are </w:t>
      </w:r>
      <w:r w:rsidR="00C438CE" w:rsidRPr="000D32B9">
        <w:rPr>
          <w:rFonts w:ascii="Times New Roman" w:hAnsi="Times New Roman" w:cs="Times New Roman"/>
          <w:sz w:val="20"/>
          <w:szCs w:val="20"/>
        </w:rPr>
        <w:t xml:space="preserve">mainly focussing on </w:t>
      </w:r>
      <w:r w:rsidR="005C0727" w:rsidRPr="000D32B9">
        <w:rPr>
          <w:rFonts w:ascii="Times New Roman" w:hAnsi="Times New Roman" w:cs="Times New Roman"/>
          <w:sz w:val="20"/>
          <w:szCs w:val="20"/>
        </w:rPr>
        <w:t>the brief discovery and inven</w:t>
      </w:r>
      <w:r w:rsidR="00531851" w:rsidRPr="000D32B9">
        <w:rPr>
          <w:rFonts w:ascii="Times New Roman" w:hAnsi="Times New Roman" w:cs="Times New Roman"/>
          <w:sz w:val="20"/>
          <w:szCs w:val="20"/>
        </w:rPr>
        <w:t xml:space="preserve">tion course of artemisinin, </w:t>
      </w:r>
      <w:r w:rsidR="002C4706" w:rsidRPr="000D32B9">
        <w:rPr>
          <w:rFonts w:ascii="Times New Roman" w:hAnsi="Times New Roman" w:cs="Times New Roman"/>
          <w:sz w:val="20"/>
          <w:szCs w:val="20"/>
        </w:rPr>
        <w:t xml:space="preserve">mechanism of action of </w:t>
      </w:r>
      <w:r w:rsidR="005C0727" w:rsidRPr="000D32B9">
        <w:rPr>
          <w:rFonts w:ascii="Times New Roman" w:hAnsi="Times New Roman" w:cs="Times New Roman"/>
          <w:sz w:val="20"/>
          <w:szCs w:val="20"/>
        </w:rPr>
        <w:t>artemisinin</w:t>
      </w:r>
      <w:r w:rsidR="00531851" w:rsidRPr="000D32B9">
        <w:rPr>
          <w:rFonts w:ascii="Times New Roman" w:hAnsi="Times New Roman" w:cs="Times New Roman"/>
          <w:sz w:val="20"/>
          <w:szCs w:val="20"/>
        </w:rPr>
        <w:t xml:space="preserve"> and its derivatives against </w:t>
      </w:r>
      <w:r w:rsidR="009363C3" w:rsidRPr="000D32B9">
        <w:rPr>
          <w:rFonts w:ascii="Times New Roman" w:hAnsi="Times New Roman" w:cs="Times New Roman"/>
          <w:i/>
          <w:iCs/>
          <w:sz w:val="20"/>
          <w:szCs w:val="20"/>
        </w:rPr>
        <w:t>P</w:t>
      </w:r>
      <w:r w:rsidR="00531851" w:rsidRPr="000D32B9">
        <w:rPr>
          <w:rFonts w:ascii="Times New Roman" w:hAnsi="Times New Roman" w:cs="Times New Roman"/>
          <w:i/>
          <w:iCs/>
          <w:sz w:val="20"/>
          <w:szCs w:val="20"/>
        </w:rPr>
        <w:t>lasmodium falciparum</w:t>
      </w:r>
      <w:r w:rsidR="00531851" w:rsidRPr="000D32B9">
        <w:rPr>
          <w:rFonts w:ascii="Times New Roman" w:hAnsi="Times New Roman" w:cs="Times New Roman"/>
          <w:sz w:val="20"/>
          <w:szCs w:val="20"/>
        </w:rPr>
        <w:t>, recent advances in this field, and its potential application in cancer therapy.</w:t>
      </w:r>
    </w:p>
    <w:p w14:paraId="6FD928F3" w14:textId="77777777" w:rsidR="0034041D" w:rsidRDefault="0034041D" w:rsidP="000A0BC6">
      <w:pPr>
        <w:spacing w:after="0" w:line="240" w:lineRule="auto"/>
        <w:contextualSpacing/>
        <w:jc w:val="both"/>
        <w:rPr>
          <w:rFonts w:ascii="Times New Roman" w:hAnsi="Times New Roman" w:cs="Times New Roman"/>
          <w:b/>
          <w:bCs/>
          <w:sz w:val="20"/>
          <w:szCs w:val="20"/>
        </w:rPr>
      </w:pPr>
    </w:p>
    <w:p w14:paraId="55A0330A" w14:textId="77777777" w:rsidR="00826A1B" w:rsidRPr="000D32B9" w:rsidRDefault="00826A1B" w:rsidP="000A0BC6">
      <w:pPr>
        <w:spacing w:after="0" w:line="240" w:lineRule="auto"/>
        <w:contextualSpacing/>
        <w:jc w:val="both"/>
        <w:rPr>
          <w:rFonts w:ascii="Times New Roman" w:hAnsi="Times New Roman" w:cs="Times New Roman"/>
          <w:sz w:val="20"/>
          <w:szCs w:val="20"/>
        </w:rPr>
      </w:pPr>
      <w:r w:rsidRPr="000D32B9">
        <w:rPr>
          <w:rFonts w:ascii="Times New Roman" w:hAnsi="Times New Roman" w:cs="Times New Roman"/>
          <w:b/>
          <w:bCs/>
          <w:sz w:val="20"/>
          <w:szCs w:val="20"/>
        </w:rPr>
        <w:t>Keywords</w:t>
      </w:r>
      <w:r w:rsidRPr="000D32B9">
        <w:rPr>
          <w:rFonts w:ascii="Times New Roman" w:hAnsi="Times New Roman" w:cs="Times New Roman"/>
          <w:sz w:val="20"/>
          <w:szCs w:val="20"/>
        </w:rPr>
        <w:t xml:space="preserve">: </w:t>
      </w:r>
      <w:r w:rsidRPr="000D32B9">
        <w:rPr>
          <w:rFonts w:ascii="Times New Roman" w:hAnsi="Times New Roman" w:cs="Times New Roman"/>
          <w:i/>
          <w:iCs/>
          <w:sz w:val="20"/>
          <w:szCs w:val="20"/>
        </w:rPr>
        <w:t>Plasmodium falciparum</w:t>
      </w:r>
      <w:r w:rsidRPr="000D32B9">
        <w:rPr>
          <w:rFonts w:ascii="Times New Roman" w:hAnsi="Times New Roman" w:cs="Times New Roman"/>
          <w:sz w:val="20"/>
          <w:szCs w:val="20"/>
        </w:rPr>
        <w:t xml:space="preserve">, artemisinin, </w:t>
      </w:r>
      <w:r w:rsidRPr="000D32B9">
        <w:rPr>
          <w:rFonts w:ascii="Times New Roman" w:hAnsi="Times New Roman" w:cs="Times New Roman"/>
          <w:i/>
          <w:iCs/>
          <w:sz w:val="20"/>
          <w:szCs w:val="20"/>
        </w:rPr>
        <w:t xml:space="preserve">Artemisia </w:t>
      </w:r>
      <w:proofErr w:type="spellStart"/>
      <w:r w:rsidRPr="000D32B9">
        <w:rPr>
          <w:rFonts w:ascii="Times New Roman" w:hAnsi="Times New Roman" w:cs="Times New Roman"/>
          <w:i/>
          <w:iCs/>
          <w:sz w:val="20"/>
          <w:szCs w:val="20"/>
        </w:rPr>
        <w:t>annua</w:t>
      </w:r>
      <w:proofErr w:type="spellEnd"/>
      <w:r w:rsidRPr="000D32B9">
        <w:rPr>
          <w:rFonts w:ascii="Times New Roman" w:hAnsi="Times New Roman" w:cs="Times New Roman"/>
          <w:i/>
          <w:iCs/>
          <w:sz w:val="20"/>
          <w:szCs w:val="20"/>
        </w:rPr>
        <w:t xml:space="preserve"> </w:t>
      </w:r>
      <w:r w:rsidRPr="000D32B9">
        <w:rPr>
          <w:rFonts w:ascii="Times New Roman" w:hAnsi="Times New Roman" w:cs="Times New Roman"/>
          <w:sz w:val="20"/>
          <w:szCs w:val="20"/>
        </w:rPr>
        <w:t>L, antimalarial, 1</w:t>
      </w:r>
      <w:proofErr w:type="gramStart"/>
      <w:r w:rsidRPr="000D32B9">
        <w:rPr>
          <w:rFonts w:ascii="Times New Roman" w:hAnsi="Times New Roman" w:cs="Times New Roman"/>
          <w:sz w:val="20"/>
          <w:szCs w:val="20"/>
        </w:rPr>
        <w:t>,2,4</w:t>
      </w:r>
      <w:proofErr w:type="gramEnd"/>
      <w:r w:rsidRPr="000D32B9">
        <w:rPr>
          <w:rFonts w:ascii="Times New Roman" w:hAnsi="Times New Roman" w:cs="Times New Roman"/>
          <w:sz w:val="20"/>
          <w:szCs w:val="20"/>
        </w:rPr>
        <w:t>-trioxane, cancer therapy.</w:t>
      </w:r>
    </w:p>
    <w:p w14:paraId="5177ECF3" w14:textId="77777777" w:rsidR="005F71AB" w:rsidRPr="000D32B9" w:rsidRDefault="005F71AB" w:rsidP="000A0BC6">
      <w:pPr>
        <w:spacing w:after="0" w:line="240" w:lineRule="auto"/>
        <w:contextualSpacing/>
        <w:jc w:val="both"/>
        <w:rPr>
          <w:rFonts w:ascii="Times New Roman" w:hAnsi="Times New Roman" w:cs="Times New Roman"/>
          <w:b/>
          <w:bCs/>
          <w:sz w:val="20"/>
          <w:szCs w:val="20"/>
        </w:rPr>
      </w:pPr>
    </w:p>
    <w:p w14:paraId="13CEEE35" w14:textId="5FB5991B" w:rsidR="009D7029" w:rsidRPr="000D32B9" w:rsidRDefault="00826A1B" w:rsidP="000A0BC6">
      <w:pPr>
        <w:spacing w:after="0" w:line="240" w:lineRule="auto"/>
        <w:contextualSpacing/>
        <w:jc w:val="both"/>
        <w:rPr>
          <w:rFonts w:ascii="Times New Roman" w:hAnsi="Times New Roman" w:cs="Times New Roman"/>
          <w:sz w:val="20"/>
          <w:szCs w:val="20"/>
        </w:rPr>
      </w:pPr>
      <w:r w:rsidRPr="000D32B9">
        <w:rPr>
          <w:rFonts w:ascii="Times New Roman" w:hAnsi="Times New Roman" w:cs="Times New Roman"/>
          <w:b/>
          <w:bCs/>
          <w:sz w:val="20"/>
          <w:szCs w:val="20"/>
        </w:rPr>
        <w:t>Contents</w:t>
      </w:r>
      <w:r w:rsidR="00531851" w:rsidRPr="000D32B9">
        <w:rPr>
          <w:rFonts w:ascii="Times New Roman" w:hAnsi="Times New Roman" w:cs="Times New Roman"/>
          <w:sz w:val="20"/>
          <w:szCs w:val="20"/>
        </w:rPr>
        <w:t xml:space="preserve"> </w:t>
      </w:r>
    </w:p>
    <w:p w14:paraId="27B2AC3E" w14:textId="77777777" w:rsidR="00BA4E4C" w:rsidRPr="000D32B9" w:rsidRDefault="00BA4E4C"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Introduction</w:t>
      </w:r>
    </w:p>
    <w:p w14:paraId="0C869D85" w14:textId="77777777" w:rsidR="00BA4E4C" w:rsidRPr="000D32B9" w:rsidRDefault="00BA4E4C" w:rsidP="000A0BC6">
      <w:pPr>
        <w:numPr>
          <w:ilvl w:val="1"/>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Discovery of quinine</w:t>
      </w:r>
    </w:p>
    <w:p w14:paraId="27DC670D" w14:textId="17508C27" w:rsidR="00BA4E4C" w:rsidRPr="000D32B9" w:rsidRDefault="00826A1B" w:rsidP="000A0BC6">
      <w:pPr>
        <w:numPr>
          <w:ilvl w:val="1"/>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Discovery of a</w:t>
      </w:r>
      <w:r w:rsidR="00BA4E4C" w:rsidRPr="000D32B9">
        <w:rPr>
          <w:rFonts w:ascii="Times New Roman" w:eastAsia="Calibri" w:hAnsi="Times New Roman" w:cs="Times New Roman"/>
          <w:sz w:val="20"/>
          <w:szCs w:val="20"/>
        </w:rPr>
        <w:t>rtemisinin</w:t>
      </w:r>
    </w:p>
    <w:p w14:paraId="1601BC36" w14:textId="7A081F07" w:rsidR="00857D64" w:rsidRPr="00857D64" w:rsidRDefault="00857D64" w:rsidP="00857D64">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Mechanism of action of a</w:t>
      </w:r>
      <w:r>
        <w:rPr>
          <w:rFonts w:ascii="Times New Roman" w:eastAsia="Calibri" w:hAnsi="Times New Roman" w:cs="Times New Roman"/>
          <w:sz w:val="20"/>
          <w:szCs w:val="20"/>
        </w:rPr>
        <w:t>rtemisinin</w:t>
      </w:r>
    </w:p>
    <w:p w14:paraId="4D6A1DB6" w14:textId="73E7D45F" w:rsidR="00BA4E4C" w:rsidRPr="000D32B9" w:rsidRDefault="00826A1B"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Various a</w:t>
      </w:r>
      <w:r w:rsidR="00BA4E4C" w:rsidRPr="000D32B9">
        <w:rPr>
          <w:rFonts w:ascii="Times New Roman" w:eastAsia="Calibri" w:hAnsi="Times New Roman" w:cs="Times New Roman"/>
          <w:sz w:val="20"/>
          <w:szCs w:val="20"/>
        </w:rPr>
        <w:t>rtemisinin derivatives and their ef</w:t>
      </w:r>
      <w:r w:rsidR="00857D64">
        <w:rPr>
          <w:rFonts w:ascii="Times New Roman" w:eastAsia="Calibri" w:hAnsi="Times New Roman" w:cs="Times New Roman"/>
          <w:sz w:val="20"/>
          <w:szCs w:val="20"/>
        </w:rPr>
        <w:t>ficacy in antimalarial activity</w:t>
      </w:r>
    </w:p>
    <w:p w14:paraId="6E80BB75" w14:textId="4E182790" w:rsidR="00BA4E4C" w:rsidRPr="000D32B9" w:rsidRDefault="00BA4E4C"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Anticanc</w:t>
      </w:r>
      <w:r w:rsidR="00826A1B" w:rsidRPr="000D32B9">
        <w:rPr>
          <w:rFonts w:ascii="Times New Roman" w:eastAsia="Calibri" w:hAnsi="Times New Roman" w:cs="Times New Roman"/>
          <w:sz w:val="20"/>
          <w:szCs w:val="20"/>
        </w:rPr>
        <w:t>er properties of a</w:t>
      </w:r>
      <w:r w:rsidR="00857D64">
        <w:rPr>
          <w:rFonts w:ascii="Times New Roman" w:eastAsia="Calibri" w:hAnsi="Times New Roman" w:cs="Times New Roman"/>
          <w:sz w:val="20"/>
          <w:szCs w:val="20"/>
        </w:rPr>
        <w:t>rtemisinin</w:t>
      </w:r>
      <w:r w:rsidR="002E526D">
        <w:rPr>
          <w:rFonts w:ascii="Times New Roman" w:eastAsia="Calibri" w:hAnsi="Times New Roman" w:cs="Times New Roman"/>
          <w:sz w:val="20"/>
          <w:szCs w:val="20"/>
        </w:rPr>
        <w:t>-recent development</w:t>
      </w:r>
    </w:p>
    <w:p w14:paraId="5BA45CF5" w14:textId="6E42B1EB" w:rsidR="00BA4E4C" w:rsidRPr="000D32B9" w:rsidRDefault="00BA4E4C"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T</w:t>
      </w:r>
      <w:r w:rsidR="00826A1B" w:rsidRPr="000D32B9">
        <w:rPr>
          <w:rFonts w:ascii="Times New Roman" w:eastAsia="Calibri" w:hAnsi="Times New Roman" w:cs="Times New Roman"/>
          <w:sz w:val="20"/>
          <w:szCs w:val="20"/>
        </w:rPr>
        <w:t>oxicity of a</w:t>
      </w:r>
      <w:r w:rsidR="00101E29" w:rsidRPr="000D32B9">
        <w:rPr>
          <w:rFonts w:ascii="Times New Roman" w:eastAsia="Calibri" w:hAnsi="Times New Roman" w:cs="Times New Roman"/>
          <w:sz w:val="20"/>
          <w:szCs w:val="20"/>
        </w:rPr>
        <w:t>rtemisinin and its a</w:t>
      </w:r>
      <w:r w:rsidRPr="000D32B9">
        <w:rPr>
          <w:rFonts w:ascii="Times New Roman" w:eastAsia="Calibri" w:hAnsi="Times New Roman" w:cs="Times New Roman"/>
          <w:sz w:val="20"/>
          <w:szCs w:val="20"/>
        </w:rPr>
        <w:t>nalog</w:t>
      </w:r>
      <w:r w:rsidR="003513E8" w:rsidRPr="000D32B9">
        <w:rPr>
          <w:rFonts w:ascii="Times New Roman" w:eastAsia="Calibri" w:hAnsi="Times New Roman" w:cs="Times New Roman"/>
          <w:sz w:val="20"/>
          <w:szCs w:val="20"/>
        </w:rPr>
        <w:t>ue</w:t>
      </w:r>
      <w:r w:rsidRPr="000D32B9">
        <w:rPr>
          <w:rFonts w:ascii="Times New Roman" w:eastAsia="Calibri" w:hAnsi="Times New Roman" w:cs="Times New Roman"/>
          <w:sz w:val="20"/>
          <w:szCs w:val="20"/>
        </w:rPr>
        <w:t>s</w:t>
      </w:r>
    </w:p>
    <w:p w14:paraId="4B8EFABF" w14:textId="28F4C173" w:rsidR="00BA4E4C" w:rsidRPr="000D32B9" w:rsidRDefault="00826A1B"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Summa</w:t>
      </w:r>
      <w:r w:rsidR="000564B8" w:rsidRPr="000D32B9">
        <w:rPr>
          <w:rFonts w:ascii="Times New Roman" w:eastAsia="Calibri" w:hAnsi="Times New Roman" w:cs="Times New Roman"/>
          <w:sz w:val="20"/>
          <w:szCs w:val="20"/>
        </w:rPr>
        <w:t>ry</w:t>
      </w:r>
    </w:p>
    <w:p w14:paraId="7AC0299C" w14:textId="5DF77CD0" w:rsidR="00A93804" w:rsidRDefault="00BA4E4C" w:rsidP="000A0BC6">
      <w:pPr>
        <w:numPr>
          <w:ilvl w:val="0"/>
          <w:numId w:val="3"/>
        </w:numPr>
        <w:spacing w:after="0" w:line="240" w:lineRule="auto"/>
        <w:contextualSpacing/>
        <w:rPr>
          <w:rFonts w:ascii="Times New Roman" w:eastAsia="Calibri" w:hAnsi="Times New Roman" w:cs="Times New Roman"/>
          <w:sz w:val="20"/>
          <w:szCs w:val="20"/>
        </w:rPr>
      </w:pPr>
      <w:r w:rsidRPr="000D32B9">
        <w:rPr>
          <w:rFonts w:ascii="Times New Roman" w:eastAsia="Calibri" w:hAnsi="Times New Roman" w:cs="Times New Roman"/>
          <w:sz w:val="20"/>
          <w:szCs w:val="20"/>
        </w:rPr>
        <w:t>Conclusion</w:t>
      </w:r>
    </w:p>
    <w:p w14:paraId="7692C0B3" w14:textId="76F79BD8" w:rsidR="000F09C8" w:rsidRPr="000D32B9" w:rsidRDefault="000F09C8" w:rsidP="000A0BC6">
      <w:pPr>
        <w:numPr>
          <w:ilvl w:val="0"/>
          <w:numId w:val="3"/>
        </w:num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References</w:t>
      </w:r>
    </w:p>
    <w:p w14:paraId="192C3888" w14:textId="77777777" w:rsidR="000D32B9" w:rsidRDefault="000D32B9" w:rsidP="000D32B9">
      <w:pPr>
        <w:spacing w:after="0" w:line="240" w:lineRule="auto"/>
        <w:rPr>
          <w:rStyle w:val="Strong"/>
          <w:rFonts w:ascii="Times New Roman" w:hAnsi="Times New Roman" w:cs="Times New Roman"/>
          <w:sz w:val="20"/>
          <w:szCs w:val="20"/>
        </w:rPr>
      </w:pPr>
    </w:p>
    <w:p w14:paraId="0F663559" w14:textId="0240F823" w:rsidR="000D32B9" w:rsidRPr="000D32B9" w:rsidRDefault="00BE1926" w:rsidP="004912AB">
      <w:pPr>
        <w:pStyle w:val="ListParagraph"/>
        <w:numPr>
          <w:ilvl w:val="0"/>
          <w:numId w:val="10"/>
        </w:numPr>
        <w:spacing w:after="0" w:line="240" w:lineRule="auto"/>
        <w:ind w:left="284" w:hanging="284"/>
        <w:jc w:val="center"/>
        <w:rPr>
          <w:rStyle w:val="Strong"/>
          <w:rFonts w:ascii="Times New Roman" w:hAnsi="Times New Roman" w:cs="Times New Roman"/>
          <w:b w:val="0"/>
          <w:bCs w:val="0"/>
          <w:sz w:val="20"/>
          <w:szCs w:val="20"/>
        </w:rPr>
      </w:pPr>
      <w:r w:rsidRPr="000D32B9">
        <w:rPr>
          <w:rStyle w:val="Strong"/>
          <w:rFonts w:ascii="Times New Roman" w:hAnsi="Times New Roman" w:cs="Times New Roman"/>
          <w:sz w:val="20"/>
          <w:szCs w:val="20"/>
        </w:rPr>
        <w:t>Introduction</w:t>
      </w:r>
    </w:p>
    <w:p w14:paraId="3C022FF5" w14:textId="77777777" w:rsidR="005109E9" w:rsidRDefault="005109E9" w:rsidP="002E526D">
      <w:pPr>
        <w:spacing w:after="0" w:line="240" w:lineRule="auto"/>
        <w:ind w:firstLine="567"/>
        <w:jc w:val="both"/>
        <w:rPr>
          <w:rStyle w:val="Strong"/>
          <w:rFonts w:ascii="Times New Roman" w:hAnsi="Times New Roman" w:cs="Times New Roman"/>
          <w:sz w:val="20"/>
          <w:szCs w:val="20"/>
        </w:rPr>
      </w:pPr>
    </w:p>
    <w:p w14:paraId="39093876" w14:textId="5F194869" w:rsidR="00A93804" w:rsidRPr="000D32B9" w:rsidRDefault="00C466DD" w:rsidP="002E526D">
      <w:pPr>
        <w:spacing w:after="0" w:line="240" w:lineRule="auto"/>
        <w:ind w:firstLine="567"/>
        <w:jc w:val="both"/>
        <w:rPr>
          <w:rStyle w:val="Strong"/>
          <w:rFonts w:ascii="Times New Roman" w:hAnsi="Times New Roman" w:cs="Times New Roman"/>
          <w:b w:val="0"/>
          <w:bCs w:val="0"/>
          <w:sz w:val="20"/>
          <w:szCs w:val="20"/>
        </w:rPr>
      </w:pPr>
      <w:r w:rsidRPr="005109E9">
        <w:rPr>
          <w:rStyle w:val="Strong"/>
          <w:rFonts w:ascii="Times New Roman" w:hAnsi="Times New Roman" w:cs="Times New Roman"/>
          <w:b w:val="0"/>
          <w:bCs w:val="0"/>
          <w:sz w:val="20"/>
          <w:szCs w:val="20"/>
        </w:rPr>
        <w:t>Malaria</w:t>
      </w:r>
      <w:r w:rsidRPr="000D32B9">
        <w:rPr>
          <w:rStyle w:val="Strong"/>
          <w:rFonts w:ascii="Times New Roman" w:hAnsi="Times New Roman" w:cs="Times New Roman"/>
          <w:b w:val="0"/>
          <w:bCs w:val="0"/>
          <w:sz w:val="20"/>
          <w:szCs w:val="20"/>
        </w:rPr>
        <w:t xml:space="preserve"> has been a great threat to mankind since </w:t>
      </w:r>
      <w:r w:rsidR="00965E79" w:rsidRPr="000D32B9">
        <w:rPr>
          <w:rStyle w:val="Strong"/>
          <w:rFonts w:ascii="Times New Roman" w:hAnsi="Times New Roman" w:cs="Times New Roman"/>
          <w:b w:val="0"/>
          <w:bCs w:val="0"/>
          <w:sz w:val="20"/>
          <w:szCs w:val="20"/>
        </w:rPr>
        <w:t>decades and was familiar from 19</w:t>
      </w:r>
      <w:r w:rsidR="00965E79" w:rsidRPr="000D32B9">
        <w:rPr>
          <w:rStyle w:val="Strong"/>
          <w:rFonts w:ascii="Times New Roman" w:hAnsi="Times New Roman" w:cs="Times New Roman"/>
          <w:b w:val="0"/>
          <w:bCs w:val="0"/>
          <w:sz w:val="20"/>
          <w:szCs w:val="20"/>
          <w:vertAlign w:val="superscript"/>
        </w:rPr>
        <w:t>th</w:t>
      </w:r>
      <w:r w:rsidR="00965E79" w:rsidRPr="000D32B9">
        <w:rPr>
          <w:rStyle w:val="Strong"/>
          <w:rFonts w:ascii="Times New Roman" w:hAnsi="Times New Roman" w:cs="Times New Roman"/>
          <w:b w:val="0"/>
          <w:bCs w:val="0"/>
          <w:sz w:val="20"/>
          <w:szCs w:val="20"/>
        </w:rPr>
        <w:t xml:space="preserve"> century</w:t>
      </w:r>
      <w:r w:rsidRPr="000D32B9">
        <w:rPr>
          <w:rStyle w:val="Strong"/>
          <w:rFonts w:ascii="Times New Roman" w:hAnsi="Times New Roman" w:cs="Times New Roman"/>
          <w:b w:val="0"/>
          <w:bCs w:val="0"/>
          <w:sz w:val="20"/>
          <w:szCs w:val="20"/>
        </w:rPr>
        <w:t>.</w:t>
      </w:r>
      <w:r w:rsidRPr="000D32B9">
        <w:rPr>
          <w:rFonts w:ascii="Times New Roman" w:hAnsi="Times New Roman" w:cs="Times New Roman"/>
          <w:sz w:val="20"/>
          <w:szCs w:val="20"/>
        </w:rPr>
        <w:t xml:space="preserve"> </w:t>
      </w:r>
      <w:r w:rsidRPr="000D32B9">
        <w:rPr>
          <w:rStyle w:val="Strong"/>
          <w:rFonts w:ascii="Times New Roman" w:hAnsi="Times New Roman" w:cs="Times New Roman"/>
          <w:b w:val="0"/>
          <w:bCs w:val="0"/>
          <w:sz w:val="20"/>
          <w:szCs w:val="20"/>
        </w:rPr>
        <w:t xml:space="preserve">According to the recently published World Malaria Report by </w:t>
      </w:r>
      <w:r w:rsidR="002F65B7" w:rsidRPr="000D32B9">
        <w:rPr>
          <w:rStyle w:val="Strong"/>
          <w:rFonts w:ascii="Times New Roman" w:hAnsi="Times New Roman" w:cs="Times New Roman"/>
          <w:b w:val="0"/>
          <w:bCs w:val="0"/>
          <w:sz w:val="20"/>
          <w:szCs w:val="20"/>
        </w:rPr>
        <w:t>World Health Organization (</w:t>
      </w:r>
      <w:r w:rsidRPr="000D32B9">
        <w:rPr>
          <w:rStyle w:val="Strong"/>
          <w:rFonts w:ascii="Times New Roman" w:hAnsi="Times New Roman" w:cs="Times New Roman"/>
          <w:b w:val="0"/>
          <w:bCs w:val="0"/>
          <w:sz w:val="20"/>
          <w:szCs w:val="20"/>
        </w:rPr>
        <w:t>WHO</w:t>
      </w:r>
      <w:r w:rsidR="002F65B7" w:rsidRPr="000D32B9">
        <w:rPr>
          <w:rStyle w:val="Strong"/>
          <w:rFonts w:ascii="Times New Roman" w:hAnsi="Times New Roman" w:cs="Times New Roman"/>
          <w:b w:val="0"/>
          <w:bCs w:val="0"/>
          <w:sz w:val="20"/>
          <w:szCs w:val="20"/>
        </w:rPr>
        <w:t>)</w:t>
      </w:r>
      <w:r w:rsidRPr="000D32B9">
        <w:rPr>
          <w:rStyle w:val="Strong"/>
          <w:rFonts w:ascii="Times New Roman" w:hAnsi="Times New Roman" w:cs="Times New Roman"/>
          <w:b w:val="0"/>
          <w:bCs w:val="0"/>
          <w:sz w:val="20"/>
          <w:szCs w:val="20"/>
        </w:rPr>
        <w:t>, there were around 241 million malaria cases with 627000 d</w:t>
      </w:r>
      <w:r w:rsidR="003B3F9E" w:rsidRPr="000D32B9">
        <w:rPr>
          <w:rStyle w:val="Strong"/>
          <w:rFonts w:ascii="Times New Roman" w:hAnsi="Times New Roman" w:cs="Times New Roman"/>
          <w:b w:val="0"/>
          <w:bCs w:val="0"/>
          <w:sz w:val="20"/>
          <w:szCs w:val="20"/>
        </w:rPr>
        <w:t>eaths occurred worldwide in 2020</w:t>
      </w:r>
      <w:r w:rsidRPr="000D32B9">
        <w:rPr>
          <w:rStyle w:val="Strong"/>
          <w:rFonts w:ascii="Times New Roman" w:hAnsi="Times New Roman" w:cs="Times New Roman"/>
          <w:b w:val="0"/>
          <w:bCs w:val="0"/>
          <w:sz w:val="20"/>
          <w:szCs w:val="20"/>
        </w:rPr>
        <w:t xml:space="preserve">. Compared to 2019, 14 million more cases and 69000 more deaths </w:t>
      </w:r>
      <w:r w:rsidR="00857438" w:rsidRPr="000D32B9">
        <w:rPr>
          <w:rStyle w:val="Strong"/>
          <w:rFonts w:ascii="Times New Roman" w:hAnsi="Times New Roman" w:cs="Times New Roman"/>
          <w:b w:val="0"/>
          <w:bCs w:val="0"/>
          <w:sz w:val="20"/>
          <w:szCs w:val="20"/>
        </w:rPr>
        <w:t>took place in 2020</w:t>
      </w:r>
      <w:r w:rsidR="00DB3739" w:rsidRPr="000D32B9">
        <w:rPr>
          <w:rStyle w:val="Strong"/>
          <w:rFonts w:ascii="Times New Roman" w:hAnsi="Times New Roman" w:cs="Times New Roman"/>
          <w:b w:val="0"/>
          <w:bCs w:val="0"/>
          <w:sz w:val="20"/>
          <w:szCs w:val="20"/>
        </w:rPr>
        <w:t xml:space="preserve"> </w:t>
      </w:r>
      <w:r w:rsidR="002B1F6E" w:rsidRPr="000D32B9">
        <w:rPr>
          <w:rStyle w:val="Strong"/>
          <w:rFonts w:ascii="Times New Roman" w:hAnsi="Times New Roman" w:cs="Times New Roman"/>
          <w:b w:val="0"/>
          <w:bCs w:val="0"/>
          <w:sz w:val="20"/>
          <w:szCs w:val="20"/>
        </w:rPr>
        <w:fldChar w:fldCharType="begin" w:fldLock="1"/>
      </w:r>
      <w:r w:rsidR="002B1F6E" w:rsidRPr="000D32B9">
        <w:rPr>
          <w:rStyle w:val="Strong"/>
          <w:rFonts w:ascii="Times New Roman" w:hAnsi="Times New Roman" w:cs="Times New Roman"/>
          <w:b w:val="0"/>
          <w:bCs w:val="0"/>
          <w:sz w:val="20"/>
          <w:szCs w:val="20"/>
        </w:rPr>
        <w:instrText>ADDIN CSL_CITATION {"citationItems":[{"id":"ITEM-1","itemData":{"id":"ITEM-1","issued":{"date-parts":[["0"]]},"title":"1.pdf","type":"article"},"uris":["http://www.mendeley.com/documents/?uuid=3a67b16c-5e8c-47aa-a2de-a0a7c73fcf2a"]}],"mendeley":{"formattedCitation":"[1]","plainTextFormattedCitation":"[1]","previouslyFormattedCitation":"[1]"},"properties":{"noteIndex":0},"schema":"https://github.com/citation-style-language/schema/raw/master/csl-citation.json"}</w:instrText>
      </w:r>
      <w:r w:rsidR="002B1F6E" w:rsidRPr="000D32B9">
        <w:rPr>
          <w:rStyle w:val="Strong"/>
          <w:rFonts w:ascii="Times New Roman" w:hAnsi="Times New Roman" w:cs="Times New Roman"/>
          <w:b w:val="0"/>
          <w:bCs w:val="0"/>
          <w:sz w:val="20"/>
          <w:szCs w:val="20"/>
        </w:rPr>
        <w:fldChar w:fldCharType="separate"/>
      </w:r>
      <w:r w:rsidR="002B1F6E" w:rsidRPr="000D32B9">
        <w:rPr>
          <w:rStyle w:val="Strong"/>
          <w:rFonts w:ascii="Times New Roman" w:hAnsi="Times New Roman" w:cs="Times New Roman"/>
          <w:b w:val="0"/>
          <w:bCs w:val="0"/>
          <w:noProof/>
          <w:sz w:val="20"/>
          <w:szCs w:val="20"/>
        </w:rPr>
        <w:t>[1]</w:t>
      </w:r>
      <w:r w:rsidR="002B1F6E" w:rsidRPr="000D32B9">
        <w:rPr>
          <w:rStyle w:val="Strong"/>
          <w:rFonts w:ascii="Times New Roman" w:hAnsi="Times New Roman" w:cs="Times New Roman"/>
          <w:b w:val="0"/>
          <w:bCs w:val="0"/>
          <w:sz w:val="20"/>
          <w:szCs w:val="20"/>
        </w:rPr>
        <w:fldChar w:fldCharType="end"/>
      </w:r>
      <w:r w:rsidR="007E3F35" w:rsidRPr="000D32B9">
        <w:rPr>
          <w:rStyle w:val="Strong"/>
          <w:rFonts w:ascii="Times New Roman" w:hAnsi="Times New Roman" w:cs="Times New Roman"/>
          <w:b w:val="0"/>
          <w:bCs w:val="0"/>
          <w:sz w:val="20"/>
          <w:szCs w:val="20"/>
        </w:rPr>
        <w:t>.</w:t>
      </w:r>
      <w:r w:rsidR="00DE6027" w:rsidRPr="000D32B9">
        <w:rPr>
          <w:rStyle w:val="Strong"/>
          <w:rFonts w:ascii="Times New Roman" w:hAnsi="Times New Roman" w:cs="Times New Roman"/>
          <w:b w:val="0"/>
          <w:bCs w:val="0"/>
          <w:sz w:val="20"/>
          <w:szCs w:val="20"/>
        </w:rPr>
        <w:t xml:space="preserve"> Malaria in human arises by any of the four species of protozoa which are included under the genus </w:t>
      </w:r>
      <w:r w:rsidR="00DE6027" w:rsidRPr="000D32B9">
        <w:rPr>
          <w:rStyle w:val="Strong"/>
          <w:rFonts w:ascii="Times New Roman" w:hAnsi="Times New Roman" w:cs="Times New Roman"/>
          <w:b w:val="0"/>
          <w:bCs w:val="0"/>
          <w:i/>
          <w:iCs/>
          <w:sz w:val="20"/>
          <w:szCs w:val="20"/>
        </w:rPr>
        <w:t>Plasmodium-vivax</w:t>
      </w:r>
      <w:r w:rsidR="00DE6027" w:rsidRPr="000D32B9">
        <w:rPr>
          <w:rStyle w:val="Strong"/>
          <w:rFonts w:ascii="Times New Roman" w:hAnsi="Times New Roman" w:cs="Times New Roman"/>
          <w:b w:val="0"/>
          <w:bCs w:val="0"/>
          <w:sz w:val="20"/>
          <w:szCs w:val="20"/>
        </w:rPr>
        <w:t xml:space="preserve">, </w:t>
      </w:r>
      <w:r w:rsidR="00DE6027" w:rsidRPr="000D32B9">
        <w:rPr>
          <w:rStyle w:val="Strong"/>
          <w:rFonts w:ascii="Times New Roman" w:hAnsi="Times New Roman" w:cs="Times New Roman"/>
          <w:b w:val="0"/>
          <w:bCs w:val="0"/>
          <w:i/>
          <w:iCs/>
          <w:sz w:val="20"/>
          <w:szCs w:val="20"/>
        </w:rPr>
        <w:t>falciparum</w:t>
      </w:r>
      <w:r w:rsidR="00DE6027" w:rsidRPr="000D32B9">
        <w:rPr>
          <w:rStyle w:val="Strong"/>
          <w:rFonts w:ascii="Times New Roman" w:hAnsi="Times New Roman" w:cs="Times New Roman"/>
          <w:b w:val="0"/>
          <w:bCs w:val="0"/>
          <w:sz w:val="20"/>
          <w:szCs w:val="20"/>
        </w:rPr>
        <w:t xml:space="preserve">, </w:t>
      </w:r>
      <w:proofErr w:type="spellStart"/>
      <w:r w:rsidR="00BE1926" w:rsidRPr="000D32B9">
        <w:rPr>
          <w:rStyle w:val="Strong"/>
          <w:rFonts w:ascii="Times New Roman" w:hAnsi="Times New Roman" w:cs="Times New Roman"/>
          <w:b w:val="0"/>
          <w:bCs w:val="0"/>
          <w:i/>
          <w:iCs/>
          <w:sz w:val="20"/>
          <w:szCs w:val="20"/>
        </w:rPr>
        <w:t>ova</w:t>
      </w:r>
      <w:r w:rsidR="00DE6027" w:rsidRPr="000D32B9">
        <w:rPr>
          <w:rStyle w:val="Strong"/>
          <w:rFonts w:ascii="Times New Roman" w:hAnsi="Times New Roman" w:cs="Times New Roman"/>
          <w:b w:val="0"/>
          <w:bCs w:val="0"/>
          <w:i/>
          <w:iCs/>
          <w:sz w:val="20"/>
          <w:szCs w:val="20"/>
        </w:rPr>
        <w:t>le</w:t>
      </w:r>
      <w:proofErr w:type="spellEnd"/>
      <w:r w:rsidR="00DE6027" w:rsidRPr="000D32B9">
        <w:rPr>
          <w:rStyle w:val="Strong"/>
          <w:rFonts w:ascii="Times New Roman" w:hAnsi="Times New Roman" w:cs="Times New Roman"/>
          <w:b w:val="0"/>
          <w:bCs w:val="0"/>
          <w:sz w:val="20"/>
          <w:szCs w:val="20"/>
        </w:rPr>
        <w:t xml:space="preserve">, and </w:t>
      </w:r>
      <w:proofErr w:type="spellStart"/>
      <w:r w:rsidR="00DE6027" w:rsidRPr="000D32B9">
        <w:rPr>
          <w:rStyle w:val="Strong"/>
          <w:rFonts w:ascii="Times New Roman" w:hAnsi="Times New Roman" w:cs="Times New Roman"/>
          <w:b w:val="0"/>
          <w:bCs w:val="0"/>
          <w:i/>
          <w:iCs/>
          <w:sz w:val="20"/>
          <w:szCs w:val="20"/>
        </w:rPr>
        <w:t>malariae</w:t>
      </w:r>
      <w:proofErr w:type="spellEnd"/>
      <w:r w:rsidR="00DE6027" w:rsidRPr="000D32B9">
        <w:rPr>
          <w:rStyle w:val="Strong"/>
          <w:rFonts w:ascii="Times New Roman" w:hAnsi="Times New Roman" w:cs="Times New Roman"/>
          <w:b w:val="0"/>
          <w:bCs w:val="0"/>
          <w:i/>
          <w:iCs/>
          <w:sz w:val="20"/>
          <w:szCs w:val="20"/>
        </w:rPr>
        <w:t xml:space="preserve"> </w:t>
      </w:r>
      <w:r w:rsidR="00DE6027" w:rsidRPr="000D32B9">
        <w:rPr>
          <w:rStyle w:val="Strong"/>
          <w:rFonts w:ascii="Times New Roman" w:hAnsi="Times New Roman" w:cs="Times New Roman"/>
          <w:b w:val="0"/>
          <w:bCs w:val="0"/>
          <w:sz w:val="20"/>
          <w:szCs w:val="20"/>
        </w:rPr>
        <w:t xml:space="preserve">among which </w:t>
      </w:r>
      <w:r w:rsidR="00DE6027" w:rsidRPr="000D32B9">
        <w:rPr>
          <w:rStyle w:val="Strong"/>
          <w:rFonts w:ascii="Times New Roman" w:hAnsi="Times New Roman" w:cs="Times New Roman"/>
          <w:b w:val="0"/>
          <w:bCs w:val="0"/>
          <w:i/>
          <w:iCs/>
          <w:sz w:val="20"/>
          <w:szCs w:val="20"/>
        </w:rPr>
        <w:t>Plasmodium-vivax</w:t>
      </w:r>
      <w:r w:rsidR="00DE6027" w:rsidRPr="000D32B9">
        <w:rPr>
          <w:rStyle w:val="Strong"/>
          <w:rFonts w:ascii="Times New Roman" w:hAnsi="Times New Roman" w:cs="Times New Roman"/>
          <w:b w:val="0"/>
          <w:bCs w:val="0"/>
          <w:sz w:val="20"/>
          <w:szCs w:val="20"/>
        </w:rPr>
        <w:t xml:space="preserve"> causes majority of the disease and </w:t>
      </w:r>
      <w:r w:rsidR="00DE6027" w:rsidRPr="000D32B9">
        <w:rPr>
          <w:rStyle w:val="Strong"/>
          <w:rFonts w:ascii="Times New Roman" w:hAnsi="Times New Roman" w:cs="Times New Roman"/>
          <w:b w:val="0"/>
          <w:bCs w:val="0"/>
          <w:i/>
          <w:iCs/>
          <w:sz w:val="20"/>
          <w:szCs w:val="20"/>
        </w:rPr>
        <w:t>Plasmodium falciparum</w:t>
      </w:r>
      <w:r w:rsidR="00857438" w:rsidRPr="000D32B9">
        <w:rPr>
          <w:rStyle w:val="Strong"/>
          <w:rFonts w:ascii="Times New Roman" w:hAnsi="Times New Roman" w:cs="Times New Roman"/>
          <w:b w:val="0"/>
          <w:bCs w:val="0"/>
          <w:sz w:val="20"/>
          <w:szCs w:val="20"/>
        </w:rPr>
        <w:t xml:space="preserve"> is the most fatal</w:t>
      </w:r>
      <w:r w:rsidR="00E51905" w:rsidRPr="000D32B9">
        <w:rPr>
          <w:rStyle w:val="Strong"/>
          <w:rFonts w:ascii="Times New Roman" w:hAnsi="Times New Roman" w:cs="Times New Roman"/>
          <w:b w:val="0"/>
          <w:bCs w:val="0"/>
          <w:sz w:val="24"/>
          <w:szCs w:val="24"/>
        </w:rPr>
        <w:t xml:space="preserve"> </w:t>
      </w:r>
      <w:r w:rsidR="00857438" w:rsidRPr="000D32B9">
        <w:rPr>
          <w:rStyle w:val="Strong"/>
          <w:rFonts w:ascii="Times New Roman" w:hAnsi="Times New Roman" w:cs="Times New Roman"/>
          <w:b w:val="0"/>
          <w:bCs w:val="0"/>
          <w:sz w:val="20"/>
          <w:szCs w:val="20"/>
        </w:rPr>
        <w:t>one</w:t>
      </w:r>
      <w:r w:rsidR="00E51905" w:rsidRPr="000D32B9">
        <w:rPr>
          <w:rStyle w:val="Strong"/>
          <w:rFonts w:ascii="Times New Roman" w:hAnsi="Times New Roman" w:cs="Times New Roman"/>
          <w:b w:val="0"/>
          <w:bCs w:val="0"/>
          <w:sz w:val="20"/>
          <w:szCs w:val="20"/>
        </w:rPr>
        <w:t xml:space="preserve"> </w:t>
      </w:r>
      <w:r w:rsidR="002B1F6E" w:rsidRPr="000D32B9">
        <w:rPr>
          <w:rStyle w:val="Strong"/>
          <w:rFonts w:ascii="Times New Roman" w:hAnsi="Times New Roman" w:cs="Times New Roman"/>
          <w:b w:val="0"/>
          <w:bCs w:val="0"/>
          <w:sz w:val="20"/>
          <w:szCs w:val="20"/>
        </w:rPr>
        <w:fldChar w:fldCharType="begin" w:fldLock="1"/>
      </w:r>
      <w:r w:rsidR="002B1F6E" w:rsidRPr="000D32B9">
        <w:rPr>
          <w:rStyle w:val="Strong"/>
          <w:rFonts w:ascii="Times New Roman" w:hAnsi="Times New Roman" w:cs="Times New Roman"/>
          <w:b w:val="0"/>
          <w:bCs w:val="0"/>
          <w:sz w:val="20"/>
          <w:szCs w:val="20"/>
        </w:rPr>
        <w:instrText>ADDIN CSL_CITATION {"citationItems":[{"id":"ITEM-1","itemData":{"author":[{"dropping-particle":"","family":"Cumming","given":"Jared N","non-dropping-particle":"","parse-names":false,"suffix":""},{"dropping-particle":"","family":"Posner","given":"Gary H","non-dropping-particle":"","parse-names":false,"suffix":""}],"id":"ITEM-1","issued":{"date-parts":[["1991"]]},"title":"Antimalarial Activity of Artemisinin ( Qinghaosu ) and Re1 ated T r ioxanes : Mechanism ( s ) of Action","type":"article-journal","volume":"37"},"uris":["http://www.mendeley.com/documents/?uuid=fd07e20f-cfac-4f4f-bc0a-35e96f6ad8c3"]}],"mendeley":{"formattedCitation":"[2]","plainTextFormattedCitation":"[2]","previouslyFormattedCitation":"[2]"},"properties":{"noteIndex":0},"schema":"https://github.com/citation-style-language/schema/raw/master/csl-citation.json"}</w:instrText>
      </w:r>
      <w:r w:rsidR="002B1F6E" w:rsidRPr="000D32B9">
        <w:rPr>
          <w:rStyle w:val="Strong"/>
          <w:rFonts w:ascii="Times New Roman" w:hAnsi="Times New Roman" w:cs="Times New Roman"/>
          <w:b w:val="0"/>
          <w:bCs w:val="0"/>
          <w:sz w:val="20"/>
          <w:szCs w:val="20"/>
        </w:rPr>
        <w:fldChar w:fldCharType="separate"/>
      </w:r>
      <w:r w:rsidR="002B1F6E" w:rsidRPr="000D32B9">
        <w:rPr>
          <w:rStyle w:val="Strong"/>
          <w:rFonts w:ascii="Times New Roman" w:hAnsi="Times New Roman" w:cs="Times New Roman"/>
          <w:b w:val="0"/>
          <w:bCs w:val="0"/>
          <w:noProof/>
          <w:sz w:val="20"/>
          <w:szCs w:val="20"/>
        </w:rPr>
        <w:t>[2]</w:t>
      </w:r>
      <w:r w:rsidR="002B1F6E" w:rsidRPr="000D32B9">
        <w:rPr>
          <w:rStyle w:val="Strong"/>
          <w:rFonts w:ascii="Times New Roman" w:hAnsi="Times New Roman" w:cs="Times New Roman"/>
          <w:b w:val="0"/>
          <w:bCs w:val="0"/>
          <w:sz w:val="20"/>
          <w:szCs w:val="20"/>
        </w:rPr>
        <w:fldChar w:fldCharType="end"/>
      </w:r>
      <w:r w:rsidR="007E3F35" w:rsidRPr="000D32B9">
        <w:rPr>
          <w:rStyle w:val="Strong"/>
          <w:rFonts w:ascii="Times New Roman" w:hAnsi="Times New Roman" w:cs="Times New Roman"/>
          <w:b w:val="0"/>
          <w:bCs w:val="0"/>
          <w:sz w:val="20"/>
          <w:szCs w:val="20"/>
        </w:rPr>
        <w:t>.</w:t>
      </w:r>
      <w:r w:rsidR="00BE1926" w:rsidRPr="000D32B9">
        <w:rPr>
          <w:rFonts w:ascii="Times New Roman" w:hAnsi="Times New Roman" w:cs="Times New Roman"/>
          <w:sz w:val="20"/>
          <w:szCs w:val="20"/>
        </w:rPr>
        <w:t xml:space="preserve"> </w:t>
      </w:r>
      <w:r w:rsidR="00BE1926" w:rsidRPr="000D32B9">
        <w:rPr>
          <w:rStyle w:val="Strong"/>
          <w:rFonts w:ascii="Times New Roman" w:hAnsi="Times New Roman" w:cs="Times New Roman"/>
          <w:b w:val="0"/>
          <w:bCs w:val="0"/>
          <w:sz w:val="20"/>
          <w:szCs w:val="20"/>
        </w:rPr>
        <w:t>Malaria infection</w:t>
      </w:r>
      <w:r w:rsidR="00BE1926" w:rsidRPr="000D32B9">
        <w:rPr>
          <w:rStyle w:val="Strong"/>
          <w:rFonts w:ascii="Times New Roman" w:hAnsi="Times New Roman" w:cs="Times New Roman"/>
          <w:b w:val="0"/>
          <w:bCs w:val="0"/>
          <w:sz w:val="24"/>
          <w:szCs w:val="24"/>
        </w:rPr>
        <w:t xml:space="preserve"> </w:t>
      </w:r>
      <w:r w:rsidR="00BE1926" w:rsidRPr="000D32B9">
        <w:rPr>
          <w:rStyle w:val="Strong"/>
          <w:rFonts w:ascii="Times New Roman" w:hAnsi="Times New Roman" w:cs="Times New Roman"/>
          <w:b w:val="0"/>
          <w:bCs w:val="0"/>
          <w:sz w:val="20"/>
          <w:szCs w:val="20"/>
        </w:rPr>
        <w:t>includes various signs and symptoms which are high fever, muscle pain, chill</w:t>
      </w:r>
      <w:r w:rsidR="00CA7C2E" w:rsidRPr="000D32B9">
        <w:rPr>
          <w:rStyle w:val="Strong"/>
          <w:rFonts w:ascii="Times New Roman" w:hAnsi="Times New Roman" w:cs="Times New Roman"/>
          <w:b w:val="0"/>
          <w:bCs w:val="0"/>
          <w:sz w:val="20"/>
          <w:szCs w:val="20"/>
        </w:rPr>
        <w:t>s</w:t>
      </w:r>
      <w:r w:rsidR="00BE1926" w:rsidRPr="000D32B9">
        <w:rPr>
          <w:rStyle w:val="Strong"/>
          <w:rFonts w:ascii="Times New Roman" w:hAnsi="Times New Roman" w:cs="Times New Roman"/>
          <w:b w:val="0"/>
          <w:bCs w:val="0"/>
          <w:sz w:val="20"/>
          <w:szCs w:val="20"/>
        </w:rPr>
        <w:t>, sweating, bloody stools, abdominal pain, convulsions, headache,</w:t>
      </w:r>
      <w:r w:rsidR="00857438" w:rsidRPr="000D32B9">
        <w:rPr>
          <w:rStyle w:val="Strong"/>
          <w:rFonts w:ascii="Times New Roman" w:hAnsi="Times New Roman" w:cs="Times New Roman"/>
          <w:b w:val="0"/>
          <w:bCs w:val="0"/>
          <w:sz w:val="20"/>
          <w:szCs w:val="20"/>
        </w:rPr>
        <w:t xml:space="preserve"> vomiting and even coma</w:t>
      </w:r>
      <w:r w:rsidR="00E51905" w:rsidRPr="000D32B9">
        <w:rPr>
          <w:rStyle w:val="Strong"/>
          <w:rFonts w:ascii="Times New Roman" w:hAnsi="Times New Roman" w:cs="Times New Roman"/>
          <w:b w:val="0"/>
          <w:bCs w:val="0"/>
          <w:sz w:val="20"/>
          <w:szCs w:val="20"/>
        </w:rPr>
        <w:t xml:space="preserve"> </w:t>
      </w:r>
      <w:r w:rsidR="002B1F6E" w:rsidRPr="000D32B9">
        <w:rPr>
          <w:rStyle w:val="Strong"/>
          <w:rFonts w:ascii="Times New Roman" w:hAnsi="Times New Roman" w:cs="Times New Roman"/>
          <w:b w:val="0"/>
          <w:bCs w:val="0"/>
          <w:sz w:val="20"/>
          <w:szCs w:val="20"/>
        </w:rPr>
        <w:fldChar w:fldCharType="begin" w:fldLock="1"/>
      </w:r>
      <w:r w:rsidR="002B1F6E" w:rsidRPr="000D32B9">
        <w:rPr>
          <w:rStyle w:val="Strong"/>
          <w:rFonts w:ascii="Times New Roman" w:hAnsi="Times New Roman" w:cs="Times New Roman"/>
          <w:b w:val="0"/>
          <w:bCs w:val="0"/>
          <w:sz w:val="20"/>
          <w:szCs w:val="20"/>
        </w:rPr>
        <w:instrText>ADDIN CSL_CITATION {"citationItems":[{"id":"ITEM-1","itemData":{"abstract":"Osteoarthritis (OA) is accepted as a major public health problem. It is one of the major causes of impaired function that reduces quality of life (QOL) worldwide. OA is a very common disorder affecting the joint cartilage. As there is no cure for OA, treatments currently focus on management of symptoms. Pain relief, improved joint function, and joint stability are the main goals of therapy. The muscle weakness and muscle atrophy contribute to the disease process. So, rehabilitation and physiotherapy were often prescribed with the intention to alleviate pain and increase mobility. However, as exercise has to be performed on a regular basis in order to counteract muscle atrophy, continuous exercise programs is recommended in people with degenerative joint disease. Therapeutic exercise regimes either focus on muscle strengthening and stretching exercises or on aerobic activity which can be land or water based. This article presents on overview of the current knowledge on OA and focuses on biomechanics, etiology, diagnosis and treatment strategies, conservative treatment including the physical therapy management are discussed. This information should assist health care practioners who treat patients with this disorder","author":[{"dropping-particle":"","family":"Lalita, Chauhan ; Shalini","given":"Gupta","non-dropping-particle":"","parse-names":false,"suffix":""}],"container-title":"Journal of Drug Delivery &amp; Therapeutics","id":"ITEM-1","issue":"3","issued":{"date-parts":[["2020"]]},"page":"661-668","title":"Journal of drug delivery and therapeutics (jddt)","type":"article-journal","volume":"9"},"uris":["http://www.mendeley.com/documents/?uuid=e6ce8fee-bcff-4739-9bf6-1e24d8d19c4f"]}],"mendeley":{"formattedCitation":"[3]","plainTextFormattedCitation":"[3]","previouslyFormattedCitation":"[3]"},"properties":{"noteIndex":0},"schema":"https://github.com/citation-style-language/schema/raw/master/csl-citation.json"}</w:instrText>
      </w:r>
      <w:r w:rsidR="002B1F6E" w:rsidRPr="000D32B9">
        <w:rPr>
          <w:rStyle w:val="Strong"/>
          <w:rFonts w:ascii="Times New Roman" w:hAnsi="Times New Roman" w:cs="Times New Roman"/>
          <w:b w:val="0"/>
          <w:bCs w:val="0"/>
          <w:sz w:val="20"/>
          <w:szCs w:val="20"/>
        </w:rPr>
        <w:fldChar w:fldCharType="separate"/>
      </w:r>
      <w:r w:rsidR="002B1F6E" w:rsidRPr="000D32B9">
        <w:rPr>
          <w:rStyle w:val="Strong"/>
          <w:rFonts w:ascii="Times New Roman" w:hAnsi="Times New Roman" w:cs="Times New Roman"/>
          <w:b w:val="0"/>
          <w:bCs w:val="0"/>
          <w:noProof/>
          <w:sz w:val="20"/>
          <w:szCs w:val="20"/>
        </w:rPr>
        <w:t>[3]</w:t>
      </w:r>
      <w:r w:rsidR="002B1F6E" w:rsidRPr="000D32B9">
        <w:rPr>
          <w:rStyle w:val="Strong"/>
          <w:rFonts w:ascii="Times New Roman" w:hAnsi="Times New Roman" w:cs="Times New Roman"/>
          <w:b w:val="0"/>
          <w:bCs w:val="0"/>
          <w:sz w:val="20"/>
          <w:szCs w:val="20"/>
        </w:rPr>
        <w:fldChar w:fldCharType="end"/>
      </w:r>
      <w:r w:rsidR="00CA7C2E" w:rsidRPr="000D32B9">
        <w:rPr>
          <w:rStyle w:val="Strong"/>
          <w:rFonts w:ascii="Times New Roman" w:hAnsi="Times New Roman" w:cs="Times New Roman"/>
          <w:b w:val="0"/>
          <w:bCs w:val="0"/>
          <w:sz w:val="20"/>
          <w:szCs w:val="20"/>
        </w:rPr>
        <w:t>.</w:t>
      </w:r>
      <w:r w:rsidR="00BE1926" w:rsidRPr="000D32B9">
        <w:rPr>
          <w:rStyle w:val="Strong"/>
          <w:rFonts w:ascii="Times New Roman" w:hAnsi="Times New Roman" w:cs="Times New Roman"/>
          <w:b w:val="0"/>
          <w:bCs w:val="0"/>
          <w:sz w:val="20"/>
          <w:szCs w:val="20"/>
        </w:rPr>
        <w:t xml:space="preserve"> Female Anopheles mosquitoes which are already infected by malaria parasite can act as a vector to transmit the disease to human. Approximately 400 species of Anopheles mosquitoes were identified till now, among which 60 species can act as malaria v</w:t>
      </w:r>
      <w:r w:rsidR="00857438" w:rsidRPr="000D32B9">
        <w:rPr>
          <w:rStyle w:val="Strong"/>
          <w:rFonts w:ascii="Times New Roman" w:hAnsi="Times New Roman" w:cs="Times New Roman"/>
          <w:b w:val="0"/>
          <w:bCs w:val="0"/>
          <w:sz w:val="20"/>
          <w:szCs w:val="20"/>
        </w:rPr>
        <w:t>ector under normal condition</w:t>
      </w:r>
      <w:r w:rsidR="00E51905" w:rsidRPr="000D32B9">
        <w:rPr>
          <w:rStyle w:val="Strong"/>
          <w:rFonts w:ascii="Times New Roman" w:hAnsi="Times New Roman" w:cs="Times New Roman"/>
          <w:b w:val="0"/>
          <w:bCs w:val="0"/>
          <w:sz w:val="20"/>
          <w:szCs w:val="20"/>
        </w:rPr>
        <w:t xml:space="preserve"> </w:t>
      </w:r>
      <w:r w:rsidR="002B1F6E" w:rsidRPr="000D32B9">
        <w:rPr>
          <w:rStyle w:val="Strong"/>
          <w:rFonts w:ascii="Times New Roman" w:hAnsi="Times New Roman" w:cs="Times New Roman"/>
          <w:b w:val="0"/>
          <w:bCs w:val="0"/>
          <w:sz w:val="20"/>
          <w:szCs w:val="20"/>
        </w:rPr>
        <w:fldChar w:fldCharType="begin" w:fldLock="1"/>
      </w:r>
      <w:r w:rsidR="002B1F6E" w:rsidRPr="000D32B9">
        <w:rPr>
          <w:rStyle w:val="Strong"/>
          <w:rFonts w:ascii="Times New Roman" w:hAnsi="Times New Roman" w:cs="Times New Roman"/>
          <w:b w:val="0"/>
          <w:bCs w:val="0"/>
          <w:sz w:val="20"/>
          <w:szCs w:val="20"/>
        </w:rPr>
        <w:instrText>ADDIN CSL_CITATION {"citationItems":[{"id":"ITEM-1","itemData":{"DOI":"10.1111/j.1742-4658.2007.05997.x","ISSN":"1742464X","PMID":"17824953","abstract":"Malaria is caused by protozoan parasites of the genus Plasmodium and is a major cause of mortality and morbidity worldwide. These parasites have a complex life cycle in their mosquito vector and vertebrate hosts. The primary factors contributing to the resurgence of malaria are the appearance of drug-resistant strains of the parasite, the spread of insecticide-resistant strains of the mosquito and the lack of licensed malaria vaccines of proven efficacy. This minireview includes a summary of the disease, the life cycle of the parasite, information relating to the genome and proteome of the species lethal to humans, Plasmodium falciparum, together with other recent developments in the field. © 2007 The Author.","author":[{"dropping-particle":"","family":"Tuteja","given":"Renu","non-dropping-particle":"","parse-names":false,"suffix":""}],"container-title":"FEBS Journal","id":"ITEM-1","issue":"18","issued":{"date-parts":[["2007"]]},"page":"4670-4679","title":"Malaria - An overview","type":"article-journal","volume":"274"},"uris":["http://www.mendeley.com/documents/?uuid=3a20a55c-f5df-404e-8342-367218445146"]}],"mendeley":{"formattedCitation":"[4]","plainTextFormattedCitation":"[4]","previouslyFormattedCitation":"[4]"},"properties":{"noteIndex":0},"schema":"https://github.com/citation-style-language/schema/raw/master/csl-citation.json"}</w:instrText>
      </w:r>
      <w:r w:rsidR="002B1F6E" w:rsidRPr="000D32B9">
        <w:rPr>
          <w:rStyle w:val="Strong"/>
          <w:rFonts w:ascii="Times New Roman" w:hAnsi="Times New Roman" w:cs="Times New Roman"/>
          <w:b w:val="0"/>
          <w:bCs w:val="0"/>
          <w:sz w:val="20"/>
          <w:szCs w:val="20"/>
        </w:rPr>
        <w:fldChar w:fldCharType="separate"/>
      </w:r>
      <w:r w:rsidR="002B1F6E" w:rsidRPr="000D32B9">
        <w:rPr>
          <w:rStyle w:val="Strong"/>
          <w:rFonts w:ascii="Times New Roman" w:hAnsi="Times New Roman" w:cs="Times New Roman"/>
          <w:b w:val="0"/>
          <w:bCs w:val="0"/>
          <w:noProof/>
          <w:sz w:val="20"/>
          <w:szCs w:val="20"/>
        </w:rPr>
        <w:t>[4]</w:t>
      </w:r>
      <w:r w:rsidR="002B1F6E" w:rsidRPr="000D32B9">
        <w:rPr>
          <w:rStyle w:val="Strong"/>
          <w:rFonts w:ascii="Times New Roman" w:hAnsi="Times New Roman" w:cs="Times New Roman"/>
          <w:b w:val="0"/>
          <w:bCs w:val="0"/>
          <w:sz w:val="20"/>
          <w:szCs w:val="20"/>
        </w:rPr>
        <w:fldChar w:fldCharType="end"/>
      </w:r>
      <w:r w:rsidR="00CA7C2E" w:rsidRPr="000D32B9">
        <w:rPr>
          <w:rStyle w:val="Strong"/>
          <w:rFonts w:ascii="Times New Roman" w:hAnsi="Times New Roman" w:cs="Times New Roman"/>
          <w:b w:val="0"/>
          <w:bCs w:val="0"/>
          <w:sz w:val="20"/>
          <w:szCs w:val="20"/>
        </w:rPr>
        <w:t xml:space="preserve">. </w:t>
      </w:r>
      <w:r w:rsidR="00BE1926" w:rsidRPr="000D32B9">
        <w:rPr>
          <w:rStyle w:val="Strong"/>
          <w:rFonts w:ascii="Times New Roman" w:hAnsi="Times New Roman" w:cs="Times New Roman"/>
          <w:b w:val="0"/>
          <w:bCs w:val="0"/>
          <w:sz w:val="20"/>
          <w:szCs w:val="20"/>
        </w:rPr>
        <w:t>Bite of the infected Anopheles mosquito introduces sporozoites into the blood stream and it reaches the liver, grows up there and finally infect</w:t>
      </w:r>
      <w:r w:rsidR="00096F77" w:rsidRPr="000D32B9">
        <w:rPr>
          <w:rStyle w:val="Strong"/>
          <w:rFonts w:ascii="Times New Roman" w:hAnsi="Times New Roman" w:cs="Times New Roman"/>
          <w:b w:val="0"/>
          <w:bCs w:val="0"/>
          <w:sz w:val="20"/>
          <w:szCs w:val="20"/>
        </w:rPr>
        <w:t>s</w:t>
      </w:r>
      <w:r w:rsidR="00BE1926" w:rsidRPr="000D32B9">
        <w:rPr>
          <w:rStyle w:val="Strong"/>
          <w:rFonts w:ascii="Times New Roman" w:hAnsi="Times New Roman" w:cs="Times New Roman"/>
          <w:b w:val="0"/>
          <w:bCs w:val="0"/>
          <w:sz w:val="20"/>
          <w:szCs w:val="20"/>
        </w:rPr>
        <w:t xml:space="preserve"> the red blood cells.</w:t>
      </w:r>
      <w:r w:rsidR="00BE1926" w:rsidRPr="000D32B9">
        <w:rPr>
          <w:rFonts w:ascii="Times New Roman" w:hAnsi="Times New Roman" w:cs="Times New Roman"/>
          <w:sz w:val="20"/>
          <w:szCs w:val="20"/>
        </w:rPr>
        <w:t xml:space="preserve"> </w:t>
      </w:r>
      <w:r w:rsidR="00BE1926" w:rsidRPr="000D32B9">
        <w:rPr>
          <w:rStyle w:val="Strong"/>
          <w:rFonts w:ascii="Times New Roman" w:hAnsi="Times New Roman" w:cs="Times New Roman"/>
          <w:b w:val="0"/>
          <w:bCs w:val="0"/>
          <w:sz w:val="20"/>
          <w:szCs w:val="20"/>
        </w:rPr>
        <w:t>The easy way of transmission makes malaria a hideous disease all over the world.</w:t>
      </w:r>
    </w:p>
    <w:p w14:paraId="72A8D1A9" w14:textId="77777777" w:rsidR="005109E9" w:rsidRDefault="005109E9" w:rsidP="005109E9">
      <w:pPr>
        <w:spacing w:after="0" w:line="240" w:lineRule="auto"/>
        <w:ind w:left="284" w:hanging="284"/>
        <w:jc w:val="both"/>
        <w:rPr>
          <w:rStyle w:val="Strong"/>
          <w:rFonts w:ascii="Times New Roman" w:hAnsi="Times New Roman" w:cs="Times New Roman"/>
          <w:sz w:val="20"/>
          <w:szCs w:val="20"/>
        </w:rPr>
      </w:pPr>
    </w:p>
    <w:p w14:paraId="60BC3329" w14:textId="418418C7" w:rsidR="000D32B9" w:rsidRDefault="000D32B9" w:rsidP="005109E9">
      <w:pPr>
        <w:spacing w:after="0" w:line="240" w:lineRule="auto"/>
        <w:ind w:left="284" w:hanging="284"/>
        <w:jc w:val="both"/>
        <w:rPr>
          <w:rStyle w:val="Strong"/>
          <w:rFonts w:ascii="Times New Roman" w:hAnsi="Times New Roman" w:cs="Times New Roman"/>
          <w:sz w:val="24"/>
          <w:szCs w:val="24"/>
        </w:rPr>
      </w:pPr>
      <w:proofErr w:type="gramStart"/>
      <w:r>
        <w:rPr>
          <w:rStyle w:val="Strong"/>
          <w:rFonts w:ascii="Times New Roman" w:hAnsi="Times New Roman" w:cs="Times New Roman"/>
          <w:sz w:val="20"/>
          <w:szCs w:val="20"/>
        </w:rPr>
        <w:t>I(</w:t>
      </w:r>
      <w:proofErr w:type="gramEnd"/>
      <w:r>
        <w:rPr>
          <w:rStyle w:val="Strong"/>
          <w:rFonts w:ascii="Times New Roman" w:hAnsi="Times New Roman" w:cs="Times New Roman"/>
          <w:sz w:val="20"/>
          <w:szCs w:val="20"/>
        </w:rPr>
        <w:t>a)</w:t>
      </w:r>
      <w:r w:rsidR="00857D64">
        <w:rPr>
          <w:rStyle w:val="Strong"/>
          <w:rFonts w:ascii="Times New Roman" w:hAnsi="Times New Roman" w:cs="Times New Roman"/>
          <w:sz w:val="20"/>
          <w:szCs w:val="20"/>
        </w:rPr>
        <w:t>.</w:t>
      </w:r>
      <w:r>
        <w:rPr>
          <w:rStyle w:val="Strong"/>
          <w:rFonts w:ascii="Times New Roman" w:hAnsi="Times New Roman" w:cs="Times New Roman"/>
          <w:sz w:val="20"/>
          <w:szCs w:val="20"/>
        </w:rPr>
        <w:t xml:space="preserve"> </w:t>
      </w:r>
      <w:r w:rsidR="00096F77" w:rsidRPr="000D32B9">
        <w:rPr>
          <w:rStyle w:val="Strong"/>
          <w:rFonts w:ascii="Times New Roman" w:hAnsi="Times New Roman" w:cs="Times New Roman"/>
          <w:sz w:val="20"/>
          <w:szCs w:val="20"/>
        </w:rPr>
        <w:t>Discovery of quinine</w:t>
      </w:r>
    </w:p>
    <w:p w14:paraId="1470E343" w14:textId="27925416" w:rsidR="0024109A" w:rsidRPr="000D32B9" w:rsidRDefault="0024109A" w:rsidP="002E526D">
      <w:pPr>
        <w:spacing w:after="0" w:line="240" w:lineRule="auto"/>
        <w:ind w:firstLine="567"/>
        <w:jc w:val="both"/>
        <w:rPr>
          <w:rStyle w:val="Strong"/>
          <w:rFonts w:ascii="Times New Roman" w:hAnsi="Times New Roman" w:cs="Times New Roman"/>
          <w:sz w:val="24"/>
          <w:szCs w:val="24"/>
        </w:rPr>
      </w:pPr>
      <w:r w:rsidRPr="000D32B9">
        <w:rPr>
          <w:rStyle w:val="Strong"/>
          <w:rFonts w:ascii="Times New Roman" w:hAnsi="Times New Roman" w:cs="Times New Roman"/>
          <w:b w:val="0"/>
          <w:bCs w:val="0"/>
          <w:sz w:val="20"/>
          <w:szCs w:val="20"/>
        </w:rPr>
        <w:t xml:space="preserve">Quinine, the first successful drug to treat malaria was </w:t>
      </w:r>
      <w:r w:rsidR="00D20AE5" w:rsidRPr="000D32B9">
        <w:rPr>
          <w:rStyle w:val="Strong"/>
          <w:rFonts w:ascii="Times New Roman" w:hAnsi="Times New Roman" w:cs="Times New Roman"/>
          <w:b w:val="0"/>
          <w:bCs w:val="0"/>
          <w:sz w:val="20"/>
          <w:szCs w:val="20"/>
        </w:rPr>
        <w:t>extracted</w:t>
      </w:r>
      <w:r w:rsidRPr="000D32B9">
        <w:rPr>
          <w:rStyle w:val="Strong"/>
          <w:rFonts w:ascii="Times New Roman" w:hAnsi="Times New Roman" w:cs="Times New Roman"/>
          <w:b w:val="0"/>
          <w:bCs w:val="0"/>
          <w:sz w:val="20"/>
          <w:szCs w:val="20"/>
        </w:rPr>
        <w:t xml:space="preserve"> from the bark of the cinchona</w:t>
      </w:r>
      <w:r w:rsidR="00D20AE5" w:rsidRPr="000D32B9">
        <w:rPr>
          <w:rStyle w:val="Strong"/>
          <w:rFonts w:ascii="Times New Roman" w:hAnsi="Times New Roman" w:cs="Times New Roman"/>
          <w:b w:val="0"/>
          <w:bCs w:val="0"/>
          <w:sz w:val="20"/>
          <w:szCs w:val="20"/>
        </w:rPr>
        <w:t xml:space="preserve"> (</w:t>
      </w:r>
      <w:proofErr w:type="spellStart"/>
      <w:r w:rsidR="00D20AE5" w:rsidRPr="000D32B9">
        <w:rPr>
          <w:rStyle w:val="Strong"/>
          <w:rFonts w:ascii="Times New Roman" w:hAnsi="Times New Roman" w:cs="Times New Roman"/>
          <w:b w:val="0"/>
          <w:bCs w:val="0"/>
          <w:sz w:val="20"/>
          <w:szCs w:val="20"/>
        </w:rPr>
        <w:t>quina-quina</w:t>
      </w:r>
      <w:proofErr w:type="spellEnd"/>
      <w:r w:rsidR="00D20AE5" w:rsidRPr="000D32B9">
        <w:rPr>
          <w:rStyle w:val="Strong"/>
          <w:rFonts w:ascii="Times New Roman" w:hAnsi="Times New Roman" w:cs="Times New Roman"/>
          <w:b w:val="0"/>
          <w:bCs w:val="0"/>
          <w:sz w:val="20"/>
          <w:szCs w:val="20"/>
        </w:rPr>
        <w:t>)</w:t>
      </w:r>
      <w:r w:rsidR="00857438" w:rsidRPr="000D32B9">
        <w:rPr>
          <w:rStyle w:val="Strong"/>
          <w:rFonts w:ascii="Times New Roman" w:hAnsi="Times New Roman" w:cs="Times New Roman"/>
          <w:b w:val="0"/>
          <w:bCs w:val="0"/>
          <w:sz w:val="20"/>
          <w:szCs w:val="20"/>
        </w:rPr>
        <w:t xml:space="preserve"> tree in 1820</w:t>
      </w:r>
      <w:r w:rsidR="00A526EA" w:rsidRPr="000D32B9">
        <w:rPr>
          <w:rStyle w:val="Strong"/>
          <w:rFonts w:ascii="Times New Roman" w:hAnsi="Times New Roman" w:cs="Times New Roman"/>
          <w:b w:val="0"/>
          <w:bCs w:val="0"/>
          <w:sz w:val="20"/>
          <w:szCs w:val="20"/>
        </w:rPr>
        <w:t xml:space="preserve"> </w:t>
      </w:r>
      <w:r w:rsidR="002B1F6E" w:rsidRPr="000D32B9">
        <w:rPr>
          <w:rStyle w:val="Strong"/>
          <w:rFonts w:ascii="Times New Roman" w:hAnsi="Times New Roman" w:cs="Times New Roman"/>
          <w:b w:val="0"/>
          <w:bCs w:val="0"/>
          <w:sz w:val="20"/>
          <w:szCs w:val="20"/>
        </w:rPr>
        <w:fldChar w:fldCharType="begin" w:fldLock="1"/>
      </w:r>
      <w:r w:rsidR="00855F10" w:rsidRPr="000D32B9">
        <w:rPr>
          <w:rStyle w:val="Strong"/>
          <w:rFonts w:ascii="Times New Roman" w:hAnsi="Times New Roman" w:cs="Times New Roman"/>
          <w:b w:val="0"/>
          <w:bCs w:val="0"/>
          <w:sz w:val="20"/>
          <w:szCs w:val="20"/>
        </w:rPr>
        <w:instrText>ADDIN CSL_CITATION {"citationItems":[{"id":"ITEM-1","itemData":{"ISSN":"1475-2875","abstract":"Quinine remains an important anti-malarial drug almost 400 years after its effectiveness was first documented. However, its continued use is challenged by its poor tolerability, poor compliance with complex dosing regimens, and the availability of more efficacious anti-malarial drugs. This article reviews the historical role of quinine, considers its current usage and provides insight into its appropriate future use in the treatment of malaria. In light of recent research findings intravenous artesunate should be the first-line drug for severe malaria, with quinine as an alternative. The role of rectal quinine as pre-referral treatment for severe malaria has not been fully explored, but it remains a promising intervention. In pregnancy, quinine continues to play a critical role in the management of malaria, especially in the first trimester, and it will remain a mainstay of treatment until safer alternatives become available. For uncomplicated malaria, artemisinin-based combination therapy (ACT) offers a better option than quinine though the difficulty of maintaining a steady supply of ACT in resource-limited settings renders the rapid withdrawal of quinine for uncomplicated malaria cases risky. The best approach would be to identify solutions to ACT stock-outs, maintain quinine in case of ACT stock-outs, and evaluate strategies for improving quinine treatment outcomes by combining it with antibiotics. In HIV and TB infected populations, concerns about potential interactions between quinine and antiretroviral and anti-tuberculosis drugs exist, and these will need further research and pharmacovigilance. © 2011 Achan et al; licensee BioMed Central Ltd.","author":[{"dropping-particle":"","family":"J.","given":"Achan","non-dropping-particle":"","parse-names":false,"suffix":""},{"dropping-particle":"","family":"A.O.","given":"Talisuna","non-dropping-particle":"","parse-names":false,"suffix":""},{"dropping-particle":"","family":"A.","given":"Erhart","non-dropping-particle":"","parse-names":false,"suffix":""},{"dropping-particle":"","family":"A.","given":"Yeka","non-dropping-particle":"","parse-names":false,"suffix":""},{"dropping-particle":"","family":"J.K.","given":"Tibenderana","non-dropping-particle":"","parse-names":false,"suffix":""},{"dropping-particle":"","family":"F.N.","given":"Baliraine","non-dropping-particle":"","parse-names":false,"suffix":""},{"dropping-particle":"","family":"P.J.","given":"Rosenthal","non-dropping-particle":"","parse-names":false,"suffix":""},{"dropping-particle":"","family":"U.","given":"D'Alessandro","non-dropping-particle":"","parse-names":false,"suffix":""}],"container-title":"Malaria Journal","id":"ITEM-1","issued":{"date-parts":[["2011"]]},"page":"1-12","title":"Quinine, an old anti-malarial drug in a modern world: Role in the treatment of malaria","type":"article-journal","volume":"10"},"uris":["http://www.mendeley.com/documents/?uuid=b2e4971e-f27c-45fd-b786-234418e115f9"]}],"mendeley":{"formattedCitation":"[5]","plainTextFormattedCitation":"[5]","previouslyFormattedCitation":"[5]"},"properties":{"noteIndex":0},"schema":"https://github.com/citation-style-language/schema/raw/master/csl-citation.json"}</w:instrText>
      </w:r>
      <w:r w:rsidR="002B1F6E" w:rsidRPr="000D32B9">
        <w:rPr>
          <w:rStyle w:val="Strong"/>
          <w:rFonts w:ascii="Times New Roman" w:hAnsi="Times New Roman" w:cs="Times New Roman"/>
          <w:b w:val="0"/>
          <w:bCs w:val="0"/>
          <w:sz w:val="20"/>
          <w:szCs w:val="20"/>
        </w:rPr>
        <w:fldChar w:fldCharType="separate"/>
      </w:r>
      <w:r w:rsidR="002B1F6E" w:rsidRPr="000D32B9">
        <w:rPr>
          <w:rStyle w:val="Strong"/>
          <w:rFonts w:ascii="Times New Roman" w:hAnsi="Times New Roman" w:cs="Times New Roman"/>
          <w:b w:val="0"/>
          <w:bCs w:val="0"/>
          <w:noProof/>
          <w:sz w:val="20"/>
          <w:szCs w:val="20"/>
        </w:rPr>
        <w:t>[5]</w:t>
      </w:r>
      <w:r w:rsidR="002B1F6E" w:rsidRPr="000D32B9">
        <w:rPr>
          <w:rStyle w:val="Strong"/>
          <w:rFonts w:ascii="Times New Roman" w:hAnsi="Times New Roman" w:cs="Times New Roman"/>
          <w:b w:val="0"/>
          <w:bCs w:val="0"/>
          <w:sz w:val="20"/>
          <w:szCs w:val="20"/>
        </w:rPr>
        <w:fldChar w:fldCharType="end"/>
      </w:r>
      <w:r w:rsidR="00A526EA" w:rsidRPr="000D32B9">
        <w:rPr>
          <w:rStyle w:val="Strong"/>
          <w:rFonts w:ascii="Times New Roman" w:hAnsi="Times New Roman" w:cs="Times New Roman"/>
          <w:b w:val="0"/>
          <w:bCs w:val="0"/>
          <w:sz w:val="20"/>
          <w:szCs w:val="20"/>
        </w:rPr>
        <w:t>.</w:t>
      </w:r>
      <w:r w:rsidRPr="000D32B9">
        <w:rPr>
          <w:rStyle w:val="Strong"/>
          <w:rFonts w:ascii="Times New Roman" w:hAnsi="Times New Roman" w:cs="Times New Roman"/>
          <w:b w:val="0"/>
          <w:bCs w:val="0"/>
          <w:sz w:val="20"/>
          <w:szCs w:val="20"/>
        </w:rPr>
        <w:t xml:space="preserve"> Pelletier and </w:t>
      </w:r>
      <w:proofErr w:type="spellStart"/>
      <w:r w:rsidRPr="000D32B9">
        <w:rPr>
          <w:rStyle w:val="Strong"/>
          <w:rFonts w:ascii="Times New Roman" w:hAnsi="Times New Roman" w:cs="Times New Roman"/>
          <w:b w:val="0"/>
          <w:bCs w:val="0"/>
          <w:sz w:val="20"/>
          <w:szCs w:val="20"/>
        </w:rPr>
        <w:t>Caventou</w:t>
      </w:r>
      <w:proofErr w:type="spellEnd"/>
      <w:r w:rsidRPr="000D32B9">
        <w:rPr>
          <w:rStyle w:val="Strong"/>
          <w:rFonts w:ascii="Times New Roman" w:hAnsi="Times New Roman" w:cs="Times New Roman"/>
          <w:b w:val="0"/>
          <w:bCs w:val="0"/>
          <w:sz w:val="20"/>
          <w:szCs w:val="20"/>
        </w:rPr>
        <w:t>, two experts in alkaloids, isolated it fro</w:t>
      </w:r>
      <w:r w:rsidR="00857438" w:rsidRPr="000D32B9">
        <w:rPr>
          <w:rStyle w:val="Strong"/>
          <w:rFonts w:ascii="Times New Roman" w:hAnsi="Times New Roman" w:cs="Times New Roman"/>
          <w:b w:val="0"/>
          <w:bCs w:val="0"/>
          <w:sz w:val="20"/>
          <w:szCs w:val="20"/>
        </w:rPr>
        <w:t>m the yellow bark of the tree</w:t>
      </w:r>
      <w:r w:rsidR="00A526EA" w:rsidRPr="000D32B9">
        <w:rPr>
          <w:rStyle w:val="Strong"/>
          <w:rFonts w:ascii="Times New Roman" w:hAnsi="Times New Roman" w:cs="Times New Roman"/>
          <w:b w:val="0"/>
          <w:bCs w:val="0"/>
          <w:sz w:val="20"/>
          <w:szCs w:val="20"/>
        </w:rPr>
        <w:t xml:space="preserve"> </w:t>
      </w:r>
      <w:r w:rsidR="00855F10" w:rsidRPr="000D32B9">
        <w:rPr>
          <w:rStyle w:val="Strong"/>
          <w:rFonts w:ascii="Times New Roman" w:hAnsi="Times New Roman" w:cs="Times New Roman"/>
          <w:b w:val="0"/>
          <w:bCs w:val="0"/>
          <w:sz w:val="20"/>
          <w:szCs w:val="20"/>
        </w:rPr>
        <w:fldChar w:fldCharType="begin" w:fldLock="1"/>
      </w:r>
      <w:r w:rsidR="00855F10" w:rsidRPr="000D32B9">
        <w:rPr>
          <w:rStyle w:val="Strong"/>
          <w:rFonts w:ascii="Times New Roman" w:hAnsi="Times New Roman" w:cs="Times New Roman"/>
          <w:b w:val="0"/>
          <w:bCs w:val="0"/>
          <w:sz w:val="20"/>
          <w:szCs w:val="20"/>
        </w:rPr>
        <w:instrText>ADDIN CSL_CITATION {"citationItems":[{"id":"ITEM-1","itemData":{"ISSN":"14337851","PMID":"15669029","abstract":"For a long time, the synthesis of quinine constituted an elusive target. In 2004, which marked the 60th anniversary of the publication of the approach used by Woodward and Doering to synthesize quinine, two new stereocontrolled total syntheses of the natural product were accomplished. Together with the well-publicized first stereocontrolled total synthesis of quinine by Stork in 2001, these publications evidence the revival of interest of organic chemists in the synthesis of this compound, once considered a miracle drug. The recently disclosed syntheses of quinine also testify in a remarkable manner the huge progress made by organic synthesis during the last three decades since the first series of partially controlled syntheses of quinine by the group of Uskokovic. Following an account of the historical importance of quinine as an antimalarial drug and a brief description of the experiments which contributed to its isolation and structural elucidation, the first reconstructions of quinine and the total syntheses of the natural product are discussed.","author":[{"dropping-particle":"","family":"Kaufman","given":"Teodoro S.","non-dropping-particle":"","parse-names":false,"suffix":""},{"dropping-particle":"","family":"Rúveda","given":"Edmundo A.","non-dropping-particle":"","parse-names":false,"suffix":""}],"container-title":"Angewandte Chemie International Edition","id":"ITEM-1","issued":{"date-parts":[["2005","1","28"]]},"page":"854-885","title":"The Quest for Quinine: Those Who Won the Battles and Those Who Won the War","type":"article-journal","volume":"44"},"uris":["http://www.mendeley.com/documents/?uuid=c9f6d112-278c-42cf-877e-6da2ee52389c"]}],"mendeley":{"formattedCitation":"[6]","plainTextFormattedCitation":"[6]","previouslyFormattedCitation":"[6]"},"properties":{"noteIndex":0},"schema":"https://github.com/citation-style-language/schema/raw/master/csl-citation.json"}</w:instrText>
      </w:r>
      <w:r w:rsidR="00855F10" w:rsidRPr="000D32B9">
        <w:rPr>
          <w:rStyle w:val="Strong"/>
          <w:rFonts w:ascii="Times New Roman" w:hAnsi="Times New Roman" w:cs="Times New Roman"/>
          <w:b w:val="0"/>
          <w:bCs w:val="0"/>
          <w:sz w:val="20"/>
          <w:szCs w:val="20"/>
        </w:rPr>
        <w:fldChar w:fldCharType="separate"/>
      </w:r>
      <w:r w:rsidR="00855F10" w:rsidRPr="000D32B9">
        <w:rPr>
          <w:rStyle w:val="Strong"/>
          <w:rFonts w:ascii="Times New Roman" w:hAnsi="Times New Roman" w:cs="Times New Roman"/>
          <w:b w:val="0"/>
          <w:bCs w:val="0"/>
          <w:noProof/>
          <w:sz w:val="20"/>
          <w:szCs w:val="20"/>
        </w:rPr>
        <w:t>[6]</w:t>
      </w:r>
      <w:r w:rsidR="00855F10" w:rsidRPr="000D32B9">
        <w:rPr>
          <w:rStyle w:val="Strong"/>
          <w:rFonts w:ascii="Times New Roman" w:hAnsi="Times New Roman" w:cs="Times New Roman"/>
          <w:b w:val="0"/>
          <w:bCs w:val="0"/>
          <w:sz w:val="20"/>
          <w:szCs w:val="20"/>
        </w:rPr>
        <w:fldChar w:fldCharType="end"/>
      </w:r>
      <w:r w:rsidR="00A526EA" w:rsidRPr="000D32B9">
        <w:rPr>
          <w:rStyle w:val="Strong"/>
          <w:rFonts w:ascii="Times New Roman" w:hAnsi="Times New Roman" w:cs="Times New Roman"/>
          <w:b w:val="0"/>
          <w:bCs w:val="0"/>
          <w:sz w:val="20"/>
          <w:szCs w:val="20"/>
        </w:rPr>
        <w:t>.</w:t>
      </w:r>
      <w:r w:rsidRPr="000D32B9">
        <w:rPr>
          <w:rStyle w:val="Strong"/>
          <w:rFonts w:ascii="Times New Roman" w:hAnsi="Times New Roman" w:cs="Times New Roman"/>
          <w:b w:val="0"/>
          <w:bCs w:val="0"/>
          <w:sz w:val="20"/>
          <w:szCs w:val="20"/>
        </w:rPr>
        <w:t xml:space="preserve"> Along with quinine, other cinchona alkaloids such as quinidine, </w:t>
      </w:r>
      <w:proofErr w:type="spellStart"/>
      <w:r w:rsidRPr="000D32B9">
        <w:rPr>
          <w:rStyle w:val="Strong"/>
          <w:rFonts w:ascii="Times New Roman" w:hAnsi="Times New Roman" w:cs="Times New Roman"/>
          <w:b w:val="0"/>
          <w:bCs w:val="0"/>
          <w:sz w:val="20"/>
          <w:szCs w:val="20"/>
        </w:rPr>
        <w:t>cinchonidine</w:t>
      </w:r>
      <w:proofErr w:type="spellEnd"/>
      <w:r w:rsidRPr="000D32B9">
        <w:rPr>
          <w:rStyle w:val="Strong"/>
          <w:rFonts w:ascii="Times New Roman" w:hAnsi="Times New Roman" w:cs="Times New Roman"/>
          <w:b w:val="0"/>
          <w:bCs w:val="0"/>
          <w:sz w:val="20"/>
          <w:szCs w:val="20"/>
        </w:rPr>
        <w:t xml:space="preserve">, and </w:t>
      </w:r>
      <w:proofErr w:type="spellStart"/>
      <w:r w:rsidRPr="000D32B9">
        <w:rPr>
          <w:rStyle w:val="Strong"/>
          <w:rFonts w:ascii="Times New Roman" w:hAnsi="Times New Roman" w:cs="Times New Roman"/>
          <w:b w:val="0"/>
          <w:bCs w:val="0"/>
          <w:sz w:val="20"/>
          <w:szCs w:val="20"/>
        </w:rPr>
        <w:t>cinchonine</w:t>
      </w:r>
      <w:proofErr w:type="spellEnd"/>
      <w:r w:rsidRPr="000D32B9">
        <w:rPr>
          <w:rStyle w:val="Strong"/>
          <w:rFonts w:ascii="Times New Roman" w:hAnsi="Times New Roman" w:cs="Times New Roman"/>
          <w:b w:val="0"/>
          <w:bCs w:val="0"/>
          <w:sz w:val="20"/>
          <w:szCs w:val="20"/>
        </w:rPr>
        <w:t xml:space="preserve"> are also effective in malaria treatment</w:t>
      </w:r>
      <w:r w:rsidR="00A526EA" w:rsidRPr="000D32B9">
        <w:rPr>
          <w:rStyle w:val="Strong"/>
          <w:rFonts w:ascii="Times New Roman" w:hAnsi="Times New Roman" w:cs="Times New Roman"/>
          <w:b w:val="0"/>
          <w:bCs w:val="0"/>
          <w:sz w:val="20"/>
          <w:szCs w:val="20"/>
        </w:rPr>
        <w:t xml:space="preserve">. </w:t>
      </w:r>
      <w:r w:rsidR="003C7E13" w:rsidRPr="000D32B9">
        <w:rPr>
          <w:rStyle w:val="Strong"/>
          <w:rFonts w:ascii="Times New Roman" w:hAnsi="Times New Roman" w:cs="Times New Roman"/>
          <w:b w:val="0"/>
          <w:bCs w:val="0"/>
          <w:sz w:val="20"/>
          <w:szCs w:val="20"/>
        </w:rPr>
        <w:t>E</w:t>
      </w:r>
      <w:r w:rsidR="001F06A8" w:rsidRPr="000D32B9">
        <w:rPr>
          <w:rStyle w:val="Strong"/>
          <w:rFonts w:ascii="Times New Roman" w:hAnsi="Times New Roman" w:cs="Times New Roman"/>
          <w:b w:val="0"/>
          <w:bCs w:val="0"/>
          <w:sz w:val="20"/>
          <w:szCs w:val="20"/>
        </w:rPr>
        <w:t xml:space="preserve">xtensive clinical trials were carried out on these four </w:t>
      </w:r>
      <w:r w:rsidR="006726A3" w:rsidRPr="000D32B9">
        <w:rPr>
          <w:rStyle w:val="Strong"/>
          <w:rFonts w:ascii="Times New Roman" w:hAnsi="Times New Roman" w:cs="Times New Roman"/>
          <w:b w:val="0"/>
          <w:bCs w:val="0"/>
          <w:sz w:val="20"/>
          <w:szCs w:val="20"/>
        </w:rPr>
        <w:t>alkaloids;</w:t>
      </w:r>
      <w:r w:rsidR="001F06A8" w:rsidRPr="000D32B9">
        <w:rPr>
          <w:rStyle w:val="Strong"/>
          <w:rFonts w:ascii="Times New Roman" w:hAnsi="Times New Roman" w:cs="Times New Roman"/>
          <w:b w:val="0"/>
          <w:bCs w:val="0"/>
          <w:sz w:val="20"/>
          <w:szCs w:val="20"/>
        </w:rPr>
        <w:t xml:space="preserve"> </w:t>
      </w:r>
      <w:r w:rsidR="006726A3" w:rsidRPr="000D32B9">
        <w:rPr>
          <w:rStyle w:val="Strong"/>
          <w:rFonts w:ascii="Times New Roman" w:hAnsi="Times New Roman" w:cs="Times New Roman"/>
          <w:b w:val="0"/>
          <w:bCs w:val="0"/>
          <w:sz w:val="20"/>
          <w:szCs w:val="20"/>
        </w:rPr>
        <w:t>however,</w:t>
      </w:r>
      <w:r w:rsidR="001F06A8" w:rsidRPr="000D32B9">
        <w:rPr>
          <w:rStyle w:val="Strong"/>
          <w:rFonts w:ascii="Times New Roman" w:hAnsi="Times New Roman" w:cs="Times New Roman"/>
          <w:b w:val="0"/>
          <w:bCs w:val="0"/>
          <w:sz w:val="20"/>
          <w:szCs w:val="20"/>
        </w:rPr>
        <w:t xml:space="preserve"> quinine became the predomin</w:t>
      </w:r>
      <w:r w:rsidR="00D20AE5" w:rsidRPr="000D32B9">
        <w:rPr>
          <w:rStyle w:val="Strong"/>
          <w:rFonts w:ascii="Times New Roman" w:hAnsi="Times New Roman" w:cs="Times New Roman"/>
          <w:b w:val="0"/>
          <w:bCs w:val="0"/>
          <w:sz w:val="20"/>
          <w:szCs w:val="20"/>
        </w:rPr>
        <w:t>antly used drug against malaria until 1920</w:t>
      </w:r>
      <w:r w:rsidR="00E51905" w:rsidRPr="000D32B9">
        <w:rPr>
          <w:rStyle w:val="Strong"/>
          <w:rFonts w:ascii="Times New Roman" w:hAnsi="Times New Roman" w:cs="Times New Roman"/>
          <w:b w:val="0"/>
          <w:bCs w:val="0"/>
          <w:sz w:val="20"/>
          <w:szCs w:val="20"/>
        </w:rPr>
        <w:t xml:space="preserve"> </w:t>
      </w:r>
      <w:r w:rsidR="00855F10" w:rsidRPr="000D32B9">
        <w:rPr>
          <w:rStyle w:val="Strong"/>
          <w:rFonts w:ascii="Times New Roman" w:hAnsi="Times New Roman" w:cs="Times New Roman"/>
          <w:b w:val="0"/>
          <w:bCs w:val="0"/>
          <w:sz w:val="20"/>
          <w:szCs w:val="20"/>
        </w:rPr>
        <w:fldChar w:fldCharType="begin" w:fldLock="1"/>
      </w:r>
      <w:r w:rsidR="000724BC" w:rsidRPr="000D32B9">
        <w:rPr>
          <w:rStyle w:val="Strong"/>
          <w:rFonts w:ascii="Times New Roman" w:hAnsi="Times New Roman" w:cs="Times New Roman"/>
          <w:b w:val="0"/>
          <w:bCs w:val="0"/>
          <w:sz w:val="20"/>
          <w:szCs w:val="20"/>
        </w:rPr>
        <w:instrText>ADDIN CSL_CITATION {"citationItems":[{"id":"ITEM-1","itemData":{"ISSN":"1475-2875","abstract":"Quinine remains an important anti-malarial drug almost 400 years after its effectiveness was first documented. However, its continued use is challenged by its poor tolerability, poor compliance with complex dosing regimens, and the availability of more efficacious anti-malarial drugs. This article reviews the historical role of quinine, considers its current usage and provides insight into its appropriate future use in the treatment of malaria. In light of recent research findings intravenous artesunate should be the first-line drug for severe malaria, with quinine as an alternative. The role of rectal quinine as pre-referral treatment for severe malaria has not been fully explored, but it remains a promising intervention. In pregnancy, quinine continues to play a critical role in the management of malaria, especially in the first trimester, and it will remain a mainstay of treatment until safer alternatives become available. For uncomplicated malaria, artemisinin-based combination therapy (ACT) offers a better option than quinine though the difficulty of maintaining a steady supply of ACT in resource-limited settings renders the rapid withdrawal of quinine for uncomplicated malaria cases risky. The best approach would be to identify solutions to ACT stock-outs, maintain quinine in case of ACT stock-outs, and evaluate strategies for improving quinine treatment outcomes by combining it with antibiotics. In HIV and TB infected populations, concerns about potential interactions between quinine and antiretroviral and anti-tuberculosis drugs exist, and these will need further research and pharmacovigilance. © 2011 Achan et al; licensee BioMed Central Ltd.","author":[{"dropping-particle":"","family":"J.","given":"Achan","non-dropping-particle":"","parse-names":false,"suffix":""},{"dropping-particle":"","family":"A.O.","given":"Talisuna","non-dropping-particle":"","parse-names":false,"suffix":""},{"dropping-particle":"","family":"A.","given":"Erhart","non-dropping-particle":"","parse-names":false,"suffix":""},{"dropping-particle":"","family":"A.","given":"Yeka","non-dropping-particle":"","parse-names":false,"suffix":""},{"dropping-particle":"","family":"J.K.","given":"Tibenderana","non-dropping-particle":"","parse-names":false,"suffix":""},{"dropping-particle":"","family":"F.N.","given":"Baliraine","non-dropping-particle":"","parse-names":false,"suffix":""},{"dropping-particle":"","family":"P.J.","given":"Rosenthal","non-dropping-particle":"","parse-names":false,"suffix":""},{"dropping-particle":"","family":"U.","given":"D'Alessandro","non-dropping-particle":"","parse-names":false,"suffix":""}],"container-title":"Malaria Journal","id":"ITEM-1","issued":{"date-parts":[["2011"]]},"page":"1-12","title":"Quinine, an old anti-malarial drug in a modern world: Role in the treatment of malaria","type":"article-journal","volume":"10"},"uris":["http://www.mendeley.com/documents/?uuid=b2e4971e-f27c-45fd-b786-234418e115f9"]}],"mendeley":{"formattedCitation":"[5]","plainTextFormattedCitation":"[5]","previouslyFormattedCitation":"[5]"},"properties":{"noteIndex":0},"schema":"https://github.com/citation-style-language/schema/raw/master/csl-citation.json"}</w:instrText>
      </w:r>
      <w:r w:rsidR="00855F10" w:rsidRPr="000D32B9">
        <w:rPr>
          <w:rStyle w:val="Strong"/>
          <w:rFonts w:ascii="Times New Roman" w:hAnsi="Times New Roman" w:cs="Times New Roman"/>
          <w:b w:val="0"/>
          <w:bCs w:val="0"/>
          <w:sz w:val="20"/>
          <w:szCs w:val="20"/>
        </w:rPr>
        <w:fldChar w:fldCharType="separate"/>
      </w:r>
      <w:r w:rsidR="00855F10" w:rsidRPr="000D32B9">
        <w:rPr>
          <w:rStyle w:val="Strong"/>
          <w:rFonts w:ascii="Times New Roman" w:hAnsi="Times New Roman" w:cs="Times New Roman"/>
          <w:b w:val="0"/>
          <w:bCs w:val="0"/>
          <w:noProof/>
          <w:sz w:val="20"/>
          <w:szCs w:val="20"/>
        </w:rPr>
        <w:t>[5]</w:t>
      </w:r>
      <w:r w:rsidR="00855F10" w:rsidRPr="000D32B9">
        <w:rPr>
          <w:rStyle w:val="Strong"/>
          <w:rFonts w:ascii="Times New Roman" w:hAnsi="Times New Roman" w:cs="Times New Roman"/>
          <w:b w:val="0"/>
          <w:bCs w:val="0"/>
          <w:sz w:val="20"/>
          <w:szCs w:val="20"/>
        </w:rPr>
        <w:fldChar w:fldCharType="end"/>
      </w:r>
      <w:r w:rsidR="00A526EA" w:rsidRPr="000D32B9">
        <w:rPr>
          <w:rStyle w:val="Strong"/>
          <w:rFonts w:ascii="Times New Roman" w:hAnsi="Times New Roman" w:cs="Times New Roman"/>
          <w:b w:val="0"/>
          <w:bCs w:val="0"/>
          <w:sz w:val="20"/>
          <w:szCs w:val="20"/>
        </w:rPr>
        <w:t>.</w:t>
      </w:r>
      <w:r w:rsidR="000D32B9">
        <w:rPr>
          <w:rStyle w:val="Strong"/>
          <w:rFonts w:ascii="Times New Roman" w:hAnsi="Times New Roman" w:cs="Times New Roman"/>
          <w:sz w:val="24"/>
          <w:szCs w:val="24"/>
        </w:rPr>
        <w:tab/>
      </w:r>
      <w:r w:rsidR="007D6422" w:rsidRPr="000D32B9">
        <w:rPr>
          <w:rStyle w:val="Strong"/>
          <w:rFonts w:ascii="Times New Roman" w:hAnsi="Times New Roman" w:cs="Times New Roman"/>
          <w:b w:val="0"/>
          <w:bCs w:val="0"/>
          <w:sz w:val="20"/>
          <w:szCs w:val="20"/>
        </w:rPr>
        <w:t xml:space="preserve">Quinine is the longest period effective drug used for the malaria treatment. </w:t>
      </w:r>
      <w:r w:rsidR="00EF2157" w:rsidRPr="000D32B9">
        <w:rPr>
          <w:rStyle w:val="Strong"/>
          <w:rFonts w:ascii="Times New Roman" w:hAnsi="Times New Roman" w:cs="Times New Roman"/>
          <w:b w:val="0"/>
          <w:bCs w:val="0"/>
          <w:sz w:val="20"/>
          <w:szCs w:val="20"/>
        </w:rPr>
        <w:t>However,</w:t>
      </w:r>
      <w:r w:rsidR="007D6422" w:rsidRPr="000D32B9">
        <w:rPr>
          <w:rStyle w:val="Strong"/>
          <w:rFonts w:ascii="Times New Roman" w:hAnsi="Times New Roman" w:cs="Times New Roman"/>
          <w:b w:val="0"/>
          <w:bCs w:val="0"/>
          <w:sz w:val="20"/>
          <w:szCs w:val="20"/>
        </w:rPr>
        <w:t xml:space="preserve"> its clinical application was decreased because of the adverse side effects such as headache, vomiting, nausea, tinnitus, deafness, low blood platelet count, irregular heartbeat, disseminated intravascular coagulation, leukopenia, kidney failure </w:t>
      </w:r>
      <w:proofErr w:type="spellStart"/>
      <w:r w:rsidR="007D6422" w:rsidRPr="000D32B9">
        <w:rPr>
          <w:rStyle w:val="Strong"/>
          <w:rFonts w:ascii="Times New Roman" w:hAnsi="Times New Roman" w:cs="Times New Roman"/>
          <w:b w:val="0"/>
          <w:bCs w:val="0"/>
          <w:sz w:val="20"/>
          <w:szCs w:val="20"/>
        </w:rPr>
        <w:t>etc</w:t>
      </w:r>
      <w:proofErr w:type="spellEnd"/>
      <w:r w:rsidR="002941A7" w:rsidRPr="000D32B9">
        <w:rPr>
          <w:rStyle w:val="Strong"/>
          <w:rFonts w:ascii="Times New Roman" w:hAnsi="Times New Roman" w:cs="Times New Roman"/>
          <w:b w:val="0"/>
          <w:bCs w:val="0"/>
          <w:sz w:val="20"/>
          <w:szCs w:val="20"/>
        </w:rPr>
        <w:t xml:space="preserve"> </w:t>
      </w:r>
      <w:r w:rsidR="000724BC" w:rsidRPr="000D32B9">
        <w:rPr>
          <w:rStyle w:val="Strong"/>
          <w:rFonts w:ascii="Times New Roman" w:hAnsi="Times New Roman" w:cs="Times New Roman"/>
          <w:b w:val="0"/>
          <w:bCs w:val="0"/>
          <w:sz w:val="20"/>
          <w:szCs w:val="20"/>
        </w:rPr>
        <w:fldChar w:fldCharType="begin" w:fldLock="1"/>
      </w:r>
      <w:r w:rsidR="00AA774B" w:rsidRPr="000D32B9">
        <w:rPr>
          <w:rStyle w:val="Strong"/>
          <w:rFonts w:ascii="Times New Roman" w:hAnsi="Times New Roman" w:cs="Times New Roman"/>
          <w:b w:val="0"/>
          <w:bCs w:val="0"/>
          <w:sz w:val="20"/>
          <w:szCs w:val="20"/>
        </w:rPr>
        <w:instrText>ADDIN CSL_CITATION {"citationItems":[{"id":"ITEM-1","itemData":{"DOI":"10.1002/ajh.24314","ISSN":"10968652","PMID":"26822544","abstract":"Quinine is a common cause of drug-induced thrombocytopenia and the most common cause of drug-induced thrombotic microangiopathy. Other quinine-induced systemic disorders have been described. To understand the complete clinical spectrum of adverse reactions to quinine we searched 11 databases for articles that provided sufficient data to allow evaluation of levels of evidence supporting a causal association with quinine. Three reviewers independently determined the levels of evidence, including both immune-mediated and toxic adverse reactions. The principal focus of this review was on acute, immune-mediated reactions. The source of quinine exposure, the involved organ systems, the severity of the adverse reactions, and patient outcomes were documented. One hundred-fourteen articles described 142 patients with definite or probable evidence for a causal association of quinine with acute, immune-mediated reactions. These reactions included chills, fever, hypotension, painful acral cyanosis, disseminated intravascular coagulation, hemolytic anemia, thrombocytopenia, neutropenia, acute kidney injury, rhabdomyolysis, liver toxicity, cardiac ischemia, respiratory failure, hypoglycemia, blindness, and toxic epidermal necrolysis. One hundred-two (72%) reactions were caused by quinine pills; 28 (20%) by quinine-containing beverages; 12 (8%) by five other types of exposures. Excluding 41 patients who had only dermatologic reactions, 92 (91%) of 101 patients had required hospitalization for severe illness; 30 required renal replacement therapy; three died. Quinine, even with only minute exposure from common beverages, can cause severe adverse reactions involving multiple organ systems. In patients with acute, multi-system disorders of unknown origin, an adverse reaction to quinine should be considered.","author":[{"dropping-particle":"","family":"Liles","given":"Nathan W.","non-dropping-particle":"","parse-names":false,"suffix":""},{"dropping-particle":"","family":"Page","given":"Evaren E.","non-dropping-particle":"","parse-names":false,"suffix":""},{"dropping-particle":"","family":"Liles","given":"Amber L.","non-dropping-particle":"","parse-names":false,"suffix":""},{"dropping-particle":"","family":"Vesely","given":"Sara K.","non-dropping-particle":"","parse-names":false,"suffix":""},{"dropping-particle":"","family":"Raskob","given":"Gary E.","non-dropping-particle":"","parse-names":false,"suffix":""},{"dropping-particle":"","family":"George","given":"James N.","non-dropping-particle":"","parse-names":false,"suffix":""}],"container-title":"American Journal of Hematology","id":"ITEM-1","issue":"5","issued":{"date-parts":[["2016","5","1"]]},"page":"461-466","publisher":"Wiley-Liss Inc.","title":"Diversity and severity of adverse reactions to quinine: A systematic review","type":"article-journal","volume":"91"},"uris":["http://www.mendeley.com/documents/?uuid=0a1892c1-fcf1-3488-93ba-290c30dbfbbe"]},{"id":"ITEM-2","itemData":{"DOI":"10.1007/978-3-211-89836-9_1214","abstract":"Plasma AUCinf for PD-0332991|Plasma Cmax for PD-0332991|Plasma AUClast for PD-0332991|Plasma Tmax for PD-0332991|Plasma t1/2 for PD-0332991|Plasma CL/F for PD-0332991|Plasma Vz/F for PD-0332991|Plasma AUClast for PF-05089326|Plasma AUCinf for PF-05089326|","author":[{"dropping-particle":"","family":"Nahler","given":"Gerhard","non-dropping-particle":"","parse-names":false,"suffix":""}],"container-title":"Dictionary of Pharmaceutical Medicine","id":"ITEM-2","issued":{"date-parts":[["2009"]]},"page":"159-159","title":"Relative Bioavailability","type":"article-journal"},"uris":["http://www.mendeley.com/documents/?uuid=10973141-1f28-457c-a008-72d74db01c60"]},{"id":"ITEM-3","itemData":{"DOI":"10.1093/ageing/afaa079","ISSN":"14682834","PMID":"32463438","abstract":"Objectives: to establish and quantify any observable association between the exposure to community prescriptions for quinine and acute kidney injury (AKI) events in a population of older adults. Design: two observational studies using the same dataset, a retrospective longitudinal cohort study and a self-controlled case series (SCCS). Setting: NHS health board in Scotland. Participants: older adults (60+ years) who received quinine prescriptions in Tayside, Scotland, between January 2004 and December 2015. The first study included 12,744 individuals. The SCCS cohort included 5,907 people with quinine exposure and more than or equal to one AKI event. Main outcome measured: in the first study, multivariable logistic regression was used to calculate odds ratios (ORs) for AKI comparing between episodes with and without recent quinine exposure after adjustment for demographics, comorbidities and concomitant medications. The SCCS study divided follow-up for each individual into periods ‘on’ and ‘off’ quinine, calculating incidence rate ratios (IRRs) for AKI adjusting for age. Results: during the study period, 273,596 prescriptions for quinine were dispensed in Tayside. A total of 13,616 AKI events occurred during follow-up (crude incidence 12.5 per 100 person-years). In the first study, exposure to quinine before an episode of care was significantly associated with an increased probability of AKI (adjusted OR = 1.27, 95% confidence interval (CI) 1.21–1.33). In the SCCS study, exposure to quinine was associated with an increased relative incidence of AKI compared to unexposed periods (IRR = 1.20, 95% CI 1.15–1.26), with the greatest risk observed within 30 days following quinine initiation (IRR = 1.48, 95% CI 1.35–1.61). Conclusion: community prescriptions for quinine in an older adult population are associated with an increased risk of AKI.","author":[{"dropping-particle":"","family":"Duncan","given":"Andrew D.S.","non-dropping-particle":"","parse-names":false,"suffix":""},{"dropping-particle":"","family":"Hapca","given":"Simona","non-dropping-particle":"","parse-names":false,"suffix":""},{"dropping-particle":"","family":"Souza","given":"Nicosha","non-dropping-particle":"de","parse-names":false,"suffix":""},{"dropping-particle":"","family":"Morales","given":"Daniel","non-dropping-particle":"","parse-names":false,"suffix":""},{"dropping-particle":"","family":"Bell","given":"Samira","non-dropping-particle":"","parse-names":false,"suffix":""}],"container-title":"Age and Ageing","id":"ITEM-3","issue":"6","issued":{"date-parts":[["2020"]]},"page":"1042-1047","title":"Quinine exposure and the risk of acute kidney injury: A population-based observational study of older people","type":"article-journal","volume":"49"},"uris":["http://www.mendeley.com/documents/?uuid=f40471e6-a63c-4375-9e39-3a85ae459d32"]}],"mendeley":{"formattedCitation":"[7]–[9]","plainTextFormattedCitation":"[7]–[9]","previouslyFormattedCitation":"[7]–[9]"},"properties":{"noteIndex":0},"schema":"https://github.com/citation-style-language/schema/raw/master/csl-citation.json"}</w:instrText>
      </w:r>
      <w:r w:rsidR="000724BC" w:rsidRPr="000D32B9">
        <w:rPr>
          <w:rStyle w:val="Strong"/>
          <w:rFonts w:ascii="Times New Roman" w:hAnsi="Times New Roman" w:cs="Times New Roman"/>
          <w:b w:val="0"/>
          <w:bCs w:val="0"/>
          <w:sz w:val="20"/>
          <w:szCs w:val="20"/>
        </w:rPr>
        <w:fldChar w:fldCharType="separate"/>
      </w:r>
      <w:r w:rsidR="005F71AB" w:rsidRPr="000D32B9">
        <w:rPr>
          <w:rStyle w:val="Strong"/>
          <w:rFonts w:ascii="Times New Roman" w:hAnsi="Times New Roman" w:cs="Times New Roman"/>
          <w:b w:val="0"/>
          <w:bCs w:val="0"/>
          <w:noProof/>
          <w:sz w:val="20"/>
          <w:szCs w:val="20"/>
        </w:rPr>
        <w:t>[7-</w:t>
      </w:r>
      <w:r w:rsidR="000724BC" w:rsidRPr="000D32B9">
        <w:rPr>
          <w:rStyle w:val="Strong"/>
          <w:rFonts w:ascii="Times New Roman" w:hAnsi="Times New Roman" w:cs="Times New Roman"/>
          <w:b w:val="0"/>
          <w:bCs w:val="0"/>
          <w:noProof/>
          <w:sz w:val="20"/>
          <w:szCs w:val="20"/>
        </w:rPr>
        <w:t>9]</w:t>
      </w:r>
      <w:r w:rsidR="000724BC"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7D6422" w:rsidRPr="000D32B9">
        <w:rPr>
          <w:rStyle w:val="Strong"/>
          <w:rFonts w:ascii="Times New Roman" w:hAnsi="Times New Roman" w:cs="Times New Roman"/>
          <w:b w:val="0"/>
          <w:bCs w:val="0"/>
          <w:sz w:val="20"/>
          <w:szCs w:val="20"/>
          <w:vertAlign w:val="superscript"/>
        </w:rPr>
        <w:t xml:space="preserve"> </w:t>
      </w:r>
      <w:r w:rsidR="007D6422" w:rsidRPr="000D32B9">
        <w:rPr>
          <w:rStyle w:val="Strong"/>
          <w:rFonts w:ascii="Times New Roman" w:hAnsi="Times New Roman" w:cs="Times New Roman"/>
          <w:b w:val="0"/>
          <w:bCs w:val="0"/>
          <w:sz w:val="20"/>
          <w:szCs w:val="20"/>
        </w:rPr>
        <w:t>Quinine can also cause some other side effects including urticarial, bronchospasm, granulomatous hepatitis, Stevens-Johnson syndrome and so on</w:t>
      </w:r>
      <w:r w:rsidR="002941A7" w:rsidRPr="000D32B9">
        <w:rPr>
          <w:rStyle w:val="Strong"/>
          <w:rFonts w:ascii="Times New Roman" w:hAnsi="Times New Roman" w:cs="Times New Roman"/>
          <w:b w:val="0"/>
          <w:bCs w:val="0"/>
          <w:sz w:val="20"/>
          <w:szCs w:val="20"/>
        </w:rPr>
        <w:t xml:space="preserve"> </w:t>
      </w:r>
      <w:r w:rsidR="00AA774B" w:rsidRPr="000D32B9">
        <w:rPr>
          <w:rStyle w:val="Strong"/>
          <w:rFonts w:ascii="Times New Roman" w:hAnsi="Times New Roman" w:cs="Times New Roman"/>
          <w:b w:val="0"/>
          <w:bCs w:val="0"/>
          <w:sz w:val="20"/>
          <w:szCs w:val="20"/>
        </w:rPr>
        <w:fldChar w:fldCharType="begin" w:fldLock="1"/>
      </w:r>
      <w:r w:rsidR="00D01084" w:rsidRPr="000D32B9">
        <w:rPr>
          <w:rStyle w:val="Strong"/>
          <w:rFonts w:ascii="Times New Roman" w:hAnsi="Times New Roman" w:cs="Times New Roman"/>
          <w:b w:val="0"/>
          <w:bCs w:val="0"/>
          <w:sz w:val="20"/>
          <w:szCs w:val="20"/>
        </w:rPr>
        <w:instrText>ADDIN CSL_CITATION {"citationItems":[{"id":"ITEM-1","itemData":{"ISSN":"00093157","PMID":"17934257","abstract":"Antimalarial drug toxicity is viewed differently depending upon whether the clinical indication is for malaria treatment or prophylaxis. In the treatment of Plasmodium falciparum malaria, which has a high mortality if untreated, a greater risk of adverse reactions to antimalarial drugs is inevitable. As chloroquine resistance has become widespread, alternative agents may be used in treatment regimens, however, the toxicity of these antimalarial agents should be considered. Quinine is the mainstay for treating severe malaria due to its rare cardiovascular or CNS toxicity, but its hypoglycemic effect may be problematic. Mefloquine can cause dose-related serious neuropsychiatric toxicity and pyrimethamine-dapsone is associated with agranulocytosis, especially if the recommended dose is exceeded. Pyrimethamine-sulfadoxine and amodiaquine are associated with a relatively high incidence of potentially fatal reactions, and are no longer recommended for prophylaxis. Atovaquone/proguanil is an antimalarial combination with good efficacy and tolerability as prophylaxis and for treatment. The artemisinin derivatives have remarkable efficacy and an excellent safety record. Prescribing in pregnancy is a particular problem for clinicians because the risk-benefit ratio is often very unclear. Copyright © 2007 S. Karger AG.","author":[{"dropping-particle":"","family":"Alkadi","given":"Hussien O.","non-dropping-particle":"","parse-names":false,"suffix":""}],"container-title":"Chemotherapy","id":"ITEM-1","issued":{"date-parts":[["2007"]]},"page":"385-391","title":"Antimalarial drug toxicity: A review","type":"article-journal","volume":"53"},"uris":["http://www.mendeley.com/documents/?uuid=216cc27b-6a21-4e08-aa2d-43d88b4dcda7"]},{"id":"ITEM-2","itemData":{"DOI":"10.1016/0035-9203(90)90069-Q","ISSN":"18783503","PMID":"2096500","abstract":"The spread of chloroquine-resistant malaria has led to a resurgence of quinine in clinical use. One of the well-known side effects of quinine, reversible hearing loss, is closely related to the plasma concentration. We suggest that this hearing effect could be used as an aid in therapy control when quinine drug assay is not available. © 1990, Oxford University Press. All rights reserved.","author":[{"dropping-particle":"","family":"Karlsson","given":"Kjell K.","non-dropping-particle":"","parse-names":false,"suffix":""},{"dropping-particle":"","family":"Hellgren","given":"Urban","non-dropping-particle":"","parse-names":false,"suffix":""},{"dropping-particle":"","family":"Alvàn","given":"Gunnar","non-dropping-particle":"","parse-names":false,"suffix":""},{"dropping-particle":"","family":"Rombo","given":"Lars","non-dropping-particle":"","parse-names":false,"suffix":""}],"container-title":"Transactions of the Royal Society of Tropical Medicine and Hygiene","id":"ITEM-2","issue":"6","issued":{"date-parts":[["1990"]]},"page":"765-767","title":"Audiometry as a possible indicator of quinine plasma concentration during treatment of malaria","type":"article-journal","volume":"84"},"uris":["http://www.mendeley.com/documents/?uuid=b6f44676-fc0d-480c-9a94-aaca51368e47"]},{"id":"ITEM-3","itemData":{"DOI":"10.1002/ajh.24314","ISSN":"10968652","PMID":"26822544","abstract":"Quinine is a common cause of drug-induced thrombocytopenia and the most common cause of drug-induced thrombotic microangiopathy. Other quinine-induced systemic disorders have been described. To understand the complete clinical spectrum of adverse reactions to quinine we searched 11 databases for articles that provided sufficient data to allow evaluation of levels of evidence supporting a causal association with quinine. Three reviewers independently determined the levels of evidence, including both immune-mediated and toxic adverse reactions. The principal focus of this review was on acute, immune-mediated reactions. The source of quinine exposure, the involved organ systems, the severity of the adverse reactions, and patient outcomes were documented. One hundred-fourteen articles described 142 patients with definite or probable evidence for a causal association of quinine with acute, immune-mediated reactions. These reactions included chills, fever, hypotension, painful acral cyanosis, disseminated intravascular coagulation, hemolytic anemia, thrombocytopenia, neutropenia, acute kidney injury, rhabdomyolysis, liver toxicity, cardiac ischemia, respiratory failure, hypoglycemia, blindness, and toxic epidermal necrolysis. One hundred-two (72%) reactions were caused by quinine pills; 28 (20%) by quinine-containing beverages; 12 (8%) by five other types of exposures. Excluding 41 patients who had only dermatologic reactions, 92 (91%) of 101 patients had required hospitalization for severe illness; 30 required renal replacement therapy; three died. Quinine, even with only minute exposure from common beverages, can cause severe adverse reactions involving multiple organ systems. In patients with acute, multi-system disorders of unknown origin, an adverse reaction to quinine should be considered.","author":[{"dropping-particle":"","family":"Liles","given":"Nathan W.","non-dropping-particle":"","parse-names":false,"suffix":""},{"dropping-particle":"","family":"Page","given":"Evaren E.","non-dropping-particle":"","parse-names":false,"suffix":""},{"dropping-particle":"","family":"Liles","given":"Amber L.","non-dropping-particle":"","parse-names":false,"suffix":""},{"dropping-particle":"","family":"Vesely","given":"Sara K.","non-dropping-particle":"","parse-names":false,"suffix":""},{"dropping-particle":"","family":"Raskob","given":"Gary E.","non-dropping-particle":"","parse-names":false,"suffix":""},{"dropping-particle":"","family":"George","given":"James N.","non-dropping-particle":"","parse-names":false,"suffix":""}],"container-title":"American Journal of Hematology","id":"ITEM-3","issue":"5","issued":{"date-parts":[["2016","5","1"]]},"page":"461-466","publisher":"Wiley-Liss Inc.","title":"Diversity and severity of adverse reactions to quinine: A systematic review","type":"article-journal","volume":"91"},"uris":["http://www.mendeley.com/documents/?uuid=0a1892c1-fcf1-3488-93ba-290c30dbfbbe"]}],"mendeley":{"formattedCitation":"[7], [10], [11]","plainTextFormattedCitation":"[7], [10], [11]","previouslyFormattedCitation":"[7], [10], [11]"},"properties":{"noteIndex":0},"schema":"https://github.com/citation-style-language/schema/raw/master/csl-citation.json"}</w:instrText>
      </w:r>
      <w:r w:rsidR="00AA774B" w:rsidRPr="000D32B9">
        <w:rPr>
          <w:rStyle w:val="Strong"/>
          <w:rFonts w:ascii="Times New Roman" w:hAnsi="Times New Roman" w:cs="Times New Roman"/>
          <w:b w:val="0"/>
          <w:bCs w:val="0"/>
          <w:sz w:val="20"/>
          <w:szCs w:val="20"/>
        </w:rPr>
        <w:fldChar w:fldCharType="separate"/>
      </w:r>
      <w:r w:rsidR="005F71AB" w:rsidRPr="000D32B9">
        <w:rPr>
          <w:rStyle w:val="Strong"/>
          <w:rFonts w:ascii="Times New Roman" w:hAnsi="Times New Roman" w:cs="Times New Roman"/>
          <w:b w:val="0"/>
          <w:bCs w:val="0"/>
          <w:noProof/>
          <w:sz w:val="20"/>
          <w:szCs w:val="20"/>
        </w:rPr>
        <w:t>[7-</w:t>
      </w:r>
      <w:r w:rsidR="00AA774B" w:rsidRPr="000D32B9">
        <w:rPr>
          <w:rStyle w:val="Strong"/>
          <w:rFonts w:ascii="Times New Roman" w:hAnsi="Times New Roman" w:cs="Times New Roman"/>
          <w:b w:val="0"/>
          <w:bCs w:val="0"/>
          <w:noProof/>
          <w:sz w:val="20"/>
          <w:szCs w:val="20"/>
        </w:rPr>
        <w:t>11]</w:t>
      </w:r>
      <w:r w:rsidR="00AA774B"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7D6422" w:rsidRPr="000D32B9">
        <w:rPr>
          <w:rStyle w:val="Strong"/>
          <w:rFonts w:ascii="Times New Roman" w:hAnsi="Times New Roman" w:cs="Times New Roman"/>
          <w:b w:val="0"/>
          <w:bCs w:val="0"/>
          <w:sz w:val="20"/>
          <w:szCs w:val="20"/>
        </w:rPr>
        <w:t xml:space="preserve"> So, beginning </w:t>
      </w:r>
      <w:r w:rsidR="002941A7" w:rsidRPr="000D32B9">
        <w:rPr>
          <w:rStyle w:val="Strong"/>
          <w:rFonts w:ascii="Times New Roman" w:hAnsi="Times New Roman" w:cs="Times New Roman"/>
          <w:b w:val="0"/>
          <w:bCs w:val="0"/>
          <w:sz w:val="20"/>
          <w:szCs w:val="20"/>
        </w:rPr>
        <w:t>of</w:t>
      </w:r>
      <w:r w:rsidR="007D6422" w:rsidRPr="000D32B9">
        <w:rPr>
          <w:rStyle w:val="Strong"/>
          <w:rFonts w:ascii="Times New Roman" w:hAnsi="Times New Roman" w:cs="Times New Roman"/>
          <w:b w:val="0"/>
          <w:bCs w:val="0"/>
          <w:sz w:val="20"/>
          <w:szCs w:val="20"/>
        </w:rPr>
        <w:t xml:space="preserve"> the 1940s, its clinical uses was replaced by some other more effective synthetic drugs among which chloroquine was the most important one with mild side effects</w:t>
      </w:r>
      <w:r w:rsidR="002941A7" w:rsidRPr="000D32B9">
        <w:rPr>
          <w:rStyle w:val="Strong"/>
          <w:rFonts w:ascii="Times New Roman" w:hAnsi="Times New Roman" w:cs="Times New Roman"/>
          <w:b w:val="0"/>
          <w:bCs w:val="0"/>
          <w:sz w:val="20"/>
          <w:szCs w:val="20"/>
        </w:rPr>
        <w:t xml:space="preserve"> </w:t>
      </w:r>
      <w:r w:rsidR="00D01084" w:rsidRPr="000D32B9">
        <w:rPr>
          <w:rStyle w:val="Strong"/>
          <w:rFonts w:ascii="Times New Roman" w:hAnsi="Times New Roman" w:cs="Times New Roman"/>
          <w:b w:val="0"/>
          <w:bCs w:val="0"/>
          <w:sz w:val="20"/>
          <w:szCs w:val="20"/>
        </w:rPr>
        <w:fldChar w:fldCharType="begin" w:fldLock="1"/>
      </w:r>
      <w:r w:rsidR="00660263" w:rsidRPr="000D32B9">
        <w:rPr>
          <w:rStyle w:val="Strong"/>
          <w:rFonts w:ascii="Times New Roman" w:hAnsi="Times New Roman" w:cs="Times New Roman"/>
          <w:b w:val="0"/>
          <w:bCs w:val="0"/>
          <w:sz w:val="20"/>
          <w:szCs w:val="20"/>
        </w:rPr>
        <w:instrText>ADDIN CSL_CITATION {"citationItems":[{"id":"ITEM-1","itemData":{"id":"ITEM-1","issued":{"date-parts":[["0"]]},"title":"14.pdf","type":"article"},"uris":["http://www.mendeley.com/documents/?uuid=c55e17b6-38f4-4c42-8ae5-9e68c22df29f"]}],"mendeley":{"formattedCitation":"[12]","plainTextFormattedCitation":"[12]","previouslyFormattedCitation":"[12]"},"properties":{"noteIndex":0},"schema":"https://github.com/citation-style-language/schema/raw/master/csl-citation.json"}</w:instrText>
      </w:r>
      <w:r w:rsidR="00D01084" w:rsidRPr="000D32B9">
        <w:rPr>
          <w:rStyle w:val="Strong"/>
          <w:rFonts w:ascii="Times New Roman" w:hAnsi="Times New Roman" w:cs="Times New Roman"/>
          <w:b w:val="0"/>
          <w:bCs w:val="0"/>
          <w:sz w:val="20"/>
          <w:szCs w:val="20"/>
        </w:rPr>
        <w:fldChar w:fldCharType="separate"/>
      </w:r>
      <w:r w:rsidR="00D01084" w:rsidRPr="000D32B9">
        <w:rPr>
          <w:rStyle w:val="Strong"/>
          <w:rFonts w:ascii="Times New Roman" w:hAnsi="Times New Roman" w:cs="Times New Roman"/>
          <w:b w:val="0"/>
          <w:bCs w:val="0"/>
          <w:noProof/>
          <w:sz w:val="20"/>
          <w:szCs w:val="20"/>
        </w:rPr>
        <w:t>[12]</w:t>
      </w:r>
      <w:r w:rsidR="00D01084"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7D6422" w:rsidRPr="000D32B9">
        <w:rPr>
          <w:rStyle w:val="Strong"/>
          <w:rFonts w:ascii="Times New Roman" w:hAnsi="Times New Roman" w:cs="Times New Roman"/>
          <w:b w:val="0"/>
          <w:bCs w:val="0"/>
          <w:sz w:val="20"/>
          <w:szCs w:val="20"/>
        </w:rPr>
        <w:t xml:space="preserve"> With extensive use of chloroquine, </w:t>
      </w:r>
      <w:r w:rsidR="007D6422" w:rsidRPr="000D32B9">
        <w:rPr>
          <w:rStyle w:val="Strong"/>
          <w:rFonts w:ascii="Times New Roman" w:hAnsi="Times New Roman" w:cs="Times New Roman"/>
          <w:b w:val="0"/>
          <w:bCs w:val="0"/>
          <w:i/>
          <w:iCs/>
          <w:sz w:val="20"/>
          <w:szCs w:val="20"/>
        </w:rPr>
        <w:t>plasmodium parasites</w:t>
      </w:r>
      <w:r w:rsidR="007D6422" w:rsidRPr="000D32B9">
        <w:rPr>
          <w:rStyle w:val="Strong"/>
          <w:rFonts w:ascii="Times New Roman" w:hAnsi="Times New Roman" w:cs="Times New Roman"/>
          <w:b w:val="0"/>
          <w:bCs w:val="0"/>
          <w:sz w:val="20"/>
          <w:szCs w:val="20"/>
        </w:rPr>
        <w:t xml:space="preserve"> became resistant to the drug in late 1950s and was widespread throughout all the countries by the 1980s</w:t>
      </w:r>
      <w:r w:rsidR="002941A7" w:rsidRPr="000D32B9">
        <w:rPr>
          <w:rStyle w:val="Strong"/>
          <w:rFonts w:ascii="Times New Roman" w:hAnsi="Times New Roman" w:cs="Times New Roman"/>
          <w:b w:val="0"/>
          <w:bCs w:val="0"/>
          <w:sz w:val="20"/>
          <w:szCs w:val="20"/>
        </w:rPr>
        <w:t xml:space="preserve"> </w:t>
      </w:r>
      <w:r w:rsidR="00660263" w:rsidRPr="000D32B9">
        <w:rPr>
          <w:rStyle w:val="Strong"/>
          <w:rFonts w:ascii="Times New Roman" w:hAnsi="Times New Roman" w:cs="Times New Roman"/>
          <w:b w:val="0"/>
          <w:bCs w:val="0"/>
          <w:sz w:val="20"/>
          <w:szCs w:val="20"/>
        </w:rPr>
        <w:fldChar w:fldCharType="begin" w:fldLock="1"/>
      </w:r>
      <w:r w:rsidR="00577990" w:rsidRPr="000D32B9">
        <w:rPr>
          <w:rStyle w:val="Strong"/>
          <w:rFonts w:ascii="Times New Roman" w:hAnsi="Times New Roman" w:cs="Times New Roman"/>
          <w:b w:val="0"/>
          <w:bCs w:val="0"/>
          <w:sz w:val="20"/>
          <w:szCs w:val="20"/>
        </w:rPr>
        <w:instrText>ADDIN CSL_CITATION {"citationItems":[{"id":"ITEM-1","itemData":{"DOI":"10.1046/j.1365-3156.2003.00967.x","ISSN":"13602276","PMID":"12535246","abstract":"OBJECTIVES: To determine the in vitro activity of antimalarial drugs against isolates of Plasmodium falciparum in Gabon. METHODS: Plasmodium falciparum isolates were collected from symptomatic infections in the hospitals of Bakoumba and Franceville, south-east Gabon and in 2000. In vitro activity of chloroquine, quinine, mefloquine, halofantrine was measured by the isotopic microtest. RESULTS: A total of 60 and 62 isolates gave interpretable data in Franceville and Bakoumba, respectively. In Franceville, 50.0% (mean IC50 = 111.7 nM), 0% (mean IC50 = 156.7 nM), and 21.2% (mean IC50 = 12.4 nM) of isolates, respectively, showed in vitro resistance to chloroquine, quinine and mefloquine. In Bakoumba, we saw resistance to chloroquine, quinine, mefloquine and halofantrine in 95.0% (mean IC50 = 325.8 nM), 10.2% (mean IC50 = 385.5 nM), 47.5% (mean IC50 = 24.5 nM) and 18.2% (mean IC50 = 1.9 nM) of isolates, respectively. Activities of chloroquine and mefloquine, chloroquine and quinine, and mefloquine and quinine were positively correlated. CONCLUSIONS: Antimalarial drug resistance is high in this area of Gabon. The extent of resistance is disparate, as all tested drugs were less efficacious in Bakoumba than in Franceville.","author":[{"dropping-particle":"","family":"Ndong","given":"Jérôme Mezui Me","non-dropping-particle":"","parse-names":false,"suffix":""},{"dropping-particle":"","family":"Atteke","given":"Christiane","non-dropping-particle":"","parse-names":false,"suffix":""},{"dropping-particle":"","family":"Aubouy","given":"Agnès","non-dropping-particle":"","parse-names":false,"suffix":""},{"dropping-particle":"","family":"Bakary","given":"Mohamed","non-dropping-particle":"","parse-names":false,"suffix":""},{"dropping-particle":"","family":"Lébibi","given":"Jacques","non-dropping-particle":"","parse-names":false,"suffix":""},{"dropping-particle":"","family":"Deloron","given":"Philippe","non-dropping-particle":"","parse-names":false,"suffix":""}],"container-title":"Tropical Medicine and International Health","id":"ITEM-1","issue":"1","issued":{"date-parts":[["2003"]]},"page":"25-29","title":"In vitro activity of chloroquine, quinine, mefloquine and halofantrine against Gabonese isolates of Plasmodium falciparum","type":"article-journal","volume":"8"},"uris":["http://www.mendeley.com/documents/?uuid=6df1b1fc-61f1-4770-b3b3-dfe2e939e3a9"]},{"id":"ITEM-2","itemData":{"DOI":"10.1179/136485907X176553","ISSN":"00034983","PMID":"17550644","abstract":"In Ghana in 2004 (when choroquine was still the nationally recommended drug for the first-line treatment of malaria), the sensitivities, to chloroquine, amodiaquine, quinine, mefloquine, artesunate and halofantrine, of 60 Plasmodium falciparum isolates from two ecologically distinct areas of the country were assessed in vitro. The aim was to make available, to policy-makers, the field-based evidence needed to review the national strategy for malaria treatment. Drug susceptibilities were explored using the standardized protocol of the Antimalarial Drug Resistance Network. Although 32 of the P. falciparum isolates evaluated (56.1% of die 57 isolates successfully investigated for their susceptibility to choroquine) showed resistance to chloroquine and two showed slightly reduced sensitivity to amodiaquine, all the isolates were sensitive to mefloquine, artesunate, quinine and halofantrine. The median inhibitory concentrations (IC50) of chloroquine were positively correlated with those of quinine (r=0.4528; P=0.0008) but not those of any of the other drugs investigated. The IC50 of amodiaquine and artesunate were also positively correlated (r=0.3703; P=0.0067). These results provide evidence of the presence, in Ghana, of P. falciparum isolates that are highly resistant to chloroquine but generally sensitive to most of the other antimalarial drugs commonly used in the country. Partly in consequence of these observations, the recommended first-line treatment for malaria in Ghana was changed to an amodiaquine-artesunate combination in January 2005. © 2007 The Liverpool School of Tropical Medicine.","author":[{"dropping-particle":"","family":"Quashie","given":"N. B.","non-dropping-particle":"","parse-names":false,"suffix":""},{"dropping-particle":"","family":"Duah","given":"N. O.","non-dropping-particle":"","parse-names":false,"suffix":""},{"dropping-particle":"","family":"Abuaku","given":"B.","non-dropping-particle":"","parse-names":false,"suffix":""},{"dropping-particle":"","family":"Koram","given":"K. A.","non-dropping-particle":"","parse-names":false,"suffix":""}],"container-title":"Annals of Tropical Medicine and Parasitology","id":"ITEM-2","issue":"5","issued":{"date-parts":[["2007"]]},"page":"391-398","title":"The in-vitro susceptibilities of Ghanaian Plasmodium falciparum to antimalarial drugs","type":"article-journal","volume":"101"},"uris":["http://www.mendeley.com/documents/?uuid=166e4c4f-5713-4f8b-958c-3283d691fdb7"]},{"id":"ITEM-3","itemData":{"DOI":"10.1128/JCM.00623-06","ISSN":"00951137","PMID":"16825356","abstract":"We determined the level of in vitro resistance of Plasmodium falciparum parasites to standard antimalarial drugs, such as chloroquine, quinine, amodiaquine, halofantrine, mefloquine, cycloguanil, and pyrimethamine, and to new compounds, such as dihydroartemisinin, doxycycline, atovaquone, and lumefantrine. The in vitro resistance to chloroquine reached 75.5%. Twenty-eight percent of the isolates were intermediate or had reduced susceptibility to quinine. Seventy-six percent and 96% of the tested isolates showed in vitro resistance or intermediate susceptibilities to cycloguanil and pyrimethamine, respectively. Only 2% of the parasites demonstrated in vitro resistance to monodesethylamodiaquine. No resistance was shown with halofantrine, lumefantrine, dihydroartemisinin, or atovaquone. Halofantrine, mefloquine, and lumefantrine demonstrated high correlation. No cross-resistance was identified between responses to monodesethyl-amodiaquine, dihydroartemisinin, atovaquone, and cycloguanil. Since the level of chloroquine resistance in vitro exceed an unacceptable upper limit, high rates of in vitro resistance to pyrimethamine and cycloguanil and diminution of the susceptibility to quinine, antimalarial drugs used in combination, such as amodiaquine, artemisinin derivatives, mefloquine, lumefantrine, or atovaquone, seem to be appropriate alternatives for the first line of treatment of acute, uncomplicated P. falciparum malaria. Copyright © 2006, American Society for Microbiology. All Rights Reserved.","author":[{"dropping-particle":"","family":"Pradines","given":"Bruno","non-dropping-particle":"","parse-names":false,"suffix":""},{"dropping-particle":"","family":"Hovette","given":"Philippe","non-dropping-particle":"","parse-names":false,"suffix":""},{"dropping-particle":"","family":"Fusai","given":"Thierry","non-dropping-particle":"","parse-names":false,"suffix":""},{"dropping-particle":"","family":"Atanda","given":"Henri Léonard","non-dropping-particle":"","parse-names":false,"suffix":""},{"dropping-particle":"","family":"Baret","given":"Eric","non-dropping-particle":"","parse-names":false,"suffix":""},{"dropping-particle":"","family":"Cheval","given":"Philippe","non-dropping-particle":"","parse-names":false,"suffix":""},{"dropping-particle":"","family":"Mosnier","given":"Joel","non-dropping-particle":"","parse-names":false,"suffix":""},{"dropping-particle":"","family":"Callec","given":"Alain","non-dropping-particle":"","parse-names":false,"suffix":""},{"dropping-particle":"","family":"Cren","given":"Julien","non-dropping-particle":"","parse-names":false,"suffix":""},{"dropping-particle":"","family":"Amalvict","given":"Rémy","non-dropping-particle":"","parse-names":false,"suffix":""},{"dropping-particle":"","family":"Gardair","given":"Jean Pierre","non-dropping-particle":"","parse-names":false,"suffix":""},{"dropping-particle":"","family":"Rogier","given":"Christophe","non-dropping-particle":"","parse-names":false,"suffix":""}],"container-title":"Journal of Clinical Microbiology","id":"ITEM-3","issue":"7","issued":{"date-parts":[["2006"]]},"page":"2404-2408","title":"Prevalence of in vitro resistance to eleven standard or new antimalarial drugs among Plasmodium falciparum isolates from Pointe-Noire, Republic of the Congo","type":"article-journal","volume":"44"},"uris":["http://www.mendeley.com/documents/?uuid=da3c795f-7bf6-4881-9b1b-0187a36647bc"]},{"id":"ITEM-4","itemData":{"DOI":"10.1016/j.trstmh.2005.09.018","ISSN":"00359203","PMID":"16337665","abstract":"Plasmodium falciparum in-vitro susceptibility to chloroquine (CQ), monodesethylamodiaquine, quinine and dihydroartemisinin was investigated in Rwandan patients with a parasitaemia of at least ≥4000/μl. The study was carried out in November-December 2003. Dihydroartemisinin was the most potent (GM IC50 = 2.6 nmol/l, 95% CI 2.2-3.2) among the drugs tested. Resistance to chloroquine was 45% (33/74) and that to monodesethylamodiaquine 7% (5/74). All the tested isolates were susceptible to quinine. The mean IC50 of monodesethylamodiaquine, quinine and dihydroartemisinin was significantly higher for chloroquine-resistant than for chloroquine-sensitive strains (P &lt; 0.05). The IC50 of each drug was significantly and positively correlated to that of the other three drugs (P &lt; 0.005), and this correlation was higher between CQ and monodesethylamodiaquine (r = 0.8). In-vitro CQ resistance is linked to that of the other drugs tested. Most worrying is the positive correlation between the IC50 of dihydroartemisinin and the other drugs, more particularly with CQ, suggesting an increased tolerance of the parasites to all drugs. © 2005 Royal Society of Tropical Medicine and Hygiene.","author":[{"dropping-particle":"","family":"Tinto","given":"Halidou","non-dropping-particle":"","parse-names":false,"suffix":""},{"dropping-particle":"","family":"Rwagacondo","given":"Claude","non-dropping-particle":"","parse-names":false,"suffix":""},{"dropping-particle":"","family":"Karema","given":"Corinne","non-dropping-particle":"","parse-names":false,"suffix":""},{"dropping-particle":"","family":"Mupfasoni","given":"Denise","non-dropping-particle":"","parse-names":false,"suffix":""},{"dropping-particle":"","family":"Vandoren","given":"Waltruda","non-dropping-particle":"","parse-names":false,"suffix":""},{"dropping-particle":"","family":"Rusanganwa","given":"Emmanuel","non-dropping-particle":"","parse-names":false,"suffix":""},{"dropping-particle":"","family":"Erhart","given":"Annette","non-dropping-particle":"","parse-names":false,"suffix":""},{"dropping-particle":"","family":"Overmeir","given":"Chantal","non-dropping-particle":"Van","parse-names":false,"suffix":""},{"dropping-particle":"","family":"Marck","given":"Eric","non-dropping-particle":"Van","parse-names":false,"suffix":""},{"dropping-particle":"","family":"D'Alessandro","given":"Umberto","non-dropping-particle":"","parse-names":false,"suffix":""}],"container-title":"Transactions of the Royal Society of Tropical Medicine and Hygiene","id":"ITEM-4","issue":"6","issued":{"date-parts":[["2006"]]},"page":"509-514","title":"In-vitro susceptibility of Plasmodium falciparum to monodesethylamodiaquine, dihydroartemisinin and quinine in an area of high chloroquine resistance in Rwanda","type":"article-journal","volume":"100"},"uris":["http://www.mendeley.com/documents/?uuid=1cae18fa-18ad-4025-8b61-fccb9ff91028"]}],"mendeley":{"formattedCitation":"[13]–[16]","plainTextFormattedCitation":"[13]–[16]","previouslyFormattedCitation":"[13]–[16]"},"properties":{"noteIndex":0},"schema":"https://github.com/citation-style-language/schema/raw/master/csl-citation.json"}</w:instrText>
      </w:r>
      <w:r w:rsidR="00660263" w:rsidRPr="000D32B9">
        <w:rPr>
          <w:rStyle w:val="Strong"/>
          <w:rFonts w:ascii="Times New Roman" w:hAnsi="Times New Roman" w:cs="Times New Roman"/>
          <w:b w:val="0"/>
          <w:bCs w:val="0"/>
          <w:sz w:val="20"/>
          <w:szCs w:val="20"/>
        </w:rPr>
        <w:fldChar w:fldCharType="separate"/>
      </w:r>
      <w:r w:rsidR="005F71AB" w:rsidRPr="000D32B9">
        <w:rPr>
          <w:rStyle w:val="Strong"/>
          <w:rFonts w:ascii="Times New Roman" w:hAnsi="Times New Roman" w:cs="Times New Roman"/>
          <w:b w:val="0"/>
          <w:bCs w:val="0"/>
          <w:noProof/>
          <w:sz w:val="20"/>
          <w:szCs w:val="20"/>
        </w:rPr>
        <w:t>[13-</w:t>
      </w:r>
      <w:r w:rsidR="00660263" w:rsidRPr="000D32B9">
        <w:rPr>
          <w:rStyle w:val="Strong"/>
          <w:rFonts w:ascii="Times New Roman" w:hAnsi="Times New Roman" w:cs="Times New Roman"/>
          <w:b w:val="0"/>
          <w:bCs w:val="0"/>
          <w:noProof/>
          <w:sz w:val="20"/>
          <w:szCs w:val="20"/>
        </w:rPr>
        <w:t>16]</w:t>
      </w:r>
      <w:r w:rsidR="00660263"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7D6422" w:rsidRPr="000D32B9">
        <w:rPr>
          <w:rStyle w:val="Strong"/>
          <w:rFonts w:ascii="Times New Roman" w:hAnsi="Times New Roman" w:cs="Times New Roman"/>
          <w:b w:val="0"/>
          <w:bCs w:val="0"/>
          <w:sz w:val="20"/>
          <w:szCs w:val="20"/>
        </w:rPr>
        <w:t xml:space="preserve"> Since, the resistance of malaria parasites to quinine is slow, it played again important role in treating malaria until 2006</w:t>
      </w:r>
      <w:r w:rsidR="00E51905" w:rsidRPr="000D32B9">
        <w:rPr>
          <w:rStyle w:val="Strong"/>
          <w:rFonts w:ascii="Times New Roman" w:hAnsi="Times New Roman" w:cs="Times New Roman"/>
          <w:b w:val="0"/>
          <w:bCs w:val="0"/>
          <w:sz w:val="20"/>
          <w:szCs w:val="20"/>
        </w:rPr>
        <w:t xml:space="preserve"> </w:t>
      </w:r>
      <w:r w:rsidR="00C730DA" w:rsidRPr="000D32B9">
        <w:rPr>
          <w:rStyle w:val="Strong"/>
          <w:rFonts w:ascii="Times New Roman" w:hAnsi="Times New Roman" w:cs="Times New Roman"/>
          <w:b w:val="0"/>
          <w:bCs w:val="0"/>
          <w:sz w:val="20"/>
          <w:szCs w:val="20"/>
        </w:rPr>
        <w:fldChar w:fldCharType="begin" w:fldLock="1"/>
      </w:r>
      <w:r w:rsidR="00C730DA" w:rsidRPr="000D32B9">
        <w:rPr>
          <w:rStyle w:val="Strong"/>
          <w:rFonts w:ascii="Times New Roman" w:hAnsi="Times New Roman" w:cs="Times New Roman"/>
          <w:b w:val="0"/>
          <w:bCs w:val="0"/>
          <w:sz w:val="20"/>
          <w:szCs w:val="20"/>
        </w:rPr>
        <w:instrText>ADDIN CSL_CITATION {"citationItems":[{"id":"ITEM-1","itemData":{"ISSN":"1475-2875","abstract":"Quinine remains an important anti-malarial drug almost 400 years after its effectiveness was first documented. However, its continued use is challenged by its poor tolerability, poor compliance with complex dosing regimens, and the availability of more efficacious anti-malarial drugs. This article reviews the historical role of quinine, considers its current usage and provides insight into its appropriate future use in the treatment of malaria. In light of recent research findings intravenous artesunate should be the first-line drug for severe malaria, with quinine as an alternative. The role of rectal quinine as pre-referral treatment for severe malaria has not been fully explored, but it remains a promising intervention. In pregnancy, quinine continues to play a critical role in the management of malaria, especially in the first trimester, and it will remain a mainstay of treatment until safer alternatives become available. For uncomplicated malaria, artemisinin-based combination therapy (ACT) offers a better option than quinine though the difficulty of maintaining a steady supply of ACT in resource-limited settings renders the rapid withdrawal of quinine for uncomplicated malaria cases risky. The best approach would be to identify solutions to ACT stock-outs, maintain quinine in case of ACT stock-outs, and evaluate strategies for improving quinine treatment outcomes by combining it with antibiotics. In HIV and TB infected populations, concerns about potential interactions between quinine and antiretroviral and anti-tuberculosis drugs exist, and these will need further research and pharmacovigilance. © 2011 Achan et al; licensee BioMed Central Ltd.","author":[{"dropping-particle":"","family":"J.","given":"Achan","non-dropping-particle":"","parse-names":false,"suffix":""},{"dropping-particle":"","family":"A.O.","given":"Talisuna","non-dropping-particle":"","parse-names":false,"suffix":""},{"dropping-particle":"","family":"A.","given":"Erhart","non-dropping-particle":"","parse-names":false,"suffix":""},{"dropping-particle":"","family":"A.","given":"Yeka","non-dropping-particle":"","parse-names":false,"suffix":""},{"dropping-particle":"","family":"J.K.","given":"Tibenderana","non-dropping-particle":"","parse-names":false,"suffix":""},{"dropping-particle":"","family":"F.N.","given":"Baliraine","non-dropping-particle":"","parse-names":false,"suffix":""},{"dropping-particle":"","family":"P.J.","given":"Rosenthal","non-dropping-particle":"","parse-names":false,"suffix":""},{"dropping-particle":"","family":"U.","given":"D'Alessandro","non-dropping-particle":"","parse-names":false,"suffix":""}],"container-title":"Malaria Journal","id":"ITEM-1","issued":{"date-parts":[["2011"]]},"page":"1-12","title":"Quinine, an old anti-malarial drug in a modern world: Role in the treatment of malaria","type":"article-journal","volume":"10"},"uris":["http://www.mendeley.com/documents/?uuid=b2e4971e-f27c-45fd-b786-234418e115f9"]}],"mendeley":{"formattedCitation":"[5]","plainTextFormattedCitation":"[5]","previouslyFormattedCitation":"[5]"},"properties":{"noteIndex":0},"schema":"https://github.com/citation-style-language/schema/raw/master/csl-citation.json"}</w:instrText>
      </w:r>
      <w:r w:rsidR="00C730DA" w:rsidRPr="000D32B9">
        <w:rPr>
          <w:rStyle w:val="Strong"/>
          <w:rFonts w:ascii="Times New Roman" w:hAnsi="Times New Roman" w:cs="Times New Roman"/>
          <w:b w:val="0"/>
          <w:bCs w:val="0"/>
          <w:sz w:val="20"/>
          <w:szCs w:val="20"/>
        </w:rPr>
        <w:fldChar w:fldCharType="separate"/>
      </w:r>
      <w:r w:rsidR="00C730DA" w:rsidRPr="000D32B9">
        <w:rPr>
          <w:rStyle w:val="Strong"/>
          <w:rFonts w:ascii="Times New Roman" w:hAnsi="Times New Roman" w:cs="Times New Roman"/>
          <w:b w:val="0"/>
          <w:bCs w:val="0"/>
          <w:noProof/>
          <w:sz w:val="20"/>
          <w:szCs w:val="20"/>
        </w:rPr>
        <w:t>[5]</w:t>
      </w:r>
      <w:r w:rsidR="00C730DA"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7D6422" w:rsidRPr="000D32B9">
        <w:rPr>
          <w:rStyle w:val="Strong"/>
          <w:rFonts w:ascii="Times New Roman" w:hAnsi="Times New Roman" w:cs="Times New Roman"/>
          <w:b w:val="0"/>
          <w:bCs w:val="0"/>
          <w:sz w:val="20"/>
          <w:szCs w:val="20"/>
        </w:rPr>
        <w:t xml:space="preserve"> As of 2006, quinine is not suggested to use by WHO as the first-line drug; but, for severe malaria treatment it is still recommended as a second-line drug</w:t>
      </w:r>
      <w:r w:rsidR="002941A7" w:rsidRPr="000D32B9">
        <w:rPr>
          <w:rStyle w:val="Strong"/>
          <w:rFonts w:ascii="Times New Roman" w:hAnsi="Times New Roman" w:cs="Times New Roman"/>
          <w:b w:val="0"/>
          <w:bCs w:val="0"/>
          <w:sz w:val="20"/>
          <w:szCs w:val="20"/>
        </w:rPr>
        <w:t xml:space="preserve"> </w:t>
      </w:r>
      <w:r w:rsidR="00C730DA" w:rsidRPr="000D32B9">
        <w:rPr>
          <w:rStyle w:val="Strong"/>
          <w:rFonts w:ascii="Times New Roman" w:hAnsi="Times New Roman" w:cs="Times New Roman"/>
          <w:b w:val="0"/>
          <w:bCs w:val="0"/>
          <w:sz w:val="20"/>
          <w:szCs w:val="20"/>
        </w:rPr>
        <w:fldChar w:fldCharType="begin" w:fldLock="1"/>
      </w:r>
      <w:r w:rsidR="00C730DA" w:rsidRPr="000D32B9">
        <w:rPr>
          <w:rStyle w:val="Strong"/>
          <w:rFonts w:ascii="Times New Roman" w:hAnsi="Times New Roman" w:cs="Times New Roman"/>
          <w:b w:val="0"/>
          <w:bCs w:val="0"/>
          <w:sz w:val="20"/>
          <w:szCs w:val="20"/>
        </w:rPr>
        <w:instrText>ADDIN CSL_CITATION {"citationItems":[{"id":"ITEM-1","itemData":{"id":"ITEM-1","issued":{"date-parts":[["0"]]},"title":"19.pdf","type":"article"},"uris":["http://www.mendeley.com/documents/?uuid=6cdaebf8-00c6-4d19-950c-1777dafa644b"]}],"mendeley":{"formattedCitation":"[17]","plainTextFormattedCitation":"[17]","previouslyFormattedCitation":"[17]"},"properties":{"noteIndex":0},"schema":"https://github.com/citation-style-language/schema/raw/master/csl-citation.json"}</w:instrText>
      </w:r>
      <w:r w:rsidR="00C730DA" w:rsidRPr="000D32B9">
        <w:rPr>
          <w:rStyle w:val="Strong"/>
          <w:rFonts w:ascii="Times New Roman" w:hAnsi="Times New Roman" w:cs="Times New Roman"/>
          <w:b w:val="0"/>
          <w:bCs w:val="0"/>
          <w:sz w:val="20"/>
          <w:szCs w:val="20"/>
        </w:rPr>
        <w:fldChar w:fldCharType="separate"/>
      </w:r>
      <w:r w:rsidR="00C730DA" w:rsidRPr="000D32B9">
        <w:rPr>
          <w:rStyle w:val="Strong"/>
          <w:rFonts w:ascii="Times New Roman" w:hAnsi="Times New Roman" w:cs="Times New Roman"/>
          <w:b w:val="0"/>
          <w:bCs w:val="0"/>
          <w:noProof/>
          <w:sz w:val="20"/>
          <w:szCs w:val="20"/>
        </w:rPr>
        <w:t>[17]</w:t>
      </w:r>
      <w:r w:rsidR="00C730DA" w:rsidRPr="000D32B9">
        <w:rPr>
          <w:rStyle w:val="Strong"/>
          <w:rFonts w:ascii="Times New Roman" w:hAnsi="Times New Roman" w:cs="Times New Roman"/>
          <w:b w:val="0"/>
          <w:bCs w:val="0"/>
          <w:sz w:val="20"/>
          <w:szCs w:val="20"/>
        </w:rPr>
        <w:fldChar w:fldCharType="end"/>
      </w:r>
      <w:r w:rsidR="002941A7" w:rsidRPr="000D32B9">
        <w:rPr>
          <w:rStyle w:val="Strong"/>
          <w:rFonts w:ascii="Times New Roman" w:hAnsi="Times New Roman" w:cs="Times New Roman"/>
          <w:b w:val="0"/>
          <w:bCs w:val="0"/>
          <w:sz w:val="20"/>
          <w:szCs w:val="20"/>
        </w:rPr>
        <w:t>.</w:t>
      </w:r>
      <w:r w:rsidR="00D20AE5" w:rsidRPr="000D32B9">
        <w:rPr>
          <w:rStyle w:val="Strong"/>
          <w:rFonts w:ascii="Times New Roman" w:hAnsi="Times New Roman" w:cs="Times New Roman"/>
          <w:b w:val="0"/>
          <w:bCs w:val="0"/>
          <w:sz w:val="20"/>
          <w:szCs w:val="20"/>
        </w:rPr>
        <w:t xml:space="preserve"> </w:t>
      </w:r>
    </w:p>
    <w:p w14:paraId="474D8207" w14:textId="573938BD" w:rsidR="00DB0EF1" w:rsidRPr="000D32B9" w:rsidRDefault="005109E9" w:rsidP="00BF660B">
      <w:pPr>
        <w:spacing w:line="360" w:lineRule="auto"/>
        <w:jc w:val="center"/>
        <w:rPr>
          <w:rFonts w:ascii="Times New Roman" w:hAnsi="Times New Roman" w:cs="Times New Roman"/>
        </w:rPr>
      </w:pPr>
      <w:r w:rsidRPr="000D32B9">
        <w:rPr>
          <w:rFonts w:ascii="Times New Roman" w:hAnsi="Times New Roman" w:cs="Times New Roman"/>
        </w:rPr>
        <w:object w:dxaOrig="6435" w:dyaOrig="5386" w14:anchorId="68AF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45pt;height:160.15pt" o:ole="">
            <v:imagedata r:id="rId9" o:title=""/>
          </v:shape>
          <o:OLEObject Type="Embed" ProgID="ChemDraw.Document.6.0" ShapeID="_x0000_i1025" DrawAspect="Content" ObjectID="_1723298415" r:id="rId10"/>
        </w:object>
      </w:r>
    </w:p>
    <w:p w14:paraId="18D71EF5" w14:textId="29F1728D" w:rsidR="009926E3" w:rsidRPr="000D32B9" w:rsidRDefault="00860F77" w:rsidP="00C0008B">
      <w:pPr>
        <w:spacing w:after="0" w:line="240" w:lineRule="auto"/>
        <w:jc w:val="center"/>
        <w:rPr>
          <w:rStyle w:val="Strong"/>
          <w:rFonts w:ascii="Times New Roman" w:hAnsi="Times New Roman" w:cs="Times New Roman"/>
          <w:sz w:val="20"/>
          <w:szCs w:val="20"/>
        </w:rPr>
      </w:pPr>
      <w:r w:rsidRPr="000D32B9">
        <w:rPr>
          <w:rStyle w:val="Strong"/>
          <w:rFonts w:ascii="Times New Roman" w:hAnsi="Times New Roman" w:cs="Times New Roman"/>
          <w:sz w:val="20"/>
          <w:szCs w:val="20"/>
        </w:rPr>
        <w:t>Figure</w:t>
      </w:r>
      <w:r w:rsidR="009926E3" w:rsidRPr="000D32B9">
        <w:rPr>
          <w:rStyle w:val="Strong"/>
          <w:rFonts w:ascii="Times New Roman" w:hAnsi="Times New Roman" w:cs="Times New Roman"/>
          <w:sz w:val="20"/>
          <w:szCs w:val="20"/>
        </w:rPr>
        <w:t xml:space="preserve"> 1:</w:t>
      </w:r>
      <w:r w:rsidR="007D6422" w:rsidRPr="000D32B9">
        <w:rPr>
          <w:rStyle w:val="Strong"/>
          <w:rFonts w:ascii="Times New Roman" w:hAnsi="Times New Roman" w:cs="Times New Roman"/>
          <w:sz w:val="20"/>
          <w:szCs w:val="20"/>
        </w:rPr>
        <w:t xml:space="preserve"> Structures of common antimalarial drugs</w:t>
      </w:r>
      <w:r w:rsidR="00CD4FE1" w:rsidRPr="000D32B9">
        <w:rPr>
          <w:rStyle w:val="Strong"/>
          <w:rFonts w:ascii="Times New Roman" w:hAnsi="Times New Roman" w:cs="Times New Roman"/>
          <w:sz w:val="20"/>
          <w:szCs w:val="20"/>
        </w:rPr>
        <w:t>.</w:t>
      </w:r>
    </w:p>
    <w:p w14:paraId="47989F95" w14:textId="77777777" w:rsidR="00857D64" w:rsidRDefault="00857D64" w:rsidP="00C0008B">
      <w:pPr>
        <w:spacing w:after="0" w:line="240" w:lineRule="auto"/>
        <w:jc w:val="both"/>
        <w:rPr>
          <w:rFonts w:ascii="Times New Roman" w:hAnsi="Times New Roman" w:cs="Times New Roman"/>
          <w:b/>
          <w:bCs/>
          <w:sz w:val="20"/>
          <w:szCs w:val="20"/>
        </w:rPr>
      </w:pPr>
    </w:p>
    <w:p w14:paraId="5180246C" w14:textId="77777777" w:rsidR="005109E9" w:rsidRDefault="005109E9" w:rsidP="005109E9">
      <w:pPr>
        <w:spacing w:after="0" w:line="240" w:lineRule="auto"/>
        <w:ind w:left="284" w:hanging="284"/>
        <w:jc w:val="both"/>
        <w:rPr>
          <w:rFonts w:ascii="Times New Roman" w:hAnsi="Times New Roman" w:cs="Times New Roman"/>
          <w:b/>
          <w:bCs/>
          <w:sz w:val="20"/>
          <w:szCs w:val="20"/>
        </w:rPr>
      </w:pPr>
    </w:p>
    <w:p w14:paraId="0CBCCAFB" w14:textId="03B75F6A" w:rsidR="000374DB" w:rsidRPr="000D32B9" w:rsidRDefault="00857D64" w:rsidP="005109E9">
      <w:pPr>
        <w:spacing w:after="0" w:line="240" w:lineRule="auto"/>
        <w:ind w:left="284" w:hanging="284"/>
        <w:jc w:val="both"/>
        <w:rPr>
          <w:rFonts w:ascii="Times New Roman" w:hAnsi="Times New Roman" w:cs="Times New Roman"/>
          <w:b/>
          <w:bCs/>
          <w:sz w:val="20"/>
          <w:szCs w:val="20"/>
        </w:rPr>
      </w:pPr>
      <w:r>
        <w:rPr>
          <w:rFonts w:ascii="Times New Roman" w:hAnsi="Times New Roman" w:cs="Times New Roman"/>
          <w:b/>
          <w:bCs/>
          <w:sz w:val="20"/>
          <w:szCs w:val="20"/>
        </w:rPr>
        <w:t xml:space="preserve">I(b). </w:t>
      </w:r>
      <w:r w:rsidR="000374DB" w:rsidRPr="000D32B9">
        <w:rPr>
          <w:rFonts w:ascii="Times New Roman" w:hAnsi="Times New Roman" w:cs="Times New Roman"/>
          <w:b/>
          <w:bCs/>
          <w:sz w:val="20"/>
          <w:szCs w:val="20"/>
        </w:rPr>
        <w:t>Discovery of artemisinin</w:t>
      </w:r>
    </w:p>
    <w:p w14:paraId="1B22E165" w14:textId="77777777" w:rsidR="00857D64" w:rsidRDefault="005C4B34"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Scientific research of common tribal medicinal plants are often worthwhile in drug discovery because of their time</w:t>
      </w:r>
      <w:r w:rsidR="000374DB" w:rsidRPr="000D32B9">
        <w:rPr>
          <w:rFonts w:ascii="Times New Roman" w:hAnsi="Times New Roman" w:cs="Times New Roman"/>
          <w:sz w:val="20"/>
          <w:szCs w:val="20"/>
        </w:rPr>
        <w:t>-</w:t>
      </w:r>
      <w:r w:rsidRPr="000D32B9">
        <w:rPr>
          <w:rFonts w:ascii="Times New Roman" w:hAnsi="Times New Roman" w:cs="Times New Roman"/>
          <w:sz w:val="20"/>
          <w:szCs w:val="20"/>
        </w:rPr>
        <w:t>tested applications for decades. Modern scientific researches on these plants lead to the uncovering of their active principles that allow researchers to identify the essential pharmacophore.</w:t>
      </w:r>
      <w:r w:rsidR="001B6CA7" w:rsidRPr="000D32B9">
        <w:rPr>
          <w:rFonts w:ascii="Times New Roman" w:hAnsi="Times New Roman" w:cs="Times New Roman"/>
          <w:sz w:val="20"/>
          <w:szCs w:val="20"/>
        </w:rPr>
        <w:t xml:space="preserve"> Because of the fast transmission of malaria parasites and its resistance to the common </w:t>
      </w:r>
      <w:r w:rsidR="0011671D" w:rsidRPr="000D32B9">
        <w:rPr>
          <w:rFonts w:ascii="Times New Roman" w:hAnsi="Times New Roman" w:cs="Times New Roman"/>
          <w:sz w:val="20"/>
          <w:szCs w:val="20"/>
        </w:rPr>
        <w:t xml:space="preserve">quinoline based </w:t>
      </w:r>
      <w:r w:rsidR="001B6CA7" w:rsidRPr="000D32B9">
        <w:rPr>
          <w:rFonts w:ascii="Times New Roman" w:hAnsi="Times New Roman" w:cs="Times New Roman"/>
          <w:sz w:val="20"/>
          <w:szCs w:val="20"/>
        </w:rPr>
        <w:t>antimalarial drugs, scie</w:t>
      </w:r>
      <w:r w:rsidR="00444A0D" w:rsidRPr="000D32B9">
        <w:rPr>
          <w:rFonts w:ascii="Times New Roman" w:hAnsi="Times New Roman" w:cs="Times New Roman"/>
          <w:sz w:val="20"/>
          <w:szCs w:val="20"/>
        </w:rPr>
        <w:t xml:space="preserve">ntists were </w:t>
      </w:r>
      <w:r w:rsidR="000374DB" w:rsidRPr="000D32B9">
        <w:rPr>
          <w:rFonts w:ascii="Times New Roman" w:hAnsi="Times New Roman" w:cs="Times New Roman"/>
          <w:sz w:val="20"/>
          <w:szCs w:val="20"/>
        </w:rPr>
        <w:t>trying</w:t>
      </w:r>
      <w:r w:rsidR="00444A0D" w:rsidRPr="000D32B9">
        <w:rPr>
          <w:rFonts w:ascii="Times New Roman" w:hAnsi="Times New Roman" w:cs="Times New Roman"/>
          <w:sz w:val="20"/>
          <w:szCs w:val="20"/>
        </w:rPr>
        <w:t xml:space="preserve"> to find</w:t>
      </w:r>
      <w:r w:rsidR="0011671D" w:rsidRPr="000D32B9">
        <w:rPr>
          <w:rFonts w:ascii="Times New Roman" w:hAnsi="Times New Roman" w:cs="Times New Roman"/>
          <w:sz w:val="20"/>
          <w:szCs w:val="20"/>
        </w:rPr>
        <w:t xml:space="preserve"> some other</w:t>
      </w:r>
      <w:r w:rsidR="001B6CA7" w:rsidRPr="000D32B9">
        <w:rPr>
          <w:rFonts w:ascii="Times New Roman" w:hAnsi="Times New Roman" w:cs="Times New Roman"/>
          <w:sz w:val="20"/>
          <w:szCs w:val="20"/>
        </w:rPr>
        <w:t xml:space="preserve"> effective drug</w:t>
      </w:r>
      <w:r w:rsidR="00444A0D" w:rsidRPr="000D32B9">
        <w:rPr>
          <w:rFonts w:ascii="Times New Roman" w:hAnsi="Times New Roman" w:cs="Times New Roman"/>
          <w:sz w:val="20"/>
          <w:szCs w:val="20"/>
        </w:rPr>
        <w:t>s</w:t>
      </w:r>
      <w:r w:rsidR="001B6CA7" w:rsidRPr="000D32B9">
        <w:rPr>
          <w:rFonts w:ascii="Times New Roman" w:hAnsi="Times New Roman" w:cs="Times New Roman"/>
          <w:sz w:val="20"/>
          <w:szCs w:val="20"/>
        </w:rPr>
        <w:t xml:space="preserve"> that can kill the parasites with minimum side effects in human beings. D</w:t>
      </w:r>
      <w:r w:rsidR="00EF4B30" w:rsidRPr="000D32B9">
        <w:rPr>
          <w:rFonts w:ascii="Times New Roman" w:hAnsi="Times New Roman" w:cs="Times New Roman"/>
          <w:sz w:val="20"/>
          <w:szCs w:val="20"/>
        </w:rPr>
        <w:t>uring the Chines</w:t>
      </w:r>
      <w:r w:rsidR="00257760" w:rsidRPr="000D32B9">
        <w:rPr>
          <w:rFonts w:ascii="Times New Roman" w:hAnsi="Times New Roman" w:cs="Times New Roman"/>
          <w:sz w:val="20"/>
          <w:szCs w:val="20"/>
        </w:rPr>
        <w:t>e “Cultural Revolution” in 1970</w:t>
      </w:r>
      <w:r w:rsidR="00EF4B30" w:rsidRPr="000D32B9">
        <w:rPr>
          <w:rFonts w:ascii="Times New Roman" w:hAnsi="Times New Roman" w:cs="Times New Roman"/>
          <w:sz w:val="20"/>
          <w:szCs w:val="20"/>
        </w:rPr>
        <w:t xml:space="preserve">, Chinese government launched a secret mission called 523 Project on traditional tribal medicinal plant called </w:t>
      </w:r>
      <w:r w:rsidR="009E2B2B" w:rsidRPr="000D32B9">
        <w:rPr>
          <w:rFonts w:ascii="Times New Roman" w:hAnsi="Times New Roman" w:cs="Times New Roman"/>
          <w:i/>
          <w:iCs/>
          <w:sz w:val="20"/>
          <w:szCs w:val="20"/>
        </w:rPr>
        <w:t>Sweet Wormwood</w:t>
      </w:r>
      <w:r w:rsidR="009E2B2B" w:rsidRPr="000D32B9">
        <w:rPr>
          <w:rFonts w:ascii="Times New Roman" w:hAnsi="Times New Roman" w:cs="Times New Roman"/>
          <w:sz w:val="20"/>
          <w:szCs w:val="20"/>
        </w:rPr>
        <w:t xml:space="preserve"> or </w:t>
      </w:r>
      <w:r w:rsidR="00EF4B30" w:rsidRPr="000D32B9">
        <w:rPr>
          <w:rFonts w:ascii="Times New Roman" w:hAnsi="Times New Roman" w:cs="Times New Roman"/>
          <w:i/>
          <w:iCs/>
          <w:sz w:val="20"/>
          <w:szCs w:val="20"/>
        </w:rPr>
        <w:t>Qinghaosu</w:t>
      </w:r>
      <w:r w:rsidR="009E2B2B" w:rsidRPr="000D32B9">
        <w:rPr>
          <w:rFonts w:ascii="Times New Roman" w:hAnsi="Times New Roman" w:cs="Times New Roman"/>
          <w:sz w:val="20"/>
          <w:szCs w:val="20"/>
        </w:rPr>
        <w:t xml:space="preserve"> (</w:t>
      </w:r>
      <w:r w:rsidR="00EF4B30" w:rsidRPr="000D32B9">
        <w:rPr>
          <w:rFonts w:ascii="Times New Roman" w:hAnsi="Times New Roman" w:cs="Times New Roman"/>
          <w:i/>
          <w:iCs/>
          <w:sz w:val="20"/>
          <w:szCs w:val="20"/>
        </w:rPr>
        <w:t xml:space="preserve">Artemisia </w:t>
      </w:r>
      <w:proofErr w:type="spellStart"/>
      <w:r w:rsidR="00EF4B30" w:rsidRPr="000D32B9">
        <w:rPr>
          <w:rFonts w:ascii="Times New Roman" w:hAnsi="Times New Roman" w:cs="Times New Roman"/>
          <w:i/>
          <w:iCs/>
          <w:sz w:val="20"/>
          <w:szCs w:val="20"/>
        </w:rPr>
        <w:t>annua</w:t>
      </w:r>
      <w:proofErr w:type="spellEnd"/>
      <w:r w:rsidR="009E2B2B" w:rsidRPr="000D32B9">
        <w:rPr>
          <w:rFonts w:ascii="Times New Roman" w:hAnsi="Times New Roman" w:cs="Times New Roman"/>
          <w:i/>
          <w:iCs/>
          <w:sz w:val="20"/>
          <w:szCs w:val="20"/>
        </w:rPr>
        <w:t>-</w:t>
      </w:r>
      <w:r w:rsidR="009E2B2B" w:rsidRPr="000D32B9">
        <w:rPr>
          <w:rFonts w:ascii="Times New Roman" w:hAnsi="Times New Roman" w:cs="Times New Roman"/>
          <w:sz w:val="20"/>
          <w:szCs w:val="20"/>
        </w:rPr>
        <w:t>L)</w:t>
      </w:r>
      <w:r w:rsidR="000374DB" w:rsidRPr="000D32B9">
        <w:rPr>
          <w:rFonts w:ascii="Times New Roman" w:hAnsi="Times New Roman" w:cs="Times New Roman"/>
          <w:sz w:val="20"/>
          <w:szCs w:val="20"/>
        </w:rPr>
        <w:t xml:space="preserve"> </w:t>
      </w:r>
      <w:r w:rsidR="00C730DA" w:rsidRPr="000D32B9">
        <w:rPr>
          <w:rFonts w:ascii="Times New Roman" w:hAnsi="Times New Roman" w:cs="Times New Roman"/>
          <w:sz w:val="20"/>
          <w:szCs w:val="20"/>
        </w:rPr>
        <w:fldChar w:fldCharType="begin" w:fldLock="1"/>
      </w:r>
      <w:r w:rsidR="00FD71C3" w:rsidRPr="000D32B9">
        <w:rPr>
          <w:rFonts w:ascii="Times New Roman" w:hAnsi="Times New Roman" w:cs="Times New Roman"/>
          <w:sz w:val="20"/>
          <w:szCs w:val="20"/>
        </w:rPr>
        <w:instrText>ADDIN CSL_CITATION {"citationItems":[{"id":"ITEM-1","itemData":{"DOI":"10.1126/science.3887571","ISSN":"00368075","PMID":"3887571","abstract":"The herb Artemisia annua has been used for many centuries in Chinese traditional medicine as a treatment for fever and malaria. In 1971, Chinese chemists isolated from the leafy portions of the plant the substance responsible for its reputed medicinal action. This compound, called qinghaosu (QHS, artemisinin), is a sesquiterpene lactone that bears a peroxide grouping and, unlike most other antimalarials, lacks a nitrogen-containing heterocyclic ring system. The compound has been used successfully in several thousand malaria patients in China, including those with both chloroquine-sensitive and chloroquine-resistant strains of Plasmodium falciparum. Derivatives of QHS, such as dihydroqinghaosu, artemether, and the water-soluble sodium artesunate, appear to be more potent than QHS itself. Sodium artesunate acts rapidly in restoring to consciousness comatose patients with cerebral malaria. Thus QHS and its derivatives offer promise as a totally new class of antimalarials.","author":[{"dropping-particle":"","family":"Klayman","given":"Daniel L.","non-dropping-particle":"","parse-names":false,"suffix":""}],"container-title":"Science","id":"ITEM-1","issue":"4703","issued":{"date-parts":[["1985"]]},"page":"1049-1055","title":"Qinghaosu (artemisinin): An antimalarial drug from China","type":"article-journal","volume":"228"},"uris":["http://www.mendeley.com/documents/?uuid=1655fa95-3ef8-4ead-ba99-ad8e6e7f8732"]}],"mendeley":{"formattedCitation":"[18]","plainTextFormattedCitation":"[18]","previouslyFormattedCitation":"[18]"},"properties":{"noteIndex":0},"schema":"https://github.com/citation-style-language/schema/raw/master/csl-citation.json"}</w:instrText>
      </w:r>
      <w:r w:rsidR="00C730DA" w:rsidRPr="000D32B9">
        <w:rPr>
          <w:rFonts w:ascii="Times New Roman" w:hAnsi="Times New Roman" w:cs="Times New Roman"/>
          <w:sz w:val="20"/>
          <w:szCs w:val="20"/>
        </w:rPr>
        <w:fldChar w:fldCharType="separate"/>
      </w:r>
      <w:r w:rsidR="00C730DA" w:rsidRPr="000D32B9">
        <w:rPr>
          <w:rFonts w:ascii="Times New Roman" w:hAnsi="Times New Roman" w:cs="Times New Roman"/>
          <w:noProof/>
          <w:sz w:val="20"/>
          <w:szCs w:val="20"/>
        </w:rPr>
        <w:t>[18]</w:t>
      </w:r>
      <w:r w:rsidR="00C730DA" w:rsidRPr="000D32B9">
        <w:rPr>
          <w:rFonts w:ascii="Times New Roman" w:hAnsi="Times New Roman" w:cs="Times New Roman"/>
          <w:sz w:val="20"/>
          <w:szCs w:val="20"/>
        </w:rPr>
        <w:fldChar w:fldCharType="end"/>
      </w:r>
      <w:r w:rsidR="000374DB" w:rsidRPr="000D32B9">
        <w:rPr>
          <w:rFonts w:ascii="Times New Roman" w:hAnsi="Times New Roman" w:cs="Times New Roman"/>
          <w:sz w:val="20"/>
          <w:szCs w:val="20"/>
        </w:rPr>
        <w:t>.</w:t>
      </w:r>
      <w:r w:rsidR="00F43C12" w:rsidRPr="000D32B9">
        <w:rPr>
          <w:rFonts w:ascii="Times New Roman" w:hAnsi="Times New Roman" w:cs="Times New Roman"/>
          <w:sz w:val="20"/>
          <w:szCs w:val="20"/>
        </w:rPr>
        <w:t xml:space="preserve"> Hong Ge</w:t>
      </w:r>
      <w:r w:rsidR="005A2763" w:rsidRPr="000D32B9">
        <w:rPr>
          <w:rFonts w:ascii="Times New Roman" w:hAnsi="Times New Roman" w:cs="Times New Roman"/>
          <w:sz w:val="20"/>
          <w:szCs w:val="20"/>
        </w:rPr>
        <w:t xml:space="preserve"> was the first fellow to</w:t>
      </w:r>
      <w:r w:rsidR="00F43C12" w:rsidRPr="000D32B9">
        <w:rPr>
          <w:rFonts w:ascii="Times New Roman" w:hAnsi="Times New Roman" w:cs="Times New Roman"/>
          <w:sz w:val="20"/>
          <w:szCs w:val="20"/>
        </w:rPr>
        <w:t xml:space="preserve"> </w:t>
      </w:r>
      <w:r w:rsidR="005A2763" w:rsidRPr="000D32B9">
        <w:rPr>
          <w:rFonts w:ascii="Times New Roman" w:hAnsi="Times New Roman" w:cs="Times New Roman"/>
          <w:sz w:val="20"/>
          <w:szCs w:val="20"/>
        </w:rPr>
        <w:t>describe</w:t>
      </w:r>
      <w:r w:rsidR="00F43C12" w:rsidRPr="000D32B9">
        <w:rPr>
          <w:rFonts w:ascii="Times New Roman" w:hAnsi="Times New Roman" w:cs="Times New Roman"/>
          <w:sz w:val="20"/>
          <w:szCs w:val="20"/>
        </w:rPr>
        <w:t xml:space="preserve"> the </w:t>
      </w:r>
      <w:r w:rsidR="00374D4F" w:rsidRPr="000D32B9">
        <w:rPr>
          <w:rFonts w:ascii="Times New Roman" w:hAnsi="Times New Roman" w:cs="Times New Roman"/>
          <w:sz w:val="20"/>
          <w:szCs w:val="20"/>
        </w:rPr>
        <w:t xml:space="preserve">cold juice of </w:t>
      </w:r>
      <w:r w:rsidR="00F43C12" w:rsidRPr="000D32B9">
        <w:rPr>
          <w:rFonts w:ascii="Times New Roman" w:hAnsi="Times New Roman" w:cs="Times New Roman"/>
          <w:sz w:val="20"/>
          <w:szCs w:val="20"/>
        </w:rPr>
        <w:t xml:space="preserve">artemisinin as a remedy to treat fever and chills in his </w:t>
      </w:r>
      <w:r w:rsidR="00260025" w:rsidRPr="000D32B9">
        <w:rPr>
          <w:rFonts w:ascii="Times New Roman" w:hAnsi="Times New Roman" w:cs="Times New Roman"/>
          <w:sz w:val="20"/>
          <w:szCs w:val="20"/>
        </w:rPr>
        <w:t>“</w:t>
      </w:r>
      <w:r w:rsidR="00F43C12" w:rsidRPr="000D32B9">
        <w:rPr>
          <w:rFonts w:ascii="Times New Roman" w:hAnsi="Times New Roman" w:cs="Times New Roman"/>
          <w:i/>
          <w:iCs/>
          <w:sz w:val="20"/>
          <w:szCs w:val="20"/>
        </w:rPr>
        <w:t>Handbook of</w:t>
      </w:r>
      <w:r w:rsidR="00F43C12" w:rsidRPr="000D32B9">
        <w:rPr>
          <w:rFonts w:ascii="Times New Roman" w:hAnsi="Times New Roman" w:cs="Times New Roman"/>
          <w:sz w:val="20"/>
          <w:szCs w:val="20"/>
        </w:rPr>
        <w:t xml:space="preserve"> </w:t>
      </w:r>
      <w:r w:rsidR="00F43C12" w:rsidRPr="000D32B9">
        <w:rPr>
          <w:rFonts w:ascii="Times New Roman" w:hAnsi="Times New Roman" w:cs="Times New Roman"/>
          <w:i/>
          <w:iCs/>
          <w:sz w:val="20"/>
          <w:szCs w:val="20"/>
        </w:rPr>
        <w:t>Prescriptions for Emergency Treatment</w:t>
      </w:r>
      <w:r w:rsidR="00260025" w:rsidRPr="000D32B9">
        <w:rPr>
          <w:rFonts w:ascii="Times New Roman" w:hAnsi="Times New Roman" w:cs="Times New Roman"/>
          <w:sz w:val="20"/>
          <w:szCs w:val="20"/>
        </w:rPr>
        <w:t>”</w:t>
      </w:r>
      <w:r w:rsidR="00F43C12" w:rsidRPr="000D32B9">
        <w:rPr>
          <w:rFonts w:ascii="Times New Roman" w:hAnsi="Times New Roman" w:cs="Times New Roman"/>
          <w:sz w:val="20"/>
          <w:szCs w:val="20"/>
        </w:rPr>
        <w:t xml:space="preserve"> during </w:t>
      </w:r>
      <w:r w:rsidR="005A2763" w:rsidRPr="000D32B9">
        <w:rPr>
          <w:rFonts w:ascii="Times New Roman" w:hAnsi="Times New Roman" w:cs="Times New Roman"/>
          <w:sz w:val="20"/>
          <w:szCs w:val="20"/>
        </w:rPr>
        <w:t>4</w:t>
      </w:r>
      <w:r w:rsidR="005A2763" w:rsidRPr="000D32B9">
        <w:rPr>
          <w:rFonts w:ascii="Times New Roman" w:hAnsi="Times New Roman" w:cs="Times New Roman"/>
          <w:sz w:val="20"/>
          <w:szCs w:val="20"/>
          <w:vertAlign w:val="superscript"/>
        </w:rPr>
        <w:t>th</w:t>
      </w:r>
      <w:r w:rsidR="005A2763" w:rsidRPr="000D32B9">
        <w:rPr>
          <w:rFonts w:ascii="Times New Roman" w:hAnsi="Times New Roman" w:cs="Times New Roman"/>
          <w:sz w:val="20"/>
          <w:szCs w:val="20"/>
        </w:rPr>
        <w:t xml:space="preserve"> century</w:t>
      </w:r>
      <w:r w:rsidR="00F43C12" w:rsidRPr="000D32B9">
        <w:rPr>
          <w:rFonts w:ascii="Times New Roman" w:hAnsi="Times New Roman" w:cs="Times New Roman"/>
          <w:sz w:val="20"/>
          <w:szCs w:val="20"/>
        </w:rPr>
        <w:t>.</w:t>
      </w:r>
      <w:r w:rsidR="00444A0D" w:rsidRPr="000D32B9">
        <w:rPr>
          <w:rFonts w:ascii="Times New Roman" w:hAnsi="Times New Roman" w:cs="Times New Roman"/>
          <w:sz w:val="20"/>
          <w:szCs w:val="20"/>
        </w:rPr>
        <w:t xml:space="preserve"> In the year 1596, Li </w:t>
      </w:r>
      <w:proofErr w:type="spellStart"/>
      <w:r w:rsidR="00444A0D" w:rsidRPr="000D32B9">
        <w:rPr>
          <w:rFonts w:ascii="Times New Roman" w:hAnsi="Times New Roman" w:cs="Times New Roman"/>
          <w:sz w:val="20"/>
          <w:szCs w:val="20"/>
        </w:rPr>
        <w:t>S</w:t>
      </w:r>
      <w:r w:rsidR="00F42508" w:rsidRPr="000D32B9">
        <w:rPr>
          <w:rFonts w:ascii="Times New Roman" w:hAnsi="Times New Roman" w:cs="Times New Roman"/>
          <w:sz w:val="20"/>
          <w:szCs w:val="20"/>
        </w:rPr>
        <w:t>hizen</w:t>
      </w:r>
      <w:proofErr w:type="spellEnd"/>
      <w:r w:rsidR="00F42508" w:rsidRPr="000D32B9">
        <w:rPr>
          <w:rFonts w:ascii="Times New Roman" w:hAnsi="Times New Roman" w:cs="Times New Roman"/>
          <w:sz w:val="20"/>
          <w:szCs w:val="20"/>
        </w:rPr>
        <w:t xml:space="preserve"> listed artemisinin in the text</w:t>
      </w:r>
      <w:r w:rsidR="00444A0D" w:rsidRPr="000D32B9">
        <w:rPr>
          <w:rFonts w:ascii="Times New Roman" w:hAnsi="Times New Roman" w:cs="Times New Roman"/>
          <w:sz w:val="20"/>
          <w:szCs w:val="20"/>
        </w:rPr>
        <w:t xml:space="preserve"> </w:t>
      </w:r>
      <w:r w:rsidR="00260025" w:rsidRPr="000D32B9">
        <w:rPr>
          <w:rFonts w:ascii="Times New Roman" w:hAnsi="Times New Roman" w:cs="Times New Roman"/>
          <w:sz w:val="20"/>
          <w:szCs w:val="20"/>
        </w:rPr>
        <w:t>“</w:t>
      </w:r>
      <w:proofErr w:type="spellStart"/>
      <w:r w:rsidR="00F42508" w:rsidRPr="000D32B9">
        <w:rPr>
          <w:rFonts w:ascii="Times New Roman" w:hAnsi="Times New Roman" w:cs="Times New Roman"/>
          <w:i/>
          <w:iCs/>
          <w:sz w:val="20"/>
          <w:szCs w:val="20"/>
        </w:rPr>
        <w:t>Compedium</w:t>
      </w:r>
      <w:proofErr w:type="spellEnd"/>
      <w:r w:rsidR="00F42508" w:rsidRPr="000D32B9">
        <w:rPr>
          <w:rFonts w:ascii="Times New Roman" w:hAnsi="Times New Roman" w:cs="Times New Roman"/>
          <w:i/>
          <w:iCs/>
          <w:sz w:val="20"/>
          <w:szCs w:val="20"/>
        </w:rPr>
        <w:t xml:space="preserve"> of Materia </w:t>
      </w:r>
      <w:proofErr w:type="spellStart"/>
      <w:r w:rsidR="00F42508" w:rsidRPr="000D32B9">
        <w:rPr>
          <w:rFonts w:ascii="Times New Roman" w:hAnsi="Times New Roman" w:cs="Times New Roman"/>
          <w:i/>
          <w:iCs/>
          <w:sz w:val="20"/>
          <w:szCs w:val="20"/>
        </w:rPr>
        <w:t>Medica</w:t>
      </w:r>
      <w:proofErr w:type="spellEnd"/>
      <w:r w:rsidR="00260025" w:rsidRPr="000D32B9">
        <w:rPr>
          <w:rFonts w:ascii="Times New Roman" w:hAnsi="Times New Roman" w:cs="Times New Roman"/>
          <w:sz w:val="20"/>
          <w:szCs w:val="20"/>
        </w:rPr>
        <w:t>”.</w:t>
      </w:r>
      <w:r w:rsidR="009762DA" w:rsidRPr="000D32B9">
        <w:rPr>
          <w:rFonts w:ascii="Times New Roman" w:hAnsi="Times New Roman" w:cs="Times New Roman"/>
          <w:sz w:val="20"/>
          <w:szCs w:val="20"/>
        </w:rPr>
        <w:t xml:space="preserve"> Inspired by the detailed method written in Hong Ge’s book, Professor </w:t>
      </w:r>
      <w:proofErr w:type="spellStart"/>
      <w:r w:rsidR="009762DA" w:rsidRPr="000D32B9">
        <w:rPr>
          <w:rFonts w:ascii="Times New Roman" w:hAnsi="Times New Roman" w:cs="Times New Roman"/>
          <w:sz w:val="20"/>
          <w:szCs w:val="20"/>
        </w:rPr>
        <w:t>Youyou</w:t>
      </w:r>
      <w:proofErr w:type="spellEnd"/>
      <w:r w:rsidR="009762DA" w:rsidRPr="000D32B9">
        <w:rPr>
          <w:rFonts w:ascii="Times New Roman" w:hAnsi="Times New Roman" w:cs="Times New Roman"/>
          <w:sz w:val="20"/>
          <w:szCs w:val="20"/>
        </w:rPr>
        <w:t xml:space="preserve"> </w:t>
      </w:r>
      <w:proofErr w:type="spellStart"/>
      <w:r w:rsidR="009762DA" w:rsidRPr="000D32B9">
        <w:rPr>
          <w:rFonts w:ascii="Times New Roman" w:hAnsi="Times New Roman" w:cs="Times New Roman"/>
          <w:sz w:val="20"/>
          <w:szCs w:val="20"/>
        </w:rPr>
        <w:t>Tu</w:t>
      </w:r>
      <w:proofErr w:type="spellEnd"/>
      <w:r w:rsidR="009762DA" w:rsidRPr="000D32B9">
        <w:rPr>
          <w:rFonts w:ascii="Times New Roman" w:hAnsi="Times New Roman" w:cs="Times New Roman"/>
          <w:sz w:val="20"/>
          <w:szCs w:val="20"/>
        </w:rPr>
        <w:t>, the lead scientist of Chinese 523 Project</w:t>
      </w:r>
      <w:r w:rsidR="005665F5" w:rsidRPr="000D32B9">
        <w:rPr>
          <w:rFonts w:ascii="Times New Roman" w:hAnsi="Times New Roman" w:cs="Times New Roman"/>
          <w:sz w:val="20"/>
          <w:szCs w:val="20"/>
        </w:rPr>
        <w:t xml:space="preserve"> </w:t>
      </w:r>
      <w:r w:rsidR="00B92D50" w:rsidRPr="000D32B9">
        <w:rPr>
          <w:rFonts w:ascii="Times New Roman" w:hAnsi="Times New Roman" w:cs="Times New Roman"/>
          <w:sz w:val="20"/>
          <w:szCs w:val="20"/>
        </w:rPr>
        <w:t xml:space="preserve">on artemisinin </w:t>
      </w:r>
      <w:r w:rsidR="005665F5" w:rsidRPr="000D32B9">
        <w:rPr>
          <w:rFonts w:ascii="Times New Roman" w:hAnsi="Times New Roman" w:cs="Times New Roman"/>
          <w:sz w:val="20"/>
          <w:szCs w:val="20"/>
        </w:rPr>
        <w:t>and her group</w:t>
      </w:r>
      <w:r w:rsidR="009762DA" w:rsidRPr="000D32B9">
        <w:rPr>
          <w:rFonts w:ascii="Times New Roman" w:hAnsi="Times New Roman" w:cs="Times New Roman"/>
          <w:sz w:val="20"/>
          <w:szCs w:val="20"/>
        </w:rPr>
        <w:t xml:space="preserve"> did an ethereal extraction of </w:t>
      </w:r>
      <w:r w:rsidR="005665F5" w:rsidRPr="000D32B9">
        <w:rPr>
          <w:rFonts w:ascii="Times New Roman" w:hAnsi="Times New Roman" w:cs="Times New Roman"/>
          <w:sz w:val="20"/>
          <w:szCs w:val="20"/>
        </w:rPr>
        <w:t xml:space="preserve">cold solution of </w:t>
      </w:r>
      <w:r w:rsidR="009762DA" w:rsidRPr="000D32B9">
        <w:rPr>
          <w:rFonts w:ascii="Times New Roman" w:hAnsi="Times New Roman" w:cs="Times New Roman"/>
          <w:sz w:val="20"/>
          <w:szCs w:val="20"/>
        </w:rPr>
        <w:t>artemisin</w:t>
      </w:r>
      <w:r w:rsidR="005665F5" w:rsidRPr="000D32B9">
        <w:rPr>
          <w:rFonts w:ascii="Times New Roman" w:hAnsi="Times New Roman" w:cs="Times New Roman"/>
          <w:sz w:val="20"/>
          <w:szCs w:val="20"/>
        </w:rPr>
        <w:t>in</w:t>
      </w:r>
      <w:r w:rsidR="009762DA" w:rsidRPr="000D32B9">
        <w:rPr>
          <w:rFonts w:ascii="Times New Roman" w:hAnsi="Times New Roman" w:cs="Times New Roman"/>
          <w:sz w:val="20"/>
          <w:szCs w:val="20"/>
        </w:rPr>
        <w:t xml:space="preserve"> for the first time in between 1969 and</w:t>
      </w:r>
      <w:r w:rsidR="005665F5" w:rsidRPr="000D32B9">
        <w:rPr>
          <w:rFonts w:ascii="Times New Roman" w:hAnsi="Times New Roman" w:cs="Times New Roman"/>
          <w:sz w:val="20"/>
          <w:szCs w:val="20"/>
        </w:rPr>
        <w:t xml:space="preserve"> </w:t>
      </w:r>
      <w:r w:rsidR="009762DA" w:rsidRPr="000D32B9">
        <w:rPr>
          <w:rFonts w:ascii="Times New Roman" w:hAnsi="Times New Roman" w:cs="Times New Roman"/>
          <w:sz w:val="20"/>
          <w:szCs w:val="20"/>
        </w:rPr>
        <w:t>1972</w:t>
      </w:r>
      <w:r w:rsidR="005665F5" w:rsidRPr="000D32B9">
        <w:rPr>
          <w:rFonts w:ascii="Times New Roman" w:hAnsi="Times New Roman" w:cs="Times New Roman"/>
          <w:sz w:val="20"/>
          <w:szCs w:val="20"/>
        </w:rPr>
        <w:t xml:space="preserve"> which showed </w:t>
      </w:r>
      <w:r w:rsidR="00503084" w:rsidRPr="000D32B9">
        <w:rPr>
          <w:rFonts w:ascii="Times New Roman" w:hAnsi="Times New Roman" w:cs="Times New Roman"/>
          <w:sz w:val="20"/>
          <w:szCs w:val="20"/>
        </w:rPr>
        <w:t xml:space="preserve">100% activity against mouse </w:t>
      </w:r>
      <w:r w:rsidR="00503084" w:rsidRPr="000D32B9">
        <w:rPr>
          <w:rFonts w:ascii="Times New Roman" w:hAnsi="Times New Roman" w:cs="Times New Roman"/>
          <w:i/>
          <w:iCs/>
          <w:sz w:val="20"/>
          <w:szCs w:val="20"/>
        </w:rPr>
        <w:t>Plasmodium falciparum</w:t>
      </w:r>
      <w:r w:rsidR="000374DB" w:rsidRPr="000D32B9">
        <w:rPr>
          <w:rFonts w:ascii="Times New Roman" w:hAnsi="Times New Roman" w:cs="Times New Roman"/>
          <w:sz w:val="20"/>
          <w:szCs w:val="20"/>
        </w:rPr>
        <w:t xml:space="preserve"> </w:t>
      </w:r>
      <w:r w:rsidR="00FD71C3" w:rsidRPr="000D32B9">
        <w:rPr>
          <w:rFonts w:ascii="Times New Roman" w:hAnsi="Times New Roman" w:cs="Times New Roman"/>
          <w:sz w:val="20"/>
          <w:szCs w:val="20"/>
        </w:rPr>
        <w:fldChar w:fldCharType="begin" w:fldLock="1"/>
      </w:r>
      <w:r w:rsidR="004A72B0" w:rsidRPr="000D32B9">
        <w:rPr>
          <w:rFonts w:ascii="Times New Roman" w:hAnsi="Times New Roman" w:cs="Times New Roman"/>
          <w:sz w:val="20"/>
          <w:szCs w:val="20"/>
        </w:rPr>
        <w:instrText>ADDIN CSL_CITATION {"citationItems":[{"id":"ITEM-1","itemData":{"DOI":"10.1016/j.apsb.2016.01.008","ISSN":"22113843","abstract":"Discovered by Youyou Tu, one of the 2015 Nobel Prize winners in Physiology or Medicine, together with many other Chinese scientists, artemisinin, artemether and artesunate, as well as other artemisinins, have brought the global anti-malarial treatment to a new era, saving millions of lives all around the world for the past 40 years. The discoveries of artemisinins were carried out beginning from the 1970s, a special period in China, by hundreds of scientists all together under the \"whole nation\" system. This article focusing on medicinal chemistry research, briefly introduced the discovery and invention course of the scientists according to the published papers, and highlighted their academic contribution and achievements.","author":[{"dropping-particle":"","family":"Guo","given":"Zongru","non-dropping-particle":"","parse-names":false,"suffix":""}],"container-title":"Acta Pharmaceutica Sinica B","id":"ITEM-1","issue":"2","issued":{"date-parts":[["2016"]]},"page":"115-124","publisher":"Elsevier","title":"Artemisinin anti-malarial drugs in China","type":"article-journal","volume":"6"},"uris":["http://www.mendeley.com/documents/?uuid=91dfdfd8-4222-40ea-9e41-0edf963d3960"]}],"mendeley":{"formattedCitation":"[19]","plainTextFormattedCitation":"[19]","previouslyFormattedCitation":"[19]"},"properties":{"noteIndex":0},"schema":"https://github.com/citation-style-language/schema/raw/master/csl-citation.json"}</w:instrText>
      </w:r>
      <w:r w:rsidR="00FD71C3" w:rsidRPr="000D32B9">
        <w:rPr>
          <w:rFonts w:ascii="Times New Roman" w:hAnsi="Times New Roman" w:cs="Times New Roman"/>
          <w:sz w:val="20"/>
          <w:szCs w:val="20"/>
        </w:rPr>
        <w:fldChar w:fldCharType="separate"/>
      </w:r>
      <w:r w:rsidR="00FD71C3" w:rsidRPr="000D32B9">
        <w:rPr>
          <w:rFonts w:ascii="Times New Roman" w:hAnsi="Times New Roman" w:cs="Times New Roman"/>
          <w:noProof/>
          <w:sz w:val="20"/>
          <w:szCs w:val="20"/>
        </w:rPr>
        <w:t>[19]</w:t>
      </w:r>
      <w:r w:rsidR="00FD71C3" w:rsidRPr="000D32B9">
        <w:rPr>
          <w:rFonts w:ascii="Times New Roman" w:hAnsi="Times New Roman" w:cs="Times New Roman"/>
          <w:sz w:val="20"/>
          <w:szCs w:val="20"/>
        </w:rPr>
        <w:fldChar w:fldCharType="end"/>
      </w:r>
      <w:r w:rsidR="000374DB" w:rsidRPr="000D32B9">
        <w:rPr>
          <w:rFonts w:ascii="Times New Roman" w:hAnsi="Times New Roman" w:cs="Times New Roman"/>
          <w:sz w:val="20"/>
          <w:szCs w:val="20"/>
        </w:rPr>
        <w:t>.</w:t>
      </w:r>
      <w:r w:rsidR="00503084" w:rsidRPr="000D32B9">
        <w:rPr>
          <w:rFonts w:ascii="Times New Roman" w:hAnsi="Times New Roman" w:cs="Times New Roman"/>
          <w:sz w:val="20"/>
          <w:szCs w:val="20"/>
        </w:rPr>
        <w:t xml:space="preserve"> For artemisinin, </w:t>
      </w:r>
      <w:proofErr w:type="spellStart"/>
      <w:r w:rsidR="00503084" w:rsidRPr="000D32B9">
        <w:rPr>
          <w:rFonts w:ascii="Times New Roman" w:hAnsi="Times New Roman" w:cs="Times New Roman"/>
          <w:sz w:val="20"/>
          <w:szCs w:val="20"/>
        </w:rPr>
        <w:t>Youyou</w:t>
      </w:r>
      <w:proofErr w:type="spellEnd"/>
      <w:r w:rsidR="00503084" w:rsidRPr="000D32B9">
        <w:rPr>
          <w:rFonts w:ascii="Times New Roman" w:hAnsi="Times New Roman" w:cs="Times New Roman"/>
          <w:sz w:val="20"/>
          <w:szCs w:val="20"/>
        </w:rPr>
        <w:t xml:space="preserve"> </w:t>
      </w:r>
      <w:proofErr w:type="spellStart"/>
      <w:r w:rsidR="00503084" w:rsidRPr="000D32B9">
        <w:rPr>
          <w:rFonts w:ascii="Times New Roman" w:hAnsi="Times New Roman" w:cs="Times New Roman"/>
          <w:sz w:val="20"/>
          <w:szCs w:val="20"/>
        </w:rPr>
        <w:t>Tu</w:t>
      </w:r>
      <w:proofErr w:type="spellEnd"/>
      <w:r w:rsidR="00503084" w:rsidRPr="000D32B9">
        <w:rPr>
          <w:rFonts w:ascii="Times New Roman" w:hAnsi="Times New Roman" w:cs="Times New Roman"/>
          <w:sz w:val="20"/>
          <w:szCs w:val="20"/>
        </w:rPr>
        <w:t xml:space="preserve"> was honoured with numerous awards, including Nobel Prize</w:t>
      </w:r>
      <w:r w:rsidR="00817FBF" w:rsidRPr="000D32B9">
        <w:rPr>
          <w:rFonts w:ascii="Times New Roman" w:hAnsi="Times New Roman" w:cs="Times New Roman"/>
          <w:sz w:val="20"/>
          <w:szCs w:val="20"/>
        </w:rPr>
        <w:t xml:space="preserve"> for</w:t>
      </w:r>
      <w:r w:rsidR="00503084" w:rsidRPr="000D32B9">
        <w:rPr>
          <w:rFonts w:ascii="Times New Roman" w:hAnsi="Times New Roman" w:cs="Times New Roman"/>
          <w:sz w:val="20"/>
          <w:szCs w:val="20"/>
        </w:rPr>
        <w:t xml:space="preserve"> Medicine or physiology in 2015. </w:t>
      </w:r>
    </w:p>
    <w:p w14:paraId="3AF692FC" w14:textId="77777777" w:rsidR="005109E9" w:rsidRPr="005109E9" w:rsidRDefault="005109E9" w:rsidP="005109E9">
      <w:pPr>
        <w:pStyle w:val="ListParagraph"/>
        <w:spacing w:after="0" w:line="240" w:lineRule="auto"/>
        <w:ind w:left="284"/>
        <w:rPr>
          <w:rFonts w:ascii="Times New Roman" w:hAnsi="Times New Roman" w:cs="Times New Roman"/>
          <w:sz w:val="20"/>
          <w:szCs w:val="20"/>
        </w:rPr>
      </w:pPr>
    </w:p>
    <w:p w14:paraId="4FEEC513" w14:textId="1FCB3840" w:rsidR="00CC4861" w:rsidRPr="005109E9" w:rsidRDefault="00CC4861" w:rsidP="004912AB">
      <w:pPr>
        <w:pStyle w:val="ListParagraph"/>
        <w:numPr>
          <w:ilvl w:val="0"/>
          <w:numId w:val="10"/>
        </w:numPr>
        <w:spacing w:after="0" w:line="240" w:lineRule="auto"/>
        <w:ind w:left="284" w:hanging="284"/>
        <w:jc w:val="center"/>
        <w:rPr>
          <w:rFonts w:ascii="Times New Roman" w:hAnsi="Times New Roman" w:cs="Times New Roman"/>
          <w:sz w:val="20"/>
          <w:szCs w:val="20"/>
        </w:rPr>
      </w:pPr>
      <w:r w:rsidRPr="00857D64">
        <w:rPr>
          <w:rFonts w:ascii="Times New Roman" w:hAnsi="Times New Roman" w:cs="Times New Roman"/>
          <w:b/>
          <w:bCs/>
          <w:sz w:val="20"/>
          <w:szCs w:val="20"/>
        </w:rPr>
        <w:t>Mechanism of action</w:t>
      </w:r>
      <w:r w:rsidR="00857D64">
        <w:rPr>
          <w:rFonts w:ascii="Times New Roman" w:hAnsi="Times New Roman" w:cs="Times New Roman"/>
          <w:b/>
          <w:bCs/>
          <w:sz w:val="20"/>
          <w:szCs w:val="20"/>
        </w:rPr>
        <w:t xml:space="preserve"> of artemisinin</w:t>
      </w:r>
    </w:p>
    <w:p w14:paraId="26F3762D" w14:textId="77777777" w:rsidR="005109E9" w:rsidRPr="00857D64" w:rsidRDefault="005109E9" w:rsidP="005109E9">
      <w:pPr>
        <w:pStyle w:val="ListParagraph"/>
        <w:spacing w:after="0" w:line="240" w:lineRule="auto"/>
        <w:ind w:left="284"/>
        <w:rPr>
          <w:rFonts w:ascii="Times New Roman" w:hAnsi="Times New Roman" w:cs="Times New Roman"/>
          <w:sz w:val="20"/>
          <w:szCs w:val="20"/>
        </w:rPr>
      </w:pPr>
    </w:p>
    <w:p w14:paraId="160B4C23" w14:textId="2AED5A36" w:rsidR="00CC4861" w:rsidRPr="000D32B9" w:rsidRDefault="00CC4861"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 xml:space="preserve">The antimalarial activity of artemisinin arises mainly </w:t>
      </w:r>
      <w:r w:rsidR="00B34447" w:rsidRPr="000D32B9">
        <w:rPr>
          <w:rFonts w:ascii="Times New Roman" w:hAnsi="Times New Roman" w:cs="Times New Roman"/>
          <w:sz w:val="20"/>
          <w:szCs w:val="20"/>
        </w:rPr>
        <w:t xml:space="preserve">from </w:t>
      </w:r>
      <w:r w:rsidRPr="000D32B9">
        <w:rPr>
          <w:rFonts w:ascii="Times New Roman" w:hAnsi="Times New Roman" w:cs="Times New Roman"/>
          <w:sz w:val="20"/>
          <w:szCs w:val="20"/>
        </w:rPr>
        <w:t xml:space="preserve">the reaction between central endoperoxide </w:t>
      </w:r>
      <w:proofErr w:type="gramStart"/>
      <w:r w:rsidRPr="000D32B9">
        <w:rPr>
          <w:rFonts w:ascii="Times New Roman" w:hAnsi="Times New Roman" w:cs="Times New Roman"/>
          <w:sz w:val="20"/>
          <w:szCs w:val="20"/>
        </w:rPr>
        <w:t>linkage</w:t>
      </w:r>
      <w:proofErr w:type="gramEnd"/>
      <w:r w:rsidRPr="000D32B9">
        <w:rPr>
          <w:rFonts w:ascii="Times New Roman" w:hAnsi="Times New Roman" w:cs="Times New Roman"/>
          <w:sz w:val="20"/>
          <w:szCs w:val="20"/>
        </w:rPr>
        <w:t xml:space="preserve"> with iron of haemoglobin. Various experiments</w:t>
      </w:r>
      <w:r w:rsidR="00742ED9" w:rsidRPr="000D32B9">
        <w:rPr>
          <w:rFonts w:ascii="Times New Roman" w:hAnsi="Times New Roman" w:cs="Times New Roman"/>
          <w:sz w:val="20"/>
          <w:szCs w:val="20"/>
        </w:rPr>
        <w:t xml:space="preserve"> were</w:t>
      </w:r>
      <w:r w:rsidRPr="000D32B9">
        <w:rPr>
          <w:rFonts w:ascii="Times New Roman" w:hAnsi="Times New Roman" w:cs="Times New Roman"/>
          <w:sz w:val="20"/>
          <w:szCs w:val="20"/>
        </w:rPr>
        <w:t xml:space="preserve"> done with deoxy forms of artemisinin </w:t>
      </w:r>
      <w:r w:rsidRPr="000D32B9">
        <w:rPr>
          <w:rFonts w:ascii="Times New Roman" w:hAnsi="Times New Roman" w:cs="Times New Roman"/>
          <w:i/>
          <w:iCs/>
          <w:sz w:val="20"/>
          <w:szCs w:val="20"/>
        </w:rPr>
        <w:t>in vitro</w:t>
      </w:r>
      <w:r w:rsidRPr="000D32B9">
        <w:rPr>
          <w:rFonts w:ascii="Times New Roman" w:hAnsi="Times New Roman" w:cs="Times New Roman"/>
          <w:sz w:val="20"/>
          <w:szCs w:val="20"/>
        </w:rPr>
        <w:t xml:space="preserve"> </w:t>
      </w:r>
      <w:r w:rsidR="00742ED9" w:rsidRPr="000D32B9">
        <w:rPr>
          <w:rFonts w:ascii="Times New Roman" w:hAnsi="Times New Roman" w:cs="Times New Roman"/>
          <w:sz w:val="20"/>
          <w:szCs w:val="20"/>
        </w:rPr>
        <w:t xml:space="preserve">which </w:t>
      </w:r>
      <w:r w:rsidRPr="000D32B9">
        <w:rPr>
          <w:rFonts w:ascii="Times New Roman" w:hAnsi="Times New Roman" w:cs="Times New Roman"/>
          <w:sz w:val="20"/>
          <w:szCs w:val="20"/>
        </w:rPr>
        <w:t>gave negative res</w:t>
      </w:r>
      <w:r w:rsidR="00742ED9" w:rsidRPr="000D32B9">
        <w:rPr>
          <w:rFonts w:ascii="Times New Roman" w:hAnsi="Times New Roman" w:cs="Times New Roman"/>
          <w:sz w:val="20"/>
          <w:szCs w:val="20"/>
        </w:rPr>
        <w:t>ults. Malaria parasites consume</w:t>
      </w:r>
      <w:r w:rsidRPr="000D32B9">
        <w:rPr>
          <w:rFonts w:ascii="Times New Roman" w:hAnsi="Times New Roman" w:cs="Times New Roman"/>
          <w:sz w:val="20"/>
          <w:szCs w:val="20"/>
        </w:rPr>
        <w:t xml:space="preserve"> haemoglobin as its source of amino acid and in this process build</w:t>
      </w:r>
      <w:r w:rsidR="001309FA" w:rsidRPr="000D32B9">
        <w:rPr>
          <w:rFonts w:ascii="Times New Roman" w:hAnsi="Times New Roman" w:cs="Times New Roman"/>
          <w:sz w:val="20"/>
          <w:szCs w:val="20"/>
        </w:rPr>
        <w:t>-</w:t>
      </w:r>
      <w:r w:rsidRPr="000D32B9">
        <w:rPr>
          <w:rFonts w:ascii="Times New Roman" w:hAnsi="Times New Roman" w:cs="Times New Roman"/>
          <w:sz w:val="20"/>
          <w:szCs w:val="20"/>
        </w:rPr>
        <w:t>up of hematin takes place which is toxic to the parasite. So</w:t>
      </w:r>
      <w:r w:rsidR="001309FA" w:rsidRPr="000D32B9">
        <w:rPr>
          <w:rFonts w:ascii="Times New Roman" w:hAnsi="Times New Roman" w:cs="Times New Roman"/>
          <w:sz w:val="20"/>
          <w:szCs w:val="20"/>
        </w:rPr>
        <w:t>,</w:t>
      </w:r>
      <w:r w:rsidRPr="000D32B9">
        <w:rPr>
          <w:rFonts w:ascii="Times New Roman" w:hAnsi="Times New Roman" w:cs="Times New Roman"/>
          <w:sz w:val="20"/>
          <w:szCs w:val="20"/>
        </w:rPr>
        <w:t xml:space="preserve"> to prevent the toxicity, the parasite converts this hematin to </w:t>
      </w:r>
      <w:proofErr w:type="spellStart"/>
      <w:r w:rsidRPr="000D32B9">
        <w:rPr>
          <w:rFonts w:ascii="Times New Roman" w:hAnsi="Times New Roman" w:cs="Times New Roman"/>
          <w:sz w:val="20"/>
          <w:szCs w:val="20"/>
        </w:rPr>
        <w:t>hemozoin</w:t>
      </w:r>
      <w:proofErr w:type="spellEnd"/>
      <w:r w:rsidRPr="000D32B9">
        <w:rPr>
          <w:rFonts w:ascii="Times New Roman" w:hAnsi="Times New Roman" w:cs="Times New Roman"/>
          <w:sz w:val="20"/>
          <w:szCs w:val="20"/>
        </w:rPr>
        <w:t xml:space="preserve"> by </w:t>
      </w:r>
      <w:proofErr w:type="spellStart"/>
      <w:r w:rsidRPr="000D32B9">
        <w:rPr>
          <w:rFonts w:ascii="Times New Roman" w:hAnsi="Times New Roman" w:cs="Times New Roman"/>
          <w:sz w:val="20"/>
          <w:szCs w:val="20"/>
        </w:rPr>
        <w:t>biomineralization</w:t>
      </w:r>
      <w:proofErr w:type="spellEnd"/>
      <w:r w:rsidRPr="000D32B9">
        <w:rPr>
          <w:rFonts w:ascii="Times New Roman" w:hAnsi="Times New Roman" w:cs="Times New Roman"/>
          <w:sz w:val="20"/>
          <w:szCs w:val="20"/>
        </w:rPr>
        <w:t xml:space="preserve"> which is insoluble, non-toxic to the parasite</w:t>
      </w:r>
      <w:r w:rsidR="004A72B0" w:rsidRPr="000D32B9">
        <w:rPr>
          <w:rFonts w:ascii="Times New Roman" w:hAnsi="Times New Roman" w:cs="Times New Roman"/>
          <w:sz w:val="20"/>
          <w:szCs w:val="20"/>
        </w:rPr>
        <w:t xml:space="preserve"> </w:t>
      </w:r>
      <w:r w:rsidR="004A72B0" w:rsidRPr="000D32B9">
        <w:rPr>
          <w:rFonts w:ascii="Times New Roman" w:hAnsi="Times New Roman" w:cs="Times New Roman"/>
          <w:sz w:val="20"/>
          <w:szCs w:val="20"/>
        </w:rPr>
        <w:fldChar w:fldCharType="begin" w:fldLock="1"/>
      </w:r>
      <w:r w:rsidR="004A72B0" w:rsidRPr="000D32B9">
        <w:rPr>
          <w:rFonts w:ascii="Times New Roman" w:hAnsi="Times New Roman" w:cs="Times New Roman"/>
          <w:sz w:val="20"/>
          <w:szCs w:val="20"/>
        </w:rPr>
        <w:instrText>ADDIN CSL_CITATION {"citationItems":[{"id":"ITEM-1","itemData":{"DOI":"10.1016/j.ejmech.2018.12.007","ISSN":"17683254","PMID":"30579122","abstract":"Human malaria, one of the most striking, reemerging infectious diseases, is caused by several types of Plasmodium parasites. Whilst advances have been made in lowering the numbers of cases and deaths, it is clear that a strategy based solely on disease control year on year, without reducing transmission and ultimately eradicating the parasite, is unsustainable. Natural products have served as a template for the design and development of antimalarial drugs currently in the clinic or in the development phase. Artemisinin combine potent, rapid antimalarial activity with a wide therapeutic index and an absence of clinically important resistance. The alkylating ability of artemisinin and its semi-synthetic analogues toward heme related to their antimalarial efficacy are underlined. Although impressive results have already been achieved in malaria research, more systematization and concentration of efforts are required if real breakthroughs are to be made. This review will concisely cover the clinical, preclinical antimalarial and current updates in artemisinin based antimalarial drugs. Diverse classes of semi-synthetic analogs of artemisinin reported in the last decade have also been extensively studied. The experience gained in this respect is discussed.","author":[{"dropping-particle":"","family":"Kumari","given":"Akriti","non-dropping-particle":"","parse-names":false,"suffix":""},{"dropping-particle":"","family":"Karnatak","given":"Manvika","non-dropping-particle":"","parse-names":false,"suffix":""},{"dropping-particle":"","family":"Singh","given":"Davinder","non-dropping-particle":"","parse-names":false,"suffix":""},{"dropping-particle":"","family":"Shankar","given":"Ravi","non-dropping-particle":"","parse-names":false,"suffix":""},{"dropping-particle":"","family":"Jat","given":"Jawahar L.","non-dropping-particle":"","parse-names":false,"suffix":""},{"dropping-particle":"","family":"Sharma","given":"Siddharth","non-dropping-particle":"","parse-names":false,"suffix":""},{"dropping-particle":"","family":"Yadav","given":"Dinesh","non-dropping-particle":"","parse-names":false,"suffix":""},{"dropping-particle":"","family":"Shrivastava","given":"Rahul","non-dropping-particle":"","parse-names":false,"suffix":""},{"dropping-particle":"","family":"Verma","given":"Ved Prakash","non-dropping-particle":"","parse-names":false,"suffix":""}],"container-title":"European Journal of Medicinal Chemistry","id":"ITEM-1","issued":{"date-parts":[["2019"]]},"page":"804-829","publisher":"Elsevier Masson SAS","title":"Current scenario of artemisinin and its analogues for antimalarial activity","type":"article-journal","volume":"163"},"uris":["http://www.mendeley.com/documents/?uuid=96c59894-2871-4dc2-8cff-8954e99b4894"]}],"mendeley":{"formattedCitation":"[20]","plainTextFormattedCitation":"[20]","previouslyFormattedCitation":"[20]"},"properties":{"noteIndex":0},"schema":"https://github.com/citation-style-language/schema/raw/master/csl-citation.json"}</w:instrText>
      </w:r>
      <w:r w:rsidR="004A72B0" w:rsidRPr="000D32B9">
        <w:rPr>
          <w:rFonts w:ascii="Times New Roman" w:hAnsi="Times New Roman" w:cs="Times New Roman"/>
          <w:sz w:val="20"/>
          <w:szCs w:val="20"/>
        </w:rPr>
        <w:fldChar w:fldCharType="separate"/>
      </w:r>
      <w:r w:rsidR="004A72B0" w:rsidRPr="000D32B9">
        <w:rPr>
          <w:rFonts w:ascii="Times New Roman" w:hAnsi="Times New Roman" w:cs="Times New Roman"/>
          <w:noProof/>
          <w:sz w:val="20"/>
          <w:szCs w:val="20"/>
        </w:rPr>
        <w:t>[20]</w:t>
      </w:r>
      <w:r w:rsidR="004A72B0" w:rsidRPr="000D32B9">
        <w:rPr>
          <w:rFonts w:ascii="Times New Roman" w:hAnsi="Times New Roman" w:cs="Times New Roman"/>
          <w:sz w:val="20"/>
          <w:szCs w:val="20"/>
        </w:rPr>
        <w:fldChar w:fldCharType="end"/>
      </w:r>
      <w:r w:rsidR="00742ED9" w:rsidRPr="000D32B9">
        <w:rPr>
          <w:rFonts w:ascii="Times New Roman" w:hAnsi="Times New Roman" w:cs="Times New Roman"/>
          <w:sz w:val="20"/>
          <w:szCs w:val="20"/>
        </w:rPr>
        <w:t>. Studies revealed</w:t>
      </w:r>
      <w:r w:rsidRPr="000D32B9">
        <w:rPr>
          <w:rFonts w:ascii="Times New Roman" w:hAnsi="Times New Roman" w:cs="Times New Roman"/>
          <w:sz w:val="20"/>
          <w:szCs w:val="20"/>
        </w:rPr>
        <w:t xml:space="preserve"> that artemisinin reacts with hem</w:t>
      </w:r>
      <w:r w:rsidR="004C6CE6" w:rsidRPr="000D32B9">
        <w:rPr>
          <w:rFonts w:ascii="Times New Roman" w:hAnsi="Times New Roman" w:cs="Times New Roman"/>
          <w:sz w:val="20"/>
          <w:szCs w:val="20"/>
        </w:rPr>
        <w:t>at</w:t>
      </w:r>
      <w:r w:rsidRPr="000D32B9">
        <w:rPr>
          <w:rFonts w:ascii="Times New Roman" w:hAnsi="Times New Roman" w:cs="Times New Roman"/>
          <w:sz w:val="20"/>
          <w:szCs w:val="20"/>
        </w:rPr>
        <w:t xml:space="preserve">in </w:t>
      </w:r>
      <w:r w:rsidR="00742ED9" w:rsidRPr="000D32B9">
        <w:rPr>
          <w:rFonts w:ascii="Times New Roman" w:hAnsi="Times New Roman" w:cs="Times New Roman"/>
          <w:sz w:val="20"/>
          <w:szCs w:val="20"/>
        </w:rPr>
        <w:t>(</w:t>
      </w:r>
      <w:r w:rsidRPr="000D32B9">
        <w:rPr>
          <w:rFonts w:ascii="Times New Roman" w:hAnsi="Times New Roman" w:cs="Times New Roman"/>
          <w:sz w:val="20"/>
          <w:szCs w:val="20"/>
        </w:rPr>
        <w:t xml:space="preserve">which is the oxidised form of </w:t>
      </w:r>
      <w:proofErr w:type="spellStart"/>
      <w:r w:rsidRPr="000D32B9">
        <w:rPr>
          <w:rFonts w:ascii="Times New Roman" w:hAnsi="Times New Roman" w:cs="Times New Roman"/>
          <w:sz w:val="20"/>
          <w:szCs w:val="20"/>
        </w:rPr>
        <w:t>heme</w:t>
      </w:r>
      <w:proofErr w:type="spellEnd"/>
      <w:r w:rsidR="00742ED9" w:rsidRPr="000D32B9">
        <w:rPr>
          <w:rFonts w:ascii="Times New Roman" w:hAnsi="Times New Roman" w:cs="Times New Roman"/>
          <w:sz w:val="20"/>
          <w:szCs w:val="20"/>
        </w:rPr>
        <w:t>)</w:t>
      </w:r>
      <w:r w:rsidRPr="000D32B9">
        <w:rPr>
          <w:rFonts w:ascii="Times New Roman" w:hAnsi="Times New Roman" w:cs="Times New Roman"/>
          <w:sz w:val="20"/>
          <w:szCs w:val="20"/>
        </w:rPr>
        <w:t xml:space="preserve"> more efficiently than </w:t>
      </w:r>
      <w:proofErr w:type="spellStart"/>
      <w:r w:rsidRPr="000D32B9">
        <w:rPr>
          <w:rFonts w:ascii="Times New Roman" w:hAnsi="Times New Roman" w:cs="Times New Roman"/>
          <w:sz w:val="20"/>
          <w:szCs w:val="20"/>
        </w:rPr>
        <w:t>hemozoin</w:t>
      </w:r>
      <w:proofErr w:type="spellEnd"/>
      <w:r w:rsidRPr="000D32B9">
        <w:rPr>
          <w:rFonts w:ascii="Times New Roman" w:hAnsi="Times New Roman" w:cs="Times New Roman"/>
          <w:sz w:val="20"/>
          <w:szCs w:val="20"/>
        </w:rPr>
        <w:t xml:space="preserve">. If the red blood cells are uninfected by the malaria parasite, in that case artemisinin </w:t>
      </w:r>
      <w:r w:rsidR="00B34447" w:rsidRPr="000D32B9">
        <w:rPr>
          <w:rFonts w:ascii="Times New Roman" w:hAnsi="Times New Roman" w:cs="Times New Roman"/>
          <w:sz w:val="20"/>
          <w:szCs w:val="20"/>
        </w:rPr>
        <w:t>would</w:t>
      </w:r>
      <w:r w:rsidRPr="000D32B9">
        <w:rPr>
          <w:rFonts w:ascii="Times New Roman" w:hAnsi="Times New Roman" w:cs="Times New Roman"/>
          <w:sz w:val="20"/>
          <w:szCs w:val="20"/>
        </w:rPr>
        <w:t xml:space="preserve"> not react with haemoglobin at all. These observations reveal that artemisinin </w:t>
      </w:r>
      <w:r w:rsidR="004C6CE6" w:rsidRPr="000D32B9">
        <w:rPr>
          <w:rFonts w:ascii="Times New Roman" w:hAnsi="Times New Roman" w:cs="Times New Roman"/>
          <w:sz w:val="20"/>
          <w:szCs w:val="20"/>
        </w:rPr>
        <w:t>possesses</w:t>
      </w:r>
      <w:r w:rsidRPr="000D32B9">
        <w:rPr>
          <w:rFonts w:ascii="Times New Roman" w:hAnsi="Times New Roman" w:cs="Times New Roman"/>
          <w:sz w:val="20"/>
          <w:szCs w:val="20"/>
        </w:rPr>
        <w:t xml:space="preserve"> a time table of its action between the period</w:t>
      </w:r>
      <w:r w:rsidR="00B34447" w:rsidRPr="000D32B9">
        <w:rPr>
          <w:rFonts w:ascii="Times New Roman" w:hAnsi="Times New Roman" w:cs="Times New Roman"/>
          <w:sz w:val="20"/>
          <w:szCs w:val="20"/>
        </w:rPr>
        <w:t>-</w:t>
      </w:r>
      <w:r w:rsidRPr="000D32B9">
        <w:rPr>
          <w:rFonts w:ascii="Times New Roman" w:hAnsi="Times New Roman" w:cs="Times New Roman"/>
          <w:sz w:val="20"/>
          <w:szCs w:val="20"/>
        </w:rPr>
        <w:t xml:space="preserve"> </w:t>
      </w:r>
      <w:r w:rsidR="00B34447" w:rsidRPr="000D32B9">
        <w:rPr>
          <w:rFonts w:ascii="Times New Roman" w:hAnsi="Times New Roman" w:cs="Times New Roman"/>
          <w:sz w:val="20"/>
          <w:szCs w:val="20"/>
        </w:rPr>
        <w:t>“</w:t>
      </w:r>
      <w:r w:rsidRPr="000D32B9">
        <w:rPr>
          <w:rFonts w:ascii="Times New Roman" w:hAnsi="Times New Roman" w:cs="Times New Roman"/>
          <w:sz w:val="20"/>
          <w:szCs w:val="20"/>
        </w:rPr>
        <w:t>after catabolism of haemoglobin to hem</w:t>
      </w:r>
      <w:r w:rsidR="00815BC1" w:rsidRPr="000D32B9">
        <w:rPr>
          <w:rFonts w:ascii="Times New Roman" w:hAnsi="Times New Roman" w:cs="Times New Roman"/>
          <w:sz w:val="20"/>
          <w:szCs w:val="20"/>
        </w:rPr>
        <w:t>at</w:t>
      </w:r>
      <w:r w:rsidRPr="000D32B9">
        <w:rPr>
          <w:rFonts w:ascii="Times New Roman" w:hAnsi="Times New Roman" w:cs="Times New Roman"/>
          <w:sz w:val="20"/>
          <w:szCs w:val="20"/>
        </w:rPr>
        <w:t xml:space="preserve">in and before oxidation to </w:t>
      </w:r>
      <w:proofErr w:type="spellStart"/>
      <w:r w:rsidRPr="000D32B9">
        <w:rPr>
          <w:rFonts w:ascii="Times New Roman" w:hAnsi="Times New Roman" w:cs="Times New Roman"/>
          <w:sz w:val="20"/>
          <w:szCs w:val="20"/>
        </w:rPr>
        <w:t>hemozoin</w:t>
      </w:r>
      <w:proofErr w:type="spellEnd"/>
      <w:r w:rsidR="00B34447" w:rsidRPr="000D32B9">
        <w:rPr>
          <w:rFonts w:ascii="Times New Roman" w:hAnsi="Times New Roman" w:cs="Times New Roman"/>
          <w:sz w:val="20"/>
          <w:szCs w:val="20"/>
        </w:rPr>
        <w:t>”</w:t>
      </w:r>
      <w:r w:rsidRPr="000D32B9">
        <w:rPr>
          <w:rFonts w:ascii="Times New Roman" w:hAnsi="Times New Roman" w:cs="Times New Roman"/>
          <w:sz w:val="20"/>
          <w:szCs w:val="20"/>
        </w:rPr>
        <w:t xml:space="preserve">. Mode of action of artemisinin proceeds through a free radical mechanism. Iron of </w:t>
      </w:r>
      <w:proofErr w:type="spellStart"/>
      <w:r w:rsidRPr="000D32B9">
        <w:rPr>
          <w:rFonts w:ascii="Times New Roman" w:hAnsi="Times New Roman" w:cs="Times New Roman"/>
          <w:sz w:val="20"/>
          <w:szCs w:val="20"/>
        </w:rPr>
        <w:t>heme</w:t>
      </w:r>
      <w:proofErr w:type="spellEnd"/>
      <w:r w:rsidRPr="000D32B9">
        <w:rPr>
          <w:rFonts w:ascii="Times New Roman" w:hAnsi="Times New Roman" w:cs="Times New Roman"/>
          <w:sz w:val="20"/>
          <w:szCs w:val="20"/>
        </w:rPr>
        <w:t xml:space="preserve"> de</w:t>
      </w:r>
      <w:r w:rsidR="00742ED9" w:rsidRPr="000D32B9">
        <w:rPr>
          <w:rFonts w:ascii="Times New Roman" w:hAnsi="Times New Roman" w:cs="Times New Roman"/>
          <w:sz w:val="20"/>
          <w:szCs w:val="20"/>
        </w:rPr>
        <w:t>composes the endoperoxide 1</w:t>
      </w:r>
      <w:proofErr w:type="gramStart"/>
      <w:r w:rsidR="00742ED9" w:rsidRPr="000D32B9">
        <w:rPr>
          <w:rFonts w:ascii="Times New Roman" w:hAnsi="Times New Roman" w:cs="Times New Roman"/>
          <w:sz w:val="20"/>
          <w:szCs w:val="20"/>
        </w:rPr>
        <w:t>,2,4</w:t>
      </w:r>
      <w:proofErr w:type="gramEnd"/>
      <w:r w:rsidR="00742ED9" w:rsidRPr="000D32B9">
        <w:rPr>
          <w:rFonts w:ascii="Times New Roman" w:hAnsi="Times New Roman" w:cs="Times New Roman"/>
          <w:sz w:val="20"/>
          <w:szCs w:val="20"/>
        </w:rPr>
        <w:t>-</w:t>
      </w:r>
      <w:r w:rsidRPr="000D32B9">
        <w:rPr>
          <w:rFonts w:ascii="Times New Roman" w:hAnsi="Times New Roman" w:cs="Times New Roman"/>
          <w:sz w:val="20"/>
          <w:szCs w:val="20"/>
        </w:rPr>
        <w:t>trioxan</w:t>
      </w:r>
      <w:r w:rsidR="005578F7" w:rsidRPr="000D32B9">
        <w:rPr>
          <w:rFonts w:ascii="Times New Roman" w:hAnsi="Times New Roman" w:cs="Times New Roman"/>
          <w:sz w:val="20"/>
          <w:szCs w:val="20"/>
        </w:rPr>
        <w:t>e</w:t>
      </w:r>
      <w:r w:rsidRPr="000D32B9">
        <w:rPr>
          <w:rFonts w:ascii="Times New Roman" w:hAnsi="Times New Roman" w:cs="Times New Roman"/>
          <w:sz w:val="20"/>
          <w:szCs w:val="20"/>
        </w:rPr>
        <w:t xml:space="preserve"> ring of artemisinin to free radicals. Involvement of iron was confirmed by using various iron chelating compounds. When these compounds form chelates with iron, </w:t>
      </w:r>
      <w:r w:rsidRPr="000D32B9">
        <w:rPr>
          <w:rFonts w:ascii="Times New Roman" w:hAnsi="Times New Roman" w:cs="Times New Roman"/>
          <w:i/>
          <w:iCs/>
          <w:sz w:val="20"/>
          <w:szCs w:val="20"/>
        </w:rPr>
        <w:t>in vitro</w:t>
      </w:r>
      <w:r w:rsidRPr="000D32B9">
        <w:rPr>
          <w:rFonts w:ascii="Times New Roman" w:hAnsi="Times New Roman" w:cs="Times New Roman"/>
          <w:sz w:val="20"/>
          <w:szCs w:val="20"/>
        </w:rPr>
        <w:t xml:space="preserve"> studies reveal</w:t>
      </w:r>
      <w:r w:rsidR="004B4E65" w:rsidRPr="000D32B9">
        <w:rPr>
          <w:rFonts w:ascii="Times New Roman" w:hAnsi="Times New Roman" w:cs="Times New Roman"/>
          <w:sz w:val="20"/>
          <w:szCs w:val="20"/>
        </w:rPr>
        <w:t xml:space="preserve"> the efficacy of artemisinin decreases</w:t>
      </w:r>
      <w:r w:rsidRPr="000D32B9">
        <w:rPr>
          <w:rFonts w:ascii="Times New Roman" w:hAnsi="Times New Roman" w:cs="Times New Roman"/>
          <w:sz w:val="20"/>
          <w:szCs w:val="20"/>
        </w:rPr>
        <w:t xml:space="preserve"> significantly, which </w:t>
      </w:r>
      <w:r w:rsidR="00815BC1" w:rsidRPr="000D32B9">
        <w:rPr>
          <w:rFonts w:ascii="Times New Roman" w:hAnsi="Times New Roman" w:cs="Times New Roman"/>
          <w:sz w:val="20"/>
          <w:szCs w:val="20"/>
        </w:rPr>
        <w:t>confirms</w:t>
      </w:r>
      <w:r w:rsidRPr="000D32B9">
        <w:rPr>
          <w:rFonts w:ascii="Times New Roman" w:hAnsi="Times New Roman" w:cs="Times New Roman"/>
          <w:sz w:val="20"/>
          <w:szCs w:val="20"/>
        </w:rPr>
        <w:t xml:space="preserve"> direct involvement of iron with artemisinin in its mode of action. As shown in the figure, Fe</w:t>
      </w:r>
      <w:r w:rsidRPr="000D32B9">
        <w:rPr>
          <w:rFonts w:ascii="Times New Roman" w:hAnsi="Times New Roman" w:cs="Times New Roman"/>
          <w:sz w:val="20"/>
          <w:szCs w:val="20"/>
          <w:vertAlign w:val="superscript"/>
        </w:rPr>
        <w:t>2+</w:t>
      </w:r>
      <w:r w:rsidRPr="000D32B9">
        <w:rPr>
          <w:rFonts w:ascii="Times New Roman" w:hAnsi="Times New Roman" w:cs="Times New Roman"/>
          <w:sz w:val="20"/>
          <w:szCs w:val="20"/>
        </w:rPr>
        <w:t xml:space="preserve"> donates</w:t>
      </w:r>
      <w:r w:rsidR="00742ED9" w:rsidRPr="000D32B9">
        <w:rPr>
          <w:rFonts w:ascii="Times New Roman" w:hAnsi="Times New Roman" w:cs="Times New Roman"/>
          <w:sz w:val="20"/>
          <w:szCs w:val="20"/>
        </w:rPr>
        <w:t xml:space="preserve"> one electron</w:t>
      </w:r>
      <w:r w:rsidR="00D27158" w:rsidRPr="000D32B9">
        <w:rPr>
          <w:rFonts w:ascii="Times New Roman" w:hAnsi="Times New Roman" w:cs="Times New Roman"/>
          <w:sz w:val="20"/>
          <w:szCs w:val="20"/>
        </w:rPr>
        <w:t xml:space="preserve"> to 1,2,4-</w:t>
      </w:r>
      <w:r w:rsidR="00BC21D5" w:rsidRPr="000D32B9">
        <w:rPr>
          <w:rFonts w:ascii="Times New Roman" w:hAnsi="Times New Roman" w:cs="Times New Roman"/>
          <w:sz w:val="20"/>
          <w:szCs w:val="20"/>
        </w:rPr>
        <w:t>trioxane tosylate (Fig. 2:</w:t>
      </w:r>
      <w:r w:rsidR="004658E0" w:rsidRPr="000D32B9">
        <w:rPr>
          <w:rFonts w:ascii="Times New Roman" w:hAnsi="Times New Roman" w:cs="Times New Roman"/>
          <w:sz w:val="20"/>
          <w:szCs w:val="20"/>
        </w:rPr>
        <w:t xml:space="preserve"> entry</w:t>
      </w:r>
      <w:r w:rsidR="00BC21D5" w:rsidRPr="000D32B9">
        <w:rPr>
          <w:rFonts w:ascii="Times New Roman" w:hAnsi="Times New Roman" w:cs="Times New Roman"/>
          <w:sz w:val="20"/>
          <w:szCs w:val="20"/>
        </w:rPr>
        <w:t xml:space="preserve"> </w:t>
      </w:r>
      <w:r w:rsidR="00BC21D5" w:rsidRPr="000D32B9">
        <w:rPr>
          <w:rFonts w:ascii="Times New Roman" w:hAnsi="Times New Roman" w:cs="Times New Roman"/>
          <w:b/>
          <w:bCs/>
          <w:sz w:val="20"/>
          <w:szCs w:val="20"/>
        </w:rPr>
        <w:t>6</w:t>
      </w:r>
      <w:r w:rsidR="00742ED9" w:rsidRPr="000D32B9">
        <w:rPr>
          <w:rFonts w:ascii="Times New Roman" w:hAnsi="Times New Roman" w:cs="Times New Roman"/>
          <w:b/>
          <w:bCs/>
          <w:sz w:val="20"/>
          <w:szCs w:val="20"/>
        </w:rPr>
        <w:t>)</w:t>
      </w:r>
      <w:r w:rsidRPr="000D32B9">
        <w:rPr>
          <w:rFonts w:ascii="Times New Roman" w:hAnsi="Times New Roman" w:cs="Times New Roman"/>
          <w:sz w:val="20"/>
          <w:szCs w:val="20"/>
        </w:rPr>
        <w:t xml:space="preserve"> and </w:t>
      </w:r>
      <w:proofErr w:type="spellStart"/>
      <w:r w:rsidR="00742ED9" w:rsidRPr="000D32B9">
        <w:rPr>
          <w:rFonts w:ascii="Times New Roman" w:hAnsi="Times New Roman" w:cs="Times New Roman"/>
          <w:sz w:val="20"/>
          <w:szCs w:val="20"/>
        </w:rPr>
        <w:t>homolytic</w:t>
      </w:r>
      <w:proofErr w:type="spellEnd"/>
      <w:r w:rsidR="00742ED9" w:rsidRPr="000D32B9">
        <w:rPr>
          <w:rFonts w:ascii="Times New Roman" w:hAnsi="Times New Roman" w:cs="Times New Roman"/>
          <w:sz w:val="20"/>
          <w:szCs w:val="20"/>
        </w:rPr>
        <w:t xml:space="preserve"> fission takes place on</w:t>
      </w:r>
      <w:r w:rsidRPr="000D32B9">
        <w:rPr>
          <w:rFonts w:ascii="Times New Roman" w:hAnsi="Times New Roman" w:cs="Times New Roman"/>
          <w:sz w:val="20"/>
          <w:szCs w:val="20"/>
        </w:rPr>
        <w:t xml:space="preserve"> the endoperoxide ring </w:t>
      </w:r>
      <w:r w:rsidR="00D27158" w:rsidRPr="000D32B9">
        <w:rPr>
          <w:rFonts w:ascii="Times New Roman" w:hAnsi="Times New Roman" w:cs="Times New Roman"/>
          <w:sz w:val="20"/>
          <w:szCs w:val="20"/>
        </w:rPr>
        <w:t>that results the</w:t>
      </w:r>
      <w:r w:rsidR="00742ED9" w:rsidRPr="000D32B9">
        <w:rPr>
          <w:rFonts w:ascii="Times New Roman" w:hAnsi="Times New Roman" w:cs="Times New Roman"/>
          <w:sz w:val="20"/>
          <w:szCs w:val="20"/>
        </w:rPr>
        <w:t xml:space="preserve"> break</w:t>
      </w:r>
      <w:r w:rsidR="00D27158" w:rsidRPr="000D32B9">
        <w:rPr>
          <w:rFonts w:ascii="Times New Roman" w:hAnsi="Times New Roman" w:cs="Times New Roman"/>
          <w:sz w:val="20"/>
          <w:szCs w:val="20"/>
        </w:rPr>
        <w:t>ing</w:t>
      </w:r>
      <w:r w:rsidR="00742ED9" w:rsidRPr="000D32B9">
        <w:rPr>
          <w:rFonts w:ascii="Times New Roman" w:hAnsi="Times New Roman" w:cs="Times New Roman"/>
          <w:sz w:val="20"/>
          <w:szCs w:val="20"/>
        </w:rPr>
        <w:t xml:space="preserve"> </w:t>
      </w:r>
      <w:r w:rsidR="00D27158" w:rsidRPr="000D32B9">
        <w:rPr>
          <w:rFonts w:ascii="Times New Roman" w:hAnsi="Times New Roman" w:cs="Times New Roman"/>
          <w:sz w:val="20"/>
          <w:szCs w:val="20"/>
        </w:rPr>
        <w:t xml:space="preserve">of C3-C4 bond </w:t>
      </w:r>
      <w:r w:rsidR="00742ED9" w:rsidRPr="000D32B9">
        <w:rPr>
          <w:rFonts w:ascii="Times New Roman" w:hAnsi="Times New Roman" w:cs="Times New Roman"/>
          <w:sz w:val="20"/>
          <w:szCs w:val="20"/>
        </w:rPr>
        <w:t>to form a carbon centere</w:t>
      </w:r>
      <w:r w:rsidRPr="000D32B9">
        <w:rPr>
          <w:rFonts w:ascii="Times New Roman" w:hAnsi="Times New Roman" w:cs="Times New Roman"/>
          <w:sz w:val="20"/>
          <w:szCs w:val="20"/>
        </w:rPr>
        <w:t>d</w:t>
      </w:r>
      <w:r w:rsidR="00742ED9" w:rsidRPr="000D32B9">
        <w:rPr>
          <w:rFonts w:ascii="Times New Roman" w:hAnsi="Times New Roman" w:cs="Times New Roman"/>
          <w:sz w:val="20"/>
          <w:szCs w:val="20"/>
        </w:rPr>
        <w:t xml:space="preserve"> radical. This species undergo</w:t>
      </w:r>
      <w:r w:rsidR="004B4E65" w:rsidRPr="000D32B9">
        <w:rPr>
          <w:rFonts w:ascii="Times New Roman" w:hAnsi="Times New Roman" w:cs="Times New Roman"/>
          <w:sz w:val="20"/>
          <w:szCs w:val="20"/>
        </w:rPr>
        <w:t>es</w:t>
      </w:r>
      <w:r w:rsidR="00D27158" w:rsidRPr="000D32B9">
        <w:rPr>
          <w:rFonts w:ascii="Times New Roman" w:hAnsi="Times New Roman" w:cs="Times New Roman"/>
          <w:sz w:val="20"/>
          <w:szCs w:val="20"/>
        </w:rPr>
        <w:t xml:space="preserve"> cyclisation and lose</w:t>
      </w:r>
      <w:r w:rsidR="004B4E65" w:rsidRPr="000D32B9">
        <w:rPr>
          <w:rFonts w:ascii="Times New Roman" w:hAnsi="Times New Roman" w:cs="Times New Roman"/>
          <w:sz w:val="20"/>
          <w:szCs w:val="20"/>
        </w:rPr>
        <w:t>s</w:t>
      </w:r>
      <w:r w:rsidR="00D27158" w:rsidRPr="000D32B9">
        <w:rPr>
          <w:rFonts w:ascii="Times New Roman" w:hAnsi="Times New Roman" w:cs="Times New Roman"/>
          <w:sz w:val="20"/>
          <w:szCs w:val="20"/>
        </w:rPr>
        <w:t xml:space="preserve"> the</w:t>
      </w:r>
      <w:r w:rsidRPr="000D32B9">
        <w:rPr>
          <w:rFonts w:ascii="Times New Roman" w:hAnsi="Times New Roman" w:cs="Times New Roman"/>
          <w:sz w:val="20"/>
          <w:szCs w:val="20"/>
        </w:rPr>
        <w:t xml:space="preserve"> iron to produce ester</w:t>
      </w:r>
      <w:r w:rsidR="00A77191" w:rsidRPr="000D32B9">
        <w:rPr>
          <w:rFonts w:ascii="Times New Roman" w:hAnsi="Times New Roman" w:cs="Times New Roman"/>
          <w:sz w:val="20"/>
          <w:szCs w:val="20"/>
        </w:rPr>
        <w:t xml:space="preserve"> (</w:t>
      </w:r>
      <w:r w:rsidR="00BC21D5" w:rsidRPr="000D32B9">
        <w:rPr>
          <w:rFonts w:ascii="Times New Roman" w:hAnsi="Times New Roman" w:cs="Times New Roman"/>
          <w:sz w:val="20"/>
          <w:szCs w:val="20"/>
        </w:rPr>
        <w:t xml:space="preserve">Fig. 2: </w:t>
      </w:r>
      <w:r w:rsidR="004658E0" w:rsidRPr="000D32B9">
        <w:rPr>
          <w:rFonts w:ascii="Times New Roman" w:hAnsi="Times New Roman" w:cs="Times New Roman"/>
          <w:sz w:val="20"/>
          <w:szCs w:val="20"/>
        </w:rPr>
        <w:t xml:space="preserve">entry </w:t>
      </w:r>
      <w:r w:rsidR="00A77191" w:rsidRPr="000D32B9">
        <w:rPr>
          <w:rFonts w:ascii="Times New Roman" w:hAnsi="Times New Roman" w:cs="Times New Roman"/>
          <w:b/>
          <w:bCs/>
          <w:sz w:val="20"/>
          <w:szCs w:val="20"/>
        </w:rPr>
        <w:t>9</w:t>
      </w:r>
      <w:r w:rsidR="00A77191" w:rsidRPr="000D32B9">
        <w:rPr>
          <w:rFonts w:ascii="Times New Roman" w:hAnsi="Times New Roman" w:cs="Times New Roman"/>
          <w:sz w:val="20"/>
          <w:szCs w:val="20"/>
        </w:rPr>
        <w:t>)</w:t>
      </w:r>
      <w:r w:rsidRPr="000D32B9">
        <w:rPr>
          <w:rFonts w:ascii="Times New Roman" w:hAnsi="Times New Roman" w:cs="Times New Roman"/>
          <w:b/>
          <w:bCs/>
          <w:sz w:val="20"/>
          <w:szCs w:val="20"/>
        </w:rPr>
        <w:t xml:space="preserve">. </w:t>
      </w:r>
      <w:r w:rsidRPr="000D32B9">
        <w:rPr>
          <w:rFonts w:ascii="Times New Roman" w:hAnsi="Times New Roman" w:cs="Times New Roman"/>
          <w:sz w:val="20"/>
          <w:szCs w:val="20"/>
        </w:rPr>
        <w:t>If iron binds with the other oxyg</w:t>
      </w:r>
      <w:r w:rsidR="00D27158" w:rsidRPr="000D32B9">
        <w:rPr>
          <w:rFonts w:ascii="Times New Roman" w:hAnsi="Times New Roman" w:cs="Times New Roman"/>
          <w:sz w:val="20"/>
          <w:szCs w:val="20"/>
        </w:rPr>
        <w:t>en, then a 1,5 H-</w:t>
      </w:r>
      <w:r w:rsidRPr="000D32B9">
        <w:rPr>
          <w:rFonts w:ascii="Times New Roman" w:hAnsi="Times New Roman" w:cs="Times New Roman"/>
          <w:sz w:val="20"/>
          <w:szCs w:val="20"/>
        </w:rPr>
        <w:t xml:space="preserve">shift </w:t>
      </w:r>
      <w:r w:rsidR="00D27158" w:rsidRPr="000D32B9">
        <w:rPr>
          <w:rFonts w:ascii="Times New Roman" w:hAnsi="Times New Roman" w:cs="Times New Roman"/>
          <w:sz w:val="20"/>
          <w:szCs w:val="20"/>
        </w:rPr>
        <w:t xml:space="preserve">would be taking </w:t>
      </w:r>
      <w:r w:rsidRPr="000D32B9">
        <w:rPr>
          <w:rFonts w:ascii="Times New Roman" w:hAnsi="Times New Roman" w:cs="Times New Roman"/>
          <w:sz w:val="20"/>
          <w:szCs w:val="20"/>
        </w:rPr>
        <w:t xml:space="preserve">place to form a </w:t>
      </w:r>
      <w:r w:rsidR="00830DDF" w:rsidRPr="000D32B9">
        <w:rPr>
          <w:rFonts w:ascii="Times New Roman" w:hAnsi="Times New Roman" w:cs="Times New Roman"/>
          <w:sz w:val="20"/>
          <w:szCs w:val="20"/>
        </w:rPr>
        <w:t>carbon center</w:t>
      </w:r>
      <w:r w:rsidRPr="000D32B9">
        <w:rPr>
          <w:rFonts w:ascii="Times New Roman" w:hAnsi="Times New Roman" w:cs="Times New Roman"/>
          <w:sz w:val="20"/>
          <w:szCs w:val="20"/>
        </w:rPr>
        <w:t>ed radical</w:t>
      </w:r>
      <w:r w:rsidR="00A77191" w:rsidRPr="000D32B9">
        <w:rPr>
          <w:rFonts w:ascii="Times New Roman" w:hAnsi="Times New Roman" w:cs="Times New Roman"/>
          <w:sz w:val="20"/>
          <w:szCs w:val="20"/>
        </w:rPr>
        <w:t xml:space="preserve"> (</w:t>
      </w:r>
      <w:r w:rsidR="00BC21D5" w:rsidRPr="000D32B9">
        <w:rPr>
          <w:rFonts w:ascii="Times New Roman" w:hAnsi="Times New Roman" w:cs="Times New Roman"/>
          <w:sz w:val="20"/>
          <w:szCs w:val="20"/>
        </w:rPr>
        <w:t xml:space="preserve">Fig. 2: </w:t>
      </w:r>
      <w:r w:rsidR="004658E0" w:rsidRPr="000D32B9">
        <w:rPr>
          <w:rFonts w:ascii="Times New Roman" w:hAnsi="Times New Roman" w:cs="Times New Roman"/>
          <w:sz w:val="20"/>
          <w:szCs w:val="20"/>
        </w:rPr>
        <w:t xml:space="preserve">entry </w:t>
      </w:r>
      <w:r w:rsidR="00A77191" w:rsidRPr="000D32B9">
        <w:rPr>
          <w:rFonts w:ascii="Times New Roman" w:hAnsi="Times New Roman" w:cs="Times New Roman"/>
          <w:b/>
          <w:bCs/>
          <w:sz w:val="20"/>
          <w:szCs w:val="20"/>
        </w:rPr>
        <w:t>11</w:t>
      </w:r>
      <w:r w:rsidR="00A77191" w:rsidRPr="000D32B9">
        <w:rPr>
          <w:rFonts w:ascii="Times New Roman" w:hAnsi="Times New Roman" w:cs="Times New Roman"/>
          <w:sz w:val="20"/>
          <w:szCs w:val="20"/>
        </w:rPr>
        <w:t>)</w:t>
      </w:r>
      <w:r w:rsidRPr="000D32B9">
        <w:rPr>
          <w:rFonts w:ascii="Times New Roman" w:hAnsi="Times New Roman" w:cs="Times New Roman"/>
          <w:b/>
          <w:bCs/>
          <w:sz w:val="20"/>
          <w:szCs w:val="20"/>
        </w:rPr>
        <w:t xml:space="preserve"> </w:t>
      </w:r>
      <w:r w:rsidR="004A72B0" w:rsidRPr="000D32B9">
        <w:rPr>
          <w:rFonts w:ascii="Times New Roman" w:hAnsi="Times New Roman" w:cs="Times New Roman"/>
          <w:b/>
          <w:bCs/>
          <w:sz w:val="20"/>
          <w:szCs w:val="20"/>
        </w:rPr>
        <w:fldChar w:fldCharType="begin" w:fldLock="1"/>
      </w:r>
      <w:r w:rsidR="004A72B0" w:rsidRPr="000D32B9">
        <w:rPr>
          <w:rFonts w:ascii="Times New Roman" w:hAnsi="Times New Roman" w:cs="Times New Roman"/>
          <w:b/>
          <w:bCs/>
          <w:sz w:val="20"/>
          <w:szCs w:val="20"/>
        </w:rPr>
        <w:instrText>ADDIN CSL_CITATION {"citationItems":[{"id":"ITEM-1","itemData":{"author":[{"dropping-particle":"","family":"Cumming","given":"Jared N","non-dropping-particle":"","parse-names":false,"suffix":""},{"dropping-particle":"","family":"Posner","given":"Gary H","non-dropping-particle":"","parse-names":false,"suffix":""}],"id":"ITEM-1","issued":{"date-parts":[["1991"]]},"title":"Antimalarial Activity of Artemisinin ( Qinghaosu ) and Re1 ated T r ioxanes : Mechanism ( s ) of Action","type":"article-journal","volume":"37"},"uris":["http://www.mendeley.com/documents/?uuid=fd07e20f-cfac-4f4f-bc0a-35e96f6ad8c3"]}],"mendeley":{"formattedCitation":"[2]","plainTextFormattedCitation":"[2]","previouslyFormattedCitation":"[2]"},"properties":{"noteIndex":0},"schema":"https://github.com/citation-style-language/schema/raw/master/csl-citation.json"}</w:instrText>
      </w:r>
      <w:r w:rsidR="004A72B0" w:rsidRPr="000D32B9">
        <w:rPr>
          <w:rFonts w:ascii="Times New Roman" w:hAnsi="Times New Roman" w:cs="Times New Roman"/>
          <w:b/>
          <w:bCs/>
          <w:sz w:val="20"/>
          <w:szCs w:val="20"/>
        </w:rPr>
        <w:fldChar w:fldCharType="separate"/>
      </w:r>
      <w:r w:rsidR="004A72B0" w:rsidRPr="000D32B9">
        <w:rPr>
          <w:rFonts w:ascii="Times New Roman" w:hAnsi="Times New Roman" w:cs="Times New Roman"/>
          <w:bCs/>
          <w:noProof/>
          <w:sz w:val="20"/>
          <w:szCs w:val="20"/>
        </w:rPr>
        <w:t>[2]</w:t>
      </w:r>
      <w:r w:rsidR="004A72B0" w:rsidRPr="000D32B9">
        <w:rPr>
          <w:rFonts w:ascii="Times New Roman" w:hAnsi="Times New Roman" w:cs="Times New Roman"/>
          <w:b/>
          <w:bCs/>
          <w:sz w:val="20"/>
          <w:szCs w:val="20"/>
        </w:rPr>
        <w:fldChar w:fldCharType="end"/>
      </w:r>
      <w:r w:rsidRPr="000D32B9">
        <w:rPr>
          <w:rFonts w:ascii="Times New Roman" w:hAnsi="Times New Roman" w:cs="Times New Roman"/>
          <w:sz w:val="20"/>
          <w:szCs w:val="20"/>
        </w:rPr>
        <w:t>. Fo</w:t>
      </w:r>
      <w:r w:rsidR="00830DDF" w:rsidRPr="000D32B9">
        <w:rPr>
          <w:rFonts w:ascii="Times New Roman" w:hAnsi="Times New Roman" w:cs="Times New Roman"/>
          <w:sz w:val="20"/>
          <w:szCs w:val="20"/>
        </w:rPr>
        <w:t>rmation of reactive carbon cent</w:t>
      </w:r>
      <w:r w:rsidRPr="000D32B9">
        <w:rPr>
          <w:rFonts w:ascii="Times New Roman" w:hAnsi="Times New Roman" w:cs="Times New Roman"/>
          <w:sz w:val="20"/>
          <w:szCs w:val="20"/>
        </w:rPr>
        <w:t>e</w:t>
      </w:r>
      <w:r w:rsidR="00830DDF" w:rsidRPr="000D32B9">
        <w:rPr>
          <w:rFonts w:ascii="Times New Roman" w:hAnsi="Times New Roman" w:cs="Times New Roman"/>
          <w:sz w:val="20"/>
          <w:szCs w:val="20"/>
        </w:rPr>
        <w:t>re</w:t>
      </w:r>
      <w:r w:rsidRPr="000D32B9">
        <w:rPr>
          <w:rFonts w:ascii="Times New Roman" w:hAnsi="Times New Roman" w:cs="Times New Roman"/>
          <w:sz w:val="20"/>
          <w:szCs w:val="20"/>
        </w:rPr>
        <w:t>d free radicals and reactive oxygen species during the reaction as intermediates are responsible for antimalarial activity of artemisinin.</w:t>
      </w:r>
    </w:p>
    <w:p w14:paraId="12E97FE9" w14:textId="303E68A0" w:rsidR="000D34F5" w:rsidRPr="000D32B9" w:rsidRDefault="001C2689" w:rsidP="00E621CB">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object w:dxaOrig="1440" w:dyaOrig="1440" w14:anchorId="2E4D6716">
          <v:shape id="_x0000_s1046" type="#_x0000_t75" style="position:absolute;left:0;text-align:left;margin-left:145.65pt;margin-top:6.7pt;width:255.05pt;height:150.9pt;z-index:251665408;mso-position-horizontal-relative:text;mso-position-vertical-relative:text">
            <v:imagedata r:id="rId11" o:title=""/>
          </v:shape>
          <o:OLEObject Type="Embed" ProgID="ChemDraw.Document.6.0" ShapeID="_x0000_s1046" DrawAspect="Content" ObjectID="_1723298421" r:id="rId12"/>
        </w:object>
      </w:r>
    </w:p>
    <w:p w14:paraId="62C3F547" w14:textId="375E1AFF" w:rsidR="000D34F5" w:rsidRPr="000D32B9" w:rsidRDefault="000D34F5" w:rsidP="00E621CB">
      <w:pPr>
        <w:spacing w:after="0" w:line="240" w:lineRule="auto"/>
        <w:jc w:val="both"/>
        <w:rPr>
          <w:rFonts w:ascii="Times New Roman" w:hAnsi="Times New Roman" w:cs="Times New Roman"/>
          <w:sz w:val="20"/>
          <w:szCs w:val="20"/>
        </w:rPr>
      </w:pPr>
    </w:p>
    <w:p w14:paraId="4A749336" w14:textId="265B94AC" w:rsidR="00CC4861" w:rsidRPr="000D32B9" w:rsidRDefault="00CC4861" w:rsidP="0014455D">
      <w:pPr>
        <w:spacing w:after="0" w:line="240" w:lineRule="auto"/>
        <w:jc w:val="center"/>
        <w:rPr>
          <w:rFonts w:ascii="Times New Roman" w:hAnsi="Times New Roman" w:cs="Times New Roman"/>
          <w:sz w:val="20"/>
          <w:szCs w:val="20"/>
        </w:rPr>
      </w:pPr>
    </w:p>
    <w:p w14:paraId="12A58082"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723FBB4A" w14:textId="4141A122" w:rsidR="000D34F5" w:rsidRPr="000D32B9" w:rsidRDefault="000D34F5" w:rsidP="00BC21D5">
      <w:pPr>
        <w:spacing w:after="0" w:line="240" w:lineRule="auto"/>
        <w:jc w:val="center"/>
        <w:rPr>
          <w:rFonts w:ascii="Times New Roman" w:hAnsi="Times New Roman" w:cs="Times New Roman"/>
          <w:b/>
          <w:bCs/>
          <w:sz w:val="20"/>
          <w:szCs w:val="20"/>
        </w:rPr>
      </w:pPr>
    </w:p>
    <w:p w14:paraId="1200EB57"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485119FC"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6A5EA6EB"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4C36856C"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62A96A55"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18612083"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61290F10" w14:textId="77777777" w:rsidR="000D34F5" w:rsidRPr="000D32B9" w:rsidRDefault="000D34F5" w:rsidP="00BC21D5">
      <w:pPr>
        <w:spacing w:after="0" w:line="240" w:lineRule="auto"/>
        <w:jc w:val="center"/>
        <w:rPr>
          <w:rFonts w:ascii="Times New Roman" w:hAnsi="Times New Roman" w:cs="Times New Roman"/>
          <w:b/>
          <w:bCs/>
          <w:sz w:val="20"/>
          <w:szCs w:val="20"/>
        </w:rPr>
      </w:pPr>
    </w:p>
    <w:p w14:paraId="7784BC9A" w14:textId="77777777" w:rsidR="00F3753E" w:rsidRPr="000D32B9" w:rsidRDefault="00F3753E" w:rsidP="00A662A5">
      <w:pPr>
        <w:spacing w:after="0" w:line="240" w:lineRule="auto"/>
        <w:jc w:val="center"/>
        <w:rPr>
          <w:rFonts w:ascii="Times New Roman" w:hAnsi="Times New Roman" w:cs="Times New Roman"/>
          <w:b/>
          <w:bCs/>
          <w:sz w:val="20"/>
          <w:szCs w:val="20"/>
        </w:rPr>
      </w:pPr>
    </w:p>
    <w:p w14:paraId="3A445CC7" w14:textId="77777777" w:rsidR="00F3753E" w:rsidRPr="000D32B9" w:rsidRDefault="00F3753E" w:rsidP="00A662A5">
      <w:pPr>
        <w:spacing w:after="0" w:line="240" w:lineRule="auto"/>
        <w:jc w:val="center"/>
        <w:rPr>
          <w:rFonts w:ascii="Times New Roman" w:hAnsi="Times New Roman" w:cs="Times New Roman"/>
          <w:b/>
          <w:bCs/>
          <w:sz w:val="20"/>
          <w:szCs w:val="20"/>
        </w:rPr>
      </w:pPr>
    </w:p>
    <w:p w14:paraId="34ED9FEA" w14:textId="77777777" w:rsidR="00F3753E" w:rsidRPr="000D32B9" w:rsidRDefault="00F3753E" w:rsidP="005109E9">
      <w:pPr>
        <w:spacing w:after="0" w:line="240" w:lineRule="auto"/>
        <w:rPr>
          <w:rFonts w:ascii="Times New Roman" w:hAnsi="Times New Roman" w:cs="Times New Roman"/>
          <w:b/>
          <w:bCs/>
          <w:sz w:val="20"/>
          <w:szCs w:val="20"/>
        </w:rPr>
      </w:pPr>
    </w:p>
    <w:p w14:paraId="4FB32E3E" w14:textId="676416F7" w:rsidR="00BC21D5" w:rsidRPr="000D32B9" w:rsidRDefault="00A77191" w:rsidP="000F09C8">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Figure 2: Mechanism of </w:t>
      </w:r>
      <w:r w:rsidR="00830DDF" w:rsidRPr="000D32B9">
        <w:rPr>
          <w:rFonts w:ascii="Times New Roman" w:hAnsi="Times New Roman" w:cs="Times New Roman"/>
          <w:b/>
          <w:bCs/>
          <w:sz w:val="20"/>
          <w:szCs w:val="20"/>
        </w:rPr>
        <w:t>action of action of 1</w:t>
      </w:r>
      <w:proofErr w:type="gramStart"/>
      <w:r w:rsidR="00830DDF" w:rsidRPr="000D32B9">
        <w:rPr>
          <w:rFonts w:ascii="Times New Roman" w:hAnsi="Times New Roman" w:cs="Times New Roman"/>
          <w:b/>
          <w:bCs/>
          <w:sz w:val="20"/>
          <w:szCs w:val="20"/>
        </w:rPr>
        <w:t>,2,4</w:t>
      </w:r>
      <w:proofErr w:type="gramEnd"/>
      <w:r w:rsidR="00830DDF" w:rsidRPr="000D32B9">
        <w:rPr>
          <w:rFonts w:ascii="Times New Roman" w:hAnsi="Times New Roman" w:cs="Times New Roman"/>
          <w:b/>
          <w:bCs/>
          <w:sz w:val="20"/>
          <w:szCs w:val="20"/>
        </w:rPr>
        <w:t>-</w:t>
      </w:r>
      <w:r w:rsidR="00BC21D5" w:rsidRPr="000D32B9">
        <w:rPr>
          <w:rFonts w:ascii="Times New Roman" w:hAnsi="Times New Roman" w:cs="Times New Roman"/>
          <w:b/>
          <w:bCs/>
          <w:sz w:val="20"/>
          <w:szCs w:val="20"/>
        </w:rPr>
        <w:t xml:space="preserve">trioxane tosylate induced by iron of </w:t>
      </w:r>
      <w:proofErr w:type="spellStart"/>
      <w:r w:rsidR="00BC21D5" w:rsidRPr="000D32B9">
        <w:rPr>
          <w:rFonts w:ascii="Times New Roman" w:hAnsi="Times New Roman" w:cs="Times New Roman"/>
          <w:b/>
          <w:bCs/>
          <w:sz w:val="20"/>
          <w:szCs w:val="20"/>
        </w:rPr>
        <w:t>heme</w:t>
      </w:r>
      <w:proofErr w:type="spellEnd"/>
      <w:r w:rsidR="00BC21D5" w:rsidRPr="000D32B9">
        <w:rPr>
          <w:rFonts w:ascii="Times New Roman" w:hAnsi="Times New Roman" w:cs="Times New Roman"/>
          <w:b/>
          <w:bCs/>
          <w:sz w:val="20"/>
          <w:szCs w:val="20"/>
        </w:rPr>
        <w:t>.</w:t>
      </w:r>
    </w:p>
    <w:p w14:paraId="14DF3D5A" w14:textId="77777777" w:rsidR="00857D64" w:rsidRDefault="00CC4861"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lastRenderedPageBreak/>
        <w:t xml:space="preserve">Although antimalarial properties of artemisinin </w:t>
      </w:r>
      <w:r w:rsidR="00815BC1" w:rsidRPr="000D32B9">
        <w:rPr>
          <w:rFonts w:ascii="Times New Roman" w:hAnsi="Times New Roman" w:cs="Times New Roman"/>
          <w:sz w:val="20"/>
          <w:szCs w:val="20"/>
        </w:rPr>
        <w:t xml:space="preserve">and </w:t>
      </w:r>
      <w:r w:rsidR="00830DDF" w:rsidRPr="000D32B9">
        <w:rPr>
          <w:rFonts w:ascii="Times New Roman" w:hAnsi="Times New Roman" w:cs="Times New Roman"/>
          <w:sz w:val="20"/>
          <w:szCs w:val="20"/>
        </w:rPr>
        <w:t xml:space="preserve">its </w:t>
      </w:r>
      <w:r w:rsidR="00815BC1" w:rsidRPr="000D32B9">
        <w:rPr>
          <w:rFonts w:ascii="Times New Roman" w:hAnsi="Times New Roman" w:cs="Times New Roman"/>
          <w:sz w:val="20"/>
          <w:szCs w:val="20"/>
        </w:rPr>
        <w:t>derivatives are</w:t>
      </w:r>
      <w:r w:rsidR="00830DDF" w:rsidRPr="000D32B9">
        <w:rPr>
          <w:rFonts w:ascii="Times New Roman" w:hAnsi="Times New Roman" w:cs="Times New Roman"/>
          <w:sz w:val="20"/>
          <w:szCs w:val="20"/>
        </w:rPr>
        <w:t xml:space="preserve"> well established</w:t>
      </w:r>
      <w:r w:rsidRPr="000D32B9">
        <w:rPr>
          <w:rFonts w:ascii="Times New Roman" w:hAnsi="Times New Roman" w:cs="Times New Roman"/>
          <w:sz w:val="20"/>
          <w:szCs w:val="20"/>
        </w:rPr>
        <w:t xml:space="preserve">, recent studies </w:t>
      </w:r>
      <w:r w:rsidR="00815BC1" w:rsidRPr="000D32B9">
        <w:rPr>
          <w:rFonts w:ascii="Times New Roman" w:hAnsi="Times New Roman" w:cs="Times New Roman"/>
          <w:sz w:val="20"/>
          <w:szCs w:val="20"/>
        </w:rPr>
        <w:t>confirm</w:t>
      </w:r>
      <w:r w:rsidR="00830DDF" w:rsidRPr="000D32B9">
        <w:rPr>
          <w:rFonts w:ascii="Times New Roman" w:hAnsi="Times New Roman" w:cs="Times New Roman"/>
          <w:sz w:val="20"/>
          <w:szCs w:val="20"/>
        </w:rPr>
        <w:t>ed</w:t>
      </w:r>
      <w:r w:rsidRPr="000D32B9">
        <w:rPr>
          <w:rFonts w:ascii="Times New Roman" w:hAnsi="Times New Roman" w:cs="Times New Roman"/>
          <w:sz w:val="20"/>
          <w:szCs w:val="20"/>
        </w:rPr>
        <w:t xml:space="preserve"> its efficiency against cancer cells also. It is found to be more toxic to cancer cells than normal healthy cells, as cancerous </w:t>
      </w:r>
      <w:r w:rsidR="00830DDF" w:rsidRPr="000D32B9">
        <w:rPr>
          <w:rFonts w:ascii="Times New Roman" w:hAnsi="Times New Roman" w:cs="Times New Roman"/>
          <w:sz w:val="20"/>
          <w:szCs w:val="20"/>
        </w:rPr>
        <w:t>tumour</w:t>
      </w:r>
      <w:r w:rsidRPr="000D32B9">
        <w:rPr>
          <w:rFonts w:ascii="Times New Roman" w:hAnsi="Times New Roman" w:cs="Times New Roman"/>
          <w:sz w:val="20"/>
          <w:szCs w:val="20"/>
        </w:rPr>
        <w:t xml:space="preserve"> cells contain more Fe</w:t>
      </w:r>
      <w:r w:rsidRPr="000D32B9">
        <w:rPr>
          <w:rFonts w:ascii="Times New Roman" w:hAnsi="Times New Roman" w:cs="Times New Roman"/>
          <w:sz w:val="20"/>
          <w:szCs w:val="20"/>
          <w:vertAlign w:val="superscript"/>
        </w:rPr>
        <w:t>2+</w:t>
      </w:r>
      <w:r w:rsidRPr="000D32B9">
        <w:rPr>
          <w:rFonts w:ascii="Times New Roman" w:hAnsi="Times New Roman" w:cs="Times New Roman"/>
          <w:sz w:val="20"/>
          <w:szCs w:val="20"/>
        </w:rPr>
        <w:t xml:space="preserve"> ions than normal cells. By the formation of reactive oxygen species, artemisinin helps inducing oxidative stress, damage of DNA, alkylation of targeted proteins and apoptosis </w:t>
      </w:r>
      <w:r w:rsidR="004A72B0" w:rsidRPr="000D32B9">
        <w:rPr>
          <w:rFonts w:ascii="Times New Roman" w:hAnsi="Times New Roman" w:cs="Times New Roman"/>
          <w:sz w:val="20"/>
          <w:szCs w:val="20"/>
        </w:rPr>
        <w:fldChar w:fldCharType="begin" w:fldLock="1"/>
      </w:r>
      <w:r w:rsidR="004A72B0" w:rsidRPr="000D32B9">
        <w:rPr>
          <w:rFonts w:ascii="Times New Roman" w:hAnsi="Times New Roman" w:cs="Times New Roman"/>
          <w:sz w:val="20"/>
          <w:szCs w:val="20"/>
        </w:rPr>
        <w:instrText>ADDIN CSL_CITATION {"citationItems":[{"id":"ITEM-1","itemData":{"DOI":"10.1021/jm020119d","ISSN":"00222623","PMID":"12620075","abstract":"The first primary amines 9 and bromoalkyl analogues 7 of deoxoartemisinin with nonacetal functionality at C-12 are prepared as versatile intermediates for the synthesis of various derivatives. Eight C-12 nonacetal type dimers and one trimer of deoxoartemisinin were prepared using novel chemistry. Dimers, particularly 12a, 18a,b, and trimer 17, were especially potent and selective at inhibiting the growth of certain human cancer cell lines and were comparable to that of clinically used anticancer drugs. The linker with one amide- or one sulfur-centered two ethylene groups of the dimers is essential for high anticancer activity. Trimer 17 shows very potent activity against most of the human cancer cell lines tested.","author":[{"dropping-particle":"","family":"Jung","given":"Mankil","non-dropping-particle":"","parse-names":false,"suffix":""},{"dropping-particle":"","family":"Lee","given":"Sangmin","non-dropping-particle":"","parse-names":false,"suffix":""},{"dropping-particle":"","family":"Ham","given":"Jungyeob","non-dropping-particle":"","parse-names":false,"suffix":""},{"dropping-particle":"","family":"Lee","given":"Kyunghoon","non-dropping-particle":"","parse-names":false,"suffix":""},{"dropping-particle":"","family":"Kim","given":"Hanjo","non-dropping-particle":"","parse-names":false,"suffix":""},{"dropping-particle":"","family":"Kie Kim","given":"Soo","non-dropping-particle":"","parse-names":false,"suffix":""}],"container-title":"Journal of Medicinal Chemistry","id":"ITEM-1","issue":"6","issued":{"date-parts":[["2003"]]},"page":"987-994","title":"Antitumor activity of novel deoxoartemisinin monomers, dimers, and trimer","type":"article-journal","volume":"46"},"uris":["http://www.mendeley.com/documents/?uuid=720029ed-ebb0-4777-aba4-40b7d55fea7b"]}],"mendeley":{"formattedCitation":"[21]","plainTextFormattedCitation":"[21]","previouslyFormattedCitation":"[21]"},"properties":{"noteIndex":0},"schema":"https://github.com/citation-style-language/schema/raw/master/csl-citation.json"}</w:instrText>
      </w:r>
      <w:r w:rsidR="004A72B0" w:rsidRPr="000D32B9">
        <w:rPr>
          <w:rFonts w:ascii="Times New Roman" w:hAnsi="Times New Roman" w:cs="Times New Roman"/>
          <w:sz w:val="20"/>
          <w:szCs w:val="20"/>
        </w:rPr>
        <w:fldChar w:fldCharType="separate"/>
      </w:r>
      <w:r w:rsidR="004A72B0" w:rsidRPr="000D32B9">
        <w:rPr>
          <w:rFonts w:ascii="Times New Roman" w:hAnsi="Times New Roman" w:cs="Times New Roman"/>
          <w:noProof/>
          <w:sz w:val="20"/>
          <w:szCs w:val="20"/>
        </w:rPr>
        <w:t>[21]</w:t>
      </w:r>
      <w:r w:rsidR="004A72B0" w:rsidRPr="000D32B9">
        <w:rPr>
          <w:rFonts w:ascii="Times New Roman" w:hAnsi="Times New Roman" w:cs="Times New Roman"/>
          <w:sz w:val="20"/>
          <w:szCs w:val="20"/>
        </w:rPr>
        <w:fldChar w:fldCharType="end"/>
      </w:r>
      <w:r w:rsidRPr="000D32B9">
        <w:rPr>
          <w:rFonts w:ascii="Times New Roman" w:hAnsi="Times New Roman" w:cs="Times New Roman"/>
          <w:sz w:val="20"/>
          <w:szCs w:val="20"/>
        </w:rPr>
        <w:t xml:space="preserve">. Along with these major antimalarial and anticancer properties, antifungal, antiarrhythmic, </w:t>
      </w:r>
      <w:proofErr w:type="spellStart"/>
      <w:r w:rsidRPr="000D32B9">
        <w:rPr>
          <w:rFonts w:ascii="Times New Roman" w:hAnsi="Times New Roman" w:cs="Times New Roman"/>
          <w:sz w:val="20"/>
          <w:szCs w:val="20"/>
        </w:rPr>
        <w:t>antiproliferative</w:t>
      </w:r>
      <w:proofErr w:type="spellEnd"/>
      <w:r w:rsidRPr="000D32B9">
        <w:rPr>
          <w:rFonts w:ascii="Times New Roman" w:hAnsi="Times New Roman" w:cs="Times New Roman"/>
          <w:sz w:val="20"/>
          <w:szCs w:val="20"/>
        </w:rPr>
        <w:t xml:space="preserve">, </w:t>
      </w:r>
      <w:r w:rsidR="00815BC1" w:rsidRPr="000D32B9">
        <w:rPr>
          <w:rFonts w:ascii="Times New Roman" w:hAnsi="Times New Roman" w:cs="Times New Roman"/>
          <w:sz w:val="20"/>
          <w:szCs w:val="20"/>
        </w:rPr>
        <w:t>anti-inflammatory</w:t>
      </w:r>
      <w:r w:rsidR="00830DDF" w:rsidRPr="000D32B9">
        <w:rPr>
          <w:rFonts w:ascii="Times New Roman" w:hAnsi="Times New Roman" w:cs="Times New Roman"/>
          <w:sz w:val="20"/>
          <w:szCs w:val="20"/>
        </w:rPr>
        <w:t xml:space="preserve"> properties of artemisinin are</w:t>
      </w:r>
      <w:r w:rsidRPr="000D32B9">
        <w:rPr>
          <w:rFonts w:ascii="Times New Roman" w:hAnsi="Times New Roman" w:cs="Times New Roman"/>
          <w:sz w:val="20"/>
          <w:szCs w:val="20"/>
        </w:rPr>
        <w:t xml:space="preserve"> also coming into the picture </w:t>
      </w:r>
      <w:r w:rsidR="004A72B0" w:rsidRPr="000D32B9">
        <w:rPr>
          <w:rFonts w:ascii="Times New Roman" w:hAnsi="Times New Roman" w:cs="Times New Roman"/>
          <w:sz w:val="20"/>
          <w:szCs w:val="20"/>
        </w:rPr>
        <w:fldChar w:fldCharType="begin" w:fldLock="1"/>
      </w:r>
      <w:r w:rsidR="004A72B0" w:rsidRPr="000D32B9">
        <w:rPr>
          <w:rFonts w:ascii="Times New Roman" w:hAnsi="Times New Roman" w:cs="Times New Roman"/>
          <w:sz w:val="20"/>
          <w:szCs w:val="20"/>
        </w:rPr>
        <w:instrText>ADDIN CSL_CITATION {"citationItems":[{"id":"ITEM-1","itemData":{"DOI":"10.1021/acs.orglett.5b02296","ISSN":"15237052","PMID":"26430796","abstract":"New, highly stable tricyclic antitubercular ozonides 9 and 10 derived from artemisinin are reported in 39 and 9% yields, respectively. The ozonide groups of 9 and 10 were found to be stable under strong basic and acidic conditions. The absolute configuration of ozonides 9 was confirmed by X-ray crystallography. Ozonide 10 shows promising antitubercular activity against M. tuberculosis H37Ra and M. tuberculosis H37Rv with MIC values of 0.39 and 3.12 μg/mL, respectively.","author":[{"dropping-particle":"","family":"Chaudhary","given":"Sandeep","non-dropping-particle":"","parse-names":false,"suffix":""},{"dropping-particle":"","family":"Sharma","given":"Vashundhra","non-dropping-particle":"","parse-names":false,"suffix":""},{"dropping-particle":"","family":"Jaiswal","given":"Pradeep K.","non-dropping-particle":"","parse-names":false,"suffix":""},{"dropping-particle":"","family":"Gaikwad","given":"Anil N.","non-dropping-particle":"","parse-names":false,"suffix":""},{"dropping-particle":"","family":"Sinha","given":"Sudhir K.","non-dropping-particle":"","parse-names":false,"suffix":""},{"dropping-particle":"","family":"Puri","given":"Sunil K.","non-dropping-particle":"","parse-names":false,"suffix":""},{"dropping-particle":"","family":"Sharon","given":"Ashoke","non-dropping-particle":"","parse-names":false,"suffix":""},{"dropping-particle":"","family":"Maulik","given":"Prakas R.","non-dropping-particle":"","parse-names":false,"suffix":""},{"dropping-particle":"","family":"Chaturvedi","given":"Vinita","non-dropping-particle":"","parse-names":false,"suffix":""}],"container-title":"Organic Letters","id":"ITEM-1","issue":"20","issued":{"date-parts":[["2015"]]},"page":"4948-4951","title":"Stable Tricyclic Antitubercular Ozonides Derived from Artemisinin","type":"article-journal","volume":"17"},"uris":["http://www.mendeley.com/documents/?uuid=075fcffa-dada-48e6-9899-959ab6d3b7b3"]}],"mendeley":{"formattedCitation":"[22]","plainTextFormattedCitation":"[22]","previouslyFormattedCitation":"[22]"},"properties":{"noteIndex":0},"schema":"https://github.com/citation-style-language/schema/raw/master/csl-citation.json"}</w:instrText>
      </w:r>
      <w:r w:rsidR="004A72B0" w:rsidRPr="000D32B9">
        <w:rPr>
          <w:rFonts w:ascii="Times New Roman" w:hAnsi="Times New Roman" w:cs="Times New Roman"/>
          <w:sz w:val="20"/>
          <w:szCs w:val="20"/>
        </w:rPr>
        <w:fldChar w:fldCharType="separate"/>
      </w:r>
      <w:r w:rsidR="004A72B0" w:rsidRPr="000D32B9">
        <w:rPr>
          <w:rFonts w:ascii="Times New Roman" w:hAnsi="Times New Roman" w:cs="Times New Roman"/>
          <w:noProof/>
          <w:sz w:val="20"/>
          <w:szCs w:val="20"/>
        </w:rPr>
        <w:t>[22]</w:t>
      </w:r>
      <w:r w:rsidR="004A72B0" w:rsidRPr="000D32B9">
        <w:rPr>
          <w:rFonts w:ascii="Times New Roman" w:hAnsi="Times New Roman" w:cs="Times New Roman"/>
          <w:sz w:val="20"/>
          <w:szCs w:val="20"/>
        </w:rPr>
        <w:fldChar w:fldCharType="end"/>
      </w:r>
      <w:r w:rsidRPr="000D32B9">
        <w:rPr>
          <w:rFonts w:ascii="Times New Roman" w:hAnsi="Times New Roman" w:cs="Times New Roman"/>
          <w:sz w:val="20"/>
          <w:szCs w:val="20"/>
        </w:rPr>
        <w:t>.</w:t>
      </w:r>
    </w:p>
    <w:p w14:paraId="2071A43E" w14:textId="77777777" w:rsidR="005109E9" w:rsidRDefault="005109E9" w:rsidP="002E526D">
      <w:pPr>
        <w:spacing w:after="0" w:line="240" w:lineRule="auto"/>
        <w:ind w:firstLine="567"/>
        <w:jc w:val="both"/>
        <w:rPr>
          <w:rFonts w:ascii="Times New Roman" w:hAnsi="Times New Roman" w:cs="Times New Roman"/>
          <w:sz w:val="20"/>
          <w:szCs w:val="20"/>
        </w:rPr>
      </w:pPr>
    </w:p>
    <w:p w14:paraId="67607C80" w14:textId="12016893" w:rsidR="00503084" w:rsidRPr="00857D64" w:rsidRDefault="004912AB" w:rsidP="004912AB">
      <w:pPr>
        <w:pStyle w:val="ListParagraph"/>
        <w:numPr>
          <w:ilvl w:val="0"/>
          <w:numId w:val="10"/>
        </w:numPr>
        <w:spacing w:after="0" w:line="240" w:lineRule="auto"/>
        <w:ind w:left="284" w:hanging="284"/>
        <w:jc w:val="center"/>
        <w:rPr>
          <w:rFonts w:ascii="Times New Roman" w:hAnsi="Times New Roman" w:cs="Times New Roman"/>
          <w:sz w:val="20"/>
          <w:szCs w:val="20"/>
        </w:rPr>
      </w:pPr>
      <w:r>
        <w:rPr>
          <w:rFonts w:ascii="Times New Roman" w:eastAsia="Calibri" w:hAnsi="Times New Roman" w:cs="Times New Roman"/>
          <w:b/>
          <w:bCs/>
          <w:sz w:val="20"/>
          <w:szCs w:val="20"/>
        </w:rPr>
        <w:t xml:space="preserve"> </w:t>
      </w:r>
      <w:r w:rsidR="00503084" w:rsidRPr="00857D64">
        <w:rPr>
          <w:rFonts w:ascii="Times New Roman" w:eastAsia="Calibri" w:hAnsi="Times New Roman" w:cs="Times New Roman"/>
          <w:b/>
          <w:bCs/>
          <w:sz w:val="20"/>
          <w:szCs w:val="20"/>
        </w:rPr>
        <w:t>Various artemisinin derivatives and their efficacy in antimalarial activity</w:t>
      </w:r>
    </w:p>
    <w:p w14:paraId="71F4B132" w14:textId="77777777" w:rsidR="005109E9" w:rsidRDefault="005109E9" w:rsidP="002E526D">
      <w:pPr>
        <w:spacing w:after="0" w:line="240" w:lineRule="auto"/>
        <w:ind w:firstLine="567"/>
        <w:jc w:val="both"/>
        <w:rPr>
          <w:rFonts w:ascii="Times New Roman" w:eastAsia="Calibri" w:hAnsi="Times New Roman" w:cs="Times New Roman"/>
          <w:sz w:val="20"/>
          <w:szCs w:val="20"/>
        </w:rPr>
      </w:pPr>
    </w:p>
    <w:p w14:paraId="62B041B1" w14:textId="46E878C4" w:rsidR="00765BB3" w:rsidRPr="000D32B9" w:rsidRDefault="00F73383" w:rsidP="002E526D">
      <w:pPr>
        <w:spacing w:after="0" w:line="240" w:lineRule="auto"/>
        <w:ind w:firstLine="567"/>
        <w:jc w:val="both"/>
        <w:rPr>
          <w:rFonts w:ascii="Times New Roman" w:eastAsia="Calibri" w:hAnsi="Times New Roman" w:cs="Times New Roman"/>
          <w:sz w:val="24"/>
          <w:szCs w:val="24"/>
        </w:rPr>
      </w:pPr>
      <w:r w:rsidRPr="000D32B9">
        <w:rPr>
          <w:rFonts w:ascii="Times New Roman" w:eastAsia="Calibri" w:hAnsi="Times New Roman" w:cs="Times New Roman"/>
          <w:sz w:val="20"/>
          <w:szCs w:val="20"/>
        </w:rPr>
        <w:t xml:space="preserve">Artemisinin, a sesquiterpenoid lactone with an unusual endoperoxide </w:t>
      </w:r>
      <w:r w:rsidR="00E74E57" w:rsidRPr="000D32B9">
        <w:rPr>
          <w:rFonts w:ascii="Times New Roman" w:eastAsia="Calibri" w:hAnsi="Times New Roman" w:cs="Times New Roman"/>
          <w:sz w:val="20"/>
          <w:szCs w:val="20"/>
        </w:rPr>
        <w:t>linkage</w:t>
      </w:r>
      <w:r w:rsidRPr="000D32B9">
        <w:rPr>
          <w:rFonts w:ascii="Times New Roman" w:eastAsia="Calibri" w:hAnsi="Times New Roman" w:cs="Times New Roman"/>
          <w:sz w:val="20"/>
          <w:szCs w:val="20"/>
        </w:rPr>
        <w:t xml:space="preserve"> (</w:t>
      </w:r>
      <w:r w:rsidR="000235BD" w:rsidRPr="000D32B9">
        <w:rPr>
          <w:rFonts w:ascii="Times New Roman" w:eastAsia="Calibri" w:hAnsi="Times New Roman" w:cs="Times New Roman"/>
          <w:sz w:val="20"/>
          <w:szCs w:val="20"/>
        </w:rPr>
        <w:t>F</w:t>
      </w:r>
      <w:r w:rsidRPr="000D32B9">
        <w:rPr>
          <w:rFonts w:ascii="Times New Roman" w:eastAsia="Calibri" w:hAnsi="Times New Roman" w:cs="Times New Roman"/>
          <w:sz w:val="20"/>
          <w:szCs w:val="20"/>
        </w:rPr>
        <w:t>ig.</w:t>
      </w:r>
      <w:r w:rsidR="000235BD" w:rsidRPr="000D32B9">
        <w:rPr>
          <w:rFonts w:ascii="Times New Roman" w:eastAsia="Calibri" w:hAnsi="Times New Roman" w:cs="Times New Roman"/>
          <w:sz w:val="20"/>
          <w:szCs w:val="20"/>
        </w:rPr>
        <w:t xml:space="preserve"> </w:t>
      </w:r>
      <w:r w:rsidR="0095125D" w:rsidRPr="000D32B9">
        <w:rPr>
          <w:rFonts w:ascii="Times New Roman" w:eastAsia="Calibri" w:hAnsi="Times New Roman" w:cs="Times New Roman"/>
          <w:sz w:val="20"/>
          <w:szCs w:val="20"/>
        </w:rPr>
        <w:t>3</w:t>
      </w:r>
      <w:r w:rsidR="00553AEE" w:rsidRPr="000D32B9">
        <w:rPr>
          <w:rFonts w:ascii="Times New Roman" w:eastAsia="Calibri" w:hAnsi="Times New Roman" w:cs="Times New Roman"/>
          <w:sz w:val="20"/>
          <w:szCs w:val="20"/>
        </w:rPr>
        <w:t>:</w:t>
      </w:r>
      <w:r w:rsidR="00BD413A" w:rsidRPr="000D32B9">
        <w:rPr>
          <w:rFonts w:ascii="Times New Roman" w:eastAsia="Calibri" w:hAnsi="Times New Roman" w:cs="Times New Roman"/>
          <w:sz w:val="20"/>
          <w:szCs w:val="20"/>
        </w:rPr>
        <w:t xml:space="preserve"> entry</w:t>
      </w:r>
      <w:r w:rsidR="00553AEE" w:rsidRPr="000D32B9">
        <w:rPr>
          <w:rFonts w:ascii="Times New Roman" w:eastAsia="Calibri" w:hAnsi="Times New Roman" w:cs="Times New Roman"/>
          <w:sz w:val="20"/>
          <w:szCs w:val="20"/>
        </w:rPr>
        <w:t xml:space="preserve"> </w:t>
      </w:r>
      <w:r w:rsidR="0095125D" w:rsidRPr="000D32B9">
        <w:rPr>
          <w:rFonts w:ascii="Times New Roman" w:eastAsia="Calibri" w:hAnsi="Times New Roman" w:cs="Times New Roman"/>
          <w:b/>
          <w:bCs/>
          <w:sz w:val="20"/>
          <w:szCs w:val="20"/>
        </w:rPr>
        <w:t>13</w:t>
      </w:r>
      <w:r w:rsidRPr="000D32B9">
        <w:rPr>
          <w:rFonts w:ascii="Times New Roman" w:eastAsia="Calibri" w:hAnsi="Times New Roman" w:cs="Times New Roman"/>
          <w:sz w:val="20"/>
          <w:szCs w:val="20"/>
        </w:rPr>
        <w:t xml:space="preserve">) is white crystalline solid in nature with </w:t>
      </w:r>
      <w:proofErr w:type="spellStart"/>
      <w:r w:rsidRPr="000D32B9">
        <w:rPr>
          <w:rFonts w:ascii="Times New Roman" w:eastAsia="Calibri" w:hAnsi="Times New Roman" w:cs="Times New Roman"/>
          <w:sz w:val="20"/>
          <w:szCs w:val="20"/>
        </w:rPr>
        <w:t>mp</w:t>
      </w:r>
      <w:proofErr w:type="spellEnd"/>
      <w:r w:rsidRPr="000D32B9">
        <w:rPr>
          <w:rFonts w:ascii="Times New Roman" w:eastAsia="Calibri" w:hAnsi="Times New Roman" w:cs="Times New Roman"/>
          <w:sz w:val="20"/>
          <w:szCs w:val="20"/>
        </w:rPr>
        <w:t xml:space="preserve"> 151-153 </w:t>
      </w:r>
      <w:r w:rsidRPr="000D32B9">
        <w:rPr>
          <w:rFonts w:ascii="Times New Roman" w:eastAsia="Calibri" w:hAnsi="Times New Roman" w:cs="Times New Roman"/>
          <w:sz w:val="20"/>
          <w:szCs w:val="20"/>
          <w:vertAlign w:val="superscript"/>
        </w:rPr>
        <w:t>o</w:t>
      </w:r>
      <w:r w:rsidR="00F313AC" w:rsidRPr="000D32B9">
        <w:rPr>
          <w:rFonts w:ascii="Times New Roman" w:eastAsia="Calibri" w:hAnsi="Times New Roman" w:cs="Times New Roman"/>
          <w:sz w:val="20"/>
          <w:szCs w:val="20"/>
        </w:rPr>
        <w:t>C</w:t>
      </w:r>
      <w:r w:rsidR="009929DB" w:rsidRPr="000D32B9">
        <w:rPr>
          <w:rFonts w:ascii="Times New Roman" w:eastAsia="Calibri" w:hAnsi="Times New Roman" w:cs="Times New Roman"/>
          <w:sz w:val="20"/>
          <w:szCs w:val="20"/>
        </w:rPr>
        <w:t xml:space="preserve"> </w:t>
      </w:r>
      <w:r w:rsidR="004A72B0" w:rsidRPr="000D32B9">
        <w:rPr>
          <w:rFonts w:ascii="Times New Roman" w:eastAsia="Calibri" w:hAnsi="Times New Roman" w:cs="Times New Roman"/>
          <w:sz w:val="20"/>
          <w:szCs w:val="20"/>
        </w:rPr>
        <w:fldChar w:fldCharType="begin" w:fldLock="1"/>
      </w:r>
      <w:r w:rsidR="004A72B0" w:rsidRPr="000D32B9">
        <w:rPr>
          <w:rFonts w:ascii="Times New Roman" w:eastAsia="Calibri" w:hAnsi="Times New Roman" w:cs="Times New Roman"/>
          <w:sz w:val="20"/>
          <w:szCs w:val="20"/>
        </w:rPr>
        <w:instrText>ADDIN CSL_CITATION {"citationItems":[{"id":"ITEM-1","itemData":{"DOI":"10.1016/j.apsb.2016.01.008","ISSN":"22113843","abstract":"Discovered by Youyou Tu, one of the 2015 Nobel Prize winners in Physiology or Medicine, together with many other Chinese scientists, artemisinin, artemether and artesunate, as well as other artemisinins, have brought the global anti-malarial treatment to a new era, saving millions of lives all around the world for the past 40 years. The discoveries of artemisinins were carried out beginning from the 1970s, a special period in China, by hundreds of scientists all together under the \"whole nation\" system. This article focusing on medicinal chemistry research, briefly introduced the discovery and invention course of the scientists according to the published papers, and highlighted their academic contribution and achievements.","author":[{"dropping-particle":"","family":"Guo","given":"Zongru","non-dropping-particle":"","parse-names":false,"suffix":""}],"container-title":"Acta Pharmaceutica Sinica B","id":"ITEM-1","issue":"2","issued":{"date-parts":[["2016"]]},"page":"115-124","publisher":"Elsevier","title":"Artemisinin anti-malarial drugs in China","type":"article-journal","volume":"6"},"uris":["http://www.mendeley.com/documents/?uuid=91dfdfd8-4222-40ea-9e41-0edf963d3960"]}],"mendeley":{"formattedCitation":"[19]","plainTextFormattedCitation":"[19]","previouslyFormattedCitation":"[19]"},"properties":{"noteIndex":0},"schema":"https://github.com/citation-style-language/schema/raw/master/csl-citation.json"}</w:instrText>
      </w:r>
      <w:r w:rsidR="004A72B0" w:rsidRPr="000D32B9">
        <w:rPr>
          <w:rFonts w:ascii="Times New Roman" w:eastAsia="Calibri" w:hAnsi="Times New Roman" w:cs="Times New Roman"/>
          <w:sz w:val="20"/>
          <w:szCs w:val="20"/>
        </w:rPr>
        <w:fldChar w:fldCharType="separate"/>
      </w:r>
      <w:r w:rsidR="004A72B0" w:rsidRPr="000D32B9">
        <w:rPr>
          <w:rFonts w:ascii="Times New Roman" w:eastAsia="Calibri" w:hAnsi="Times New Roman" w:cs="Times New Roman"/>
          <w:noProof/>
          <w:sz w:val="20"/>
          <w:szCs w:val="20"/>
        </w:rPr>
        <w:t>[19]</w:t>
      </w:r>
      <w:r w:rsidR="004A72B0" w:rsidRPr="000D32B9">
        <w:rPr>
          <w:rFonts w:ascii="Times New Roman" w:eastAsia="Calibri" w:hAnsi="Times New Roman" w:cs="Times New Roman"/>
          <w:sz w:val="20"/>
          <w:szCs w:val="20"/>
        </w:rPr>
        <w:fldChar w:fldCharType="end"/>
      </w:r>
      <w:r w:rsidR="009929DB" w:rsidRPr="000D32B9">
        <w:rPr>
          <w:rFonts w:ascii="Times New Roman" w:eastAsia="Calibri" w:hAnsi="Times New Roman" w:cs="Times New Roman"/>
          <w:sz w:val="20"/>
          <w:szCs w:val="20"/>
        </w:rPr>
        <w:t>.</w:t>
      </w:r>
      <w:r w:rsidRPr="000D32B9">
        <w:rPr>
          <w:rFonts w:ascii="Times New Roman" w:eastAsia="Calibri" w:hAnsi="Times New Roman" w:cs="Times New Roman"/>
          <w:sz w:val="20"/>
          <w:szCs w:val="20"/>
        </w:rPr>
        <w:t xml:space="preserve"> The endoperoxide </w:t>
      </w:r>
      <w:r w:rsidR="00E74E57" w:rsidRPr="000D32B9">
        <w:rPr>
          <w:rFonts w:ascii="Times New Roman" w:eastAsia="Calibri" w:hAnsi="Times New Roman" w:cs="Times New Roman"/>
          <w:sz w:val="20"/>
          <w:szCs w:val="20"/>
        </w:rPr>
        <w:t>bridge</w:t>
      </w:r>
      <w:r w:rsidRPr="000D32B9">
        <w:rPr>
          <w:rFonts w:ascii="Times New Roman" w:eastAsia="Calibri" w:hAnsi="Times New Roman" w:cs="Times New Roman"/>
          <w:sz w:val="20"/>
          <w:szCs w:val="20"/>
        </w:rPr>
        <w:t xml:space="preserve"> of artemisinin is </w:t>
      </w:r>
      <w:r w:rsidR="006561E1" w:rsidRPr="000D32B9">
        <w:rPr>
          <w:rFonts w:ascii="Times New Roman" w:eastAsia="Calibri" w:hAnsi="Times New Roman" w:cs="Times New Roman"/>
          <w:sz w:val="20"/>
          <w:szCs w:val="20"/>
        </w:rPr>
        <w:t xml:space="preserve">the most active moiety </w:t>
      </w:r>
      <w:r w:rsidRPr="000D32B9">
        <w:rPr>
          <w:rFonts w:ascii="Times New Roman" w:eastAsia="Calibri" w:hAnsi="Times New Roman" w:cs="Times New Roman"/>
          <w:sz w:val="20"/>
          <w:szCs w:val="20"/>
        </w:rPr>
        <w:t xml:space="preserve">responsible for its effectiveness against </w:t>
      </w:r>
      <w:r w:rsidRPr="000D32B9">
        <w:rPr>
          <w:rFonts w:ascii="Times New Roman" w:eastAsia="Calibri" w:hAnsi="Times New Roman" w:cs="Times New Roman"/>
          <w:i/>
          <w:iCs/>
          <w:sz w:val="20"/>
          <w:szCs w:val="20"/>
        </w:rPr>
        <w:t>plasmodium</w:t>
      </w:r>
      <w:r w:rsidRPr="000D32B9">
        <w:rPr>
          <w:rFonts w:ascii="Times New Roman" w:eastAsia="Calibri" w:hAnsi="Times New Roman" w:cs="Times New Roman"/>
          <w:sz w:val="20"/>
          <w:szCs w:val="20"/>
        </w:rPr>
        <w:t xml:space="preserve"> infections.</w:t>
      </w:r>
      <w:r w:rsidR="006561E1" w:rsidRPr="000D32B9">
        <w:rPr>
          <w:rFonts w:ascii="Times New Roman" w:hAnsi="Times New Roman" w:cs="Times New Roman"/>
          <w:sz w:val="20"/>
          <w:szCs w:val="20"/>
        </w:rPr>
        <w:t xml:space="preserve"> </w:t>
      </w:r>
      <w:r w:rsidR="006561E1" w:rsidRPr="000D32B9">
        <w:rPr>
          <w:rFonts w:ascii="Times New Roman" w:eastAsia="Calibri" w:hAnsi="Times New Roman" w:cs="Times New Roman"/>
          <w:sz w:val="20"/>
          <w:szCs w:val="20"/>
        </w:rPr>
        <w:t>Despite having great antimalarial activity, the therapeutic use of artemisinin for treatment of malaria was limited to great extent by high IC</w:t>
      </w:r>
      <w:r w:rsidR="006561E1" w:rsidRPr="000D32B9">
        <w:rPr>
          <w:rFonts w:ascii="Times New Roman" w:eastAsia="Calibri" w:hAnsi="Times New Roman" w:cs="Times New Roman"/>
          <w:sz w:val="20"/>
          <w:szCs w:val="20"/>
          <w:vertAlign w:val="subscript"/>
        </w:rPr>
        <w:t>50</w:t>
      </w:r>
      <w:r w:rsidR="006561E1" w:rsidRPr="000D32B9">
        <w:rPr>
          <w:rFonts w:ascii="Times New Roman" w:eastAsia="Calibri" w:hAnsi="Times New Roman" w:cs="Times New Roman"/>
          <w:sz w:val="20"/>
          <w:szCs w:val="20"/>
        </w:rPr>
        <w:t xml:space="preserve"> value resulted from poor solubility in oil and water, low blood plasma half-life</w:t>
      </w:r>
      <w:r w:rsidR="009929DB" w:rsidRPr="000D32B9">
        <w:rPr>
          <w:rFonts w:ascii="Times New Roman" w:eastAsia="Calibri" w:hAnsi="Times New Roman" w:cs="Times New Roman"/>
          <w:sz w:val="20"/>
          <w:szCs w:val="20"/>
        </w:rPr>
        <w:t xml:space="preserve"> </w:t>
      </w:r>
      <w:r w:rsidR="004A72B0" w:rsidRPr="000D32B9">
        <w:rPr>
          <w:rFonts w:ascii="Times New Roman" w:eastAsia="Calibri" w:hAnsi="Times New Roman" w:cs="Times New Roman"/>
          <w:sz w:val="20"/>
          <w:szCs w:val="20"/>
        </w:rPr>
        <w:fldChar w:fldCharType="begin" w:fldLock="1"/>
      </w:r>
      <w:r w:rsidR="00FF4477" w:rsidRPr="000D32B9">
        <w:rPr>
          <w:rFonts w:ascii="Times New Roman" w:eastAsia="Calibri" w:hAnsi="Times New Roman" w:cs="Times New Roman"/>
          <w:sz w:val="20"/>
          <w:szCs w:val="20"/>
        </w:rPr>
        <w:instrText>ADDIN CSL_CITATION {"citationItems":[{"id":"ITEM-1","itemData":{"DOI":"10.1128/AAC.01478-07","ISSN":"00664804","PMID":"18316523","abstract":"The effects of quinoline antimalarials on endocytosis by Plasmodium falciparum was investigated by measuring parasite hemoglobin levels, peroxidase uptake, and transport vesicle content. Mefloquine, quinine, and halofantrine inhibited endocytosis, and chloroquine inhibited vesicle trafficking, while amodiaquine shared both effects. Protease inhibitors moderated hemoglobin perturbations, suggesting a common role for heme binding. Copyright © 2008, American Society for Microbiology. All Rights Reserved.","author":[{"dropping-particle":"","family":"Roberts","given":"Lindi","non-dropping-particle":"","parse-names":false,"suffix":""},{"dropping-particle":"","family":"Egan","given":"Timothy J.","non-dropping-particle":"","parse-names":false,"suffix":""},{"dropping-particle":"","family":"Joiner","given":"Keith A.","non-dropping-particle":"","parse-names":false,"suffix":""},{"dropping-particle":"","family":"Hoppe","given":"Heinrich C.","non-dropping-particle":"","parse-names":false,"suffix":""}],"container-title":"Antimicrobial Agents and Chemotherapy","id":"ITEM-1","issue":"5","issued":{"date-parts":[["2008"]]},"page":"1840-1842","title":"Differential effects of quinoline antimalarials on endocytosis in Plasmodium falciparum","type":"article-journal","volume":"52"},"uris":["http://www.mendeley.com/documents/?uuid=127828b3-ae38-4f0f-80c3-15957db0f251"]}],"mendeley":{"formattedCitation":"[23]","plainTextFormattedCitation":"[23]","previouslyFormattedCitation":"[23]"},"properties":{"noteIndex":0},"schema":"https://github.com/citation-style-language/schema/raw/master/csl-citation.json"}</w:instrText>
      </w:r>
      <w:r w:rsidR="004A72B0" w:rsidRPr="000D32B9">
        <w:rPr>
          <w:rFonts w:ascii="Times New Roman" w:eastAsia="Calibri" w:hAnsi="Times New Roman" w:cs="Times New Roman"/>
          <w:sz w:val="20"/>
          <w:szCs w:val="20"/>
        </w:rPr>
        <w:fldChar w:fldCharType="separate"/>
      </w:r>
      <w:r w:rsidR="004A72B0" w:rsidRPr="000D32B9">
        <w:rPr>
          <w:rFonts w:ascii="Times New Roman" w:eastAsia="Calibri" w:hAnsi="Times New Roman" w:cs="Times New Roman"/>
          <w:noProof/>
          <w:sz w:val="20"/>
          <w:szCs w:val="20"/>
        </w:rPr>
        <w:t>[23]</w:t>
      </w:r>
      <w:r w:rsidR="004A72B0" w:rsidRPr="000D32B9">
        <w:rPr>
          <w:rFonts w:ascii="Times New Roman" w:eastAsia="Calibri" w:hAnsi="Times New Roman" w:cs="Times New Roman"/>
          <w:sz w:val="20"/>
          <w:szCs w:val="20"/>
        </w:rPr>
        <w:fldChar w:fldCharType="end"/>
      </w:r>
      <w:r w:rsidR="009929DB" w:rsidRPr="000D32B9">
        <w:rPr>
          <w:rFonts w:ascii="Times New Roman" w:eastAsia="Calibri" w:hAnsi="Times New Roman" w:cs="Times New Roman"/>
          <w:sz w:val="20"/>
          <w:szCs w:val="20"/>
        </w:rPr>
        <w:t>.</w:t>
      </w:r>
      <w:r w:rsidR="006C1BF7" w:rsidRPr="000D32B9">
        <w:rPr>
          <w:rFonts w:ascii="Times New Roman" w:eastAsia="Calibri" w:hAnsi="Times New Roman" w:cs="Times New Roman"/>
          <w:sz w:val="20"/>
          <w:szCs w:val="20"/>
        </w:rPr>
        <w:t xml:space="preserve"> Again</w:t>
      </w:r>
      <w:r w:rsidR="009929DB" w:rsidRPr="000D32B9">
        <w:rPr>
          <w:rFonts w:ascii="Times New Roman" w:eastAsia="Calibri" w:hAnsi="Times New Roman" w:cs="Times New Roman"/>
          <w:sz w:val="20"/>
          <w:szCs w:val="20"/>
        </w:rPr>
        <w:t>,</w:t>
      </w:r>
      <w:r w:rsidR="006C1BF7" w:rsidRPr="000D32B9">
        <w:rPr>
          <w:rFonts w:ascii="Times New Roman" w:eastAsia="Calibri" w:hAnsi="Times New Roman" w:cs="Times New Roman"/>
          <w:sz w:val="20"/>
          <w:szCs w:val="20"/>
        </w:rPr>
        <w:t xml:space="preserve"> the </w:t>
      </w:r>
      <w:r w:rsidR="001C0191" w:rsidRPr="000D32B9">
        <w:rPr>
          <w:rFonts w:ascii="Times New Roman" w:eastAsia="Calibri" w:hAnsi="Times New Roman" w:cs="Times New Roman"/>
          <w:i/>
          <w:iCs/>
          <w:sz w:val="20"/>
          <w:szCs w:val="20"/>
        </w:rPr>
        <w:t>Plasmodium falciparum</w:t>
      </w:r>
      <w:r w:rsidR="001C0191" w:rsidRPr="000D32B9">
        <w:rPr>
          <w:rFonts w:ascii="Times New Roman" w:eastAsia="Calibri" w:hAnsi="Times New Roman" w:cs="Times New Roman"/>
          <w:sz w:val="20"/>
          <w:szCs w:val="20"/>
        </w:rPr>
        <w:t xml:space="preserve"> malaria has already developed resistance to artemisinin treatment.</w:t>
      </w:r>
      <w:r w:rsidR="006561E1" w:rsidRPr="000D32B9">
        <w:rPr>
          <w:rFonts w:ascii="Times New Roman" w:eastAsia="Calibri" w:hAnsi="Times New Roman" w:cs="Times New Roman"/>
          <w:sz w:val="20"/>
          <w:szCs w:val="20"/>
        </w:rPr>
        <w:t xml:space="preserve"> </w:t>
      </w:r>
      <w:r w:rsidR="000235BD" w:rsidRPr="000D32B9">
        <w:rPr>
          <w:rFonts w:ascii="Times New Roman" w:eastAsia="Calibri" w:hAnsi="Times New Roman" w:cs="Times New Roman"/>
          <w:sz w:val="20"/>
          <w:szCs w:val="20"/>
        </w:rPr>
        <w:t>T</w:t>
      </w:r>
      <w:r w:rsidR="001C0191" w:rsidRPr="000D32B9">
        <w:rPr>
          <w:rFonts w:ascii="Times New Roman" w:eastAsia="Calibri" w:hAnsi="Times New Roman" w:cs="Times New Roman"/>
          <w:sz w:val="20"/>
          <w:szCs w:val="20"/>
        </w:rPr>
        <w:t>o overcome these factors,</w:t>
      </w:r>
      <w:r w:rsidR="006561E1" w:rsidRPr="000D32B9">
        <w:rPr>
          <w:rFonts w:ascii="Times New Roman" w:eastAsia="Calibri" w:hAnsi="Times New Roman" w:cs="Times New Roman"/>
          <w:sz w:val="20"/>
          <w:szCs w:val="20"/>
        </w:rPr>
        <w:t xml:space="preserve"> </w:t>
      </w:r>
      <w:r w:rsidR="00130ED6" w:rsidRPr="000D32B9">
        <w:rPr>
          <w:rFonts w:ascii="Times New Roman" w:eastAsia="Calibri" w:hAnsi="Times New Roman" w:cs="Times New Roman"/>
          <w:sz w:val="20"/>
          <w:szCs w:val="20"/>
        </w:rPr>
        <w:t>researchers developed its</w:t>
      </w:r>
      <w:r w:rsidR="006561E1" w:rsidRPr="000D32B9">
        <w:rPr>
          <w:rFonts w:ascii="Times New Roman" w:eastAsia="Calibri" w:hAnsi="Times New Roman" w:cs="Times New Roman"/>
          <w:sz w:val="20"/>
          <w:szCs w:val="20"/>
        </w:rPr>
        <w:t xml:space="preserve"> semisynthetic derivatives</w:t>
      </w:r>
      <w:r w:rsidR="00130ED6" w:rsidRPr="000D32B9">
        <w:rPr>
          <w:rFonts w:ascii="Times New Roman" w:eastAsia="Calibri" w:hAnsi="Times New Roman" w:cs="Times New Roman"/>
          <w:sz w:val="20"/>
          <w:szCs w:val="20"/>
        </w:rPr>
        <w:t xml:space="preserve"> such as dihydroartemisinin</w:t>
      </w:r>
      <w:r w:rsidR="00B26811" w:rsidRPr="000D32B9">
        <w:rPr>
          <w:rFonts w:ascii="Times New Roman" w:eastAsia="Calibri" w:hAnsi="Times New Roman" w:cs="Times New Roman"/>
          <w:sz w:val="20"/>
          <w:szCs w:val="20"/>
        </w:rPr>
        <w:t xml:space="preserve"> (DHA)</w:t>
      </w:r>
      <w:r w:rsidR="00130ED6" w:rsidRPr="000D32B9">
        <w:rPr>
          <w:rFonts w:ascii="Times New Roman" w:eastAsia="Calibri" w:hAnsi="Times New Roman" w:cs="Times New Roman"/>
          <w:sz w:val="20"/>
          <w:szCs w:val="20"/>
        </w:rPr>
        <w:t>, artesun</w:t>
      </w:r>
      <w:r w:rsidR="0093769A" w:rsidRPr="000D32B9">
        <w:rPr>
          <w:rFonts w:ascii="Times New Roman" w:eastAsia="Calibri" w:hAnsi="Times New Roman" w:cs="Times New Roman"/>
          <w:sz w:val="20"/>
          <w:szCs w:val="20"/>
        </w:rPr>
        <w:t>ate</w:t>
      </w:r>
      <w:r w:rsidR="00130ED6" w:rsidRPr="000D32B9">
        <w:rPr>
          <w:rFonts w:ascii="Times New Roman" w:eastAsia="Calibri" w:hAnsi="Times New Roman" w:cs="Times New Roman"/>
          <w:sz w:val="20"/>
          <w:szCs w:val="20"/>
        </w:rPr>
        <w:t>, artemether, arteether</w:t>
      </w:r>
      <w:r w:rsidR="000235BD" w:rsidRPr="000D32B9">
        <w:rPr>
          <w:rFonts w:ascii="Times New Roman" w:eastAsia="Calibri" w:hAnsi="Times New Roman" w:cs="Times New Roman"/>
          <w:sz w:val="20"/>
          <w:szCs w:val="20"/>
        </w:rPr>
        <w:t xml:space="preserve"> (Fig.</w:t>
      </w:r>
      <w:r w:rsidR="00130ED6" w:rsidRPr="000D32B9">
        <w:rPr>
          <w:rFonts w:ascii="Times New Roman" w:eastAsia="Calibri" w:hAnsi="Times New Roman" w:cs="Times New Roman"/>
          <w:sz w:val="20"/>
          <w:szCs w:val="20"/>
        </w:rPr>
        <w:t xml:space="preserve"> </w:t>
      </w:r>
      <w:r w:rsidR="002E5AB8" w:rsidRPr="000D32B9">
        <w:rPr>
          <w:rFonts w:ascii="Times New Roman" w:eastAsia="Calibri" w:hAnsi="Times New Roman" w:cs="Times New Roman"/>
          <w:sz w:val="20"/>
          <w:szCs w:val="20"/>
        </w:rPr>
        <w:t>3</w:t>
      </w:r>
      <w:r w:rsidR="00553AEE" w:rsidRPr="000D32B9">
        <w:rPr>
          <w:rFonts w:ascii="Times New Roman" w:eastAsia="Calibri" w:hAnsi="Times New Roman" w:cs="Times New Roman"/>
          <w:sz w:val="20"/>
          <w:szCs w:val="20"/>
        </w:rPr>
        <w:t xml:space="preserve">: </w:t>
      </w:r>
      <w:r w:rsidR="004658E0" w:rsidRPr="000D32B9">
        <w:rPr>
          <w:rFonts w:ascii="Times New Roman" w:eastAsia="Calibri" w:hAnsi="Times New Roman" w:cs="Times New Roman"/>
          <w:sz w:val="20"/>
          <w:szCs w:val="20"/>
        </w:rPr>
        <w:t xml:space="preserve">entries </w:t>
      </w:r>
      <w:r w:rsidR="0095125D" w:rsidRPr="000D32B9">
        <w:rPr>
          <w:rFonts w:ascii="Times New Roman" w:eastAsia="Calibri" w:hAnsi="Times New Roman" w:cs="Times New Roman"/>
          <w:b/>
          <w:bCs/>
          <w:sz w:val="20"/>
          <w:szCs w:val="20"/>
        </w:rPr>
        <w:t>14</w:t>
      </w:r>
      <w:r w:rsidR="00553AEE" w:rsidRPr="000D32B9">
        <w:rPr>
          <w:rFonts w:ascii="Times New Roman" w:eastAsia="Calibri" w:hAnsi="Times New Roman" w:cs="Times New Roman"/>
          <w:b/>
          <w:bCs/>
          <w:sz w:val="20"/>
          <w:szCs w:val="20"/>
        </w:rPr>
        <w:t>-1</w:t>
      </w:r>
      <w:r w:rsidR="0095125D" w:rsidRPr="000D32B9">
        <w:rPr>
          <w:rFonts w:ascii="Times New Roman" w:eastAsia="Calibri" w:hAnsi="Times New Roman" w:cs="Times New Roman"/>
          <w:b/>
          <w:bCs/>
          <w:sz w:val="20"/>
          <w:szCs w:val="20"/>
        </w:rPr>
        <w:t>7</w:t>
      </w:r>
      <w:r w:rsidR="00130ED6" w:rsidRPr="000D32B9">
        <w:rPr>
          <w:rFonts w:ascii="Times New Roman" w:eastAsia="Calibri" w:hAnsi="Times New Roman" w:cs="Times New Roman"/>
          <w:sz w:val="20"/>
          <w:szCs w:val="20"/>
        </w:rPr>
        <w:t>) which showed higher efficacy against</w:t>
      </w:r>
      <w:r w:rsidR="001C0191" w:rsidRPr="000D32B9">
        <w:rPr>
          <w:rFonts w:ascii="Times New Roman" w:eastAsia="Calibri" w:hAnsi="Times New Roman" w:cs="Times New Roman"/>
          <w:sz w:val="20"/>
          <w:szCs w:val="20"/>
        </w:rPr>
        <w:t xml:space="preserve"> multi-drug </w:t>
      </w:r>
      <w:r w:rsidR="00F76FAC" w:rsidRPr="000D32B9">
        <w:rPr>
          <w:rFonts w:ascii="Times New Roman" w:eastAsia="Calibri" w:hAnsi="Times New Roman" w:cs="Times New Roman"/>
          <w:sz w:val="20"/>
          <w:szCs w:val="20"/>
        </w:rPr>
        <w:t>resistant</w:t>
      </w:r>
      <w:r w:rsidR="00A40B2F" w:rsidRPr="000D32B9">
        <w:rPr>
          <w:rFonts w:ascii="Times New Roman" w:eastAsia="Calibri" w:hAnsi="Times New Roman" w:cs="Times New Roman"/>
          <w:sz w:val="20"/>
          <w:szCs w:val="20"/>
        </w:rPr>
        <w:t xml:space="preserve"> </w:t>
      </w:r>
      <w:r w:rsidR="00A40B2F" w:rsidRPr="000D32B9">
        <w:rPr>
          <w:rFonts w:ascii="Times New Roman" w:eastAsia="Calibri" w:hAnsi="Times New Roman" w:cs="Times New Roman"/>
          <w:i/>
          <w:iCs/>
          <w:sz w:val="20"/>
          <w:szCs w:val="20"/>
        </w:rPr>
        <w:t>plasmodium falciparum</w:t>
      </w:r>
      <w:r w:rsidR="001C0191" w:rsidRPr="000D32B9">
        <w:rPr>
          <w:rFonts w:ascii="Times New Roman" w:eastAsia="Calibri" w:hAnsi="Times New Roman" w:cs="Times New Roman"/>
          <w:i/>
          <w:iCs/>
          <w:sz w:val="20"/>
          <w:szCs w:val="20"/>
        </w:rPr>
        <w:t xml:space="preserve"> </w:t>
      </w:r>
      <w:r w:rsidR="001C0191" w:rsidRPr="000D32B9">
        <w:rPr>
          <w:rFonts w:ascii="Times New Roman" w:eastAsia="Calibri" w:hAnsi="Times New Roman" w:cs="Times New Roman"/>
          <w:sz w:val="20"/>
          <w:szCs w:val="20"/>
        </w:rPr>
        <w:t>strain</w:t>
      </w:r>
      <w:r w:rsidR="00A83974" w:rsidRPr="000D32B9">
        <w:rPr>
          <w:rFonts w:ascii="Times New Roman" w:eastAsia="Calibri" w:hAnsi="Times New Roman" w:cs="Times New Roman"/>
          <w:sz w:val="20"/>
          <w:szCs w:val="20"/>
        </w:rPr>
        <w:t>s</w:t>
      </w:r>
      <w:r w:rsidR="00E51905" w:rsidRPr="000D32B9">
        <w:rPr>
          <w:rFonts w:ascii="Times New Roman" w:eastAsia="Calibri" w:hAnsi="Times New Roman" w:cs="Times New Roman"/>
          <w:sz w:val="20"/>
          <w:szCs w:val="20"/>
        </w:rPr>
        <w:t xml:space="preserve"> </w:t>
      </w:r>
      <w:r w:rsidR="00FF4477" w:rsidRPr="000D32B9">
        <w:rPr>
          <w:rFonts w:ascii="Times New Roman" w:eastAsia="Calibri" w:hAnsi="Times New Roman" w:cs="Times New Roman"/>
          <w:sz w:val="20"/>
          <w:szCs w:val="20"/>
        </w:rPr>
        <w:fldChar w:fldCharType="begin" w:fldLock="1"/>
      </w:r>
      <w:r w:rsidR="003029D6" w:rsidRPr="000D32B9">
        <w:rPr>
          <w:rFonts w:ascii="Times New Roman" w:eastAsia="Calibri" w:hAnsi="Times New Roman" w:cs="Times New Roman"/>
          <w:sz w:val="20"/>
          <w:szCs w:val="20"/>
        </w:rPr>
        <w:instrText>ADDIN CSL_CITATION {"citationItems":[{"id":"ITEM-1","itemData":{"abstract":"Osteoarthritis (OA) is accepted as a major public health problem. It is one of the major causes of impaired function that reduces quality of life (QOL) worldwide. OA is a very common disorder affecting the joint cartilage. As there is no cure for OA, treatments currently focus on management of symptoms. Pain relief, improved joint function, and joint stability are the main goals of therapy. The muscle weakness and muscle atrophy contribute to the disease process. So, rehabilitation and physiotherapy were often prescribed with the intention to alleviate pain and increase mobility. However, as exercise has to be performed on a regular basis in order to counteract muscle atrophy, continuous exercise programs is recommended in people with degenerative joint disease. Therapeutic exercise regimes either focus on muscle strengthening and stretching exercises or on aerobic activity which can be land or water based. This article presents on overview of the current knowledge on OA and focuses on biomechanics, etiology, diagnosis and treatment strategies, conservative treatment including the physical therapy management are discussed. This information should assist health care practioners who treat patients with this disorder","author":[{"dropping-particle":"","family":"Lalita, Chauhan ; Shalini","given":"Gupta","non-dropping-particle":"","parse-names":false,"suffix":""}],"container-title":"Journal of Drug Delivery &amp; Therapeutics","id":"ITEM-1","issue":"3","issued":{"date-parts":[["2020"]]},"page":"661-668","title":"Journal of drug delivery and therapeutics (jddt)","type":"article-journal","volume":"9"},"uris":["http://www.mendeley.com/documents/?uuid=e6ce8fee-bcff-4739-9bf6-1e24d8d19c4f"]},{"id":"ITEM-2","itemData":{"DOI":"10.1016/j.apsb.2016.01.008","ISSN":"22113843","abstract":"Discovered by Youyou Tu, one of the 2015 Nobel Prize winners in Physiology or Medicine, together with many other Chinese scientists, artemisinin, artemether and artesunate, as well as other artemisinins, have brought the global anti-malarial treatment to a new era, saving millions of lives all around the world for the past 40 years. The discoveries of artemisinins were carried out beginning from the 1970s, a special period in China, by hundreds of scientists all together under the \"whole nation\" system. This article focusing on medicinal chemistry research, briefly introduced the discovery and invention course of the scientists according to the published papers, and highlighted their academic contribution and achievements.","author":[{"dropping-particle":"","family":"Guo","given":"Zongru","non-dropping-particle":"","parse-names":false,"suffix":""}],"container-title":"Acta Pharmaceutica Sinica B","id":"ITEM-2","issue":"2","issued":{"date-parts":[["2016"]]},"page":"115-124","publisher":"Elsevier","title":"Artemisinin anti-malarial drugs in China","type":"article-journal","volume":"6"},"uris":["http://www.mendeley.com/documents/?uuid=91dfdfd8-4222-40ea-9e41-0edf963d3960"]},{"id":"ITEM-3","itemData":{"DOI":"10.1021/jm030571c","ISSN":"00222623","PMID":"15163175","author":[{"dropping-particle":"","family":"O'Neill","given":"Paul M.","non-dropping-particle":"","parse-names":false,"suffix":""},{"dropping-particle":"","family":"Posner","given":"Gary H.","non-dropping-particle":"","parse-names":false,"suffix":""}],"container-title":"Journal of Medicinal Chemistry","id":"ITEM-3","issue":"12","issued":{"date-parts":[["2004"]]},"page":"2945-2964","title":"A medicinal chemistry perspective on artemisinin and related endoperoxides","type":"article-journal","volume":"47"},"uris":["http://www.mendeley.com/documents/?uuid=852407af-ddfc-4531-8aa7-023d1e4b5022"]},{"id":"ITEM-4","itemData":{"DOI":"10.1016/j.pharmthera.2020.107697","ISSN":"1879016X","PMID":"33035577","abstract":"Malaria has been a global epidemic health threat since ancient times. It still claims roughly half a million lives every year in this century. Artemisinin and its derivatives, are frontline antimalarial drugs known for their efficacy and low toxicity. After decades of wide use, artemisinins remain our bulwark against malaria. Here, we review decades of efforts that aim to understand the mechanism of action (MOA) of artemisinins, which help explain the specificity and potency of this anti-malarial drug. We summarize the methods and approaches employed to unravel the MOA of artemisinin over the last three decades, showing how the development of advanced techniques can help provide mechanistic insights and resolve some long-standing questions in the field of artemisinin research. We also provide examples to illustrate how to better repurpose artemisinins for anti-cancer therapies by leveraging on MOA. These examples point out a practical direction to engineer artemisinin for broader applications beyond malaria.","author":[{"dropping-particle":"","family":"Yang","given":"Jing","non-dropping-particle":"","parse-names":false,"suffix":""},{"dropping-particle":"","family":"He","given":"Yingke","non-dropping-particle":"","parse-names":false,"suffix":""},{"dropping-particle":"","family":"Li","given":"Yinbao","non-dropping-particle":"","parse-names":false,"suffix":""},{"dropping-particle":"","family":"Zhang","given":"Xing","non-dropping-particle":"","parse-names":false,"suffix":""},{"dropping-particle":"","family":"Wong","given":"Yin Kwan","non-dropping-particle":"","parse-names":false,"suffix":""},{"dropping-particle":"","family":"Shen","given":"Shengnan","non-dropping-particle":"","parse-names":false,"suffix":""},{"dropping-particle":"","family":"Zhong","given":"Tianyu","non-dropping-particle":"","parse-names":false,"suffix":""},{"dropping-particle":"","family":"Zhang","given":"Jianbin","non-dropping-particle":"","parse-names":false,"suffix":""},{"dropping-particle":"","family":"Liu","given":"Qian","non-dropping-particle":"","parse-names":false,"suffix":""},{"dropping-particle":"","family":"Wang","given":"Jigang","non-dropping-particle":"","parse-names":false,"suffix":""}],"container-title":"Pharmacology and Therapeutics","id":"ITEM-4","issued":{"date-parts":[["2020"]]},"page":"107697","publisher":"Elsevier Inc","title":"Advances in the research on the targets of anti-malaria actions of artemisinin","type":"article-journal","volume":"216"},"uris":["http://www.mendeley.com/documents/?uuid=1bbb9adf-517f-434d-a58d-96472ffa61ac"]},{"id":"ITEM-5","itemData":{"DOI":"10.4269/ajtmh.1999.60.547","ISSN":"00029637","PMID":"10348227","abstract":"In prospective studies of acute uncomplicated, multidrug-resistant falciparum malaria on the western border of Thailand, the oral artemisinin derivatives were used alone in the treatment of 836 patients (artesunate 630, artemether 206), were combined with mefloquine (15-25 mg base/kg) in 2,826 patients, and mefloquine alone was used in 1,303 patients. The combined regimens of mefloquine plus an artemisinin derivative were associated with more side effects than those with an artemisinin derivative alone; acute nausea (31% versus 16%), vomiting (24% versus 11%), anorexia (51% versus 34%), and dizziness (47% versus 15%) (P &lt; 0.001). Oral artesunate and artemether alone were very well tolerated. There was no difference in the incidence of possible adverse effects between the two drugs, and no evidence that either derivative caused allergic reactions, neurologic or psychiatric reactions, or cardiovascular or dermatologic toxicity. Blackwater fever occurred in three patients treated with mefloquine plus artesunate regimens. Oral artesunate and artemether are safe and well tolerated antimalarial drugs.","author":[{"dropping-particle":"","family":"Price","given":"Ric","non-dropping-particle":"","parse-names":false,"suffix":""},{"dropping-particle":"","family":"Vugt","given":"Michelle","non-dropping-particle":"Van","parse-names":false,"suffix":""},{"dropping-particle":"","family":"Phaipun","given":"Lucy","non-dropping-particle":"","parse-names":false,"suffix":""},{"dropping-particle":"","family":"Luxemburger","given":"Christine","non-dropping-particle":"","parse-names":false,"suffix":""},{"dropping-particle":"","family":"Simpson","given":"Julie","non-dropping-particle":"","parse-names":false,"suffix":""},{"dropping-particle":"","family":"McGready","given":"Rose","non-dropping-particle":"","parse-names":false,"suffix":""},{"dropping-particle":"","family":"Kuile","given":"Feiko","non-dropping-particle":"Ter","parse-names":false,"suffix":""},{"dropping-particle":"","family":"Kham","given":"Am","non-dropping-particle":"","parse-names":false,"suffix":""},{"dropping-particle":"","family":"Chongsuphajaisiddhi","given":"Tan Tan","non-dropping-particle":"","parse-names":false,"suffix":""},{"dropping-particle":"","family":"White","given":"Nicholas J.","non-dropping-particle":"","parse-names":false,"suffix":""},{"dropping-particle":"","family":"Nosten","given":"François","non-dropping-particle":"","parse-names":false,"suffix":""}],"container-title":"American Journal of Tropical Medicine and Hygiene","id":"ITEM-5","issue":"4","issued":{"date-parts":[["1999"]]},"page":"547-555","title":"Adverse effects in patients with acute falciparum malaria treated with artemisinin derivatives","type":"article-journal","volume":"60"},"uris":["http://www.mendeley.com/documents/?uuid=036fbd82-9de7-4b1b-9755-748d4773f24e"]}],"mendeley":{"formattedCitation":"[3], [19], [24]–[26]","plainTextFormattedCitation":"[3], [19], [24]–[26]","previouslyFormattedCitation":"[3], [19], [24]–[26]"},"properties":{"noteIndex":0},"schema":"https://github.com/citation-style-language/schema/raw/master/csl-citation.json"}</w:instrText>
      </w:r>
      <w:r w:rsidR="00FF4477" w:rsidRPr="000D32B9">
        <w:rPr>
          <w:rFonts w:ascii="Times New Roman" w:eastAsia="Calibri" w:hAnsi="Times New Roman" w:cs="Times New Roman"/>
          <w:sz w:val="20"/>
          <w:szCs w:val="20"/>
        </w:rPr>
        <w:fldChar w:fldCharType="separate"/>
      </w:r>
      <w:r w:rsidR="00A662A5" w:rsidRPr="000D32B9">
        <w:rPr>
          <w:rFonts w:ascii="Times New Roman" w:eastAsia="Calibri" w:hAnsi="Times New Roman" w:cs="Times New Roman"/>
          <w:noProof/>
          <w:sz w:val="20"/>
          <w:szCs w:val="20"/>
        </w:rPr>
        <w:t xml:space="preserve"> [24-</w:t>
      </w:r>
      <w:r w:rsidR="00FF4477" w:rsidRPr="000D32B9">
        <w:rPr>
          <w:rFonts w:ascii="Times New Roman" w:eastAsia="Calibri" w:hAnsi="Times New Roman" w:cs="Times New Roman"/>
          <w:noProof/>
          <w:sz w:val="20"/>
          <w:szCs w:val="20"/>
        </w:rPr>
        <w:t>26]</w:t>
      </w:r>
      <w:r w:rsidR="00FF4477" w:rsidRPr="000D32B9">
        <w:rPr>
          <w:rFonts w:ascii="Times New Roman" w:eastAsia="Calibri" w:hAnsi="Times New Roman" w:cs="Times New Roman"/>
          <w:sz w:val="20"/>
          <w:szCs w:val="20"/>
        </w:rPr>
        <w:fldChar w:fldCharType="end"/>
      </w:r>
      <w:r w:rsidR="009929DB" w:rsidRPr="000D32B9">
        <w:rPr>
          <w:rFonts w:ascii="Times New Roman" w:eastAsia="Calibri" w:hAnsi="Times New Roman" w:cs="Times New Roman"/>
          <w:sz w:val="20"/>
          <w:szCs w:val="20"/>
        </w:rPr>
        <w:t>.</w:t>
      </w:r>
      <w:r w:rsidR="00104683" w:rsidRPr="000D32B9">
        <w:rPr>
          <w:rFonts w:ascii="Times New Roman" w:eastAsia="Calibri" w:hAnsi="Times New Roman" w:cs="Times New Roman"/>
          <w:sz w:val="24"/>
          <w:szCs w:val="24"/>
        </w:rPr>
        <w:t xml:space="preserve"> </w:t>
      </w:r>
    </w:p>
    <w:p w14:paraId="7287E9DD" w14:textId="26CA9D4E" w:rsidR="0093769A" w:rsidRPr="000D32B9" w:rsidRDefault="001C2689" w:rsidP="00503084">
      <w:pPr>
        <w:spacing w:line="360" w:lineRule="auto"/>
        <w:jc w:val="both"/>
        <w:rPr>
          <w:rFonts w:ascii="Times New Roman" w:eastAsia="Calibri" w:hAnsi="Times New Roman" w:cs="Times New Roman"/>
          <w:sz w:val="20"/>
          <w:szCs w:val="20"/>
        </w:rPr>
      </w:pPr>
      <w:r>
        <w:rPr>
          <w:rFonts w:ascii="Times New Roman" w:hAnsi="Times New Roman" w:cs="Times New Roman"/>
          <w:noProof/>
          <w:sz w:val="20"/>
          <w:szCs w:val="20"/>
        </w:rPr>
        <w:object w:dxaOrig="1440" w:dyaOrig="1440" w14:anchorId="7E73CA8C">
          <v:shape id="_x0000_s1045" type="#_x0000_t75" style="position:absolute;left:0;text-align:left;margin-left:121.8pt;margin-top:7pt;width:287.35pt;height:78.85pt;z-index:251663360;mso-position-horizontal-relative:text;mso-position-vertical-relative:text">
            <v:imagedata r:id="rId13" o:title=""/>
          </v:shape>
          <o:OLEObject Type="Embed" ProgID="ChemDraw.Document.6.0" ShapeID="_x0000_s1045" DrawAspect="Content" ObjectID="_1723298422" r:id="rId14"/>
        </w:object>
      </w:r>
    </w:p>
    <w:p w14:paraId="24C429F5" w14:textId="06D3A053" w:rsidR="00297520" w:rsidRPr="000D32B9" w:rsidRDefault="00297520" w:rsidP="00297520">
      <w:pPr>
        <w:spacing w:line="360" w:lineRule="auto"/>
        <w:jc w:val="center"/>
        <w:rPr>
          <w:rFonts w:ascii="Times New Roman" w:hAnsi="Times New Roman" w:cs="Times New Roman"/>
        </w:rPr>
      </w:pPr>
    </w:p>
    <w:p w14:paraId="58278854" w14:textId="658563B8" w:rsidR="00756142" w:rsidRPr="000D32B9" w:rsidRDefault="00756142" w:rsidP="00297520">
      <w:pPr>
        <w:spacing w:line="360" w:lineRule="auto"/>
        <w:jc w:val="center"/>
        <w:rPr>
          <w:rFonts w:ascii="Times New Roman" w:eastAsia="Calibri" w:hAnsi="Times New Roman" w:cs="Times New Roman"/>
          <w:sz w:val="24"/>
          <w:szCs w:val="24"/>
        </w:rPr>
      </w:pPr>
    </w:p>
    <w:p w14:paraId="69AB05A6" w14:textId="789075FB" w:rsidR="00E621CB" w:rsidRPr="000D32B9" w:rsidRDefault="00E621CB" w:rsidP="005B105D">
      <w:pPr>
        <w:spacing w:after="0" w:line="240" w:lineRule="auto"/>
        <w:jc w:val="center"/>
        <w:rPr>
          <w:rFonts w:ascii="Times New Roman" w:hAnsi="Times New Roman" w:cs="Times New Roman"/>
          <w:b/>
          <w:bCs/>
          <w:sz w:val="20"/>
          <w:szCs w:val="20"/>
        </w:rPr>
      </w:pPr>
    </w:p>
    <w:p w14:paraId="6104B3E7" w14:textId="590B044F" w:rsidR="00E621CB" w:rsidRPr="000D32B9" w:rsidRDefault="001C2689" w:rsidP="005B105D">
      <w:pPr>
        <w:spacing w:after="0" w:line="240" w:lineRule="auto"/>
        <w:jc w:val="center"/>
        <w:rPr>
          <w:rFonts w:ascii="Times New Roman" w:hAnsi="Times New Roman" w:cs="Times New Roman"/>
          <w:b/>
          <w:bCs/>
          <w:sz w:val="20"/>
          <w:szCs w:val="20"/>
        </w:rPr>
      </w:pPr>
      <w:r>
        <w:rPr>
          <w:rFonts w:ascii="Times New Roman" w:hAnsi="Times New Roman" w:cs="Times New Roman"/>
          <w:noProof/>
          <w:sz w:val="20"/>
          <w:szCs w:val="20"/>
        </w:rPr>
        <w:object w:dxaOrig="1440" w:dyaOrig="1440" w14:anchorId="0ED8A32B">
          <v:shape id="_x0000_s1044" type="#_x0000_t75" style="position:absolute;left:0;text-align:left;margin-left:118.9pt;margin-top:.9pt;width:295.4pt;height:212.85pt;z-index:251661312;mso-position-horizontal-relative:text;mso-position-vertical-relative:text">
            <v:imagedata r:id="rId15" o:title=""/>
          </v:shape>
          <o:OLEObject Type="Embed" ProgID="ChemDraw.Document.6.0" ShapeID="_x0000_s1044" DrawAspect="Content" ObjectID="_1723298423" r:id="rId16"/>
        </w:object>
      </w:r>
    </w:p>
    <w:p w14:paraId="0C7695C3"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3C5C2272"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35A249A1"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2DEF73A4"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56341F5C"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28A402E3"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370F789C"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6792D0B6"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67EDCEC5"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29224571"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22CECCC8"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7292C821"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04149207" w14:textId="77777777" w:rsidR="00E621CB" w:rsidRPr="000D32B9" w:rsidRDefault="00E621CB" w:rsidP="005B105D">
      <w:pPr>
        <w:spacing w:after="0" w:line="240" w:lineRule="auto"/>
        <w:jc w:val="center"/>
        <w:rPr>
          <w:rFonts w:ascii="Times New Roman" w:hAnsi="Times New Roman" w:cs="Times New Roman"/>
          <w:b/>
          <w:bCs/>
          <w:sz w:val="20"/>
          <w:szCs w:val="20"/>
        </w:rPr>
      </w:pPr>
    </w:p>
    <w:p w14:paraId="67C4DF3C" w14:textId="77777777" w:rsidR="000D34F5" w:rsidRPr="000D32B9" w:rsidRDefault="000D34F5" w:rsidP="005B105D">
      <w:pPr>
        <w:spacing w:after="0" w:line="240" w:lineRule="auto"/>
        <w:jc w:val="center"/>
        <w:rPr>
          <w:rFonts w:ascii="Times New Roman" w:hAnsi="Times New Roman" w:cs="Times New Roman"/>
          <w:b/>
          <w:bCs/>
          <w:sz w:val="20"/>
          <w:szCs w:val="20"/>
        </w:rPr>
      </w:pPr>
    </w:p>
    <w:p w14:paraId="06B5008E" w14:textId="77777777" w:rsidR="000D34F5" w:rsidRPr="000D32B9" w:rsidRDefault="000D34F5" w:rsidP="005B105D">
      <w:pPr>
        <w:spacing w:after="0" w:line="240" w:lineRule="auto"/>
        <w:jc w:val="center"/>
        <w:rPr>
          <w:rFonts w:ascii="Times New Roman" w:hAnsi="Times New Roman" w:cs="Times New Roman"/>
          <w:b/>
          <w:bCs/>
          <w:sz w:val="20"/>
          <w:szCs w:val="20"/>
        </w:rPr>
      </w:pPr>
    </w:p>
    <w:p w14:paraId="790A3EDC" w14:textId="77777777" w:rsidR="00A662A5" w:rsidRPr="000D32B9" w:rsidRDefault="00A662A5" w:rsidP="005B105D">
      <w:pPr>
        <w:spacing w:after="0" w:line="240" w:lineRule="auto"/>
        <w:jc w:val="center"/>
        <w:rPr>
          <w:rFonts w:ascii="Times New Roman" w:hAnsi="Times New Roman" w:cs="Times New Roman"/>
          <w:b/>
          <w:bCs/>
          <w:sz w:val="20"/>
          <w:szCs w:val="20"/>
        </w:rPr>
      </w:pPr>
    </w:p>
    <w:p w14:paraId="191A74D6" w14:textId="77777777" w:rsidR="00A662A5" w:rsidRPr="000D32B9" w:rsidRDefault="00A662A5" w:rsidP="005B105D">
      <w:pPr>
        <w:spacing w:after="0" w:line="240" w:lineRule="auto"/>
        <w:jc w:val="center"/>
        <w:rPr>
          <w:rFonts w:ascii="Times New Roman" w:hAnsi="Times New Roman" w:cs="Times New Roman"/>
          <w:b/>
          <w:bCs/>
          <w:sz w:val="20"/>
          <w:szCs w:val="20"/>
        </w:rPr>
      </w:pPr>
    </w:p>
    <w:p w14:paraId="2700F369" w14:textId="77777777" w:rsidR="00A662A5" w:rsidRPr="000D32B9" w:rsidRDefault="00A662A5" w:rsidP="005B105D">
      <w:pPr>
        <w:spacing w:after="0" w:line="240" w:lineRule="auto"/>
        <w:jc w:val="center"/>
        <w:rPr>
          <w:rFonts w:ascii="Times New Roman" w:hAnsi="Times New Roman" w:cs="Times New Roman"/>
          <w:b/>
          <w:bCs/>
          <w:sz w:val="20"/>
          <w:szCs w:val="20"/>
        </w:rPr>
      </w:pPr>
    </w:p>
    <w:p w14:paraId="204CA03B" w14:textId="77777777" w:rsidR="004658E0" w:rsidRPr="000D32B9" w:rsidRDefault="004658E0" w:rsidP="005B105D">
      <w:pPr>
        <w:spacing w:after="0" w:line="240" w:lineRule="auto"/>
        <w:jc w:val="center"/>
        <w:rPr>
          <w:rFonts w:ascii="Times New Roman" w:hAnsi="Times New Roman" w:cs="Times New Roman"/>
          <w:b/>
          <w:bCs/>
          <w:sz w:val="20"/>
          <w:szCs w:val="20"/>
        </w:rPr>
      </w:pPr>
    </w:p>
    <w:p w14:paraId="79F74461" w14:textId="5C116CEC" w:rsidR="00F76FAC" w:rsidRPr="000D32B9" w:rsidRDefault="00860F77" w:rsidP="005B105D">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Figure</w:t>
      </w:r>
      <w:r w:rsidR="00F76FAC" w:rsidRPr="000D32B9">
        <w:rPr>
          <w:rFonts w:ascii="Times New Roman" w:hAnsi="Times New Roman" w:cs="Times New Roman"/>
          <w:b/>
          <w:bCs/>
          <w:sz w:val="20"/>
          <w:szCs w:val="20"/>
        </w:rPr>
        <w:t xml:space="preserve"> </w:t>
      </w:r>
      <w:r w:rsidR="002E5AB8" w:rsidRPr="000D32B9">
        <w:rPr>
          <w:rFonts w:ascii="Times New Roman" w:hAnsi="Times New Roman" w:cs="Times New Roman"/>
          <w:b/>
          <w:bCs/>
          <w:sz w:val="20"/>
          <w:szCs w:val="20"/>
        </w:rPr>
        <w:t>3</w:t>
      </w:r>
      <w:r w:rsidR="00F76FAC" w:rsidRPr="000D32B9">
        <w:rPr>
          <w:rFonts w:ascii="Times New Roman" w:hAnsi="Times New Roman" w:cs="Times New Roman"/>
          <w:b/>
          <w:bCs/>
          <w:sz w:val="20"/>
          <w:szCs w:val="20"/>
        </w:rPr>
        <w:t xml:space="preserve">: </w:t>
      </w:r>
      <w:r w:rsidR="00756142" w:rsidRPr="000D32B9">
        <w:rPr>
          <w:rFonts w:ascii="Times New Roman" w:hAnsi="Times New Roman" w:cs="Times New Roman"/>
          <w:b/>
          <w:bCs/>
          <w:sz w:val="20"/>
          <w:szCs w:val="20"/>
        </w:rPr>
        <w:t xml:space="preserve">Chemical structures of artemisinin, </w:t>
      </w:r>
      <w:r w:rsidR="00297520" w:rsidRPr="000D32B9">
        <w:rPr>
          <w:rFonts w:ascii="Times New Roman" w:hAnsi="Times New Roman" w:cs="Times New Roman"/>
          <w:b/>
          <w:bCs/>
          <w:sz w:val="20"/>
          <w:szCs w:val="20"/>
        </w:rPr>
        <w:t>its derivatives</w:t>
      </w:r>
      <w:r w:rsidR="00756142" w:rsidRPr="000D32B9">
        <w:rPr>
          <w:rFonts w:ascii="Times New Roman" w:hAnsi="Times New Roman" w:cs="Times New Roman"/>
          <w:b/>
          <w:bCs/>
          <w:sz w:val="20"/>
          <w:szCs w:val="20"/>
        </w:rPr>
        <w:t xml:space="preserve"> and other antimalarial agents</w:t>
      </w:r>
      <w:r w:rsidR="0029419D" w:rsidRPr="000D32B9">
        <w:rPr>
          <w:rFonts w:ascii="Times New Roman" w:hAnsi="Times New Roman" w:cs="Times New Roman"/>
          <w:b/>
          <w:bCs/>
          <w:sz w:val="20"/>
          <w:szCs w:val="20"/>
        </w:rPr>
        <w:t>.</w:t>
      </w:r>
    </w:p>
    <w:p w14:paraId="37B50F6F" w14:textId="77777777" w:rsidR="004658E0" w:rsidRPr="000D32B9" w:rsidRDefault="004658E0" w:rsidP="004658E0">
      <w:pPr>
        <w:spacing w:after="0" w:line="240" w:lineRule="auto"/>
        <w:jc w:val="both"/>
        <w:rPr>
          <w:rFonts w:ascii="Times New Roman" w:hAnsi="Times New Roman" w:cs="Times New Roman"/>
          <w:b/>
          <w:bCs/>
          <w:sz w:val="20"/>
          <w:szCs w:val="20"/>
        </w:rPr>
      </w:pPr>
    </w:p>
    <w:p w14:paraId="6C33F50B" w14:textId="7E0541B5" w:rsidR="004658E0" w:rsidRPr="000D32B9" w:rsidRDefault="000F09C8" w:rsidP="002E526D">
      <w:pPr>
        <w:spacing w:after="0" w:line="240" w:lineRule="auto"/>
        <w:ind w:firstLine="567"/>
        <w:jc w:val="both"/>
        <w:rPr>
          <w:rFonts w:ascii="Times New Roman" w:eastAsia="Calibri" w:hAnsi="Times New Roman" w:cs="Times New Roman"/>
          <w:sz w:val="20"/>
          <w:szCs w:val="20"/>
        </w:rPr>
      </w:pPr>
      <w:r>
        <w:rPr>
          <w:rFonts w:ascii="Times New Roman" w:hAnsi="Times New Roman" w:cs="Times New Roman"/>
          <w:noProof/>
          <w:sz w:val="20"/>
          <w:szCs w:val="20"/>
        </w:rPr>
        <w:object w:dxaOrig="1440" w:dyaOrig="1440" w14:anchorId="4E74E11C">
          <v:shape id="_x0000_s1060" type="#_x0000_t75" style="position:absolute;left:0;text-align:left;margin-left:173.8pt;margin-top:29.75pt;width:197.1pt;height:190pt;z-index:251667456;mso-position-horizontal-relative:text;mso-position-vertical-relative:text">
            <v:imagedata r:id="rId17" o:title=""/>
          </v:shape>
          <o:OLEObject Type="Embed" ProgID="ChemDraw.Document.6.0" ShapeID="_x0000_s1060" DrawAspect="Content" ObjectID="_1723298424" r:id="rId18"/>
        </w:object>
      </w:r>
      <w:r w:rsidR="004658E0" w:rsidRPr="000D32B9">
        <w:rPr>
          <w:rFonts w:ascii="Times New Roman" w:eastAsia="Calibri" w:hAnsi="Times New Roman" w:cs="Times New Roman"/>
          <w:sz w:val="20"/>
          <w:szCs w:val="20"/>
        </w:rPr>
        <w:t>To make artemisinin a water or oil soluble drug, its carbonyl group can be reduced to DHA by using NaBH</w:t>
      </w:r>
      <w:r w:rsidR="004658E0" w:rsidRPr="000D32B9">
        <w:rPr>
          <w:rFonts w:ascii="Times New Roman" w:eastAsia="Calibri" w:hAnsi="Times New Roman" w:cs="Times New Roman"/>
          <w:sz w:val="20"/>
          <w:szCs w:val="20"/>
          <w:vertAlign w:val="subscript"/>
        </w:rPr>
        <w:t>4</w:t>
      </w:r>
      <w:r w:rsidR="004658E0" w:rsidRPr="000D32B9">
        <w:rPr>
          <w:rFonts w:ascii="Times New Roman" w:eastAsia="Calibri" w:hAnsi="Times New Roman" w:cs="Times New Roman"/>
          <w:sz w:val="20"/>
          <w:szCs w:val="20"/>
        </w:rPr>
        <w:t xml:space="preserve"> which further can be converted to other semisynthetic first-line antimalarial drugs like oil-soluble artemether and arteether, and water-soluble artesunate derivatives (Scheme 1) </w:t>
      </w:r>
      <w:r w:rsidR="004658E0" w:rsidRPr="000D32B9">
        <w:rPr>
          <w:rFonts w:ascii="Times New Roman" w:eastAsia="Calibri" w:hAnsi="Times New Roman" w:cs="Times New Roman"/>
          <w:sz w:val="20"/>
          <w:szCs w:val="20"/>
        </w:rPr>
        <w:fldChar w:fldCharType="begin" w:fldLock="1"/>
      </w:r>
      <w:r w:rsidR="004658E0" w:rsidRPr="000D32B9">
        <w:rPr>
          <w:rFonts w:ascii="Times New Roman" w:eastAsia="Calibri" w:hAnsi="Times New Roman" w:cs="Times New Roman"/>
          <w:sz w:val="20"/>
          <w:szCs w:val="20"/>
        </w:rPr>
        <w:instrText>ADDIN CSL_CITATION {"citationItems":[{"id":"ITEM-1","itemData":{"DOI":"10.1039/b816679j","ISSN":"14604744","abstract":"In this tutorial review, an effort towards presentation of a comprehensive account of the recent developments on various kinds of artemisinin derivatives including artemisinin dimers, trimers and tetramers has been made and their efficacy towards malaria parasites and different cancer cells lines was compared with that of artemisinins, and various other anti-malarial and anti-cancer drugs. It is expected that this review will provide first-hand information on artemisinin chemistry to organic/medicinal chemists, and pharmacologists working on anticancer and anti-malarial drug development. © 2010 Royal Society of Chemistry.","author":[{"dropping-particle":"","family":"Chaturvedi","given":"Devdutt","non-dropping-particle":"","parse-names":false,"suffix":""},{"dropping-particle":"","family":"Goswami","given":"Abhishek","non-dropping-particle":"","parse-names":false,"suffix":""},{"dropping-particle":"","family":"Saikia","given":"Partha Pratim","non-dropping-particle":"","parse-names":false,"suffix":""},{"dropping-particle":"","family":"Barua","given":"Nabin C.","non-dropping-particle":"","parse-names":false,"suffix":""},{"dropping-particle":"","family":"Rao","given":"Paruchuri G.","non-dropping-particle":"","parse-names":false,"suffix":""}],"container-title":"Chemical Society Reviews","id":"ITEM-1","issue":"2","issued":{"date-parts":[["2010"]]},"page":"435-454","title":"Artemisinin and its derivatives: A novel class of anti-malarial and anti-cancer agents","type":"article-journal","volume":"39"},"uris":["http://www.mendeley.com/documents/?uuid=bb87b7b6-89d1-4918-ba69-329c4d59e747"]}],"mendeley":{"formattedCitation":"[27]","plainTextFormattedCitation":"[27]","previouslyFormattedCitation":"[27]"},"properties":{"noteIndex":0},"schema":"https://github.com/citation-style-language/schema/raw/master/csl-citation.json"}</w:instrText>
      </w:r>
      <w:r w:rsidR="004658E0" w:rsidRPr="000D32B9">
        <w:rPr>
          <w:rFonts w:ascii="Times New Roman" w:eastAsia="Calibri" w:hAnsi="Times New Roman" w:cs="Times New Roman"/>
          <w:sz w:val="20"/>
          <w:szCs w:val="20"/>
        </w:rPr>
        <w:fldChar w:fldCharType="separate"/>
      </w:r>
      <w:r w:rsidR="004658E0" w:rsidRPr="000D32B9">
        <w:rPr>
          <w:rFonts w:ascii="Times New Roman" w:eastAsia="Calibri" w:hAnsi="Times New Roman" w:cs="Times New Roman"/>
          <w:noProof/>
          <w:sz w:val="20"/>
          <w:szCs w:val="20"/>
        </w:rPr>
        <w:t>[27]</w:t>
      </w:r>
      <w:r w:rsidR="004658E0" w:rsidRPr="000D32B9">
        <w:rPr>
          <w:rFonts w:ascii="Times New Roman" w:eastAsia="Calibri" w:hAnsi="Times New Roman" w:cs="Times New Roman"/>
          <w:sz w:val="20"/>
          <w:szCs w:val="20"/>
        </w:rPr>
        <w:fldChar w:fldCharType="end"/>
      </w:r>
      <w:r w:rsidR="004658E0" w:rsidRPr="000D32B9">
        <w:rPr>
          <w:rFonts w:ascii="Times New Roman" w:eastAsia="Calibri" w:hAnsi="Times New Roman" w:cs="Times New Roman"/>
          <w:sz w:val="20"/>
          <w:szCs w:val="20"/>
        </w:rPr>
        <w:t>.</w:t>
      </w:r>
    </w:p>
    <w:p w14:paraId="381DD9A9" w14:textId="1889EAE6" w:rsidR="004658E0" w:rsidRPr="000D32B9" w:rsidRDefault="004658E0" w:rsidP="004658E0">
      <w:pPr>
        <w:spacing w:after="0" w:line="240" w:lineRule="auto"/>
        <w:jc w:val="both"/>
        <w:rPr>
          <w:rFonts w:ascii="Times New Roman" w:hAnsi="Times New Roman" w:cs="Times New Roman"/>
          <w:sz w:val="20"/>
          <w:szCs w:val="20"/>
        </w:rPr>
      </w:pPr>
    </w:p>
    <w:p w14:paraId="515A2F2A" w14:textId="724F16A6" w:rsidR="00DE373C" w:rsidRPr="000D32B9" w:rsidRDefault="00DE373C" w:rsidP="00DE373C">
      <w:pPr>
        <w:spacing w:line="360" w:lineRule="auto"/>
        <w:jc w:val="center"/>
        <w:rPr>
          <w:rFonts w:ascii="Times New Roman" w:hAnsi="Times New Roman" w:cs="Times New Roman"/>
        </w:rPr>
      </w:pPr>
    </w:p>
    <w:p w14:paraId="0BC8EE97"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3675C589"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5F27F8D3"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1B81B19D"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59878A48"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3FD0D97A"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4A33F7AF"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46B1D0A9"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2E9EC64D"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1C2A48D3"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1D3879C2"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1AA3B64F" w14:textId="77777777" w:rsidR="004658E0" w:rsidRPr="000D32B9" w:rsidRDefault="004658E0" w:rsidP="00DF6418">
      <w:pPr>
        <w:spacing w:after="0" w:line="240" w:lineRule="auto"/>
        <w:jc w:val="center"/>
        <w:rPr>
          <w:rFonts w:ascii="Times New Roman" w:hAnsi="Times New Roman" w:cs="Times New Roman"/>
          <w:b/>
          <w:bCs/>
          <w:sz w:val="20"/>
          <w:szCs w:val="20"/>
        </w:rPr>
      </w:pPr>
    </w:p>
    <w:p w14:paraId="7C492F41" w14:textId="77777777" w:rsidR="00BD413A" w:rsidRPr="000D32B9" w:rsidRDefault="00BD413A" w:rsidP="000F09C8">
      <w:pPr>
        <w:spacing w:after="0" w:line="240" w:lineRule="auto"/>
        <w:rPr>
          <w:rFonts w:ascii="Times New Roman" w:hAnsi="Times New Roman" w:cs="Times New Roman"/>
          <w:b/>
          <w:bCs/>
          <w:sz w:val="20"/>
          <w:szCs w:val="20"/>
        </w:rPr>
      </w:pPr>
    </w:p>
    <w:p w14:paraId="75FD26DD" w14:textId="12F54BA8" w:rsidR="004658E0" w:rsidRPr="000F09C8" w:rsidRDefault="001A13D4" w:rsidP="000F09C8">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Scheme</w:t>
      </w:r>
      <w:r w:rsidR="00FE431F" w:rsidRPr="000D32B9">
        <w:rPr>
          <w:rFonts w:ascii="Times New Roman" w:hAnsi="Times New Roman" w:cs="Times New Roman"/>
          <w:b/>
          <w:bCs/>
          <w:sz w:val="20"/>
          <w:szCs w:val="20"/>
        </w:rPr>
        <w:t xml:space="preserve"> 1</w:t>
      </w:r>
      <w:r w:rsidRPr="000D32B9">
        <w:rPr>
          <w:rFonts w:ascii="Times New Roman" w:hAnsi="Times New Roman" w:cs="Times New Roman"/>
          <w:b/>
          <w:bCs/>
          <w:sz w:val="20"/>
          <w:szCs w:val="20"/>
        </w:rPr>
        <w:t>: Conversion of artemisinin to its other derivatives</w:t>
      </w:r>
    </w:p>
    <w:p w14:paraId="5368E33D" w14:textId="0CD07E2F" w:rsidR="00847CC8" w:rsidRPr="000D32B9" w:rsidRDefault="001A13D4" w:rsidP="002E526D">
      <w:pPr>
        <w:spacing w:after="0" w:line="240" w:lineRule="auto"/>
        <w:ind w:firstLine="567"/>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lastRenderedPageBreak/>
        <w:t>Although these derivatives have promising antimalarial activities, because of meta</w:t>
      </w:r>
      <w:r w:rsidR="00714F99" w:rsidRPr="000D32B9">
        <w:rPr>
          <w:rFonts w:ascii="Times New Roman" w:eastAsia="Calibri" w:hAnsi="Times New Roman" w:cs="Times New Roman"/>
          <w:sz w:val="20"/>
          <w:szCs w:val="20"/>
        </w:rPr>
        <w:t xml:space="preserve">bolic instability they have poor bioavailability </w:t>
      </w:r>
      <w:r w:rsidR="003E5B04" w:rsidRPr="000D32B9">
        <w:rPr>
          <w:rFonts w:ascii="Times New Roman" w:eastAsia="Calibri" w:hAnsi="Times New Roman" w:cs="Times New Roman"/>
          <w:sz w:val="20"/>
          <w:szCs w:val="20"/>
        </w:rPr>
        <w:t>(</w:t>
      </w:r>
      <w:r w:rsidR="00714F99" w:rsidRPr="000D32B9">
        <w:rPr>
          <w:rFonts w:ascii="Times New Roman" w:eastAsia="Calibri" w:hAnsi="Times New Roman" w:cs="Times New Roman"/>
          <w:sz w:val="20"/>
          <w:szCs w:val="20"/>
        </w:rPr>
        <w:t>Scheme</w:t>
      </w:r>
      <w:r w:rsidR="00587763" w:rsidRPr="000D32B9">
        <w:rPr>
          <w:rFonts w:ascii="Times New Roman" w:eastAsia="Calibri" w:hAnsi="Times New Roman" w:cs="Times New Roman"/>
          <w:sz w:val="20"/>
          <w:szCs w:val="20"/>
        </w:rPr>
        <w:t xml:space="preserve"> </w:t>
      </w:r>
      <w:r w:rsidR="00A83974" w:rsidRPr="000D32B9">
        <w:rPr>
          <w:rFonts w:ascii="Times New Roman" w:eastAsia="Calibri" w:hAnsi="Times New Roman" w:cs="Times New Roman"/>
          <w:sz w:val="20"/>
          <w:szCs w:val="20"/>
        </w:rPr>
        <w:t>2</w:t>
      </w:r>
      <w:r w:rsidR="00714F99" w:rsidRPr="000D32B9">
        <w:rPr>
          <w:rFonts w:ascii="Times New Roman" w:eastAsia="Calibri" w:hAnsi="Times New Roman" w:cs="Times New Roman"/>
          <w:sz w:val="20"/>
          <w:szCs w:val="20"/>
        </w:rPr>
        <w:t>). Various approaches have been made for synthesizing other artemisinin</w:t>
      </w:r>
      <w:r w:rsidR="005B105D" w:rsidRPr="000D32B9">
        <w:rPr>
          <w:rFonts w:ascii="Times New Roman" w:eastAsia="Calibri" w:hAnsi="Times New Roman" w:cs="Times New Roman"/>
          <w:sz w:val="20"/>
          <w:szCs w:val="20"/>
        </w:rPr>
        <w:t>-</w:t>
      </w:r>
      <w:r w:rsidR="00714F99" w:rsidRPr="000D32B9">
        <w:rPr>
          <w:rFonts w:ascii="Times New Roman" w:eastAsia="Calibri" w:hAnsi="Times New Roman" w:cs="Times New Roman"/>
          <w:sz w:val="20"/>
          <w:szCs w:val="20"/>
        </w:rPr>
        <w:t>based derivatives to increase the metabolic stability</w:t>
      </w:r>
      <w:r w:rsidR="00E51905" w:rsidRPr="000D32B9">
        <w:rPr>
          <w:rFonts w:ascii="Times New Roman" w:eastAsia="Calibri" w:hAnsi="Times New Roman" w:cs="Times New Roman"/>
          <w:sz w:val="20"/>
          <w:szCs w:val="20"/>
        </w:rPr>
        <w:t xml:space="preserve"> </w:t>
      </w:r>
      <w:r w:rsidR="00D06FEC" w:rsidRPr="000D32B9">
        <w:rPr>
          <w:rFonts w:ascii="Times New Roman" w:eastAsia="Calibri" w:hAnsi="Times New Roman" w:cs="Times New Roman"/>
          <w:sz w:val="20"/>
          <w:szCs w:val="20"/>
        </w:rPr>
        <w:fldChar w:fldCharType="begin" w:fldLock="1"/>
      </w:r>
      <w:r w:rsidR="00D06FEC" w:rsidRPr="000D32B9">
        <w:rPr>
          <w:rFonts w:ascii="Times New Roman" w:eastAsia="Calibri" w:hAnsi="Times New Roman" w:cs="Times New Roman"/>
          <w:sz w:val="20"/>
          <w:szCs w:val="20"/>
        </w:rPr>
        <w:instrText>ADDIN CSL_CITATION {"citationItems":[{"id":"ITEM-1","itemData":{"DOI":"10.1016/S0040-4039(99)01891-2","ISSN":"00404039","abstract":"The combination of TMSOTf and AgClO4 promotes the efficient C-10 phenoxylation of dihydroartemisinin (3) in good chemical yield and excellent stereoselectivity. In contrast to previous reports on other phenoxyglycoside derivatives, the phenoxy derivatives (5a-11b) of dihydroartemisinin do not undergo O to C rearrangement to the corresponding C-10-aryl derivatives. All of the new derivatives had potent in vitro antimalarial activity.","author":[{"dropping-particle":"","family":"O' Neill","given":"Paul M.","non-dropping-particle":"","parse-names":false,"suffix":""},{"dropping-particle":"","family":"Miller","given":"Alison","non-dropping-particle":"","parse-names":false,"suffix":""},{"dropping-particle":"","family":"Ward","given":"Stephen A.","non-dropping-particle":"","parse-names":false,"suffix":""},{"dropping-particle":"","family":"Kevin Park","given":"B.","non-dropping-particle":"","parse-names":false,"suffix":""},{"dropping-particle":"","family":"Scheinmann","given":"Feodor","non-dropping-particle":"","parse-names":false,"suffix":""},{"dropping-particle":"V.","family":"Stachulski","given":"Andrew","non-dropping-particle":"","parse-names":false,"suffix":""}],"container-title":"Tetrahedron Letters","id":"ITEM-1","issue":"51","issued":{"date-parts":[["1999"]]},"page":"9129-9132","title":"Application of the TMSOTf-AgClO4 activator system to the synthesis of novel, potent, C-10 phenoxy derivatives of dihydroartemisinin","type":"article-journal","volume":"40"},"uris":["http://www.mendeley.com/documents/?uuid=660860c6-8a95-4f50-a489-bc2ffc29b2d8"]},{"id":"ITEM-2","itemData":{"ISSN":"00909556","PMID":"10640520","abstract":"β-Artemether (AM), the O-methyl ether prodrug of dihydroartemisinin (DHA), is an endoperoxide antimalarial. The biliary metabolites of AM in adult male Wistar rats were characterized with particular reference to potential antimalarial compounds and stable derivatives of free radical intermediates. [13-14C]-AM (35 μmol kg-1, i.v.) was administered to anesthetized rats. Within 0 to 3 h, 38.6 ± 4.8% (mean ± S.D., n = 6) of the radiolabel was recovered in bile; the 0 to 5-h recovery was 42.3 ± 4.3%. The major metabolites (0-3 h) were the glucuronides of 9α-hydroxyAM (33.4 ± 6.8% biliary radioactivity) and α-DHA (22.5 ± 4.4%); four stereochemically unassigned monohydroxyAM glucuronides (II, 3.1 ± 0.9; IV, 4.4 ± 1.7%; V, 21.4 ± 3.0%; VI, 3.0 ± 1.1%) and a dihydroxyAM glucuronide (6.0 ± 2.1%) were also identified. A sixth monohydroxyAM glucuronide (VIIa) and desoxyDHA glucuronide were detected in trace amounts. The furano acetate isomer of DHA glucuronide, indicative of the formation of a radical intermediate, was also found in trace amounts. O-methyl substitution of DHA favors ring hydroxylation in vivo. However, the principal hydroxylated metabolite, 9α- hydroxyAM, is unlikely to possess significant antimalarial activity.","author":[{"dropping-particle":"","family":"Maggs","given":"James L.","non-dropping-particle":"","parse-names":false,"suffix":""},{"dropping-particle":"","family":"Bishop","given":"Laurence P.D.","non-dropping-particle":"","parse-names":false,"suffix":""},{"dropping-particle":"","family":"Edwards","given":"Geoffrey","non-dropping-particle":"","parse-names":false,"suffix":""},{"dropping-particle":"","family":"O'Neill","given":"Paul M.","non-dropping-particle":"","parse-names":false,"suffix":""},{"dropping-particle":"","family":"Ward","given":"Stephen A.","non-dropping-particle":"","parse-names":false,"suffix":""},{"dropping-particle":"","family":"Winstanley","given":"Peter A.","non-dropping-particle":"","parse-names":false,"suffix":""},{"dropping-particle":"","family":"Park","given":"B. Kevin","non-dropping-particle":"","parse-names":false,"suffix":""}],"container-title":"Drug Metabolism and Disposition","id":"ITEM-2","issue":"2","issued":{"date-parts":[["2000"]]},"page":"209-217","title":"Biliary metabolites of β-artemether in rats: Biotransformations of an antimalarial endoperoxide","type":"article-journal","volume":"28"},"uris":["http://www.mendeley.com/documents/?uuid=7ebf2dc8-4e5c-473c-9043-a42dceb11bb6"]}],"mendeley":{"formattedCitation":"[28], [29]","plainTextFormattedCitation":"[28], [29]","previouslyFormattedCitation":"[28], [29]"},"properties":{"noteIndex":0},"schema":"https://github.com/citation-style-language/schema/raw/master/csl-citation.json"}</w:instrText>
      </w:r>
      <w:r w:rsidR="00D06FEC" w:rsidRPr="000D32B9">
        <w:rPr>
          <w:rFonts w:ascii="Times New Roman" w:eastAsia="Calibri" w:hAnsi="Times New Roman" w:cs="Times New Roman"/>
          <w:sz w:val="20"/>
          <w:szCs w:val="20"/>
        </w:rPr>
        <w:fldChar w:fldCharType="separate"/>
      </w:r>
      <w:r w:rsidR="00E621CB" w:rsidRPr="000D32B9">
        <w:rPr>
          <w:rFonts w:ascii="Times New Roman" w:eastAsia="Calibri" w:hAnsi="Times New Roman" w:cs="Times New Roman"/>
          <w:noProof/>
          <w:sz w:val="20"/>
          <w:szCs w:val="20"/>
        </w:rPr>
        <w:t>[28,</w:t>
      </w:r>
      <w:r w:rsidR="00D06FEC" w:rsidRPr="000D32B9">
        <w:rPr>
          <w:rFonts w:ascii="Times New Roman" w:eastAsia="Calibri" w:hAnsi="Times New Roman" w:cs="Times New Roman"/>
          <w:noProof/>
          <w:sz w:val="20"/>
          <w:szCs w:val="20"/>
        </w:rPr>
        <w:t>29]</w:t>
      </w:r>
      <w:r w:rsidR="00D06FEC" w:rsidRPr="000D32B9">
        <w:rPr>
          <w:rFonts w:ascii="Times New Roman" w:eastAsia="Calibri" w:hAnsi="Times New Roman" w:cs="Times New Roman"/>
          <w:sz w:val="20"/>
          <w:szCs w:val="20"/>
        </w:rPr>
        <w:fldChar w:fldCharType="end"/>
      </w:r>
      <w:r w:rsidR="0029419D" w:rsidRPr="000D32B9">
        <w:rPr>
          <w:rFonts w:ascii="Times New Roman" w:eastAsia="Calibri" w:hAnsi="Times New Roman" w:cs="Times New Roman"/>
          <w:sz w:val="20"/>
          <w:szCs w:val="20"/>
        </w:rPr>
        <w:t>.</w:t>
      </w:r>
    </w:p>
    <w:p w14:paraId="0605BEEE" w14:textId="175CB5C0" w:rsidR="00DC5A17" w:rsidRPr="000D32B9" w:rsidRDefault="00DC4B06" w:rsidP="00DC5A17">
      <w:pPr>
        <w:spacing w:line="360" w:lineRule="auto"/>
        <w:jc w:val="center"/>
        <w:rPr>
          <w:rFonts w:ascii="Times New Roman" w:hAnsi="Times New Roman" w:cs="Times New Roman"/>
        </w:rPr>
      </w:pPr>
      <w:r w:rsidRPr="000D32B9">
        <w:rPr>
          <w:rFonts w:ascii="Times New Roman" w:hAnsi="Times New Roman" w:cs="Times New Roman"/>
          <w:sz w:val="20"/>
          <w:szCs w:val="20"/>
        </w:rPr>
        <w:object w:dxaOrig="10026" w:dyaOrig="4056" w14:anchorId="1B31FA2B">
          <v:shape id="_x0000_i1026" type="#_x0000_t75" style="width:338.75pt;height:137.1pt" o:ole="">
            <v:imagedata r:id="rId19" o:title=""/>
          </v:shape>
          <o:OLEObject Type="Embed" ProgID="ChemDraw.Document.6.0" ShapeID="_x0000_i1026" DrawAspect="Content" ObjectID="_1723298416" r:id="rId20"/>
        </w:object>
      </w:r>
    </w:p>
    <w:p w14:paraId="36FC92A2" w14:textId="77777777" w:rsidR="002E526D" w:rsidRDefault="00847CC8" w:rsidP="002E526D">
      <w:pPr>
        <w:spacing w:line="360" w:lineRule="auto"/>
        <w:jc w:val="center"/>
        <w:rPr>
          <w:rFonts w:ascii="Times New Roman" w:hAnsi="Times New Roman" w:cs="Times New Roman"/>
        </w:rPr>
      </w:pPr>
      <w:r w:rsidRPr="000D32B9">
        <w:rPr>
          <w:rFonts w:ascii="Times New Roman" w:hAnsi="Times New Roman" w:cs="Times New Roman"/>
          <w:b/>
          <w:bCs/>
          <w:sz w:val="20"/>
          <w:szCs w:val="20"/>
        </w:rPr>
        <w:t>Scheme 2: Oxidative dealkylation of artemether</w:t>
      </w:r>
      <w:r w:rsidR="0082229A" w:rsidRPr="000D32B9">
        <w:rPr>
          <w:rFonts w:ascii="Times New Roman" w:hAnsi="Times New Roman" w:cs="Times New Roman"/>
          <w:b/>
          <w:bCs/>
          <w:sz w:val="20"/>
          <w:szCs w:val="20"/>
        </w:rPr>
        <w:t>.</w:t>
      </w:r>
    </w:p>
    <w:p w14:paraId="1E0733C7" w14:textId="129230B0" w:rsidR="00F76FAC" w:rsidRPr="00857D64" w:rsidRDefault="005217D4" w:rsidP="004912AB">
      <w:pPr>
        <w:spacing w:after="0" w:line="240" w:lineRule="auto"/>
        <w:ind w:firstLine="567"/>
        <w:jc w:val="both"/>
        <w:rPr>
          <w:rFonts w:ascii="Times New Roman" w:hAnsi="Times New Roman" w:cs="Times New Roman"/>
        </w:rPr>
      </w:pPr>
      <w:r w:rsidRPr="000D32B9">
        <w:rPr>
          <w:rFonts w:ascii="Times New Roman" w:eastAsia="Calibri" w:hAnsi="Times New Roman" w:cs="Times New Roman"/>
          <w:sz w:val="20"/>
          <w:szCs w:val="20"/>
        </w:rPr>
        <w:t>Since,</w:t>
      </w:r>
      <w:r w:rsidR="00166C95" w:rsidRPr="000D32B9">
        <w:rPr>
          <w:rFonts w:ascii="Times New Roman" w:eastAsia="Calibri" w:hAnsi="Times New Roman" w:cs="Times New Roman"/>
          <w:sz w:val="20"/>
          <w:szCs w:val="20"/>
        </w:rPr>
        <w:t xml:space="preserve"> artemisinin has a very short</w:t>
      </w:r>
      <w:r w:rsidRPr="000D32B9">
        <w:rPr>
          <w:rFonts w:ascii="Times New Roman" w:eastAsia="Calibri" w:hAnsi="Times New Roman" w:cs="Times New Roman"/>
          <w:sz w:val="20"/>
          <w:szCs w:val="20"/>
        </w:rPr>
        <w:t xml:space="preserve"> half-life</w:t>
      </w:r>
      <w:r w:rsidR="00166C95" w:rsidRPr="000D32B9">
        <w:rPr>
          <w:rFonts w:ascii="Times New Roman" w:eastAsia="Calibri" w:hAnsi="Times New Roman" w:cs="Times New Roman"/>
          <w:sz w:val="20"/>
          <w:szCs w:val="20"/>
        </w:rPr>
        <w:t xml:space="preserve"> period</w:t>
      </w:r>
      <w:r w:rsidR="00D05E7D" w:rsidRPr="000D32B9">
        <w:rPr>
          <w:rFonts w:ascii="Times New Roman" w:eastAsia="Calibri" w:hAnsi="Times New Roman" w:cs="Times New Roman"/>
          <w:sz w:val="20"/>
          <w:szCs w:val="20"/>
        </w:rPr>
        <w:t xml:space="preserve"> </w:t>
      </w:r>
      <w:r w:rsidR="00812B2C" w:rsidRPr="000D32B9">
        <w:rPr>
          <w:rFonts w:ascii="Times New Roman" w:eastAsia="Calibri" w:hAnsi="Times New Roman" w:cs="Times New Roman"/>
          <w:sz w:val="20"/>
          <w:szCs w:val="20"/>
        </w:rPr>
        <w:t>with</w:t>
      </w:r>
      <w:r w:rsidR="00D05E7D" w:rsidRPr="000D32B9">
        <w:rPr>
          <w:rFonts w:ascii="Times New Roman" w:eastAsia="Calibri" w:hAnsi="Times New Roman" w:cs="Times New Roman"/>
          <w:sz w:val="20"/>
          <w:szCs w:val="20"/>
        </w:rPr>
        <w:t xml:space="preserve"> high rate of </w:t>
      </w:r>
      <w:r w:rsidR="002F3E02" w:rsidRPr="000D32B9">
        <w:rPr>
          <w:rFonts w:ascii="Times New Roman" w:eastAsia="Calibri" w:hAnsi="Times New Roman" w:cs="Times New Roman"/>
          <w:sz w:val="20"/>
          <w:szCs w:val="20"/>
        </w:rPr>
        <w:t xml:space="preserve">malaria </w:t>
      </w:r>
      <w:r w:rsidR="00D05E7D" w:rsidRPr="000D32B9">
        <w:rPr>
          <w:rFonts w:ascii="Times New Roman" w:eastAsia="Calibri" w:hAnsi="Times New Roman" w:cs="Times New Roman"/>
          <w:sz w:val="20"/>
          <w:szCs w:val="20"/>
        </w:rPr>
        <w:t>recrudescence</w:t>
      </w:r>
      <w:r w:rsidR="002F3E02" w:rsidRPr="000D32B9">
        <w:rPr>
          <w:rFonts w:ascii="Times New Roman" w:eastAsia="Calibri" w:hAnsi="Times New Roman" w:cs="Times New Roman"/>
          <w:sz w:val="20"/>
          <w:szCs w:val="20"/>
        </w:rPr>
        <w:t xml:space="preserve"> after treatment,</w:t>
      </w:r>
      <w:r w:rsidRPr="000D32B9">
        <w:rPr>
          <w:rFonts w:ascii="Times New Roman" w:eastAsia="Calibri" w:hAnsi="Times New Roman" w:cs="Times New Roman"/>
          <w:sz w:val="20"/>
          <w:szCs w:val="20"/>
        </w:rPr>
        <w:t xml:space="preserve"> it requires another drug</w:t>
      </w:r>
      <w:r w:rsidR="00860F77" w:rsidRPr="000D32B9">
        <w:rPr>
          <w:rFonts w:ascii="Times New Roman" w:eastAsia="Calibri" w:hAnsi="Times New Roman" w:cs="Times New Roman"/>
          <w:sz w:val="20"/>
          <w:szCs w:val="20"/>
        </w:rPr>
        <w:t xml:space="preserve">s </w:t>
      </w:r>
      <w:r w:rsidRPr="000D32B9">
        <w:rPr>
          <w:rFonts w:ascii="Times New Roman" w:eastAsia="Calibri" w:hAnsi="Times New Roman" w:cs="Times New Roman"/>
          <w:sz w:val="20"/>
          <w:szCs w:val="20"/>
        </w:rPr>
        <w:t>in cooperation to obtain maximum efficacy.</w:t>
      </w:r>
      <w:r w:rsidR="00166C95" w:rsidRPr="000D32B9">
        <w:rPr>
          <w:rFonts w:ascii="Times New Roman" w:eastAsia="Calibri" w:hAnsi="Times New Roman" w:cs="Times New Roman"/>
          <w:sz w:val="20"/>
          <w:szCs w:val="20"/>
        </w:rPr>
        <w:t xml:space="preserve"> </w:t>
      </w:r>
      <w:r w:rsidRPr="000D32B9">
        <w:rPr>
          <w:rFonts w:ascii="Times New Roman" w:eastAsia="Calibri" w:hAnsi="Times New Roman" w:cs="Times New Roman"/>
          <w:sz w:val="20"/>
          <w:szCs w:val="20"/>
        </w:rPr>
        <w:t xml:space="preserve">For effective management of </w:t>
      </w:r>
      <w:r w:rsidRPr="000D32B9">
        <w:rPr>
          <w:rFonts w:ascii="Times New Roman" w:eastAsia="Calibri" w:hAnsi="Times New Roman" w:cs="Times New Roman"/>
          <w:i/>
          <w:iCs/>
          <w:sz w:val="20"/>
          <w:szCs w:val="20"/>
        </w:rPr>
        <w:t>P</w:t>
      </w:r>
      <w:r w:rsidR="001E5B2A" w:rsidRPr="000D32B9">
        <w:rPr>
          <w:rFonts w:ascii="Times New Roman" w:eastAsia="Calibri" w:hAnsi="Times New Roman" w:cs="Times New Roman"/>
          <w:i/>
          <w:iCs/>
          <w:sz w:val="20"/>
          <w:szCs w:val="20"/>
        </w:rPr>
        <w:t>.</w:t>
      </w:r>
      <w:r w:rsidRPr="000D32B9">
        <w:rPr>
          <w:rFonts w:ascii="Times New Roman" w:eastAsia="Calibri" w:hAnsi="Times New Roman" w:cs="Times New Roman"/>
          <w:i/>
          <w:iCs/>
          <w:sz w:val="20"/>
          <w:szCs w:val="20"/>
        </w:rPr>
        <w:t xml:space="preserve"> falciparum</w:t>
      </w:r>
      <w:r w:rsidRPr="000D32B9">
        <w:rPr>
          <w:rFonts w:ascii="Times New Roman" w:eastAsia="Calibri" w:hAnsi="Times New Roman" w:cs="Times New Roman"/>
          <w:sz w:val="20"/>
          <w:szCs w:val="20"/>
        </w:rPr>
        <w:t xml:space="preserve"> malaria </w:t>
      </w:r>
      <w:r w:rsidR="001E5B2A" w:rsidRPr="000D32B9">
        <w:rPr>
          <w:rFonts w:ascii="Times New Roman" w:eastAsia="Calibri" w:hAnsi="Times New Roman" w:cs="Times New Roman"/>
          <w:sz w:val="20"/>
          <w:szCs w:val="20"/>
        </w:rPr>
        <w:t>hazard</w:t>
      </w:r>
      <w:r w:rsidRPr="000D32B9">
        <w:rPr>
          <w:rFonts w:ascii="Times New Roman" w:eastAsia="Calibri" w:hAnsi="Times New Roman" w:cs="Times New Roman"/>
          <w:sz w:val="20"/>
          <w:szCs w:val="20"/>
        </w:rPr>
        <w:t xml:space="preserve">, </w:t>
      </w:r>
      <w:r w:rsidR="00C558D2" w:rsidRPr="000D32B9">
        <w:rPr>
          <w:rFonts w:ascii="Times New Roman" w:eastAsia="Calibri" w:hAnsi="Times New Roman" w:cs="Times New Roman"/>
          <w:sz w:val="20"/>
          <w:szCs w:val="20"/>
        </w:rPr>
        <w:t>practicing</w:t>
      </w:r>
      <w:r w:rsidRPr="000D32B9">
        <w:rPr>
          <w:rFonts w:ascii="Times New Roman" w:eastAsia="Calibri" w:hAnsi="Times New Roman" w:cs="Times New Roman"/>
          <w:sz w:val="20"/>
          <w:szCs w:val="20"/>
        </w:rPr>
        <w:t xml:space="preserve"> of artemisinin-based combination therapy (ACT) with </w:t>
      </w:r>
      <w:r w:rsidR="001E5B2A" w:rsidRPr="000D32B9">
        <w:rPr>
          <w:rFonts w:ascii="Times New Roman" w:eastAsia="Calibri" w:hAnsi="Times New Roman" w:cs="Times New Roman"/>
          <w:sz w:val="20"/>
          <w:szCs w:val="20"/>
        </w:rPr>
        <w:t>other</w:t>
      </w:r>
      <w:r w:rsidRPr="000D32B9">
        <w:rPr>
          <w:rFonts w:ascii="Times New Roman" w:eastAsia="Calibri" w:hAnsi="Times New Roman" w:cs="Times New Roman"/>
          <w:sz w:val="20"/>
          <w:szCs w:val="20"/>
        </w:rPr>
        <w:t xml:space="preserve"> antimalarial agents </w:t>
      </w:r>
      <w:r w:rsidR="00860F77" w:rsidRPr="000D32B9">
        <w:rPr>
          <w:rFonts w:ascii="Times New Roman" w:eastAsia="Calibri" w:hAnsi="Times New Roman" w:cs="Times New Roman"/>
          <w:sz w:val="20"/>
          <w:szCs w:val="20"/>
        </w:rPr>
        <w:t xml:space="preserve">(Fig. </w:t>
      </w:r>
      <w:r w:rsidR="002E5AB8" w:rsidRPr="000D32B9">
        <w:rPr>
          <w:rFonts w:ascii="Times New Roman" w:eastAsia="Calibri" w:hAnsi="Times New Roman" w:cs="Times New Roman"/>
          <w:sz w:val="20"/>
          <w:szCs w:val="20"/>
        </w:rPr>
        <w:t>3</w:t>
      </w:r>
      <w:r w:rsidR="00860F77" w:rsidRPr="000D32B9">
        <w:rPr>
          <w:rFonts w:ascii="Times New Roman" w:eastAsia="Calibri" w:hAnsi="Times New Roman" w:cs="Times New Roman"/>
          <w:sz w:val="20"/>
          <w:szCs w:val="20"/>
        </w:rPr>
        <w:t xml:space="preserve">: </w:t>
      </w:r>
      <w:r w:rsidR="00BD413A" w:rsidRPr="000D32B9">
        <w:rPr>
          <w:rFonts w:ascii="Times New Roman" w:eastAsia="Calibri" w:hAnsi="Times New Roman" w:cs="Times New Roman"/>
          <w:sz w:val="20"/>
          <w:szCs w:val="20"/>
        </w:rPr>
        <w:t xml:space="preserve">entries </w:t>
      </w:r>
      <w:r w:rsidR="00860F77" w:rsidRPr="000D32B9">
        <w:rPr>
          <w:rFonts w:ascii="Times New Roman" w:eastAsia="Calibri" w:hAnsi="Times New Roman" w:cs="Times New Roman"/>
          <w:b/>
          <w:bCs/>
          <w:sz w:val="20"/>
          <w:szCs w:val="20"/>
        </w:rPr>
        <w:t>1</w:t>
      </w:r>
      <w:r w:rsidR="002E5AB8" w:rsidRPr="000D32B9">
        <w:rPr>
          <w:rFonts w:ascii="Times New Roman" w:eastAsia="Calibri" w:hAnsi="Times New Roman" w:cs="Times New Roman"/>
          <w:b/>
          <w:bCs/>
          <w:sz w:val="20"/>
          <w:szCs w:val="20"/>
        </w:rPr>
        <w:t>8</w:t>
      </w:r>
      <w:r w:rsidR="00860F77" w:rsidRPr="000D32B9">
        <w:rPr>
          <w:rFonts w:ascii="Times New Roman" w:eastAsia="Calibri" w:hAnsi="Times New Roman" w:cs="Times New Roman"/>
          <w:b/>
          <w:bCs/>
          <w:sz w:val="20"/>
          <w:szCs w:val="20"/>
        </w:rPr>
        <w:t>-</w:t>
      </w:r>
      <w:r w:rsidR="002E5AB8" w:rsidRPr="000D32B9">
        <w:rPr>
          <w:rFonts w:ascii="Times New Roman" w:eastAsia="Calibri" w:hAnsi="Times New Roman" w:cs="Times New Roman"/>
          <w:b/>
          <w:bCs/>
          <w:sz w:val="20"/>
          <w:szCs w:val="20"/>
        </w:rPr>
        <w:t>24</w:t>
      </w:r>
      <w:r w:rsidR="00860F77" w:rsidRPr="000D32B9">
        <w:rPr>
          <w:rFonts w:ascii="Times New Roman" w:eastAsia="Calibri" w:hAnsi="Times New Roman" w:cs="Times New Roman"/>
          <w:sz w:val="20"/>
          <w:szCs w:val="20"/>
        </w:rPr>
        <w:t xml:space="preserve">) </w:t>
      </w:r>
      <w:r w:rsidRPr="000D32B9">
        <w:rPr>
          <w:rFonts w:ascii="Times New Roman" w:eastAsia="Calibri" w:hAnsi="Times New Roman" w:cs="Times New Roman"/>
          <w:sz w:val="20"/>
          <w:szCs w:val="20"/>
        </w:rPr>
        <w:t xml:space="preserve">is taken up </w:t>
      </w:r>
      <w:r w:rsidR="003E5B04" w:rsidRPr="000D32B9">
        <w:rPr>
          <w:rFonts w:ascii="Times New Roman" w:eastAsia="Calibri" w:hAnsi="Times New Roman" w:cs="Times New Roman"/>
          <w:sz w:val="20"/>
          <w:szCs w:val="20"/>
        </w:rPr>
        <w:t>globally</w:t>
      </w:r>
      <w:r w:rsidR="00E51905" w:rsidRPr="000D32B9">
        <w:rPr>
          <w:rFonts w:ascii="Times New Roman" w:eastAsia="Calibri" w:hAnsi="Times New Roman" w:cs="Times New Roman"/>
          <w:sz w:val="20"/>
          <w:szCs w:val="20"/>
        </w:rPr>
        <w:t xml:space="preserve"> </w:t>
      </w:r>
      <w:r w:rsidR="00D06FEC" w:rsidRPr="000D32B9">
        <w:rPr>
          <w:rFonts w:ascii="Times New Roman" w:eastAsia="Calibri" w:hAnsi="Times New Roman" w:cs="Times New Roman"/>
          <w:sz w:val="20"/>
          <w:szCs w:val="20"/>
        </w:rPr>
        <w:fldChar w:fldCharType="begin" w:fldLock="1"/>
      </w:r>
      <w:r w:rsidR="00D06FEC" w:rsidRPr="000D32B9">
        <w:rPr>
          <w:rFonts w:ascii="Times New Roman" w:eastAsia="Calibri" w:hAnsi="Times New Roman" w:cs="Times New Roman"/>
          <w:sz w:val="20"/>
          <w:szCs w:val="20"/>
        </w:rPr>
        <w:instrText>ADDIN CSL_CITATION {"citationItems":[{"id":"ITEM-1","itemData":{"DOI":"10.5694/j.1326-5377.2005.tb06650.x","ISSN":"0025729X","PMID":"15720175","abstract":"• There has been a relentless increase in resistance of malaria parasites to conventional antimalarial drugs, including chloroquine, sulfadoxine-pyrimethamine and mefloquine. • In response to this situation, short-course artemisinin-based combination therapies (ACTs) have been developed. • The World Health Organization has endorsed ACT as first-line treatment where the potentially life-threatening parasite Plasmodium falciparum is the predominant infecting species. • ACTs combine the rapid schizontocidal activity of an artemisinin derivative (artesunate, artemether or dihydroartemisinin) with a longer-half-life partner drug. • Although the use of chloroquine and sulfadoxine-pyrimethamine as partners in ACT improves their efficacy, this may only have value as a short-term measure in patients with a degree of immunity to malaria. • Alternative currently available partner drugs include mefloquine, lumefantrine and piperaquine. • Artesunate-mefloquine is highly effective but is expensive and side effects (mainly neurotoxicity) can be problematic. • Artemether-lumefantrine, the only ACT available in Australia, appears less effective than artesunate-mefloquine and needs to be administered with food to ensure adequate bioavailability. • Dihydroartemisinin-piperaquine is highly effective, well tolerated and relatively inexpensive. • The goal of potent, safe, easy-to-administer and inexpensive ACTs may see trioxolanes in place of artemisinin derivatives, as well as novel partner drugs such as pyronaridine or naphthoquine, in the future.","author":[{"dropping-particle":"","family":"Davis","given":"Timothy M.E.","non-dropping-particle":"","parse-names":false,"suffix":""},{"dropping-particle":"","family":"Karunajeewa","given":"Harin A.","non-dropping-particle":"","parse-names":false,"suffix":""},{"dropping-particle":"","family":"Ilett","given":"Kenneth F.","non-dropping-particle":"","parse-names":false,"suffix":""}],"container-title":"Medical Journal of Australia","id":"ITEM-1","issue":"4","issued":{"date-parts":[["2005"]]},"page":"181-185","title":"Artemisinin-based combination therapies for uncomplicated malaria","type":"article-journal","volume":"182"},"uris":["http://www.mendeley.com/documents/?uuid=390fbeba-4299-4d9f-987d-2ff7cbcc1c93"]},{"id":"ITEM-2","itemData":{"DOI":"10.1586/ERI.09.68","ISSN":"14787210","PMID":"19803708","abstract":"Despite great international efforts, malaria still inflicts an enormous toll on human lives, especially in Africa. Throughout history, antimalarial medicines have been one of the most powerful tools in malaria control. However, the acquisition and spread of parasite strains that are resistant to multiple antimalarial drugs have become one of the greatest challenges to malaria treatment, and are associated with the increase in morbidity and mortality in many malaria-endemic countries. To deal with this grave situation, artemisinin-based combinatory therapies (ACTs) have been introduced and widely deployed in malarious regions. Artemisinin is a new class of antimalarial compounds discovered by Chinese scientists from the sweet wormwood Artemisia annua. The potential development of resistance to artemisinins by Plasmodium falciparum threatens the usable lifespan of ACTs, and therefore is a subject of close surveillance and extensive research. Studies at the Thai-Cambodian border, a historical epicenter of multidrug resistance, have detected reduced susceptibility to artemisinins as manifested by prolonged parasite-clearance times, raising considerable concerns on resistance development. Despite this significance, there is still controversy on the mode of action of artemisinins. Although a number of potential cellular targets of artemisinins have been proposed, they remain to be verified experimentally. Here, we review the history of artemisinin discovery, discuss the mode of action and potential drug targets, and present strategies to elucidate resistance mechanisms. © 2009 Expert Reviews Ltd.","author":[{"dropping-particle":"","family":"Cui","given":"Liwang","non-dropping-particle":"","parse-names":false,"suffix":""},{"dropping-particle":"","family":"Su","given":"Xin Zhuan","non-dropping-particle":"","parse-names":false,"suffix":""}],"container-title":"Expert Review of Anti-Infective Therapy","id":"ITEM-2","issue":"8","issued":{"date-parts":[["2009"]]},"page":"999-1013","title":"Discovery, mechanisms of action and combination therapy of artemisinin","type":"article-journal","volume":"7"},"uris":["http://www.mendeley.com/documents/?uuid=edc7e511-572d-4da6-a5b9-41f67695d39a"]},{"id":"ITEM-3","itemData":{"DOI":"10.2174/156802612799362940","ISSN":"15680266","abstract":"The present review describes the development of synthetic cyclic peroxides, which are designed to surpass the antimalarial activity of the lead molecule, the natural product (+)-artemisinin and some of its C10 derivatives. To begin with, tricyclic and bicyclic 1,2,4-trioxanes are taken to show how the pharmacophore was identified and chirality proved to be irrelevant. The action of ferrous salts on trioxanes illustrates the structural elements that are needed so that reductive breaking of the peroxide bond leads to C-centered radicals, the alleged parasiticidal agents. Views are expressed on how heme, Plasmodium SERCA, and plain ferrous ions, either as targets or activators, could be implicated in the mode of action. Thereafter, news about 1,2,4-trioxolanes, 1,2,4-trioxanes, 1,2,4,5-tetraoxanes, 1,2-dioxolanes, and 1,2-dioxanes is recounted, emphasizing aspects of design, mechanism, and the importance of the adamantane entity for buttressing activity. News about compounds made up of a trioxane covalently bound to aminoquinoline, so-called hybrid molecules, is reported together with a view that they might be better than mechanical mixtures. No new antimalarial can be considered without a word about the risk posed by the parasite developing resistance. The review is not intended to be exhaustive. Some gaps prior to 2009 are filled in, while the later literature up to the end of July 2011 has been covered. Artemisinin and its derivatives fall outside the scope of the review. Nevertheless, some mechanistic insights garnered from artemisinin, which are relevant to synthetic peroxides, are included. © 2012 Bentham Science Publishers.","author":[{"dropping-particle":"","family":"W. Jefford","given":"Charles","non-dropping-particle":"","parse-names":false,"suffix":""}],"container-title":"Current Topics in Medicinal Chemistry","id":"ITEM-3","issue":"5","issued":{"date-parts":[["2012"]]},"page":"373-399","title":"Synthetic Peroxides as Potent Antimalarials. News and Views","type":"article-journal","volume":"12"},"uris":["http://www.mendeley.com/documents/?uuid=77f801e2-9452-4d15-bfab-0e5adf9372c2"]}],"mendeley":{"formattedCitation":"[30]–[32]","plainTextFormattedCitation":"[30]–[32]","previouslyFormattedCitation":"[30]–[32]"},"properties":{"noteIndex":0},"schema":"https://github.com/citation-style-language/schema/raw/master/csl-citation.json"}</w:instrText>
      </w:r>
      <w:r w:rsidR="00D06FEC" w:rsidRPr="000D32B9">
        <w:rPr>
          <w:rFonts w:ascii="Times New Roman" w:eastAsia="Calibri" w:hAnsi="Times New Roman" w:cs="Times New Roman"/>
          <w:sz w:val="20"/>
          <w:szCs w:val="20"/>
        </w:rPr>
        <w:fldChar w:fldCharType="separate"/>
      </w:r>
      <w:r w:rsidR="00DE634A" w:rsidRPr="000D32B9">
        <w:rPr>
          <w:rFonts w:ascii="Times New Roman" w:eastAsia="Calibri" w:hAnsi="Times New Roman" w:cs="Times New Roman"/>
          <w:noProof/>
          <w:sz w:val="20"/>
          <w:szCs w:val="20"/>
        </w:rPr>
        <w:t>[30-</w:t>
      </w:r>
      <w:r w:rsidR="00D06FEC" w:rsidRPr="000D32B9">
        <w:rPr>
          <w:rFonts w:ascii="Times New Roman" w:eastAsia="Calibri" w:hAnsi="Times New Roman" w:cs="Times New Roman"/>
          <w:noProof/>
          <w:sz w:val="20"/>
          <w:szCs w:val="20"/>
        </w:rPr>
        <w:t>32]</w:t>
      </w:r>
      <w:r w:rsidR="00D06FEC" w:rsidRPr="000D32B9">
        <w:rPr>
          <w:rFonts w:ascii="Times New Roman" w:eastAsia="Calibri" w:hAnsi="Times New Roman" w:cs="Times New Roman"/>
          <w:sz w:val="20"/>
          <w:szCs w:val="20"/>
        </w:rPr>
        <w:fldChar w:fldCharType="end"/>
      </w:r>
      <w:r w:rsidR="00305C74" w:rsidRPr="000D32B9">
        <w:rPr>
          <w:rFonts w:ascii="Times New Roman" w:eastAsia="Calibri" w:hAnsi="Times New Roman" w:cs="Times New Roman"/>
          <w:sz w:val="20"/>
          <w:szCs w:val="20"/>
        </w:rPr>
        <w:t>.</w:t>
      </w:r>
      <w:r w:rsidR="00847CC8" w:rsidRPr="000D32B9">
        <w:rPr>
          <w:rFonts w:ascii="Times New Roman" w:eastAsia="Calibri" w:hAnsi="Times New Roman" w:cs="Times New Roman"/>
          <w:sz w:val="20"/>
          <w:szCs w:val="20"/>
          <w:vertAlign w:val="superscript"/>
        </w:rPr>
        <w:t xml:space="preserve"> </w:t>
      </w:r>
      <w:r w:rsidR="00847CC8" w:rsidRPr="000D32B9">
        <w:rPr>
          <w:rFonts w:ascii="Times New Roman" w:eastAsia="Calibri" w:hAnsi="Times New Roman" w:cs="Times New Roman"/>
          <w:sz w:val="20"/>
          <w:szCs w:val="20"/>
        </w:rPr>
        <w:t>The clinical trials of ACTs are found to be effective in children as well as pregnant women</w:t>
      </w:r>
      <w:r w:rsidR="00860F77" w:rsidRPr="000D32B9">
        <w:rPr>
          <w:rFonts w:ascii="Times New Roman" w:eastAsia="Calibri" w:hAnsi="Times New Roman" w:cs="Times New Roman"/>
          <w:sz w:val="20"/>
          <w:szCs w:val="20"/>
        </w:rPr>
        <w:t xml:space="preserve"> with no adverse reactions or mild side-effects</w:t>
      </w:r>
      <w:r w:rsidR="00DE634A" w:rsidRPr="000D32B9">
        <w:rPr>
          <w:rFonts w:ascii="Times New Roman" w:eastAsia="Calibri" w:hAnsi="Times New Roman" w:cs="Times New Roman"/>
          <w:sz w:val="20"/>
          <w:szCs w:val="20"/>
        </w:rPr>
        <w:t xml:space="preserve"> [33</w:t>
      </w:r>
      <w:proofErr w:type="gramStart"/>
      <w:r w:rsidR="00DE634A" w:rsidRPr="000D32B9">
        <w:rPr>
          <w:rFonts w:ascii="Times New Roman" w:eastAsia="Calibri" w:hAnsi="Times New Roman" w:cs="Times New Roman"/>
          <w:sz w:val="20"/>
          <w:szCs w:val="20"/>
        </w:rPr>
        <w:t>,</w:t>
      </w:r>
      <w:r w:rsidR="00390298" w:rsidRPr="000D32B9">
        <w:rPr>
          <w:rFonts w:ascii="Times New Roman" w:eastAsia="Calibri" w:hAnsi="Times New Roman" w:cs="Times New Roman"/>
          <w:sz w:val="20"/>
          <w:szCs w:val="20"/>
        </w:rPr>
        <w:t>3</w:t>
      </w:r>
      <w:r w:rsidR="00E36929" w:rsidRPr="000D32B9">
        <w:rPr>
          <w:rFonts w:ascii="Times New Roman" w:eastAsia="Calibri" w:hAnsi="Times New Roman" w:cs="Times New Roman"/>
          <w:sz w:val="20"/>
          <w:szCs w:val="20"/>
        </w:rPr>
        <w:t>8</w:t>
      </w:r>
      <w:proofErr w:type="gramEnd"/>
      <w:r w:rsidR="00390298" w:rsidRPr="000D32B9">
        <w:rPr>
          <w:rFonts w:ascii="Times New Roman" w:eastAsia="Calibri" w:hAnsi="Times New Roman" w:cs="Times New Roman"/>
          <w:sz w:val="20"/>
          <w:szCs w:val="20"/>
        </w:rPr>
        <w:t>]</w:t>
      </w:r>
      <w:r w:rsidR="00847CC8" w:rsidRPr="000D32B9">
        <w:rPr>
          <w:rFonts w:ascii="Times New Roman" w:eastAsia="Calibri" w:hAnsi="Times New Roman" w:cs="Times New Roman"/>
          <w:sz w:val="20"/>
          <w:szCs w:val="20"/>
        </w:rPr>
        <w:t>.</w:t>
      </w:r>
      <w:r w:rsidR="00F53AF8" w:rsidRPr="000D32B9">
        <w:rPr>
          <w:rFonts w:ascii="Times New Roman" w:eastAsia="Calibri" w:hAnsi="Times New Roman" w:cs="Times New Roman"/>
          <w:sz w:val="20"/>
          <w:szCs w:val="20"/>
        </w:rPr>
        <w:t xml:space="preserve"> ACTs are now the </w:t>
      </w:r>
      <w:r w:rsidR="00C558D2" w:rsidRPr="000D32B9">
        <w:rPr>
          <w:rFonts w:ascii="Times New Roman" w:eastAsia="Calibri" w:hAnsi="Times New Roman" w:cs="Times New Roman"/>
          <w:sz w:val="20"/>
          <w:szCs w:val="20"/>
        </w:rPr>
        <w:t>highly</w:t>
      </w:r>
      <w:r w:rsidR="00756142" w:rsidRPr="000D32B9">
        <w:rPr>
          <w:rFonts w:ascii="Times New Roman" w:eastAsia="Calibri" w:hAnsi="Times New Roman" w:cs="Times New Roman"/>
          <w:sz w:val="20"/>
          <w:szCs w:val="20"/>
        </w:rPr>
        <w:t xml:space="preserve"> effective treatment for</w:t>
      </w:r>
      <w:r w:rsidR="00F53AF8" w:rsidRPr="000D32B9">
        <w:rPr>
          <w:rFonts w:ascii="Times New Roman" w:eastAsia="Calibri" w:hAnsi="Times New Roman" w:cs="Times New Roman"/>
          <w:sz w:val="20"/>
          <w:szCs w:val="20"/>
        </w:rPr>
        <w:t xml:space="preserve"> malari</w:t>
      </w:r>
      <w:r w:rsidR="00D90D8C" w:rsidRPr="000D32B9">
        <w:rPr>
          <w:rFonts w:ascii="Times New Roman" w:eastAsia="Calibri" w:hAnsi="Times New Roman" w:cs="Times New Roman"/>
          <w:sz w:val="20"/>
          <w:szCs w:val="20"/>
        </w:rPr>
        <w:t>a and the common ACTs include</w:t>
      </w:r>
      <w:r w:rsidR="00DE634A" w:rsidRPr="000D32B9">
        <w:rPr>
          <w:rFonts w:ascii="Times New Roman" w:eastAsia="Calibri" w:hAnsi="Times New Roman" w:cs="Times New Roman"/>
          <w:sz w:val="20"/>
          <w:szCs w:val="20"/>
        </w:rPr>
        <w:t xml:space="preserve"> </w:t>
      </w:r>
      <w:r w:rsidR="00D06FEC" w:rsidRPr="000D32B9">
        <w:rPr>
          <w:rFonts w:ascii="Times New Roman" w:eastAsia="Calibri" w:hAnsi="Times New Roman" w:cs="Times New Roman"/>
          <w:sz w:val="20"/>
          <w:szCs w:val="20"/>
        </w:rPr>
        <w:fldChar w:fldCharType="begin" w:fldLock="1"/>
      </w:r>
      <w:r w:rsidR="00324B18" w:rsidRPr="000D32B9">
        <w:rPr>
          <w:rFonts w:ascii="Times New Roman" w:eastAsia="Calibri" w:hAnsi="Times New Roman" w:cs="Times New Roman"/>
          <w:sz w:val="20"/>
          <w:szCs w:val="20"/>
        </w:rPr>
        <w:instrText>ADDIN CSL_CITATION {"citationItems":[{"id":"ITEM-1","itemData":{"DOI":"10.1186/1475-2875-6-25","ISSN":"14752875","PMID":"17328806","abstract":"Background. Artemisinin-based combination therapy (ACT) is being widely promoted as a strategy to counteract the increase in Plasmodium falciparum antimalarial drug resistance. Methods. A randomized, double-blind, placebo-controlled, clinical trial of the efficacy, effect on gametocytes and safety of the addition of artesunate/placebo (4 mg/kg/day × 3 d) to amodiaquine (10 mg/kg/day × 3 d) was conducted in Choco department, a low intensity transmission area in northwest Colombia. Results. From 2,137 screened subjects, 85 entered the study: 43 in the amodiaquine plus placebo and 42 in the amodiaquine plus artesunate groups. Potentially eligible cases failed to qualify mostly because they were not available for follow-up visits (73%). Based on a per protocol analysis, the therapeutic response to both treatments was high: amodiaquine/placebo 35/36, 97.2% (95% CI 85.5-99.9), and amodiaquine/artesunate 32/32, 100% (89.1-100) after PCR genotyping. The Kaplan-Meier survival estimates based on all eligible patients enrolled (amodiaquine/placebo: n = 42; amodiaquine/artesunate: n = 41) were similar in the two study groups (P = 0.3). The addition of artesunate significantly decreased gametocyte carriage on Day 4 (OR = 0.1 95% CI 0.02-0.6), Day 7 (OR = 0.2 95%CI 0.04-0.9), Day 14 (OR = 0.09 95% CI 0-0.8), and Day 21 (OR95%CI 0-0.9). Most subjects in both groups (81% in amodiaquine/placebo and 75.6% in amodiaquine/artesunate) reported at least one drug related adverse event. Symptoms were generally mild and self-limiting and there was no serious adverse event. Two patients on amodiaquine/artesunate voluntarily withdrew from study because they could not tolerate the medication. Conclusion. Both drug regimens were effective in this area of Colombia. The addition of artesunate reduced gametocyte carriage and did not adversely affect tolerability. In this set of patients, the rate of adverse events was higher than in other studies. Patients' follow-up is problematic in areas with dispersed population and affects the conduct of clinical studies and monitoring of treatment effects. The results are discussed in the light of concurrent increase resistance to amodiaquine in other endemic areas in Colombia and the factors that may influence a change in the national antimalarial drug policy. © 2007 Osorio et al; licensee BioMed Central Ltd.","author":[{"dropping-particle":"","family":"Osorio","given":"Lyda","non-dropping-particle":"","parse-names":false,"suffix":""},{"dropping-particle":"","family":"Gonzalez","given":"Iveth","non-dropping-particle":"","parse-names":false,"suffix":""},{"dropping-particle":"","family":"Olliaro","given":"Piero","non-dropping-particle":"","parse-names":false,"suffix":""},{"dropping-particle":"","family":"Taylor","given":"Walter R.J.","non-dropping-particle":"","parse-names":false,"suffix":""}],"container-title":"Malaria Journal","id":"ITEM-1","issued":{"date-parts":[["2007"]]},"page":"1-9","title":"Artemisinin-based combination therapy for uncomplicated Plasmodium falciparum malaria in Colombia","type":"article-journal","volume":"6"},"uris":["http://www.mendeley.com/documents/?uuid=e01ef913-ed78-47c1-8eb7-9ded70e446f6"]},{"id":"ITEM-2","itemData":{"abstract":"Osteoarthritis (OA) is accepted as a major public health problem. It is one of the major causes of impaired function that reduces quality of life (QOL) worldwide. OA is a very common disorder affecting the joint cartilage. As there is no cure for OA, treatments currently focus on management of symptoms. Pain relief, improved joint function, and joint stability are the main goals of therapy. The muscle weakness and muscle atrophy contribute to the disease process. So, rehabilitation and physiotherapy were often prescribed with the intention to alleviate pain and increase mobility. However, as exercise has to be performed on a regular basis in order to counteract muscle atrophy, continuous exercise programs is recommended in people with degenerative joint disease. Therapeutic exercise regimes either focus on muscle strengthening and stretching exercises or on aerobic activity which can be land or water based. This article presents on overview of the current knowledge on OA and focuses on biomechanics, etiology, diagnosis and treatment strategies, conservative treatment including the physical therapy management are discussed. This information should assist health care practioners who treat patients with this disorder","author":[{"dropping-particle":"","family":"Lalita, Chauhan ; Shalini","given":"Gupta","non-dropping-particle":"","parse-names":false,"suffix":""}],"container-title":"Journal of Drug Delivery &amp; Therapeutics","id":"ITEM-2","issue":"3","issued":{"date-parts":[["2020"]]},"page":"661-668","title":"Journal of drug delivery and therapeutics (jddt)","type":"article-journal","volume":"9"},"uris":["http://www.mendeley.com/documents/?uuid=e6ce8fee-bcff-4739-9bf6-1e24d8d19c4f"]}],"mendeley":{"formattedCitation":"[3], [34]","plainTextFormattedCitation":"[3], [34]","previouslyFormattedCitation":"[3], [34]"},"properties":{"noteIndex":0},"schema":"https://github.com/citation-style-language/schema/raw/master/csl-citation.json"}</w:instrText>
      </w:r>
      <w:r w:rsidR="00D06FEC" w:rsidRPr="000D32B9">
        <w:rPr>
          <w:rFonts w:ascii="Times New Roman" w:eastAsia="Calibri" w:hAnsi="Times New Roman" w:cs="Times New Roman"/>
          <w:sz w:val="20"/>
          <w:szCs w:val="20"/>
        </w:rPr>
        <w:fldChar w:fldCharType="separate"/>
      </w:r>
      <w:r w:rsidR="00DE634A" w:rsidRPr="000D32B9">
        <w:rPr>
          <w:rFonts w:ascii="Times New Roman" w:eastAsia="Calibri" w:hAnsi="Times New Roman" w:cs="Times New Roman"/>
          <w:noProof/>
          <w:sz w:val="20"/>
          <w:szCs w:val="20"/>
        </w:rPr>
        <w:t>[3,</w:t>
      </w:r>
      <w:r w:rsidR="00E51905" w:rsidRPr="000D32B9">
        <w:rPr>
          <w:rFonts w:ascii="Times New Roman" w:eastAsia="Calibri" w:hAnsi="Times New Roman" w:cs="Times New Roman"/>
          <w:noProof/>
          <w:sz w:val="20"/>
          <w:szCs w:val="20"/>
        </w:rPr>
        <w:t>34]</w:t>
      </w:r>
      <w:r w:rsidR="00D06FEC" w:rsidRPr="000D32B9">
        <w:rPr>
          <w:rFonts w:ascii="Times New Roman" w:eastAsia="Calibri" w:hAnsi="Times New Roman" w:cs="Times New Roman"/>
          <w:sz w:val="20"/>
          <w:szCs w:val="20"/>
        </w:rPr>
        <w:fldChar w:fldCharType="end"/>
      </w:r>
      <w:r w:rsidR="00BD413A" w:rsidRPr="000D32B9">
        <w:rPr>
          <w:rFonts w:ascii="Times New Roman" w:eastAsia="Calibri" w:hAnsi="Times New Roman" w:cs="Times New Roman"/>
          <w:sz w:val="20"/>
          <w:szCs w:val="20"/>
        </w:rPr>
        <w:t>:</w:t>
      </w:r>
      <w:r w:rsidR="007679CE" w:rsidRPr="000D32B9">
        <w:rPr>
          <w:rFonts w:ascii="Times New Roman" w:eastAsia="Calibri" w:hAnsi="Times New Roman" w:cs="Times New Roman"/>
          <w:sz w:val="20"/>
          <w:szCs w:val="20"/>
        </w:rPr>
        <w:t xml:space="preserve">   </w:t>
      </w:r>
    </w:p>
    <w:p w14:paraId="2D3E9403" w14:textId="07457053" w:rsidR="00F53AF8" w:rsidRPr="000D32B9" w:rsidRDefault="00F53AF8" w:rsidP="004912AB">
      <w:pPr>
        <w:pStyle w:val="ListParagraph"/>
        <w:numPr>
          <w:ilvl w:val="0"/>
          <w:numId w:val="5"/>
        </w:numPr>
        <w:spacing w:after="0" w:line="240" w:lineRule="auto"/>
        <w:ind w:left="709" w:firstLine="567"/>
        <w:contextualSpacing w:val="0"/>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t>Artesunate/</w:t>
      </w:r>
      <w:proofErr w:type="spellStart"/>
      <w:r w:rsidRPr="000D32B9">
        <w:rPr>
          <w:rFonts w:ascii="Times New Roman" w:eastAsia="Calibri" w:hAnsi="Times New Roman" w:cs="Times New Roman"/>
          <w:sz w:val="20"/>
          <w:szCs w:val="20"/>
        </w:rPr>
        <w:t>Amodiaquine</w:t>
      </w:r>
      <w:proofErr w:type="spellEnd"/>
      <w:r w:rsidR="00305C74" w:rsidRPr="000D32B9">
        <w:rPr>
          <w:rFonts w:ascii="Times New Roman" w:eastAsia="Calibri" w:hAnsi="Times New Roman" w:cs="Times New Roman"/>
          <w:sz w:val="20"/>
          <w:szCs w:val="20"/>
        </w:rPr>
        <w:t>.</w:t>
      </w:r>
    </w:p>
    <w:p w14:paraId="19AAD8C9" w14:textId="0DF2DAE6" w:rsidR="00F53AF8" w:rsidRPr="000D32B9" w:rsidRDefault="00F53AF8" w:rsidP="004912AB">
      <w:pPr>
        <w:pStyle w:val="ListParagraph"/>
        <w:numPr>
          <w:ilvl w:val="0"/>
          <w:numId w:val="5"/>
        </w:numPr>
        <w:spacing w:after="0" w:line="240" w:lineRule="auto"/>
        <w:ind w:left="1418" w:hanging="142"/>
        <w:contextualSpacing w:val="0"/>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t>Artemether/</w:t>
      </w:r>
      <w:proofErr w:type="spellStart"/>
      <w:r w:rsidRPr="000D32B9">
        <w:rPr>
          <w:rFonts w:ascii="Times New Roman" w:eastAsia="Calibri" w:hAnsi="Times New Roman" w:cs="Times New Roman"/>
          <w:sz w:val="20"/>
          <w:szCs w:val="20"/>
        </w:rPr>
        <w:t>Lumefantrine</w:t>
      </w:r>
      <w:proofErr w:type="spellEnd"/>
      <w:r w:rsidR="00305C74" w:rsidRPr="000D32B9">
        <w:rPr>
          <w:rFonts w:ascii="Times New Roman" w:eastAsia="Calibri" w:hAnsi="Times New Roman" w:cs="Times New Roman"/>
          <w:sz w:val="20"/>
          <w:szCs w:val="20"/>
        </w:rPr>
        <w:t>.</w:t>
      </w:r>
    </w:p>
    <w:p w14:paraId="7D9387BA" w14:textId="38C46C9E" w:rsidR="00F53AF8" w:rsidRPr="000D32B9" w:rsidRDefault="00F53AF8" w:rsidP="004912AB">
      <w:pPr>
        <w:pStyle w:val="ListParagraph"/>
        <w:numPr>
          <w:ilvl w:val="0"/>
          <w:numId w:val="5"/>
        </w:numPr>
        <w:spacing w:after="0" w:line="240" w:lineRule="auto"/>
        <w:ind w:firstLine="348"/>
        <w:contextualSpacing w:val="0"/>
        <w:jc w:val="both"/>
        <w:rPr>
          <w:rFonts w:ascii="Times New Roman" w:eastAsia="Calibri" w:hAnsi="Times New Roman" w:cs="Times New Roman"/>
          <w:sz w:val="20"/>
          <w:szCs w:val="20"/>
        </w:rPr>
      </w:pPr>
      <w:proofErr w:type="spellStart"/>
      <w:r w:rsidRPr="000D32B9">
        <w:rPr>
          <w:rFonts w:ascii="Times New Roman" w:eastAsia="Calibri" w:hAnsi="Times New Roman" w:cs="Times New Roman"/>
          <w:sz w:val="20"/>
          <w:szCs w:val="20"/>
        </w:rPr>
        <w:t>Dihydroartemisin</w:t>
      </w:r>
      <w:proofErr w:type="spellEnd"/>
      <w:r w:rsidRPr="000D32B9">
        <w:rPr>
          <w:rFonts w:ascii="Times New Roman" w:eastAsia="Calibri" w:hAnsi="Times New Roman" w:cs="Times New Roman"/>
          <w:sz w:val="20"/>
          <w:szCs w:val="20"/>
        </w:rPr>
        <w:t>/</w:t>
      </w:r>
      <w:proofErr w:type="spellStart"/>
      <w:r w:rsidRPr="000D32B9">
        <w:rPr>
          <w:rFonts w:ascii="Times New Roman" w:eastAsia="Calibri" w:hAnsi="Times New Roman" w:cs="Times New Roman"/>
          <w:sz w:val="20"/>
          <w:szCs w:val="20"/>
        </w:rPr>
        <w:t>Piperaquine</w:t>
      </w:r>
      <w:proofErr w:type="spellEnd"/>
      <w:r w:rsidR="00305C74" w:rsidRPr="000D32B9">
        <w:rPr>
          <w:rFonts w:ascii="Times New Roman" w:eastAsia="Calibri" w:hAnsi="Times New Roman" w:cs="Times New Roman"/>
          <w:sz w:val="20"/>
          <w:szCs w:val="20"/>
        </w:rPr>
        <w:t>.</w:t>
      </w:r>
    </w:p>
    <w:p w14:paraId="7DC1A2AF" w14:textId="6287B2AD" w:rsidR="00F53AF8" w:rsidRPr="000D32B9" w:rsidRDefault="00F53AF8" w:rsidP="004912AB">
      <w:pPr>
        <w:pStyle w:val="ListParagraph"/>
        <w:numPr>
          <w:ilvl w:val="0"/>
          <w:numId w:val="5"/>
        </w:numPr>
        <w:spacing w:after="0" w:line="240" w:lineRule="auto"/>
        <w:ind w:firstLine="348"/>
        <w:contextualSpacing w:val="0"/>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t>Artesunate/</w:t>
      </w:r>
      <w:proofErr w:type="spellStart"/>
      <w:r w:rsidRPr="000D32B9">
        <w:rPr>
          <w:rFonts w:ascii="Times New Roman" w:eastAsia="Calibri" w:hAnsi="Times New Roman" w:cs="Times New Roman"/>
          <w:sz w:val="20"/>
          <w:szCs w:val="20"/>
        </w:rPr>
        <w:t>Mefloquine</w:t>
      </w:r>
      <w:proofErr w:type="spellEnd"/>
      <w:r w:rsidR="00305C74" w:rsidRPr="000D32B9">
        <w:rPr>
          <w:rFonts w:ascii="Times New Roman" w:eastAsia="Calibri" w:hAnsi="Times New Roman" w:cs="Times New Roman"/>
          <w:sz w:val="20"/>
          <w:szCs w:val="20"/>
        </w:rPr>
        <w:t>.</w:t>
      </w:r>
    </w:p>
    <w:p w14:paraId="3D644ADA" w14:textId="0ADE896B" w:rsidR="00F53AF8" w:rsidRPr="000D32B9" w:rsidRDefault="00F53AF8" w:rsidP="004912AB">
      <w:pPr>
        <w:pStyle w:val="ListParagraph"/>
        <w:numPr>
          <w:ilvl w:val="0"/>
          <w:numId w:val="5"/>
        </w:numPr>
        <w:spacing w:after="0" w:line="240" w:lineRule="auto"/>
        <w:ind w:firstLine="348"/>
        <w:contextualSpacing w:val="0"/>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t>Artesunate/</w:t>
      </w:r>
      <w:proofErr w:type="spellStart"/>
      <w:r w:rsidRPr="000D32B9">
        <w:rPr>
          <w:rFonts w:ascii="Times New Roman" w:eastAsia="Calibri" w:hAnsi="Times New Roman" w:cs="Times New Roman"/>
          <w:sz w:val="20"/>
          <w:szCs w:val="20"/>
        </w:rPr>
        <w:t>Pyronaridine</w:t>
      </w:r>
      <w:proofErr w:type="spellEnd"/>
      <w:r w:rsidR="00305C74" w:rsidRPr="000D32B9">
        <w:rPr>
          <w:rFonts w:ascii="Times New Roman" w:eastAsia="Calibri" w:hAnsi="Times New Roman" w:cs="Times New Roman"/>
          <w:sz w:val="20"/>
          <w:szCs w:val="20"/>
        </w:rPr>
        <w:t>.</w:t>
      </w:r>
    </w:p>
    <w:p w14:paraId="2F9EC27D" w14:textId="2A6EE8B5" w:rsidR="00F53AF8" w:rsidRPr="005109E9" w:rsidRDefault="00F53AF8" w:rsidP="004912AB">
      <w:pPr>
        <w:pStyle w:val="ListParagraph"/>
        <w:numPr>
          <w:ilvl w:val="0"/>
          <w:numId w:val="5"/>
        </w:numPr>
        <w:spacing w:after="0" w:line="240" w:lineRule="auto"/>
        <w:ind w:firstLine="348"/>
        <w:contextualSpacing w:val="0"/>
        <w:jc w:val="both"/>
        <w:rPr>
          <w:rFonts w:ascii="Times New Roman" w:eastAsia="Calibri" w:hAnsi="Times New Roman" w:cs="Times New Roman"/>
          <w:sz w:val="20"/>
          <w:szCs w:val="20"/>
        </w:rPr>
      </w:pPr>
      <w:r w:rsidRPr="000D32B9">
        <w:rPr>
          <w:rFonts w:ascii="Times New Roman" w:eastAsia="Calibri" w:hAnsi="Times New Roman" w:cs="Times New Roman"/>
          <w:sz w:val="20"/>
          <w:szCs w:val="20"/>
        </w:rPr>
        <w:t>Artesunate/</w:t>
      </w:r>
      <w:proofErr w:type="spellStart"/>
      <w:r w:rsidRPr="000D32B9">
        <w:rPr>
          <w:rFonts w:ascii="Times New Roman" w:eastAsia="Calibri" w:hAnsi="Times New Roman" w:cs="Times New Roman"/>
          <w:sz w:val="20"/>
          <w:szCs w:val="20"/>
        </w:rPr>
        <w:t>Sulfadoxine</w:t>
      </w:r>
      <w:proofErr w:type="spellEnd"/>
      <w:r w:rsidRPr="000D32B9">
        <w:rPr>
          <w:rFonts w:ascii="Times New Roman" w:eastAsia="Calibri" w:hAnsi="Times New Roman" w:cs="Times New Roman"/>
          <w:sz w:val="20"/>
          <w:szCs w:val="20"/>
        </w:rPr>
        <w:t>/</w:t>
      </w:r>
      <w:proofErr w:type="spellStart"/>
      <w:r w:rsidRPr="000D32B9">
        <w:rPr>
          <w:rFonts w:ascii="Times New Roman" w:eastAsia="Calibri" w:hAnsi="Times New Roman" w:cs="Times New Roman"/>
          <w:sz w:val="20"/>
          <w:szCs w:val="20"/>
        </w:rPr>
        <w:t>Pyrimethamine</w:t>
      </w:r>
      <w:proofErr w:type="spellEnd"/>
      <w:r w:rsidR="00305C74" w:rsidRPr="000D32B9">
        <w:rPr>
          <w:rFonts w:ascii="Times New Roman" w:eastAsia="Calibri" w:hAnsi="Times New Roman" w:cs="Times New Roman"/>
          <w:sz w:val="20"/>
          <w:szCs w:val="20"/>
        </w:rPr>
        <w:t>.</w:t>
      </w:r>
      <w:r w:rsidR="00183B6B" w:rsidRPr="000D32B9">
        <w:rPr>
          <w:rFonts w:ascii="Times New Roman" w:hAnsi="Times New Roman" w:cs="Times New Roman"/>
          <w:sz w:val="20"/>
          <w:szCs w:val="20"/>
        </w:rPr>
        <w:t xml:space="preserve"> </w:t>
      </w:r>
    </w:p>
    <w:p w14:paraId="42B69812" w14:textId="77777777" w:rsidR="005109E9" w:rsidRPr="000D32B9" w:rsidRDefault="005109E9" w:rsidP="005109E9">
      <w:pPr>
        <w:pStyle w:val="ListParagraph"/>
        <w:spacing w:after="0" w:line="240" w:lineRule="auto"/>
        <w:ind w:left="1276"/>
        <w:contextualSpacing w:val="0"/>
        <w:jc w:val="both"/>
        <w:rPr>
          <w:rFonts w:ascii="Times New Roman" w:eastAsia="Calibri" w:hAnsi="Times New Roman" w:cs="Times New Roman"/>
          <w:sz w:val="20"/>
          <w:szCs w:val="20"/>
        </w:rPr>
      </w:pPr>
    </w:p>
    <w:p w14:paraId="7613072D" w14:textId="21861698" w:rsidR="001D69D8" w:rsidRPr="002E526D" w:rsidRDefault="002E526D" w:rsidP="004912AB">
      <w:pPr>
        <w:pStyle w:val="ListParagraph"/>
        <w:numPr>
          <w:ilvl w:val="0"/>
          <w:numId w:val="10"/>
        </w:numPr>
        <w:spacing w:after="0" w:line="240" w:lineRule="auto"/>
        <w:ind w:left="284" w:hanging="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1D69D8" w:rsidRPr="002E526D">
        <w:rPr>
          <w:rFonts w:ascii="Times New Roman" w:hAnsi="Times New Roman" w:cs="Times New Roman"/>
          <w:b/>
          <w:bCs/>
          <w:sz w:val="20"/>
          <w:szCs w:val="20"/>
        </w:rPr>
        <w:t>Anticancer properties</w:t>
      </w:r>
      <w:r w:rsidRPr="002E526D">
        <w:rPr>
          <w:rFonts w:ascii="Times New Roman" w:hAnsi="Times New Roman" w:cs="Times New Roman"/>
          <w:b/>
          <w:bCs/>
          <w:sz w:val="20"/>
          <w:szCs w:val="20"/>
        </w:rPr>
        <w:t xml:space="preserve"> of artemisinin-</w:t>
      </w:r>
      <w:r w:rsidR="001D69D8" w:rsidRPr="002E526D">
        <w:rPr>
          <w:rFonts w:ascii="Times New Roman" w:hAnsi="Times New Roman" w:cs="Times New Roman"/>
          <w:b/>
          <w:bCs/>
          <w:sz w:val="20"/>
          <w:szCs w:val="20"/>
        </w:rPr>
        <w:t>recent developments</w:t>
      </w:r>
    </w:p>
    <w:p w14:paraId="533EB004" w14:textId="77777777" w:rsidR="005109E9" w:rsidRDefault="005109E9" w:rsidP="002E526D">
      <w:pPr>
        <w:spacing w:after="0" w:line="240" w:lineRule="auto"/>
        <w:ind w:firstLine="567"/>
        <w:jc w:val="both"/>
        <w:rPr>
          <w:rFonts w:ascii="Times New Roman" w:hAnsi="Times New Roman" w:cs="Times New Roman"/>
          <w:sz w:val="20"/>
          <w:szCs w:val="20"/>
        </w:rPr>
      </w:pPr>
    </w:p>
    <w:p w14:paraId="5307504B" w14:textId="26982340" w:rsidR="001D69D8" w:rsidRPr="000D32B9" w:rsidRDefault="000F09C8" w:rsidP="002E526D">
      <w:pPr>
        <w:spacing w:after="0" w:line="240" w:lineRule="auto"/>
        <w:ind w:firstLine="567"/>
        <w:jc w:val="both"/>
        <w:rPr>
          <w:rFonts w:ascii="Times New Roman" w:hAnsi="Times New Roman" w:cs="Times New Roman"/>
          <w:sz w:val="20"/>
          <w:szCs w:val="20"/>
        </w:rPr>
      </w:pPr>
      <w:r>
        <w:rPr>
          <w:rFonts w:ascii="Times New Roman" w:hAnsi="Times New Roman" w:cs="Times New Roman"/>
          <w:noProof/>
          <w:sz w:val="20"/>
          <w:szCs w:val="20"/>
        </w:rPr>
        <w:object w:dxaOrig="1440" w:dyaOrig="1440" w14:anchorId="0D73B465">
          <v:shape id="_x0000_s1077" type="#_x0000_t75" style="position:absolute;left:0;text-align:left;margin-left:425.25pt;margin-top:80.05pt;width:63.35pt;height:132.3pt;z-index:251677696;mso-position-horizontal-relative:text;mso-position-vertical-relative:text">
            <v:imagedata r:id="rId21" o:title=""/>
          </v:shape>
          <o:OLEObject Type="Embed" ProgID="ChemDraw.Document.6.0" ShapeID="_x0000_s1077" DrawAspect="Content" ObjectID="_1723298425" r:id="rId22"/>
        </w:object>
      </w:r>
      <w:r w:rsidR="001D69D8" w:rsidRPr="000D32B9">
        <w:rPr>
          <w:rFonts w:ascii="Times New Roman" w:hAnsi="Times New Roman" w:cs="Times New Roman"/>
          <w:sz w:val="20"/>
          <w:szCs w:val="20"/>
        </w:rPr>
        <w:t xml:space="preserve">Jana and group </w:t>
      </w:r>
      <w:r w:rsidR="00BD413A" w:rsidRPr="000D32B9">
        <w:rPr>
          <w:rFonts w:ascii="Times New Roman" w:hAnsi="Times New Roman" w:cs="Times New Roman"/>
          <w:sz w:val="20"/>
          <w:szCs w:val="20"/>
        </w:rPr>
        <w:t xml:space="preserve">recently </w:t>
      </w:r>
      <w:r w:rsidR="001D69D8" w:rsidRPr="000D32B9">
        <w:rPr>
          <w:rFonts w:ascii="Times New Roman" w:hAnsi="Times New Roman" w:cs="Times New Roman"/>
          <w:sz w:val="20"/>
          <w:szCs w:val="20"/>
        </w:rPr>
        <w:t xml:space="preserve">synthesized some </w:t>
      </w:r>
      <w:proofErr w:type="spellStart"/>
      <w:r w:rsidR="001D69D8" w:rsidRPr="000D32B9">
        <w:rPr>
          <w:rFonts w:ascii="Times New Roman" w:hAnsi="Times New Roman" w:cs="Times New Roman"/>
          <w:sz w:val="20"/>
          <w:szCs w:val="20"/>
        </w:rPr>
        <w:t>aza</w:t>
      </w:r>
      <w:proofErr w:type="spellEnd"/>
      <w:r w:rsidR="001D69D8" w:rsidRPr="000D32B9">
        <w:rPr>
          <w:rFonts w:ascii="Times New Roman" w:hAnsi="Times New Roman" w:cs="Times New Roman"/>
          <w:sz w:val="20"/>
          <w:szCs w:val="20"/>
        </w:rPr>
        <w:t xml:space="preserve">-artemisinin derivatives and studied their anticancer activities. They synthesized </w:t>
      </w:r>
      <w:proofErr w:type="spellStart"/>
      <w:r w:rsidR="001D69D8" w:rsidRPr="000D32B9">
        <w:rPr>
          <w:rFonts w:ascii="Times New Roman" w:hAnsi="Times New Roman" w:cs="Times New Roman"/>
          <w:sz w:val="20"/>
          <w:szCs w:val="20"/>
        </w:rPr>
        <w:t>aza</w:t>
      </w:r>
      <w:proofErr w:type="spellEnd"/>
      <w:r w:rsidR="001D69D8" w:rsidRPr="000D32B9">
        <w:rPr>
          <w:rFonts w:ascii="Times New Roman" w:hAnsi="Times New Roman" w:cs="Times New Roman"/>
          <w:sz w:val="20"/>
          <w:szCs w:val="20"/>
        </w:rPr>
        <w:t xml:space="preserve">-artemisinin </w:t>
      </w:r>
      <w:r w:rsidR="001D69D8" w:rsidRPr="000D32B9">
        <w:rPr>
          <w:rFonts w:ascii="Times New Roman" w:hAnsi="Times New Roman" w:cs="Times New Roman"/>
          <w:b/>
          <w:bCs/>
          <w:sz w:val="20"/>
          <w:szCs w:val="20"/>
        </w:rPr>
        <w:t>2</w:t>
      </w:r>
      <w:r w:rsidR="008647C7" w:rsidRPr="000D32B9">
        <w:rPr>
          <w:rFonts w:ascii="Times New Roman" w:hAnsi="Times New Roman" w:cs="Times New Roman"/>
          <w:b/>
          <w:bCs/>
          <w:sz w:val="20"/>
          <w:szCs w:val="20"/>
        </w:rPr>
        <w:t>6</w:t>
      </w:r>
      <w:r w:rsidR="001D69D8" w:rsidRPr="000D32B9">
        <w:rPr>
          <w:rFonts w:ascii="Times New Roman" w:hAnsi="Times New Roman" w:cs="Times New Roman"/>
          <w:b/>
          <w:bCs/>
          <w:sz w:val="20"/>
          <w:szCs w:val="20"/>
        </w:rPr>
        <w:t xml:space="preserve"> </w:t>
      </w:r>
      <w:r w:rsidR="001D69D8" w:rsidRPr="000D32B9">
        <w:rPr>
          <w:rFonts w:ascii="Times New Roman" w:hAnsi="Times New Roman" w:cs="Times New Roman"/>
          <w:sz w:val="20"/>
          <w:szCs w:val="20"/>
        </w:rPr>
        <w:t xml:space="preserve">from artemisinin by reacting it with ammonia, after that compound </w:t>
      </w:r>
      <w:r w:rsidR="001D69D8" w:rsidRPr="000D32B9">
        <w:rPr>
          <w:rFonts w:ascii="Times New Roman" w:hAnsi="Times New Roman" w:cs="Times New Roman"/>
          <w:b/>
          <w:bCs/>
          <w:sz w:val="20"/>
          <w:szCs w:val="20"/>
        </w:rPr>
        <w:t>2</w:t>
      </w:r>
      <w:r w:rsidR="00183B6B" w:rsidRPr="000D32B9">
        <w:rPr>
          <w:rFonts w:ascii="Times New Roman" w:hAnsi="Times New Roman" w:cs="Times New Roman"/>
          <w:b/>
          <w:bCs/>
          <w:sz w:val="20"/>
          <w:szCs w:val="20"/>
        </w:rPr>
        <w:t>6</w:t>
      </w:r>
      <w:r w:rsidR="001D69D8" w:rsidRPr="000D32B9">
        <w:rPr>
          <w:rFonts w:ascii="Times New Roman" w:hAnsi="Times New Roman" w:cs="Times New Roman"/>
          <w:sz w:val="20"/>
          <w:szCs w:val="20"/>
        </w:rPr>
        <w:t xml:space="preserve"> was reacted with </w:t>
      </w:r>
      <w:proofErr w:type="spellStart"/>
      <w:r w:rsidR="001D69D8" w:rsidRPr="000D32B9">
        <w:rPr>
          <w:rFonts w:ascii="Times New Roman" w:hAnsi="Times New Roman" w:cs="Times New Roman"/>
          <w:sz w:val="20"/>
          <w:szCs w:val="20"/>
        </w:rPr>
        <w:t>propargyl</w:t>
      </w:r>
      <w:proofErr w:type="spellEnd"/>
      <w:r w:rsidR="001D69D8" w:rsidRPr="000D32B9">
        <w:rPr>
          <w:rFonts w:ascii="Times New Roman" w:hAnsi="Times New Roman" w:cs="Times New Roman"/>
          <w:sz w:val="20"/>
          <w:szCs w:val="20"/>
        </w:rPr>
        <w:t xml:space="preserve"> bromide to give </w:t>
      </w:r>
      <w:proofErr w:type="spellStart"/>
      <w:r w:rsidR="001D69D8" w:rsidRPr="000D32B9">
        <w:rPr>
          <w:rFonts w:ascii="Times New Roman" w:hAnsi="Times New Roman" w:cs="Times New Roman"/>
          <w:sz w:val="20"/>
          <w:szCs w:val="20"/>
        </w:rPr>
        <w:t>aza</w:t>
      </w:r>
      <w:proofErr w:type="spellEnd"/>
      <w:r w:rsidR="00DC4B06" w:rsidRPr="000D32B9">
        <w:rPr>
          <w:rFonts w:ascii="Times New Roman" w:hAnsi="Times New Roman" w:cs="Times New Roman"/>
          <w:sz w:val="20"/>
          <w:szCs w:val="20"/>
        </w:rPr>
        <w:t>-</w:t>
      </w:r>
      <w:r w:rsidR="001D69D8" w:rsidRPr="000D32B9">
        <w:rPr>
          <w:rFonts w:ascii="Times New Roman" w:hAnsi="Times New Roman" w:cs="Times New Roman"/>
          <w:sz w:val="20"/>
          <w:szCs w:val="20"/>
        </w:rPr>
        <w:t xml:space="preserve">artemisinin </w:t>
      </w:r>
      <w:r w:rsidR="008647C7" w:rsidRPr="000D32B9">
        <w:rPr>
          <w:rFonts w:ascii="Times New Roman" w:hAnsi="Times New Roman" w:cs="Times New Roman"/>
          <w:b/>
          <w:bCs/>
          <w:sz w:val="20"/>
          <w:szCs w:val="20"/>
        </w:rPr>
        <w:t>27</w:t>
      </w:r>
      <w:r w:rsidR="001D69D8" w:rsidRPr="000D32B9">
        <w:rPr>
          <w:rFonts w:ascii="Times New Roman" w:hAnsi="Times New Roman" w:cs="Times New Roman"/>
          <w:sz w:val="20"/>
          <w:szCs w:val="20"/>
        </w:rPr>
        <w:t xml:space="preserve"> (scheme </w:t>
      </w:r>
      <w:r w:rsidR="006E2583" w:rsidRPr="000D32B9">
        <w:rPr>
          <w:rFonts w:ascii="Times New Roman" w:hAnsi="Times New Roman" w:cs="Times New Roman"/>
          <w:sz w:val="20"/>
          <w:szCs w:val="20"/>
        </w:rPr>
        <w:t>3</w:t>
      </w:r>
      <w:r w:rsidR="001D69D8" w:rsidRPr="000D32B9">
        <w:rPr>
          <w:rFonts w:ascii="Times New Roman" w:hAnsi="Times New Roman" w:cs="Times New Roman"/>
          <w:sz w:val="20"/>
          <w:szCs w:val="20"/>
        </w:rPr>
        <w:t>) which undergoes click reaction wi</w:t>
      </w:r>
      <w:r w:rsidR="00BD413A" w:rsidRPr="000D32B9">
        <w:rPr>
          <w:rFonts w:ascii="Times New Roman" w:hAnsi="Times New Roman" w:cs="Times New Roman"/>
          <w:sz w:val="20"/>
          <w:szCs w:val="20"/>
        </w:rPr>
        <w:t xml:space="preserve">th different </w:t>
      </w:r>
      <w:proofErr w:type="spellStart"/>
      <w:r w:rsidR="00BD413A" w:rsidRPr="000D32B9">
        <w:rPr>
          <w:rFonts w:ascii="Times New Roman" w:hAnsi="Times New Roman" w:cs="Times New Roman"/>
          <w:sz w:val="20"/>
          <w:szCs w:val="20"/>
        </w:rPr>
        <w:t>azides</w:t>
      </w:r>
      <w:proofErr w:type="spellEnd"/>
      <w:r w:rsidR="00BD413A" w:rsidRPr="000D32B9">
        <w:rPr>
          <w:rFonts w:ascii="Times New Roman" w:hAnsi="Times New Roman" w:cs="Times New Roman"/>
          <w:sz w:val="20"/>
          <w:szCs w:val="20"/>
        </w:rPr>
        <w:t xml:space="preserve"> to give 1</w:t>
      </w:r>
      <w:proofErr w:type="gramStart"/>
      <w:r w:rsidR="00BD413A" w:rsidRPr="000D32B9">
        <w:rPr>
          <w:rFonts w:ascii="Times New Roman" w:hAnsi="Times New Roman" w:cs="Times New Roman"/>
          <w:sz w:val="20"/>
          <w:szCs w:val="20"/>
        </w:rPr>
        <w:t>,4</w:t>
      </w:r>
      <w:proofErr w:type="gramEnd"/>
      <w:r w:rsidR="00BD413A" w:rsidRPr="000D32B9">
        <w:rPr>
          <w:rFonts w:ascii="Times New Roman" w:hAnsi="Times New Roman" w:cs="Times New Roman"/>
          <w:sz w:val="20"/>
          <w:szCs w:val="20"/>
        </w:rPr>
        <w:t>-</w:t>
      </w:r>
      <w:r w:rsidR="001D69D8" w:rsidRPr="000D32B9">
        <w:rPr>
          <w:rFonts w:ascii="Times New Roman" w:hAnsi="Times New Roman" w:cs="Times New Roman"/>
          <w:sz w:val="20"/>
          <w:szCs w:val="20"/>
        </w:rPr>
        <w:t>disubstitu</w:t>
      </w:r>
      <w:r w:rsidR="00DC4B06" w:rsidRPr="000D32B9">
        <w:rPr>
          <w:rFonts w:ascii="Times New Roman" w:hAnsi="Times New Roman" w:cs="Times New Roman"/>
          <w:sz w:val="20"/>
          <w:szCs w:val="20"/>
        </w:rPr>
        <w:t>t</w:t>
      </w:r>
      <w:r w:rsidR="001D69D8" w:rsidRPr="000D32B9">
        <w:rPr>
          <w:rFonts w:ascii="Times New Roman" w:hAnsi="Times New Roman" w:cs="Times New Roman"/>
          <w:sz w:val="20"/>
          <w:szCs w:val="20"/>
        </w:rPr>
        <w:t xml:space="preserve">ed </w:t>
      </w:r>
      <w:proofErr w:type="spellStart"/>
      <w:r w:rsidR="001D69D8" w:rsidRPr="000D32B9">
        <w:rPr>
          <w:rFonts w:ascii="Times New Roman" w:hAnsi="Times New Roman" w:cs="Times New Roman"/>
          <w:sz w:val="20"/>
          <w:szCs w:val="20"/>
        </w:rPr>
        <w:t>triazole</w:t>
      </w:r>
      <w:proofErr w:type="spellEnd"/>
      <w:r w:rsidR="001D69D8" w:rsidRPr="000D32B9">
        <w:rPr>
          <w:rFonts w:ascii="Times New Roman" w:hAnsi="Times New Roman" w:cs="Times New Roman"/>
          <w:sz w:val="20"/>
          <w:szCs w:val="20"/>
        </w:rPr>
        <w:t xml:space="preserve"> derivatives </w:t>
      </w:r>
      <w:r w:rsidR="008647C7" w:rsidRPr="000D32B9">
        <w:rPr>
          <w:rFonts w:ascii="Times New Roman" w:hAnsi="Times New Roman" w:cs="Times New Roman"/>
          <w:b/>
          <w:bCs/>
          <w:sz w:val="20"/>
          <w:szCs w:val="20"/>
        </w:rPr>
        <w:t>28</w:t>
      </w:r>
      <w:r w:rsidR="001D69D8" w:rsidRPr="000D32B9">
        <w:rPr>
          <w:rFonts w:ascii="Times New Roman" w:hAnsi="Times New Roman" w:cs="Times New Roman"/>
          <w:sz w:val="20"/>
          <w:szCs w:val="20"/>
        </w:rPr>
        <w:t xml:space="preserve">. They also synthesized other two series of compounds following </w:t>
      </w:r>
      <w:proofErr w:type="spellStart"/>
      <w:r w:rsidR="001D69D8" w:rsidRPr="000D32B9">
        <w:rPr>
          <w:rFonts w:ascii="Times New Roman" w:hAnsi="Times New Roman" w:cs="Times New Roman"/>
          <w:sz w:val="20"/>
          <w:szCs w:val="20"/>
        </w:rPr>
        <w:t>triazolization</w:t>
      </w:r>
      <w:proofErr w:type="spellEnd"/>
      <w:r w:rsidR="001D69D8" w:rsidRPr="000D32B9">
        <w:rPr>
          <w:rFonts w:ascii="Times New Roman" w:hAnsi="Times New Roman" w:cs="Times New Roman"/>
          <w:sz w:val="20"/>
          <w:szCs w:val="20"/>
        </w:rPr>
        <w:t xml:space="preserve"> strategy (scheme </w:t>
      </w:r>
      <w:r w:rsidR="008647C7" w:rsidRPr="000D32B9">
        <w:rPr>
          <w:rFonts w:ascii="Times New Roman" w:hAnsi="Times New Roman" w:cs="Times New Roman"/>
          <w:sz w:val="20"/>
          <w:szCs w:val="20"/>
        </w:rPr>
        <w:t>4</w:t>
      </w:r>
      <w:r w:rsidR="0058574C" w:rsidRPr="000D32B9">
        <w:rPr>
          <w:rFonts w:ascii="Times New Roman" w:hAnsi="Times New Roman" w:cs="Times New Roman"/>
          <w:sz w:val="20"/>
          <w:szCs w:val="20"/>
        </w:rPr>
        <w:t xml:space="preserve"> and </w:t>
      </w:r>
      <w:r w:rsidR="008647C7" w:rsidRPr="000D32B9">
        <w:rPr>
          <w:rFonts w:ascii="Times New Roman" w:hAnsi="Times New Roman" w:cs="Times New Roman"/>
          <w:sz w:val="20"/>
          <w:szCs w:val="20"/>
        </w:rPr>
        <w:t>5</w:t>
      </w:r>
      <w:r w:rsidR="001D69D8" w:rsidRPr="000D32B9">
        <w:rPr>
          <w:rFonts w:ascii="Times New Roman" w:hAnsi="Times New Roman" w:cs="Times New Roman"/>
          <w:sz w:val="20"/>
          <w:szCs w:val="20"/>
        </w:rPr>
        <w:t xml:space="preserve">). All the compounds were tested for anticancer activities against one endothelial cell line and two cancer cell lines. Among all the synthesized derivatives, compound </w:t>
      </w:r>
      <w:r w:rsidR="00183B6B" w:rsidRPr="000D32B9">
        <w:rPr>
          <w:rFonts w:ascii="Times New Roman" w:hAnsi="Times New Roman" w:cs="Times New Roman"/>
          <w:b/>
          <w:bCs/>
          <w:sz w:val="20"/>
          <w:szCs w:val="20"/>
        </w:rPr>
        <w:t>28</w:t>
      </w:r>
      <w:r w:rsidR="001D69D8" w:rsidRPr="000D32B9">
        <w:rPr>
          <w:rFonts w:ascii="Times New Roman" w:hAnsi="Times New Roman" w:cs="Times New Roman"/>
          <w:b/>
          <w:bCs/>
          <w:sz w:val="20"/>
          <w:szCs w:val="20"/>
        </w:rPr>
        <w:t>a</w:t>
      </w:r>
      <w:r w:rsidR="001D69D8" w:rsidRPr="000D32B9">
        <w:rPr>
          <w:rFonts w:ascii="Times New Roman" w:hAnsi="Times New Roman" w:cs="Times New Roman"/>
          <w:sz w:val="20"/>
          <w:szCs w:val="20"/>
        </w:rPr>
        <w:t xml:space="preserve"> showed highest activity with IC</w:t>
      </w:r>
      <w:r w:rsidR="001D69D8" w:rsidRPr="000D32B9">
        <w:rPr>
          <w:rFonts w:ascii="Times New Roman" w:hAnsi="Times New Roman" w:cs="Times New Roman"/>
          <w:sz w:val="20"/>
          <w:szCs w:val="20"/>
          <w:vertAlign w:val="subscript"/>
        </w:rPr>
        <w:t>50</w:t>
      </w:r>
      <w:r w:rsidR="001D69D8" w:rsidRPr="000D32B9">
        <w:rPr>
          <w:rFonts w:ascii="Times New Roman" w:hAnsi="Times New Roman" w:cs="Times New Roman"/>
          <w:sz w:val="20"/>
          <w:szCs w:val="20"/>
        </w:rPr>
        <w:t xml:space="preserve"> values of 1.2 </w:t>
      </w:r>
      <w:proofErr w:type="spellStart"/>
      <w:r w:rsidR="001D69D8" w:rsidRPr="000D32B9">
        <w:rPr>
          <w:rFonts w:ascii="Times New Roman" w:hAnsi="Times New Roman" w:cs="Times New Roman"/>
          <w:sz w:val="20"/>
          <w:szCs w:val="20"/>
        </w:rPr>
        <w:t>mM</w:t>
      </w:r>
      <w:proofErr w:type="spellEnd"/>
      <w:r w:rsidR="001D69D8" w:rsidRPr="000D32B9">
        <w:rPr>
          <w:rFonts w:ascii="Times New Roman" w:hAnsi="Times New Roman" w:cs="Times New Roman"/>
          <w:sz w:val="20"/>
          <w:szCs w:val="20"/>
        </w:rPr>
        <w:t xml:space="preserve"> and 0.92 </w:t>
      </w:r>
      <w:proofErr w:type="spellStart"/>
      <w:r w:rsidR="001D69D8" w:rsidRPr="000D32B9">
        <w:rPr>
          <w:rFonts w:ascii="Times New Roman" w:hAnsi="Times New Roman" w:cs="Times New Roman"/>
          <w:sz w:val="20"/>
          <w:szCs w:val="20"/>
        </w:rPr>
        <w:t>mM</w:t>
      </w:r>
      <w:proofErr w:type="spellEnd"/>
      <w:r w:rsidR="001D69D8" w:rsidRPr="000D32B9">
        <w:rPr>
          <w:rFonts w:ascii="Times New Roman" w:hAnsi="Times New Roman" w:cs="Times New Roman"/>
          <w:sz w:val="20"/>
          <w:szCs w:val="20"/>
        </w:rPr>
        <w:t xml:space="preserve"> in HeLa cells and CEM respectively. Compound </w:t>
      </w:r>
      <w:r w:rsidR="001D69D8" w:rsidRPr="000D32B9">
        <w:rPr>
          <w:rFonts w:ascii="Times New Roman" w:hAnsi="Times New Roman" w:cs="Times New Roman"/>
          <w:b/>
          <w:bCs/>
          <w:sz w:val="20"/>
          <w:szCs w:val="20"/>
        </w:rPr>
        <w:t>2</w:t>
      </w:r>
      <w:r w:rsidR="00B24186" w:rsidRPr="000D32B9">
        <w:rPr>
          <w:rFonts w:ascii="Times New Roman" w:hAnsi="Times New Roman" w:cs="Times New Roman"/>
          <w:b/>
          <w:bCs/>
          <w:sz w:val="20"/>
          <w:szCs w:val="20"/>
        </w:rPr>
        <w:t>8a</w:t>
      </w:r>
      <w:r w:rsidR="001D69D8" w:rsidRPr="000D32B9">
        <w:rPr>
          <w:rFonts w:ascii="Times New Roman" w:hAnsi="Times New Roman" w:cs="Times New Roman"/>
          <w:sz w:val="20"/>
          <w:szCs w:val="20"/>
        </w:rPr>
        <w:t xml:space="preserve"> was found to be 30-fold more active in </w:t>
      </w:r>
      <w:r w:rsidR="000F507E" w:rsidRPr="000D32B9">
        <w:rPr>
          <w:rFonts w:ascii="Times New Roman" w:hAnsi="Times New Roman" w:cs="Times New Roman"/>
          <w:sz w:val="20"/>
          <w:szCs w:val="20"/>
        </w:rPr>
        <w:t>tumour</w:t>
      </w:r>
      <w:r w:rsidR="001D69D8" w:rsidRPr="000D32B9">
        <w:rPr>
          <w:rFonts w:ascii="Times New Roman" w:hAnsi="Times New Roman" w:cs="Times New Roman"/>
          <w:sz w:val="20"/>
          <w:szCs w:val="20"/>
        </w:rPr>
        <w:t xml:space="preserve"> cells than endothelial cells </w:t>
      </w:r>
      <w:r w:rsidR="00324B18"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{"citationItems":[{"id":"ITEM-1","itemData":{"DOI":"10.1021/np50096a007","ISSN":"15206025","PMID":"8350087","abstract":"A series of artemisinin-related endoperoxides was tested for cytotoxicity to Ehrlich ascites tumor (EAT) cells using the microculture tetrazolium (MTT) assay. Artemisinin [1] had an IC50 value of 29.8 µM. Derivatives of dihydroartemisinin [2], being developed as antimalarial drugs (artemether [3], arteether [4], sodium artesunate [5], artelinic acid [6], and sodium artelinate [7], exhibited a somewhat more potent cytotoxicity. Their IC50 values ranged from 12.2 to 19.9 µM. The presence of an exocyclic methylene fused to the lactone ring, as for artemisitene [9], led to higher cytotoxicity than 1. From the two epimeric 11-hydroxyartemisinin derivatives, the R form 12 showed a considerably higher cytotoxicity than the S form 13. Opening of the lactone ring of 1 dramatically reduced the cytotoxicity. The ether dimer 8 of 2 was the most potent cytotoxic agent, its IC50 being 1.4 µM. The variations in cytotoxicity between the structurally related compounds mostly correlated well with the theoretical capacity of radical formation and stabilization. In some cases lipophilicity or the presence of an electrophilic moiety seemed to have a determinant influence on cytotoxicity. The artemisininrelated endoperoxides showed cytotoxicity to EAT cells at higher concentrations than those needed for in vitro antimalarial activity, as reported in the literature. © 1993, American Chemical Society. All rights reserved.","author":[{"dropping-particle":"","family":"Woerdenbag","given":"Herman J.","non-dropping-particle":"","parse-names":false,"suffix":""},{"dropping-particle":"","family":"Moskal","given":"Tamara A.","non-dropping-particle":"","parse-names":false,"suffix":""},{"dropping-particle":"","family":"Pras","given":"Niesko","non-dropping-particle":"","parse-names":false,"suffix":""},{"dropping-particle":"","family":"Malingré","given":"Theo M.","non-dropping-particle":"","parse-names":false,"suffix":""},{"dropping-particle":"","family":"El-Feraly","given":"Farouk S.","non-dropping-particle":"","parse-names":false,"suffix":""},{"dropping-particle":"","family":"Kampinga","given":"Harm H.","non-dropping-particle":"","parse-names":false,"suffix":""},{"dropping-particle":"","family":"Konings","given":"Antonius W.T.","non-dropping-particle":"","parse-names":false,"suffix":""}],"container-title":"Journal of Natural Products","id":"ITEM-1","issue":"6","issued":{"date-parts":[["1993"]]},"page":"849-856","title":"Cytotoxicity of artemisinin-related endoperoxides to Ehrlich ascites tumor cells","type":"article-journal","volume":"56"},"uris":["http://www.mendeley.com/documents/?uuid=e916e336-6aee-43cc-a80f-59990068adaa"]}],"mendeley":{"formattedCitation":"[35]","plainTextFormattedCitation":"[35]","previouslyFormattedCitation":"[35]"},"properties":{"noteIndex":0},"schema":"https://github.com/citation-style-language/schema/raw/master/csl-citation.json"}</w:instrText>
      </w:r>
      <w:r w:rsidR="00324B18" w:rsidRPr="000D32B9">
        <w:rPr>
          <w:rFonts w:ascii="Times New Roman" w:hAnsi="Times New Roman" w:cs="Times New Roman"/>
          <w:sz w:val="20"/>
          <w:szCs w:val="20"/>
        </w:rPr>
        <w:fldChar w:fldCharType="separate"/>
      </w:r>
      <w:r w:rsidR="00324B18" w:rsidRPr="000D32B9">
        <w:rPr>
          <w:rFonts w:ascii="Times New Roman" w:hAnsi="Times New Roman" w:cs="Times New Roman"/>
          <w:noProof/>
          <w:sz w:val="20"/>
          <w:szCs w:val="20"/>
        </w:rPr>
        <w:t>[35]</w:t>
      </w:r>
      <w:r w:rsidR="00324B18" w:rsidRPr="000D32B9">
        <w:rPr>
          <w:rFonts w:ascii="Times New Roman" w:hAnsi="Times New Roman" w:cs="Times New Roman"/>
          <w:sz w:val="20"/>
          <w:szCs w:val="20"/>
        </w:rPr>
        <w:fldChar w:fldCharType="end"/>
      </w:r>
      <w:r w:rsidR="001D69D8" w:rsidRPr="000D32B9">
        <w:rPr>
          <w:rFonts w:ascii="Times New Roman" w:hAnsi="Times New Roman" w:cs="Times New Roman"/>
          <w:sz w:val="20"/>
          <w:szCs w:val="20"/>
        </w:rPr>
        <w:t>.</w:t>
      </w:r>
    </w:p>
    <w:p w14:paraId="5AA02C54" w14:textId="0086DCF7" w:rsidR="001D69D8" w:rsidRPr="000D32B9" w:rsidRDefault="001D69D8" w:rsidP="00E621CB">
      <w:pPr>
        <w:spacing w:after="0" w:line="240" w:lineRule="auto"/>
        <w:jc w:val="both"/>
        <w:rPr>
          <w:rFonts w:ascii="Times New Roman" w:hAnsi="Times New Roman" w:cs="Times New Roman"/>
        </w:rPr>
      </w:pPr>
    </w:p>
    <w:p w14:paraId="4DD17F9C" w14:textId="358D2877" w:rsidR="001D69D8" w:rsidRPr="000D32B9" w:rsidRDefault="0081131C" w:rsidP="00183B6B">
      <w:pPr>
        <w:spacing w:after="0" w:line="240" w:lineRule="auto"/>
        <w:rPr>
          <w:rFonts w:ascii="Times New Roman" w:hAnsi="Times New Roman" w:cs="Times New Roman"/>
          <w:b/>
          <w:bCs/>
          <w:sz w:val="24"/>
          <w:szCs w:val="24"/>
        </w:rPr>
      </w:pPr>
      <w:r>
        <w:rPr>
          <w:rFonts w:ascii="Times New Roman" w:hAnsi="Times New Roman" w:cs="Times New Roman"/>
          <w:noProof/>
          <w:sz w:val="20"/>
          <w:szCs w:val="20"/>
        </w:rPr>
        <w:object w:dxaOrig="1440" w:dyaOrig="1440" w14:anchorId="66B3930A">
          <v:shape id="_x0000_s1078" type="#_x0000_t75" style="position:absolute;margin-left:93.45pt;margin-top:1.65pt;width:323.15pt;height:86.55pt;z-index:251679744;mso-position-horizontal-relative:text;mso-position-vertical-relative:text">
            <v:imagedata r:id="rId23" o:title=""/>
          </v:shape>
          <o:OLEObject Type="Embed" ProgID="ChemDraw.Document.6.0" ShapeID="_x0000_s1078" DrawAspect="Content" ObjectID="_1723298426" r:id="rId24"/>
        </w:object>
      </w:r>
    </w:p>
    <w:p w14:paraId="43154ACA"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22E2FBD4"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78E3C2B0"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54B0CF80"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1E153B31"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2F8C8A8A" w14:textId="77777777" w:rsidR="00183B6B" w:rsidRPr="000D32B9" w:rsidRDefault="00183B6B" w:rsidP="00BD413A">
      <w:pPr>
        <w:spacing w:after="0" w:line="240" w:lineRule="auto"/>
        <w:jc w:val="center"/>
        <w:rPr>
          <w:rFonts w:ascii="Times New Roman" w:hAnsi="Times New Roman" w:cs="Times New Roman"/>
          <w:b/>
          <w:bCs/>
          <w:sz w:val="20"/>
          <w:szCs w:val="20"/>
        </w:rPr>
      </w:pPr>
    </w:p>
    <w:p w14:paraId="38F7CEDA" w14:textId="77777777" w:rsidR="0081131C" w:rsidRDefault="0081131C" w:rsidP="000F09C8">
      <w:pPr>
        <w:spacing w:after="0" w:line="240" w:lineRule="auto"/>
        <w:jc w:val="center"/>
        <w:rPr>
          <w:rFonts w:ascii="Times New Roman" w:hAnsi="Times New Roman" w:cs="Times New Roman"/>
          <w:b/>
          <w:bCs/>
          <w:sz w:val="20"/>
          <w:szCs w:val="20"/>
        </w:rPr>
      </w:pPr>
    </w:p>
    <w:p w14:paraId="0254F2E9" w14:textId="77777777" w:rsidR="0081131C" w:rsidRDefault="0081131C" w:rsidP="000F09C8">
      <w:pPr>
        <w:spacing w:after="0" w:line="240" w:lineRule="auto"/>
        <w:jc w:val="center"/>
        <w:rPr>
          <w:rFonts w:ascii="Times New Roman" w:hAnsi="Times New Roman" w:cs="Times New Roman"/>
          <w:b/>
          <w:bCs/>
          <w:sz w:val="20"/>
          <w:szCs w:val="20"/>
        </w:rPr>
      </w:pPr>
    </w:p>
    <w:p w14:paraId="79196F7E" w14:textId="4F9BB6EF" w:rsidR="001D69D8" w:rsidRPr="000D32B9" w:rsidRDefault="001D69D8" w:rsidP="000F09C8">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6E2583" w:rsidRPr="000D32B9">
        <w:rPr>
          <w:rFonts w:ascii="Times New Roman" w:hAnsi="Times New Roman" w:cs="Times New Roman"/>
          <w:b/>
          <w:bCs/>
          <w:sz w:val="20"/>
          <w:szCs w:val="20"/>
        </w:rPr>
        <w:t>3</w:t>
      </w:r>
      <w:r w:rsidR="00BD413A" w:rsidRPr="000D32B9">
        <w:rPr>
          <w:rFonts w:ascii="Times New Roman" w:hAnsi="Times New Roman" w:cs="Times New Roman"/>
          <w:b/>
          <w:bCs/>
          <w:sz w:val="20"/>
          <w:szCs w:val="20"/>
        </w:rPr>
        <w:t>. Synthesis of 1</w:t>
      </w:r>
      <w:proofErr w:type="gramStart"/>
      <w:r w:rsidR="00BD413A" w:rsidRPr="000D32B9">
        <w:rPr>
          <w:rFonts w:ascii="Times New Roman" w:hAnsi="Times New Roman" w:cs="Times New Roman"/>
          <w:b/>
          <w:bCs/>
          <w:sz w:val="20"/>
          <w:szCs w:val="20"/>
        </w:rPr>
        <w:t>,4</w:t>
      </w:r>
      <w:proofErr w:type="gramEnd"/>
      <w:r w:rsidR="00BD413A" w:rsidRPr="000D32B9">
        <w:rPr>
          <w:rFonts w:ascii="Times New Roman" w:hAnsi="Times New Roman" w:cs="Times New Roman"/>
          <w:b/>
          <w:bCs/>
          <w:sz w:val="20"/>
          <w:szCs w:val="20"/>
        </w:rPr>
        <w:t>-</w:t>
      </w:r>
      <w:r w:rsidRPr="000D32B9">
        <w:rPr>
          <w:rFonts w:ascii="Times New Roman" w:hAnsi="Times New Roman" w:cs="Times New Roman"/>
          <w:b/>
          <w:bCs/>
          <w:sz w:val="20"/>
          <w:szCs w:val="20"/>
        </w:rPr>
        <w:t xml:space="preserve">disubstituted </w:t>
      </w:r>
      <w:proofErr w:type="spellStart"/>
      <w:r w:rsidRPr="000D32B9">
        <w:rPr>
          <w:rFonts w:ascii="Times New Roman" w:hAnsi="Times New Roman" w:cs="Times New Roman"/>
          <w:b/>
          <w:bCs/>
          <w:sz w:val="20"/>
          <w:szCs w:val="20"/>
        </w:rPr>
        <w:t>tr</w:t>
      </w:r>
      <w:r w:rsidR="009F2E1A" w:rsidRPr="000D32B9">
        <w:rPr>
          <w:rFonts w:ascii="Times New Roman" w:hAnsi="Times New Roman" w:cs="Times New Roman"/>
          <w:b/>
          <w:bCs/>
          <w:sz w:val="20"/>
          <w:szCs w:val="20"/>
        </w:rPr>
        <w:t>i</w:t>
      </w:r>
      <w:r w:rsidR="00183B6B" w:rsidRPr="000D32B9">
        <w:rPr>
          <w:rFonts w:ascii="Times New Roman" w:hAnsi="Times New Roman" w:cs="Times New Roman"/>
          <w:b/>
          <w:bCs/>
          <w:sz w:val="20"/>
          <w:szCs w:val="20"/>
        </w:rPr>
        <w:t>azole</w:t>
      </w:r>
      <w:proofErr w:type="spellEnd"/>
      <w:r w:rsidRPr="000D32B9">
        <w:rPr>
          <w:rFonts w:ascii="Times New Roman" w:hAnsi="Times New Roman" w:cs="Times New Roman"/>
          <w:b/>
          <w:bCs/>
          <w:sz w:val="20"/>
          <w:szCs w:val="20"/>
        </w:rPr>
        <w:t xml:space="preserve"> derivatives.</w:t>
      </w:r>
    </w:p>
    <w:p w14:paraId="5FD71D39" w14:textId="7F451522" w:rsidR="001D69D8" w:rsidRPr="000D32B9" w:rsidRDefault="001D69D8" w:rsidP="001D69D8">
      <w:pPr>
        <w:spacing w:after="0" w:line="240" w:lineRule="auto"/>
        <w:jc w:val="center"/>
        <w:rPr>
          <w:rFonts w:ascii="Times New Roman" w:hAnsi="Times New Roman" w:cs="Times New Roman"/>
        </w:rPr>
      </w:pPr>
    </w:p>
    <w:p w14:paraId="4118443D" w14:textId="0C89C968" w:rsidR="0056307C" w:rsidRPr="000D32B9" w:rsidRDefault="0081131C" w:rsidP="001D69D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object w:dxaOrig="1440" w:dyaOrig="1440" w14:anchorId="013FCBDB">
          <v:shape id="_x0000_s1079" type="#_x0000_t75" style="position:absolute;left:0;text-align:left;margin-left:134.85pt;margin-top:6.3pt;width:257.55pt;height:124.4pt;z-index:251681792;mso-position-horizontal-relative:text;mso-position-vertical-relative:text">
            <v:imagedata r:id="rId25" o:title=""/>
          </v:shape>
          <o:OLEObject Type="Embed" ProgID="ChemDraw.Document.6.0" ShapeID="_x0000_s1079" DrawAspect="Content" ObjectID="_1723298427" r:id="rId26"/>
        </w:object>
      </w:r>
    </w:p>
    <w:p w14:paraId="5A88F5A3" w14:textId="7A0CA446" w:rsidR="001D69D8" w:rsidRPr="000D32B9" w:rsidRDefault="001D69D8" w:rsidP="001D69D8">
      <w:pPr>
        <w:spacing w:after="0" w:line="240" w:lineRule="auto"/>
        <w:jc w:val="center"/>
        <w:rPr>
          <w:rFonts w:ascii="Times New Roman" w:hAnsi="Times New Roman" w:cs="Times New Roman"/>
        </w:rPr>
      </w:pPr>
    </w:p>
    <w:p w14:paraId="4160FEB5" w14:textId="527FD135" w:rsidR="0056307C" w:rsidRPr="000D32B9" w:rsidRDefault="0056307C" w:rsidP="00382BEB">
      <w:pPr>
        <w:spacing w:after="0" w:line="240" w:lineRule="auto"/>
        <w:jc w:val="center"/>
        <w:rPr>
          <w:rFonts w:ascii="Times New Roman" w:hAnsi="Times New Roman" w:cs="Times New Roman"/>
          <w:b/>
          <w:bCs/>
          <w:sz w:val="20"/>
          <w:szCs w:val="20"/>
        </w:rPr>
      </w:pPr>
    </w:p>
    <w:p w14:paraId="749281B7"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338747A9"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67D4F3BC"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6F976F3A"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1F92EE8C"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62D628AE"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4CE3816A" w14:textId="77777777" w:rsidR="00921450" w:rsidRPr="000D32B9" w:rsidRDefault="00921450" w:rsidP="00382BEB">
      <w:pPr>
        <w:spacing w:after="0" w:line="240" w:lineRule="auto"/>
        <w:jc w:val="center"/>
        <w:rPr>
          <w:rFonts w:ascii="Times New Roman" w:hAnsi="Times New Roman" w:cs="Times New Roman"/>
          <w:b/>
          <w:bCs/>
          <w:sz w:val="20"/>
          <w:szCs w:val="20"/>
        </w:rPr>
      </w:pPr>
    </w:p>
    <w:p w14:paraId="1422A163" w14:textId="77777777" w:rsidR="000F09C8" w:rsidRDefault="000F09C8" w:rsidP="00382BEB">
      <w:pPr>
        <w:spacing w:after="0" w:line="240" w:lineRule="auto"/>
        <w:jc w:val="center"/>
        <w:rPr>
          <w:rFonts w:ascii="Times New Roman" w:hAnsi="Times New Roman" w:cs="Times New Roman"/>
          <w:b/>
          <w:bCs/>
          <w:sz w:val="20"/>
          <w:szCs w:val="20"/>
        </w:rPr>
      </w:pPr>
    </w:p>
    <w:p w14:paraId="0F960672" w14:textId="77777777" w:rsidR="000F09C8" w:rsidRDefault="000F09C8" w:rsidP="00382BEB">
      <w:pPr>
        <w:spacing w:after="0" w:line="240" w:lineRule="auto"/>
        <w:jc w:val="center"/>
        <w:rPr>
          <w:rFonts w:ascii="Times New Roman" w:hAnsi="Times New Roman" w:cs="Times New Roman"/>
          <w:b/>
          <w:bCs/>
          <w:sz w:val="20"/>
          <w:szCs w:val="20"/>
        </w:rPr>
      </w:pPr>
    </w:p>
    <w:p w14:paraId="0981EEBA" w14:textId="77777777" w:rsidR="000F09C8" w:rsidRDefault="000F09C8" w:rsidP="00382BEB">
      <w:pPr>
        <w:spacing w:after="0" w:line="240" w:lineRule="auto"/>
        <w:jc w:val="center"/>
        <w:rPr>
          <w:rFonts w:ascii="Times New Roman" w:hAnsi="Times New Roman" w:cs="Times New Roman"/>
          <w:b/>
          <w:bCs/>
          <w:sz w:val="20"/>
          <w:szCs w:val="20"/>
        </w:rPr>
      </w:pPr>
    </w:p>
    <w:p w14:paraId="53445790" w14:textId="72E4411E" w:rsidR="001D69D8" w:rsidRPr="000D32B9" w:rsidRDefault="001D69D8" w:rsidP="00382BEB">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8647C7" w:rsidRPr="000D32B9">
        <w:rPr>
          <w:rFonts w:ascii="Times New Roman" w:hAnsi="Times New Roman" w:cs="Times New Roman"/>
          <w:b/>
          <w:bCs/>
          <w:sz w:val="20"/>
          <w:szCs w:val="20"/>
        </w:rPr>
        <w:t>4</w:t>
      </w:r>
      <w:r w:rsidRPr="000D32B9">
        <w:rPr>
          <w:rFonts w:ascii="Times New Roman" w:hAnsi="Times New Roman" w:cs="Times New Roman"/>
          <w:b/>
          <w:bCs/>
          <w:sz w:val="20"/>
          <w:szCs w:val="20"/>
        </w:rPr>
        <w:t xml:space="preserve">. </w:t>
      </w:r>
      <w:proofErr w:type="spellStart"/>
      <w:r w:rsidRPr="000D32B9">
        <w:rPr>
          <w:rFonts w:ascii="Times New Roman" w:hAnsi="Times New Roman" w:cs="Times New Roman"/>
          <w:b/>
          <w:bCs/>
          <w:sz w:val="20"/>
          <w:szCs w:val="20"/>
        </w:rPr>
        <w:t>Triazolization</w:t>
      </w:r>
      <w:proofErr w:type="spellEnd"/>
      <w:r w:rsidRPr="000D32B9">
        <w:rPr>
          <w:rFonts w:ascii="Times New Roman" w:hAnsi="Times New Roman" w:cs="Times New Roman"/>
          <w:b/>
          <w:bCs/>
          <w:sz w:val="20"/>
          <w:szCs w:val="20"/>
        </w:rPr>
        <w:t xml:space="preserve"> reaction with different ketones.</w:t>
      </w:r>
    </w:p>
    <w:p w14:paraId="7FE017FC" w14:textId="77777777" w:rsidR="001D69D8" w:rsidRPr="000D32B9" w:rsidRDefault="001D69D8" w:rsidP="001D69D8">
      <w:pPr>
        <w:spacing w:after="0" w:line="240" w:lineRule="auto"/>
        <w:rPr>
          <w:rFonts w:ascii="Times New Roman" w:hAnsi="Times New Roman" w:cs="Times New Roman"/>
          <w:b/>
          <w:bCs/>
        </w:rPr>
      </w:pPr>
    </w:p>
    <w:p w14:paraId="5305153C" w14:textId="27E399E9" w:rsidR="001D69D8" w:rsidRPr="000D32B9" w:rsidRDefault="00921450" w:rsidP="001D69D8">
      <w:pPr>
        <w:spacing w:after="0" w:line="240" w:lineRule="auto"/>
        <w:jc w:val="center"/>
        <w:rPr>
          <w:rFonts w:ascii="Times New Roman" w:hAnsi="Times New Roman" w:cs="Times New Roman"/>
          <w:sz w:val="24"/>
          <w:szCs w:val="24"/>
        </w:rPr>
      </w:pPr>
      <w:r w:rsidRPr="000D32B9">
        <w:rPr>
          <w:rFonts w:ascii="Times New Roman" w:hAnsi="Times New Roman" w:cs="Times New Roman"/>
          <w:sz w:val="20"/>
          <w:szCs w:val="20"/>
        </w:rPr>
        <w:object w:dxaOrig="6953" w:dyaOrig="3376" w14:anchorId="7765D73B">
          <v:shape id="_x0000_i1027" type="#_x0000_t75" style="width:272.3pt;height:132pt" o:ole="">
            <v:imagedata r:id="rId27" o:title=""/>
          </v:shape>
          <o:OLEObject Type="Embed" ProgID="ChemDraw.Document.6.0" ShapeID="_x0000_i1027" DrawAspect="Content" ObjectID="_1723298417" r:id="rId28"/>
        </w:object>
      </w:r>
    </w:p>
    <w:p w14:paraId="05BE9989" w14:textId="77777777" w:rsidR="005F142F" w:rsidRPr="000D32B9" w:rsidRDefault="005F142F" w:rsidP="00382BEB">
      <w:pPr>
        <w:spacing w:after="0" w:line="240" w:lineRule="auto"/>
        <w:jc w:val="center"/>
        <w:rPr>
          <w:rFonts w:ascii="Times New Roman" w:hAnsi="Times New Roman" w:cs="Times New Roman"/>
          <w:b/>
          <w:bCs/>
          <w:sz w:val="20"/>
          <w:szCs w:val="20"/>
        </w:rPr>
      </w:pPr>
    </w:p>
    <w:p w14:paraId="050C6DDA" w14:textId="0DE0D7AC" w:rsidR="001D69D8" w:rsidRPr="000D32B9" w:rsidRDefault="001D69D8" w:rsidP="00382BEB">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8647C7" w:rsidRPr="000D32B9">
        <w:rPr>
          <w:rFonts w:ascii="Times New Roman" w:hAnsi="Times New Roman" w:cs="Times New Roman"/>
          <w:b/>
          <w:bCs/>
          <w:sz w:val="20"/>
          <w:szCs w:val="20"/>
        </w:rPr>
        <w:t>5</w:t>
      </w:r>
      <w:r w:rsidRPr="000D32B9">
        <w:rPr>
          <w:rFonts w:ascii="Times New Roman" w:hAnsi="Times New Roman" w:cs="Times New Roman"/>
          <w:b/>
          <w:bCs/>
          <w:sz w:val="20"/>
          <w:szCs w:val="20"/>
        </w:rPr>
        <w:t xml:space="preserve">. </w:t>
      </w:r>
      <w:proofErr w:type="spellStart"/>
      <w:r w:rsidRPr="000D32B9">
        <w:rPr>
          <w:rFonts w:ascii="Times New Roman" w:hAnsi="Times New Roman" w:cs="Times New Roman"/>
          <w:b/>
          <w:bCs/>
          <w:sz w:val="20"/>
          <w:szCs w:val="20"/>
        </w:rPr>
        <w:t>Triazolization</w:t>
      </w:r>
      <w:proofErr w:type="spellEnd"/>
      <w:r w:rsidRPr="000D32B9">
        <w:rPr>
          <w:rFonts w:ascii="Times New Roman" w:hAnsi="Times New Roman" w:cs="Times New Roman"/>
          <w:b/>
          <w:bCs/>
          <w:sz w:val="20"/>
          <w:szCs w:val="20"/>
        </w:rPr>
        <w:t xml:space="preserve"> reaction with different amines.</w:t>
      </w:r>
    </w:p>
    <w:p w14:paraId="05460BC0" w14:textId="77777777" w:rsidR="00382BEB" w:rsidRPr="000F09C8" w:rsidRDefault="001D69D8" w:rsidP="00382BEB">
      <w:pPr>
        <w:spacing w:after="0" w:line="240" w:lineRule="auto"/>
        <w:rPr>
          <w:rFonts w:ascii="Times New Roman" w:hAnsi="Times New Roman" w:cs="Times New Roman"/>
          <w:sz w:val="20"/>
          <w:szCs w:val="20"/>
        </w:rPr>
      </w:pPr>
      <w:r w:rsidRPr="000D32B9">
        <w:rPr>
          <w:rFonts w:ascii="Times New Roman" w:hAnsi="Times New Roman" w:cs="Times New Roman"/>
          <w:sz w:val="24"/>
          <w:szCs w:val="24"/>
        </w:rPr>
        <w:t xml:space="preserve">                                         </w:t>
      </w:r>
    </w:p>
    <w:p w14:paraId="5AC3B561" w14:textId="6552E1E9" w:rsidR="001D69D8" w:rsidRPr="000D32B9" w:rsidRDefault="001D69D8" w:rsidP="002E526D">
      <w:pPr>
        <w:spacing w:after="0" w:line="240" w:lineRule="auto"/>
        <w:ind w:firstLine="567"/>
        <w:jc w:val="both"/>
        <w:rPr>
          <w:rFonts w:ascii="Times New Roman" w:hAnsi="Times New Roman" w:cs="Times New Roman"/>
          <w:sz w:val="24"/>
          <w:szCs w:val="24"/>
        </w:rPr>
      </w:pPr>
      <w:r w:rsidRPr="000D32B9">
        <w:rPr>
          <w:rFonts w:ascii="Times New Roman" w:hAnsi="Times New Roman" w:cs="Times New Roman"/>
          <w:sz w:val="20"/>
          <w:szCs w:val="20"/>
        </w:rPr>
        <w:t xml:space="preserve">Ding and group synthesized novel </w:t>
      </w:r>
      <w:proofErr w:type="spellStart"/>
      <w:r w:rsidRPr="000D32B9">
        <w:rPr>
          <w:rFonts w:ascii="Times New Roman" w:hAnsi="Times New Roman" w:cs="Times New Roman"/>
          <w:sz w:val="20"/>
          <w:szCs w:val="20"/>
        </w:rPr>
        <w:t>dihydroisoxazoline</w:t>
      </w:r>
      <w:proofErr w:type="spellEnd"/>
      <w:r w:rsidRPr="000D32B9">
        <w:rPr>
          <w:rFonts w:ascii="Times New Roman" w:hAnsi="Times New Roman" w:cs="Times New Roman"/>
          <w:sz w:val="20"/>
          <w:szCs w:val="20"/>
        </w:rPr>
        <w:t xml:space="preserve">-alkyl carbon chain hybrid artemisinin </w:t>
      </w:r>
      <w:r w:rsidR="0056307C" w:rsidRPr="000D32B9">
        <w:rPr>
          <w:rFonts w:ascii="Times New Roman" w:hAnsi="Times New Roman" w:cs="Times New Roman"/>
          <w:sz w:val="20"/>
          <w:szCs w:val="20"/>
        </w:rPr>
        <w:t>analogues</w:t>
      </w:r>
      <w:r w:rsidRPr="000D32B9">
        <w:rPr>
          <w:rFonts w:ascii="Times New Roman" w:hAnsi="Times New Roman" w:cs="Times New Roman"/>
          <w:sz w:val="20"/>
          <w:szCs w:val="20"/>
        </w:rPr>
        <w:t xml:space="preserve"> through 1</w:t>
      </w:r>
      <w:proofErr w:type="gramStart"/>
      <w:r w:rsidRPr="000D32B9">
        <w:rPr>
          <w:rFonts w:ascii="Times New Roman" w:hAnsi="Times New Roman" w:cs="Times New Roman"/>
          <w:sz w:val="20"/>
          <w:szCs w:val="20"/>
        </w:rPr>
        <w:t>,3</w:t>
      </w:r>
      <w:proofErr w:type="gramEnd"/>
      <w:r w:rsidRPr="000D32B9">
        <w:rPr>
          <w:rFonts w:ascii="Times New Roman" w:hAnsi="Times New Roman" w:cs="Times New Roman"/>
          <w:sz w:val="20"/>
          <w:szCs w:val="20"/>
        </w:rPr>
        <w:t xml:space="preserve">-dipolar cycloaddition (Scheme </w:t>
      </w:r>
      <w:r w:rsidR="00EC32B7" w:rsidRPr="000D32B9">
        <w:rPr>
          <w:rFonts w:ascii="Times New Roman" w:hAnsi="Times New Roman" w:cs="Times New Roman"/>
          <w:sz w:val="20"/>
          <w:szCs w:val="20"/>
        </w:rPr>
        <w:t>6</w:t>
      </w:r>
      <w:r w:rsidRPr="000D32B9">
        <w:rPr>
          <w:rFonts w:ascii="Times New Roman" w:hAnsi="Times New Roman" w:cs="Times New Roman"/>
          <w:sz w:val="20"/>
          <w:szCs w:val="20"/>
        </w:rPr>
        <w:t xml:space="preserve"> and </w:t>
      </w:r>
      <w:r w:rsidR="00EC32B7" w:rsidRPr="000D32B9">
        <w:rPr>
          <w:rFonts w:ascii="Times New Roman" w:hAnsi="Times New Roman" w:cs="Times New Roman"/>
          <w:sz w:val="20"/>
          <w:szCs w:val="20"/>
        </w:rPr>
        <w:t>7</w:t>
      </w:r>
      <w:r w:rsidRPr="000D32B9">
        <w:rPr>
          <w:rFonts w:ascii="Times New Roman" w:hAnsi="Times New Roman" w:cs="Times New Roman"/>
          <w:sz w:val="20"/>
          <w:szCs w:val="20"/>
        </w:rPr>
        <w:t xml:space="preserve">). Most of these compounds displayed significantly improved </w:t>
      </w:r>
      <w:proofErr w:type="spellStart"/>
      <w:r w:rsidRPr="000D32B9">
        <w:rPr>
          <w:rFonts w:ascii="Times New Roman" w:hAnsi="Times New Roman" w:cs="Times New Roman"/>
          <w:sz w:val="20"/>
          <w:szCs w:val="20"/>
        </w:rPr>
        <w:t>antiproliferation</w:t>
      </w:r>
      <w:proofErr w:type="spellEnd"/>
      <w:r w:rsidRPr="000D32B9">
        <w:rPr>
          <w:rFonts w:ascii="Times New Roman" w:hAnsi="Times New Roman" w:cs="Times New Roman"/>
          <w:sz w:val="20"/>
          <w:szCs w:val="20"/>
        </w:rPr>
        <w:t xml:space="preserve"> effects against three human </w:t>
      </w:r>
      <w:r w:rsidR="0056307C" w:rsidRPr="000D32B9">
        <w:rPr>
          <w:rFonts w:ascii="Times New Roman" w:hAnsi="Times New Roman" w:cs="Times New Roman"/>
          <w:sz w:val="20"/>
          <w:szCs w:val="20"/>
        </w:rPr>
        <w:t>tumour</w:t>
      </w:r>
      <w:r w:rsidRPr="000D32B9">
        <w:rPr>
          <w:rFonts w:ascii="Times New Roman" w:hAnsi="Times New Roman" w:cs="Times New Roman"/>
          <w:sz w:val="20"/>
          <w:szCs w:val="20"/>
        </w:rPr>
        <w:t xml:space="preserve"> cell lines compared with artemisinin and dihydroartemisinin. Among these derivatives, compound </w:t>
      </w:r>
      <w:r w:rsidR="00EC32B7" w:rsidRPr="000D32B9">
        <w:rPr>
          <w:rFonts w:ascii="Times New Roman" w:hAnsi="Times New Roman" w:cs="Times New Roman"/>
          <w:b/>
          <w:sz w:val="20"/>
          <w:szCs w:val="20"/>
        </w:rPr>
        <w:t>39</w:t>
      </w:r>
      <w:r w:rsidRPr="000D32B9">
        <w:rPr>
          <w:rFonts w:ascii="Times New Roman" w:hAnsi="Times New Roman" w:cs="Times New Roman"/>
          <w:b/>
          <w:sz w:val="20"/>
          <w:szCs w:val="20"/>
        </w:rPr>
        <w:t>a</w:t>
      </w:r>
      <w:r w:rsidRPr="000D32B9">
        <w:rPr>
          <w:rFonts w:ascii="Times New Roman" w:hAnsi="Times New Roman" w:cs="Times New Roman"/>
          <w:sz w:val="20"/>
          <w:szCs w:val="20"/>
        </w:rPr>
        <w:t xml:space="preserve"> and </w:t>
      </w:r>
      <w:r w:rsidR="00EC32B7" w:rsidRPr="000D32B9">
        <w:rPr>
          <w:rFonts w:ascii="Times New Roman" w:hAnsi="Times New Roman" w:cs="Times New Roman"/>
          <w:b/>
          <w:sz w:val="20"/>
          <w:szCs w:val="20"/>
        </w:rPr>
        <w:t>44</w:t>
      </w:r>
      <w:r w:rsidRPr="000D32B9">
        <w:rPr>
          <w:rFonts w:ascii="Times New Roman" w:hAnsi="Times New Roman" w:cs="Times New Roman"/>
          <w:b/>
          <w:sz w:val="20"/>
          <w:szCs w:val="20"/>
        </w:rPr>
        <w:t>a</w:t>
      </w:r>
      <w:r w:rsidRPr="000D32B9">
        <w:rPr>
          <w:rFonts w:ascii="Times New Roman" w:hAnsi="Times New Roman" w:cs="Times New Roman"/>
          <w:sz w:val="20"/>
          <w:szCs w:val="20"/>
        </w:rPr>
        <w:t xml:space="preserve"> exhibited potent activity with sub</w:t>
      </w:r>
      <w:r w:rsidR="00E621CB" w:rsidRPr="000D32B9">
        <w:rPr>
          <w:rFonts w:ascii="Times New Roman" w:hAnsi="Times New Roman" w:cs="Times New Roman"/>
          <w:sz w:val="20"/>
          <w:szCs w:val="20"/>
        </w:rPr>
        <w:t>-</w:t>
      </w:r>
      <w:proofErr w:type="spellStart"/>
      <w:r w:rsidR="00E621CB" w:rsidRPr="000D32B9">
        <w:rPr>
          <w:rFonts w:ascii="Times New Roman" w:hAnsi="Times New Roman" w:cs="Times New Roman"/>
          <w:sz w:val="20"/>
          <w:szCs w:val="20"/>
        </w:rPr>
        <w:t>micromolar</w:t>
      </w:r>
      <w:proofErr w:type="spellEnd"/>
      <w:r w:rsidRPr="000D32B9">
        <w:rPr>
          <w:rFonts w:ascii="Times New Roman" w:hAnsi="Times New Roman" w:cs="Times New Roman"/>
          <w:sz w:val="20"/>
          <w:szCs w:val="20"/>
        </w:rPr>
        <w:t xml:space="preserve"> IC</w:t>
      </w:r>
      <w:r w:rsidRPr="000D32B9">
        <w:rPr>
          <w:rFonts w:ascii="Times New Roman" w:hAnsi="Times New Roman" w:cs="Times New Roman"/>
          <w:sz w:val="20"/>
          <w:szCs w:val="20"/>
          <w:vertAlign w:val="subscript"/>
        </w:rPr>
        <w:t>50</w:t>
      </w:r>
      <w:r w:rsidRPr="000D32B9">
        <w:rPr>
          <w:rFonts w:ascii="Times New Roman" w:hAnsi="Times New Roman" w:cs="Times New Roman"/>
          <w:sz w:val="20"/>
          <w:szCs w:val="20"/>
        </w:rPr>
        <w:t xml:space="preserve"> values. Further investigation showed direct cytotoxic effects on multidrug-resistant cancer cell lines</w:t>
      </w:r>
      <w:r w:rsidR="00DC0458"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{"citationItems":[{"id":"ITEM-1","itemData":{"DOI":"10.1039/c6ra17323c","ISBN":"8621508060","ISSN":"20462069","abstract":"Two new series of dihydroisoxazoline-alkyl carbon chain hybrid artemisinin analogues (artemalogs) were designed and synthesized though a 1,3-dipolar cycloaddition. Subsequent pharmacological screening led to several compounds having dramatically improved antiproliferative effects against several human tumor cell lines compared to artemisinin and dihydroartemisinin. Mechanistic studies on the most potent artemalogs were investigated.","author":[{"dropping-particle":"","family":"Liu","given":"Gang","non-dropping-particle":"","parse-names":false,"suffix":""},{"dropping-particle":"","family":"Song","given":"Shanshan","non-dropping-particle":"","parse-names":false,"suffix":""},{"dropping-particle":"","family":"Liu","given":"Xiaohua","non-dropping-particle":"","parse-names":false,"suffix":""},{"dropping-particle":"","family":"Zhang","given":"Ao","non-dropping-particle":"","parse-names":false,"suffix":""},{"dropping-particle":"","family":"Miao","given":"Zehong","non-dropping-particle":"","parse-names":false,"suffix":""},{"dropping-particle":"","family":"Ding","given":"Chunyong","non-dropping-particle":"","parse-names":false,"suffix":""}],"container-title":"RSC Advances","id":"ITEM-1","issue":"101","issued":{"date-parts":[["2016"]]},"page":"98975-98984","publisher":"Royal Society of Chemistry","title":"Novel dihydroisoxazoline-alkyl carbon chain hybrid artemisinin analogues (artemalogs): Synthesis and antitumor activities","type":"article-journal","volume":"6"},"uris":["http://www.mendeley.com/documents/?uuid=7be32714-15de-465f-9c1b-1ad78269a75f"]}],"mendeley":{"formattedCitation":"[36]","plainTextFormattedCitation":"[36]","previouslyFormattedCitation":"[36]"},"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[36]</w:t>
      </w:r>
      <w:r w:rsidR="006C1AE3" w:rsidRPr="000D32B9">
        <w:rPr>
          <w:rFonts w:ascii="Times New Roman" w:hAnsi="Times New Roman" w:cs="Times New Roman"/>
          <w:sz w:val="20"/>
          <w:szCs w:val="20"/>
        </w:rPr>
        <w:fldChar w:fldCharType="end"/>
      </w:r>
      <w:r w:rsidR="00DC0458" w:rsidRPr="000D32B9">
        <w:rPr>
          <w:rFonts w:ascii="Times New Roman" w:hAnsi="Times New Roman" w:cs="Times New Roman"/>
          <w:sz w:val="20"/>
          <w:szCs w:val="20"/>
        </w:rPr>
        <w:t>.</w:t>
      </w:r>
    </w:p>
    <w:p w14:paraId="211229ED" w14:textId="763DD1DC" w:rsidR="001D69D8" w:rsidRPr="000D32B9" w:rsidRDefault="001C2689" w:rsidP="00B76675">
      <w:pPr>
        <w:spacing w:after="0" w:line="240" w:lineRule="auto"/>
        <w:rPr>
          <w:rFonts w:ascii="Times New Roman" w:hAnsi="Times New Roman" w:cs="Times New Roman"/>
          <w:color w:val="3C4245"/>
          <w:sz w:val="20"/>
          <w:szCs w:val="20"/>
        </w:rPr>
      </w:pPr>
      <w:r>
        <w:rPr>
          <w:rFonts w:ascii="Times New Roman" w:hAnsi="Times New Roman" w:cs="Times New Roman"/>
          <w:noProof/>
          <w:sz w:val="20"/>
          <w:szCs w:val="20"/>
        </w:rPr>
        <w:object w:dxaOrig="1440" w:dyaOrig="1440" w14:anchorId="74E175B8">
          <v:shape id="_x0000_s1075" type="#_x0000_t75" style="position:absolute;margin-left:80.15pt;margin-top:5.75pt;width:306.9pt;height:183.8pt;z-index:251673600;mso-position-horizontal-relative:text;mso-position-vertical-relative:text">
            <v:imagedata r:id="rId29" o:title=""/>
          </v:shape>
          <o:OLEObject Type="Embed" ProgID="ChemDraw.Document.6.0" ShapeID="_x0000_s1075" DrawAspect="Content" ObjectID="_1723298428" r:id="rId30"/>
        </w:object>
      </w:r>
    </w:p>
    <w:p w14:paraId="50DF1AD9" w14:textId="68807752" w:rsidR="001D69D8" w:rsidRPr="000D32B9" w:rsidRDefault="001C2689" w:rsidP="001D69D8">
      <w:pPr>
        <w:spacing w:after="0" w:line="240" w:lineRule="auto"/>
        <w:rPr>
          <w:rFonts w:ascii="Times New Roman" w:hAnsi="Times New Roman" w:cs="Times New Roman"/>
          <w:color w:val="3C4245"/>
          <w:sz w:val="18"/>
          <w:szCs w:val="18"/>
        </w:rPr>
      </w:pPr>
      <w:r>
        <w:rPr>
          <w:rFonts w:ascii="Times New Roman" w:hAnsi="Times New Roman" w:cs="Times New Roman"/>
          <w:noProof/>
          <w:sz w:val="20"/>
          <w:szCs w:val="20"/>
        </w:rPr>
        <w:object w:dxaOrig="1440" w:dyaOrig="1440" w14:anchorId="49AA8B75">
          <v:shape id="_x0000_s1073" type="#_x0000_t75" style="position:absolute;margin-left:395.7pt;margin-top:6.55pt;width:114.3pt;height:129.35pt;z-index:251669504;mso-position-horizontal-relative:text;mso-position-vertical-relative:text">
            <v:imagedata r:id="rId31" o:title=""/>
          </v:shape>
          <o:OLEObject Type="Embed" ProgID="ChemDraw.Document.6.0" ShapeID="_x0000_s1073" DrawAspect="Content" ObjectID="_1723298429" r:id="rId32"/>
        </w:object>
      </w:r>
    </w:p>
    <w:p w14:paraId="1A15E80D" w14:textId="772F8CEA" w:rsidR="001D69D8" w:rsidRPr="000D32B9" w:rsidRDefault="001D69D8" w:rsidP="000F507E">
      <w:pPr>
        <w:spacing w:after="0" w:line="240" w:lineRule="auto"/>
        <w:rPr>
          <w:rFonts w:ascii="Times New Roman" w:hAnsi="Times New Roman" w:cs="Times New Roman"/>
        </w:rPr>
      </w:pPr>
    </w:p>
    <w:p w14:paraId="44C25B5A" w14:textId="1658D217" w:rsidR="005F142F" w:rsidRPr="000D32B9" w:rsidRDefault="005F142F" w:rsidP="00382BEB">
      <w:pPr>
        <w:spacing w:after="0" w:line="240" w:lineRule="auto"/>
        <w:jc w:val="center"/>
        <w:rPr>
          <w:rFonts w:ascii="Times New Roman" w:hAnsi="Times New Roman" w:cs="Times New Roman"/>
          <w:b/>
          <w:bCs/>
          <w:sz w:val="20"/>
          <w:szCs w:val="20"/>
        </w:rPr>
      </w:pPr>
    </w:p>
    <w:p w14:paraId="327BC44B"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512646AA"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4471C44B"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5B845799" w14:textId="360BF7F4" w:rsidR="000F507E" w:rsidRPr="000D32B9" w:rsidRDefault="000F507E" w:rsidP="00382BEB">
      <w:pPr>
        <w:spacing w:after="0" w:line="240" w:lineRule="auto"/>
        <w:jc w:val="center"/>
        <w:rPr>
          <w:rFonts w:ascii="Times New Roman" w:hAnsi="Times New Roman" w:cs="Times New Roman"/>
          <w:b/>
          <w:bCs/>
          <w:sz w:val="20"/>
          <w:szCs w:val="20"/>
        </w:rPr>
      </w:pPr>
    </w:p>
    <w:p w14:paraId="7F216710"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3F7BD2E3"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0C5634E5"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6237F447" w14:textId="7F4951E5" w:rsidR="000F507E" w:rsidRPr="000D32B9" w:rsidRDefault="000F507E" w:rsidP="00382BEB">
      <w:pPr>
        <w:spacing w:after="0" w:line="240" w:lineRule="auto"/>
        <w:jc w:val="center"/>
        <w:rPr>
          <w:rFonts w:ascii="Times New Roman" w:hAnsi="Times New Roman" w:cs="Times New Roman"/>
          <w:b/>
          <w:bCs/>
          <w:sz w:val="20"/>
          <w:szCs w:val="20"/>
        </w:rPr>
      </w:pPr>
    </w:p>
    <w:p w14:paraId="17A345C0"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6DB79730"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372FEE5F"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44D87593"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3F2351AF"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490172C7" w14:textId="77777777" w:rsidR="000F507E" w:rsidRPr="000D32B9" w:rsidRDefault="000F507E" w:rsidP="00382BEB">
      <w:pPr>
        <w:spacing w:after="0" w:line="240" w:lineRule="auto"/>
        <w:jc w:val="center"/>
        <w:rPr>
          <w:rFonts w:ascii="Times New Roman" w:hAnsi="Times New Roman" w:cs="Times New Roman"/>
          <w:b/>
          <w:bCs/>
          <w:sz w:val="20"/>
          <w:szCs w:val="20"/>
        </w:rPr>
      </w:pPr>
    </w:p>
    <w:p w14:paraId="5573FFCE" w14:textId="0C881A43" w:rsidR="001D69D8" w:rsidRPr="000D32B9" w:rsidRDefault="001D69D8" w:rsidP="005109E9">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EC32B7" w:rsidRPr="000D32B9">
        <w:rPr>
          <w:rFonts w:ascii="Times New Roman" w:hAnsi="Times New Roman" w:cs="Times New Roman"/>
          <w:b/>
          <w:bCs/>
          <w:sz w:val="20"/>
          <w:szCs w:val="20"/>
        </w:rPr>
        <w:t>6</w:t>
      </w:r>
      <w:r w:rsidRPr="000D32B9">
        <w:rPr>
          <w:rFonts w:ascii="Times New Roman" w:hAnsi="Times New Roman" w:cs="Times New Roman"/>
          <w:b/>
          <w:bCs/>
          <w:sz w:val="20"/>
          <w:szCs w:val="20"/>
        </w:rPr>
        <w:t>. Artemisinin-</w:t>
      </w:r>
      <w:proofErr w:type="spellStart"/>
      <w:r w:rsidRPr="000D32B9">
        <w:rPr>
          <w:rFonts w:ascii="Times New Roman" w:hAnsi="Times New Roman" w:cs="Times New Roman"/>
          <w:b/>
          <w:bCs/>
          <w:sz w:val="20"/>
          <w:szCs w:val="20"/>
        </w:rPr>
        <w:t>dihydroisooxazoline</w:t>
      </w:r>
      <w:proofErr w:type="spellEnd"/>
      <w:r w:rsidRPr="000D32B9">
        <w:rPr>
          <w:rFonts w:ascii="Times New Roman" w:hAnsi="Times New Roman" w:cs="Times New Roman"/>
          <w:b/>
          <w:bCs/>
          <w:sz w:val="20"/>
          <w:szCs w:val="20"/>
        </w:rPr>
        <w:t xml:space="preserve"> derivatives.</w:t>
      </w:r>
    </w:p>
    <w:p w14:paraId="5E296DCE" w14:textId="05D1DEA5" w:rsidR="001D69D8" w:rsidRPr="000F09C8" w:rsidRDefault="005F142F" w:rsidP="000F507E">
      <w:pPr>
        <w:spacing w:after="0" w:line="240" w:lineRule="auto"/>
        <w:rPr>
          <w:rFonts w:ascii="Times New Roman" w:hAnsi="Times New Roman" w:cs="Times New Roman"/>
        </w:rPr>
      </w:pPr>
      <w:r w:rsidRPr="000D32B9">
        <w:rPr>
          <w:rFonts w:ascii="Times New Roman" w:hAnsi="Times New Roman" w:cs="Times New Roman"/>
        </w:rPr>
        <w:t xml:space="preserve"> </w:t>
      </w:r>
    </w:p>
    <w:p w14:paraId="76666E38" w14:textId="015B9838" w:rsidR="001D69D8" w:rsidRPr="000D32B9" w:rsidRDefault="001C2689" w:rsidP="001D69D8">
      <w:pPr>
        <w:spacing w:after="0" w:line="240" w:lineRule="auto"/>
        <w:rPr>
          <w:rFonts w:ascii="Times New Roman" w:hAnsi="Times New Roman" w:cs="Times New Roman"/>
          <w:color w:val="3C4245"/>
          <w:sz w:val="18"/>
          <w:szCs w:val="18"/>
        </w:rPr>
      </w:pPr>
      <w:r>
        <w:rPr>
          <w:rFonts w:ascii="Times New Roman" w:hAnsi="Times New Roman" w:cs="Times New Roman"/>
          <w:noProof/>
          <w:sz w:val="20"/>
          <w:szCs w:val="20"/>
        </w:rPr>
        <w:object w:dxaOrig="1440" w:dyaOrig="1440" w14:anchorId="73DC68E4">
          <v:shape id="_x0000_s1076" type="#_x0000_t75" style="position:absolute;margin-left:80.15pt;margin-top:5.6pt;width:327pt;height:171.6pt;z-index:251675648;mso-position-horizontal-relative:text;mso-position-vertical-relative:text">
            <v:imagedata r:id="rId33" o:title=""/>
          </v:shape>
          <o:OLEObject Type="Embed" ProgID="ChemDraw.Document.6.0" ShapeID="_x0000_s1076" DrawAspect="Content" ObjectID="_1723298430" r:id="rId34"/>
        </w:object>
      </w:r>
    </w:p>
    <w:p w14:paraId="50150690" w14:textId="3C628F14" w:rsidR="005F142F" w:rsidRPr="000D32B9" w:rsidRDefault="005F142F" w:rsidP="00382BEB">
      <w:pPr>
        <w:spacing w:after="0" w:line="240" w:lineRule="auto"/>
        <w:jc w:val="center"/>
        <w:rPr>
          <w:rFonts w:ascii="Times New Roman" w:hAnsi="Times New Roman" w:cs="Times New Roman"/>
          <w:b/>
          <w:sz w:val="20"/>
          <w:szCs w:val="20"/>
        </w:rPr>
      </w:pPr>
    </w:p>
    <w:p w14:paraId="7F1DB820" w14:textId="2C17B7BA" w:rsidR="000F507E" w:rsidRPr="000D32B9" w:rsidRDefault="001C2689" w:rsidP="00382BEB">
      <w:pPr>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rPr>
        <w:object w:dxaOrig="1440" w:dyaOrig="1440" w14:anchorId="0C76C665">
          <v:shape id="_x0000_s1074" type="#_x0000_t75" style="position:absolute;left:0;text-align:left;margin-left:399.85pt;margin-top:8.55pt;width:113.75pt;height:118.15pt;z-index:251671552;mso-position-horizontal-relative:text;mso-position-vertical-relative:text">
            <v:imagedata r:id="rId35" o:title=""/>
          </v:shape>
          <o:OLEObject Type="Embed" ProgID="ChemDraw.Document.6.0" ShapeID="_x0000_s1074" DrawAspect="Content" ObjectID="_1723298431" r:id="rId36"/>
        </w:object>
      </w:r>
    </w:p>
    <w:p w14:paraId="322DA1F5" w14:textId="77777777" w:rsidR="000F507E" w:rsidRPr="000D32B9" w:rsidRDefault="000F507E" w:rsidP="00382BEB">
      <w:pPr>
        <w:spacing w:after="0" w:line="240" w:lineRule="auto"/>
        <w:jc w:val="center"/>
        <w:rPr>
          <w:rFonts w:ascii="Times New Roman" w:hAnsi="Times New Roman" w:cs="Times New Roman"/>
          <w:b/>
          <w:sz w:val="20"/>
          <w:szCs w:val="20"/>
        </w:rPr>
      </w:pPr>
    </w:p>
    <w:p w14:paraId="1BAAF113" w14:textId="77777777" w:rsidR="000F507E" w:rsidRPr="000D32B9" w:rsidRDefault="000F507E" w:rsidP="00382BEB">
      <w:pPr>
        <w:spacing w:after="0" w:line="240" w:lineRule="auto"/>
        <w:jc w:val="center"/>
        <w:rPr>
          <w:rFonts w:ascii="Times New Roman" w:hAnsi="Times New Roman" w:cs="Times New Roman"/>
          <w:b/>
          <w:sz w:val="20"/>
          <w:szCs w:val="20"/>
        </w:rPr>
      </w:pPr>
    </w:p>
    <w:p w14:paraId="07EF1ACE" w14:textId="77777777" w:rsidR="000F507E" w:rsidRPr="000D32B9" w:rsidRDefault="000F507E" w:rsidP="00382BEB">
      <w:pPr>
        <w:spacing w:after="0" w:line="240" w:lineRule="auto"/>
        <w:jc w:val="center"/>
        <w:rPr>
          <w:rFonts w:ascii="Times New Roman" w:hAnsi="Times New Roman" w:cs="Times New Roman"/>
          <w:b/>
          <w:sz w:val="20"/>
          <w:szCs w:val="20"/>
        </w:rPr>
      </w:pPr>
    </w:p>
    <w:p w14:paraId="7AE40D73" w14:textId="77777777" w:rsidR="000F507E" w:rsidRPr="000D32B9" w:rsidRDefault="000F507E" w:rsidP="00382BEB">
      <w:pPr>
        <w:spacing w:after="0" w:line="240" w:lineRule="auto"/>
        <w:jc w:val="center"/>
        <w:rPr>
          <w:rFonts w:ascii="Times New Roman" w:hAnsi="Times New Roman" w:cs="Times New Roman"/>
          <w:b/>
          <w:sz w:val="20"/>
          <w:szCs w:val="20"/>
        </w:rPr>
      </w:pPr>
    </w:p>
    <w:p w14:paraId="19E4F2F6" w14:textId="77777777" w:rsidR="000F507E" w:rsidRPr="000D32B9" w:rsidRDefault="000F507E" w:rsidP="00382BEB">
      <w:pPr>
        <w:spacing w:after="0" w:line="240" w:lineRule="auto"/>
        <w:jc w:val="center"/>
        <w:rPr>
          <w:rFonts w:ascii="Times New Roman" w:hAnsi="Times New Roman" w:cs="Times New Roman"/>
          <w:b/>
          <w:sz w:val="20"/>
          <w:szCs w:val="20"/>
        </w:rPr>
      </w:pPr>
    </w:p>
    <w:p w14:paraId="7F497658" w14:textId="77777777" w:rsidR="000F507E" w:rsidRPr="000D32B9" w:rsidRDefault="000F507E" w:rsidP="00382BEB">
      <w:pPr>
        <w:spacing w:after="0" w:line="240" w:lineRule="auto"/>
        <w:jc w:val="center"/>
        <w:rPr>
          <w:rFonts w:ascii="Times New Roman" w:hAnsi="Times New Roman" w:cs="Times New Roman"/>
          <w:b/>
          <w:sz w:val="20"/>
          <w:szCs w:val="20"/>
        </w:rPr>
      </w:pPr>
    </w:p>
    <w:p w14:paraId="404E09E7" w14:textId="77777777" w:rsidR="000F507E" w:rsidRPr="000D32B9" w:rsidRDefault="000F507E" w:rsidP="00382BEB">
      <w:pPr>
        <w:spacing w:after="0" w:line="240" w:lineRule="auto"/>
        <w:jc w:val="center"/>
        <w:rPr>
          <w:rFonts w:ascii="Times New Roman" w:hAnsi="Times New Roman" w:cs="Times New Roman"/>
          <w:b/>
          <w:sz w:val="20"/>
          <w:szCs w:val="20"/>
        </w:rPr>
      </w:pPr>
    </w:p>
    <w:p w14:paraId="0CDEA72E" w14:textId="77777777" w:rsidR="000F507E" w:rsidRPr="000D32B9" w:rsidRDefault="000F507E" w:rsidP="00382BEB">
      <w:pPr>
        <w:spacing w:after="0" w:line="240" w:lineRule="auto"/>
        <w:jc w:val="center"/>
        <w:rPr>
          <w:rFonts w:ascii="Times New Roman" w:hAnsi="Times New Roman" w:cs="Times New Roman"/>
          <w:b/>
          <w:sz w:val="20"/>
          <w:szCs w:val="20"/>
        </w:rPr>
      </w:pPr>
    </w:p>
    <w:p w14:paraId="54C05565" w14:textId="77777777" w:rsidR="000F507E" w:rsidRPr="000D32B9" w:rsidRDefault="000F507E" w:rsidP="00382BEB">
      <w:pPr>
        <w:spacing w:after="0" w:line="240" w:lineRule="auto"/>
        <w:jc w:val="center"/>
        <w:rPr>
          <w:rFonts w:ascii="Times New Roman" w:hAnsi="Times New Roman" w:cs="Times New Roman"/>
          <w:b/>
          <w:sz w:val="20"/>
          <w:szCs w:val="20"/>
        </w:rPr>
      </w:pPr>
    </w:p>
    <w:p w14:paraId="7198DAAE" w14:textId="77777777" w:rsidR="000F507E" w:rsidRPr="000D32B9" w:rsidRDefault="000F507E" w:rsidP="00382BEB">
      <w:pPr>
        <w:spacing w:after="0" w:line="240" w:lineRule="auto"/>
        <w:jc w:val="center"/>
        <w:rPr>
          <w:rFonts w:ascii="Times New Roman" w:hAnsi="Times New Roman" w:cs="Times New Roman"/>
          <w:b/>
          <w:sz w:val="20"/>
          <w:szCs w:val="20"/>
        </w:rPr>
      </w:pPr>
    </w:p>
    <w:p w14:paraId="100A40FF" w14:textId="77777777" w:rsidR="000F507E" w:rsidRPr="000D32B9" w:rsidRDefault="000F507E" w:rsidP="00382BEB">
      <w:pPr>
        <w:spacing w:after="0" w:line="240" w:lineRule="auto"/>
        <w:jc w:val="center"/>
        <w:rPr>
          <w:rFonts w:ascii="Times New Roman" w:hAnsi="Times New Roman" w:cs="Times New Roman"/>
          <w:b/>
          <w:sz w:val="20"/>
          <w:szCs w:val="20"/>
        </w:rPr>
      </w:pPr>
    </w:p>
    <w:p w14:paraId="746C2CCF" w14:textId="77777777" w:rsidR="000F507E" w:rsidRPr="000D32B9" w:rsidRDefault="000F507E" w:rsidP="00382BEB">
      <w:pPr>
        <w:spacing w:after="0" w:line="240" w:lineRule="auto"/>
        <w:jc w:val="center"/>
        <w:rPr>
          <w:rFonts w:ascii="Times New Roman" w:hAnsi="Times New Roman" w:cs="Times New Roman"/>
          <w:b/>
          <w:sz w:val="20"/>
          <w:szCs w:val="20"/>
        </w:rPr>
      </w:pPr>
    </w:p>
    <w:p w14:paraId="74FFE78C" w14:textId="77777777" w:rsidR="000F507E" w:rsidRPr="000D32B9" w:rsidRDefault="000F507E" w:rsidP="00382BEB">
      <w:pPr>
        <w:spacing w:after="0" w:line="240" w:lineRule="auto"/>
        <w:jc w:val="center"/>
        <w:rPr>
          <w:rFonts w:ascii="Times New Roman" w:hAnsi="Times New Roman" w:cs="Times New Roman"/>
          <w:b/>
          <w:sz w:val="20"/>
          <w:szCs w:val="20"/>
        </w:rPr>
      </w:pPr>
    </w:p>
    <w:p w14:paraId="1862EADC" w14:textId="77777777" w:rsidR="000F507E" w:rsidRPr="000D32B9" w:rsidRDefault="000F507E" w:rsidP="00382BEB">
      <w:pPr>
        <w:spacing w:after="0" w:line="240" w:lineRule="auto"/>
        <w:jc w:val="center"/>
        <w:rPr>
          <w:rFonts w:ascii="Times New Roman" w:hAnsi="Times New Roman" w:cs="Times New Roman"/>
          <w:b/>
          <w:sz w:val="20"/>
          <w:szCs w:val="20"/>
        </w:rPr>
      </w:pPr>
    </w:p>
    <w:p w14:paraId="529F5A3F" w14:textId="5C642579" w:rsidR="001D69D8" w:rsidRPr="000D32B9" w:rsidRDefault="001D69D8" w:rsidP="004912AB">
      <w:pPr>
        <w:spacing w:after="0" w:line="240" w:lineRule="auto"/>
        <w:jc w:val="center"/>
        <w:rPr>
          <w:rFonts w:ascii="Times New Roman" w:hAnsi="Times New Roman" w:cs="Times New Roman"/>
          <w:b/>
          <w:sz w:val="20"/>
          <w:szCs w:val="20"/>
        </w:rPr>
      </w:pPr>
      <w:bookmarkStart w:id="0" w:name="_GoBack"/>
      <w:bookmarkEnd w:id="0"/>
      <w:r w:rsidRPr="000D32B9">
        <w:rPr>
          <w:rFonts w:ascii="Times New Roman" w:hAnsi="Times New Roman" w:cs="Times New Roman"/>
          <w:b/>
          <w:sz w:val="20"/>
          <w:szCs w:val="20"/>
        </w:rPr>
        <w:t xml:space="preserve">Scheme </w:t>
      </w:r>
      <w:r w:rsidR="00EC32B7" w:rsidRPr="000D32B9">
        <w:rPr>
          <w:rFonts w:ascii="Times New Roman" w:hAnsi="Times New Roman" w:cs="Times New Roman"/>
          <w:b/>
          <w:sz w:val="20"/>
          <w:szCs w:val="20"/>
        </w:rPr>
        <w:t>7</w:t>
      </w:r>
      <w:r w:rsidRPr="000D32B9">
        <w:rPr>
          <w:rFonts w:ascii="Times New Roman" w:hAnsi="Times New Roman" w:cs="Times New Roman"/>
          <w:b/>
          <w:sz w:val="20"/>
          <w:szCs w:val="20"/>
        </w:rPr>
        <w:t>. Artemisinin-</w:t>
      </w:r>
      <w:proofErr w:type="spellStart"/>
      <w:r w:rsidRPr="000D32B9">
        <w:rPr>
          <w:rFonts w:ascii="Times New Roman" w:hAnsi="Times New Roman" w:cs="Times New Roman"/>
          <w:b/>
          <w:sz w:val="20"/>
          <w:szCs w:val="20"/>
        </w:rPr>
        <w:t>dihydroisooxazoline</w:t>
      </w:r>
      <w:proofErr w:type="spellEnd"/>
      <w:r w:rsidRPr="000D32B9">
        <w:rPr>
          <w:rFonts w:ascii="Times New Roman" w:hAnsi="Times New Roman" w:cs="Times New Roman"/>
          <w:b/>
          <w:sz w:val="20"/>
          <w:szCs w:val="20"/>
        </w:rPr>
        <w:t xml:space="preserve"> derivatives</w:t>
      </w:r>
      <w:r w:rsidR="00382BEB" w:rsidRPr="000D32B9">
        <w:rPr>
          <w:rFonts w:ascii="Times New Roman" w:hAnsi="Times New Roman" w:cs="Times New Roman"/>
          <w:b/>
          <w:sz w:val="20"/>
          <w:szCs w:val="20"/>
        </w:rPr>
        <w:t>.</w:t>
      </w:r>
    </w:p>
    <w:p w14:paraId="0480896B" w14:textId="5F571C68" w:rsidR="001D69D8" w:rsidRPr="000F09C8" w:rsidRDefault="001D69D8" w:rsidP="000F09C8">
      <w:pPr>
        <w:spacing w:after="0" w:line="240" w:lineRule="auto"/>
        <w:rPr>
          <w:rFonts w:ascii="Times New Roman" w:hAnsi="Times New Roman" w:cs="Times New Roman"/>
          <w:color w:val="3C4245"/>
          <w:sz w:val="18"/>
          <w:szCs w:val="18"/>
        </w:rPr>
      </w:pPr>
      <w:r w:rsidRPr="000D32B9">
        <w:rPr>
          <w:rFonts w:ascii="Times New Roman" w:hAnsi="Times New Roman" w:cs="Times New Roman"/>
        </w:rPr>
        <w:t xml:space="preserve"> </w:t>
      </w:r>
    </w:p>
    <w:p w14:paraId="522481CC" w14:textId="69D17510" w:rsidR="001D69D8" w:rsidRPr="000D32B9" w:rsidRDefault="001D69D8" w:rsidP="002E526D">
      <w:pPr>
        <w:spacing w:after="0" w:line="240" w:lineRule="auto"/>
        <w:ind w:firstLine="567"/>
        <w:jc w:val="both"/>
        <w:rPr>
          <w:rFonts w:ascii="Times New Roman" w:hAnsi="Times New Roman" w:cs="Times New Roman"/>
          <w:sz w:val="20"/>
          <w:szCs w:val="20"/>
          <w:vertAlign w:val="superscript"/>
        </w:rPr>
      </w:pPr>
      <w:proofErr w:type="spellStart"/>
      <w:r w:rsidRPr="000D32B9">
        <w:rPr>
          <w:rFonts w:ascii="Times New Roman" w:hAnsi="Times New Roman" w:cs="Times New Roman"/>
          <w:sz w:val="20"/>
          <w:szCs w:val="20"/>
        </w:rPr>
        <w:t>Tsogoera</w:t>
      </w:r>
      <w:proofErr w:type="spellEnd"/>
      <w:r w:rsidRPr="000D32B9">
        <w:rPr>
          <w:rFonts w:ascii="Times New Roman" w:hAnsi="Times New Roman" w:cs="Times New Roman"/>
          <w:sz w:val="20"/>
          <w:szCs w:val="20"/>
        </w:rPr>
        <w:t xml:space="preserve"> and group synthesized novel hybrids of </w:t>
      </w:r>
      <w:proofErr w:type="spellStart"/>
      <w:r w:rsidRPr="000D32B9">
        <w:rPr>
          <w:rFonts w:ascii="Times New Roman" w:hAnsi="Times New Roman" w:cs="Times New Roman"/>
          <w:sz w:val="20"/>
          <w:szCs w:val="20"/>
        </w:rPr>
        <w:t>thymoquinone</w:t>
      </w:r>
      <w:proofErr w:type="spellEnd"/>
      <w:r w:rsidRPr="000D32B9">
        <w:rPr>
          <w:rFonts w:ascii="Times New Roman" w:hAnsi="Times New Roman" w:cs="Times New Roman"/>
          <w:sz w:val="20"/>
          <w:szCs w:val="20"/>
        </w:rPr>
        <w:t xml:space="preserve"> and artemisinin which showed special activity against colon cancer. Among the derivatives, </w:t>
      </w:r>
      <w:r w:rsidR="00EC32B7" w:rsidRPr="000D32B9">
        <w:rPr>
          <w:rFonts w:ascii="Times New Roman" w:hAnsi="Times New Roman" w:cs="Times New Roman"/>
          <w:b/>
          <w:sz w:val="20"/>
          <w:szCs w:val="20"/>
        </w:rPr>
        <w:t>46</w:t>
      </w:r>
      <w:r w:rsidRPr="000D32B9">
        <w:rPr>
          <w:rFonts w:ascii="Times New Roman" w:hAnsi="Times New Roman" w:cs="Times New Roman"/>
          <w:b/>
          <w:sz w:val="20"/>
          <w:szCs w:val="20"/>
        </w:rPr>
        <w:t xml:space="preserve">a </w:t>
      </w:r>
      <w:r w:rsidRPr="000D32B9">
        <w:rPr>
          <w:rFonts w:ascii="Times New Roman" w:hAnsi="Times New Roman" w:cs="Times New Roman"/>
          <w:sz w:val="20"/>
          <w:szCs w:val="20"/>
        </w:rPr>
        <w:t>was most active against the colorectal cancer cell lines with IC</w:t>
      </w:r>
      <w:r w:rsidRPr="000D32B9">
        <w:rPr>
          <w:rFonts w:ascii="Times New Roman" w:hAnsi="Times New Roman" w:cs="Times New Roman"/>
          <w:sz w:val="20"/>
          <w:szCs w:val="20"/>
          <w:vertAlign w:val="subscript"/>
        </w:rPr>
        <w:t>50</w:t>
      </w:r>
      <w:r w:rsidRPr="000D32B9">
        <w:rPr>
          <w:rFonts w:ascii="Times New Roman" w:hAnsi="Times New Roman" w:cs="Times New Roman"/>
          <w:sz w:val="20"/>
          <w:szCs w:val="20"/>
        </w:rPr>
        <w:t xml:space="preserve"> of 2.4 </w:t>
      </w:r>
      <w:proofErr w:type="spellStart"/>
      <w:r w:rsidRPr="000D32B9">
        <w:rPr>
          <w:rFonts w:ascii="Times New Roman" w:hAnsi="Times New Roman" w:cs="Times New Roman"/>
          <w:sz w:val="20"/>
          <w:szCs w:val="20"/>
        </w:rPr>
        <w:t>μM</w:t>
      </w:r>
      <w:proofErr w:type="spellEnd"/>
      <w:r w:rsidRPr="000D32B9">
        <w:rPr>
          <w:rFonts w:ascii="Times New Roman" w:hAnsi="Times New Roman" w:cs="Times New Roman"/>
          <w:sz w:val="20"/>
          <w:szCs w:val="20"/>
        </w:rPr>
        <w:t xml:space="preserve"> in HCT116</w:t>
      </w:r>
      <w:r w:rsidR="002E7835" w:rsidRPr="000D32B9">
        <w:rPr>
          <w:rFonts w:ascii="Times New Roman" w:hAnsi="Times New Roman" w:cs="Times New Roman"/>
          <w:sz w:val="20"/>
          <w:szCs w:val="20"/>
        </w:rPr>
        <w:t xml:space="preserve"> cells and 2.8 </w:t>
      </w:r>
      <w:proofErr w:type="spellStart"/>
      <w:r w:rsidR="002E7835" w:rsidRPr="000D32B9">
        <w:rPr>
          <w:rFonts w:ascii="Times New Roman" w:hAnsi="Times New Roman" w:cs="Times New Roman"/>
          <w:sz w:val="20"/>
          <w:szCs w:val="20"/>
        </w:rPr>
        <w:t>μM</w:t>
      </w:r>
      <w:proofErr w:type="spellEnd"/>
      <w:r w:rsidR="002E7835" w:rsidRPr="000D32B9">
        <w:rPr>
          <w:rFonts w:ascii="Times New Roman" w:hAnsi="Times New Roman" w:cs="Times New Roman"/>
          <w:sz w:val="20"/>
          <w:szCs w:val="20"/>
        </w:rPr>
        <w:t xml:space="preserve"> in HT29 cells. It was found to have 20-fold higher activity</w:t>
      </w:r>
      <w:r w:rsidRPr="000D32B9">
        <w:rPr>
          <w:rFonts w:ascii="Times New Roman" w:hAnsi="Times New Roman" w:cs="Times New Roman"/>
          <w:sz w:val="20"/>
          <w:szCs w:val="20"/>
        </w:rPr>
        <w:t xml:space="preserve"> than the parental compounds artemisinin and </w:t>
      </w:r>
      <w:proofErr w:type="spellStart"/>
      <w:r w:rsidRPr="000D32B9">
        <w:rPr>
          <w:rFonts w:ascii="Times New Roman" w:hAnsi="Times New Roman" w:cs="Times New Roman"/>
          <w:sz w:val="20"/>
          <w:szCs w:val="20"/>
        </w:rPr>
        <w:t>thymoquinone</w:t>
      </w:r>
      <w:proofErr w:type="spellEnd"/>
      <w:r w:rsidRPr="000D32B9">
        <w:rPr>
          <w:rFonts w:ascii="Times New Roman" w:hAnsi="Times New Roman" w:cs="Times New Roman"/>
          <w:sz w:val="20"/>
          <w:szCs w:val="20"/>
        </w:rPr>
        <w:t xml:space="preserve"> (Scheme </w:t>
      </w:r>
      <w:r w:rsidR="00EC32B7" w:rsidRPr="000D32B9">
        <w:rPr>
          <w:rFonts w:ascii="Times New Roman" w:hAnsi="Times New Roman" w:cs="Times New Roman"/>
          <w:sz w:val="20"/>
          <w:szCs w:val="20"/>
        </w:rPr>
        <w:t>8</w:t>
      </w:r>
      <w:r w:rsidRPr="000D32B9">
        <w:rPr>
          <w:rFonts w:ascii="Times New Roman" w:hAnsi="Times New Roman" w:cs="Times New Roman"/>
          <w:sz w:val="20"/>
          <w:szCs w:val="20"/>
        </w:rPr>
        <w:t>)</w:t>
      </w:r>
      <w:r w:rsidR="005A10FC"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{"citationItems":[{"id":"ITEM-1","itemData":{"DOI":"10.1021/acscentsci.7b00156","ISSN":"23747951","abstract":"The antimalarial artemisinin (ART) possesses anticancer activity, but its underlying mechanism remains largely unclear. Using a chemical proteomics approach with artemisinin-based activity probes, we identified over 300 specific ART targets. This reveals an anticancer mechanism whereby ART promiscuously targets multiple critical biological pathways and leads to cancer cell death. The specific cytotoxicity of ART against colorectal cancer (CRC) cells rather than normal colon epithelial cells is due to the elevated capacity of heme synthesis in the cancer cells. Guided by this mechanism, the specific cytotoxicity of ART toward CRC cells can be dramatically enhanced with the addition of aminolevulinic acid (ALA), a clinically used heme synthesis precursor, to increase heme levels. Importantly, this novel ART/ALA combination therapy proves to be more effective than an ART monotherapy in a mouse xenograft CRC model. Thus, ART can be repurposed and potentiated by exploitation of its mechanism of action and the metabolic features of the CRC cells.","author":[{"dropping-particle":"","family":"Wang","given":"Jigang","non-dropping-particle":"","parse-names":false,"suffix":""},{"dropping-particle":"","family":"Zhang","given":"Jianbin","non-dropping-particle":"","parse-names":false,"suffix":""},{"dropping-particle":"","family":"Shi","given":"Yin","non-dropping-particle":"","parse-names":false,"suffix":""},{"dropping-particle":"","family":"Xu","given":"Chengchao","non-dropping-particle":"","parse-names":false,"suffix":""},{"dropping-particle":"","family":"Zhang","given":"Chongjing","non-dropping-particle":"","parse-names":false,"suffix":""},{"dropping-particle":"","family":"Wong","given":"Yin Kwan","non-dropping-particle":"","parse-names":false,"suffix":""},{"dropping-particle":"","family":"Lee","given":"Yew Mun","non-dropping-particle":"","parse-names":false,"suffix":""},{"dropping-particle":"","family":"Krishna","given":"Sanjeev","non-dropping-particle":"","parse-names":false,"suffix":""},{"dropping-particle":"","family":"He","given":"Yingke","non-dropping-particle":"","parse-names":false,"suffix":""},{"dropping-particle":"","family":"Lim","given":"Teck Kwang","non-dropping-particle":"","parse-names":false,"suffix":""},{"dropping-particle":"","family":"Sim","given":"Weiying","non-dropping-particle":"","parse-names":false,"suffix":""},{"dropping-particle":"","family":"Hua","given":"Zi Chun","non-dropping-particle":"","parse-names":false,"suffix":""},{"dropping-particle":"","family":"Shen","given":"Han Ming","non-dropping-particle":"","parse-names":false,"suffix":""},{"dropping-particle":"","family":"Lin","given":"Qingsong","non-dropping-particle":"","parse-names":false,"suffix":""}],"container-title":"ACS Central Science","id":"ITEM-1","issue":"7","issued":{"date-parts":[["2017"]]},"page":"743-750","title":"Mechanistic Investigation of the Specific Anticancer Property of Artemisinin and Its Combination with Aminolevulinic Acid for Enhanced Anticolorectal Cancer Activity","type":"article-journal","volume":"3"},"uris":["http://www.mendeley.com/documents/?uuid=219c24ad-4408-4a86-8d07-4cfe705c2657"]}],"mendeley":{"formattedCitation":"[37]","plainTextFormattedCitation":"[37]","previouslyFormattedCitation":"[37]"},"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[37]</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w:t>
      </w:r>
    </w:p>
    <w:p w14:paraId="5D94443A" w14:textId="77777777" w:rsidR="001D69D8" w:rsidRPr="000D32B9" w:rsidRDefault="001D69D8" w:rsidP="001D69D8">
      <w:pPr>
        <w:spacing w:after="0" w:line="240" w:lineRule="auto"/>
        <w:jc w:val="both"/>
        <w:rPr>
          <w:rFonts w:ascii="Times New Roman" w:hAnsi="Times New Roman" w:cs="Times New Roman"/>
        </w:rPr>
      </w:pPr>
    </w:p>
    <w:p w14:paraId="1C0A4C19" w14:textId="6DDBFC08" w:rsidR="001D69D8" w:rsidRPr="000D32B9" w:rsidRDefault="002E7835" w:rsidP="001D69D8">
      <w:pPr>
        <w:spacing w:after="0" w:line="240" w:lineRule="auto"/>
        <w:jc w:val="center"/>
        <w:rPr>
          <w:rFonts w:ascii="Times New Roman" w:hAnsi="Times New Roman" w:cs="Times New Roman"/>
        </w:rPr>
      </w:pPr>
      <w:r w:rsidRPr="000D32B9">
        <w:rPr>
          <w:rFonts w:ascii="Times New Roman" w:hAnsi="Times New Roman" w:cs="Times New Roman"/>
        </w:rPr>
        <w:object w:dxaOrig="10297" w:dyaOrig="8353" w14:anchorId="78E31A6F">
          <v:shape id="_x0000_i1028" type="#_x0000_t75" style="width:375.7pt;height:305.1pt" o:ole="">
            <v:imagedata r:id="rId37" o:title=""/>
          </v:shape>
          <o:OLEObject Type="Embed" ProgID="ChemDraw.Document.6.0" ShapeID="_x0000_i1028" DrawAspect="Content" ObjectID="_1723298418" r:id="rId38"/>
        </w:object>
      </w:r>
    </w:p>
    <w:p w14:paraId="52162B8E" w14:textId="77777777" w:rsidR="001D69D8" w:rsidRPr="000D32B9" w:rsidRDefault="001D69D8" w:rsidP="001D69D8">
      <w:pPr>
        <w:spacing w:after="0" w:line="240" w:lineRule="auto"/>
        <w:rPr>
          <w:rFonts w:ascii="Times New Roman" w:hAnsi="Times New Roman" w:cs="Times New Roman"/>
          <w:color w:val="3C4245"/>
          <w:sz w:val="18"/>
          <w:szCs w:val="18"/>
        </w:rPr>
      </w:pPr>
    </w:p>
    <w:p w14:paraId="4040634A" w14:textId="033383E3" w:rsidR="00382BEB" w:rsidRPr="000D32B9" w:rsidRDefault="001D69D8" w:rsidP="001D69D8">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EC32B7" w:rsidRPr="000D32B9">
        <w:rPr>
          <w:rFonts w:ascii="Times New Roman" w:hAnsi="Times New Roman" w:cs="Times New Roman"/>
          <w:b/>
          <w:bCs/>
          <w:sz w:val="20"/>
          <w:szCs w:val="20"/>
        </w:rPr>
        <w:t>8</w:t>
      </w:r>
      <w:r w:rsidRPr="000D32B9">
        <w:rPr>
          <w:rFonts w:ascii="Times New Roman" w:hAnsi="Times New Roman" w:cs="Times New Roman"/>
          <w:b/>
          <w:bCs/>
          <w:sz w:val="20"/>
          <w:szCs w:val="20"/>
        </w:rPr>
        <w:t xml:space="preserve">. Artemisinin and </w:t>
      </w:r>
      <w:proofErr w:type="spellStart"/>
      <w:r w:rsidRPr="000D32B9">
        <w:rPr>
          <w:rFonts w:ascii="Times New Roman" w:hAnsi="Times New Roman" w:cs="Times New Roman"/>
          <w:b/>
          <w:bCs/>
          <w:sz w:val="20"/>
          <w:szCs w:val="20"/>
        </w:rPr>
        <w:t>thymoquinone</w:t>
      </w:r>
      <w:proofErr w:type="spellEnd"/>
      <w:r w:rsidRPr="000D32B9">
        <w:rPr>
          <w:rFonts w:ascii="Times New Roman" w:hAnsi="Times New Roman" w:cs="Times New Roman"/>
          <w:b/>
          <w:bCs/>
          <w:sz w:val="20"/>
          <w:szCs w:val="20"/>
        </w:rPr>
        <w:t xml:space="preserve"> hybrids.</w:t>
      </w:r>
    </w:p>
    <w:p w14:paraId="3791C393" w14:textId="158F947E" w:rsidR="001D69D8" w:rsidRPr="000D32B9" w:rsidRDefault="001D69D8" w:rsidP="001D69D8">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 </w:t>
      </w:r>
    </w:p>
    <w:p w14:paraId="5C357ADD" w14:textId="2BE9B206" w:rsidR="001D69D8" w:rsidRPr="000D32B9" w:rsidRDefault="002F4C2F" w:rsidP="000F09C8">
      <w:pPr>
        <w:spacing w:after="0" w:line="240" w:lineRule="auto"/>
        <w:jc w:val="center"/>
        <w:rPr>
          <w:rFonts w:ascii="Times New Roman" w:hAnsi="Times New Roman" w:cs="Times New Roman"/>
        </w:rPr>
      </w:pPr>
      <w:r w:rsidRPr="000D32B9">
        <w:rPr>
          <w:rFonts w:ascii="Times New Roman" w:hAnsi="Times New Roman" w:cs="Times New Roman"/>
        </w:rPr>
        <w:object w:dxaOrig="4407" w:dyaOrig="3387" w14:anchorId="3B7A1906">
          <v:shape id="_x0000_i1029" type="#_x0000_t75" style="width:146.3pt;height:112.15pt" o:ole="">
            <v:imagedata r:id="rId39" o:title=""/>
          </v:shape>
          <o:OLEObject Type="Embed" ProgID="ChemDraw.Document.6.0" ShapeID="_x0000_i1029" DrawAspect="Content" ObjectID="_1723298419" r:id="rId40"/>
        </w:object>
      </w:r>
    </w:p>
    <w:p w14:paraId="0AB74E53" w14:textId="77777777" w:rsidR="001D69D8" w:rsidRPr="000D32B9" w:rsidRDefault="001D69D8" w:rsidP="00127EEB">
      <w:pPr>
        <w:spacing w:after="0" w:line="240" w:lineRule="auto"/>
        <w:rPr>
          <w:rFonts w:ascii="Times New Roman" w:hAnsi="Times New Roman" w:cs="Times New Roman"/>
        </w:rPr>
      </w:pPr>
    </w:p>
    <w:p w14:paraId="3544780E" w14:textId="274E59A2" w:rsidR="001D69D8" w:rsidRPr="000D32B9" w:rsidRDefault="001D69D8"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Along with monomer derivatives, synthesis of artemisinin-derive</w:t>
      </w:r>
      <w:r w:rsidR="0056307C" w:rsidRPr="000D32B9">
        <w:rPr>
          <w:rFonts w:ascii="Times New Roman" w:hAnsi="Times New Roman" w:cs="Times New Roman"/>
          <w:sz w:val="20"/>
          <w:szCs w:val="20"/>
        </w:rPr>
        <w:t>d dimers and trimers are also ca</w:t>
      </w:r>
      <w:r w:rsidRPr="000D32B9">
        <w:rPr>
          <w:rFonts w:ascii="Times New Roman" w:hAnsi="Times New Roman" w:cs="Times New Roman"/>
          <w:sz w:val="20"/>
          <w:szCs w:val="20"/>
        </w:rPr>
        <w:t xml:space="preserve">me into the picture from the last few years as increasing </w:t>
      </w:r>
      <w:r w:rsidR="004E6F61" w:rsidRPr="000D32B9">
        <w:rPr>
          <w:rFonts w:ascii="Times New Roman" w:hAnsi="Times New Roman" w:cs="Times New Roman"/>
          <w:sz w:val="20"/>
          <w:szCs w:val="20"/>
        </w:rPr>
        <w:t xml:space="preserve">of </w:t>
      </w:r>
      <w:r w:rsidRPr="000D32B9">
        <w:rPr>
          <w:rFonts w:ascii="Times New Roman" w:hAnsi="Times New Roman" w:cs="Times New Roman"/>
          <w:sz w:val="20"/>
          <w:szCs w:val="20"/>
        </w:rPr>
        <w:t xml:space="preserve">the peroxide centre may increase its activity. </w:t>
      </w:r>
      <w:proofErr w:type="spellStart"/>
      <w:r w:rsidRPr="000D32B9">
        <w:rPr>
          <w:rFonts w:ascii="Times New Roman" w:hAnsi="Times New Roman" w:cs="Times New Roman"/>
          <w:sz w:val="20"/>
          <w:szCs w:val="20"/>
        </w:rPr>
        <w:t>Woerdenbag</w:t>
      </w:r>
      <w:proofErr w:type="spellEnd"/>
      <w:r w:rsidRPr="000D32B9">
        <w:rPr>
          <w:rFonts w:ascii="Times New Roman" w:hAnsi="Times New Roman" w:cs="Times New Roman"/>
          <w:sz w:val="20"/>
          <w:szCs w:val="20"/>
        </w:rPr>
        <w:t xml:space="preserve"> </w:t>
      </w:r>
      <w:r w:rsidRPr="000D32B9">
        <w:rPr>
          <w:rFonts w:ascii="Times New Roman" w:hAnsi="Times New Roman" w:cs="Times New Roman"/>
          <w:i/>
          <w:iCs/>
          <w:sz w:val="20"/>
          <w:szCs w:val="20"/>
        </w:rPr>
        <w:t>et al</w:t>
      </w:r>
      <w:r w:rsidRPr="000D32B9">
        <w:rPr>
          <w:rFonts w:ascii="Times New Roman" w:hAnsi="Times New Roman" w:cs="Times New Roman"/>
          <w:sz w:val="20"/>
          <w:szCs w:val="20"/>
        </w:rPr>
        <w:t xml:space="preserve">. in 1993, reported artemether, arteether, </w:t>
      </w:r>
      <w:proofErr w:type="spellStart"/>
      <w:r w:rsidRPr="000D32B9">
        <w:rPr>
          <w:rFonts w:ascii="Times New Roman" w:hAnsi="Times New Roman" w:cs="Times New Roman"/>
          <w:sz w:val="20"/>
          <w:szCs w:val="20"/>
        </w:rPr>
        <w:t>artesunic</w:t>
      </w:r>
      <w:proofErr w:type="spellEnd"/>
      <w:r w:rsidRPr="000D32B9">
        <w:rPr>
          <w:rFonts w:ascii="Times New Roman" w:hAnsi="Times New Roman" w:cs="Times New Roman"/>
          <w:sz w:val="20"/>
          <w:szCs w:val="20"/>
        </w:rPr>
        <w:t xml:space="preserve"> acid, and ether dimer of artemisinin in which ether dimer (</w:t>
      </w:r>
      <w:r w:rsidRPr="000D32B9">
        <w:rPr>
          <w:rFonts w:ascii="Times New Roman" w:hAnsi="Times New Roman" w:cs="Times New Roman"/>
          <w:b/>
          <w:sz w:val="20"/>
          <w:szCs w:val="20"/>
        </w:rPr>
        <w:t>32</w:t>
      </w:r>
      <w:r w:rsidRPr="000D32B9">
        <w:rPr>
          <w:rFonts w:ascii="Times New Roman" w:hAnsi="Times New Roman" w:cs="Times New Roman"/>
          <w:sz w:val="20"/>
          <w:szCs w:val="20"/>
        </w:rPr>
        <w:t xml:space="preserve">) exhibited cytotoxicity towards Ehrlich ascites </w:t>
      </w:r>
      <w:proofErr w:type="spellStart"/>
      <w:r w:rsidRPr="000D32B9">
        <w:rPr>
          <w:rFonts w:ascii="Times New Roman" w:hAnsi="Times New Roman" w:cs="Times New Roman"/>
          <w:sz w:val="20"/>
          <w:szCs w:val="20"/>
        </w:rPr>
        <w:t>tumor</w:t>
      </w:r>
      <w:proofErr w:type="spellEnd"/>
      <w:r w:rsidRPr="000D32B9">
        <w:rPr>
          <w:rFonts w:ascii="Times New Roman" w:hAnsi="Times New Roman" w:cs="Times New Roman"/>
          <w:sz w:val="20"/>
          <w:szCs w:val="20"/>
        </w:rPr>
        <w:t xml:space="preserve"> (EAT) cells with IC</w:t>
      </w:r>
      <w:r w:rsidRPr="000D32B9">
        <w:rPr>
          <w:rFonts w:ascii="Times New Roman" w:hAnsi="Times New Roman" w:cs="Times New Roman"/>
          <w:sz w:val="20"/>
          <w:szCs w:val="20"/>
          <w:vertAlign w:val="subscript"/>
        </w:rPr>
        <w:t xml:space="preserve">50 </w:t>
      </w:r>
      <w:r w:rsidRPr="000D32B9">
        <w:rPr>
          <w:rFonts w:ascii="Times New Roman" w:hAnsi="Times New Roman" w:cs="Times New Roman"/>
          <w:sz w:val="20"/>
          <w:szCs w:val="20"/>
        </w:rPr>
        <w:t xml:space="preserve">value 1.4 </w:t>
      </w:r>
      <w:proofErr w:type="spellStart"/>
      <w:r w:rsidRPr="000D32B9">
        <w:rPr>
          <w:rFonts w:ascii="Times New Roman" w:hAnsi="Times New Roman" w:cs="Times New Roman"/>
          <w:sz w:val="20"/>
          <w:szCs w:val="20"/>
        </w:rPr>
        <w:t>μM</w:t>
      </w:r>
      <w:proofErr w:type="spellEnd"/>
      <w:r w:rsidRPr="000D32B9">
        <w:rPr>
          <w:rFonts w:ascii="Times New Roman" w:hAnsi="Times New Roman" w:cs="Times New Roman"/>
          <w:sz w:val="20"/>
          <w:szCs w:val="20"/>
        </w:rPr>
        <w:t xml:space="preserve">. The artemisinin ether dimer was 22 times more cytotoxic than artemisinin because of the presence of two reactive peroxide </w:t>
      </w:r>
      <w:proofErr w:type="spellStart"/>
      <w:r w:rsidRPr="000D32B9">
        <w:rPr>
          <w:rFonts w:ascii="Times New Roman" w:hAnsi="Times New Roman" w:cs="Times New Roman"/>
          <w:sz w:val="20"/>
          <w:szCs w:val="20"/>
        </w:rPr>
        <w:t>centers</w:t>
      </w:r>
      <w:proofErr w:type="spellEnd"/>
      <w:r w:rsidRPr="000D32B9">
        <w:rPr>
          <w:rFonts w:ascii="Times New Roman" w:hAnsi="Times New Roman" w:cs="Times New Roman"/>
          <w:sz w:val="20"/>
          <w:szCs w:val="20"/>
        </w:rPr>
        <w:t xml:space="preserve">. Moreover, this dimer was found to be good radical generator because of </w:t>
      </w:r>
      <w:proofErr w:type="spellStart"/>
      <w:r w:rsidRPr="000D32B9">
        <w:rPr>
          <w:rFonts w:ascii="Times New Roman" w:hAnsi="Times New Roman" w:cs="Times New Roman"/>
          <w:sz w:val="20"/>
          <w:szCs w:val="20"/>
        </w:rPr>
        <w:t>homolytic</w:t>
      </w:r>
      <w:proofErr w:type="spellEnd"/>
      <w:r w:rsidRPr="000D32B9">
        <w:rPr>
          <w:rFonts w:ascii="Times New Roman" w:hAnsi="Times New Roman" w:cs="Times New Roman"/>
          <w:sz w:val="20"/>
          <w:szCs w:val="20"/>
        </w:rPr>
        <w:t xml:space="preserve"> cleavage of ether bridges linking to two monomeric units (Scheme </w:t>
      </w:r>
      <w:r w:rsidR="00EC32B7" w:rsidRPr="000D32B9">
        <w:rPr>
          <w:rFonts w:ascii="Times New Roman" w:hAnsi="Times New Roman" w:cs="Times New Roman"/>
          <w:sz w:val="20"/>
          <w:szCs w:val="20"/>
        </w:rPr>
        <w:t>9</w:t>
      </w:r>
      <w:r w:rsidRPr="000D32B9">
        <w:rPr>
          <w:rFonts w:ascii="Times New Roman" w:hAnsi="Times New Roman" w:cs="Times New Roman"/>
          <w:sz w:val="20"/>
          <w:szCs w:val="20"/>
        </w:rPr>
        <w:t>)</w:t>
      </w:r>
      <w:r w:rsidR="001C31F0"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{"citationItems":[{"id":"ITEM-1","itemData":{"DOI":"10.1021/np50096a007","ISSN":"15206025","PMID":"8350087","abstract":"A series of artemisinin-related endoperoxides was tested for cytotoxicity to Ehrlich ascites tumor (EAT) cells using the microculture tetrazolium (MTT) assay. Artemisinin [1] had an IC50 value of 29.8 µM. Derivatives of dihydroartemisinin [2], being developed as antimalarial drugs (artemether [3], arteether [4], sodium artesunate [5], artelinic acid [6], and sodium artelinate [7], exhibited a somewhat more potent cytotoxicity. Their IC50 values ranged from 12.2 to 19.9 µM. The presence of an exocyclic methylene fused to the lactone ring, as for artemisitene [9], led to higher cytotoxicity than 1. From the two epimeric 11-hydroxyartemisinin derivatives, the R form 12 showed a considerably higher cytotoxicity than the S form 13. Opening of the lactone ring of 1 dramatically reduced the cytotoxicity. The ether dimer 8 of 2 was the most potent cytotoxic agent, its IC50 being 1.4 µM. The variations in cytotoxicity between the structurally related compounds mostly correlated well with the theoretical capacity of radical formation and stabilization. In some cases lipophilicity or the presence of an electrophilic moiety seemed to have a determinant influence on cytotoxicity. The artemisininrelated endoperoxides showed cytotoxicity to EAT cells at higher concentrations than those needed for in vitro antimalarial activity, as reported in the literature. © 1993, American Chemical Society. All rights reserved.","author":[{"dropping-particle":"","family":"Woerdenbag","given":"Herman J.","non-dropping-particle":"","parse-names":false,"suffix":""},{"dropping-particle":"","family":"Moskal","given":"Tamara A.","non-dropping-particle":"","parse-names":false,"suffix":""},{"dropping-particle":"","family":"Pras","given":"Niesko","non-dropping-particle":"","parse-names":false,"suffix":""},{"dropping-particle":"","family":"Malingré","given":"Theo M.","non-dropping-particle":"","parse-names":false,"suffix":""},{"dropping-particle":"","family":"El-Feraly","given":"Farouk S.","non-dropping-particle":"","parse-names":false,"suffix":""},{"dropping-particle":"","family":"Kampinga","given":"Harm H.","non-dropping-particle":"","parse-names":false,"suffix":""},{"dropping-particle":"","family":"Konings","given":"Antonius W.T.","non-dropping-particle":"","parse-names":false,"suffix":""}],"container-title":"Journal of Natural Products","id":"ITEM-1","issue":"6","issued":{"date-parts":[["1993"]]},"page":"849-856","title":"Cytotoxicity of artemisinin-related endoperoxides to Ehrlich ascites tumor cells","type":"article-journal","volume":"56"},"uris":["http://www.mendeley.com/documents/?uuid=e916e336-6aee-43cc-a80f-59990068adaa"]}],"mendeley":{"formattedCitation":"[35]","plainTextFormattedCitation":"[35]","previouslyFormattedCitation":"[35]"},"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[35]</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w:t>
      </w:r>
    </w:p>
    <w:p w14:paraId="1EBE89E1" w14:textId="31834654" w:rsidR="001D69D8" w:rsidRPr="000D32B9" w:rsidRDefault="00EC32B7" w:rsidP="001D69D8">
      <w:pPr>
        <w:spacing w:after="0" w:line="240" w:lineRule="auto"/>
        <w:jc w:val="center"/>
        <w:rPr>
          <w:rFonts w:ascii="Times New Roman" w:hAnsi="Times New Roman" w:cs="Times New Roman"/>
        </w:rPr>
      </w:pPr>
      <w:r w:rsidRPr="000D32B9">
        <w:rPr>
          <w:rFonts w:ascii="Times New Roman" w:hAnsi="Times New Roman" w:cs="Times New Roman"/>
        </w:rPr>
        <w:object w:dxaOrig="6346" w:dyaOrig="2079" w14:anchorId="561EC907">
          <v:shape id="_x0000_i1030" type="#_x0000_t75" style="width:231.25pt;height:1in" o:ole="">
            <v:imagedata r:id="rId41" o:title=""/>
          </v:shape>
          <o:OLEObject Type="Embed" ProgID="ChemDraw.Document.6.0" ShapeID="_x0000_i1030" DrawAspect="Content" ObjectID="_1723298420" r:id="rId42"/>
        </w:object>
      </w:r>
    </w:p>
    <w:p w14:paraId="0EBC3995" w14:textId="77777777" w:rsidR="001D69D8" w:rsidRPr="000D32B9" w:rsidRDefault="001D69D8" w:rsidP="001D69D8">
      <w:pPr>
        <w:spacing w:after="0" w:line="240" w:lineRule="auto"/>
        <w:rPr>
          <w:rFonts w:ascii="Times New Roman" w:hAnsi="Times New Roman" w:cs="Times New Roman"/>
        </w:rPr>
      </w:pPr>
    </w:p>
    <w:p w14:paraId="65F9CF7C" w14:textId="19264629" w:rsidR="001D69D8" w:rsidRPr="000D32B9" w:rsidRDefault="001D69D8" w:rsidP="00382BEB">
      <w:pPr>
        <w:spacing w:after="0" w:line="240" w:lineRule="auto"/>
        <w:jc w:val="center"/>
        <w:rPr>
          <w:rFonts w:ascii="Times New Roman" w:hAnsi="Times New Roman" w:cs="Times New Roman"/>
          <w:b/>
          <w:bCs/>
          <w:sz w:val="20"/>
          <w:szCs w:val="20"/>
        </w:rPr>
      </w:pPr>
      <w:r w:rsidRPr="000D32B9">
        <w:rPr>
          <w:rFonts w:ascii="Times New Roman" w:hAnsi="Times New Roman" w:cs="Times New Roman"/>
          <w:b/>
          <w:bCs/>
          <w:sz w:val="20"/>
          <w:szCs w:val="20"/>
        </w:rPr>
        <w:t xml:space="preserve">Scheme </w:t>
      </w:r>
      <w:r w:rsidR="00EC32B7" w:rsidRPr="000D32B9">
        <w:rPr>
          <w:rFonts w:ascii="Times New Roman" w:hAnsi="Times New Roman" w:cs="Times New Roman"/>
          <w:b/>
          <w:bCs/>
          <w:sz w:val="20"/>
          <w:szCs w:val="20"/>
        </w:rPr>
        <w:t>9</w:t>
      </w:r>
      <w:r w:rsidRPr="000D32B9">
        <w:rPr>
          <w:rFonts w:ascii="Times New Roman" w:hAnsi="Times New Roman" w:cs="Times New Roman"/>
          <w:b/>
          <w:bCs/>
          <w:sz w:val="20"/>
          <w:szCs w:val="20"/>
        </w:rPr>
        <w:t>. Synthesis of artemisinin-based ether dimer.</w:t>
      </w:r>
    </w:p>
    <w:p w14:paraId="2E04824B" w14:textId="77777777" w:rsidR="00ED0A2B" w:rsidRPr="000D32B9" w:rsidRDefault="00ED0A2B" w:rsidP="00382BEB">
      <w:pPr>
        <w:spacing w:after="0" w:line="240" w:lineRule="auto"/>
        <w:jc w:val="center"/>
        <w:rPr>
          <w:rFonts w:ascii="Times New Roman" w:hAnsi="Times New Roman" w:cs="Times New Roman"/>
          <w:b/>
          <w:bCs/>
          <w:sz w:val="20"/>
          <w:szCs w:val="20"/>
        </w:rPr>
      </w:pPr>
    </w:p>
    <w:p w14:paraId="07724DC8" w14:textId="770B30F8" w:rsidR="000F09C8" w:rsidRDefault="001D69D8" w:rsidP="000F09C8">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Inclusion of the detailed findings regarding artemisinin is out of the boundary of this chapter. From the above reaction schemes, we can assume how extensively research is going on in this field. Researchers constantly trying to make artemisinin and its derivatives a better anticancer drug with minimum side effects.</w:t>
      </w:r>
    </w:p>
    <w:p w14:paraId="03628B9D" w14:textId="77777777" w:rsidR="000F09C8" w:rsidRPr="000F09C8" w:rsidRDefault="000F09C8" w:rsidP="000F09C8">
      <w:pPr>
        <w:spacing w:after="0" w:line="240" w:lineRule="auto"/>
        <w:ind w:firstLine="567"/>
        <w:jc w:val="both"/>
        <w:rPr>
          <w:rFonts w:ascii="Times New Roman" w:hAnsi="Times New Roman" w:cs="Times New Roman"/>
          <w:sz w:val="20"/>
          <w:szCs w:val="20"/>
        </w:rPr>
      </w:pPr>
    </w:p>
    <w:p w14:paraId="638D69E2" w14:textId="5688C58D" w:rsidR="00977295" w:rsidRPr="00977295" w:rsidRDefault="00977295" w:rsidP="004912AB">
      <w:pPr>
        <w:pStyle w:val="ListParagraph"/>
        <w:numPr>
          <w:ilvl w:val="0"/>
          <w:numId w:val="10"/>
        </w:numPr>
        <w:ind w:left="284" w:hanging="284"/>
        <w:jc w:val="center"/>
        <w:rPr>
          <w:rFonts w:ascii="Times New Roman" w:hAnsi="Times New Roman" w:cs="Times New Roman"/>
          <w:b/>
          <w:bCs/>
        </w:rPr>
      </w:pPr>
      <w:r w:rsidRPr="00977295">
        <w:rPr>
          <w:rFonts w:ascii="Times New Roman" w:hAnsi="Times New Roman" w:cs="Times New Roman"/>
          <w:b/>
          <w:bCs/>
        </w:rPr>
        <w:t>Toxicity of artemisinin and its analogues</w:t>
      </w:r>
    </w:p>
    <w:p w14:paraId="4DAC5AE3" w14:textId="494624E3" w:rsidR="00DA26ED" w:rsidRDefault="009560F7"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 xml:space="preserve">No drugs can be perfect without any side effects. Artemisinin is also of no difference. In several studies carried out on animals showed neurotoxicity when artemisinin is administered in high doses. Toxicity to neuronal cells </w:t>
      </w:r>
      <w:r w:rsidRPr="000D32B9">
        <w:rPr>
          <w:rFonts w:ascii="Times New Roman" w:hAnsi="Times New Roman" w:cs="Times New Roman"/>
          <w:i/>
          <w:iCs/>
          <w:sz w:val="20"/>
          <w:szCs w:val="20"/>
        </w:rPr>
        <w:t>in vitro</w:t>
      </w:r>
      <w:r w:rsidRPr="000D32B9">
        <w:rPr>
          <w:rFonts w:ascii="Times New Roman" w:hAnsi="Times New Roman" w:cs="Times New Roman"/>
          <w:sz w:val="20"/>
          <w:szCs w:val="20"/>
        </w:rPr>
        <w:t xml:space="preserve"> follows a mechanism similar to antimalarial mechanism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{"citationItems":[{"id":"ITEM-1","itemData":{"DOI":"10.1021/jm00035a003","ISSN":"15204804","PMID":"8176702","author":[{"dropping-particle":"","family":"Posner","given":"Gary H.","non-dropping-particle":"","parse-names":false,"suffix":""},{"dropping-particle":"","family":"Oh","given":"Chang Ho","non-dropping-particle":"","parse-names":false,"suffix":""},{"dropping-particle":"","family":"Wang","given":"Dasong","non-dropping-particle":"","parse-names":false,"suffix":""},{"dropping-particle":"","family":"Gerena","given":"Lucia","non-dropping-particle":"","parse-names":false,"suffix":""},{"dropping-particle":"","family":"Milhous","given":"Wilbur K.","non-dropping-particle":"","parse-names":false,"suffix":""},{"dropping-particle":"","family":"Meshnick","given":"Steven R.","non-dropping-particle":"","parse-names":false,"suffix":""},{"dropping-particle":"","family":"Asawamahasadka","given":"Wanida","non-dropping-particle":"","parse-names":false,"suffix":""}],"container-title":"Journal of Medicinal Chemistry","id":"ITEM-1","issue":"9","issued":{"date-parts":[["1994"]]},"page":"1256-1258","title":"Mechanism-Based Design, Synthesis, and in Vitro Antimalarial Testing of New 4-Methylated Trioxanes Structurally Related to Artemisinin: The Importance of a Carbon-Centered Radical for Antimalarial Activity","type":"article-journal","volume":"37"},"uris":["http://www.mendeley.com/documents/?uuid=043bc8a9-0454-4f6c-86f2-8fdde4daea9d"]}],"mendeley":{"formattedCitation":"[38]","plainTextFormattedCitation":"[38]","previouslyFormattedCitation":"[38]"},"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[38]</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 Artemether-</w:t>
      </w:r>
      <w:proofErr w:type="spellStart"/>
      <w:r w:rsidRPr="000D32B9">
        <w:rPr>
          <w:rFonts w:ascii="Times New Roman" w:hAnsi="Times New Roman" w:cs="Times New Roman"/>
          <w:sz w:val="20"/>
          <w:szCs w:val="20"/>
        </w:rPr>
        <w:t>lumefantrine</w:t>
      </w:r>
      <w:proofErr w:type="spellEnd"/>
      <w:r w:rsidRPr="000D32B9">
        <w:rPr>
          <w:rFonts w:ascii="Times New Roman" w:hAnsi="Times New Roman" w:cs="Times New Roman"/>
          <w:sz w:val="20"/>
          <w:szCs w:val="20"/>
        </w:rPr>
        <w:t xml:space="preserve">, an antimalarial drug used for treating uncomplicated malaria causes abdominal pain, nausea, vomiting, </w:t>
      </w:r>
      <w:r w:rsidR="005F71AB" w:rsidRPr="000D32B9">
        <w:rPr>
          <w:rFonts w:ascii="Times New Roman" w:hAnsi="Times New Roman" w:cs="Times New Roman"/>
          <w:sz w:val="20"/>
          <w:szCs w:val="20"/>
        </w:rPr>
        <w:t>diarrhoea</w:t>
      </w:r>
      <w:r w:rsidRPr="000D32B9">
        <w:rPr>
          <w:rFonts w:ascii="Times New Roman" w:hAnsi="Times New Roman" w:cs="Times New Roman"/>
          <w:sz w:val="20"/>
          <w:szCs w:val="20"/>
        </w:rPr>
        <w:t>, headache in many patients</w:t>
      </w:r>
      <w:r w:rsidR="006F0383"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{"citationItems":[{"id":"ITEM-1","itemData":{"ISSN":"00093157","PMID":"17934257","abstract":"Antimalarial drug toxicity is viewed differently depending upon whether the clinical indication is for malaria treatment or prophylaxis. In the treatment of Plasmodium falciparum malaria, which has a high mortality if untreated, a greater risk of adverse reactions to antimalarial drugs is inevitable. As chloroquine resistance has become widespread, alternative agents may be used in treatment regimens, however, the toxicity of these antimalarial agents should be considered. Quinine is the mainstay for treating severe malaria due to its rare cardiovascular or CNS toxicity, but its hypoglycemic effect may be problematic. Mefloquine can cause dose-related serious neuropsychiatric toxicity and pyrimethamine-dapsone is associated with agranulocytosis, especially if the recommended dose is exceeded. Pyrimethamine-sulfadoxine and amodiaquine are associated with a relatively high incidence of potentially fatal reactions, and are no longer recommended for prophylaxis. Atovaquone/proguanil is an antimalarial combination with good efficacy and tolerability as prophylaxis and for treatment. The artemisinin derivatives have remarkable efficacy and an excellent safety record. Prescribing in pregnancy is a particular problem for clinicians because the risk-benefit ratio is often very unclear. Copyright © 2007 S. Karger AG.","author":[{"dropping-particle":"","family":"Alkadi","given":"Hussien O.","non-dropping-particle":"","parse-names":false,"suffix":""}],"container-title":"Chemotherapy","id":"ITEM-1","issued":{"date-parts":[["2007"]]},"page":"385-391","title":"Antimalarial drug toxicity: A review","type":"article-journal","volume":"53"},"uris":["http://www.mendeley.com/documents/?uuid=216cc27b-6a21-4e08-aa2d-43d88b4dcda7"]}],"mendeley":{"formattedCitation":"[10]","plainTextFormattedCitation":"[10]","previouslyFormattedCitation":"[10]"},"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[10]</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 xml:space="preserve">. Brewer and his group in 1994 conducted some experiments on rats and dogs by direct administering arteether (a derivative of artemisinin) over 3-4 weeks. Results showed </w:t>
      </w:r>
      <w:r w:rsidRPr="000D32B9">
        <w:rPr>
          <w:rFonts w:ascii="Times New Roman" w:hAnsi="Times New Roman" w:cs="Times New Roman"/>
          <w:sz w:val="20"/>
          <w:szCs w:val="20"/>
        </w:rPr>
        <w:lastRenderedPageBreak/>
        <w:t>neurotoxicity and cardiorespiratory collapses and finally death of the animals. It is unclear whether these neuronal defects is from interaction of the drug with neurotransmitter receptors, intracellular enzymes or intracellular organelles</w:t>
      </w:r>
      <w:r w:rsidR="006F0383"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6C1AE3" w:rsidRPr="000D32B9">
        <w:rPr>
          <w:rFonts w:ascii="Times New Roman" w:hAnsi="Times New Roman" w:cs="Times New Roman"/>
          <w:sz w:val="20"/>
          <w:szCs w:val="20"/>
        </w:rPr>
        <w:instrText>ADDIN CSL_CITATION {"citationItems":[{"id":"ITEM-1","itemData":{"DOI":"10.1128/AAC.38.8.1813","ISSN":"00664804","PMID":"7986012","abstract":"The sesquiterpene endoperoxide antimalarial agents arteether and artemether have been reported to cause neurotoxicity with a discrete distribution in the brain stems of rats and dogs after multiple doses. The nature and distribution of the brain lesions suggest a specific neuronal target, the identity of which is unknown. In order to further investigate artemisinin analog-induced neurotoxicity, we evaluated several in vitro models: fetal rat primary neuronal cultures, fetal rat secondary astrocyte cultures, and transformed neuronal cultures (rat-derived neuroblastoma NG108- 15 and mouse-derived neuroblastoma Neuro-2a). Results indicate that toxicity was specific for neuronal cell types but not glial cells. Neurotoxicity, as indexed by liberation of lactate dehydrogenase and/or inhibition of radiolabelled-leucine uptake, was seen in all three neuronal culture types, implicating a common target. In vitro neurotoxicity was dose and time dependent. Acute exposure to drug results in delayed, but not immediate, manifestations of cell toxicity. Structure-activity comparisons indicate that substitutions at positions 9 and 10 and stereoisomerism at position 10 of the artemisinin backbone influence the degree of toxicity. The endoperoxide is necessary but not sufficient for toxicity. Sodium artesunate and dihydroartemisinin, a metabolite common to all artemisinin analogs currently being developed for clinical use, are the most potent of all analogs tested. These results are consistent with a specific neuronal target, but the identity of the target(s) remains unknown.","author":[{"dropping-particle":"","family":"Wesche","given":"D. L.","non-dropping-particle":"","parse-names":false,"suffix":""},{"dropping-particle":"","family":"DeCoster","given":"M. A.","non-dropping-particle":"","parse-names":false,"suffix":""},{"dropping-particle":"","family":"Tortella","given":"F. C.","non-dropping-particle":"","parse-names":false,"suffix":""},{"dropping-particle":"","family":"Brewer","given":"T. G.","non-dropping-particle":"","parse-names":false,"suffix":""}],"container-title":"Antimicrobial Agents and Chemotherapy","id":"ITEM-1","issue":"8","issued":{"date-parts":[["1994"]]},"page":"1813-1819","title":"Neurotoxicity of artemisinin analogs in vitro","type":"article-journal","volume":"38"},"uris":["http://www.mendeley.com/documents/?uuid=9694c991-e205-4962-8504-8ff29235f097"]}],"mendeley":{"formattedCitation":"[39]","plainTextFormattedCitation":"[39]","previouslyFormattedCitation":"[39]"},"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[39]</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 Although artemisinin shows several side effects to animals, adverse effects on humans are quite less than that of its quinine competitors. Research</w:t>
      </w:r>
      <w:r w:rsidR="004E6F61" w:rsidRPr="000D32B9">
        <w:rPr>
          <w:rFonts w:ascii="Times New Roman" w:hAnsi="Times New Roman" w:cs="Times New Roman"/>
          <w:sz w:val="20"/>
          <w:szCs w:val="20"/>
        </w:rPr>
        <w:t>es are</w:t>
      </w:r>
      <w:r w:rsidRPr="000D32B9">
        <w:rPr>
          <w:rFonts w:ascii="Times New Roman" w:hAnsi="Times New Roman" w:cs="Times New Roman"/>
          <w:sz w:val="20"/>
          <w:szCs w:val="20"/>
        </w:rPr>
        <w:t xml:space="preserve"> going on to minimise its side effects so that </w:t>
      </w:r>
      <w:r w:rsidR="005F71AB" w:rsidRPr="000D32B9">
        <w:rPr>
          <w:rFonts w:ascii="Times New Roman" w:hAnsi="Times New Roman" w:cs="Times New Roman"/>
          <w:sz w:val="20"/>
          <w:szCs w:val="20"/>
        </w:rPr>
        <w:t>artemisinin</w:t>
      </w:r>
      <w:r w:rsidRPr="000D32B9">
        <w:rPr>
          <w:rFonts w:ascii="Times New Roman" w:hAnsi="Times New Roman" w:cs="Times New Roman"/>
          <w:sz w:val="20"/>
          <w:szCs w:val="20"/>
        </w:rPr>
        <w:t xml:space="preserve"> will arise as a better and fast acting drug in the field of malaria and cancer along with other diseases with minimal toxicity to humans.</w:t>
      </w:r>
      <w:r w:rsidR="002E526D">
        <w:rPr>
          <w:rFonts w:ascii="Times New Roman" w:hAnsi="Times New Roman" w:cs="Times New Roman"/>
          <w:sz w:val="20"/>
          <w:szCs w:val="20"/>
        </w:rPr>
        <w:tab/>
      </w:r>
      <w:r w:rsidR="00DA26ED" w:rsidRPr="000D32B9">
        <w:rPr>
          <w:rFonts w:ascii="Times New Roman" w:hAnsi="Times New Roman" w:cs="Times New Roman"/>
          <w:sz w:val="20"/>
          <w:szCs w:val="20"/>
        </w:rPr>
        <w:t xml:space="preserve">Resistance developed by malaria parasites to chloroquine and other early drugs increased the importance of artemisinin. </w:t>
      </w:r>
      <w:r w:rsidR="004E6F61" w:rsidRPr="000D32B9">
        <w:rPr>
          <w:rFonts w:ascii="Times New Roman" w:hAnsi="Times New Roman" w:cs="Times New Roman"/>
          <w:sz w:val="20"/>
          <w:szCs w:val="20"/>
        </w:rPr>
        <w:t>Recent studies confirmed</w:t>
      </w:r>
      <w:r w:rsidR="00DA26ED" w:rsidRPr="000D32B9">
        <w:rPr>
          <w:rFonts w:ascii="Times New Roman" w:hAnsi="Times New Roman" w:cs="Times New Roman"/>
          <w:sz w:val="20"/>
          <w:szCs w:val="20"/>
        </w:rPr>
        <w:t xml:space="preserve"> that artemisinin is also slowly started to go in that path. Due to its widespread uses, </w:t>
      </w:r>
      <w:r w:rsidR="00DA26ED" w:rsidRPr="000D32B9">
        <w:rPr>
          <w:rFonts w:ascii="Times New Roman" w:hAnsi="Times New Roman" w:cs="Times New Roman"/>
          <w:i/>
          <w:iCs/>
          <w:sz w:val="20"/>
          <w:szCs w:val="20"/>
        </w:rPr>
        <w:t>Plasmodium falciparum</w:t>
      </w:r>
      <w:r w:rsidR="00DA26ED" w:rsidRPr="000D32B9">
        <w:rPr>
          <w:rFonts w:ascii="Times New Roman" w:hAnsi="Times New Roman" w:cs="Times New Roman"/>
          <w:sz w:val="20"/>
          <w:szCs w:val="20"/>
        </w:rPr>
        <w:t xml:space="preserve"> is now developing resistance against it in various part</w:t>
      </w:r>
      <w:r w:rsidR="004E6F61" w:rsidRPr="000D32B9">
        <w:rPr>
          <w:rFonts w:ascii="Times New Roman" w:hAnsi="Times New Roman" w:cs="Times New Roman"/>
          <w:sz w:val="20"/>
          <w:szCs w:val="20"/>
        </w:rPr>
        <w:t>s</w:t>
      </w:r>
      <w:r w:rsidR="00DA26ED" w:rsidRPr="000D32B9">
        <w:rPr>
          <w:rFonts w:ascii="Times New Roman" w:hAnsi="Times New Roman" w:cs="Times New Roman"/>
          <w:sz w:val="20"/>
          <w:szCs w:val="20"/>
        </w:rPr>
        <w:t xml:space="preserve"> of the world. However, proper developments and research can minimise this as artemisinin, in it</w:t>
      </w:r>
      <w:r w:rsidR="004E6F61" w:rsidRPr="000D32B9">
        <w:rPr>
          <w:rFonts w:ascii="Times New Roman" w:hAnsi="Times New Roman" w:cs="Times New Roman"/>
          <w:sz w:val="20"/>
          <w:szCs w:val="20"/>
        </w:rPr>
        <w:t>s mode of action produces short-</w:t>
      </w:r>
      <w:r w:rsidR="00DA26ED" w:rsidRPr="000D32B9">
        <w:rPr>
          <w:rFonts w:ascii="Times New Roman" w:hAnsi="Times New Roman" w:cs="Times New Roman"/>
          <w:sz w:val="20"/>
          <w:szCs w:val="20"/>
        </w:rPr>
        <w:t xml:space="preserve">lived free radicals. Due to a very short time </w:t>
      </w:r>
      <w:r w:rsidR="005F71AB" w:rsidRPr="000D32B9">
        <w:rPr>
          <w:rFonts w:ascii="Times New Roman" w:hAnsi="Times New Roman" w:cs="Times New Roman"/>
          <w:sz w:val="20"/>
          <w:szCs w:val="20"/>
        </w:rPr>
        <w:t>existence</w:t>
      </w:r>
      <w:r w:rsidR="00DA26ED" w:rsidRPr="000D32B9">
        <w:rPr>
          <w:rFonts w:ascii="Times New Roman" w:hAnsi="Times New Roman" w:cs="Times New Roman"/>
          <w:sz w:val="20"/>
          <w:szCs w:val="20"/>
        </w:rPr>
        <w:t xml:space="preserve"> of these radicals, it gets </w:t>
      </w:r>
      <w:r w:rsidR="005F71AB" w:rsidRPr="000D32B9">
        <w:rPr>
          <w:rFonts w:ascii="Times New Roman" w:hAnsi="Times New Roman" w:cs="Times New Roman"/>
          <w:sz w:val="20"/>
          <w:szCs w:val="20"/>
        </w:rPr>
        <w:t>an</w:t>
      </w:r>
      <w:r w:rsidR="00DA26ED" w:rsidRPr="000D32B9">
        <w:rPr>
          <w:rFonts w:ascii="Times New Roman" w:hAnsi="Times New Roman" w:cs="Times New Roman"/>
          <w:sz w:val="20"/>
          <w:szCs w:val="20"/>
        </w:rPr>
        <w:t xml:space="preserve"> advantage of not developing resistance so easily. </w:t>
      </w:r>
    </w:p>
    <w:p w14:paraId="471EB385" w14:textId="77777777" w:rsidR="000F09C8" w:rsidRPr="000D32B9" w:rsidRDefault="000F09C8" w:rsidP="002E526D">
      <w:pPr>
        <w:spacing w:after="0" w:line="240" w:lineRule="auto"/>
        <w:ind w:firstLine="567"/>
        <w:jc w:val="both"/>
        <w:rPr>
          <w:rFonts w:ascii="Times New Roman" w:hAnsi="Times New Roman" w:cs="Times New Roman"/>
          <w:sz w:val="20"/>
          <w:szCs w:val="20"/>
        </w:rPr>
      </w:pPr>
    </w:p>
    <w:p w14:paraId="0E9C93F8" w14:textId="68256BD9" w:rsidR="005D645A" w:rsidRDefault="004912AB" w:rsidP="004912AB">
      <w:pPr>
        <w:pStyle w:val="ListParagraph"/>
        <w:numPr>
          <w:ilvl w:val="0"/>
          <w:numId w:val="10"/>
        </w:numPr>
        <w:spacing w:after="0" w:line="240" w:lineRule="auto"/>
        <w:ind w:left="284" w:hanging="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E621CB" w:rsidRPr="002E526D">
        <w:rPr>
          <w:rFonts w:ascii="Times New Roman" w:hAnsi="Times New Roman" w:cs="Times New Roman"/>
          <w:b/>
          <w:bCs/>
          <w:sz w:val="20"/>
          <w:szCs w:val="20"/>
        </w:rPr>
        <w:t>Summa</w:t>
      </w:r>
      <w:r w:rsidR="005D645A" w:rsidRPr="002E526D">
        <w:rPr>
          <w:rFonts w:ascii="Times New Roman" w:hAnsi="Times New Roman" w:cs="Times New Roman"/>
          <w:b/>
          <w:bCs/>
          <w:sz w:val="20"/>
          <w:szCs w:val="20"/>
        </w:rPr>
        <w:t>ry</w:t>
      </w:r>
    </w:p>
    <w:p w14:paraId="7FD9C230" w14:textId="77777777" w:rsidR="000F09C8" w:rsidRPr="002E526D" w:rsidRDefault="000F09C8" w:rsidP="000F09C8">
      <w:pPr>
        <w:pStyle w:val="ListParagraph"/>
        <w:spacing w:after="0" w:line="240" w:lineRule="auto"/>
        <w:ind w:left="284"/>
        <w:rPr>
          <w:rFonts w:ascii="Times New Roman" w:hAnsi="Times New Roman" w:cs="Times New Roman"/>
          <w:b/>
          <w:bCs/>
          <w:sz w:val="20"/>
          <w:szCs w:val="20"/>
        </w:rPr>
      </w:pPr>
    </w:p>
    <w:p w14:paraId="2B9A1362" w14:textId="691466BE" w:rsidR="00FE1474" w:rsidRDefault="005D645A" w:rsidP="002E526D">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In the tr</w:t>
      </w:r>
      <w:r w:rsidR="00ED0A2B" w:rsidRPr="000D32B9">
        <w:rPr>
          <w:rFonts w:ascii="Times New Roman" w:hAnsi="Times New Roman" w:cs="Times New Roman"/>
          <w:sz w:val="20"/>
          <w:szCs w:val="20"/>
        </w:rPr>
        <w:t>eatment of malaria and cancer,</w:t>
      </w:r>
      <w:r w:rsidR="004E6F61" w:rsidRPr="000D32B9">
        <w:rPr>
          <w:rFonts w:ascii="Times New Roman" w:hAnsi="Times New Roman" w:cs="Times New Roman"/>
          <w:sz w:val="20"/>
          <w:szCs w:val="20"/>
        </w:rPr>
        <w:t xml:space="preserve"> the</w:t>
      </w:r>
      <w:r w:rsidRPr="000D32B9">
        <w:rPr>
          <w:rFonts w:ascii="Times New Roman" w:hAnsi="Times New Roman" w:cs="Times New Roman"/>
          <w:sz w:val="20"/>
          <w:szCs w:val="20"/>
        </w:rPr>
        <w:t xml:space="preserve"> great challenge</w:t>
      </w:r>
      <w:r w:rsidR="004E6F61" w:rsidRPr="000D32B9">
        <w:rPr>
          <w:rFonts w:ascii="Times New Roman" w:hAnsi="Times New Roman" w:cs="Times New Roman"/>
          <w:sz w:val="20"/>
          <w:szCs w:val="20"/>
        </w:rPr>
        <w:t xml:space="preserve"> is</w:t>
      </w:r>
      <w:r w:rsidRPr="000D32B9">
        <w:rPr>
          <w:rFonts w:ascii="Times New Roman" w:hAnsi="Times New Roman" w:cs="Times New Roman"/>
          <w:sz w:val="20"/>
          <w:szCs w:val="20"/>
        </w:rPr>
        <w:t xml:space="preserve"> the resistance development which ultimately decrease the efficacy of the drug</w:t>
      </w:r>
      <w:r w:rsidR="0079575D" w:rsidRPr="000D32B9">
        <w:rPr>
          <w:rFonts w:ascii="Times New Roman" w:hAnsi="Times New Roman" w:cs="Times New Roman"/>
          <w:sz w:val="20"/>
          <w:szCs w:val="20"/>
        </w:rPr>
        <w:t xml:space="preserve"> </w:t>
      </w:r>
      <w:r w:rsidR="006C1AE3" w:rsidRPr="000D32B9">
        <w:rPr>
          <w:rFonts w:ascii="Times New Roman" w:hAnsi="Times New Roman" w:cs="Times New Roman"/>
          <w:sz w:val="20"/>
          <w:szCs w:val="20"/>
        </w:rPr>
        <w:fldChar w:fldCharType="begin" w:fldLock="1"/>
      </w:r>
      <w:r w:rsidR="00A537A3" w:rsidRPr="000D32B9">
        <w:rPr>
          <w:rFonts w:ascii="Times New Roman" w:hAnsi="Times New Roman" w:cs="Times New Roman"/>
          <w:sz w:val="20"/>
          <w:szCs w:val="20"/>
        </w:rPr>
        <w:instrText>ADDIN CSL_CITATION {"citationItems":[{"id":"ITEM-1","itemData":{"DOI":"10.1016/j.ejmech.2014.01.043","ISSN":"02235234","PMID":"24561670","abstract":"Malaria and cancer cause the death of millions of people every year. To combat these two diseases, it is important that new pharmaceutically active compounds have the ability to overcome multidrug resistance in cancer and Plasmodium falciparum strains. In search of effective anti-cancer and anti-malaria hybrids that possess improved properties compared to their parent compounds, a series of novel 1,2,4-trioxane-based hybrids incorporating egonol and/or ferrocene fragments were synthesized and tested in vitro against P. falciparum strains, CCRF-CEM cells and the multidrug-resistant P-glycoprotein-over-expressing CEM/ADR5000 cells. The most active compounds against P. falciparum strains were artesunic acid homodimers 12 and 13 (IC 50 of 0.32 and 0.30 nM, respectively), whereas novel hybrids 7 (1,2,4-trioxane-ferrocene-egonol), 9 (1,2,4-trioxane-ferrocene) and 11 (artesunic acid-egonol) showed a remarkable cytotoxicity toward CCRF-CEM cells (IC50 of 0.07, 0.25 and 0.18 μM, respectively). A cooperative and synergistic effect of the three moieties 1,2,4-trioxane, ferrocene and egonol in hybrid molecule 7 is significant and is obviously stronger than in hybrids 9 (1,2,4-trioxane-ferrocene) and 11 (artesunic acid-egonol), which comprises of only two of the three considered parent compounds. Interestingly, hybrid 9 containing a 1,2,4-trioxane and a ferrocene fragment has shown to be the most effective among the studied hybrids against the tested multidrug-resistant leukemia CEM/ADR5000 cells (IC50 of 0.57 μM) and possesses a degree of cross-resistance of 2.34.© 2014 Elsevier Masson SAS. All rights reserved.","author":[{"dropping-particle":"","family":"Reiter","given":"Christoph","non-dropping-particle":"","parse-names":false,"suffix":""},{"dropping-particle":"","family":"Çapci Karagöz","given":"Aysun","non-dropping-particle":"","parse-names":false,"suffix":""},{"dropping-particle":"","family":"Fröhlich","given":"Tony","non-dropping-particle":"","parse-names":false,"suffix":""},{"dropping-particle":"","family":"Klein","given":"Volker","non-dropping-particle":"","parse-names":false,"suffix":""},{"dropping-particle":"","family":"Zeino","given":"Maen","non-dropping-particle":"","parse-names":false,"suffix":""},{"dropping-particle":"","family":"Viertel","given":"Katrin","non-dropping-particle":"","parse-names":false,"suffix":""},{"dropping-particle":"","family":"Held","given":"Jana","non-dropping-particle":"","parse-names":false,"suffix":""},{"dropping-particle":"","family":"Mordmüller","given":"Benjamin","non-dropping-particle":"","parse-names":false,"suffix":""},{"dropping-particle":"","family":"Emirdaǧ Öztürk","given":"Safiye","non-dropping-particle":"","parse-names":false,"suffix":""},{"dropping-particle":"","family":"Anil","given":"Hüseyin","non-dropping-particle":"","parse-names":false,"suffix":""},{"dropping-particle":"","family":"Efferth","given":"Thomas","non-dropping-particle":"","parse-names":false,"suffix":""},{"dropping-particle":"","family":"Tsogoeva","given":"Svetlana B.","non-dropping-particle":"","parse-names":false,"suffix":""}],"container-title":"European Journal of Medicinal Chemistry","id":"ITEM-1","issued":{"date-parts":[["2014"]]},"page":"403-412","title":"Synthesis and study of cytotoxic activity of 1,2,4-trioxane- and egonol-derived hybrid molecules against Plasmodium falciparum and multidrug-resistant human leukemia cells","type":"article-journal","volume":"75"},"uris":["http://www.mendeley.com/documents/?uuid=bd1dead0-08b9-416f-83f0-2dfec252d69b"]}],"mendeley":{"formattedCitation":"[40]","plainTextFormattedCitation":"[40]","previouslyFormattedCitation":"[40]"},"properties":{"noteIndex":0},"schema":"https://github.com/citation-style-language/schema/raw/master/csl-citation.json"}</w:instrText>
      </w:r>
      <w:r w:rsidR="006C1AE3" w:rsidRPr="000D32B9">
        <w:rPr>
          <w:rFonts w:ascii="Times New Roman" w:hAnsi="Times New Roman" w:cs="Times New Roman"/>
          <w:sz w:val="20"/>
          <w:szCs w:val="20"/>
        </w:rPr>
        <w:fldChar w:fldCharType="separate"/>
      </w:r>
      <w:r w:rsidR="006C1AE3" w:rsidRPr="000D32B9">
        <w:rPr>
          <w:rFonts w:ascii="Times New Roman" w:hAnsi="Times New Roman" w:cs="Times New Roman"/>
          <w:noProof/>
          <w:sz w:val="20"/>
          <w:szCs w:val="20"/>
        </w:rPr>
        <w:t>[40]</w:t>
      </w:r>
      <w:r w:rsidR="006C1AE3" w:rsidRPr="000D32B9">
        <w:rPr>
          <w:rFonts w:ascii="Times New Roman" w:hAnsi="Times New Roman" w:cs="Times New Roman"/>
          <w:sz w:val="20"/>
          <w:szCs w:val="20"/>
        </w:rPr>
        <w:fldChar w:fldCharType="end"/>
      </w:r>
      <w:r w:rsidRPr="000D32B9">
        <w:rPr>
          <w:rFonts w:ascii="Times New Roman" w:hAnsi="Times New Roman" w:cs="Times New Roman"/>
          <w:sz w:val="20"/>
          <w:szCs w:val="20"/>
        </w:rPr>
        <w:t>. For this reason, continuous searching and developments of alternating drugs are must essential.</w:t>
      </w:r>
      <w:r w:rsidR="00EE50D8" w:rsidRPr="000D32B9">
        <w:rPr>
          <w:rFonts w:ascii="Times New Roman" w:hAnsi="Times New Roman" w:cs="Times New Roman"/>
          <w:sz w:val="20"/>
          <w:szCs w:val="20"/>
        </w:rPr>
        <w:t xml:space="preserve"> L</w:t>
      </w:r>
      <w:r w:rsidR="0023083E" w:rsidRPr="000D32B9">
        <w:rPr>
          <w:rFonts w:ascii="Times New Roman" w:hAnsi="Times New Roman" w:cs="Times New Roman"/>
          <w:sz w:val="20"/>
          <w:szCs w:val="20"/>
        </w:rPr>
        <w:t>ot</w:t>
      </w:r>
      <w:r w:rsidR="00EE50D8" w:rsidRPr="000D32B9">
        <w:rPr>
          <w:rFonts w:ascii="Times New Roman" w:hAnsi="Times New Roman" w:cs="Times New Roman"/>
          <w:sz w:val="20"/>
          <w:szCs w:val="20"/>
        </w:rPr>
        <w:t>s</w:t>
      </w:r>
      <w:r w:rsidR="0023083E" w:rsidRPr="000D32B9">
        <w:rPr>
          <w:rFonts w:ascii="Times New Roman" w:hAnsi="Times New Roman" w:cs="Times New Roman"/>
          <w:sz w:val="20"/>
          <w:szCs w:val="20"/>
        </w:rPr>
        <w:t xml:space="preserve"> of progress</w:t>
      </w:r>
      <w:r w:rsidR="00EE50D8" w:rsidRPr="000D32B9">
        <w:rPr>
          <w:rFonts w:ascii="Times New Roman" w:hAnsi="Times New Roman" w:cs="Times New Roman"/>
          <w:sz w:val="20"/>
          <w:szCs w:val="20"/>
        </w:rPr>
        <w:t>es have</w:t>
      </w:r>
      <w:r w:rsidR="0023083E" w:rsidRPr="000D32B9">
        <w:rPr>
          <w:rFonts w:ascii="Times New Roman" w:hAnsi="Times New Roman" w:cs="Times New Roman"/>
          <w:sz w:val="20"/>
          <w:szCs w:val="20"/>
        </w:rPr>
        <w:t xml:space="preserve"> been achieved during the past years to develop various artemisinin derivatives against malaria and understanding the mode of action of it against tumour cells. While most of the anticancer studies were done </w:t>
      </w:r>
      <w:r w:rsidR="0023083E" w:rsidRPr="000D32B9">
        <w:rPr>
          <w:rFonts w:ascii="Times New Roman" w:hAnsi="Times New Roman" w:cs="Times New Roman"/>
          <w:i/>
          <w:iCs/>
          <w:sz w:val="20"/>
          <w:szCs w:val="20"/>
        </w:rPr>
        <w:t>in vitro</w:t>
      </w:r>
      <w:r w:rsidR="0023083E" w:rsidRPr="000D32B9">
        <w:rPr>
          <w:rFonts w:ascii="Times New Roman" w:hAnsi="Times New Roman" w:cs="Times New Roman"/>
          <w:sz w:val="20"/>
          <w:szCs w:val="20"/>
        </w:rPr>
        <w:t>, there are fe</w:t>
      </w:r>
      <w:r w:rsidR="00732B94" w:rsidRPr="000D32B9">
        <w:rPr>
          <w:rFonts w:ascii="Times New Roman" w:hAnsi="Times New Roman" w:cs="Times New Roman"/>
          <w:sz w:val="20"/>
          <w:szCs w:val="20"/>
        </w:rPr>
        <w:t>w</w:t>
      </w:r>
      <w:r w:rsidR="00D56543" w:rsidRPr="000D32B9">
        <w:rPr>
          <w:rFonts w:ascii="Times New Roman" w:hAnsi="Times New Roman" w:cs="Times New Roman"/>
          <w:sz w:val="20"/>
          <w:szCs w:val="20"/>
        </w:rPr>
        <w:t xml:space="preserve"> </w:t>
      </w:r>
      <w:r w:rsidR="00D56543" w:rsidRPr="000D32B9">
        <w:rPr>
          <w:rFonts w:ascii="Times New Roman" w:hAnsi="Times New Roman" w:cs="Times New Roman"/>
          <w:i/>
          <w:iCs/>
          <w:sz w:val="20"/>
          <w:szCs w:val="20"/>
        </w:rPr>
        <w:t>in vivo</w:t>
      </w:r>
      <w:r w:rsidR="00D56543" w:rsidRPr="000D32B9">
        <w:rPr>
          <w:rFonts w:ascii="Times New Roman" w:hAnsi="Times New Roman" w:cs="Times New Roman"/>
          <w:sz w:val="20"/>
          <w:szCs w:val="20"/>
        </w:rPr>
        <w:t xml:space="preserve"> studies also</w:t>
      </w:r>
      <w:r w:rsidR="00EE50D8" w:rsidRPr="000D32B9">
        <w:rPr>
          <w:rFonts w:ascii="Times New Roman" w:hAnsi="Times New Roman" w:cs="Times New Roman"/>
          <w:sz w:val="20"/>
          <w:szCs w:val="20"/>
        </w:rPr>
        <w:t xml:space="preserve"> that showed</w:t>
      </w:r>
      <w:r w:rsidR="00D56543" w:rsidRPr="000D32B9">
        <w:rPr>
          <w:rFonts w:ascii="Times New Roman" w:hAnsi="Times New Roman" w:cs="Times New Roman"/>
          <w:sz w:val="20"/>
          <w:szCs w:val="20"/>
        </w:rPr>
        <w:t xml:space="preserve"> positive results</w:t>
      </w:r>
      <w:r w:rsidR="0079575D" w:rsidRPr="000D32B9">
        <w:rPr>
          <w:rFonts w:ascii="Times New Roman" w:hAnsi="Times New Roman" w:cs="Times New Roman"/>
          <w:sz w:val="20"/>
          <w:szCs w:val="20"/>
        </w:rPr>
        <w:t xml:space="preserve"> </w:t>
      </w:r>
      <w:r w:rsidR="00A537A3" w:rsidRPr="000D32B9">
        <w:rPr>
          <w:rFonts w:ascii="Times New Roman" w:hAnsi="Times New Roman" w:cs="Times New Roman"/>
          <w:sz w:val="20"/>
          <w:szCs w:val="20"/>
        </w:rPr>
        <w:fldChar w:fldCharType="begin" w:fldLock="1"/>
      </w:r>
      <w:r w:rsidR="00A537A3" w:rsidRPr="000D32B9">
        <w:rPr>
          <w:rFonts w:ascii="Times New Roman" w:hAnsi="Times New Roman" w:cs="Times New Roman"/>
          <w:sz w:val="20"/>
          <w:szCs w:val="20"/>
        </w:rPr>
        <w:instrText>ADDIN CSL_CITATION {"citationItems":[{"id":"ITEM-1","itemData":{"DOI":"10.3390/molecules15031705","ISSN":"14203049","PMID":"20336009","abstract":"Despite international efforts to 'roll back malaria' the 2008 World Malaria Report revealed the disease still affects approximately 3 billion people in 109 countries; 45 within the WHO African region. The latest report however does provide some 'cautious optimism'; more than one third of malarious countries have documented greater than 50% reductions in malaria cases in 2008 compared to 2000. The goal of the Member States at the World Health Assembly and 'Roll Back Malaria' (RBM) partnership is to reduce the numbers of malaria cases and deaths recorded in 2000 by 50% or more by the end of 2010. Although malaria is preventable it is most prevalent in poorer countries where prevention is difficult and prophylaxis is generally not an option. The burden of disease has increased by the emergence of multi drug resistant (MDR) parasites which threatens the use of established and cost effective antimalarial agents. After a major change in treatment policies, artemisinins are now the frontline treatment to aid rapid clearance of parasitaemia and quick resolution of symptoms. Since artemisinin and its derivatives are eliminated rapidly, artemisinin combination therapies (ACT's) are now recommended to delay resistance mechanisms. In spite of these precautionary measures reduced susceptibility of parasites to the artemisinin-based component of ACT's has developed at the Thai-Cambodian border, a historical 'hot spot' for MDR parasite evolution and emergence. This development raises serious concerns for the future of the artemsinins and this is not helped by controversy related to the mode of action. Although a number of potential targets have been proposed the actual mechanism of action remains ambiguous. Interestingly, artemisinins have also shown potent and broad anticancer properties in cell lines and animal models and are becoming established as anti-schistosomal agents. In this review we will discuss the recent evidence explaining bioactivation and potential molecular targets in the chemotherapy of malaria and cancer. © 2010 by the authors.","author":[{"dropping-particle":"","family":"O'Neill","given":"Paul M.","non-dropping-particle":"","parse-names":false,"suffix":""},{"dropping-particle":"","family":"Barton","given":"Victoria E.","non-dropping-particle":"","parse-names":false,"suffix":""},{"dropping-particle":"","family":"Ward","given":"Stephen A.","non-dropping-particle":"","parse-names":false,"suffix":""}],"container-title":"Molecules","id":"ITEM-1","issue":"3","issued":{"date-parts":[["2010"]]},"page":"1705-1721","title":"The molecular mechanism of action of artemisinin - The debate continues","type":"article-journal","volume":"15"},"uris":["http://www.mendeley.com/documents/?uuid=33365f42-75f1-4b98-8f27-d1482e5d9c0e"]}],"mendeley":{"formattedCitation":"[41]","plainTextFormattedCitation":"[41]","previouslyFormattedCitation":"[41]"},"properties":{"noteIndex":0},"schema":"https://github.com/citation-style-language/schema/raw/master/csl-citation.json"}</w:instrText>
      </w:r>
      <w:r w:rsidR="00A537A3" w:rsidRPr="000D32B9">
        <w:rPr>
          <w:rFonts w:ascii="Times New Roman" w:hAnsi="Times New Roman" w:cs="Times New Roman"/>
          <w:sz w:val="20"/>
          <w:szCs w:val="20"/>
        </w:rPr>
        <w:fldChar w:fldCharType="separate"/>
      </w:r>
      <w:r w:rsidR="00A537A3" w:rsidRPr="000D32B9">
        <w:rPr>
          <w:rFonts w:ascii="Times New Roman" w:hAnsi="Times New Roman" w:cs="Times New Roman"/>
          <w:noProof/>
          <w:sz w:val="20"/>
          <w:szCs w:val="20"/>
        </w:rPr>
        <w:t>[41]</w:t>
      </w:r>
      <w:r w:rsidR="00A537A3" w:rsidRPr="000D32B9">
        <w:rPr>
          <w:rFonts w:ascii="Times New Roman" w:hAnsi="Times New Roman" w:cs="Times New Roman"/>
          <w:sz w:val="20"/>
          <w:szCs w:val="20"/>
        </w:rPr>
        <w:fldChar w:fldCharType="end"/>
      </w:r>
      <w:r w:rsidR="00D56543" w:rsidRPr="000D32B9">
        <w:rPr>
          <w:rFonts w:ascii="Times New Roman" w:hAnsi="Times New Roman" w:cs="Times New Roman"/>
          <w:sz w:val="20"/>
          <w:szCs w:val="20"/>
        </w:rPr>
        <w:t>.</w:t>
      </w:r>
      <w:r w:rsidR="009835CA" w:rsidRPr="000D32B9">
        <w:rPr>
          <w:rFonts w:ascii="Times New Roman" w:hAnsi="Times New Roman" w:cs="Times New Roman"/>
          <w:sz w:val="20"/>
          <w:szCs w:val="20"/>
        </w:rPr>
        <w:t xml:space="preserve"> Due to the short-lived radical species, artemisinin has</w:t>
      </w:r>
      <w:r w:rsidR="00865901" w:rsidRPr="000D32B9">
        <w:rPr>
          <w:rFonts w:ascii="Times New Roman" w:hAnsi="Times New Roman" w:cs="Times New Roman"/>
          <w:sz w:val="20"/>
          <w:szCs w:val="20"/>
        </w:rPr>
        <w:t xml:space="preserve"> </w:t>
      </w:r>
      <w:r w:rsidR="009835CA" w:rsidRPr="000D32B9">
        <w:rPr>
          <w:rFonts w:ascii="Times New Roman" w:hAnsi="Times New Roman" w:cs="Times New Roman"/>
          <w:sz w:val="20"/>
          <w:szCs w:val="20"/>
        </w:rPr>
        <w:t>advantage over other drugs in resistance development. Also, less toxicity to</w:t>
      </w:r>
      <w:r w:rsidR="00865901" w:rsidRPr="000D32B9">
        <w:rPr>
          <w:rFonts w:ascii="Times New Roman" w:hAnsi="Times New Roman" w:cs="Times New Roman"/>
          <w:sz w:val="20"/>
          <w:szCs w:val="20"/>
        </w:rPr>
        <w:t xml:space="preserve"> normal cells </w:t>
      </w:r>
      <w:r w:rsidR="000663FD" w:rsidRPr="000D32B9">
        <w:rPr>
          <w:rFonts w:ascii="Times New Roman" w:hAnsi="Times New Roman" w:cs="Times New Roman"/>
          <w:sz w:val="20"/>
          <w:szCs w:val="20"/>
        </w:rPr>
        <w:t>makes</w:t>
      </w:r>
      <w:r w:rsidR="00865901" w:rsidRPr="000D32B9">
        <w:rPr>
          <w:rFonts w:ascii="Times New Roman" w:hAnsi="Times New Roman" w:cs="Times New Roman"/>
          <w:sz w:val="20"/>
          <w:szCs w:val="20"/>
        </w:rPr>
        <w:t xml:space="preserve"> it a </w:t>
      </w:r>
      <w:r w:rsidR="000663FD" w:rsidRPr="000D32B9">
        <w:rPr>
          <w:rFonts w:ascii="Times New Roman" w:hAnsi="Times New Roman" w:cs="Times New Roman"/>
          <w:sz w:val="20"/>
          <w:szCs w:val="20"/>
        </w:rPr>
        <w:t xml:space="preserve">very potential user-friendly drug. </w:t>
      </w:r>
      <w:r w:rsidR="006E00FA" w:rsidRPr="000D32B9">
        <w:rPr>
          <w:rFonts w:ascii="Times New Roman" w:hAnsi="Times New Roman" w:cs="Times New Roman"/>
          <w:sz w:val="20"/>
          <w:szCs w:val="20"/>
        </w:rPr>
        <w:t xml:space="preserve">To develop </w:t>
      </w:r>
      <w:r w:rsidR="00F831F6" w:rsidRPr="000D32B9">
        <w:rPr>
          <w:rFonts w:ascii="Times New Roman" w:hAnsi="Times New Roman" w:cs="Times New Roman"/>
          <w:sz w:val="20"/>
          <w:szCs w:val="20"/>
        </w:rPr>
        <w:t>the</w:t>
      </w:r>
      <w:r w:rsidR="00EE50D8" w:rsidRPr="000D32B9">
        <w:rPr>
          <w:rFonts w:ascii="Times New Roman" w:hAnsi="Times New Roman" w:cs="Times New Roman"/>
          <w:sz w:val="20"/>
          <w:szCs w:val="20"/>
        </w:rPr>
        <w:t xml:space="preserve"> effectiveness</w:t>
      </w:r>
      <w:r w:rsidR="006E00FA" w:rsidRPr="000D32B9">
        <w:rPr>
          <w:rFonts w:ascii="Times New Roman" w:hAnsi="Times New Roman" w:cs="Times New Roman"/>
          <w:sz w:val="20"/>
          <w:szCs w:val="20"/>
        </w:rPr>
        <w:t xml:space="preserve"> and better quality</w:t>
      </w:r>
      <w:r w:rsidR="00490FF3" w:rsidRPr="000D32B9">
        <w:rPr>
          <w:rFonts w:ascii="Times New Roman" w:hAnsi="Times New Roman" w:cs="Times New Roman"/>
          <w:sz w:val="20"/>
          <w:szCs w:val="20"/>
        </w:rPr>
        <w:t xml:space="preserve"> two or more natural product fragments a</w:t>
      </w:r>
      <w:r w:rsidR="008562FB" w:rsidRPr="000D32B9">
        <w:rPr>
          <w:rFonts w:ascii="Times New Roman" w:hAnsi="Times New Roman" w:cs="Times New Roman"/>
          <w:sz w:val="20"/>
          <w:szCs w:val="20"/>
        </w:rPr>
        <w:t xml:space="preserve">re now attempted to link, so that the new compound possess improved properties than its parent compound </w:t>
      </w:r>
      <w:r w:rsidR="00A537A3" w:rsidRPr="000D32B9">
        <w:rPr>
          <w:rFonts w:ascii="Times New Roman" w:hAnsi="Times New Roman" w:cs="Times New Roman"/>
          <w:sz w:val="20"/>
          <w:szCs w:val="20"/>
        </w:rPr>
        <w:fldChar w:fldCharType="begin" w:fldLock="1"/>
      </w:r>
      <w:r w:rsidR="00A537A3" w:rsidRPr="000D32B9">
        <w:rPr>
          <w:rFonts w:ascii="Times New Roman" w:hAnsi="Times New Roman" w:cs="Times New Roman"/>
          <w:sz w:val="20"/>
          <w:szCs w:val="20"/>
        </w:rPr>
        <w:instrText>ADDIN CSL_CITATION {"citationItems":[{"id":"ITEM-1","itemData":{"DOI":"10.1016/j.ejmech.2014.01.043","ISSN":"02235234","PMID":"24561670","abstract":"Malaria and cancer cause the death of millions of people every year. To combat these two diseases, it is important that new pharmaceutically active compounds have the ability to overcome multidrug resistance in cancer and Plasmodium falciparum strains. In search of effective anti-cancer and anti-malaria hybrids that possess improved properties compared to their parent compounds, a series of novel 1,2,4-trioxane-based hybrids incorporating egonol and/or ferrocene fragments were synthesized and tested in vitro against P. falciparum strains, CCRF-CEM cells and the multidrug-resistant P-glycoprotein-over-expressing CEM/ADR5000 cells. The most active compounds against P. falciparum strains were artesunic acid homodimers 12 and 13 (IC 50 of 0.32 and 0.30 nM, respectively), whereas novel hybrids 7 (1,2,4-trioxane-ferrocene-egonol), 9 (1,2,4-trioxane-ferrocene) and 11 (artesunic acid-egonol) showed a remarkable cytotoxicity toward CCRF-CEM cells (IC50 of 0.07, 0.25 and 0.18 μM, respectively). A cooperative and synergistic effect of the three moieties 1,2,4-trioxane, ferrocene and egonol in hybrid molecule 7 is significant and is obviously stronger than in hybrids 9 (1,2,4-trioxane-ferrocene) and 11 (artesunic acid-egonol), which comprises of only two of the three considered parent compounds. Interestingly, hybrid 9 containing a 1,2,4-trioxane and a ferrocene fragment has shown to be the most effective among the studied hybrids against the tested multidrug-resistant leukemia CEM/ADR5000 cells (IC50 of 0.57 μM) and possesses a degree of cross-resistance of 2.34.© 2014 Elsevier Masson SAS. All rights reserved.","author":[{"dropping-particle":"","family":"Reiter","given":"Christoph","non-dropping-particle":"","parse-names":false,"suffix":""},{"dropping-particle":"","family":"Çapci Karagöz","given":"Aysun","non-dropping-particle":"","parse-names":false,"suffix":""},{"dropping-particle":"","family":"Fröhlich","given":"Tony","non-dropping-particle":"","parse-names":false,"suffix":""},{"dropping-particle":"","family":"Klein","given":"Volker","non-dropping-particle":"","parse-names":false,"suffix":""},{"dropping-particle":"","family":"Zeino","given":"Maen","non-dropping-particle":"","parse-names":false,"suffix":""},{"dropping-particle":"","family":"Viertel","given":"Katrin","non-dropping-particle":"","parse-names":false,"suffix":""},{"dropping-particle":"","family":"Held","given":"Jana","non-dropping-particle":"","parse-names":false,"suffix":""},{"dropping-particle":"","family":"Mordmüller","given":"Benjamin","non-dropping-particle":"","parse-names":false,"suffix":""},{"dropping-particle":"","family":"Emirdaǧ Öztürk","given":"Safiye","non-dropping-particle":"","parse-names":false,"suffix":""},{"dropping-particle":"","family":"Anil","given":"Hüseyin","non-dropping-particle":"","parse-names":false,"suffix":""},{"dropping-particle":"","family":"Efferth","given":"Thomas","non-dropping-particle":"","parse-names":false,"suffix":""},{"dropping-particle":"","family":"Tsogoeva","given":"Svetlana B.","non-dropping-particle":"","parse-names":false,"suffix":""}],"container-title":"European Journal of Medicinal Chemistry","id":"ITEM-1","issued":{"date-parts":[["2014"]]},"page":"403-412","title":"Synthesis and study of cytotoxic activity of 1,2,4-trioxane- and egonol-derived hybrid molecules against Plasmodium falciparum and multidrug-resistant human leukemia cells","type":"article-journal","volume":"75"},"uris":["http://www.mendeley.com/documents/?uuid=bd1dead0-08b9-416f-83f0-2dfec252d69b"]}],"mendeley":{"formattedCitation":"[40]","plainTextFormattedCitation":"[40]","previouslyFormattedCitation":"[40]"},"properties":{"noteIndex":0},"schema":"https://github.com/citation-style-language/schema/raw/master/csl-citation.json"}</w:instrText>
      </w:r>
      <w:r w:rsidR="00A537A3" w:rsidRPr="000D32B9">
        <w:rPr>
          <w:rFonts w:ascii="Times New Roman" w:hAnsi="Times New Roman" w:cs="Times New Roman"/>
          <w:sz w:val="20"/>
          <w:szCs w:val="20"/>
        </w:rPr>
        <w:fldChar w:fldCharType="separate"/>
      </w:r>
      <w:r w:rsidR="00A537A3" w:rsidRPr="000D32B9">
        <w:rPr>
          <w:rFonts w:ascii="Times New Roman" w:hAnsi="Times New Roman" w:cs="Times New Roman"/>
          <w:noProof/>
          <w:sz w:val="20"/>
          <w:szCs w:val="20"/>
        </w:rPr>
        <w:t>[40]</w:t>
      </w:r>
      <w:r w:rsidR="00A537A3" w:rsidRPr="000D32B9">
        <w:rPr>
          <w:rFonts w:ascii="Times New Roman" w:hAnsi="Times New Roman" w:cs="Times New Roman"/>
          <w:sz w:val="20"/>
          <w:szCs w:val="20"/>
        </w:rPr>
        <w:fldChar w:fldCharType="end"/>
      </w:r>
      <w:r w:rsidR="008562FB" w:rsidRPr="000D32B9">
        <w:rPr>
          <w:rFonts w:ascii="Times New Roman" w:hAnsi="Times New Roman" w:cs="Times New Roman"/>
          <w:sz w:val="20"/>
          <w:szCs w:val="20"/>
        </w:rPr>
        <w:t>.</w:t>
      </w:r>
      <w:r w:rsidR="003C5738" w:rsidRPr="000D32B9">
        <w:rPr>
          <w:rFonts w:ascii="Times New Roman" w:hAnsi="Times New Roman" w:cs="Times New Roman"/>
          <w:sz w:val="20"/>
          <w:szCs w:val="20"/>
        </w:rPr>
        <w:t xml:space="preserve"> Using ferrocene as a linker to artemisinin and its derivatives also emerging out as a very effective antimalarial and anticancer agents</w:t>
      </w:r>
      <w:r w:rsidR="0079575D" w:rsidRPr="000D32B9">
        <w:rPr>
          <w:rFonts w:ascii="Times New Roman" w:hAnsi="Times New Roman" w:cs="Times New Roman"/>
          <w:sz w:val="20"/>
          <w:szCs w:val="20"/>
        </w:rPr>
        <w:t xml:space="preserve"> </w:t>
      </w:r>
      <w:r w:rsidR="00A537A3" w:rsidRPr="000D32B9">
        <w:rPr>
          <w:rFonts w:ascii="Times New Roman" w:hAnsi="Times New Roman" w:cs="Times New Roman"/>
          <w:sz w:val="20"/>
          <w:szCs w:val="20"/>
        </w:rPr>
        <w:fldChar w:fldCharType="begin" w:fldLock="1"/>
      </w:r>
      <w:r w:rsidR="00D5739D" w:rsidRPr="000D32B9">
        <w:rPr>
          <w:rFonts w:ascii="Times New Roman" w:hAnsi="Times New Roman" w:cs="Times New Roman"/>
          <w:sz w:val="20"/>
          <w:szCs w:val="20"/>
        </w:rPr>
        <w:instrText>ADDIN CSL_CITATION {"citationItems":[{"id":"ITEM-1","itemData":{"DOI":"10.1016/j.ejmech.2019.111791","ISSN":"17683254","PMID":"31669852","abstract":"Hybrid molecules have the potential to enhance the efficacy against both drug-sensitive and drug-resistant organisms, and Ferroquine, a ferrocene hybrid, has demonstrated great potency in clinical trials against both drug-sensitive and drug-resistant malaria. Accordingly, hybridization of ferrocene with other antimalarial pharmacophores represents a promising strategy to develop novel antimalarial candidates. This work attempts to systematically review the recent study of ferrocene hybrids in the design and development of antimalarial agents, and the structure-activity relationship (SAR) is also discussed to provide an insight for rational design of more effective antibacterial candidates.","author":[{"dropping-particle":"","family":"Xiao","given":"Jiaqi","non-dropping-particle":"","parse-names":false,"suffix":""},{"dropping-particle":"","family":"Sun","given":"Zhou","non-dropping-particle":"","parse-names":false,"suffix":""},{"dropping-particle":"","family":"Kong","given":"Fangong","non-dropping-particle":"","parse-names":false,"suffix":""},{"dropping-particle":"","family":"Gao","given":"Feng","non-dropping-particle":"","parse-names":false,"suffix":""}],"container-title":"European Journal of Medicinal Chemistry","id":"ITEM-1","issued":{"date-parts":[["2020"]]},"page":"111791","publisher":"Elsevier Masson SAS","title":"Current scenario of ferrocene-containing hybrids for antimalarial activity","type":"article-journal","volume":"185"},"uris":["http://www.mendeley.com/documents/?uuid=727706fa-6d95-47b3-9dbc-c30ab55bd9c6"]},{"id":"ITEM-2","itemData":{"author":[{"dropping-particle":"","family":"Activity","given":"Antimalaria Anticancer","non-dropping-particle":"","parse-names":false,"suffix":""},{"dropping-particle":"","family":"Peter","given":"Sijongesonke","non-dropping-particle":"","parse-names":false,"suffix":""}],"id":"ITEM-2","issued":{"date-parts":[["2019"]]},"title":"Ferrocene-Based Compounds with Antimalaria / Anticancer Activity","type":"article-journal"},"uris":["http://www.mendeley.com/documents/?uuid=47e590fc-8cf9-4ad1-b2ed-905db34c67ba"]}],"mendeley":{"formattedCitation":"[42], [43]","plainTextFormattedCitation":"[42], [43]","previouslyFormattedCitation":"[42], [43]"},"properties":{"noteIndex":0},"schema":"https://github.com/citation-style-language/schema/raw/master/csl-citation.json"}</w:instrText>
      </w:r>
      <w:r w:rsidR="00A537A3" w:rsidRPr="000D32B9">
        <w:rPr>
          <w:rFonts w:ascii="Times New Roman" w:hAnsi="Times New Roman" w:cs="Times New Roman"/>
          <w:sz w:val="20"/>
          <w:szCs w:val="20"/>
        </w:rPr>
        <w:fldChar w:fldCharType="separate"/>
      </w:r>
      <w:r w:rsidR="00EE50D8" w:rsidRPr="000D32B9">
        <w:rPr>
          <w:rFonts w:ascii="Times New Roman" w:hAnsi="Times New Roman" w:cs="Times New Roman"/>
          <w:noProof/>
          <w:sz w:val="20"/>
          <w:szCs w:val="20"/>
        </w:rPr>
        <w:t>[42,</w:t>
      </w:r>
      <w:r w:rsidR="00A537A3" w:rsidRPr="000D32B9">
        <w:rPr>
          <w:rFonts w:ascii="Times New Roman" w:hAnsi="Times New Roman" w:cs="Times New Roman"/>
          <w:noProof/>
          <w:sz w:val="20"/>
          <w:szCs w:val="20"/>
        </w:rPr>
        <w:t>43]</w:t>
      </w:r>
      <w:r w:rsidR="00A537A3" w:rsidRPr="000D32B9">
        <w:rPr>
          <w:rFonts w:ascii="Times New Roman" w:hAnsi="Times New Roman" w:cs="Times New Roman"/>
          <w:sz w:val="20"/>
          <w:szCs w:val="20"/>
        </w:rPr>
        <w:fldChar w:fldCharType="end"/>
      </w:r>
      <w:r w:rsidR="0079575D" w:rsidRPr="000D32B9">
        <w:rPr>
          <w:rFonts w:ascii="Times New Roman" w:hAnsi="Times New Roman" w:cs="Times New Roman"/>
          <w:sz w:val="20"/>
          <w:szCs w:val="20"/>
        </w:rPr>
        <w:t xml:space="preserve">. </w:t>
      </w:r>
      <w:r w:rsidR="00C83DBD" w:rsidRPr="000D32B9">
        <w:rPr>
          <w:rFonts w:ascii="Times New Roman" w:hAnsi="Times New Roman" w:cs="Times New Roman"/>
          <w:sz w:val="20"/>
          <w:szCs w:val="20"/>
        </w:rPr>
        <w:t>Low s</w:t>
      </w:r>
      <w:r w:rsidR="00EE50D8" w:rsidRPr="000D32B9">
        <w:rPr>
          <w:rFonts w:ascii="Times New Roman" w:hAnsi="Times New Roman" w:cs="Times New Roman"/>
          <w:sz w:val="20"/>
          <w:szCs w:val="20"/>
        </w:rPr>
        <w:t xml:space="preserve">olubility of artemisinin </w:t>
      </w:r>
      <w:r w:rsidR="00C83DBD" w:rsidRPr="000D32B9">
        <w:rPr>
          <w:rFonts w:ascii="Times New Roman" w:hAnsi="Times New Roman" w:cs="Times New Roman"/>
          <w:sz w:val="20"/>
          <w:szCs w:val="20"/>
        </w:rPr>
        <w:t xml:space="preserve">can </w:t>
      </w:r>
      <w:r w:rsidR="00EE50D8" w:rsidRPr="000D32B9">
        <w:rPr>
          <w:rFonts w:ascii="Times New Roman" w:hAnsi="Times New Roman" w:cs="Times New Roman"/>
          <w:sz w:val="20"/>
          <w:szCs w:val="20"/>
        </w:rPr>
        <w:t xml:space="preserve">also </w:t>
      </w:r>
      <w:r w:rsidR="00C83DBD" w:rsidRPr="000D32B9">
        <w:rPr>
          <w:rFonts w:ascii="Times New Roman" w:hAnsi="Times New Roman" w:cs="Times New Roman"/>
          <w:sz w:val="20"/>
          <w:szCs w:val="20"/>
        </w:rPr>
        <w:t>be easily overcome by derivatisation. So</w:t>
      </w:r>
      <w:r w:rsidR="002E299C" w:rsidRPr="000D32B9">
        <w:rPr>
          <w:rFonts w:ascii="Times New Roman" w:hAnsi="Times New Roman" w:cs="Times New Roman"/>
          <w:sz w:val="20"/>
          <w:szCs w:val="20"/>
        </w:rPr>
        <w:t>,</w:t>
      </w:r>
      <w:r w:rsidR="00C83DBD" w:rsidRPr="000D32B9">
        <w:rPr>
          <w:rFonts w:ascii="Times New Roman" w:hAnsi="Times New Roman" w:cs="Times New Roman"/>
          <w:sz w:val="20"/>
          <w:szCs w:val="20"/>
        </w:rPr>
        <w:t xml:space="preserve"> from all the directions, artemisinin proves itself as a very effective yet less toxic drug in treatment of malaria as well as cancer.</w:t>
      </w:r>
    </w:p>
    <w:p w14:paraId="5FFBB993" w14:textId="77777777" w:rsidR="000F09C8" w:rsidRPr="000D32B9" w:rsidRDefault="000F09C8" w:rsidP="002E526D">
      <w:pPr>
        <w:spacing w:after="0" w:line="240" w:lineRule="auto"/>
        <w:ind w:firstLine="567"/>
        <w:jc w:val="both"/>
        <w:rPr>
          <w:rFonts w:ascii="Times New Roman" w:hAnsi="Times New Roman" w:cs="Times New Roman"/>
          <w:sz w:val="20"/>
          <w:szCs w:val="20"/>
        </w:rPr>
      </w:pPr>
    </w:p>
    <w:p w14:paraId="1B6ECE57" w14:textId="19B99934" w:rsidR="00DA20E7" w:rsidRDefault="00DA20E7" w:rsidP="00ED4BAA">
      <w:pPr>
        <w:pStyle w:val="ListParagraph"/>
        <w:numPr>
          <w:ilvl w:val="0"/>
          <w:numId w:val="10"/>
        </w:numPr>
        <w:spacing w:after="0" w:line="240" w:lineRule="auto"/>
        <w:ind w:left="284" w:firstLine="0"/>
        <w:jc w:val="center"/>
        <w:rPr>
          <w:rFonts w:ascii="Times New Roman" w:hAnsi="Times New Roman" w:cs="Times New Roman"/>
          <w:b/>
          <w:bCs/>
          <w:sz w:val="20"/>
          <w:szCs w:val="20"/>
        </w:rPr>
      </w:pPr>
      <w:r w:rsidRPr="004912AB">
        <w:rPr>
          <w:rFonts w:ascii="Times New Roman" w:hAnsi="Times New Roman" w:cs="Times New Roman"/>
          <w:b/>
          <w:bCs/>
          <w:sz w:val="20"/>
          <w:szCs w:val="20"/>
        </w:rPr>
        <w:t>Conclusion</w:t>
      </w:r>
    </w:p>
    <w:p w14:paraId="570B2C45" w14:textId="77777777" w:rsidR="000F09C8" w:rsidRPr="004912AB" w:rsidRDefault="000F09C8" w:rsidP="000F09C8">
      <w:pPr>
        <w:pStyle w:val="ListParagraph"/>
        <w:spacing w:after="0" w:line="240" w:lineRule="auto"/>
        <w:ind w:left="284"/>
        <w:rPr>
          <w:rFonts w:ascii="Times New Roman" w:hAnsi="Times New Roman" w:cs="Times New Roman"/>
          <w:b/>
          <w:bCs/>
          <w:sz w:val="20"/>
          <w:szCs w:val="20"/>
        </w:rPr>
      </w:pPr>
    </w:p>
    <w:p w14:paraId="39DB78DC" w14:textId="7B6B481D" w:rsidR="000663FD" w:rsidRPr="000D32B9" w:rsidRDefault="006A5378" w:rsidP="00ED4BAA">
      <w:pPr>
        <w:spacing w:after="0" w:line="240" w:lineRule="auto"/>
        <w:ind w:firstLine="567"/>
        <w:jc w:val="both"/>
        <w:rPr>
          <w:rFonts w:ascii="Times New Roman" w:hAnsi="Times New Roman" w:cs="Times New Roman"/>
          <w:sz w:val="20"/>
          <w:szCs w:val="20"/>
        </w:rPr>
      </w:pPr>
      <w:r w:rsidRPr="000D32B9">
        <w:rPr>
          <w:rFonts w:ascii="Times New Roman" w:hAnsi="Times New Roman" w:cs="Times New Roman"/>
          <w:sz w:val="20"/>
          <w:szCs w:val="20"/>
        </w:rPr>
        <w:t>In this</w:t>
      </w:r>
      <w:r w:rsidR="00305D64" w:rsidRPr="000D32B9">
        <w:rPr>
          <w:rFonts w:ascii="Times New Roman" w:hAnsi="Times New Roman" w:cs="Times New Roman"/>
          <w:sz w:val="20"/>
          <w:szCs w:val="20"/>
        </w:rPr>
        <w:t xml:space="preserve"> chapter</w:t>
      </w:r>
      <w:r w:rsidRPr="000D32B9">
        <w:rPr>
          <w:rFonts w:ascii="Times New Roman" w:hAnsi="Times New Roman" w:cs="Times New Roman"/>
          <w:sz w:val="20"/>
          <w:szCs w:val="20"/>
        </w:rPr>
        <w:t>,</w:t>
      </w:r>
      <w:r w:rsidR="00305D64" w:rsidRPr="000D32B9">
        <w:rPr>
          <w:rFonts w:ascii="Times New Roman" w:hAnsi="Times New Roman" w:cs="Times New Roman"/>
          <w:sz w:val="20"/>
          <w:szCs w:val="20"/>
        </w:rPr>
        <w:t xml:space="preserve"> we briefly discussed on</w:t>
      </w:r>
      <w:r w:rsidR="002E299C" w:rsidRPr="000D32B9">
        <w:rPr>
          <w:rFonts w:ascii="Times New Roman" w:hAnsi="Times New Roman" w:cs="Times New Roman"/>
          <w:sz w:val="20"/>
          <w:szCs w:val="20"/>
        </w:rPr>
        <w:t xml:space="preserve"> artemisinin </w:t>
      </w:r>
      <w:r w:rsidR="00305D64" w:rsidRPr="000D32B9">
        <w:rPr>
          <w:rFonts w:ascii="Times New Roman" w:hAnsi="Times New Roman" w:cs="Times New Roman"/>
          <w:sz w:val="20"/>
          <w:szCs w:val="20"/>
        </w:rPr>
        <w:t xml:space="preserve">and its other derivatives </w:t>
      </w:r>
      <w:r w:rsidRPr="000D32B9">
        <w:rPr>
          <w:rFonts w:ascii="Times New Roman" w:hAnsi="Times New Roman" w:cs="Times New Roman"/>
          <w:sz w:val="20"/>
          <w:szCs w:val="20"/>
        </w:rPr>
        <w:t xml:space="preserve">as potential antimalarial and anticancer drugs. A </w:t>
      </w:r>
      <w:r w:rsidR="00603562" w:rsidRPr="000D32B9">
        <w:rPr>
          <w:rFonts w:ascii="Times New Roman" w:hAnsi="Times New Roman" w:cs="Times New Roman"/>
          <w:sz w:val="20"/>
          <w:szCs w:val="20"/>
        </w:rPr>
        <w:t>comprehensive overview</w:t>
      </w:r>
      <w:r w:rsidRPr="000D32B9">
        <w:rPr>
          <w:rFonts w:ascii="Times New Roman" w:hAnsi="Times New Roman" w:cs="Times New Roman"/>
          <w:sz w:val="20"/>
          <w:szCs w:val="20"/>
        </w:rPr>
        <w:t xml:space="preserve"> on the efficiency of artemisinin and its derivatives over the other common antimalarial agents</w:t>
      </w:r>
      <w:r w:rsidR="00603562" w:rsidRPr="000D32B9">
        <w:rPr>
          <w:rFonts w:ascii="Times New Roman" w:hAnsi="Times New Roman" w:cs="Times New Roman"/>
          <w:sz w:val="20"/>
          <w:szCs w:val="20"/>
        </w:rPr>
        <w:t xml:space="preserve"> was also given in brief</w:t>
      </w:r>
      <w:r w:rsidRPr="000D32B9">
        <w:rPr>
          <w:rFonts w:ascii="Times New Roman" w:hAnsi="Times New Roman" w:cs="Times New Roman"/>
          <w:sz w:val="20"/>
          <w:szCs w:val="20"/>
        </w:rPr>
        <w:t xml:space="preserve">. </w:t>
      </w:r>
      <w:r w:rsidR="002E299C" w:rsidRPr="000D32B9">
        <w:rPr>
          <w:rFonts w:ascii="Times New Roman" w:hAnsi="Times New Roman" w:cs="Times New Roman"/>
          <w:sz w:val="20"/>
          <w:szCs w:val="20"/>
        </w:rPr>
        <w:t xml:space="preserve"> However, this field deserves further </w:t>
      </w:r>
      <w:r w:rsidR="003649E7" w:rsidRPr="000D32B9">
        <w:rPr>
          <w:rFonts w:ascii="Times New Roman" w:hAnsi="Times New Roman" w:cs="Times New Roman"/>
          <w:sz w:val="20"/>
          <w:szCs w:val="20"/>
        </w:rPr>
        <w:t>attention and contribution. New synthetic approach</w:t>
      </w:r>
      <w:r w:rsidR="00ED0A2B" w:rsidRPr="000D32B9">
        <w:rPr>
          <w:rFonts w:ascii="Times New Roman" w:hAnsi="Times New Roman" w:cs="Times New Roman"/>
          <w:sz w:val="20"/>
          <w:szCs w:val="20"/>
        </w:rPr>
        <w:t>es</w:t>
      </w:r>
      <w:r w:rsidR="003649E7" w:rsidRPr="000D32B9">
        <w:rPr>
          <w:rFonts w:ascii="Times New Roman" w:hAnsi="Times New Roman" w:cs="Times New Roman"/>
          <w:sz w:val="20"/>
          <w:szCs w:val="20"/>
        </w:rPr>
        <w:t xml:space="preserve"> and strategies will surely make artemisinin</w:t>
      </w:r>
      <w:r w:rsidR="0033268D" w:rsidRPr="000D32B9">
        <w:rPr>
          <w:rFonts w:ascii="Times New Roman" w:hAnsi="Times New Roman" w:cs="Times New Roman"/>
          <w:sz w:val="20"/>
          <w:szCs w:val="20"/>
        </w:rPr>
        <w:t xml:space="preserve"> derivatives less resistant</w:t>
      </w:r>
      <w:r w:rsidR="00FC746D" w:rsidRPr="000D32B9">
        <w:rPr>
          <w:rFonts w:ascii="Times New Roman" w:hAnsi="Times New Roman" w:cs="Times New Roman"/>
          <w:sz w:val="20"/>
          <w:szCs w:val="20"/>
        </w:rPr>
        <w:t xml:space="preserve"> with</w:t>
      </w:r>
      <w:r w:rsidR="0033268D" w:rsidRPr="000D32B9">
        <w:rPr>
          <w:rFonts w:ascii="Times New Roman" w:hAnsi="Times New Roman" w:cs="Times New Roman"/>
          <w:sz w:val="20"/>
          <w:szCs w:val="20"/>
        </w:rPr>
        <w:t xml:space="preserve"> minimal adverse effect</w:t>
      </w:r>
      <w:r w:rsidR="00F81AB7" w:rsidRPr="000D32B9">
        <w:rPr>
          <w:rFonts w:ascii="Times New Roman" w:hAnsi="Times New Roman" w:cs="Times New Roman"/>
          <w:sz w:val="20"/>
          <w:szCs w:val="20"/>
        </w:rPr>
        <w:t>,</w:t>
      </w:r>
      <w:r w:rsidR="00FC746D" w:rsidRPr="000D32B9">
        <w:rPr>
          <w:rFonts w:ascii="Times New Roman" w:hAnsi="Times New Roman" w:cs="Times New Roman"/>
          <w:sz w:val="20"/>
          <w:szCs w:val="20"/>
        </w:rPr>
        <w:t xml:space="preserve"> which can serve the society in the treatment of </w:t>
      </w:r>
      <w:r w:rsidRPr="000D32B9">
        <w:rPr>
          <w:rFonts w:ascii="Times New Roman" w:hAnsi="Times New Roman" w:cs="Times New Roman"/>
          <w:sz w:val="20"/>
          <w:szCs w:val="20"/>
        </w:rPr>
        <w:t xml:space="preserve">life threatening </w:t>
      </w:r>
      <w:r w:rsidR="00FC746D" w:rsidRPr="000D32B9">
        <w:rPr>
          <w:rFonts w:ascii="Times New Roman" w:hAnsi="Times New Roman" w:cs="Times New Roman"/>
          <w:sz w:val="20"/>
          <w:szCs w:val="20"/>
        </w:rPr>
        <w:t>disease</w:t>
      </w:r>
      <w:r w:rsidRPr="000D32B9">
        <w:rPr>
          <w:rFonts w:ascii="Times New Roman" w:hAnsi="Times New Roman" w:cs="Times New Roman"/>
          <w:sz w:val="20"/>
          <w:szCs w:val="20"/>
        </w:rPr>
        <w:t>s</w:t>
      </w:r>
      <w:r w:rsidR="00FC746D" w:rsidRPr="000D32B9">
        <w:rPr>
          <w:rFonts w:ascii="Times New Roman" w:hAnsi="Times New Roman" w:cs="Times New Roman"/>
          <w:sz w:val="20"/>
          <w:szCs w:val="20"/>
        </w:rPr>
        <w:t>.</w:t>
      </w:r>
    </w:p>
    <w:p w14:paraId="49A6835B" w14:textId="2E929417" w:rsidR="007342E8" w:rsidRDefault="00E621CB" w:rsidP="00ED4BAA">
      <w:pPr>
        <w:pStyle w:val="ListParagraph"/>
        <w:numPr>
          <w:ilvl w:val="0"/>
          <w:numId w:val="10"/>
        </w:numPr>
        <w:spacing w:after="0" w:line="240" w:lineRule="auto"/>
        <w:ind w:left="284" w:hanging="142"/>
        <w:jc w:val="center"/>
        <w:rPr>
          <w:rFonts w:ascii="Times New Roman" w:hAnsi="Times New Roman" w:cs="Times New Roman"/>
          <w:b/>
          <w:bCs/>
          <w:sz w:val="20"/>
          <w:szCs w:val="20"/>
        </w:rPr>
      </w:pPr>
      <w:bookmarkStart w:id="1" w:name="_Hlk111546780"/>
      <w:r w:rsidRPr="002E526D">
        <w:rPr>
          <w:rFonts w:ascii="Times New Roman" w:hAnsi="Times New Roman" w:cs="Times New Roman"/>
          <w:b/>
          <w:bCs/>
          <w:sz w:val="20"/>
          <w:szCs w:val="20"/>
        </w:rPr>
        <w:t>References</w:t>
      </w:r>
    </w:p>
    <w:p w14:paraId="62AE342C" w14:textId="77777777" w:rsidR="000F09C8" w:rsidRPr="002E526D" w:rsidRDefault="000F09C8" w:rsidP="000F09C8">
      <w:pPr>
        <w:pStyle w:val="ListParagraph"/>
        <w:spacing w:after="0" w:line="240" w:lineRule="auto"/>
        <w:ind w:left="284"/>
        <w:rPr>
          <w:rFonts w:ascii="Times New Roman" w:hAnsi="Times New Roman" w:cs="Times New Roman"/>
          <w:b/>
          <w:bCs/>
          <w:sz w:val="20"/>
          <w:szCs w:val="20"/>
        </w:rPr>
      </w:pPr>
    </w:p>
    <w:p w14:paraId="140A2223" w14:textId="52C27A55"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eastAsia="Calibri" w:hAnsi="Times New Roman" w:cs="Times New Roman"/>
          <w:sz w:val="16"/>
          <w:szCs w:val="16"/>
        </w:rPr>
        <w:fldChar w:fldCharType="begin" w:fldLock="1"/>
      </w:r>
      <w:r w:rsidRPr="000D32B9">
        <w:rPr>
          <w:rFonts w:ascii="Times New Roman" w:eastAsia="Calibri" w:hAnsi="Times New Roman" w:cs="Times New Roman"/>
          <w:sz w:val="16"/>
          <w:szCs w:val="16"/>
        </w:rPr>
        <w:instrText xml:space="preserve">ADDIN Mendeley Bibliography CSL_BIBLIOGRAPHY </w:instrText>
      </w:r>
      <w:r w:rsidRPr="000D32B9">
        <w:rPr>
          <w:rFonts w:ascii="Times New Roman" w:eastAsia="Calibri" w:hAnsi="Times New Roman" w:cs="Times New Roman"/>
          <w:sz w:val="16"/>
          <w:szCs w:val="16"/>
        </w:rPr>
        <w:fldChar w:fldCharType="separate"/>
      </w:r>
      <w:r w:rsidRPr="000D32B9">
        <w:rPr>
          <w:rFonts w:ascii="Times New Roman" w:hAnsi="Times New Roman" w:cs="Times New Roman"/>
          <w:noProof/>
          <w:sz w:val="16"/>
          <w:szCs w:val="24"/>
        </w:rPr>
        <w:t>[1]</w:t>
      </w:r>
      <w:r w:rsidRPr="000D32B9">
        <w:rPr>
          <w:rFonts w:ascii="Times New Roman" w:hAnsi="Times New Roman" w:cs="Times New Roman"/>
          <w:noProof/>
          <w:sz w:val="16"/>
          <w:szCs w:val="24"/>
        </w:rPr>
        <w:tab/>
      </w:r>
      <w:r w:rsidRPr="000D32B9">
        <w:rPr>
          <w:rFonts w:ascii="Times New Roman" w:eastAsia="Calibri" w:hAnsi="Times New Roman" w:cs="Times New Roman"/>
          <w:color w:val="3C4245"/>
          <w:sz w:val="16"/>
          <w:szCs w:val="16"/>
        </w:rPr>
        <w:t xml:space="preserve">World malaria report 2021, </w:t>
      </w:r>
      <w:hyperlink r:id="rId43" w:history="1">
        <w:r w:rsidRPr="000D32B9">
          <w:rPr>
            <w:rFonts w:ascii="Times New Roman" w:eastAsia="Calibri" w:hAnsi="Times New Roman" w:cs="Times New Roman"/>
            <w:color w:val="0563C1" w:themeColor="hyperlink"/>
            <w:sz w:val="16"/>
            <w:szCs w:val="16"/>
            <w:u w:val="single"/>
          </w:rPr>
          <w:t>https://www.who.int/teams/global-malaria-programme/reports/world-malaria-report-2021</w:t>
        </w:r>
      </w:hyperlink>
    </w:p>
    <w:p w14:paraId="63CC57A7"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w:t>
      </w:r>
      <w:r w:rsidRPr="000D32B9">
        <w:rPr>
          <w:rFonts w:ascii="Times New Roman" w:hAnsi="Times New Roman" w:cs="Times New Roman"/>
          <w:noProof/>
          <w:sz w:val="16"/>
          <w:szCs w:val="24"/>
        </w:rPr>
        <w:tab/>
        <w:t>J. N. Cumming and G. H. Posner, “Antimalarial Activity of Artemisinin (Qinghaosu) and Related Trioxanes : Mechanism(s) of Action,” vol. 37, 1991.</w:t>
      </w:r>
    </w:p>
    <w:p w14:paraId="314B91B0"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w:t>
      </w:r>
      <w:r w:rsidRPr="000D32B9">
        <w:rPr>
          <w:rFonts w:ascii="Times New Roman" w:hAnsi="Times New Roman" w:cs="Times New Roman"/>
          <w:noProof/>
          <w:sz w:val="16"/>
          <w:szCs w:val="24"/>
        </w:rPr>
        <w:tab/>
        <w:t xml:space="preserve">G. Lalita, Chauhan; Shalini, “Journal of drug delivery and therapeutics (jddt),” J. Drug Deliv. Ther, vol. 9, no. 3, pp. 661–668, 2020. </w:t>
      </w:r>
    </w:p>
    <w:p w14:paraId="3B20D59E"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[4]</w:t>
      </w:r>
      <w:r w:rsidRPr="000D32B9">
        <w:rPr>
          <w:rFonts w:ascii="Times New Roman" w:hAnsi="Times New Roman" w:cs="Times New Roman"/>
          <w:noProof/>
          <w:sz w:val="16"/>
          <w:szCs w:val="24"/>
        </w:rPr>
        <w:tab/>
        <w:t xml:space="preserve">R. Tuteja, “Malaria - An overview,” FEBS J, vol. 274, no. 18, pp. 4670–4679, 2007. </w:t>
      </w:r>
    </w:p>
    <w:p w14:paraId="75AFEF94"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[5]</w:t>
      </w:r>
      <w:r w:rsidRPr="000D32B9">
        <w:rPr>
          <w:rFonts w:ascii="Times New Roman" w:hAnsi="Times New Roman" w:cs="Times New Roman"/>
          <w:noProof/>
          <w:sz w:val="16"/>
          <w:szCs w:val="24"/>
        </w:rPr>
        <w:tab/>
        <w:t xml:space="preserve">A. J, “Quinine, an old anti-malarial drug in a modern world: Role in the treatment of malaria,” Malar. J, vol. 10, pp. 1–12, 2011. </w:t>
      </w:r>
    </w:p>
    <w:p w14:paraId="7986F128"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[6]</w:t>
      </w:r>
      <w:r w:rsidRPr="000D32B9">
        <w:rPr>
          <w:rFonts w:ascii="Times New Roman" w:hAnsi="Times New Roman" w:cs="Times New Roman"/>
          <w:noProof/>
          <w:sz w:val="16"/>
          <w:szCs w:val="24"/>
        </w:rPr>
        <w:tab/>
        <w:t xml:space="preserve">T. S. Kaufman and E. A. Rúveda, “The Quest for Quinine: Those Who Won the Battles and Those Who Won the War,” Angew. Chemie Int. Ed, vol. 44, pp. 854–885, Jan. 2005. </w:t>
      </w:r>
    </w:p>
    <w:p w14:paraId="48DE770E"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[7]</w:t>
      </w:r>
      <w:r w:rsidRPr="000D32B9">
        <w:rPr>
          <w:rFonts w:ascii="Times New Roman" w:hAnsi="Times New Roman" w:cs="Times New Roman"/>
          <w:noProof/>
          <w:sz w:val="16"/>
          <w:szCs w:val="24"/>
        </w:rPr>
        <w:tab/>
        <w:t xml:space="preserve">N. W. Liles, E. E. Page, A. L. Liles, S. K. Vesely, G. E. Raskob, and J. N. George, “Diversity and severity of adverse reactions to quinine: A systematic review,” Am. J. Hematol, vol. 91, no. 5, pp. 461–466, May 2016. </w:t>
      </w:r>
    </w:p>
    <w:p w14:paraId="198A20BE"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[8]</w:t>
      </w:r>
      <w:r w:rsidRPr="000D32B9">
        <w:rPr>
          <w:rFonts w:ascii="Times New Roman" w:hAnsi="Times New Roman" w:cs="Times New Roman"/>
          <w:noProof/>
          <w:sz w:val="16"/>
          <w:szCs w:val="24"/>
        </w:rPr>
        <w:tab/>
        <w:t>G. Nahler, “Relative Bioavailability,” Dict. Pharm. Med, pp. 159–159, 2009.</w:t>
      </w:r>
    </w:p>
    <w:p w14:paraId="6316C587"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[9]</w:t>
      </w:r>
      <w:r w:rsidRPr="000D32B9">
        <w:rPr>
          <w:rFonts w:ascii="Times New Roman" w:hAnsi="Times New Roman" w:cs="Times New Roman"/>
          <w:noProof/>
          <w:sz w:val="16"/>
          <w:szCs w:val="24"/>
        </w:rPr>
        <w:tab/>
        <w:t>A. D. S. Duncan, S. Hapca, N. de Souza, D. Morales, and S. Bell, “Quinine exposure and the risk of acute kidney injury: A population-based observational study of older people,” Age Ageing, vol. 49, no. 6, pp. 1042–1047, 2020.</w:t>
      </w:r>
    </w:p>
    <w:p w14:paraId="7BA4C832"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[10]</w:t>
      </w:r>
      <w:r w:rsidRPr="000D32B9">
        <w:rPr>
          <w:rFonts w:ascii="Times New Roman" w:hAnsi="Times New Roman" w:cs="Times New Roman"/>
          <w:noProof/>
          <w:sz w:val="16"/>
          <w:szCs w:val="24"/>
        </w:rPr>
        <w:tab/>
        <w:t>H. O. Alkadi, “Antimalarial drug toxicity: A review,” Chemotherapy, vol. 53, pp. 385–391, 2007.</w:t>
      </w:r>
    </w:p>
    <w:p w14:paraId="7BA1258A"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[11]</w:t>
      </w:r>
      <w:r w:rsidRPr="000D32B9">
        <w:rPr>
          <w:rFonts w:ascii="Times New Roman" w:hAnsi="Times New Roman" w:cs="Times New Roman"/>
          <w:noProof/>
          <w:sz w:val="16"/>
          <w:szCs w:val="24"/>
        </w:rPr>
        <w:tab/>
        <w:t>K. K. Karlsson, U. Hellgren, G. Alvàn, and L. Rombo, “Audiometry as a possible indicator of quinine plasma concentration during treatment of malaria,” Trans. R. Soc. Trop. Med.</w:t>
      </w:r>
      <w:r w:rsidRPr="000D32B9">
        <w:rPr>
          <w:rFonts w:ascii="Times New Roman" w:hAnsi="Times New Roman" w:cs="Times New Roman"/>
          <w:i/>
          <w:iCs/>
          <w:noProof/>
          <w:sz w:val="16"/>
          <w:szCs w:val="24"/>
        </w:rPr>
        <w:t xml:space="preserve"> </w:t>
      </w:r>
      <w:r w:rsidRPr="000D32B9">
        <w:rPr>
          <w:rFonts w:ascii="Times New Roman" w:hAnsi="Times New Roman" w:cs="Times New Roman"/>
          <w:noProof/>
          <w:sz w:val="16"/>
          <w:szCs w:val="24"/>
        </w:rPr>
        <w:t>Hyg, vol. 84, no. 6, pp. 765–767, 1990.</w:t>
      </w:r>
    </w:p>
    <w:p w14:paraId="702A173E" w14:textId="40BB79AD" w:rsidR="007342E8" w:rsidRPr="000D32B9" w:rsidRDefault="005F71AB" w:rsidP="00E621CB">
      <w:pPr>
        <w:widowControl w:val="0"/>
        <w:autoSpaceDE w:val="0"/>
        <w:autoSpaceDN w:val="0"/>
        <w:adjustRightInd w:val="0"/>
        <w:spacing w:after="0" w:line="240" w:lineRule="auto"/>
        <w:ind w:left="641" w:hanging="641"/>
        <w:jc w:val="both"/>
        <w:rPr>
          <w:rFonts w:ascii="Times New Roman" w:hAnsi="Times New Roman" w:cs="Times New Roman"/>
          <w:noProof/>
          <w:sz w:val="16"/>
          <w:szCs w:val="24"/>
        </w:rPr>
      </w:pPr>
      <w:r w:rsidRPr="000D32B9">
        <w:rPr>
          <w:rFonts w:ascii="Times New Roman" w:hAnsi="Times New Roman" w:cs="Times New Roman"/>
          <w:noProof/>
          <w:sz w:val="16"/>
          <w:szCs w:val="24"/>
        </w:rPr>
        <w:t xml:space="preserve">[12]        </w:t>
      </w:r>
      <w:r w:rsidR="007342E8" w:rsidRPr="000D32B9">
        <w:rPr>
          <w:rFonts w:ascii="Times New Roman" w:hAnsi="Times New Roman" w:cs="Times New Roman"/>
          <w:noProof/>
          <w:sz w:val="16"/>
          <w:szCs w:val="24"/>
        </w:rPr>
        <w:t>Yakoub AdenAbdi OE, Gustafsson LLars, Ericsson Orjan, Urban Hellgren: Handbook of Drugs for Tropical Parasitic Infections,  1995.</w:t>
      </w:r>
    </w:p>
    <w:p w14:paraId="19CA85F5"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[13]</w:t>
      </w:r>
      <w:r w:rsidRPr="000D32B9">
        <w:rPr>
          <w:rFonts w:ascii="Times New Roman" w:hAnsi="Times New Roman" w:cs="Times New Roman"/>
          <w:noProof/>
          <w:sz w:val="16"/>
          <w:szCs w:val="24"/>
        </w:rPr>
        <w:tab/>
        <w:t xml:space="preserve">J. M. M. Ndong, C. Atteke, A. Aubouy, M. Bakary, J. Lébibi, and P. Deloron, “In vitro activity of chloroquine, quinine, mefloquine and halofantrine against Gabonese isolates of Plasmodium falciparum,” Trop. Med. Int. Heal, vol. 8, no. 1, pp. 25–29, 2003. </w:t>
      </w:r>
    </w:p>
    <w:p w14:paraId="0981D928"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[14]</w:t>
      </w:r>
      <w:r w:rsidRPr="000D32B9">
        <w:rPr>
          <w:rFonts w:ascii="Times New Roman" w:hAnsi="Times New Roman" w:cs="Times New Roman"/>
          <w:noProof/>
          <w:sz w:val="16"/>
          <w:szCs w:val="24"/>
        </w:rPr>
        <w:tab/>
        <w:t xml:space="preserve">N. B. Quashie, N. O. Duah, B. Abuaku, and K. A. Koram, “The in-vitro susceptibilities of Ghanaian Plasmodium falciparum to antimalarial drugs,” Ann. Trop. Med. Parasitol, vol. 101, no. 5, pp. 391–398, 2007. </w:t>
      </w:r>
    </w:p>
    <w:p w14:paraId="55747C24"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[15]</w:t>
      </w:r>
      <w:r w:rsidRPr="000D32B9">
        <w:rPr>
          <w:rFonts w:ascii="Times New Roman" w:hAnsi="Times New Roman" w:cs="Times New Roman"/>
          <w:noProof/>
          <w:sz w:val="16"/>
          <w:szCs w:val="24"/>
        </w:rPr>
        <w:tab/>
        <w:t xml:space="preserve">B. Pradines, “Prevalence of in vitro resistance to eleven standard or new antimalarial drugs among Plasmodium falciparum isolates from Pointe-Noire, Republic of the Congo,” J. Clin. Microbiol, vol. 44, no. 7, pp. 2404–2408, 2006. </w:t>
      </w:r>
    </w:p>
    <w:p w14:paraId="70CB5C26"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[16]</w:t>
      </w:r>
      <w:r w:rsidRPr="000D32B9">
        <w:rPr>
          <w:rFonts w:ascii="Times New Roman" w:hAnsi="Times New Roman" w:cs="Times New Roman"/>
          <w:noProof/>
          <w:sz w:val="16"/>
          <w:szCs w:val="24"/>
        </w:rPr>
        <w:tab/>
        <w:t>H. Tinto, “In-vitro susceptibility of Plasmodium falciparum to monodesethylamodiaquine, dihydroartemisinin and quinine in an area of high chloroquine resistance in Rwanda,” Trans. R. Soc. Trop. Med. Hyg, vol. 100, no. 6, pp. 509–514, 2006.</w:t>
      </w:r>
    </w:p>
    <w:p w14:paraId="449B0D4C" w14:textId="3E9D2C74"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[17]</w:t>
      </w:r>
      <w:r w:rsidRPr="000D32B9">
        <w:rPr>
          <w:rFonts w:ascii="Times New Roman" w:hAnsi="Times New Roman" w:cs="Times New Roman"/>
          <w:noProof/>
          <w:sz w:val="16"/>
          <w:szCs w:val="24"/>
        </w:rPr>
        <w:tab/>
        <w:t>World Health Organization (2006). "Guidelines for the treatment of ma</w:t>
      </w:r>
      <w:r w:rsidR="0068296A" w:rsidRPr="000D32B9">
        <w:rPr>
          <w:rFonts w:ascii="Times New Roman" w:hAnsi="Times New Roman" w:cs="Times New Roman"/>
          <w:noProof/>
          <w:sz w:val="16"/>
          <w:szCs w:val="24"/>
        </w:rPr>
        <w:t>laria"</w:t>
      </w:r>
      <w:r w:rsidR="005279B0" w:rsidRPr="000D32B9">
        <w:rPr>
          <w:rFonts w:ascii="Times New Roman" w:hAnsi="Times New Roman" w:cs="Times New Roman"/>
          <w:noProof/>
          <w:sz w:val="16"/>
          <w:szCs w:val="24"/>
        </w:rPr>
        <w:t>.</w:t>
      </w:r>
    </w:p>
    <w:p w14:paraId="0B5A013E"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[18]</w:t>
      </w:r>
      <w:r w:rsidRPr="000D32B9">
        <w:rPr>
          <w:rFonts w:ascii="Times New Roman" w:hAnsi="Times New Roman" w:cs="Times New Roman"/>
          <w:noProof/>
          <w:sz w:val="16"/>
          <w:szCs w:val="24"/>
        </w:rPr>
        <w:tab/>
        <w:t xml:space="preserve">D. L. Klayman, “Qinghaosu (artemisinin): An antimalarial drug from China,” Science (80), vol. 228, no. 4703, pp. 1049–1055, 1985. </w:t>
      </w:r>
    </w:p>
    <w:p w14:paraId="16EE58D4"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[19]</w:t>
      </w:r>
      <w:r w:rsidRPr="000D32B9">
        <w:rPr>
          <w:rFonts w:ascii="Times New Roman" w:hAnsi="Times New Roman" w:cs="Times New Roman"/>
          <w:noProof/>
          <w:sz w:val="16"/>
          <w:szCs w:val="24"/>
        </w:rPr>
        <w:tab/>
        <w:t xml:space="preserve">Z. Guo, “Artemisinin anti-malarial drugs in China,” Acta Pharm. Sin. B, vol. 6, no. 2, pp. 115–124, 2016. </w:t>
      </w:r>
    </w:p>
    <w:p w14:paraId="50D2846C"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[20]</w:t>
      </w:r>
      <w:r w:rsidRPr="000D32B9">
        <w:rPr>
          <w:rFonts w:ascii="Times New Roman" w:hAnsi="Times New Roman" w:cs="Times New Roman"/>
          <w:noProof/>
          <w:sz w:val="16"/>
          <w:szCs w:val="24"/>
        </w:rPr>
        <w:tab/>
        <w:t>A. Kumari, “Current scenario of artemisinin and its analogues for antimalarial activity,” Eur. J. Med. Chem, vol. 163, pp. 804–829, 2019.</w:t>
      </w:r>
    </w:p>
    <w:p w14:paraId="372F010C"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[21]</w:t>
      </w:r>
      <w:r w:rsidRPr="000D32B9">
        <w:rPr>
          <w:rFonts w:ascii="Times New Roman" w:hAnsi="Times New Roman" w:cs="Times New Roman"/>
          <w:noProof/>
          <w:sz w:val="16"/>
          <w:szCs w:val="24"/>
        </w:rPr>
        <w:tab/>
        <w:t>M. Jung, S. Lee, J. Ham, K. Lee, H. Kim, and S. Kie Kim, “Antitumor activity of novel deoxoartemisinin monomers, dimers, and trimer,” J. Med. Chem, vol. 46, no. 6, pp. 987–994, 2003.</w:t>
      </w:r>
    </w:p>
    <w:p w14:paraId="2147ECB9"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[22]</w:t>
      </w:r>
      <w:r w:rsidRPr="000D32B9">
        <w:rPr>
          <w:rFonts w:ascii="Times New Roman" w:hAnsi="Times New Roman" w:cs="Times New Roman"/>
          <w:noProof/>
          <w:sz w:val="16"/>
          <w:szCs w:val="24"/>
        </w:rPr>
        <w:tab/>
        <w:t>S. Chaudhary, “Stable Tricyclic Antitubercular Ozonides Derived from Artemisinin,” Org. Lett, vol. 17, no. 20, pp. 4948–4951, 2015.</w:t>
      </w:r>
    </w:p>
    <w:p w14:paraId="5F5133FF"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[23]</w:t>
      </w:r>
      <w:r w:rsidRPr="000D32B9">
        <w:rPr>
          <w:rFonts w:ascii="Times New Roman" w:hAnsi="Times New Roman" w:cs="Times New Roman"/>
          <w:noProof/>
          <w:sz w:val="16"/>
          <w:szCs w:val="24"/>
        </w:rPr>
        <w:tab/>
        <w:t xml:space="preserve">L. Roberts, T. J. Egan, K. A. Joiner, and H. C. Hoppe, “Differential effects of quinoline antimalarials on endocytosis in Plasmodium falciparum,” Antimicrob. Agents Chemother, vol. 52, no. 5, pp. 1840–1842, 2008. </w:t>
      </w:r>
    </w:p>
    <w:p w14:paraId="49449FB8"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[24]</w:t>
      </w:r>
      <w:r w:rsidRPr="000D32B9">
        <w:rPr>
          <w:rFonts w:ascii="Times New Roman" w:hAnsi="Times New Roman" w:cs="Times New Roman"/>
          <w:noProof/>
          <w:sz w:val="16"/>
          <w:szCs w:val="24"/>
        </w:rPr>
        <w:tab/>
        <w:t>P. M. O’Neill and G. H. Posner, “A medicinal chemistry perspective on artemisinin and related endoperoxides,” J. Med. Chem., vol. 47, no. 12, pp. 2945–2964, 2004.</w:t>
      </w:r>
    </w:p>
    <w:p w14:paraId="68B026C4"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[25]</w:t>
      </w:r>
      <w:r w:rsidRPr="000D32B9">
        <w:rPr>
          <w:rFonts w:ascii="Times New Roman" w:hAnsi="Times New Roman" w:cs="Times New Roman"/>
          <w:noProof/>
          <w:sz w:val="16"/>
          <w:szCs w:val="24"/>
        </w:rPr>
        <w:tab/>
        <w:t>J. Yang, “Advances in the research on the targets of anti-malaria actions of artemisinin,” Pharmacol. Ther, vol. 216, p. 107697, 2020.</w:t>
      </w:r>
    </w:p>
    <w:p w14:paraId="48CC0DA3"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[26]</w:t>
      </w:r>
      <w:r w:rsidRPr="000D32B9">
        <w:rPr>
          <w:rFonts w:ascii="Times New Roman" w:hAnsi="Times New Roman" w:cs="Times New Roman"/>
          <w:noProof/>
          <w:sz w:val="16"/>
          <w:szCs w:val="24"/>
        </w:rPr>
        <w:tab/>
        <w:t>R. Price, “Adverse effects in patients with acute falciparum malaria treated with artemisinin derivatives,” Am. J. Trop. Med. Hyg, vol. 60, no. 4, pp. 547–555, 1999.</w:t>
      </w:r>
    </w:p>
    <w:p w14:paraId="5733F749"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[27]</w:t>
      </w:r>
      <w:r w:rsidRPr="000D32B9">
        <w:rPr>
          <w:rFonts w:ascii="Times New Roman" w:hAnsi="Times New Roman" w:cs="Times New Roman"/>
          <w:noProof/>
          <w:sz w:val="16"/>
          <w:szCs w:val="24"/>
        </w:rPr>
        <w:tab/>
        <w:t xml:space="preserve">D. Chaturvedi, A. Goswami, P. P. Saikia, N. C. Barua, and P. G. Rao, “Artemisinin and its derivatives: A novel class of anti-malarial and anti-cancer agents,” Chem. Soc. Rev, vol. 39, no. 2, pp. 435–454, 2010. </w:t>
      </w:r>
    </w:p>
    <w:p w14:paraId="7FA299E3"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[28]</w:t>
      </w:r>
      <w:r w:rsidRPr="000D32B9">
        <w:rPr>
          <w:rFonts w:ascii="Times New Roman" w:hAnsi="Times New Roman" w:cs="Times New Roman"/>
          <w:noProof/>
          <w:sz w:val="16"/>
          <w:szCs w:val="24"/>
        </w:rPr>
        <w:tab/>
        <w:t>P. M. O’ Neill, A. Miller, S. A. Ward, B. Kevin Park, F. Scheinmann, and A. V. Stachulski, “Application of the TMSOTf-AgClO4 activator system to the synthesis of novel, potent, C-10 phenoxy derivatives of dihydroartemisinin,” Tetrahedron Lett, vol. 40, no. 51, pp. 9129–9132, 1999.</w:t>
      </w:r>
    </w:p>
    <w:p w14:paraId="1BF688A9"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[29]</w:t>
      </w:r>
      <w:r w:rsidRPr="000D32B9">
        <w:rPr>
          <w:rFonts w:ascii="Times New Roman" w:hAnsi="Times New Roman" w:cs="Times New Roman"/>
          <w:noProof/>
          <w:sz w:val="16"/>
          <w:szCs w:val="24"/>
        </w:rPr>
        <w:tab/>
        <w:t>J. L. Maggs, “Biliary metabolites of β-artemether in rats: Biotransformations of an antimalarial endoperoxide,” Drug Metab. Dispos, vol. 28, no. 2, pp. 209–</w:t>
      </w:r>
      <w:r w:rsidRPr="000D32B9">
        <w:rPr>
          <w:rFonts w:ascii="Times New Roman" w:hAnsi="Times New Roman" w:cs="Times New Roman"/>
          <w:noProof/>
          <w:sz w:val="16"/>
          <w:szCs w:val="24"/>
        </w:rPr>
        <w:lastRenderedPageBreak/>
        <w:t>217, 2000.</w:t>
      </w:r>
    </w:p>
    <w:p w14:paraId="5BE58426"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[30]</w:t>
      </w:r>
      <w:r w:rsidRPr="000D32B9">
        <w:rPr>
          <w:rFonts w:ascii="Times New Roman" w:hAnsi="Times New Roman" w:cs="Times New Roman"/>
          <w:noProof/>
          <w:sz w:val="16"/>
          <w:szCs w:val="24"/>
        </w:rPr>
        <w:tab/>
        <w:t xml:space="preserve">T. M. E. Davis, H. A. Karunajeewa, and K. F. Ilett, “Artemisinin-based combination therapies for uncomplicated malaria,” Med. J. Aust, vol. 182, no. 4, pp. 181–185, 2005. </w:t>
      </w:r>
    </w:p>
    <w:p w14:paraId="0F0B8DF5"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[31]</w:t>
      </w:r>
      <w:r w:rsidRPr="000D32B9">
        <w:rPr>
          <w:rFonts w:ascii="Times New Roman" w:hAnsi="Times New Roman" w:cs="Times New Roman"/>
          <w:noProof/>
          <w:sz w:val="16"/>
          <w:szCs w:val="24"/>
        </w:rPr>
        <w:tab/>
        <w:t xml:space="preserve">L. Cui and X. Z. Su, “Discovery, mechanisms of action and combination therapy of artemisinin,” Expert Rev. Anti. Infect. Ther, vol. 7, no. 8, pp. 999–1013, 2009. </w:t>
      </w:r>
    </w:p>
    <w:p w14:paraId="4951B5E9"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[32]</w:t>
      </w:r>
      <w:r w:rsidRPr="000D32B9">
        <w:rPr>
          <w:rFonts w:ascii="Times New Roman" w:hAnsi="Times New Roman" w:cs="Times New Roman"/>
          <w:noProof/>
          <w:sz w:val="16"/>
          <w:szCs w:val="24"/>
        </w:rPr>
        <w:tab/>
        <w:t xml:space="preserve">C. W. Jefford, “Synthetic Peroxides as Potent Antimalarials. News and Views,” Curr. Top. Med. Chem, vol. 12, no. 5, pp. 373–399, 2012. </w:t>
      </w:r>
    </w:p>
    <w:p w14:paraId="5EBC978A" w14:textId="5DA3666E"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[33]</w:t>
      </w:r>
      <w:r w:rsidRPr="000D32B9">
        <w:rPr>
          <w:rFonts w:ascii="Times New Roman" w:hAnsi="Times New Roman" w:cs="Times New Roman"/>
          <w:noProof/>
          <w:sz w:val="16"/>
          <w:szCs w:val="24"/>
        </w:rPr>
        <w:tab/>
      </w:r>
      <w:r w:rsidR="0014482A" w:rsidRPr="000D32B9">
        <w:rPr>
          <w:rFonts w:ascii="Times New Roman" w:hAnsi="Times New Roman" w:cs="Times New Roman"/>
          <w:noProof/>
          <w:sz w:val="16"/>
          <w:szCs w:val="24"/>
        </w:rPr>
        <w:t>R.J. Burger, , A.M. van Eijk, , M. Bussink, , J. Hill, and F.O. Ter Kuile, 2016, January. Artemisinin-based combination therapy versus quinine or other combinations for treatment of uncomplicated Plasmodium falciparum malaria in the second and third trimester of pregnancy: a systematic review and meta-analysis, Vol. 3, No. 1, p. ofv170, Oxford University Press, 2016</w:t>
      </w:r>
      <w:r w:rsidRPr="000D32B9">
        <w:rPr>
          <w:rFonts w:ascii="Times New Roman" w:hAnsi="Times New Roman" w:cs="Times New Roman"/>
          <w:noProof/>
          <w:sz w:val="16"/>
          <w:szCs w:val="24"/>
        </w:rPr>
        <w:t xml:space="preserve"> </w:t>
      </w:r>
    </w:p>
    <w:p w14:paraId="040E788E"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[34]</w:t>
      </w:r>
      <w:r w:rsidRPr="000D32B9">
        <w:rPr>
          <w:rFonts w:ascii="Times New Roman" w:hAnsi="Times New Roman" w:cs="Times New Roman"/>
          <w:noProof/>
          <w:sz w:val="16"/>
          <w:szCs w:val="24"/>
        </w:rPr>
        <w:tab/>
        <w:t xml:space="preserve">L. Osorio, I. Gonzalez, P. Olliaro, and W. R. J. Taylor, “Artemisinin-based combination therapy for uncomplicated Plasmodium falciparum malaria in Colombia,” Malar. J, vol. 6, pp. 1–9, 2007. </w:t>
      </w:r>
    </w:p>
    <w:p w14:paraId="3A3396E2" w14:textId="62D91FB8" w:rsidR="007342E8" w:rsidRPr="000D32B9" w:rsidRDefault="00F10457"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[35]</w:t>
      </w:r>
      <w:r w:rsidRPr="000D32B9">
        <w:rPr>
          <w:rFonts w:ascii="Times New Roman" w:hAnsi="Times New Roman" w:cs="Times New Roman"/>
          <w:noProof/>
          <w:sz w:val="16"/>
          <w:szCs w:val="24"/>
        </w:rPr>
        <w:tab/>
        <w:t>H. J. Woerdenbag, T. A. Moskal, N. Pras</w:t>
      </w:r>
      <w:r w:rsidR="007342E8" w:rsidRPr="000D32B9">
        <w:rPr>
          <w:rFonts w:ascii="Times New Roman" w:hAnsi="Times New Roman" w:cs="Times New Roman"/>
          <w:noProof/>
          <w:sz w:val="16"/>
          <w:szCs w:val="24"/>
        </w:rPr>
        <w:t>,</w:t>
      </w:r>
      <w:r w:rsidRPr="000D32B9">
        <w:rPr>
          <w:rFonts w:ascii="Times New Roman" w:hAnsi="Times New Roman" w:cs="Times New Roman"/>
          <w:noProof/>
          <w:sz w:val="16"/>
          <w:szCs w:val="24"/>
        </w:rPr>
        <w:t xml:space="preserve"> T. M. Malingre, F. S. Feraly, H. H. Kampinga, A. W. Konings,</w:t>
      </w:r>
      <w:r w:rsidR="007342E8" w:rsidRPr="000D32B9">
        <w:rPr>
          <w:rFonts w:ascii="Times New Roman" w:hAnsi="Times New Roman" w:cs="Times New Roman"/>
          <w:noProof/>
          <w:sz w:val="16"/>
          <w:szCs w:val="24"/>
        </w:rPr>
        <w:t xml:space="preserve"> “Cytotoxicity of artemisinin-related endoperoxides to Ehrlich ascites tumor cells,” J. Nat. Prod, vol. 56, no. 6, pp. 849–856, 1993.</w:t>
      </w:r>
    </w:p>
    <w:p w14:paraId="683037E3"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[36]</w:t>
      </w:r>
      <w:r w:rsidRPr="000D32B9">
        <w:rPr>
          <w:rFonts w:ascii="Times New Roman" w:hAnsi="Times New Roman" w:cs="Times New Roman"/>
          <w:noProof/>
          <w:sz w:val="16"/>
          <w:szCs w:val="24"/>
        </w:rPr>
        <w:tab/>
        <w:t>G. Liu, S. Song, X. Liu, A. Zhang, Z. Miao, and C. Ding, “Novel dihydroisoxazoline-alkyl carbon chain hybrid artemisinin analogues (artemalogs): Synthesis and antitumor activities,” RSC Adv, vol. 6, no. 101, pp. 98975–98984, 2016.</w:t>
      </w:r>
    </w:p>
    <w:p w14:paraId="1CDCECDD"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[37]</w:t>
      </w:r>
      <w:r w:rsidRPr="000D32B9">
        <w:rPr>
          <w:rFonts w:ascii="Times New Roman" w:hAnsi="Times New Roman" w:cs="Times New Roman"/>
          <w:noProof/>
          <w:sz w:val="16"/>
          <w:szCs w:val="24"/>
        </w:rPr>
        <w:tab/>
        <w:t>J. Wang, “Mechanistic Investigation of the Specific Anticancer Property of Artemisinin and Its Combination with Aminolevulinic Acid for Enhanced Anticolorectal Cancer Activity,” ACS Cent. Sci, vol. 3, no. 7, pp. 743–750, 2017.</w:t>
      </w:r>
    </w:p>
    <w:p w14:paraId="62779540"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[38]</w:t>
      </w:r>
      <w:r w:rsidRPr="000D32B9">
        <w:rPr>
          <w:rFonts w:ascii="Times New Roman" w:hAnsi="Times New Roman" w:cs="Times New Roman"/>
          <w:noProof/>
          <w:sz w:val="16"/>
          <w:szCs w:val="24"/>
        </w:rPr>
        <w:tab/>
        <w:t>G. H. Posner, “Mechanism-Based Design, Synthesis, and in Vitro Antimalarial Testing of New 4-Methylated Trioxanes Structurally Related to Artemisinin: The Importance of a Carbon-Centered Radical for Antimalarial Activity,” J. Med. Chem, vol. 37, no. 9, pp. 1256–1258, 1994.</w:t>
      </w:r>
    </w:p>
    <w:p w14:paraId="20A5B695"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[39]</w:t>
      </w:r>
      <w:r w:rsidRPr="000D32B9">
        <w:rPr>
          <w:rFonts w:ascii="Times New Roman" w:hAnsi="Times New Roman" w:cs="Times New Roman"/>
          <w:noProof/>
          <w:sz w:val="16"/>
          <w:szCs w:val="24"/>
        </w:rPr>
        <w:tab/>
        <w:t>D. L. Wesche, M. A. DeCoster, F. C. Tortella, and T. G. Brewer, “Neurotoxicity of artemisinin analogs in vitro,” Antimicrob. Agents Chemother, vol. 38, no. 8, pp. 1813–1819, 1994.</w:t>
      </w:r>
    </w:p>
    <w:p w14:paraId="105A2F0D"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[40]</w:t>
      </w:r>
      <w:r w:rsidRPr="000D32B9">
        <w:rPr>
          <w:rFonts w:ascii="Times New Roman" w:hAnsi="Times New Roman" w:cs="Times New Roman"/>
          <w:noProof/>
          <w:sz w:val="16"/>
          <w:szCs w:val="24"/>
        </w:rPr>
        <w:tab/>
        <w:t xml:space="preserve">C. Reiter, “Synthesis and study of cytotoxic activity of 1,2,4-trioxane- and egonol-derived hybrid molecules against Plasmodium falciparum and multidrug-resistant human leukemia cells,” Eur. J. Med. Chem, vol. 75, pp. 403–412, 2014. </w:t>
      </w:r>
    </w:p>
    <w:p w14:paraId="6ECBACAF" w14:textId="77777777"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[41]</w:t>
      </w:r>
      <w:r w:rsidRPr="000D32B9">
        <w:rPr>
          <w:rFonts w:ascii="Times New Roman" w:hAnsi="Times New Roman" w:cs="Times New Roman"/>
          <w:noProof/>
          <w:sz w:val="16"/>
          <w:szCs w:val="24"/>
        </w:rPr>
        <w:tab/>
        <w:t xml:space="preserve">P. M. O’Neill, V. E. Barton, and S. A. Ward, “The molecular mechanism of action of artemisinin - The debate continues,” Molecules, vol. 15, no. 3, pp. 1705–1721, 2010. </w:t>
      </w:r>
    </w:p>
    <w:p w14:paraId="16ACA0CD" w14:textId="21C3C7D9" w:rsidR="007342E8" w:rsidRPr="000D32B9" w:rsidRDefault="007342E8" w:rsidP="00E621CB">
      <w:pPr>
        <w:widowControl w:val="0"/>
        <w:autoSpaceDE w:val="0"/>
        <w:autoSpaceDN w:val="0"/>
        <w:adjustRightInd w:val="0"/>
        <w:spacing w:after="0" w:line="240" w:lineRule="auto"/>
        <w:ind w:left="640" w:hanging="640"/>
        <w:jc w:val="both"/>
        <w:rPr>
          <w:rFonts w:ascii="Times New Roman" w:hAnsi="Times New Roman" w:cs="Times New Roman"/>
          <w:noProof/>
          <w:sz w:val="16"/>
          <w:szCs w:val="24"/>
        </w:rPr>
      </w:pPr>
      <w:r w:rsidRPr="000D32B9">
        <w:rPr>
          <w:rFonts w:ascii="Times New Roman" w:hAnsi="Times New Roman" w:cs="Times New Roman"/>
          <w:noProof/>
          <w:sz w:val="16"/>
          <w:szCs w:val="24"/>
        </w:rPr>
        <w:t>[42]</w:t>
      </w:r>
      <w:r w:rsidRPr="000D32B9">
        <w:rPr>
          <w:rFonts w:ascii="Times New Roman" w:hAnsi="Times New Roman" w:cs="Times New Roman"/>
          <w:noProof/>
          <w:sz w:val="16"/>
          <w:szCs w:val="24"/>
        </w:rPr>
        <w:tab/>
        <w:t>J. Xiao, Z. Sun, F. Kong, and F. Gao, “Current scenario of ferrocene-containing hybrids for antimalarial activity,” Eur. J. Med. Chem., vol. 185, p</w:t>
      </w:r>
      <w:r w:rsidR="004F780E" w:rsidRPr="000D32B9">
        <w:rPr>
          <w:rFonts w:ascii="Times New Roman" w:hAnsi="Times New Roman" w:cs="Times New Roman"/>
          <w:noProof/>
          <w:sz w:val="16"/>
          <w:szCs w:val="24"/>
        </w:rPr>
        <w:t>p</w:t>
      </w:r>
      <w:r w:rsidRPr="000D32B9">
        <w:rPr>
          <w:rFonts w:ascii="Times New Roman" w:hAnsi="Times New Roman" w:cs="Times New Roman"/>
          <w:noProof/>
          <w:sz w:val="16"/>
          <w:szCs w:val="24"/>
        </w:rPr>
        <w:t>. 111791, 2020.</w:t>
      </w:r>
    </w:p>
    <w:p w14:paraId="72128AD2" w14:textId="1883975C" w:rsidR="004F780E" w:rsidRPr="000D32B9" w:rsidRDefault="002F4C2F" w:rsidP="002F4C2F">
      <w:pPr>
        <w:widowControl w:val="0"/>
        <w:autoSpaceDE w:val="0"/>
        <w:autoSpaceDN w:val="0"/>
        <w:adjustRightInd w:val="0"/>
        <w:spacing w:after="0" w:line="240" w:lineRule="auto"/>
        <w:ind w:left="641" w:hanging="641"/>
        <w:jc w:val="both"/>
        <w:rPr>
          <w:rFonts w:ascii="Times New Roman" w:hAnsi="Times New Roman" w:cs="Times New Roman"/>
          <w:noProof/>
          <w:sz w:val="16"/>
          <w:szCs w:val="24"/>
        </w:rPr>
      </w:pPr>
      <w:r w:rsidRPr="000D32B9">
        <w:rPr>
          <w:rFonts w:ascii="Times New Roman" w:hAnsi="Times New Roman" w:cs="Times New Roman"/>
          <w:noProof/>
          <w:sz w:val="16"/>
          <w:szCs w:val="24"/>
        </w:rPr>
        <w:t>[43]</w:t>
      </w:r>
      <w:r w:rsidRPr="000D32B9">
        <w:rPr>
          <w:rFonts w:ascii="Times New Roman" w:hAnsi="Times New Roman" w:cs="Times New Roman"/>
          <w:noProof/>
          <w:sz w:val="16"/>
          <w:szCs w:val="24"/>
        </w:rPr>
        <w:tab/>
        <w:t>S. Peter and B. A. Aderibigbe</w:t>
      </w:r>
      <w:r w:rsidR="0094479F" w:rsidRPr="000D32B9">
        <w:rPr>
          <w:rFonts w:ascii="Times New Roman" w:hAnsi="Times New Roman" w:cs="Times New Roman"/>
          <w:noProof/>
          <w:sz w:val="16"/>
          <w:szCs w:val="24"/>
        </w:rPr>
        <w:t>,</w:t>
      </w:r>
      <w:r w:rsidR="007342E8" w:rsidRPr="000D32B9">
        <w:rPr>
          <w:rFonts w:ascii="Times New Roman" w:hAnsi="Times New Roman" w:cs="Times New Roman"/>
          <w:noProof/>
          <w:sz w:val="16"/>
          <w:szCs w:val="24"/>
        </w:rPr>
        <w:t xml:space="preserve"> “Ferrocene-Based Compounds with Antimalaria / Anticancer Activity,” </w:t>
      </w:r>
      <w:r w:rsidR="00E10D60" w:rsidRPr="000D32B9">
        <w:rPr>
          <w:rFonts w:ascii="Times New Roman" w:hAnsi="Times New Roman" w:cs="Times New Roman"/>
          <w:noProof/>
          <w:sz w:val="16"/>
          <w:szCs w:val="24"/>
        </w:rPr>
        <w:t>Molecules, vol. 24(19), pp. 3604</w:t>
      </w:r>
      <w:r w:rsidRPr="000D32B9">
        <w:rPr>
          <w:rFonts w:ascii="Times New Roman" w:hAnsi="Times New Roman" w:cs="Times New Roman"/>
          <w:noProof/>
          <w:sz w:val="16"/>
          <w:szCs w:val="24"/>
        </w:rPr>
        <w:t>, 2019</w:t>
      </w:r>
      <w:r w:rsidR="00E10D60" w:rsidRPr="000D32B9">
        <w:rPr>
          <w:rFonts w:ascii="Times New Roman" w:hAnsi="Times New Roman" w:cs="Times New Roman"/>
          <w:noProof/>
          <w:sz w:val="16"/>
          <w:szCs w:val="24"/>
        </w:rPr>
        <w:t>.</w:t>
      </w:r>
    </w:p>
    <w:p w14:paraId="4B4DA73A" w14:textId="1E9B0221" w:rsidR="001D69D8" w:rsidRPr="000D32B9" w:rsidRDefault="007342E8" w:rsidP="00F10457">
      <w:pPr>
        <w:spacing w:after="0" w:line="240" w:lineRule="auto"/>
        <w:jc w:val="both"/>
        <w:rPr>
          <w:rFonts w:ascii="Times New Roman" w:hAnsi="Times New Roman" w:cs="Times New Roman"/>
          <w:sz w:val="20"/>
          <w:szCs w:val="20"/>
        </w:rPr>
      </w:pPr>
      <w:r w:rsidRPr="000D32B9">
        <w:rPr>
          <w:rFonts w:ascii="Times New Roman" w:eastAsia="Calibri" w:hAnsi="Times New Roman" w:cs="Times New Roman"/>
          <w:sz w:val="16"/>
          <w:szCs w:val="16"/>
        </w:rPr>
        <w:fldChar w:fldCharType="end"/>
      </w:r>
      <w:bookmarkEnd w:id="1"/>
    </w:p>
    <w:p w14:paraId="7D1540EC" w14:textId="77777777" w:rsidR="001D69D8" w:rsidRPr="000D32B9" w:rsidRDefault="001D69D8" w:rsidP="001D69D8">
      <w:pPr>
        <w:spacing w:after="0" w:line="360" w:lineRule="auto"/>
        <w:rPr>
          <w:rFonts w:ascii="Times New Roman" w:hAnsi="Times New Roman" w:cs="Times New Roman"/>
          <w:b/>
          <w:bCs/>
        </w:rPr>
      </w:pPr>
    </w:p>
    <w:p w14:paraId="52F1B753" w14:textId="77777777" w:rsidR="0093769A" w:rsidRPr="000D32B9" w:rsidRDefault="0093769A" w:rsidP="005A781B">
      <w:pPr>
        <w:spacing w:after="0" w:line="240" w:lineRule="auto"/>
        <w:jc w:val="both"/>
        <w:rPr>
          <w:rFonts w:ascii="Times New Roman" w:hAnsi="Times New Roman" w:cs="Times New Roman"/>
        </w:rPr>
      </w:pPr>
    </w:p>
    <w:p w14:paraId="3F967F22" w14:textId="0F5441CD" w:rsidR="00D5739D" w:rsidRPr="000D32B9" w:rsidRDefault="00D5739D" w:rsidP="00D5739D">
      <w:pPr>
        <w:spacing w:after="0" w:line="240" w:lineRule="auto"/>
        <w:ind w:left="714"/>
        <w:contextualSpacing/>
        <w:rPr>
          <w:rFonts w:ascii="Times New Roman" w:eastAsia="Calibri" w:hAnsi="Times New Roman" w:cs="Times New Roman"/>
          <w:sz w:val="16"/>
          <w:szCs w:val="16"/>
        </w:rPr>
      </w:pPr>
    </w:p>
    <w:sectPr w:rsidR="00D5739D" w:rsidRPr="000D32B9" w:rsidSect="000D32B9">
      <w:footerReference w:type="default" r:id="rId44"/>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670E" w14:textId="77777777" w:rsidR="001C2689" w:rsidRDefault="001C2689" w:rsidP="00A77191">
      <w:pPr>
        <w:spacing w:after="0" w:line="240" w:lineRule="auto"/>
      </w:pPr>
      <w:r>
        <w:separator/>
      </w:r>
    </w:p>
  </w:endnote>
  <w:endnote w:type="continuationSeparator" w:id="0">
    <w:p w14:paraId="6C5F00F8" w14:textId="77777777" w:rsidR="001C2689" w:rsidRDefault="001C2689" w:rsidP="00A7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80320"/>
      <w:docPartObj>
        <w:docPartGallery w:val="Page Numbers (Bottom of Page)"/>
        <w:docPartUnique/>
      </w:docPartObj>
    </w:sdtPr>
    <w:sdtEndPr>
      <w:rPr>
        <w:noProof/>
      </w:rPr>
    </w:sdtEndPr>
    <w:sdtContent>
      <w:p w14:paraId="177FDE87" w14:textId="59261C6A" w:rsidR="00183B6B" w:rsidRDefault="00183B6B">
        <w:pPr>
          <w:pStyle w:val="Footer"/>
          <w:jc w:val="center"/>
        </w:pPr>
        <w:r>
          <w:fldChar w:fldCharType="begin"/>
        </w:r>
        <w:r>
          <w:instrText xml:space="preserve"> PAGE   \* MERGEFORMAT </w:instrText>
        </w:r>
        <w:r>
          <w:fldChar w:fldCharType="separate"/>
        </w:r>
        <w:r w:rsidR="0081131C">
          <w:rPr>
            <w:noProof/>
          </w:rPr>
          <w:t>1</w:t>
        </w:r>
        <w:r>
          <w:rPr>
            <w:noProof/>
          </w:rPr>
          <w:fldChar w:fldCharType="end"/>
        </w:r>
      </w:p>
    </w:sdtContent>
  </w:sdt>
  <w:p w14:paraId="6437D49B" w14:textId="77777777" w:rsidR="00555002" w:rsidRDefault="0055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D0C6" w14:textId="77777777" w:rsidR="001C2689" w:rsidRDefault="001C2689" w:rsidP="00A77191">
      <w:pPr>
        <w:spacing w:after="0" w:line="240" w:lineRule="auto"/>
      </w:pPr>
      <w:r>
        <w:separator/>
      </w:r>
    </w:p>
  </w:footnote>
  <w:footnote w:type="continuationSeparator" w:id="0">
    <w:p w14:paraId="43ACDE90" w14:textId="77777777" w:rsidR="001C2689" w:rsidRDefault="001C2689" w:rsidP="00A7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0E7"/>
    <w:multiLevelType w:val="hybridMultilevel"/>
    <w:tmpl w:val="AE52F5EC"/>
    <w:lvl w:ilvl="0" w:tplc="4009001B">
      <w:start w:val="1"/>
      <w:numFmt w:val="lowerRoman"/>
      <w:lvlText w:val="%1."/>
      <w:lvlJc w:val="righ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 w15:restartNumberingAfterBreak="0">
    <w:nsid w:val="3542662D"/>
    <w:multiLevelType w:val="hybridMultilevel"/>
    <w:tmpl w:val="19C89350"/>
    <w:lvl w:ilvl="0" w:tplc="5D0AD9A4">
      <w:start w:val="1"/>
      <w:numFmt w:val="decimal"/>
      <w:lvlText w:val="%1."/>
      <w:lvlJc w:val="left"/>
      <w:pPr>
        <w:ind w:left="720" w:hanging="360"/>
      </w:pPr>
      <w:rPr>
        <w:rFonts w:hint="default"/>
        <w:color w:val="3C424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58559F"/>
    <w:multiLevelType w:val="hybridMultilevel"/>
    <w:tmpl w:val="BB02D87C"/>
    <w:lvl w:ilvl="0" w:tplc="36D61F1C">
      <w:start w:val="1"/>
      <w:numFmt w:val="upperRoman"/>
      <w:lvlText w:val="%1."/>
      <w:lvlJc w:val="left"/>
      <w:pPr>
        <w:ind w:left="3600" w:hanging="72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 w15:restartNumberingAfterBreak="0">
    <w:nsid w:val="4D9339FB"/>
    <w:multiLevelType w:val="hybridMultilevel"/>
    <w:tmpl w:val="3A542F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995C6F"/>
    <w:multiLevelType w:val="multilevel"/>
    <w:tmpl w:val="9EA81F92"/>
    <w:lvl w:ilvl="0">
      <w:start w:val="1"/>
      <w:numFmt w:val="upperRoman"/>
      <w:lvlText w:val="%1."/>
      <w:lvlJc w:val="right"/>
      <w:pPr>
        <w:ind w:left="720" w:hanging="360"/>
      </w:pPr>
    </w:lvl>
    <w:lvl w:ilvl="1">
      <w:start w:val="1"/>
      <w:numFmt w:val="lowerLetter"/>
      <w:lvlText w:val="%2."/>
      <w:lvlJc w:val="left"/>
      <w:pPr>
        <w:ind w:left="1092" w:hanging="372"/>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15:restartNumberingAfterBreak="0">
    <w:nsid w:val="5DBD78EA"/>
    <w:multiLevelType w:val="hybridMultilevel"/>
    <w:tmpl w:val="AEB02140"/>
    <w:lvl w:ilvl="0" w:tplc="20AA5F62">
      <w:start w:val="1"/>
      <w:numFmt w:val="decimal"/>
      <w:lvlText w:val="%1."/>
      <w:lvlJc w:val="left"/>
      <w:pPr>
        <w:ind w:left="720" w:hanging="360"/>
      </w:pPr>
      <w:rPr>
        <w:rFonts w:hint="default"/>
        <w:color w:val="3C424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4F5983"/>
    <w:multiLevelType w:val="multilevel"/>
    <w:tmpl w:val="E940F85A"/>
    <w:lvl w:ilvl="0">
      <w:start w:val="1"/>
      <w:numFmt w:val="decimal"/>
      <w:lvlText w:val="%1."/>
      <w:lvlJc w:val="left"/>
      <w:pPr>
        <w:ind w:left="720" w:hanging="360"/>
      </w:pPr>
    </w:lvl>
    <w:lvl w:ilvl="1">
      <w:start w:val="1"/>
      <w:numFmt w:val="decimal"/>
      <w:isLgl/>
      <w:lvlText w:val="%1.%2"/>
      <w:lvlJc w:val="left"/>
      <w:pPr>
        <w:ind w:left="1092" w:hanging="372"/>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63B27545"/>
    <w:multiLevelType w:val="hybridMultilevel"/>
    <w:tmpl w:val="6F882D08"/>
    <w:lvl w:ilvl="0" w:tplc="E0FA6000">
      <w:start w:val="1"/>
      <w:numFmt w:val="decimal"/>
      <w:lvlText w:val="%1."/>
      <w:lvlJc w:val="left"/>
      <w:pPr>
        <w:ind w:left="72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9626E7"/>
    <w:multiLevelType w:val="hybridMultilevel"/>
    <w:tmpl w:val="6BDC405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A9"/>
    <w:rsid w:val="0000583D"/>
    <w:rsid w:val="00010BB1"/>
    <w:rsid w:val="000235BD"/>
    <w:rsid w:val="00034C0D"/>
    <w:rsid w:val="000374DB"/>
    <w:rsid w:val="000546BD"/>
    <w:rsid w:val="000564B8"/>
    <w:rsid w:val="000663FD"/>
    <w:rsid w:val="000724BC"/>
    <w:rsid w:val="00082FB8"/>
    <w:rsid w:val="00095C0F"/>
    <w:rsid w:val="00096F77"/>
    <w:rsid w:val="000A0BC6"/>
    <w:rsid w:val="000A47B5"/>
    <w:rsid w:val="000B3652"/>
    <w:rsid w:val="000D32B9"/>
    <w:rsid w:val="000D34F5"/>
    <w:rsid w:val="000D7CC6"/>
    <w:rsid w:val="000E26ED"/>
    <w:rsid w:val="000E3FBC"/>
    <w:rsid w:val="000F09C8"/>
    <w:rsid w:val="000F507E"/>
    <w:rsid w:val="00101E29"/>
    <w:rsid w:val="00104683"/>
    <w:rsid w:val="0011671D"/>
    <w:rsid w:val="00121129"/>
    <w:rsid w:val="00122120"/>
    <w:rsid w:val="00127EEB"/>
    <w:rsid w:val="001309FA"/>
    <w:rsid w:val="00130ED6"/>
    <w:rsid w:val="00134003"/>
    <w:rsid w:val="0014455D"/>
    <w:rsid w:val="0014482A"/>
    <w:rsid w:val="001521CD"/>
    <w:rsid w:val="001627D1"/>
    <w:rsid w:val="00166C95"/>
    <w:rsid w:val="00183B6B"/>
    <w:rsid w:val="001A13D4"/>
    <w:rsid w:val="001B338E"/>
    <w:rsid w:val="001B6CA7"/>
    <w:rsid w:val="001C0191"/>
    <w:rsid w:val="001C2689"/>
    <w:rsid w:val="001C31F0"/>
    <w:rsid w:val="001C3E40"/>
    <w:rsid w:val="001D69D8"/>
    <w:rsid w:val="001E0743"/>
    <w:rsid w:val="001E5B2A"/>
    <w:rsid w:val="001F04B6"/>
    <w:rsid w:val="001F06A8"/>
    <w:rsid w:val="001F19CB"/>
    <w:rsid w:val="00216DF8"/>
    <w:rsid w:val="00225B5B"/>
    <w:rsid w:val="0023083E"/>
    <w:rsid w:val="002329AE"/>
    <w:rsid w:val="00236785"/>
    <w:rsid w:val="0024109A"/>
    <w:rsid w:val="00257760"/>
    <w:rsid w:val="00260025"/>
    <w:rsid w:val="0027216A"/>
    <w:rsid w:val="0029419D"/>
    <w:rsid w:val="002941A7"/>
    <w:rsid w:val="00297520"/>
    <w:rsid w:val="002B1F6E"/>
    <w:rsid w:val="002C4706"/>
    <w:rsid w:val="002D36E7"/>
    <w:rsid w:val="002E0DCD"/>
    <w:rsid w:val="002E15C6"/>
    <w:rsid w:val="002E299C"/>
    <w:rsid w:val="002E526D"/>
    <w:rsid w:val="002E5AB8"/>
    <w:rsid w:val="002E7835"/>
    <w:rsid w:val="002E7C6B"/>
    <w:rsid w:val="002F3E02"/>
    <w:rsid w:val="002F4C2F"/>
    <w:rsid w:val="002F5D62"/>
    <w:rsid w:val="002F65B7"/>
    <w:rsid w:val="003029D6"/>
    <w:rsid w:val="00305C74"/>
    <w:rsid w:val="00305D64"/>
    <w:rsid w:val="00323C9C"/>
    <w:rsid w:val="00324B18"/>
    <w:rsid w:val="0033268D"/>
    <w:rsid w:val="00334C0E"/>
    <w:rsid w:val="0033544B"/>
    <w:rsid w:val="0034041D"/>
    <w:rsid w:val="00343E92"/>
    <w:rsid w:val="003469A1"/>
    <w:rsid w:val="00346ECA"/>
    <w:rsid w:val="003513E8"/>
    <w:rsid w:val="00363FE3"/>
    <w:rsid w:val="003649E7"/>
    <w:rsid w:val="0036668D"/>
    <w:rsid w:val="003716EE"/>
    <w:rsid w:val="00374D4F"/>
    <w:rsid w:val="00382BEB"/>
    <w:rsid w:val="00390298"/>
    <w:rsid w:val="003954B2"/>
    <w:rsid w:val="003B154E"/>
    <w:rsid w:val="003B3F9E"/>
    <w:rsid w:val="003C3EFC"/>
    <w:rsid w:val="003C5738"/>
    <w:rsid w:val="003C7E13"/>
    <w:rsid w:val="003D0841"/>
    <w:rsid w:val="003E5B04"/>
    <w:rsid w:val="004032FB"/>
    <w:rsid w:val="00412294"/>
    <w:rsid w:val="00415959"/>
    <w:rsid w:val="0043561A"/>
    <w:rsid w:val="004408F3"/>
    <w:rsid w:val="0044126C"/>
    <w:rsid w:val="00444A0D"/>
    <w:rsid w:val="004460E7"/>
    <w:rsid w:val="004658E0"/>
    <w:rsid w:val="004666DD"/>
    <w:rsid w:val="0047465B"/>
    <w:rsid w:val="00482B41"/>
    <w:rsid w:val="00490FD4"/>
    <w:rsid w:val="00490FF3"/>
    <w:rsid w:val="004912AB"/>
    <w:rsid w:val="00493BD2"/>
    <w:rsid w:val="004A72B0"/>
    <w:rsid w:val="004B4E65"/>
    <w:rsid w:val="004C2C80"/>
    <w:rsid w:val="004C6AE9"/>
    <w:rsid w:val="004C6CE6"/>
    <w:rsid w:val="004D1791"/>
    <w:rsid w:val="004D47AD"/>
    <w:rsid w:val="004E6F61"/>
    <w:rsid w:val="004F780E"/>
    <w:rsid w:val="00503084"/>
    <w:rsid w:val="005109E9"/>
    <w:rsid w:val="005217D4"/>
    <w:rsid w:val="00522D04"/>
    <w:rsid w:val="00525740"/>
    <w:rsid w:val="00525DBC"/>
    <w:rsid w:val="005279B0"/>
    <w:rsid w:val="00531851"/>
    <w:rsid w:val="00533A05"/>
    <w:rsid w:val="0053703A"/>
    <w:rsid w:val="005448D2"/>
    <w:rsid w:val="00553AEE"/>
    <w:rsid w:val="00555002"/>
    <w:rsid w:val="005578F7"/>
    <w:rsid w:val="005579E2"/>
    <w:rsid w:val="0056307C"/>
    <w:rsid w:val="00563B92"/>
    <w:rsid w:val="005665F5"/>
    <w:rsid w:val="00577990"/>
    <w:rsid w:val="0058397A"/>
    <w:rsid w:val="0058574C"/>
    <w:rsid w:val="00587763"/>
    <w:rsid w:val="005A10FC"/>
    <w:rsid w:val="005A12EC"/>
    <w:rsid w:val="005A2763"/>
    <w:rsid w:val="005A781B"/>
    <w:rsid w:val="005B105D"/>
    <w:rsid w:val="005B2D42"/>
    <w:rsid w:val="005C0727"/>
    <w:rsid w:val="005C13A8"/>
    <w:rsid w:val="005C4B34"/>
    <w:rsid w:val="005D645A"/>
    <w:rsid w:val="005E50AA"/>
    <w:rsid w:val="005F142F"/>
    <w:rsid w:val="005F46D5"/>
    <w:rsid w:val="005F71AB"/>
    <w:rsid w:val="00603562"/>
    <w:rsid w:val="006237D3"/>
    <w:rsid w:val="00625C13"/>
    <w:rsid w:val="00637E17"/>
    <w:rsid w:val="00647CD4"/>
    <w:rsid w:val="006561E1"/>
    <w:rsid w:val="00657B40"/>
    <w:rsid w:val="00660263"/>
    <w:rsid w:val="00661FF6"/>
    <w:rsid w:val="006656BD"/>
    <w:rsid w:val="006726A3"/>
    <w:rsid w:val="00672856"/>
    <w:rsid w:val="0068296A"/>
    <w:rsid w:val="006A1B2A"/>
    <w:rsid w:val="006A3440"/>
    <w:rsid w:val="006A45DC"/>
    <w:rsid w:val="006A5378"/>
    <w:rsid w:val="006B649A"/>
    <w:rsid w:val="006C11BF"/>
    <w:rsid w:val="006C1AE3"/>
    <w:rsid w:val="006C1BF7"/>
    <w:rsid w:val="006D041C"/>
    <w:rsid w:val="006D6F74"/>
    <w:rsid w:val="006E00FA"/>
    <w:rsid w:val="006E0B65"/>
    <w:rsid w:val="006E2583"/>
    <w:rsid w:val="006F0383"/>
    <w:rsid w:val="00702487"/>
    <w:rsid w:val="00714F99"/>
    <w:rsid w:val="0073051F"/>
    <w:rsid w:val="00732B94"/>
    <w:rsid w:val="007342E8"/>
    <w:rsid w:val="00735688"/>
    <w:rsid w:val="00742ED9"/>
    <w:rsid w:val="00756142"/>
    <w:rsid w:val="00765BB3"/>
    <w:rsid w:val="00765CEC"/>
    <w:rsid w:val="007679CE"/>
    <w:rsid w:val="00777FD6"/>
    <w:rsid w:val="0079575D"/>
    <w:rsid w:val="007C2A11"/>
    <w:rsid w:val="007D1A0F"/>
    <w:rsid w:val="007D2659"/>
    <w:rsid w:val="007D5994"/>
    <w:rsid w:val="007D6422"/>
    <w:rsid w:val="007D66BF"/>
    <w:rsid w:val="007E1616"/>
    <w:rsid w:val="007E3E73"/>
    <w:rsid w:val="007E3F35"/>
    <w:rsid w:val="007E6A85"/>
    <w:rsid w:val="0081131C"/>
    <w:rsid w:val="00812B2C"/>
    <w:rsid w:val="00815BC1"/>
    <w:rsid w:val="00817FBF"/>
    <w:rsid w:val="0082229A"/>
    <w:rsid w:val="00823EC3"/>
    <w:rsid w:val="00826A1B"/>
    <w:rsid w:val="00830DDF"/>
    <w:rsid w:val="00847CC8"/>
    <w:rsid w:val="0085307D"/>
    <w:rsid w:val="00855F10"/>
    <w:rsid w:val="008562FB"/>
    <w:rsid w:val="00857438"/>
    <w:rsid w:val="00857D64"/>
    <w:rsid w:val="00860F77"/>
    <w:rsid w:val="008647C7"/>
    <w:rsid w:val="00865901"/>
    <w:rsid w:val="008804BB"/>
    <w:rsid w:val="00886E74"/>
    <w:rsid w:val="00897777"/>
    <w:rsid w:val="008A75CD"/>
    <w:rsid w:val="008B0A12"/>
    <w:rsid w:val="008B16F5"/>
    <w:rsid w:val="009015DA"/>
    <w:rsid w:val="00903A68"/>
    <w:rsid w:val="00916D7D"/>
    <w:rsid w:val="00921450"/>
    <w:rsid w:val="00923B46"/>
    <w:rsid w:val="009363C3"/>
    <w:rsid w:val="0093769A"/>
    <w:rsid w:val="0094479F"/>
    <w:rsid w:val="009506B0"/>
    <w:rsid w:val="0095125D"/>
    <w:rsid w:val="009560F7"/>
    <w:rsid w:val="00965E79"/>
    <w:rsid w:val="009762DA"/>
    <w:rsid w:val="00977295"/>
    <w:rsid w:val="00983088"/>
    <w:rsid w:val="009835CA"/>
    <w:rsid w:val="009926E3"/>
    <w:rsid w:val="009929DB"/>
    <w:rsid w:val="009C68D9"/>
    <w:rsid w:val="009C6F01"/>
    <w:rsid w:val="009D7029"/>
    <w:rsid w:val="009D7155"/>
    <w:rsid w:val="009E07F9"/>
    <w:rsid w:val="009E1146"/>
    <w:rsid w:val="009E2B2B"/>
    <w:rsid w:val="009F2E1A"/>
    <w:rsid w:val="00A0178E"/>
    <w:rsid w:val="00A16175"/>
    <w:rsid w:val="00A24A9E"/>
    <w:rsid w:val="00A34160"/>
    <w:rsid w:val="00A40B2F"/>
    <w:rsid w:val="00A526EA"/>
    <w:rsid w:val="00A537A3"/>
    <w:rsid w:val="00A626A2"/>
    <w:rsid w:val="00A662A5"/>
    <w:rsid w:val="00A77191"/>
    <w:rsid w:val="00A83974"/>
    <w:rsid w:val="00A847B1"/>
    <w:rsid w:val="00A93804"/>
    <w:rsid w:val="00AA774B"/>
    <w:rsid w:val="00AE0414"/>
    <w:rsid w:val="00AE34C8"/>
    <w:rsid w:val="00AE5C3C"/>
    <w:rsid w:val="00B105BC"/>
    <w:rsid w:val="00B24186"/>
    <w:rsid w:val="00B26811"/>
    <w:rsid w:val="00B34447"/>
    <w:rsid w:val="00B3514A"/>
    <w:rsid w:val="00B35460"/>
    <w:rsid w:val="00B61E86"/>
    <w:rsid w:val="00B72372"/>
    <w:rsid w:val="00B76675"/>
    <w:rsid w:val="00B92D50"/>
    <w:rsid w:val="00BA37A3"/>
    <w:rsid w:val="00BA4E4C"/>
    <w:rsid w:val="00BC21D5"/>
    <w:rsid w:val="00BD413A"/>
    <w:rsid w:val="00BE1926"/>
    <w:rsid w:val="00BF102A"/>
    <w:rsid w:val="00BF660B"/>
    <w:rsid w:val="00C0008B"/>
    <w:rsid w:val="00C26D21"/>
    <w:rsid w:val="00C37940"/>
    <w:rsid w:val="00C438CE"/>
    <w:rsid w:val="00C45208"/>
    <w:rsid w:val="00C466DD"/>
    <w:rsid w:val="00C50289"/>
    <w:rsid w:val="00C558D2"/>
    <w:rsid w:val="00C66993"/>
    <w:rsid w:val="00C730DA"/>
    <w:rsid w:val="00C73A9A"/>
    <w:rsid w:val="00C76CBB"/>
    <w:rsid w:val="00C83DBD"/>
    <w:rsid w:val="00C84ED0"/>
    <w:rsid w:val="00CA099E"/>
    <w:rsid w:val="00CA4B53"/>
    <w:rsid w:val="00CA69B5"/>
    <w:rsid w:val="00CA7518"/>
    <w:rsid w:val="00CA7C2E"/>
    <w:rsid w:val="00CB703B"/>
    <w:rsid w:val="00CC2E94"/>
    <w:rsid w:val="00CC4861"/>
    <w:rsid w:val="00CD185E"/>
    <w:rsid w:val="00CD2C50"/>
    <w:rsid w:val="00CD4FE1"/>
    <w:rsid w:val="00D01084"/>
    <w:rsid w:val="00D014EE"/>
    <w:rsid w:val="00D05E7D"/>
    <w:rsid w:val="00D06FEC"/>
    <w:rsid w:val="00D20AE5"/>
    <w:rsid w:val="00D27158"/>
    <w:rsid w:val="00D56543"/>
    <w:rsid w:val="00D5739D"/>
    <w:rsid w:val="00D578EB"/>
    <w:rsid w:val="00D90D8C"/>
    <w:rsid w:val="00DA20E7"/>
    <w:rsid w:val="00DA26ED"/>
    <w:rsid w:val="00DA7AD9"/>
    <w:rsid w:val="00DB0EF1"/>
    <w:rsid w:val="00DB3739"/>
    <w:rsid w:val="00DC0458"/>
    <w:rsid w:val="00DC4B06"/>
    <w:rsid w:val="00DC5A17"/>
    <w:rsid w:val="00DD73A4"/>
    <w:rsid w:val="00DE373C"/>
    <w:rsid w:val="00DE6027"/>
    <w:rsid w:val="00DE634A"/>
    <w:rsid w:val="00DF4B58"/>
    <w:rsid w:val="00DF6418"/>
    <w:rsid w:val="00E00D96"/>
    <w:rsid w:val="00E10128"/>
    <w:rsid w:val="00E10D60"/>
    <w:rsid w:val="00E30C06"/>
    <w:rsid w:val="00E360E3"/>
    <w:rsid w:val="00E36929"/>
    <w:rsid w:val="00E4010C"/>
    <w:rsid w:val="00E439A9"/>
    <w:rsid w:val="00E451FE"/>
    <w:rsid w:val="00E51905"/>
    <w:rsid w:val="00E602FB"/>
    <w:rsid w:val="00E621CB"/>
    <w:rsid w:val="00E726E8"/>
    <w:rsid w:val="00E74E57"/>
    <w:rsid w:val="00EA5D34"/>
    <w:rsid w:val="00EA6DFC"/>
    <w:rsid w:val="00EC32B7"/>
    <w:rsid w:val="00EC3574"/>
    <w:rsid w:val="00EC43BB"/>
    <w:rsid w:val="00ED0A2B"/>
    <w:rsid w:val="00ED4BAA"/>
    <w:rsid w:val="00EE50D8"/>
    <w:rsid w:val="00EE54C3"/>
    <w:rsid w:val="00EF2157"/>
    <w:rsid w:val="00EF4B30"/>
    <w:rsid w:val="00EF76B8"/>
    <w:rsid w:val="00F0484D"/>
    <w:rsid w:val="00F10457"/>
    <w:rsid w:val="00F215EC"/>
    <w:rsid w:val="00F313AC"/>
    <w:rsid w:val="00F3753E"/>
    <w:rsid w:val="00F42508"/>
    <w:rsid w:val="00F43C12"/>
    <w:rsid w:val="00F53AF8"/>
    <w:rsid w:val="00F63F70"/>
    <w:rsid w:val="00F73383"/>
    <w:rsid w:val="00F76FAC"/>
    <w:rsid w:val="00F77925"/>
    <w:rsid w:val="00F81AB7"/>
    <w:rsid w:val="00F831F6"/>
    <w:rsid w:val="00F86DA0"/>
    <w:rsid w:val="00F94C86"/>
    <w:rsid w:val="00FA496F"/>
    <w:rsid w:val="00FB1CA2"/>
    <w:rsid w:val="00FC4432"/>
    <w:rsid w:val="00FC746D"/>
    <w:rsid w:val="00FD6BA8"/>
    <w:rsid w:val="00FD71C3"/>
    <w:rsid w:val="00FE1474"/>
    <w:rsid w:val="00FE431F"/>
    <w:rsid w:val="00FF14F4"/>
    <w:rsid w:val="00FF4477"/>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FEB2"/>
  <w15:chartTrackingRefBased/>
  <w15:docId w15:val="{8B32C880-50E4-4A56-9AA5-42C92F9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39A9"/>
    <w:rPr>
      <w:i/>
      <w:iCs/>
    </w:rPr>
  </w:style>
  <w:style w:type="character" w:styleId="Strong">
    <w:name w:val="Strong"/>
    <w:basedOn w:val="DefaultParagraphFont"/>
    <w:uiPriority w:val="22"/>
    <w:qFormat/>
    <w:rsid w:val="00E439A9"/>
    <w:rPr>
      <w:b/>
      <w:bCs/>
    </w:rPr>
  </w:style>
  <w:style w:type="paragraph" w:styleId="ListParagraph">
    <w:name w:val="List Paragraph"/>
    <w:basedOn w:val="Normal"/>
    <w:uiPriority w:val="34"/>
    <w:qFormat/>
    <w:rsid w:val="00363FE3"/>
    <w:pPr>
      <w:ind w:left="720"/>
      <w:contextualSpacing/>
    </w:pPr>
  </w:style>
  <w:style w:type="character" w:styleId="Hyperlink">
    <w:name w:val="Hyperlink"/>
    <w:basedOn w:val="DefaultParagraphFont"/>
    <w:uiPriority w:val="99"/>
    <w:unhideWhenUsed/>
    <w:rsid w:val="0043561A"/>
    <w:rPr>
      <w:color w:val="0563C1" w:themeColor="hyperlink"/>
      <w:u w:val="single"/>
    </w:rPr>
  </w:style>
  <w:style w:type="character" w:customStyle="1" w:styleId="UnresolvedMention1">
    <w:name w:val="Unresolved Mention1"/>
    <w:basedOn w:val="DefaultParagraphFont"/>
    <w:uiPriority w:val="99"/>
    <w:semiHidden/>
    <w:unhideWhenUsed/>
    <w:rsid w:val="0043561A"/>
    <w:rPr>
      <w:color w:val="605E5C"/>
      <w:shd w:val="clear" w:color="auto" w:fill="E1DFDD"/>
    </w:rPr>
  </w:style>
  <w:style w:type="paragraph" w:styleId="Header">
    <w:name w:val="header"/>
    <w:basedOn w:val="Normal"/>
    <w:link w:val="HeaderChar"/>
    <w:uiPriority w:val="99"/>
    <w:unhideWhenUsed/>
    <w:rsid w:val="00A77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91"/>
  </w:style>
  <w:style w:type="paragraph" w:styleId="Footer">
    <w:name w:val="footer"/>
    <w:basedOn w:val="Normal"/>
    <w:link w:val="FooterChar"/>
    <w:uiPriority w:val="99"/>
    <w:unhideWhenUsed/>
    <w:rsid w:val="00A7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91"/>
  </w:style>
  <w:style w:type="paragraph" w:styleId="FootnoteText">
    <w:name w:val="footnote text"/>
    <w:basedOn w:val="Normal"/>
    <w:link w:val="FootnoteTextChar"/>
    <w:uiPriority w:val="99"/>
    <w:semiHidden/>
    <w:unhideWhenUsed/>
    <w:rsid w:val="00E36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0E3"/>
    <w:rPr>
      <w:sz w:val="20"/>
      <w:szCs w:val="20"/>
    </w:rPr>
  </w:style>
  <w:style w:type="character" w:styleId="FootnoteReference">
    <w:name w:val="footnote reference"/>
    <w:basedOn w:val="DefaultParagraphFont"/>
    <w:uiPriority w:val="99"/>
    <w:semiHidden/>
    <w:unhideWhenUsed/>
    <w:rsid w:val="00E360E3"/>
    <w:rPr>
      <w:vertAlign w:val="superscript"/>
    </w:rPr>
  </w:style>
  <w:style w:type="character" w:customStyle="1" w:styleId="UnresolvedMention">
    <w:name w:val="Unresolved Mention"/>
    <w:basedOn w:val="DefaultParagraphFont"/>
    <w:uiPriority w:val="99"/>
    <w:semiHidden/>
    <w:unhideWhenUsed/>
    <w:rsid w:val="009E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gogoi@gmail.com"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hyperlink" Target="https://www.who.int/teams/global-malaria-programme/reports/world-malaria-repor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FFA9-6014-4D34-8C14-A1180050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8</Pages>
  <Words>21753</Words>
  <Characters>123995</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Hemanta</dc:creator>
  <cp:keywords/>
  <dc:description/>
  <cp:lastModifiedBy>ACHINTA GOGOI</cp:lastModifiedBy>
  <cp:revision>255</cp:revision>
  <dcterms:created xsi:type="dcterms:W3CDTF">2022-08-14T15:55:00Z</dcterms:created>
  <dcterms:modified xsi:type="dcterms:W3CDTF">2022-08-29T11:42:00Z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cf8d7359-00ac-31bc-8cb1-fcfb7818105d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9th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http://www.zotero.org/styles/royal-society-of-chemistry-with-titles</vt:lpwstr>
  </property>
  <property fmtid="{D5CDD505-2E9C-101B-9397-08002B2CF9AE}" pid="22" name="Mendeley Recent Style Name 8_1">
    <vt:lpwstr>Royal Society of Chemistry (with titles)</vt:lpwstr>
  </property>
  <property fmtid="{D5CDD505-2E9C-101B-9397-08002B2CF9AE}" pid="23" name="Mendeley Recent Style Id 9_1">
    <vt:lpwstr>http://www.zotero.org/styles/synthesis</vt:lpwstr>
  </property>
  <property fmtid="{D5CDD505-2E9C-101B-9397-08002B2CF9AE}" pid="24" name="Mendeley Recent Style Name 9_1">
    <vt:lpwstr>Synthesis</vt:lpwstr>
  </property>
</Properties>
</file>