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B7BE2" w14:textId="095370D8" w:rsidR="002B3653" w:rsidRPr="00D26F46" w:rsidRDefault="008C19EA" w:rsidP="002B3653">
      <w:pPr>
        <w:spacing w:line="480" w:lineRule="auto"/>
        <w:jc w:val="center"/>
        <w:rPr>
          <w:rFonts w:ascii="Times New Roman" w:hAnsi="Times New Roman"/>
          <w:color w:val="0000FF"/>
          <w:sz w:val="32"/>
          <w:szCs w:val="32"/>
        </w:rPr>
      </w:pPr>
      <w:r w:rsidRPr="00D26F46">
        <w:rPr>
          <w:rFonts w:ascii="Times New Roman" w:hAnsi="Times New Roman"/>
          <w:bCs/>
          <w:color w:val="0000FF"/>
          <w:sz w:val="56"/>
          <w:szCs w:val="56"/>
        </w:rPr>
        <w:t xml:space="preserve">Quantitative Study </w:t>
      </w:r>
      <w:r w:rsidR="00B1683B">
        <w:rPr>
          <w:rFonts w:ascii="Times New Roman" w:hAnsi="Times New Roman"/>
          <w:bCs/>
          <w:color w:val="0000FF"/>
          <w:sz w:val="56"/>
          <w:szCs w:val="56"/>
        </w:rPr>
        <w:t xml:space="preserve">of </w:t>
      </w:r>
      <w:r w:rsidR="00677418">
        <w:rPr>
          <w:rFonts w:ascii="Times New Roman" w:hAnsi="Times New Roman"/>
          <w:bCs/>
          <w:color w:val="0000FF"/>
          <w:sz w:val="56"/>
          <w:szCs w:val="56"/>
        </w:rPr>
        <w:t xml:space="preserve">Biologically </w:t>
      </w:r>
      <w:r w:rsidR="003051BF">
        <w:rPr>
          <w:rFonts w:ascii="Times New Roman" w:hAnsi="Times New Roman"/>
          <w:bCs/>
          <w:color w:val="0000FF"/>
          <w:sz w:val="56"/>
          <w:szCs w:val="56"/>
        </w:rPr>
        <w:t xml:space="preserve">Important </w:t>
      </w:r>
      <w:r w:rsidR="002B3653" w:rsidRPr="00D26F46">
        <w:rPr>
          <w:rFonts w:ascii="Times New Roman" w:hAnsi="Times New Roman"/>
          <w:bCs/>
          <w:color w:val="0000FF"/>
          <w:sz w:val="56"/>
          <w:szCs w:val="56"/>
        </w:rPr>
        <w:t>S-Nitrosothiol:</w:t>
      </w:r>
      <w:r w:rsidR="000A7276" w:rsidRPr="00D26F46">
        <w:rPr>
          <w:rFonts w:ascii="Times New Roman" w:hAnsi="Times New Roman"/>
          <w:bCs/>
          <w:color w:val="0000FF"/>
          <w:sz w:val="56"/>
          <w:szCs w:val="56"/>
        </w:rPr>
        <w:t xml:space="preserve"> </w:t>
      </w:r>
      <w:r w:rsidR="002666C2" w:rsidRPr="00D26F46">
        <w:rPr>
          <w:rFonts w:ascii="Times New Roman" w:hAnsi="Times New Roman"/>
          <w:bCs/>
          <w:color w:val="0000FF"/>
          <w:sz w:val="56"/>
          <w:szCs w:val="56"/>
        </w:rPr>
        <w:t>C</w:t>
      </w:r>
      <w:r w:rsidR="00C547E4" w:rsidRPr="00D26F46">
        <w:rPr>
          <w:rFonts w:ascii="Times New Roman" w:hAnsi="Times New Roman"/>
          <w:bCs/>
          <w:color w:val="0000FF"/>
          <w:sz w:val="56"/>
          <w:szCs w:val="56"/>
        </w:rPr>
        <w:t>ontribution of</w:t>
      </w:r>
      <w:r w:rsidR="002B3653" w:rsidRPr="00D26F46">
        <w:rPr>
          <w:rFonts w:ascii="Times New Roman" w:hAnsi="Times New Roman"/>
          <w:bCs/>
          <w:color w:val="0000FF"/>
          <w:sz w:val="56"/>
          <w:szCs w:val="56"/>
        </w:rPr>
        <w:t xml:space="preserve"> Sigma-Hole Interaction</w:t>
      </w:r>
      <w:r w:rsidR="0065092B" w:rsidRPr="00D26F46">
        <w:rPr>
          <w:rFonts w:ascii="Times New Roman" w:hAnsi="Times New Roman"/>
          <w:bCs/>
          <w:color w:val="0000FF"/>
          <w:sz w:val="56"/>
          <w:szCs w:val="56"/>
        </w:rPr>
        <w:t>s</w:t>
      </w:r>
    </w:p>
    <w:p w14:paraId="3D409EE8" w14:textId="7A6AEDF8" w:rsidR="002B3653" w:rsidRDefault="002B3653" w:rsidP="00DB2606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2FE092D1" w14:textId="48BD4C24" w:rsidR="0074146E" w:rsidRPr="00C34F60" w:rsidRDefault="00006816" w:rsidP="0074146E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34F60">
        <w:rPr>
          <w:rFonts w:ascii="Times New Roman" w:hAnsi="Times New Roman"/>
          <w:b/>
          <w:bCs/>
          <w:color w:val="000000"/>
          <w:sz w:val="28"/>
          <w:szCs w:val="28"/>
        </w:rPr>
        <w:t>Sumit Kuma</w:t>
      </w:r>
      <w:r w:rsidR="00983AE1" w:rsidRPr="00C34F60">
        <w:rPr>
          <w:rFonts w:ascii="Times New Roman" w:hAnsi="Times New Roman"/>
          <w:b/>
          <w:bCs/>
          <w:color w:val="000000"/>
          <w:sz w:val="28"/>
          <w:szCs w:val="28"/>
        </w:rPr>
        <w:t xml:space="preserve">r and </w:t>
      </w:r>
      <w:r w:rsidR="000A35CE" w:rsidRPr="00C34F60">
        <w:rPr>
          <w:rFonts w:ascii="Times New Roman" w:hAnsi="Times New Roman"/>
          <w:b/>
          <w:bCs/>
          <w:color w:val="000000"/>
          <w:sz w:val="28"/>
          <w:szCs w:val="28"/>
        </w:rPr>
        <w:t>Ravindra</w:t>
      </w:r>
      <w:r w:rsidRPr="00C34F60">
        <w:rPr>
          <w:rFonts w:ascii="Times New Roman" w:hAnsi="Times New Roman"/>
          <w:b/>
          <w:bCs/>
          <w:color w:val="000000"/>
          <w:sz w:val="28"/>
          <w:szCs w:val="28"/>
        </w:rPr>
        <w:t xml:space="preserve"> Kuma</w:t>
      </w:r>
      <w:r w:rsidR="00983AE1" w:rsidRPr="00C34F60">
        <w:rPr>
          <w:rFonts w:ascii="Times New Roman" w:hAnsi="Times New Roman"/>
          <w:b/>
          <w:bCs/>
          <w:color w:val="000000"/>
          <w:sz w:val="28"/>
          <w:szCs w:val="28"/>
        </w:rPr>
        <w:t>r</w:t>
      </w:r>
      <w:r w:rsidR="0074146E" w:rsidRPr="00C34F60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14:paraId="7C95C6AC" w14:textId="77777777" w:rsidR="0074146E" w:rsidRPr="0074146E" w:rsidRDefault="002B3653" w:rsidP="0074146E">
      <w:pPr>
        <w:spacing w:line="240" w:lineRule="auto"/>
        <w:jc w:val="center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74146E">
        <w:rPr>
          <w:rFonts w:ascii="Times New Roman" w:hAnsi="Times New Roman"/>
          <w:i/>
          <w:iCs/>
          <w:color w:val="000000"/>
          <w:sz w:val="28"/>
          <w:szCs w:val="28"/>
        </w:rPr>
        <w:t>Department of Chemistry</w:t>
      </w:r>
      <w:r w:rsidR="0074146E" w:rsidRPr="0074146E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</w:p>
    <w:p w14:paraId="65188DE0" w14:textId="47D1916B" w:rsidR="007F0886" w:rsidRDefault="002B3653" w:rsidP="00194EB4">
      <w:pPr>
        <w:spacing w:line="240" w:lineRule="auto"/>
        <w:jc w:val="center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74146E">
        <w:rPr>
          <w:rFonts w:ascii="Times New Roman" w:hAnsi="Times New Roman"/>
          <w:i/>
          <w:iCs/>
          <w:color w:val="000000"/>
          <w:sz w:val="28"/>
          <w:szCs w:val="28"/>
        </w:rPr>
        <w:t>Magadh University, Bodh Gaya, India</w:t>
      </w:r>
    </w:p>
    <w:p w14:paraId="36B5E712" w14:textId="3BD628D3" w:rsidR="00BD6234" w:rsidRPr="00184F47" w:rsidRDefault="00BD6234" w:rsidP="0074146E">
      <w:pPr>
        <w:spacing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184F47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Email: </w:t>
      </w:r>
      <w:hyperlink r:id="rId5" w:history="1">
        <w:r w:rsidRPr="00184F47">
          <w:rPr>
            <w:rStyle w:val="Hyperlink"/>
            <w:rFonts w:ascii="Times New Roman" w:hAnsi="Times New Roman"/>
            <w:b/>
            <w:bCs/>
            <w:i/>
            <w:iCs/>
            <w:sz w:val="28"/>
            <w:szCs w:val="28"/>
          </w:rPr>
          <w:t>sumitkrmgr@gmail.com</w:t>
        </w:r>
      </w:hyperlink>
      <w:r w:rsidRPr="00184F47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</w:p>
    <w:p w14:paraId="693505FC" w14:textId="77777777" w:rsidR="002B3653" w:rsidRPr="002B6F79" w:rsidRDefault="002B3653" w:rsidP="002B365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9962C73" w14:textId="4F26C05C" w:rsidR="002B3653" w:rsidRDefault="002B3653" w:rsidP="002B3653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8"/>
          <w:szCs w:val="28"/>
        </w:rPr>
      </w:pPr>
    </w:p>
    <w:p w14:paraId="1CAE6D87" w14:textId="6AACA14B" w:rsidR="00A21E53" w:rsidRDefault="00A21E53" w:rsidP="002B3653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8"/>
          <w:szCs w:val="28"/>
        </w:rPr>
      </w:pPr>
    </w:p>
    <w:p w14:paraId="6BB168D6" w14:textId="177FD222" w:rsidR="00A21E53" w:rsidRDefault="00A21E53" w:rsidP="002B3653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8"/>
          <w:szCs w:val="28"/>
        </w:rPr>
      </w:pPr>
    </w:p>
    <w:p w14:paraId="1DAD1874" w14:textId="148FD32A" w:rsidR="0006451F" w:rsidRDefault="0006451F" w:rsidP="002B3653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8"/>
          <w:szCs w:val="28"/>
        </w:rPr>
      </w:pPr>
    </w:p>
    <w:p w14:paraId="6CA4AE7F" w14:textId="04C73FD7" w:rsidR="0006451F" w:rsidRDefault="0006451F" w:rsidP="002B3653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8"/>
          <w:szCs w:val="28"/>
        </w:rPr>
      </w:pPr>
    </w:p>
    <w:p w14:paraId="71341609" w14:textId="78D8703A" w:rsidR="002B3653" w:rsidRPr="002B6F79" w:rsidRDefault="002B3653" w:rsidP="00977A98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Cs/>
          <w:sz w:val="28"/>
          <w:szCs w:val="28"/>
        </w:rPr>
      </w:pPr>
      <w:r w:rsidRPr="002B6F79">
        <w:rPr>
          <w:rFonts w:ascii="Times New Roman" w:hAnsi="Times New Roman"/>
          <w:b/>
          <w:sz w:val="28"/>
          <w:szCs w:val="28"/>
        </w:rPr>
        <w:t>Keywords</w:t>
      </w:r>
      <w:r w:rsidRPr="002B6F79">
        <w:rPr>
          <w:rFonts w:ascii="Times New Roman" w:hAnsi="Times New Roman"/>
          <w:bCs/>
          <w:sz w:val="28"/>
          <w:szCs w:val="28"/>
        </w:rPr>
        <w:t xml:space="preserve">: </w:t>
      </w:r>
      <w:r w:rsidR="00977A98" w:rsidRPr="00977A98">
        <w:rPr>
          <w:rFonts w:ascii="Times New Roman" w:hAnsi="Times New Roman"/>
          <w:bCs/>
          <w:sz w:val="28"/>
          <w:szCs w:val="28"/>
        </w:rPr>
        <w:t>S-Nitrosothiol</w:t>
      </w:r>
      <w:r w:rsidR="00977A98">
        <w:rPr>
          <w:rFonts w:ascii="Times New Roman" w:hAnsi="Times New Roman"/>
          <w:bCs/>
          <w:sz w:val="28"/>
          <w:szCs w:val="28"/>
        </w:rPr>
        <w:t xml:space="preserve">, </w:t>
      </w:r>
      <w:r w:rsidR="00977A98" w:rsidRPr="00977A98">
        <w:rPr>
          <w:rFonts w:ascii="Times New Roman" w:hAnsi="Times New Roman"/>
          <w:bCs/>
          <w:sz w:val="28"/>
          <w:szCs w:val="28"/>
        </w:rPr>
        <w:t>Sigma-Hole</w:t>
      </w:r>
      <w:r w:rsidR="00977A98">
        <w:rPr>
          <w:rFonts w:ascii="Times New Roman" w:hAnsi="Times New Roman"/>
          <w:bCs/>
          <w:sz w:val="28"/>
          <w:szCs w:val="28"/>
        </w:rPr>
        <w:t xml:space="preserve">, </w:t>
      </w:r>
      <w:r w:rsidR="00EA6547">
        <w:rPr>
          <w:rFonts w:ascii="Times New Roman" w:hAnsi="Times New Roman"/>
          <w:bCs/>
          <w:sz w:val="28"/>
          <w:szCs w:val="28"/>
        </w:rPr>
        <w:t>Lewis</w:t>
      </w:r>
      <w:r w:rsidR="00977A98">
        <w:rPr>
          <w:rFonts w:ascii="Times New Roman" w:hAnsi="Times New Roman"/>
          <w:bCs/>
          <w:sz w:val="28"/>
          <w:szCs w:val="28"/>
        </w:rPr>
        <w:t xml:space="preserve"> acid, </w:t>
      </w:r>
      <w:r w:rsidR="00151BC0">
        <w:rPr>
          <w:rFonts w:ascii="Times New Roman" w:hAnsi="Times New Roman"/>
          <w:bCs/>
          <w:sz w:val="28"/>
          <w:szCs w:val="28"/>
        </w:rPr>
        <w:t>n</w:t>
      </w:r>
      <w:r w:rsidR="00151BC0" w:rsidRPr="00151BC0">
        <w:rPr>
          <w:rFonts w:ascii="Times New Roman" w:hAnsi="Times New Roman"/>
          <w:bCs/>
          <w:sz w:val="28"/>
          <w:szCs w:val="28"/>
        </w:rPr>
        <w:t>itric oxide</w:t>
      </w:r>
      <w:r w:rsidR="00151BC0">
        <w:rPr>
          <w:rFonts w:ascii="Times New Roman" w:hAnsi="Times New Roman"/>
          <w:bCs/>
          <w:sz w:val="28"/>
          <w:szCs w:val="28"/>
        </w:rPr>
        <w:t xml:space="preserve">, </w:t>
      </w:r>
      <w:r w:rsidR="00977A98" w:rsidRPr="00322E28">
        <w:rPr>
          <w:rFonts w:ascii="Times New Roman" w:hAnsi="Times New Roman"/>
          <w:sz w:val="28"/>
          <w:szCs w:val="28"/>
        </w:rPr>
        <w:t>coronary artery disease</w:t>
      </w:r>
      <w:r w:rsidR="00977A98">
        <w:rPr>
          <w:rFonts w:ascii="Times New Roman" w:hAnsi="Times New Roman"/>
          <w:sz w:val="28"/>
          <w:szCs w:val="28"/>
        </w:rPr>
        <w:t xml:space="preserve">s. </w:t>
      </w:r>
    </w:p>
    <w:p w14:paraId="46F9DD8F" w14:textId="68A41932" w:rsidR="004A296A" w:rsidRDefault="004A296A">
      <w:pPr>
        <w:rPr>
          <w:rFonts w:ascii="Times New Roman" w:hAnsi="Times New Roman"/>
          <w:sz w:val="28"/>
          <w:szCs w:val="28"/>
        </w:rPr>
      </w:pPr>
    </w:p>
    <w:p w14:paraId="2304A11C" w14:textId="77777777" w:rsidR="004A296A" w:rsidRDefault="004A296A" w:rsidP="005F6532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1DA20950" w14:textId="77777777" w:rsidR="00A21E53" w:rsidRDefault="00A21E53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39D98FD9" w14:textId="77777777" w:rsidR="00231CB6" w:rsidRDefault="00231CB6" w:rsidP="005F6532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6D80E3B" w14:textId="6A704CB9" w:rsidR="002510FF" w:rsidRDefault="002510FF" w:rsidP="005F6532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4712E">
        <w:rPr>
          <w:rFonts w:ascii="Times New Roman" w:hAnsi="Times New Roman"/>
          <w:b/>
          <w:bCs/>
          <w:sz w:val="28"/>
          <w:szCs w:val="28"/>
        </w:rPr>
        <w:t xml:space="preserve">Abstract: </w:t>
      </w:r>
    </w:p>
    <w:p w14:paraId="7A22AB2E" w14:textId="178A6C82" w:rsidR="00B30733" w:rsidRDefault="002C75F8" w:rsidP="005F653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Nitric oxide is </w:t>
      </w:r>
      <w:r w:rsidR="007E03F6">
        <w:rPr>
          <w:rFonts w:ascii="Times New Roman" w:hAnsi="Times New Roman"/>
          <w:sz w:val="28"/>
          <w:szCs w:val="28"/>
        </w:rPr>
        <w:t>an</w:t>
      </w:r>
      <w:r>
        <w:rPr>
          <w:rFonts w:ascii="Times New Roman" w:hAnsi="Times New Roman"/>
          <w:sz w:val="28"/>
          <w:szCs w:val="28"/>
        </w:rPr>
        <w:t xml:space="preserve"> important </w:t>
      </w:r>
      <w:r w:rsidR="007E03F6">
        <w:rPr>
          <w:rFonts w:ascii="Times New Roman" w:hAnsi="Times New Roman"/>
          <w:sz w:val="28"/>
          <w:szCs w:val="28"/>
        </w:rPr>
        <w:t xml:space="preserve">compound </w:t>
      </w:r>
      <w:r w:rsidR="0004279F">
        <w:rPr>
          <w:rFonts w:ascii="Times New Roman" w:hAnsi="Times New Roman"/>
          <w:sz w:val="28"/>
          <w:szCs w:val="28"/>
        </w:rPr>
        <w:t xml:space="preserve">for </w:t>
      </w:r>
      <w:r w:rsidR="0004279F" w:rsidRPr="0004279F">
        <w:rPr>
          <w:rFonts w:ascii="Times New Roman" w:hAnsi="Times New Roman"/>
          <w:sz w:val="28"/>
          <w:szCs w:val="28"/>
        </w:rPr>
        <w:t xml:space="preserve">inter </w:t>
      </w:r>
      <w:r w:rsidR="0004279F">
        <w:rPr>
          <w:rFonts w:ascii="Times New Roman" w:hAnsi="Times New Roman"/>
          <w:sz w:val="28"/>
          <w:szCs w:val="28"/>
        </w:rPr>
        <w:t>and</w:t>
      </w:r>
      <w:r w:rsidR="0004279F" w:rsidRPr="0004279F">
        <w:rPr>
          <w:rFonts w:ascii="Times New Roman" w:hAnsi="Times New Roman"/>
          <w:sz w:val="28"/>
          <w:szCs w:val="28"/>
        </w:rPr>
        <w:t xml:space="preserve"> intra cellular signal processing during various physiological conditions</w:t>
      </w:r>
      <w:r w:rsidR="004C7782">
        <w:rPr>
          <w:rFonts w:ascii="Times New Roman" w:hAnsi="Times New Roman"/>
          <w:sz w:val="28"/>
          <w:szCs w:val="28"/>
        </w:rPr>
        <w:t xml:space="preserve"> and</w:t>
      </w:r>
      <w:r w:rsidR="00F41D37">
        <w:rPr>
          <w:rFonts w:ascii="Times New Roman" w:hAnsi="Times New Roman"/>
          <w:sz w:val="28"/>
          <w:szCs w:val="28"/>
        </w:rPr>
        <w:t xml:space="preserve"> it helps</w:t>
      </w:r>
      <w:r w:rsidR="0004279F">
        <w:rPr>
          <w:rFonts w:ascii="Times New Roman" w:hAnsi="Times New Roman"/>
          <w:sz w:val="28"/>
          <w:szCs w:val="28"/>
        </w:rPr>
        <w:t xml:space="preserve"> </w:t>
      </w:r>
      <w:r w:rsidR="00DE5719" w:rsidRPr="00DE5719">
        <w:rPr>
          <w:rFonts w:ascii="Times New Roman" w:hAnsi="Times New Roman"/>
          <w:sz w:val="28"/>
          <w:szCs w:val="28"/>
        </w:rPr>
        <w:t xml:space="preserve">to increase the flow of blood inside </w:t>
      </w:r>
      <w:r w:rsidR="004C7782">
        <w:rPr>
          <w:rFonts w:ascii="Times New Roman" w:hAnsi="Times New Roman"/>
          <w:sz w:val="28"/>
          <w:szCs w:val="28"/>
        </w:rPr>
        <w:t xml:space="preserve">human </w:t>
      </w:r>
      <w:r w:rsidR="00DE5719" w:rsidRPr="00DE5719">
        <w:rPr>
          <w:rFonts w:ascii="Times New Roman" w:hAnsi="Times New Roman"/>
          <w:sz w:val="28"/>
          <w:szCs w:val="28"/>
        </w:rPr>
        <w:t>tissue</w:t>
      </w:r>
      <w:r w:rsidR="004C7782">
        <w:rPr>
          <w:rFonts w:ascii="Times New Roman" w:hAnsi="Times New Roman"/>
          <w:sz w:val="28"/>
          <w:szCs w:val="28"/>
        </w:rPr>
        <w:t xml:space="preserve">s. </w:t>
      </w:r>
      <w:r w:rsidR="00C217B3" w:rsidRPr="00C217B3">
        <w:rPr>
          <w:rFonts w:ascii="Times New Roman" w:hAnsi="Times New Roman"/>
          <w:sz w:val="28"/>
          <w:szCs w:val="28"/>
        </w:rPr>
        <w:t>S-nitrosothiol</w:t>
      </w:r>
      <w:r w:rsidR="00C217B3">
        <w:rPr>
          <w:rFonts w:ascii="Times New Roman" w:hAnsi="Times New Roman"/>
          <w:sz w:val="28"/>
          <w:szCs w:val="28"/>
        </w:rPr>
        <w:t xml:space="preserve"> is the </w:t>
      </w:r>
      <w:r w:rsidR="00C217B3" w:rsidRPr="00C217B3">
        <w:rPr>
          <w:rFonts w:ascii="Times New Roman" w:hAnsi="Times New Roman"/>
          <w:sz w:val="28"/>
          <w:szCs w:val="28"/>
        </w:rPr>
        <w:t xml:space="preserve">major component during nitric oxide production </w:t>
      </w:r>
      <w:r w:rsidR="00C217B3">
        <w:rPr>
          <w:rFonts w:ascii="Times New Roman" w:hAnsi="Times New Roman"/>
          <w:sz w:val="28"/>
          <w:szCs w:val="28"/>
        </w:rPr>
        <w:t xml:space="preserve">under biological conditions. </w:t>
      </w:r>
      <w:r w:rsidR="00787C20">
        <w:rPr>
          <w:rFonts w:ascii="Times New Roman" w:hAnsi="Times New Roman"/>
          <w:sz w:val="28"/>
          <w:szCs w:val="28"/>
        </w:rPr>
        <w:t xml:space="preserve">The interaction of -SNO group of </w:t>
      </w:r>
      <w:r w:rsidR="00787C20" w:rsidRPr="00C217B3">
        <w:rPr>
          <w:rFonts w:ascii="Times New Roman" w:hAnsi="Times New Roman"/>
          <w:sz w:val="28"/>
          <w:szCs w:val="28"/>
        </w:rPr>
        <w:t>S-nitrosothiol</w:t>
      </w:r>
      <w:r w:rsidR="00787C20">
        <w:rPr>
          <w:rFonts w:ascii="Times New Roman" w:hAnsi="Times New Roman"/>
          <w:sz w:val="28"/>
          <w:szCs w:val="28"/>
        </w:rPr>
        <w:t xml:space="preserve"> with amino acids is </w:t>
      </w:r>
      <w:r w:rsidR="005E3FE7">
        <w:rPr>
          <w:rFonts w:ascii="Times New Roman" w:hAnsi="Times New Roman"/>
          <w:sz w:val="28"/>
          <w:szCs w:val="28"/>
        </w:rPr>
        <w:t xml:space="preserve">important in biological context. The interaction can </w:t>
      </w:r>
      <w:r w:rsidR="001E3EAF">
        <w:rPr>
          <w:rFonts w:ascii="Times New Roman" w:hAnsi="Times New Roman"/>
          <w:sz w:val="28"/>
          <w:szCs w:val="28"/>
        </w:rPr>
        <w:t>occur</w:t>
      </w:r>
      <w:r w:rsidR="005E3FE7">
        <w:rPr>
          <w:rFonts w:ascii="Times New Roman" w:hAnsi="Times New Roman"/>
          <w:sz w:val="28"/>
          <w:szCs w:val="28"/>
        </w:rPr>
        <w:t xml:space="preserve"> through two σ-holes</w:t>
      </w:r>
      <w:r w:rsidR="00877ABD">
        <w:rPr>
          <w:rFonts w:ascii="Times New Roman" w:hAnsi="Times New Roman"/>
          <w:sz w:val="28"/>
          <w:szCs w:val="28"/>
        </w:rPr>
        <w:t>/ chalcogen bon</w:t>
      </w:r>
      <w:r w:rsidR="007D43A0">
        <w:rPr>
          <w:rFonts w:ascii="Times New Roman" w:hAnsi="Times New Roman"/>
          <w:sz w:val="28"/>
          <w:szCs w:val="28"/>
        </w:rPr>
        <w:t>d</w:t>
      </w:r>
      <w:r w:rsidR="00877ABD">
        <w:rPr>
          <w:rFonts w:ascii="Times New Roman" w:hAnsi="Times New Roman"/>
          <w:sz w:val="28"/>
          <w:szCs w:val="28"/>
        </w:rPr>
        <w:t>ing</w:t>
      </w:r>
      <w:r w:rsidR="005E3FE7">
        <w:rPr>
          <w:rFonts w:ascii="Times New Roman" w:hAnsi="Times New Roman"/>
          <w:sz w:val="28"/>
          <w:szCs w:val="28"/>
        </w:rPr>
        <w:t xml:space="preserve"> formed close to Sulphur along S-N and S-C bonding. Some relevant examples show here that </w:t>
      </w:r>
      <w:r w:rsidR="00877ABD">
        <w:rPr>
          <w:rFonts w:ascii="Times New Roman" w:hAnsi="Times New Roman"/>
          <w:sz w:val="28"/>
          <w:szCs w:val="28"/>
        </w:rPr>
        <w:t>ionic state of -SNO group plays a pivotal role</w:t>
      </w:r>
      <w:r w:rsidR="002E7589">
        <w:rPr>
          <w:rFonts w:ascii="Times New Roman" w:hAnsi="Times New Roman"/>
          <w:sz w:val="28"/>
          <w:szCs w:val="28"/>
        </w:rPr>
        <w:t xml:space="preserve"> during</w:t>
      </w:r>
      <w:r w:rsidR="00877ABD">
        <w:rPr>
          <w:rFonts w:ascii="Times New Roman" w:hAnsi="Times New Roman"/>
          <w:sz w:val="28"/>
          <w:szCs w:val="28"/>
        </w:rPr>
        <w:t xml:space="preserve"> this interaction. </w:t>
      </w:r>
      <w:r w:rsidR="002E7589">
        <w:rPr>
          <w:rFonts w:ascii="Times New Roman" w:hAnsi="Times New Roman"/>
          <w:sz w:val="28"/>
          <w:szCs w:val="28"/>
        </w:rPr>
        <w:t xml:space="preserve">Ionized and neutral Lewis bases </w:t>
      </w:r>
      <w:r w:rsidR="00764C8E">
        <w:rPr>
          <w:rFonts w:ascii="Times New Roman" w:hAnsi="Times New Roman"/>
          <w:sz w:val="28"/>
          <w:szCs w:val="28"/>
        </w:rPr>
        <w:t>with</w:t>
      </w:r>
      <w:r w:rsidR="007D43A0">
        <w:rPr>
          <w:rFonts w:ascii="Times New Roman" w:hAnsi="Times New Roman"/>
          <w:sz w:val="28"/>
          <w:szCs w:val="28"/>
        </w:rPr>
        <w:t xml:space="preserve"> </w:t>
      </w:r>
      <w:r w:rsidR="00764C8E" w:rsidRPr="00C217B3">
        <w:rPr>
          <w:rFonts w:ascii="Times New Roman" w:hAnsi="Times New Roman"/>
          <w:sz w:val="28"/>
          <w:szCs w:val="28"/>
        </w:rPr>
        <w:t>S-nitrosothiol</w:t>
      </w:r>
      <w:r w:rsidR="00764C8E">
        <w:rPr>
          <w:rFonts w:ascii="Times New Roman" w:hAnsi="Times New Roman"/>
          <w:sz w:val="28"/>
          <w:szCs w:val="28"/>
        </w:rPr>
        <w:t xml:space="preserve"> </w:t>
      </w:r>
      <w:r w:rsidR="0064339D">
        <w:rPr>
          <w:rFonts w:ascii="Times New Roman" w:hAnsi="Times New Roman"/>
          <w:sz w:val="28"/>
          <w:szCs w:val="28"/>
        </w:rPr>
        <w:t xml:space="preserve">through </w:t>
      </w:r>
      <w:r w:rsidR="007D43A0">
        <w:rPr>
          <w:rFonts w:ascii="Times New Roman" w:hAnsi="Times New Roman"/>
          <w:sz w:val="28"/>
          <w:szCs w:val="28"/>
        </w:rPr>
        <w:t>σ-hole/</w:t>
      </w:r>
      <w:r w:rsidR="002E7589">
        <w:rPr>
          <w:rFonts w:ascii="Times New Roman" w:hAnsi="Times New Roman"/>
          <w:sz w:val="28"/>
          <w:szCs w:val="28"/>
        </w:rPr>
        <w:t xml:space="preserve"> </w:t>
      </w:r>
      <w:r w:rsidR="007D43A0">
        <w:rPr>
          <w:rFonts w:ascii="Times New Roman" w:hAnsi="Times New Roman"/>
          <w:sz w:val="28"/>
          <w:szCs w:val="28"/>
        </w:rPr>
        <w:t>chalcogen bonding along S-N bonding forms more stable complex than</w:t>
      </w:r>
      <w:r w:rsidR="00F378CE">
        <w:rPr>
          <w:rFonts w:ascii="Times New Roman" w:hAnsi="Times New Roman"/>
          <w:sz w:val="28"/>
          <w:szCs w:val="28"/>
        </w:rPr>
        <w:t xml:space="preserve"> that</w:t>
      </w:r>
      <w:r w:rsidR="007D43A0">
        <w:rPr>
          <w:rFonts w:ascii="Times New Roman" w:hAnsi="Times New Roman"/>
          <w:sz w:val="28"/>
          <w:szCs w:val="28"/>
        </w:rPr>
        <w:t xml:space="preserve"> along S-C bonding.  </w:t>
      </w:r>
    </w:p>
    <w:p w14:paraId="0DE2A927" w14:textId="77777777" w:rsidR="00165CD2" w:rsidRDefault="00165CD2" w:rsidP="005F653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C835C1B" w14:textId="77777777" w:rsidR="00231CB6" w:rsidRDefault="00231CB6" w:rsidP="005F6532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782111D" w14:textId="1C9B8D5E" w:rsidR="002C6C67" w:rsidRPr="0094712E" w:rsidRDefault="002510FF" w:rsidP="005F6532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4712E">
        <w:rPr>
          <w:rFonts w:ascii="Times New Roman" w:hAnsi="Times New Roman"/>
          <w:b/>
          <w:bCs/>
          <w:sz w:val="28"/>
          <w:szCs w:val="28"/>
        </w:rPr>
        <w:t xml:space="preserve">Introduction: </w:t>
      </w:r>
    </w:p>
    <w:p w14:paraId="018ABCF3" w14:textId="670B65BB" w:rsidR="002B20A1" w:rsidRDefault="004A296A" w:rsidP="005F653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2E28">
        <w:rPr>
          <w:rFonts w:ascii="Times New Roman" w:hAnsi="Times New Roman"/>
          <w:sz w:val="28"/>
          <w:szCs w:val="28"/>
        </w:rPr>
        <w:t>Nitric oxide is an important compound for our inter as well as intra cellular signal processing during various physiological conditions.</w:t>
      </w:r>
      <w:r w:rsidR="007F1F4F">
        <w:rPr>
          <w:rFonts w:ascii="Times New Roman" w:hAnsi="Times New Roman"/>
          <w:sz w:val="28"/>
          <w:szCs w:val="28"/>
        </w:rPr>
        <w:fldChar w:fldCharType="begin"/>
      </w:r>
      <w:r w:rsidR="008503E9">
        <w:rPr>
          <w:rFonts w:ascii="Times New Roman" w:hAnsi="Times New Roman"/>
          <w:sz w:val="28"/>
          <w:szCs w:val="28"/>
        </w:rPr>
        <w:instrText xml:space="preserve"> ADDIN EN.CITE &lt;EndNote&gt;&lt;Cite&gt;&lt;Author&gt;Giustarini&lt;/Author&gt;&lt;Year&gt;2003&lt;/Year&gt;&lt;RecNum&gt;1&lt;/RecNum&gt;&lt;DisplayText&gt;&lt;style face="superscript"&gt;1,2&lt;/style&gt;&lt;/DisplayText&gt;&lt;record&gt;&lt;rec-number&gt;1&lt;/rec-number&gt;&lt;foreign-keys&gt;&lt;key app="EN" db-id="vvveadzd8500fserppy5staxttp2fzvr9a29" timestamp="1660491533"&gt;1&lt;/key&gt;&lt;/foreign-keys&gt;&lt;ref-type name="Journal Article"&gt;17&lt;/ref-type&gt;&lt;contributors&gt;&lt;authors&gt;&lt;author&gt;Giustarini, Daniela&lt;/author&gt;&lt;author&gt;Milzani, Aldo&lt;/author&gt;&lt;author&gt;Colombo, Roberto&lt;/author&gt;&lt;author&gt;Dalle-Donne, Isabella&lt;/author&gt;&lt;author&gt;Rossi, Ranieri&lt;/author&gt;&lt;/authors&gt;&lt;/contributors&gt;&lt;titles&gt;&lt;title&gt;Nitric oxide and S-nitrosothiols in human blood&lt;/title&gt;&lt;secondary-title&gt;Clinica chimica acta&lt;/secondary-title&gt;&lt;/titles&gt;&lt;periodical&gt;&lt;full-title&gt;Clinica Chimica Acta&lt;/full-title&gt;&lt;abbr-1&gt;Clin. Chim. Acta&lt;/abbr-1&gt;&lt;abbr-2&gt;Clin Chim Acta&lt;/abbr-2&gt;&lt;/periodical&gt;&lt;pages&gt;85-98&lt;/pages&gt;&lt;volume&gt;330&lt;/volume&gt;&lt;number&gt;1-2&lt;/number&gt;&lt;dates&gt;&lt;year&gt;2003&lt;/year&gt;&lt;/dates&gt;&lt;isbn&gt;0009-8981&lt;/isbn&gt;&lt;urls&gt;&lt;/urls&gt;&lt;/record&gt;&lt;/Cite&gt;&lt;Cite&gt;&lt;Author&gt;Lundberg&lt;/Author&gt;&lt;Year&gt;2015&lt;/Year&gt;&lt;RecNum&gt;3&lt;/RecNum&gt;&lt;record&gt;&lt;rec-number&gt;3&lt;/rec-number&gt;&lt;foreign-keys&gt;&lt;key app="EN" db-id="vvveadzd8500fserppy5staxttp2fzvr9a29" timestamp="1660491645"&gt;3&lt;/key&gt;&lt;/foreign-keys&gt;&lt;ref-type name="Journal Article"&gt;17&lt;/ref-type&gt;&lt;contributors&gt;&lt;authors&gt;&lt;author&gt;Lundberg, Jon O&lt;/author&gt;&lt;author&gt;Gladwin, Mark T&lt;/author&gt;&lt;author&gt;Weitzberg, Eddie&lt;/author&gt;&lt;/authors&gt;&lt;/contributors&gt;&lt;titles&gt;&lt;title&gt;Strategies to increase nitric oxide signalling in cardiovascular disease&lt;/title&gt;&lt;secondary-title&gt;Nature reviews Drug discovery&lt;/secondary-title&gt;&lt;/titles&gt;&lt;periodical&gt;&lt;full-title&gt;Nature Reviews Drug Discovery&lt;/full-title&gt;&lt;abbr-1&gt;Nat. Rev. Drug Discovery&lt;/abbr-1&gt;&lt;abbr-2&gt;Nat Rev Drug Discovery&lt;/abbr-2&gt;&lt;/periodical&gt;&lt;pages&gt;623-641&lt;/pages&gt;&lt;volume&gt;14&lt;/volume&gt;&lt;number&gt;9&lt;/number&gt;&lt;dates&gt;&lt;year&gt;2015&lt;/year&gt;&lt;/dates&gt;&lt;isbn&gt;1474-1784&lt;/isbn&gt;&lt;urls&gt;&lt;/urls&gt;&lt;/record&gt;&lt;/Cite&gt;&lt;/EndNote&gt;</w:instrText>
      </w:r>
      <w:r w:rsidR="007F1F4F">
        <w:rPr>
          <w:rFonts w:ascii="Times New Roman" w:hAnsi="Times New Roman"/>
          <w:sz w:val="28"/>
          <w:szCs w:val="28"/>
        </w:rPr>
        <w:fldChar w:fldCharType="separate"/>
      </w:r>
      <w:r w:rsidR="00D93953" w:rsidRPr="00D93953">
        <w:rPr>
          <w:rFonts w:ascii="Times New Roman" w:hAnsi="Times New Roman"/>
          <w:noProof/>
          <w:sz w:val="28"/>
          <w:szCs w:val="28"/>
          <w:vertAlign w:val="superscript"/>
        </w:rPr>
        <w:t>1,2</w:t>
      </w:r>
      <w:r w:rsidR="007F1F4F">
        <w:rPr>
          <w:rFonts w:ascii="Times New Roman" w:hAnsi="Times New Roman"/>
          <w:sz w:val="28"/>
          <w:szCs w:val="28"/>
        </w:rPr>
        <w:fldChar w:fldCharType="end"/>
      </w:r>
      <w:r w:rsidRPr="00322E28">
        <w:rPr>
          <w:rFonts w:ascii="Times New Roman" w:hAnsi="Times New Roman"/>
          <w:sz w:val="28"/>
          <w:szCs w:val="28"/>
        </w:rPr>
        <w:t xml:space="preserve"> The main function of nitric oxide is as a vasodilator which is helpful to reduce as well as improve the blood pressure in our body and their </w:t>
      </w:r>
      <w:r w:rsidR="002F1DA0">
        <w:rPr>
          <w:rFonts w:ascii="Times New Roman" w:hAnsi="Times New Roman"/>
          <w:sz w:val="28"/>
          <w:szCs w:val="28"/>
        </w:rPr>
        <w:t xml:space="preserve">presence </w:t>
      </w:r>
      <w:r w:rsidRPr="00322E28">
        <w:rPr>
          <w:rFonts w:ascii="Times New Roman" w:hAnsi="Times New Roman"/>
          <w:sz w:val="28"/>
          <w:szCs w:val="28"/>
        </w:rPr>
        <w:t>increases the oxygen contained in the blood.</w:t>
      </w:r>
      <w:r w:rsidR="00D93953">
        <w:rPr>
          <w:rFonts w:ascii="Times New Roman" w:hAnsi="Times New Roman"/>
          <w:sz w:val="28"/>
          <w:szCs w:val="28"/>
        </w:rPr>
        <w:fldChar w:fldCharType="begin">
          <w:fldData xml:space="preserve">PEVuZE5vdGU+PENpdGU+PEF1dGhvcj5GYXJhaDwvQXV0aG9yPjxZZWFyPjIwMTg8L1llYXI+PFJl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</w:fldData>
        </w:fldChar>
      </w:r>
      <w:r w:rsidR="008503E9">
        <w:rPr>
          <w:rFonts w:ascii="Times New Roman" w:hAnsi="Times New Roman"/>
          <w:sz w:val="28"/>
          <w:szCs w:val="28"/>
        </w:rPr>
        <w:instrText xml:space="preserve"> ADDIN EN.CITE </w:instrText>
      </w:r>
      <w:r w:rsidR="008503E9">
        <w:rPr>
          <w:rFonts w:ascii="Times New Roman" w:hAnsi="Times New Roman"/>
          <w:sz w:val="28"/>
          <w:szCs w:val="28"/>
        </w:rPr>
        <w:fldChar w:fldCharType="begin">
          <w:fldData xml:space="preserve">PEVuZE5vdGU+PENpdGU+PEF1dGhvcj5GYXJhaDwvQXV0aG9yPjxZZWFyPjIwMTg8L1llYXI+PFJl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</w:fldData>
        </w:fldChar>
      </w:r>
      <w:r w:rsidR="008503E9">
        <w:rPr>
          <w:rFonts w:ascii="Times New Roman" w:hAnsi="Times New Roman"/>
          <w:sz w:val="28"/>
          <w:szCs w:val="28"/>
        </w:rPr>
        <w:instrText xml:space="preserve"> ADDIN EN.CITE.DATA </w:instrText>
      </w:r>
      <w:r w:rsidR="008503E9">
        <w:rPr>
          <w:rFonts w:ascii="Times New Roman" w:hAnsi="Times New Roman"/>
          <w:sz w:val="28"/>
          <w:szCs w:val="28"/>
        </w:rPr>
      </w:r>
      <w:r w:rsidR="008503E9">
        <w:rPr>
          <w:rFonts w:ascii="Times New Roman" w:hAnsi="Times New Roman"/>
          <w:sz w:val="28"/>
          <w:szCs w:val="28"/>
        </w:rPr>
        <w:fldChar w:fldCharType="end"/>
      </w:r>
      <w:r w:rsidR="00D93953">
        <w:rPr>
          <w:rFonts w:ascii="Times New Roman" w:hAnsi="Times New Roman"/>
          <w:sz w:val="28"/>
          <w:szCs w:val="28"/>
        </w:rPr>
      </w:r>
      <w:r w:rsidR="00D93953">
        <w:rPr>
          <w:rFonts w:ascii="Times New Roman" w:hAnsi="Times New Roman"/>
          <w:sz w:val="28"/>
          <w:szCs w:val="28"/>
        </w:rPr>
        <w:fldChar w:fldCharType="separate"/>
      </w:r>
      <w:r w:rsidR="006366D4" w:rsidRPr="006366D4">
        <w:rPr>
          <w:rFonts w:ascii="Times New Roman" w:hAnsi="Times New Roman"/>
          <w:noProof/>
          <w:sz w:val="28"/>
          <w:szCs w:val="28"/>
          <w:vertAlign w:val="superscript"/>
        </w:rPr>
        <w:t>2-4</w:t>
      </w:r>
      <w:r w:rsidR="00D93953">
        <w:rPr>
          <w:rFonts w:ascii="Times New Roman" w:hAnsi="Times New Roman"/>
          <w:sz w:val="28"/>
          <w:szCs w:val="28"/>
        </w:rPr>
        <w:fldChar w:fldCharType="end"/>
      </w:r>
      <w:r w:rsidRPr="00322E28">
        <w:rPr>
          <w:rFonts w:ascii="Times New Roman" w:hAnsi="Times New Roman"/>
          <w:sz w:val="28"/>
          <w:szCs w:val="28"/>
        </w:rPr>
        <w:t xml:space="preserve"> This is also helpful to increase the flow of blood inside tissues present in the body.</w:t>
      </w:r>
      <w:r w:rsidR="00D93953">
        <w:rPr>
          <w:rFonts w:ascii="Times New Roman" w:hAnsi="Times New Roman"/>
          <w:sz w:val="28"/>
          <w:szCs w:val="28"/>
        </w:rPr>
        <w:fldChar w:fldCharType="begin"/>
      </w:r>
      <w:r w:rsidR="008503E9">
        <w:rPr>
          <w:rFonts w:ascii="Times New Roman" w:hAnsi="Times New Roman"/>
          <w:sz w:val="28"/>
          <w:szCs w:val="28"/>
        </w:rPr>
        <w:instrText xml:space="preserve"> ADDIN EN.CITE &lt;EndNote&gt;&lt;Cite&gt;&lt;Author&gt;Naseem&lt;/Author&gt;&lt;Year&gt;2005&lt;/Year&gt;&lt;RecNum&gt;4&lt;/RecNum&gt;&lt;DisplayText&gt;&lt;style face="superscript"&gt;3,4&lt;/style&gt;&lt;/DisplayText&gt;&lt;record&gt;&lt;rec-number&gt;4&lt;/rec-number&gt;&lt;foreign-keys&gt;&lt;key app="EN" db-id="vvveadzd8500fserppy5staxttp2fzvr9a29" timestamp="1660491676"&gt;4&lt;/key&gt;&lt;/foreign-keys&gt;&lt;ref-type name="Journal Article"&gt;17&lt;/ref-type&gt;&lt;contributors&gt;&lt;authors&gt;&lt;author&gt;Naseem, Khalid M&lt;/author&gt;&lt;/authors&gt;&lt;/contributors&gt;&lt;titles&gt;&lt;title&gt;The role of nitric oxide in cardiovascular diseases&lt;/title&gt;&lt;secondary-title&gt;Molecular aspects of medicine&lt;/secondary-title&gt;&lt;/titles&gt;&lt;pages&gt;33-65&lt;/pages&gt;&lt;volume&gt;26&lt;/volume&gt;&lt;number&gt;1-2&lt;/number&gt;&lt;dates&gt;&lt;year&gt;2005&lt;/year&gt;&lt;/dates&gt;&lt;isbn&gt;0098-2997&lt;/isbn&gt;&lt;urls&gt;&lt;/urls&gt;&lt;/record&gt;&lt;/Cite&gt;&lt;Cite&gt;&lt;Author&gt;Farah&lt;/Author&gt;&lt;Year&gt;2018&lt;/Year&gt;&lt;RecNum&gt;2&lt;/RecNum&gt;&lt;record&gt;&lt;rec-number&gt;2&lt;/rec-number&gt;&lt;foreign-keys&gt;&lt;key app="EN" db-id="vvveadzd8500fserppy5staxttp2fzvr9a29" timestamp="1660491612"&gt;2&lt;/key&gt;&lt;/foreign-keys&gt;&lt;ref-type name="Journal Article"&gt;17&lt;/ref-type&gt;&lt;contributors&gt;&lt;authors&gt;&lt;author&gt;Farah, Charlotte&lt;/author&gt;&lt;author&gt;Michel, Lauriane YM&lt;/author&gt;&lt;author&gt;Balligand, Jean-Luc&lt;/author&gt;&lt;/authors&gt;&lt;/contributors&gt;&lt;titles&gt;&lt;title&gt;Nitric oxide signalling in cardiovascular health and disease&lt;/title&gt;&lt;secondary-title&gt;Nature Reviews Cardiology&lt;/secondary-title&gt;&lt;/titles&gt;&lt;pages&gt;292-316&lt;/pages&gt;&lt;volume&gt;15&lt;/volume&gt;&lt;number&gt;5&lt;/number&gt;&lt;dates&gt;&lt;year&gt;2018&lt;/year&gt;&lt;/dates&gt;&lt;isbn&gt;1759-5010&lt;/isbn&gt;&lt;urls&gt;&lt;/urls&gt;&lt;/record&gt;&lt;/Cite&gt;&lt;/EndNote&gt;</w:instrText>
      </w:r>
      <w:r w:rsidR="00D93953">
        <w:rPr>
          <w:rFonts w:ascii="Times New Roman" w:hAnsi="Times New Roman"/>
          <w:sz w:val="28"/>
          <w:szCs w:val="28"/>
        </w:rPr>
        <w:fldChar w:fldCharType="separate"/>
      </w:r>
      <w:r w:rsidR="006366D4" w:rsidRPr="006366D4">
        <w:rPr>
          <w:rFonts w:ascii="Times New Roman" w:hAnsi="Times New Roman"/>
          <w:noProof/>
          <w:sz w:val="28"/>
          <w:szCs w:val="28"/>
          <w:vertAlign w:val="superscript"/>
        </w:rPr>
        <w:t>3,4</w:t>
      </w:r>
      <w:r w:rsidR="00D93953">
        <w:rPr>
          <w:rFonts w:ascii="Times New Roman" w:hAnsi="Times New Roman"/>
          <w:sz w:val="28"/>
          <w:szCs w:val="28"/>
        </w:rPr>
        <w:fldChar w:fldCharType="end"/>
      </w:r>
      <w:r w:rsidRPr="00322E28">
        <w:rPr>
          <w:rFonts w:ascii="Times New Roman" w:hAnsi="Times New Roman"/>
          <w:sz w:val="28"/>
          <w:szCs w:val="28"/>
        </w:rPr>
        <w:t xml:space="preserve"> Nitric oxide is produced by the linings present in the vessels containing blood, these lining are majority designated as endothelium.</w:t>
      </w:r>
      <w:r w:rsidR="006366D4">
        <w:rPr>
          <w:rFonts w:ascii="Times New Roman" w:hAnsi="Times New Roman"/>
          <w:sz w:val="28"/>
          <w:szCs w:val="28"/>
        </w:rPr>
        <w:fldChar w:fldCharType="begin"/>
      </w:r>
      <w:r w:rsidR="008503E9">
        <w:rPr>
          <w:rFonts w:ascii="Times New Roman" w:hAnsi="Times New Roman"/>
          <w:sz w:val="28"/>
          <w:szCs w:val="28"/>
        </w:rPr>
        <w:instrText xml:space="preserve"> ADDIN EN.CITE &lt;EndNote&gt;&lt;Cite&gt;&lt;Author&gt;Moncada&lt;/Author&gt;&lt;Year&gt;2006&lt;/Year&gt;&lt;RecNum&gt;5&lt;/RecNum&gt;&lt;DisplayText&gt;&lt;style face="superscript"&gt;5&lt;/style&gt;&lt;/DisplayText&gt;&lt;record&gt;&lt;rec-number&gt;5&lt;/rec-number&gt;&lt;foreign-keys&gt;&lt;key app="EN" db-id="vvveadzd8500fserppy5staxttp2fzvr9a29" timestamp="1660491735"&gt;5&lt;/key&gt;&lt;/foreign-keys&gt;&lt;ref-type name="Journal Article"&gt;17&lt;/ref-type&gt;&lt;contributors&gt;&lt;authors&gt;&lt;author&gt;Moncada, S&lt;/author&gt;&lt;author&gt;Higgs, EA&lt;/author&gt;&lt;/authors&gt;&lt;/contributors&gt;&lt;titles&gt;&lt;title&gt;Nitric oxide and the vascular endothelium&lt;/title&gt;&lt;secondary-title&gt;The vascular endothelium I&lt;/secondary-title&gt;&lt;/titles&gt;&lt;pages&gt;213-254&lt;/pages&gt;&lt;dates&gt;&lt;year&gt;2006&lt;/year&gt;&lt;/dates&gt;&lt;urls&gt;&lt;/urls&gt;&lt;/record&gt;&lt;/Cite&gt;&lt;/EndNote&gt;</w:instrText>
      </w:r>
      <w:r w:rsidR="006366D4">
        <w:rPr>
          <w:rFonts w:ascii="Times New Roman" w:hAnsi="Times New Roman"/>
          <w:sz w:val="28"/>
          <w:szCs w:val="28"/>
        </w:rPr>
        <w:fldChar w:fldCharType="separate"/>
      </w:r>
      <w:r w:rsidR="006366D4" w:rsidRPr="006366D4">
        <w:rPr>
          <w:rFonts w:ascii="Times New Roman" w:hAnsi="Times New Roman"/>
          <w:noProof/>
          <w:sz w:val="28"/>
          <w:szCs w:val="28"/>
          <w:vertAlign w:val="superscript"/>
        </w:rPr>
        <w:t>5</w:t>
      </w:r>
      <w:r w:rsidR="006366D4">
        <w:rPr>
          <w:rFonts w:ascii="Times New Roman" w:hAnsi="Times New Roman"/>
          <w:sz w:val="28"/>
          <w:szCs w:val="28"/>
        </w:rPr>
        <w:fldChar w:fldCharType="end"/>
      </w:r>
      <w:r w:rsidRPr="00322E28">
        <w:rPr>
          <w:rFonts w:ascii="Times New Roman" w:hAnsi="Times New Roman"/>
          <w:sz w:val="28"/>
          <w:szCs w:val="28"/>
        </w:rPr>
        <w:t xml:space="preserve"> Nitric oxide is the responsible messenger molecule</w:t>
      </w:r>
      <w:r w:rsidR="003D6ABF">
        <w:rPr>
          <w:rFonts w:ascii="Times New Roman" w:hAnsi="Times New Roman"/>
          <w:sz w:val="28"/>
          <w:szCs w:val="28"/>
        </w:rPr>
        <w:t>,</w:t>
      </w:r>
      <w:r w:rsidRPr="00322E28">
        <w:rPr>
          <w:rFonts w:ascii="Times New Roman" w:hAnsi="Times New Roman"/>
          <w:sz w:val="28"/>
          <w:szCs w:val="28"/>
        </w:rPr>
        <w:t xml:space="preserve"> which is commanding the vessels to dilate as well as widen and therefore guiding the vessels to contract as well as relax similar to an elastic band.</w:t>
      </w:r>
      <w:r w:rsidR="006366D4">
        <w:rPr>
          <w:rFonts w:ascii="Times New Roman" w:hAnsi="Times New Roman"/>
          <w:sz w:val="28"/>
          <w:szCs w:val="28"/>
        </w:rPr>
        <w:fldChar w:fldCharType="begin"/>
      </w:r>
      <w:r w:rsidR="008503E9">
        <w:rPr>
          <w:rFonts w:ascii="Times New Roman" w:hAnsi="Times New Roman"/>
          <w:sz w:val="28"/>
          <w:szCs w:val="28"/>
        </w:rPr>
        <w:instrText xml:space="preserve"> ADDIN EN.CITE &lt;EndNote&gt;&lt;Cite&gt;&lt;Author&gt;Moncada&lt;/Author&gt;&lt;Year&gt;2006&lt;/Year&gt;&lt;RecNum&gt;5&lt;/RecNum&gt;&lt;DisplayText&gt;&lt;style face="superscript"&gt;3-5&lt;/style&gt;&lt;/DisplayText&gt;&lt;record&gt;&lt;rec-number&gt;5&lt;/rec-number&gt;&lt;foreign-keys&gt;&lt;key app="EN" db-id="vvveadzd8500fserppy5staxttp2fzvr9a29" timestamp="1660491735"&gt;5&lt;/key&gt;&lt;/foreign-keys&gt;&lt;ref-type name="Journal Article"&gt;17&lt;/ref-type&gt;&lt;contributors&gt;&lt;authors&gt;&lt;author&gt;Moncada, S&lt;/author&gt;&lt;author&gt;Higgs, EA&lt;/author&gt;&lt;/authors&gt;&lt;/contributors&gt;&lt;titles&gt;&lt;title&gt;Nitric oxide and the vascular endothelium&lt;/title&gt;&lt;secondary-title&gt;The vascular endothelium I&lt;/secondary-title&gt;&lt;/titles&gt;&lt;pages&gt;213-254&lt;/pages&gt;&lt;dates&gt;&lt;year&gt;2006&lt;/year&gt;&lt;/dates&gt;&lt;urls&gt;&lt;/urls&gt;&lt;/record&gt;&lt;/Cite&gt;&lt;Cite&gt;&lt;Author&gt;Farah&lt;/Author&gt;&lt;Year&gt;2018&lt;/Year&gt;&lt;RecNum&gt;2&lt;/RecNum&gt;&lt;record&gt;&lt;rec-number&gt;2&lt;/rec-number&gt;&lt;foreign-keys&gt;&lt;key app="EN" db-id="vvveadzd8500fserppy5staxttp2fzvr9a29" timestamp="1660491612"&gt;2&lt;/key&gt;&lt;/foreign-keys&gt;&lt;ref-type name="Journal Article"&gt;17&lt;/ref-type&gt;&lt;contributors&gt;&lt;authors&gt;&lt;author&gt;Farah, Charlotte&lt;/author&gt;&lt;author&gt;Michel, Lauriane YM&lt;/author&gt;&lt;author&gt;Balligand, Jean-Luc&lt;/author&gt;&lt;/authors&gt;&lt;/contributors&gt;&lt;titles&gt;&lt;title&gt;Nitric oxide signalling in cardiovascular health and disease&lt;/title&gt;&lt;secondary-title&gt;Nature Reviews Cardiology&lt;/secondary-title&gt;&lt;/titles&gt;&lt;pages&gt;292-316&lt;/pages&gt;&lt;volume&gt;15&lt;/volume&gt;&lt;number&gt;5&lt;/number&gt;&lt;dates&gt;&lt;year&gt;2018&lt;/year&gt;&lt;/dates&gt;&lt;isbn&gt;1759-5010&lt;/isbn&gt;&lt;urls&gt;&lt;/urls&gt;&lt;/record&gt;&lt;/Cite&gt;&lt;Cite&gt;&lt;Author&gt;Naseem&lt;/Author&gt;&lt;Year&gt;2005&lt;/Year&gt;&lt;RecNum&gt;4&lt;/RecNum&gt;&lt;record&gt;&lt;rec-number&gt;4&lt;/rec-number&gt;&lt;foreign-keys&gt;&lt;key app="EN" db-id="vvveadzd8500fserppy5staxttp2fzvr9a29" timestamp="1660491676"&gt;4&lt;/key&gt;&lt;/foreign-keys&gt;&lt;ref-type name="Journal Article"&gt;17&lt;/ref-type&gt;&lt;contributors&gt;&lt;authors&gt;&lt;author&gt;Naseem, Khalid M&lt;/author&gt;&lt;/authors&gt;&lt;/contributors&gt;&lt;titles&gt;&lt;title&gt;The role of nitric oxide in cardiovascular diseases&lt;/title&gt;&lt;secondary-title&gt;Molecular aspects of medicine&lt;/secondary-title&gt;&lt;/titles&gt;&lt;pages&gt;33-65&lt;/pages&gt;&lt;volume&gt;26&lt;/volume&gt;&lt;number&gt;1-2&lt;/number&gt;&lt;dates&gt;&lt;year&gt;2005&lt;/year&gt;&lt;/dates&gt;&lt;isbn&gt;0098-2997&lt;/isbn&gt;&lt;urls&gt;&lt;/urls&gt;&lt;/record&gt;&lt;/Cite&gt;&lt;/EndNote&gt;</w:instrText>
      </w:r>
      <w:r w:rsidR="006366D4">
        <w:rPr>
          <w:rFonts w:ascii="Times New Roman" w:hAnsi="Times New Roman"/>
          <w:sz w:val="28"/>
          <w:szCs w:val="28"/>
        </w:rPr>
        <w:fldChar w:fldCharType="separate"/>
      </w:r>
      <w:r w:rsidR="006366D4" w:rsidRPr="006366D4">
        <w:rPr>
          <w:rFonts w:ascii="Times New Roman" w:hAnsi="Times New Roman"/>
          <w:noProof/>
          <w:sz w:val="28"/>
          <w:szCs w:val="28"/>
          <w:vertAlign w:val="superscript"/>
        </w:rPr>
        <w:t>3-5</w:t>
      </w:r>
      <w:r w:rsidR="006366D4">
        <w:rPr>
          <w:rFonts w:ascii="Times New Roman" w:hAnsi="Times New Roman"/>
          <w:sz w:val="28"/>
          <w:szCs w:val="28"/>
        </w:rPr>
        <w:fldChar w:fldCharType="end"/>
      </w:r>
      <w:r w:rsidRPr="00322E28">
        <w:rPr>
          <w:rFonts w:ascii="Times New Roman" w:hAnsi="Times New Roman"/>
          <w:sz w:val="28"/>
          <w:szCs w:val="28"/>
        </w:rPr>
        <w:t xml:space="preserve"> A deficiency of </w:t>
      </w:r>
      <w:r w:rsidRPr="00322E28">
        <w:rPr>
          <w:rFonts w:ascii="Times New Roman" w:hAnsi="Times New Roman"/>
          <w:sz w:val="28"/>
          <w:szCs w:val="28"/>
        </w:rPr>
        <w:lastRenderedPageBreak/>
        <w:t>nitric oxide occurs with aging which leads to the complications related to pathology and physiology in vivo.</w:t>
      </w:r>
      <w:r w:rsidR="006366D4">
        <w:rPr>
          <w:rFonts w:ascii="Times New Roman" w:hAnsi="Times New Roman"/>
          <w:sz w:val="28"/>
          <w:szCs w:val="28"/>
        </w:rPr>
        <w:fldChar w:fldCharType="begin"/>
      </w:r>
      <w:r w:rsidR="008503E9">
        <w:rPr>
          <w:rFonts w:ascii="Times New Roman" w:hAnsi="Times New Roman"/>
          <w:sz w:val="28"/>
          <w:szCs w:val="28"/>
        </w:rPr>
        <w:instrText xml:space="preserve"> ADDIN EN.CITE &lt;EndNote&gt;&lt;Cite&gt;&lt;Author&gt;Baylis&lt;/Author&gt;&lt;Year&gt;1996&lt;/Year&gt;&lt;RecNum&gt;6&lt;/RecNum&gt;&lt;DisplayText&gt;&lt;style face="superscript"&gt;6&lt;/style&gt;&lt;/DisplayText&gt;&lt;record&gt;&lt;rec-number&gt;6&lt;/rec-number&gt;&lt;foreign-keys&gt;&lt;key app="EN" db-id="vvveadzd8500fserppy5staxttp2fzvr9a29" timestamp="1660491810"&gt;6&lt;/key&gt;&lt;/foreign-keys&gt;&lt;ref-type name="Journal Article"&gt;17&lt;/ref-type&gt;&lt;contributors&gt;&lt;authors&gt;&lt;author&gt;Baylis, Christine&lt;/author&gt;&lt;author&gt;Vallance, Patrick&lt;/author&gt;&lt;/authors&gt;&lt;/contributors&gt;&lt;titles&gt;&lt;title&gt;Nitric oxide and blood pressure: effects of nitric oxide deficiency&lt;/title&gt;&lt;secondary-title&gt;Current opinion in nephrology and hypertension&lt;/secondary-title&gt;&lt;/titles&gt;&lt;pages&gt;80-88&lt;/pages&gt;&lt;volume&gt;5&lt;/volume&gt;&lt;number&gt;1&lt;/number&gt;&lt;dates&gt;&lt;year&gt;1996&lt;/year&gt;&lt;/dates&gt;&lt;isbn&gt;1062-4821&lt;/isbn&gt;&lt;urls&gt;&lt;/urls&gt;&lt;/record&gt;&lt;/Cite&gt;&lt;/EndNote&gt;</w:instrText>
      </w:r>
      <w:r w:rsidR="006366D4">
        <w:rPr>
          <w:rFonts w:ascii="Times New Roman" w:hAnsi="Times New Roman"/>
          <w:sz w:val="28"/>
          <w:szCs w:val="28"/>
        </w:rPr>
        <w:fldChar w:fldCharType="separate"/>
      </w:r>
      <w:r w:rsidR="006366D4" w:rsidRPr="006366D4">
        <w:rPr>
          <w:rFonts w:ascii="Times New Roman" w:hAnsi="Times New Roman"/>
          <w:noProof/>
          <w:sz w:val="28"/>
          <w:szCs w:val="28"/>
          <w:vertAlign w:val="superscript"/>
        </w:rPr>
        <w:t>6</w:t>
      </w:r>
      <w:r w:rsidR="006366D4">
        <w:rPr>
          <w:rFonts w:ascii="Times New Roman" w:hAnsi="Times New Roman"/>
          <w:sz w:val="28"/>
          <w:szCs w:val="28"/>
        </w:rPr>
        <w:fldChar w:fldCharType="end"/>
      </w:r>
      <w:r w:rsidRPr="00322E28">
        <w:rPr>
          <w:rFonts w:ascii="Times New Roman" w:hAnsi="Times New Roman"/>
          <w:sz w:val="28"/>
          <w:szCs w:val="28"/>
        </w:rPr>
        <w:t xml:space="preserve"> To overcome this </w:t>
      </w:r>
      <w:r w:rsidR="00880909" w:rsidRPr="00322E28">
        <w:rPr>
          <w:rFonts w:ascii="Times New Roman" w:hAnsi="Times New Roman"/>
          <w:sz w:val="28"/>
          <w:szCs w:val="28"/>
        </w:rPr>
        <w:t>deficiency,</w:t>
      </w:r>
      <w:r w:rsidRPr="00322E28">
        <w:rPr>
          <w:rFonts w:ascii="Times New Roman" w:hAnsi="Times New Roman"/>
          <w:sz w:val="28"/>
          <w:szCs w:val="28"/>
        </w:rPr>
        <w:t xml:space="preserve"> </w:t>
      </w:r>
      <w:r w:rsidR="007C5F20">
        <w:rPr>
          <w:rFonts w:ascii="Times New Roman" w:hAnsi="Times New Roman"/>
          <w:sz w:val="28"/>
          <w:szCs w:val="28"/>
        </w:rPr>
        <w:t>n</w:t>
      </w:r>
      <w:r w:rsidRPr="00322E28">
        <w:rPr>
          <w:rFonts w:ascii="Times New Roman" w:hAnsi="Times New Roman"/>
          <w:sz w:val="28"/>
          <w:szCs w:val="28"/>
        </w:rPr>
        <w:t>oble nitric oxides are used during the clinical conditions</w:t>
      </w:r>
      <w:r w:rsidR="00F617DA">
        <w:rPr>
          <w:rFonts w:ascii="Times New Roman" w:hAnsi="Times New Roman"/>
          <w:sz w:val="28"/>
          <w:szCs w:val="28"/>
        </w:rPr>
        <w:t xml:space="preserve"> </w:t>
      </w:r>
      <w:r w:rsidRPr="00322E28">
        <w:rPr>
          <w:rFonts w:ascii="Times New Roman" w:hAnsi="Times New Roman"/>
          <w:sz w:val="28"/>
          <w:szCs w:val="28"/>
        </w:rPr>
        <w:t>majorly</w:t>
      </w:r>
      <w:r w:rsidR="00F617DA">
        <w:rPr>
          <w:rFonts w:ascii="Times New Roman" w:hAnsi="Times New Roman"/>
          <w:sz w:val="28"/>
          <w:szCs w:val="28"/>
        </w:rPr>
        <w:t xml:space="preserve"> </w:t>
      </w:r>
      <w:r w:rsidRPr="00322E28">
        <w:rPr>
          <w:rFonts w:ascii="Times New Roman" w:hAnsi="Times New Roman"/>
          <w:sz w:val="28"/>
          <w:szCs w:val="28"/>
        </w:rPr>
        <w:t>coronary artery disease</w:t>
      </w:r>
      <w:r w:rsidR="00046A3E">
        <w:rPr>
          <w:rFonts w:ascii="Times New Roman" w:hAnsi="Times New Roman"/>
          <w:sz w:val="28"/>
          <w:szCs w:val="28"/>
        </w:rPr>
        <w:t>s</w:t>
      </w:r>
      <w:r w:rsidR="00791252">
        <w:rPr>
          <w:rFonts w:ascii="Times New Roman" w:hAnsi="Times New Roman"/>
          <w:sz w:val="28"/>
          <w:szCs w:val="28"/>
        </w:rPr>
        <w:t xml:space="preserve">. </w:t>
      </w:r>
      <w:r w:rsidR="00046A3E">
        <w:rPr>
          <w:rFonts w:ascii="Times New Roman" w:hAnsi="Times New Roman"/>
          <w:sz w:val="28"/>
          <w:szCs w:val="28"/>
        </w:rPr>
        <w:t>These diseases</w:t>
      </w:r>
      <w:r w:rsidR="00791252">
        <w:rPr>
          <w:rFonts w:ascii="Times New Roman" w:hAnsi="Times New Roman"/>
          <w:sz w:val="28"/>
          <w:szCs w:val="28"/>
        </w:rPr>
        <w:t xml:space="preserve"> o</w:t>
      </w:r>
      <w:r w:rsidRPr="00322E28">
        <w:rPr>
          <w:rFonts w:ascii="Times New Roman" w:hAnsi="Times New Roman"/>
          <w:sz w:val="28"/>
          <w:szCs w:val="28"/>
        </w:rPr>
        <w:t>riginate from the blockage or narrowing of arteries.</w:t>
      </w:r>
      <w:r w:rsidR="006366D4">
        <w:rPr>
          <w:rFonts w:ascii="Times New Roman" w:hAnsi="Times New Roman"/>
          <w:sz w:val="28"/>
          <w:szCs w:val="28"/>
        </w:rPr>
        <w:fldChar w:fldCharType="begin"/>
      </w:r>
      <w:r w:rsidR="008503E9">
        <w:rPr>
          <w:rFonts w:ascii="Times New Roman" w:hAnsi="Times New Roman"/>
          <w:sz w:val="28"/>
          <w:szCs w:val="28"/>
        </w:rPr>
        <w:instrText xml:space="preserve"> ADDIN EN.CITE &lt;EndNote&gt;&lt;Cite&gt;&lt;Author&gt;Giustarini&lt;/Author&gt;&lt;Year&gt;2003&lt;/Year&gt;&lt;RecNum&gt;1&lt;/RecNum&gt;&lt;DisplayText&gt;&lt;style face="superscript"&gt;1,7&lt;/style&gt;&lt;/DisplayText&gt;&lt;record&gt;&lt;rec-number&gt;1&lt;/rec-number&gt;&lt;foreign-keys&gt;&lt;key app="EN" db-id="vvveadzd8500fserppy5staxttp2fzvr9a29" timestamp="1660491533"&gt;1&lt;/key&gt;&lt;/foreign-keys&gt;&lt;ref-type name="Journal Article"&gt;17&lt;/ref-type&gt;&lt;contributors&gt;&lt;authors&gt;&lt;author&gt;Giustarini, Daniela&lt;/author&gt;&lt;author&gt;Milzani, Aldo&lt;/author&gt;&lt;author&gt;Colombo, Roberto&lt;/author&gt;&lt;author&gt;Dalle-Donne, Isabella&lt;/author&gt;&lt;author&gt;Rossi, Ranieri&lt;/author&gt;&lt;/authors&gt;&lt;/contributors&gt;&lt;titles&gt;&lt;title&gt;Nitric oxide and S-nitrosothiols in human blood&lt;/title&gt;&lt;secondary-title&gt;Clinica chimica acta&lt;/secondary-title&gt;&lt;/titles&gt;&lt;periodical&gt;&lt;full-title&gt;Clinica Chimica Acta&lt;/full-title&gt;&lt;abbr-1&gt;Clin. Chim. Acta&lt;/abbr-1&gt;&lt;abbr-2&gt;Clin Chim Acta&lt;/abbr-2&gt;&lt;/periodical&gt;&lt;pages&gt;85-98&lt;/pages&gt;&lt;volume&gt;330&lt;/volume&gt;&lt;number&gt;1-2&lt;/number&gt;&lt;dates&gt;&lt;year&gt;2003&lt;/year&gt;&lt;/dates&gt;&lt;isbn&gt;0009-8981&lt;/isbn&gt;&lt;urls&gt;&lt;/urls&gt;&lt;/record&gt;&lt;/Cite&gt;&lt;Cite&gt;&lt;Author&gt;Riccio&lt;/Author&gt;&lt;Year&gt;2009&lt;/Year&gt;&lt;RecNum&gt;7&lt;/RecNum&gt;&lt;record&gt;&lt;rec-number&gt;7&lt;/rec-number&gt;&lt;foreign-keys&gt;&lt;key app="EN" db-id="vvveadzd8500fserppy5staxttp2fzvr9a29" timestamp="1660491866"&gt;7&lt;/key&gt;&lt;/foreign-keys&gt;&lt;ref-type name="Journal Article"&gt;17&lt;/ref-type&gt;&lt;contributors&gt;&lt;authors&gt;&lt;author&gt;Riccio, Daniel A&lt;/author&gt;&lt;author&gt;Dobmeier, Kevin P&lt;/author&gt;&lt;author&gt;Hetrick, Evan M&lt;/author&gt;&lt;author&gt;Privett, Benjamin J&lt;/author&gt;&lt;author&gt;Paul, Heather S&lt;/author&gt;&lt;author&gt;Schoenfisch, Mark H&lt;/author&gt;&lt;/authors&gt;&lt;/contributors&gt;&lt;titles&gt;&lt;title&gt;Nitric oxide-releasing S-nitrosothiol-modified xerogels&lt;/title&gt;&lt;secondary-title&gt;Biomaterials&lt;/secondary-title&gt;&lt;/titles&gt;&lt;periodical&gt;&lt;full-title&gt;Biomaterials&lt;/full-title&gt;&lt;abbr-1&gt;Biomaterials&lt;/abbr-1&gt;&lt;abbr-2&gt;Biomaterials&lt;/abbr-2&gt;&lt;/periodical&gt;&lt;pages&gt;4494-4502&lt;/pages&gt;&lt;volume&gt;30&lt;/volume&gt;&lt;number&gt;27&lt;/number&gt;&lt;dates&gt;&lt;year&gt;2009&lt;/year&gt;&lt;/dates&gt;&lt;isbn&gt;0142-9612&lt;/isbn&gt;&lt;urls&gt;&lt;/urls&gt;&lt;/record&gt;&lt;/Cite&gt;&lt;/EndNote&gt;</w:instrText>
      </w:r>
      <w:r w:rsidR="006366D4">
        <w:rPr>
          <w:rFonts w:ascii="Times New Roman" w:hAnsi="Times New Roman"/>
          <w:sz w:val="28"/>
          <w:szCs w:val="28"/>
        </w:rPr>
        <w:fldChar w:fldCharType="separate"/>
      </w:r>
      <w:r w:rsidR="006366D4" w:rsidRPr="006366D4">
        <w:rPr>
          <w:rFonts w:ascii="Times New Roman" w:hAnsi="Times New Roman"/>
          <w:noProof/>
          <w:sz w:val="28"/>
          <w:szCs w:val="28"/>
          <w:vertAlign w:val="superscript"/>
        </w:rPr>
        <w:t>1,7</w:t>
      </w:r>
      <w:r w:rsidR="006366D4">
        <w:rPr>
          <w:rFonts w:ascii="Times New Roman" w:hAnsi="Times New Roman"/>
          <w:sz w:val="28"/>
          <w:szCs w:val="28"/>
        </w:rPr>
        <w:fldChar w:fldCharType="end"/>
      </w:r>
      <w:r w:rsidRPr="00322E28">
        <w:rPr>
          <w:rFonts w:ascii="Times New Roman" w:hAnsi="Times New Roman"/>
          <w:sz w:val="28"/>
          <w:szCs w:val="28"/>
        </w:rPr>
        <w:t xml:space="preserve"> </w:t>
      </w:r>
    </w:p>
    <w:p w14:paraId="2128C68C" w14:textId="4FB3E29D" w:rsidR="002B20A1" w:rsidRDefault="002B20A1" w:rsidP="00322E2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B20A1">
        <w:rPr>
          <w:rFonts w:ascii="Times New Roman" w:hAnsi="Times New Roman"/>
          <w:sz w:val="28"/>
          <w:szCs w:val="28"/>
        </w:rPr>
        <w:t>S-nitrosothiols are found to be a major component during the production of nitric oxide in various biological processes.</w:t>
      </w:r>
      <w:r w:rsidR="002114DD">
        <w:rPr>
          <w:rFonts w:ascii="Times New Roman" w:hAnsi="Times New Roman"/>
          <w:sz w:val="28"/>
          <w:szCs w:val="28"/>
        </w:rPr>
        <w:fldChar w:fldCharType="begin"/>
      </w:r>
      <w:r w:rsidR="008503E9">
        <w:rPr>
          <w:rFonts w:ascii="Times New Roman" w:hAnsi="Times New Roman"/>
          <w:sz w:val="28"/>
          <w:szCs w:val="28"/>
        </w:rPr>
        <w:instrText xml:space="preserve"> ADDIN EN.CITE &lt;EndNote&gt;&lt;Cite&gt;&lt;Author&gt;Smith&lt;/Author&gt;&lt;Year&gt;2012&lt;/Year&gt;&lt;RecNum&gt;8&lt;/RecNum&gt;&lt;DisplayText&gt;&lt;style face="superscript"&gt;8&lt;/style&gt;&lt;/DisplayText&gt;&lt;record&gt;&lt;rec-number&gt;8&lt;/rec-number&gt;&lt;foreign-keys&gt;&lt;key app="EN" db-id="vvveadzd8500fserppy5staxttp2fzvr9a29" timestamp="1660491966"&gt;8&lt;/key&gt;&lt;/foreign-keys&gt;&lt;ref-type name="Journal Article"&gt;17&lt;/ref-type&gt;&lt;contributors&gt;&lt;authors&gt;&lt;author&gt;Smith, Brian C&lt;/author&gt;&lt;author&gt;Marletta, Michael A&lt;/author&gt;&lt;/authors&gt;&lt;/contributors&gt;&lt;titles&gt;&lt;title&gt;Mechanisms of S-nitrosothiol formation and selectivity in nitric oxide signaling&lt;/title&gt;&lt;secondary-title&gt;Current opinion in chemical biology&lt;/secondary-title&gt;&lt;/titles&gt;&lt;periodical&gt;&lt;full-title&gt;Current Opinion in Chemical Biology&lt;/full-title&gt;&lt;abbr-1&gt;Curr. Opin. Chem. Biol.&lt;/abbr-1&gt;&lt;abbr-2&gt;Curr Opin Chem Biol&lt;/abbr-2&gt;&lt;/periodical&gt;&lt;pages&gt;498-506&lt;/pages&gt;&lt;volume&gt;16&lt;/volume&gt;&lt;number&gt;5-6&lt;/number&gt;&lt;dates&gt;&lt;year&gt;2012&lt;/year&gt;&lt;/dates&gt;&lt;isbn&gt;1367-5931&lt;/isbn&gt;&lt;urls&gt;&lt;/urls&gt;&lt;/record&gt;&lt;/Cite&gt;&lt;/EndNote&gt;</w:instrText>
      </w:r>
      <w:r w:rsidR="002114DD">
        <w:rPr>
          <w:rFonts w:ascii="Times New Roman" w:hAnsi="Times New Roman"/>
          <w:sz w:val="28"/>
          <w:szCs w:val="28"/>
        </w:rPr>
        <w:fldChar w:fldCharType="separate"/>
      </w:r>
      <w:r w:rsidR="002114DD" w:rsidRPr="002114DD">
        <w:rPr>
          <w:rFonts w:ascii="Times New Roman" w:hAnsi="Times New Roman"/>
          <w:noProof/>
          <w:sz w:val="28"/>
          <w:szCs w:val="28"/>
          <w:vertAlign w:val="superscript"/>
        </w:rPr>
        <w:t>8</w:t>
      </w:r>
      <w:r w:rsidR="002114DD">
        <w:rPr>
          <w:rFonts w:ascii="Times New Roman" w:hAnsi="Times New Roman"/>
          <w:sz w:val="28"/>
          <w:szCs w:val="28"/>
        </w:rPr>
        <w:fldChar w:fldCharType="end"/>
      </w:r>
      <w:r w:rsidRPr="002B20A1">
        <w:rPr>
          <w:rFonts w:ascii="Times New Roman" w:hAnsi="Times New Roman"/>
          <w:sz w:val="28"/>
          <w:szCs w:val="28"/>
        </w:rPr>
        <w:t xml:space="preserve"> It is also helpful </w:t>
      </w:r>
      <w:r w:rsidR="008A5755">
        <w:rPr>
          <w:rFonts w:ascii="Times New Roman" w:hAnsi="Times New Roman"/>
          <w:sz w:val="28"/>
          <w:szCs w:val="28"/>
        </w:rPr>
        <w:t xml:space="preserve">in </w:t>
      </w:r>
      <w:r w:rsidRPr="002B20A1">
        <w:rPr>
          <w:rFonts w:ascii="Times New Roman" w:hAnsi="Times New Roman"/>
          <w:sz w:val="28"/>
          <w:szCs w:val="28"/>
        </w:rPr>
        <w:t>gasotransmission processes in the body.</w:t>
      </w:r>
      <w:r w:rsidR="00F52FBD">
        <w:rPr>
          <w:rFonts w:ascii="Times New Roman" w:hAnsi="Times New Roman"/>
          <w:sz w:val="28"/>
          <w:szCs w:val="28"/>
        </w:rPr>
        <w:fldChar w:fldCharType="begin"/>
      </w:r>
      <w:r w:rsidR="00D40CA6">
        <w:rPr>
          <w:rFonts w:ascii="Times New Roman" w:hAnsi="Times New Roman"/>
          <w:sz w:val="28"/>
          <w:szCs w:val="28"/>
        </w:rPr>
        <w:instrText xml:space="preserve"> ADDIN EN.CITE &lt;EndNote&gt;&lt;Cite&gt;&lt;Author&gt;Nagpure&lt;/Author&gt;&lt;Year&gt;2016&lt;/Year&gt;&lt;RecNum&gt;9&lt;/RecNum&gt;&lt;DisplayText&gt;&lt;style face="superscript"&gt;9,10&lt;/style&gt;&lt;/DisplayText&gt;&lt;record&gt;&lt;rec-number&gt;9&lt;/rec-number&gt;&lt;foreign-keys&gt;&lt;key app="EN" db-id="vvveadzd8500fserppy5staxttp2fzvr9a29" timestamp="1660492060"&gt;9&lt;/key&gt;&lt;/foreign-keys&gt;&lt;ref-type name="Journal Article"&gt;17&lt;/ref-type&gt;&lt;contributors&gt;&lt;authors&gt;&lt;author&gt;Nagpure, BV&lt;/author&gt;&lt;author&gt;Bian, Jin-Song&lt;/author&gt;&lt;/authors&gt;&lt;/contributors&gt;&lt;titles&gt;&lt;title&gt;Interaction of hydrogen sulfide with nitric oxide in the cardiovascular system&lt;/title&gt;&lt;secondary-title&gt;Oxidative medicine and cellular longevity&lt;/secondary-title&gt;&lt;/titles&gt;&lt;volume&gt;2016&lt;/volume&gt;&lt;dates&gt;&lt;year&gt;2016&lt;/year&gt;&lt;/dates&gt;&lt;isbn&gt;1942-0900&lt;/isbn&gt;&lt;urls&gt;&lt;/urls&gt;&lt;/record&gt;&lt;/Cite&gt;&lt;Cite&gt;&lt;Author&gt;Butler&lt;/Author&gt;&lt;Year&gt;2001&lt;/Year&gt;&lt;RecNum&gt;17&lt;/RecNum&gt;&lt;record&gt;&lt;rec-number&gt;17&lt;/rec-number&gt;&lt;foreign-keys&gt;&lt;key app="EN" db-id="vvveadzd8500fserppy5staxttp2fzvr9a29" timestamp="1660538782"&gt;17&lt;/key&gt;&lt;/foreign-keys&gt;&lt;ref-type name="Journal Article"&gt;17&lt;/ref-type&gt;&lt;contributors&gt;&lt;authors&gt;&lt;author&gt;Butler, Anthony R&lt;/author&gt;&lt;author&gt;Elkins-Daukes, Susie&lt;/author&gt;&lt;author&gt;Parkin, David&lt;/author&gt;&lt;author&gt;Williams, D Lyn H&lt;/author&gt;&lt;/authors&gt;&lt;/contributors&gt;&lt;titles&gt;&lt;title&gt;Direct NO group transfer from S-nitrosothiols to iron centres&lt;/title&gt;&lt;secondary-title&gt;Chemical Communications&lt;/secondary-title&gt;&lt;/titles&gt;&lt;periodical&gt;&lt;full-title&gt;Chemical Communications (Cambridge, United Kingdom)&lt;/full-title&gt;&lt;abbr-1&gt;Chem. Commun. (Cambridge, U. K.)&lt;/abbr-1&gt;&lt;abbr-2&gt;Chem Commun (Cambridge, U K)&lt;/abbr-2&gt;&lt;abbr-3&gt;Chemical Communications&lt;/abbr-3&gt;&lt;/periodical&gt;&lt;pages&gt;1732-1733&lt;/pages&gt;&lt;number&gt;18&lt;/number&gt;&lt;dates&gt;&lt;year&gt;2001&lt;/year&gt;&lt;/dates&gt;&lt;urls&gt;&lt;/urls&gt;&lt;/record&gt;&lt;/Cite&gt;&lt;/EndNote&gt;</w:instrText>
      </w:r>
      <w:r w:rsidR="00F52FBD">
        <w:rPr>
          <w:rFonts w:ascii="Times New Roman" w:hAnsi="Times New Roman"/>
          <w:sz w:val="28"/>
          <w:szCs w:val="28"/>
        </w:rPr>
        <w:fldChar w:fldCharType="separate"/>
      </w:r>
      <w:r w:rsidR="00D40CA6" w:rsidRPr="00D40CA6">
        <w:rPr>
          <w:rFonts w:ascii="Times New Roman" w:hAnsi="Times New Roman"/>
          <w:noProof/>
          <w:sz w:val="28"/>
          <w:szCs w:val="28"/>
          <w:vertAlign w:val="superscript"/>
        </w:rPr>
        <w:t>9,10</w:t>
      </w:r>
      <w:r w:rsidR="00F52FBD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</w:t>
      </w:r>
      <w:r w:rsidR="00092E61">
        <w:rPr>
          <w:rFonts w:ascii="Times New Roman" w:hAnsi="Times New Roman"/>
          <w:sz w:val="28"/>
          <w:szCs w:val="28"/>
        </w:rPr>
        <w:t>S</w:t>
      </w:r>
      <w:r w:rsidR="00092E61" w:rsidRPr="002B20A1">
        <w:rPr>
          <w:rFonts w:ascii="Times New Roman" w:hAnsi="Times New Roman"/>
          <w:sz w:val="28"/>
          <w:szCs w:val="28"/>
        </w:rPr>
        <w:t>-nitrosothiols</w:t>
      </w:r>
      <w:r w:rsidR="00092E61">
        <w:rPr>
          <w:rFonts w:ascii="Times New Roman" w:hAnsi="Times New Roman"/>
          <w:sz w:val="28"/>
          <w:szCs w:val="28"/>
        </w:rPr>
        <w:t xml:space="preserve"> has S-NO bonds having the bind dissociation energy less than 28 Kcal/mol whereas the bond length of ~1.8 Å</w:t>
      </w:r>
      <w:r w:rsidR="003E4D91">
        <w:rPr>
          <w:rFonts w:ascii="Times New Roman" w:hAnsi="Times New Roman"/>
          <w:sz w:val="28"/>
          <w:szCs w:val="28"/>
        </w:rPr>
        <w:t xml:space="preserve"> and therefore</w:t>
      </w:r>
      <w:r w:rsidR="00092E61">
        <w:rPr>
          <w:rFonts w:ascii="Times New Roman" w:hAnsi="Times New Roman"/>
          <w:sz w:val="28"/>
          <w:szCs w:val="28"/>
        </w:rPr>
        <w:t xml:space="preserve"> it </w:t>
      </w:r>
      <w:r w:rsidR="003E4D91">
        <w:rPr>
          <w:rFonts w:ascii="Times New Roman" w:hAnsi="Times New Roman"/>
          <w:sz w:val="28"/>
          <w:szCs w:val="28"/>
        </w:rPr>
        <w:t xml:space="preserve">is defined </w:t>
      </w:r>
      <w:r w:rsidR="00092E61">
        <w:rPr>
          <w:rFonts w:ascii="Times New Roman" w:hAnsi="Times New Roman"/>
          <w:sz w:val="28"/>
          <w:szCs w:val="28"/>
        </w:rPr>
        <w:t>as weak bond.</w:t>
      </w:r>
      <w:r w:rsidR="001D3D5F">
        <w:rPr>
          <w:rFonts w:ascii="Times New Roman" w:hAnsi="Times New Roman"/>
          <w:sz w:val="28"/>
          <w:szCs w:val="28"/>
        </w:rPr>
        <w:fldChar w:fldCharType="begin"/>
      </w:r>
      <w:r w:rsidR="00D40CA6">
        <w:rPr>
          <w:rFonts w:ascii="Times New Roman" w:hAnsi="Times New Roman"/>
          <w:sz w:val="28"/>
          <w:szCs w:val="28"/>
        </w:rPr>
        <w:instrText xml:space="preserve"> ADDIN EN.CITE &lt;EndNote&gt;&lt;Cite&gt;&lt;Author&gt;Lü&lt;/Author&gt;&lt;Year&gt;2001&lt;/Year&gt;&lt;RecNum&gt;16&lt;/RecNum&gt;&lt;DisplayText&gt;&lt;style face="superscript"&gt;11&lt;/style&gt;&lt;/DisplayText&gt;&lt;record&gt;&lt;rec-number&gt;16&lt;/rec-number&gt;&lt;foreign-keys&gt;&lt;key app="EN" db-id="vvveadzd8500fserppy5staxttp2fzvr9a29" timestamp="1660538733"&gt;16&lt;/key&gt;&lt;/foreign-keys&gt;&lt;ref-type name="Journal Article"&gt;17&lt;/ref-type&gt;&lt;contributors&gt;&lt;authors&gt;&lt;author&gt;Lü, Jian-Ming&lt;/author&gt;&lt;author&gt;Wittbrodt, Joanne M&lt;/author&gt;&lt;author&gt;Wang, Kun&lt;/author&gt;&lt;author&gt;Wen, Zhong&lt;/author&gt;&lt;author&gt;Schlegel, H Bernhard&lt;/author&gt;&lt;author&gt;Wang, Peng George&lt;/author&gt;&lt;author&gt;Cheng, Jin-Pei&lt;/author&gt;&lt;/authors&gt;&lt;/contributors&gt;&lt;titles&gt;&lt;title&gt;NO affinities of S-nitrosothiols: a direct experimental and computational investigation of RS− NO bond dissociation energies&lt;/title&gt;&lt;secondary-title&gt;Journal of the American Chemical Society&lt;/secondary-title&gt;&lt;/titles&gt;&lt;periodical&gt;&lt;full-title&gt;Journal of the American Chemical Society&lt;/full-title&gt;&lt;abbr-1&gt;J. Am. Chem. Soc.&lt;/abbr-1&gt;&lt;abbr-2&gt;J Am Chem Soc&lt;/abbr-2&gt;&lt;/periodical&gt;&lt;pages&gt;2903-2904&lt;/pages&gt;&lt;volume&gt;123&lt;/volume&gt;&lt;number&gt;12&lt;/number&gt;&lt;dates&gt;&lt;year&gt;2001&lt;/year&gt;&lt;/dates&gt;&lt;isbn&gt;0002-7863&lt;/isbn&gt;&lt;urls&gt;&lt;/urls&gt;&lt;/record&gt;&lt;/Cite&gt;&lt;/EndNote&gt;</w:instrText>
      </w:r>
      <w:r w:rsidR="001D3D5F">
        <w:rPr>
          <w:rFonts w:ascii="Times New Roman" w:hAnsi="Times New Roman"/>
          <w:sz w:val="28"/>
          <w:szCs w:val="28"/>
        </w:rPr>
        <w:fldChar w:fldCharType="separate"/>
      </w:r>
      <w:r w:rsidR="00D40CA6" w:rsidRPr="00D40CA6">
        <w:rPr>
          <w:rFonts w:ascii="Times New Roman" w:hAnsi="Times New Roman"/>
          <w:noProof/>
          <w:sz w:val="28"/>
          <w:szCs w:val="28"/>
          <w:vertAlign w:val="superscript"/>
        </w:rPr>
        <w:t>11</w:t>
      </w:r>
      <w:r w:rsidR="001D3D5F">
        <w:rPr>
          <w:rFonts w:ascii="Times New Roman" w:hAnsi="Times New Roman"/>
          <w:sz w:val="28"/>
          <w:szCs w:val="28"/>
        </w:rPr>
        <w:fldChar w:fldCharType="end"/>
      </w:r>
      <w:r w:rsidR="00092E61">
        <w:rPr>
          <w:rFonts w:ascii="Times New Roman" w:hAnsi="Times New Roman"/>
          <w:sz w:val="28"/>
          <w:szCs w:val="28"/>
        </w:rPr>
        <w:t xml:space="preserve"> </w:t>
      </w:r>
      <w:r w:rsidR="00B94E82">
        <w:rPr>
          <w:rFonts w:ascii="Times New Roman" w:hAnsi="Times New Roman"/>
          <w:sz w:val="28"/>
          <w:szCs w:val="28"/>
        </w:rPr>
        <w:t xml:space="preserve">A few reports are only available in the literature </w:t>
      </w:r>
      <w:r w:rsidR="00C66F59">
        <w:rPr>
          <w:rFonts w:ascii="Times New Roman" w:hAnsi="Times New Roman"/>
          <w:sz w:val="28"/>
          <w:szCs w:val="28"/>
        </w:rPr>
        <w:t>discussing the bonding</w:t>
      </w:r>
      <w:r w:rsidR="00B94E82">
        <w:rPr>
          <w:rFonts w:ascii="Times New Roman" w:hAnsi="Times New Roman"/>
          <w:sz w:val="28"/>
          <w:szCs w:val="28"/>
        </w:rPr>
        <w:t xml:space="preserve"> nature</w:t>
      </w:r>
      <w:r w:rsidR="00C66F59">
        <w:rPr>
          <w:rFonts w:ascii="Times New Roman" w:hAnsi="Times New Roman"/>
          <w:sz w:val="28"/>
          <w:szCs w:val="28"/>
        </w:rPr>
        <w:t xml:space="preserve"> of </w:t>
      </w:r>
      <w:r w:rsidR="00C66F59" w:rsidRPr="002B20A1">
        <w:rPr>
          <w:rFonts w:ascii="Times New Roman" w:hAnsi="Times New Roman"/>
          <w:sz w:val="28"/>
          <w:szCs w:val="28"/>
        </w:rPr>
        <w:t>S-nitrosothiols</w:t>
      </w:r>
      <w:r w:rsidR="00C66F59">
        <w:rPr>
          <w:rFonts w:ascii="Times New Roman" w:hAnsi="Times New Roman"/>
          <w:sz w:val="28"/>
          <w:szCs w:val="28"/>
        </w:rPr>
        <w:t>.</w:t>
      </w:r>
      <w:r w:rsidR="0062429A">
        <w:rPr>
          <w:rFonts w:ascii="Times New Roman" w:hAnsi="Times New Roman"/>
          <w:sz w:val="28"/>
          <w:szCs w:val="28"/>
        </w:rPr>
        <w:fldChar w:fldCharType="begin">
          <w:fldData xml:space="preserve">PEVuZE5vdGU+PENpdGU+PEF1dGhvcj5Mw7w8L0F1dGhvcj48WWVhcj4yMDAxPC9ZZWFyPjxSZWNO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</w:fldData>
        </w:fldChar>
      </w:r>
      <w:r w:rsidR="00367DA9">
        <w:rPr>
          <w:rFonts w:ascii="Times New Roman" w:hAnsi="Times New Roman"/>
          <w:sz w:val="28"/>
          <w:szCs w:val="28"/>
        </w:rPr>
        <w:instrText xml:space="preserve"> ADDIN EN.CITE </w:instrText>
      </w:r>
      <w:r w:rsidR="00367DA9">
        <w:rPr>
          <w:rFonts w:ascii="Times New Roman" w:hAnsi="Times New Roman"/>
          <w:sz w:val="28"/>
          <w:szCs w:val="28"/>
        </w:rPr>
        <w:fldChar w:fldCharType="begin">
          <w:fldData xml:space="preserve">PEVuZE5vdGU+PENpdGU+PEF1dGhvcj5Mw7w8L0F1dGhvcj48WWVhcj4yMDAxPC9ZZWFyPjxSZWNO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</w:fldData>
        </w:fldChar>
      </w:r>
      <w:r w:rsidR="00367DA9">
        <w:rPr>
          <w:rFonts w:ascii="Times New Roman" w:hAnsi="Times New Roman"/>
          <w:sz w:val="28"/>
          <w:szCs w:val="28"/>
        </w:rPr>
        <w:instrText xml:space="preserve"> ADDIN EN.CITE.DATA </w:instrText>
      </w:r>
      <w:r w:rsidR="00367DA9">
        <w:rPr>
          <w:rFonts w:ascii="Times New Roman" w:hAnsi="Times New Roman"/>
          <w:sz w:val="28"/>
          <w:szCs w:val="28"/>
        </w:rPr>
      </w:r>
      <w:r w:rsidR="00367DA9">
        <w:rPr>
          <w:rFonts w:ascii="Times New Roman" w:hAnsi="Times New Roman"/>
          <w:sz w:val="28"/>
          <w:szCs w:val="28"/>
        </w:rPr>
        <w:fldChar w:fldCharType="end"/>
      </w:r>
      <w:r w:rsidR="0062429A">
        <w:rPr>
          <w:rFonts w:ascii="Times New Roman" w:hAnsi="Times New Roman"/>
          <w:sz w:val="28"/>
          <w:szCs w:val="28"/>
        </w:rPr>
      </w:r>
      <w:r w:rsidR="0062429A">
        <w:rPr>
          <w:rFonts w:ascii="Times New Roman" w:hAnsi="Times New Roman"/>
          <w:sz w:val="28"/>
          <w:szCs w:val="28"/>
        </w:rPr>
        <w:fldChar w:fldCharType="separate"/>
      </w:r>
      <w:r w:rsidR="00367DA9" w:rsidRPr="00367DA9">
        <w:rPr>
          <w:rFonts w:ascii="Times New Roman" w:hAnsi="Times New Roman"/>
          <w:noProof/>
          <w:sz w:val="28"/>
          <w:szCs w:val="28"/>
          <w:vertAlign w:val="superscript"/>
        </w:rPr>
        <w:t>11-13</w:t>
      </w:r>
      <w:r w:rsidR="0062429A">
        <w:rPr>
          <w:rFonts w:ascii="Times New Roman" w:hAnsi="Times New Roman"/>
          <w:sz w:val="28"/>
          <w:szCs w:val="28"/>
        </w:rPr>
        <w:fldChar w:fldCharType="end"/>
      </w:r>
      <w:r w:rsidR="00C66F59">
        <w:rPr>
          <w:rFonts w:ascii="Times New Roman" w:hAnsi="Times New Roman"/>
          <w:sz w:val="28"/>
          <w:szCs w:val="28"/>
        </w:rPr>
        <w:t xml:space="preserve"> </w:t>
      </w:r>
      <w:r w:rsidR="00092E61">
        <w:rPr>
          <w:rFonts w:ascii="Times New Roman" w:hAnsi="Times New Roman"/>
          <w:sz w:val="28"/>
          <w:szCs w:val="28"/>
        </w:rPr>
        <w:t>Keeping this in mind</w:t>
      </w:r>
      <w:r w:rsidR="006B4688">
        <w:rPr>
          <w:rFonts w:ascii="Times New Roman" w:hAnsi="Times New Roman"/>
          <w:sz w:val="28"/>
          <w:szCs w:val="28"/>
        </w:rPr>
        <w:t>,</w:t>
      </w:r>
      <w:r w:rsidR="00092E61">
        <w:rPr>
          <w:rFonts w:ascii="Times New Roman" w:hAnsi="Times New Roman"/>
          <w:sz w:val="28"/>
          <w:szCs w:val="28"/>
        </w:rPr>
        <w:t xml:space="preserve"> the reported study discusses the nature of S-NO bond and discuss the attack of electron rich </w:t>
      </w:r>
      <w:r w:rsidR="00630AB3">
        <w:rPr>
          <w:rFonts w:ascii="Times New Roman" w:hAnsi="Times New Roman"/>
          <w:sz w:val="28"/>
          <w:szCs w:val="28"/>
        </w:rPr>
        <w:t>molecules</w:t>
      </w:r>
      <w:r w:rsidR="00FD1A71">
        <w:rPr>
          <w:rFonts w:ascii="Times New Roman" w:hAnsi="Times New Roman"/>
          <w:sz w:val="28"/>
          <w:szCs w:val="28"/>
        </w:rPr>
        <w:t xml:space="preserve"> </w:t>
      </w:r>
      <w:r w:rsidR="00840D98">
        <w:rPr>
          <w:rFonts w:ascii="Times New Roman" w:hAnsi="Times New Roman"/>
          <w:sz w:val="28"/>
          <w:szCs w:val="28"/>
        </w:rPr>
        <w:t xml:space="preserve">i.e., </w:t>
      </w:r>
      <w:r w:rsidR="00FD1A71">
        <w:rPr>
          <w:rFonts w:ascii="Times New Roman" w:hAnsi="Times New Roman"/>
          <w:sz w:val="28"/>
          <w:szCs w:val="28"/>
        </w:rPr>
        <w:t>Lewis bases</w:t>
      </w:r>
      <w:r w:rsidR="00092E61">
        <w:rPr>
          <w:rFonts w:ascii="Times New Roman" w:hAnsi="Times New Roman"/>
          <w:sz w:val="28"/>
          <w:szCs w:val="28"/>
        </w:rPr>
        <w:t xml:space="preserve"> to </w:t>
      </w:r>
      <w:r w:rsidR="00092E61" w:rsidRPr="002B20A1">
        <w:rPr>
          <w:rFonts w:ascii="Times New Roman" w:hAnsi="Times New Roman"/>
          <w:sz w:val="28"/>
          <w:szCs w:val="28"/>
        </w:rPr>
        <w:t>S-nitrosothiols</w:t>
      </w:r>
      <w:r w:rsidR="00092E61">
        <w:rPr>
          <w:rFonts w:ascii="Times New Roman" w:hAnsi="Times New Roman"/>
          <w:sz w:val="28"/>
          <w:szCs w:val="28"/>
        </w:rPr>
        <w:t xml:space="preserve">, which is helpful to understand various biological interaction of electron rich </w:t>
      </w:r>
      <w:r w:rsidR="00A45747">
        <w:rPr>
          <w:rFonts w:ascii="Times New Roman" w:hAnsi="Times New Roman"/>
          <w:sz w:val="28"/>
          <w:szCs w:val="28"/>
        </w:rPr>
        <w:t xml:space="preserve">centres of </w:t>
      </w:r>
      <w:r w:rsidR="00092E61">
        <w:rPr>
          <w:rFonts w:ascii="Times New Roman" w:hAnsi="Times New Roman"/>
          <w:sz w:val="28"/>
          <w:szCs w:val="28"/>
        </w:rPr>
        <w:t xml:space="preserve">amino acids to </w:t>
      </w:r>
      <w:r w:rsidR="00092E61" w:rsidRPr="002B20A1">
        <w:rPr>
          <w:rFonts w:ascii="Times New Roman" w:hAnsi="Times New Roman"/>
          <w:sz w:val="28"/>
          <w:szCs w:val="28"/>
        </w:rPr>
        <w:t>S-nitrosothiols</w:t>
      </w:r>
      <w:r w:rsidR="00C561BA">
        <w:rPr>
          <w:rFonts w:ascii="Times New Roman" w:hAnsi="Times New Roman"/>
          <w:sz w:val="28"/>
          <w:szCs w:val="28"/>
        </w:rPr>
        <w:t xml:space="preserve">. </w:t>
      </w:r>
    </w:p>
    <w:p w14:paraId="4FDB5EBC" w14:textId="3C014F35" w:rsidR="003A20A4" w:rsidRDefault="003A20A4">
      <w:pPr>
        <w:rPr>
          <w:rFonts w:ascii="Times New Roman" w:hAnsi="Times New Roman"/>
          <w:b/>
          <w:bCs/>
          <w:sz w:val="28"/>
          <w:szCs w:val="28"/>
        </w:rPr>
      </w:pPr>
    </w:p>
    <w:p w14:paraId="1F44E139" w14:textId="77777777" w:rsidR="00231CB6" w:rsidRDefault="00231CB6" w:rsidP="00322E28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1748177" w14:textId="328B2631" w:rsidR="006D6BC8" w:rsidRPr="00F81923" w:rsidRDefault="009167FF" w:rsidP="00322E28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Computational</w:t>
      </w:r>
      <w:r w:rsidR="006D6BC8" w:rsidRPr="00F81923">
        <w:rPr>
          <w:rFonts w:ascii="Times New Roman" w:hAnsi="Times New Roman"/>
          <w:b/>
          <w:bCs/>
          <w:sz w:val="28"/>
          <w:szCs w:val="28"/>
        </w:rPr>
        <w:t xml:space="preserve"> details: </w:t>
      </w:r>
    </w:p>
    <w:p w14:paraId="24A8158A" w14:textId="71D7E598" w:rsidR="00C812BD" w:rsidRDefault="00B91D1A" w:rsidP="00231CB6">
      <w:pPr>
        <w:spacing w:before="24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91D1A">
        <w:rPr>
          <w:rFonts w:ascii="Times New Roman" w:hAnsi="Times New Roman"/>
          <w:sz w:val="28"/>
          <w:szCs w:val="28"/>
        </w:rPr>
        <w:t>A quantitative study of the interaction between molecules</w:t>
      </w:r>
      <w:r w:rsidR="00C162E1">
        <w:rPr>
          <w:rFonts w:ascii="Times New Roman" w:hAnsi="Times New Roman"/>
          <w:sz w:val="28"/>
          <w:szCs w:val="28"/>
        </w:rPr>
        <w:t xml:space="preserve"> in complexes</w:t>
      </w:r>
      <w:r w:rsidRPr="00B91D1A">
        <w:rPr>
          <w:rFonts w:ascii="Times New Roman" w:hAnsi="Times New Roman"/>
          <w:sz w:val="28"/>
          <w:szCs w:val="28"/>
        </w:rPr>
        <w:t xml:space="preserve"> has been performed using the </w:t>
      </w:r>
      <w:r w:rsidRPr="0094712E">
        <w:rPr>
          <w:rFonts w:ascii="Times New Roman" w:hAnsi="Times New Roman"/>
          <w:sz w:val="28"/>
          <w:szCs w:val="28"/>
        </w:rPr>
        <w:t>TURBOMOLE quantum calculation package.</w:t>
      </w:r>
      <w:r w:rsidR="003816C7">
        <w:rPr>
          <w:rFonts w:ascii="Times New Roman" w:hAnsi="Times New Roman"/>
          <w:sz w:val="28"/>
          <w:szCs w:val="28"/>
        </w:rPr>
        <w:fldChar w:fldCharType="begin"/>
      </w:r>
      <w:r w:rsidR="00367DA9">
        <w:rPr>
          <w:rFonts w:ascii="Times New Roman" w:hAnsi="Times New Roman"/>
          <w:sz w:val="28"/>
          <w:szCs w:val="28"/>
        </w:rPr>
        <w:instrText xml:space="preserve"> ADDIN EN.CITE &lt;EndNote&gt;&lt;Cite&gt;&lt;Author&gt;Ahlrichs&lt;/Author&gt;&lt;Year&gt;1989&lt;/Year&gt;&lt;RecNum&gt;10&lt;/RecNum&gt;&lt;DisplayText&gt;&lt;style face="superscript"&gt;14&lt;/style&gt;&lt;/DisplayText&gt;&lt;record&gt;&lt;rec-number&gt;10&lt;/rec-number&gt;&lt;foreign-keys&gt;&lt;key app="EN" db-id="vvveadzd8500fserppy5staxttp2fzvr9a29" timestamp="1660492103"&gt;10&lt;/key&gt;&lt;/foreign-keys&gt;&lt;ref-type name="Journal Article"&gt;17&lt;/ref-type&gt;&lt;contributors&gt;&lt;authors&gt;&lt;author&gt;Ahlrichs, Reinhart&lt;/author&gt;&lt;author&gt;Bär, Michael&lt;/author&gt;&lt;author&gt;Häser, Marco&lt;/author&gt;&lt;author&gt;Horn, Hans&lt;/author&gt;&lt;author&gt;Kölmel, Christoph&lt;/author&gt;&lt;/authors&gt;&lt;/contributors&gt;&lt;titles&gt;&lt;title&gt;Electronic structure calculations on workstation computers: The program system turbomole&lt;/title&gt;&lt;secondary-title&gt;Chemical Physics Letters&lt;/secondary-title&gt;&lt;/titles&gt;&lt;periodical&gt;&lt;full-title&gt;Chemical Physics Letters&lt;/full-title&gt;&lt;abbr-1&gt;Chem. Phys. Lett.&lt;/abbr-1&gt;&lt;abbr-2&gt;Chem Phys Lett&lt;/abbr-2&gt;&lt;/periodical&gt;&lt;pages&gt;165-169&lt;/pages&gt;&lt;volume&gt;162&lt;/volume&gt;&lt;number&gt;3&lt;/number&gt;&lt;dates&gt;&lt;year&gt;1989&lt;/year&gt;&lt;/dates&gt;&lt;isbn&gt;0009-2614&lt;/isbn&gt;&lt;urls&gt;&lt;/urls&gt;&lt;/record&gt;&lt;/Cite&gt;&lt;/EndNote&gt;</w:instrText>
      </w:r>
      <w:r w:rsidR="003816C7">
        <w:rPr>
          <w:rFonts w:ascii="Times New Roman" w:hAnsi="Times New Roman"/>
          <w:sz w:val="28"/>
          <w:szCs w:val="28"/>
        </w:rPr>
        <w:fldChar w:fldCharType="separate"/>
      </w:r>
      <w:r w:rsidR="00367DA9" w:rsidRPr="00367DA9">
        <w:rPr>
          <w:rFonts w:ascii="Times New Roman" w:hAnsi="Times New Roman"/>
          <w:noProof/>
          <w:sz w:val="28"/>
          <w:szCs w:val="28"/>
          <w:vertAlign w:val="superscript"/>
        </w:rPr>
        <w:t>14</w:t>
      </w:r>
      <w:r w:rsidR="003816C7">
        <w:rPr>
          <w:rFonts w:ascii="Times New Roman" w:hAnsi="Times New Roman"/>
          <w:sz w:val="28"/>
          <w:szCs w:val="28"/>
        </w:rPr>
        <w:fldChar w:fldCharType="end"/>
      </w:r>
      <w:r w:rsidRPr="0094712E">
        <w:rPr>
          <w:rFonts w:ascii="Times New Roman" w:hAnsi="Times New Roman"/>
          <w:sz w:val="28"/>
          <w:szCs w:val="28"/>
        </w:rPr>
        <w:t xml:space="preserve"> The structural optimization and binding energy calculations along with electrostatic potential and potential energy scan</w:t>
      </w:r>
      <w:r w:rsidR="00AA25DA" w:rsidRPr="0094712E">
        <w:rPr>
          <w:rFonts w:ascii="Times New Roman" w:hAnsi="Times New Roman"/>
          <w:sz w:val="28"/>
          <w:szCs w:val="28"/>
        </w:rPr>
        <w:t xml:space="preserve"> </w:t>
      </w:r>
      <w:r w:rsidR="004E317B">
        <w:rPr>
          <w:rFonts w:ascii="Times New Roman" w:hAnsi="Times New Roman"/>
          <w:sz w:val="28"/>
          <w:szCs w:val="28"/>
        </w:rPr>
        <w:t>have</w:t>
      </w:r>
      <w:r w:rsidR="00AA25DA" w:rsidRPr="0094712E">
        <w:rPr>
          <w:rFonts w:ascii="Times New Roman" w:hAnsi="Times New Roman"/>
          <w:sz w:val="28"/>
          <w:szCs w:val="28"/>
        </w:rPr>
        <w:t xml:space="preserve"> been carried out using TURBOMOLE quantum calculation package</w:t>
      </w:r>
      <w:r w:rsidR="003816C7">
        <w:rPr>
          <w:rFonts w:ascii="Times New Roman" w:hAnsi="Times New Roman"/>
          <w:sz w:val="28"/>
          <w:szCs w:val="28"/>
        </w:rPr>
        <w:t xml:space="preserve"> and </w:t>
      </w:r>
      <w:r w:rsidR="003816C7" w:rsidRPr="003816C7">
        <w:rPr>
          <w:rFonts w:ascii="Times New Roman" w:hAnsi="Times New Roman"/>
          <w:sz w:val="28"/>
          <w:szCs w:val="28"/>
        </w:rPr>
        <w:t>graphical user interface TmoleX</w:t>
      </w:r>
      <w:r w:rsidR="00AA25DA" w:rsidRPr="0094712E">
        <w:rPr>
          <w:rFonts w:ascii="Times New Roman" w:hAnsi="Times New Roman"/>
          <w:sz w:val="28"/>
          <w:szCs w:val="28"/>
        </w:rPr>
        <w:t>.</w:t>
      </w:r>
      <w:r w:rsidR="003816C7">
        <w:rPr>
          <w:rFonts w:ascii="Times New Roman" w:hAnsi="Times New Roman"/>
          <w:sz w:val="28"/>
          <w:szCs w:val="28"/>
        </w:rPr>
        <w:fldChar w:fldCharType="begin"/>
      </w:r>
      <w:r w:rsidR="00367DA9">
        <w:rPr>
          <w:rFonts w:ascii="Times New Roman" w:hAnsi="Times New Roman"/>
          <w:sz w:val="28"/>
          <w:szCs w:val="28"/>
        </w:rPr>
        <w:instrText xml:space="preserve"> ADDIN EN.CITE &lt;EndNote&gt;&lt;Cite&gt;&lt;Author&gt;Steffen&lt;/Author&gt;&lt;Year&gt;2010&lt;/Year&gt;&lt;RecNum&gt;11&lt;/RecNum&gt;&lt;DisplayText&gt;&lt;style face="superscript"&gt;14,15&lt;/style&gt;&lt;/DisplayText&gt;&lt;record&gt;&lt;rec-number&gt;11&lt;/rec-number&gt;&lt;foreign-keys&gt;&lt;key app="EN" db-id="vvveadzd8500fserppy5staxttp2fzvr9a29" timestamp="1660492121"&gt;11&lt;/key&gt;&lt;/foreign-keys&gt;&lt;ref-type name="Journal Article"&gt;17&lt;/ref-type&gt;&lt;contributors&gt;&lt;authors&gt;&lt;author&gt;Steffen, Claudia&lt;/author&gt;&lt;author&gt;Thomas, Klaus&lt;/author&gt;&lt;author&gt;Huniar, Uwe&lt;/author&gt;&lt;author&gt;Hellweg, Arnim&lt;/author&gt;&lt;author&gt;Rubner, Oliver&lt;/author&gt;&lt;author&gt;Schroer, Alexander&lt;/author&gt;&lt;/authors&gt;&lt;/contributors&gt;&lt;titles&gt;&lt;title&gt;TmoleX—a graphical user interface for TURBOMOLE&lt;/title&gt;&lt;secondary-title&gt;Journal of computational chemistry&lt;/secondary-title&gt;&lt;/titles&gt;&lt;periodical&gt;&lt;full-title&gt;Journal of Computational Chemistry&lt;/full-title&gt;&lt;abbr-1&gt;J. Comput. Chem.&lt;/abbr-1&gt;&lt;abbr-2&gt;J Comput Chem&lt;/abbr-2&gt;&lt;/periodical&gt;&lt;pages&gt;2967-2970&lt;/pages&gt;&lt;volume&gt;31&lt;/volume&gt;&lt;number&gt;16&lt;/number&gt;&lt;dates&gt;&lt;year&gt;2010&lt;/year&gt;&lt;/dates&gt;&lt;isbn&gt;0192-8651&lt;/isbn&gt;&lt;urls&gt;&lt;/urls&gt;&lt;/record&gt;&lt;/Cite&gt;&lt;Cite&gt;&lt;Author&gt;Ahlrichs&lt;/Author&gt;&lt;Year&gt;1989&lt;/Year&gt;&lt;RecNum&gt;10&lt;/RecNum&gt;&lt;record&gt;&lt;rec-number&gt;10&lt;/rec-number&gt;&lt;foreign-keys&gt;&lt;key app="EN" db-id="vvveadzd8500fserppy5staxttp2fzvr9a29" timestamp="1660492103"&gt;10&lt;/key&gt;&lt;/foreign-keys&gt;&lt;ref-type name="Journal Article"&gt;17&lt;/ref-type&gt;&lt;contributors&gt;&lt;authors&gt;&lt;author&gt;Ahlrichs, Reinhart&lt;/author&gt;&lt;author&gt;Bär, Michael&lt;/author&gt;&lt;author&gt;Häser, Marco&lt;/author&gt;&lt;author&gt;Horn, Hans&lt;/author&gt;&lt;author&gt;Kölmel, Christoph&lt;/author&gt;&lt;/authors&gt;&lt;/contributors&gt;&lt;titles&gt;&lt;title&gt;Electronic structure calculations on workstation computers: The program system turbomole&lt;/title&gt;&lt;secondary-title&gt;Chemical Physics Letters&lt;/secondary-title&gt;&lt;/titles&gt;&lt;periodical&gt;&lt;full-title&gt;Chemical Physics Letters&lt;/full-title&gt;&lt;abbr-1&gt;Chem. Phys. Lett.&lt;/abbr-1&gt;&lt;abbr-2&gt;Chem Phys Lett&lt;/abbr-2&gt;&lt;/periodical&gt;&lt;pages&gt;165-169&lt;/pages&gt;&lt;volume&gt;162&lt;/volume&gt;&lt;number&gt;3&lt;/number&gt;&lt;dates&gt;&lt;year&gt;1989&lt;/year&gt;&lt;/dates&gt;&lt;isbn&gt;0009-2614&lt;/isbn&gt;&lt;urls&gt;&lt;/urls&gt;&lt;/record&gt;&lt;/Cite&gt;&lt;/EndNote&gt;</w:instrText>
      </w:r>
      <w:r w:rsidR="003816C7">
        <w:rPr>
          <w:rFonts w:ascii="Times New Roman" w:hAnsi="Times New Roman"/>
          <w:sz w:val="28"/>
          <w:szCs w:val="28"/>
        </w:rPr>
        <w:fldChar w:fldCharType="separate"/>
      </w:r>
      <w:r w:rsidR="00367DA9" w:rsidRPr="00367DA9">
        <w:rPr>
          <w:rFonts w:ascii="Times New Roman" w:hAnsi="Times New Roman"/>
          <w:noProof/>
          <w:sz w:val="28"/>
          <w:szCs w:val="28"/>
          <w:vertAlign w:val="superscript"/>
        </w:rPr>
        <w:t>14,15</w:t>
      </w:r>
      <w:r w:rsidR="003816C7">
        <w:rPr>
          <w:rFonts w:ascii="Times New Roman" w:hAnsi="Times New Roman"/>
          <w:sz w:val="28"/>
          <w:szCs w:val="28"/>
        </w:rPr>
        <w:fldChar w:fldCharType="end"/>
      </w:r>
      <w:r w:rsidR="003816C7">
        <w:rPr>
          <w:rFonts w:ascii="Times New Roman" w:hAnsi="Times New Roman"/>
          <w:sz w:val="28"/>
          <w:szCs w:val="28"/>
        </w:rPr>
        <w:t xml:space="preserve"> </w:t>
      </w:r>
      <w:r w:rsidR="00AA25DA" w:rsidRPr="0094712E">
        <w:rPr>
          <w:rFonts w:ascii="Times New Roman" w:hAnsi="Times New Roman"/>
          <w:sz w:val="28"/>
          <w:szCs w:val="28"/>
        </w:rPr>
        <w:t xml:space="preserve"> </w:t>
      </w:r>
    </w:p>
    <w:p w14:paraId="44EEBB7D" w14:textId="77777777" w:rsidR="00231CB6" w:rsidRDefault="00231CB6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48174DB2" w14:textId="16869AD6" w:rsidR="002510FF" w:rsidRPr="0094712E" w:rsidRDefault="002510FF" w:rsidP="0094712E">
      <w:pPr>
        <w:spacing w:before="24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4712E">
        <w:rPr>
          <w:rFonts w:ascii="Times New Roman" w:hAnsi="Times New Roman"/>
          <w:b/>
          <w:bCs/>
          <w:sz w:val="28"/>
          <w:szCs w:val="28"/>
        </w:rPr>
        <w:lastRenderedPageBreak/>
        <w:t xml:space="preserve">Result and discussion: </w:t>
      </w:r>
    </w:p>
    <w:p w14:paraId="30CC4688" w14:textId="317DFB53" w:rsidR="006D6BC8" w:rsidRPr="0094712E" w:rsidRDefault="00657FEA" w:rsidP="0094712E">
      <w:pPr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 w:rsidRPr="0094712E">
        <w:rPr>
          <w:rFonts w:ascii="Times New Roman" w:hAnsi="Times New Roman"/>
          <w:sz w:val="28"/>
          <w:szCs w:val="28"/>
        </w:rPr>
        <w:t>S-nitrosothiol has a</w:t>
      </w:r>
      <w:r w:rsidR="003F69B1" w:rsidRPr="0094712E">
        <w:rPr>
          <w:rFonts w:ascii="Times New Roman" w:hAnsi="Times New Roman"/>
          <w:sz w:val="28"/>
          <w:szCs w:val="28"/>
        </w:rPr>
        <w:t>n</w:t>
      </w:r>
      <w:r w:rsidRPr="0094712E">
        <w:rPr>
          <w:rFonts w:ascii="Times New Roman" w:hAnsi="Times New Roman"/>
          <w:sz w:val="28"/>
          <w:szCs w:val="28"/>
        </w:rPr>
        <w:t xml:space="preserve"> interesting nature due to -SNO group, which is shown in </w:t>
      </w:r>
      <w:r w:rsidRPr="0094712E">
        <w:rPr>
          <w:rFonts w:ascii="Times New Roman" w:hAnsi="Times New Roman"/>
          <w:sz w:val="28"/>
          <w:szCs w:val="28"/>
        </w:rPr>
        <w:fldChar w:fldCharType="begin"/>
      </w:r>
      <w:r w:rsidRPr="0094712E">
        <w:rPr>
          <w:rFonts w:ascii="Times New Roman" w:hAnsi="Times New Roman"/>
          <w:sz w:val="28"/>
          <w:szCs w:val="28"/>
        </w:rPr>
        <w:instrText xml:space="preserve"> REF _Ref111379445 \h </w:instrText>
      </w:r>
      <w:r w:rsidR="0094712E" w:rsidRPr="0094712E">
        <w:rPr>
          <w:rFonts w:ascii="Times New Roman" w:hAnsi="Times New Roman"/>
          <w:sz w:val="28"/>
          <w:szCs w:val="28"/>
        </w:rPr>
        <w:instrText xml:space="preserve"> \* MERGEFORMAT </w:instrText>
      </w:r>
      <w:r w:rsidRPr="0094712E">
        <w:rPr>
          <w:rFonts w:ascii="Times New Roman" w:hAnsi="Times New Roman"/>
          <w:sz w:val="28"/>
          <w:szCs w:val="28"/>
        </w:rPr>
      </w:r>
      <w:r w:rsidRPr="0094712E">
        <w:rPr>
          <w:rFonts w:ascii="Times New Roman" w:hAnsi="Times New Roman"/>
          <w:sz w:val="28"/>
          <w:szCs w:val="28"/>
        </w:rPr>
        <w:fldChar w:fldCharType="separate"/>
      </w:r>
      <w:r w:rsidR="006D70EB" w:rsidRPr="0094712E">
        <w:rPr>
          <w:rFonts w:ascii="Times New Roman" w:hAnsi="Times New Roman"/>
          <w:sz w:val="28"/>
          <w:szCs w:val="28"/>
        </w:rPr>
        <w:t xml:space="preserve">Figure </w:t>
      </w:r>
      <w:r w:rsidR="006D70EB" w:rsidRPr="006D70EB">
        <w:rPr>
          <w:rFonts w:ascii="Times New Roman" w:hAnsi="Times New Roman"/>
          <w:noProof/>
          <w:sz w:val="28"/>
          <w:szCs w:val="28"/>
        </w:rPr>
        <w:t>1</w:t>
      </w:r>
      <w:r w:rsidRPr="0094712E">
        <w:rPr>
          <w:rFonts w:ascii="Times New Roman" w:hAnsi="Times New Roman"/>
          <w:sz w:val="28"/>
          <w:szCs w:val="28"/>
        </w:rPr>
        <w:fldChar w:fldCharType="end"/>
      </w:r>
      <w:r w:rsidR="00C72B33" w:rsidRPr="0094712E">
        <w:rPr>
          <w:rFonts w:ascii="Times New Roman" w:hAnsi="Times New Roman"/>
          <w:sz w:val="28"/>
          <w:szCs w:val="28"/>
        </w:rPr>
        <w:t xml:space="preserve">. </w:t>
      </w:r>
      <w:r w:rsidR="00CB3468" w:rsidRPr="00654DBD">
        <w:rPr>
          <w:rFonts w:ascii="Times New Roman" w:hAnsi="Times New Roman"/>
          <w:sz w:val="28"/>
          <w:szCs w:val="28"/>
        </w:rPr>
        <w:fldChar w:fldCharType="begin"/>
      </w:r>
      <w:r w:rsidR="00CB3468" w:rsidRPr="00654DBD">
        <w:rPr>
          <w:rFonts w:ascii="Times New Roman" w:hAnsi="Times New Roman"/>
          <w:sz w:val="28"/>
          <w:szCs w:val="28"/>
        </w:rPr>
        <w:instrText xml:space="preserve"> REF _Ref111379445 \h </w:instrText>
      </w:r>
      <w:r w:rsidR="00654DBD" w:rsidRPr="00654DBD">
        <w:rPr>
          <w:rFonts w:ascii="Times New Roman" w:hAnsi="Times New Roman"/>
          <w:sz w:val="28"/>
          <w:szCs w:val="28"/>
        </w:rPr>
        <w:instrText xml:space="preserve"> \* MERGEFORMAT </w:instrText>
      </w:r>
      <w:r w:rsidR="00CB3468" w:rsidRPr="00654DBD">
        <w:rPr>
          <w:rFonts w:ascii="Times New Roman" w:hAnsi="Times New Roman"/>
          <w:sz w:val="28"/>
          <w:szCs w:val="28"/>
        </w:rPr>
      </w:r>
      <w:r w:rsidR="00CB3468" w:rsidRPr="00654DBD">
        <w:rPr>
          <w:rFonts w:ascii="Times New Roman" w:hAnsi="Times New Roman"/>
          <w:sz w:val="28"/>
          <w:szCs w:val="28"/>
        </w:rPr>
        <w:fldChar w:fldCharType="separate"/>
      </w:r>
      <w:r w:rsidR="006D70EB" w:rsidRPr="00654DBD">
        <w:rPr>
          <w:rFonts w:ascii="Times New Roman" w:hAnsi="Times New Roman"/>
          <w:sz w:val="28"/>
          <w:szCs w:val="28"/>
        </w:rPr>
        <w:t xml:space="preserve">Figure </w:t>
      </w:r>
      <w:r w:rsidR="006D70EB" w:rsidRPr="00654DBD">
        <w:rPr>
          <w:rFonts w:ascii="Times New Roman" w:hAnsi="Times New Roman"/>
          <w:noProof/>
          <w:sz w:val="28"/>
          <w:szCs w:val="28"/>
        </w:rPr>
        <w:t>1</w:t>
      </w:r>
      <w:r w:rsidR="00CB3468" w:rsidRPr="00654DBD">
        <w:rPr>
          <w:rFonts w:ascii="Times New Roman" w:hAnsi="Times New Roman"/>
          <w:sz w:val="28"/>
          <w:szCs w:val="28"/>
        </w:rPr>
        <w:fldChar w:fldCharType="end"/>
      </w:r>
      <w:r w:rsidR="00CB3468" w:rsidRPr="00654DBD">
        <w:rPr>
          <w:rFonts w:ascii="Times New Roman" w:hAnsi="Times New Roman"/>
          <w:sz w:val="28"/>
          <w:szCs w:val="28"/>
        </w:rPr>
        <w:t xml:space="preserve"> </w:t>
      </w:r>
      <w:r w:rsidR="00C909EA" w:rsidRPr="00654DBD">
        <w:rPr>
          <w:rFonts w:ascii="Times New Roman" w:hAnsi="Times New Roman"/>
          <w:sz w:val="28"/>
          <w:szCs w:val="28"/>
        </w:rPr>
        <w:t>shows</w:t>
      </w:r>
      <w:r w:rsidR="00C909EA">
        <w:rPr>
          <w:rFonts w:ascii="Times New Roman" w:hAnsi="Times New Roman"/>
          <w:sz w:val="28"/>
          <w:szCs w:val="28"/>
        </w:rPr>
        <w:t xml:space="preserve"> the resonance structures of </w:t>
      </w:r>
      <w:r w:rsidR="00311DBB">
        <w:rPr>
          <w:rFonts w:ascii="Times New Roman" w:hAnsi="Times New Roman"/>
          <w:sz w:val="28"/>
          <w:szCs w:val="28"/>
        </w:rPr>
        <w:t>Methyl-</w:t>
      </w:r>
      <w:r w:rsidR="00311DBB" w:rsidRPr="0094712E">
        <w:rPr>
          <w:rFonts w:ascii="Times New Roman" w:hAnsi="Times New Roman"/>
          <w:sz w:val="28"/>
          <w:szCs w:val="28"/>
        </w:rPr>
        <w:t>SNO</w:t>
      </w:r>
      <w:r w:rsidR="005B3B23">
        <w:rPr>
          <w:rFonts w:ascii="Times New Roman" w:hAnsi="Times New Roman"/>
          <w:sz w:val="28"/>
          <w:szCs w:val="28"/>
        </w:rPr>
        <w:t xml:space="preserve">. </w:t>
      </w:r>
      <w:r w:rsidR="00311DBB">
        <w:rPr>
          <w:rFonts w:ascii="Times New Roman" w:hAnsi="Times New Roman"/>
          <w:sz w:val="28"/>
          <w:szCs w:val="28"/>
        </w:rPr>
        <w:t>Methyl-</w:t>
      </w:r>
      <w:r w:rsidR="00311DBB" w:rsidRPr="0094712E">
        <w:rPr>
          <w:rFonts w:ascii="Times New Roman" w:hAnsi="Times New Roman"/>
          <w:sz w:val="28"/>
          <w:szCs w:val="28"/>
        </w:rPr>
        <w:t>SNO</w:t>
      </w:r>
      <w:r w:rsidR="00311DBB">
        <w:rPr>
          <w:rFonts w:ascii="Times New Roman" w:hAnsi="Times New Roman"/>
          <w:sz w:val="28"/>
          <w:szCs w:val="28"/>
        </w:rPr>
        <w:t xml:space="preserve"> (A) due to presence of -SNO group can forms two</w:t>
      </w:r>
      <w:r w:rsidR="00F25FCE">
        <w:rPr>
          <w:rFonts w:ascii="Times New Roman" w:hAnsi="Times New Roman"/>
          <w:sz w:val="28"/>
          <w:szCs w:val="28"/>
        </w:rPr>
        <w:t xml:space="preserve"> resonance </w:t>
      </w:r>
      <w:r w:rsidR="00311DBB">
        <w:rPr>
          <w:rFonts w:ascii="Times New Roman" w:hAnsi="Times New Roman"/>
          <w:sz w:val="28"/>
          <w:szCs w:val="28"/>
        </w:rPr>
        <w:t>states zwitter ion</w:t>
      </w:r>
      <w:r w:rsidR="00077D10">
        <w:rPr>
          <w:rFonts w:ascii="Times New Roman" w:hAnsi="Times New Roman"/>
          <w:sz w:val="28"/>
          <w:szCs w:val="28"/>
        </w:rPr>
        <w:t xml:space="preserve"> (B) and</w:t>
      </w:r>
      <w:r w:rsidR="00311DBB">
        <w:rPr>
          <w:rFonts w:ascii="Times New Roman" w:hAnsi="Times New Roman"/>
          <w:sz w:val="28"/>
          <w:szCs w:val="28"/>
        </w:rPr>
        <w:t xml:space="preserve"> ionic state</w:t>
      </w:r>
      <w:r w:rsidR="00077D10">
        <w:rPr>
          <w:rFonts w:ascii="Times New Roman" w:hAnsi="Times New Roman"/>
          <w:sz w:val="28"/>
          <w:szCs w:val="28"/>
        </w:rPr>
        <w:t xml:space="preserve"> (C)</w:t>
      </w:r>
      <w:r w:rsidR="000D6869">
        <w:rPr>
          <w:rFonts w:ascii="Times New Roman" w:hAnsi="Times New Roman"/>
          <w:sz w:val="28"/>
          <w:szCs w:val="28"/>
        </w:rPr>
        <w:t xml:space="preserve">. The interaction of amino acids to </w:t>
      </w:r>
      <w:r w:rsidR="000D6869" w:rsidRPr="0094712E">
        <w:rPr>
          <w:rFonts w:ascii="Times New Roman" w:hAnsi="Times New Roman"/>
          <w:sz w:val="28"/>
          <w:szCs w:val="28"/>
        </w:rPr>
        <w:t>S-nitrosothiol</w:t>
      </w:r>
      <w:r w:rsidR="000D6869">
        <w:rPr>
          <w:rFonts w:ascii="Times New Roman" w:hAnsi="Times New Roman"/>
          <w:sz w:val="28"/>
          <w:szCs w:val="28"/>
        </w:rPr>
        <w:t xml:space="preserve"> can be understood by monitoring the attack of Lewis bases to -SNO</w:t>
      </w:r>
      <w:r w:rsidR="00660F2A">
        <w:rPr>
          <w:rFonts w:ascii="Times New Roman" w:hAnsi="Times New Roman"/>
          <w:sz w:val="28"/>
          <w:szCs w:val="28"/>
        </w:rPr>
        <w:t xml:space="preserve"> group. It is an interesting topic because </w:t>
      </w:r>
      <w:r w:rsidR="005B3B23">
        <w:rPr>
          <w:rFonts w:ascii="Times New Roman" w:hAnsi="Times New Roman"/>
          <w:sz w:val="28"/>
          <w:szCs w:val="28"/>
        </w:rPr>
        <w:t xml:space="preserve">Lewis </w:t>
      </w:r>
      <w:r w:rsidR="00660F2A">
        <w:rPr>
          <w:rFonts w:ascii="Times New Roman" w:hAnsi="Times New Roman"/>
          <w:sz w:val="28"/>
          <w:szCs w:val="28"/>
        </w:rPr>
        <w:t xml:space="preserve">bases can interact with -SNO through σ-hole formed close to Sulphur atom of -SNO. </w:t>
      </w:r>
      <w:r w:rsidR="00632F95">
        <w:rPr>
          <w:rFonts w:ascii="Times New Roman" w:hAnsi="Times New Roman"/>
          <w:sz w:val="28"/>
          <w:szCs w:val="28"/>
        </w:rPr>
        <w:t>Moreover,</w:t>
      </w:r>
      <w:r w:rsidR="005B3B23">
        <w:rPr>
          <w:rFonts w:ascii="Times New Roman" w:hAnsi="Times New Roman"/>
          <w:sz w:val="28"/>
          <w:szCs w:val="28"/>
        </w:rPr>
        <w:t xml:space="preserve"> </w:t>
      </w:r>
      <w:r w:rsidR="00660F2A">
        <w:rPr>
          <w:rFonts w:ascii="Times New Roman" w:hAnsi="Times New Roman"/>
          <w:sz w:val="28"/>
          <w:szCs w:val="28"/>
        </w:rPr>
        <w:t>t</w:t>
      </w:r>
      <w:r w:rsidR="005B3B23">
        <w:rPr>
          <w:rFonts w:ascii="Times New Roman" w:hAnsi="Times New Roman"/>
          <w:sz w:val="28"/>
          <w:szCs w:val="28"/>
        </w:rPr>
        <w:t xml:space="preserve">here are two possibilities during the interaction of </w:t>
      </w:r>
      <w:r w:rsidR="006D4151">
        <w:rPr>
          <w:rFonts w:ascii="Times New Roman" w:hAnsi="Times New Roman"/>
          <w:sz w:val="28"/>
          <w:szCs w:val="28"/>
        </w:rPr>
        <w:t>Lewis</w:t>
      </w:r>
      <w:r w:rsidR="005B3B23">
        <w:rPr>
          <w:rFonts w:ascii="Times New Roman" w:hAnsi="Times New Roman"/>
          <w:sz w:val="28"/>
          <w:szCs w:val="28"/>
        </w:rPr>
        <w:t xml:space="preserve"> </w:t>
      </w:r>
      <w:r w:rsidR="00660F2A">
        <w:rPr>
          <w:rFonts w:ascii="Times New Roman" w:hAnsi="Times New Roman"/>
          <w:sz w:val="28"/>
          <w:szCs w:val="28"/>
        </w:rPr>
        <w:t>bases to -SNO</w:t>
      </w:r>
      <w:r w:rsidR="00241610">
        <w:rPr>
          <w:rFonts w:ascii="Times New Roman" w:hAnsi="Times New Roman"/>
          <w:sz w:val="28"/>
          <w:szCs w:val="28"/>
        </w:rPr>
        <w:t>, which are</w:t>
      </w:r>
      <w:r w:rsidR="00632F95">
        <w:rPr>
          <w:rFonts w:ascii="Times New Roman" w:hAnsi="Times New Roman"/>
          <w:sz w:val="28"/>
          <w:szCs w:val="28"/>
        </w:rPr>
        <w:t xml:space="preserve"> along (i) S-N bond and (ii) S-C bonds. </w:t>
      </w:r>
    </w:p>
    <w:p w14:paraId="7B9D1CBC" w14:textId="6A02C523" w:rsidR="004A3915" w:rsidRPr="0094712E" w:rsidRDefault="00355DD4" w:rsidP="00443F96">
      <w:pPr>
        <w:keepNext/>
        <w:spacing w:before="240" w:line="360" w:lineRule="auto"/>
        <w:jc w:val="center"/>
        <w:rPr>
          <w:rFonts w:ascii="Times New Roman" w:hAnsi="Times New Roman"/>
          <w:sz w:val="28"/>
          <w:szCs w:val="28"/>
        </w:rPr>
      </w:pPr>
      <w:r w:rsidRPr="0094712E">
        <w:rPr>
          <w:rFonts w:ascii="Times New Roman" w:hAnsi="Times New Roman"/>
          <w:sz w:val="28"/>
          <w:szCs w:val="28"/>
        </w:rPr>
        <w:object w:dxaOrig="5333" w:dyaOrig="3226" w14:anchorId="6AD8CC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174pt" o:ole="">
            <v:imagedata r:id="rId6" o:title=""/>
          </v:shape>
          <o:OLEObject Type="Embed" ProgID="ChemDraw.Document.6.0" ShapeID="_x0000_i1025" DrawAspect="Content" ObjectID="_1722078862" r:id="rId7"/>
        </w:object>
      </w:r>
    </w:p>
    <w:p w14:paraId="7400157A" w14:textId="3F2B0DA8" w:rsidR="002510FF" w:rsidRPr="0094712E" w:rsidRDefault="004A3915" w:rsidP="0094712E">
      <w:pPr>
        <w:pStyle w:val="Caption"/>
        <w:spacing w:before="240" w:line="360" w:lineRule="auto"/>
        <w:jc w:val="both"/>
        <w:rPr>
          <w:rFonts w:ascii="Times New Roman" w:hAnsi="Times New Roman"/>
          <w:i w:val="0"/>
          <w:iCs w:val="0"/>
          <w:color w:val="auto"/>
          <w:sz w:val="28"/>
          <w:szCs w:val="28"/>
        </w:rPr>
      </w:pPr>
      <w:bookmarkStart w:id="0" w:name="_Ref111379445"/>
      <w:r w:rsidRPr="0094712E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Figure </w:t>
      </w:r>
      <w:r w:rsidRPr="0094712E">
        <w:rPr>
          <w:rFonts w:ascii="Times New Roman" w:hAnsi="Times New Roman"/>
          <w:i w:val="0"/>
          <w:iCs w:val="0"/>
          <w:color w:val="auto"/>
          <w:sz w:val="28"/>
          <w:szCs w:val="28"/>
        </w:rPr>
        <w:fldChar w:fldCharType="begin"/>
      </w:r>
      <w:r w:rsidRPr="0094712E">
        <w:rPr>
          <w:rFonts w:ascii="Times New Roman" w:hAnsi="Times New Roman"/>
          <w:i w:val="0"/>
          <w:iCs w:val="0"/>
          <w:color w:val="auto"/>
          <w:sz w:val="28"/>
          <w:szCs w:val="28"/>
        </w:rPr>
        <w:instrText xml:space="preserve"> SEQ Figure \* ARABIC </w:instrText>
      </w:r>
      <w:r w:rsidRPr="0094712E">
        <w:rPr>
          <w:rFonts w:ascii="Times New Roman" w:hAnsi="Times New Roman"/>
          <w:i w:val="0"/>
          <w:iCs w:val="0"/>
          <w:color w:val="auto"/>
          <w:sz w:val="28"/>
          <w:szCs w:val="28"/>
        </w:rPr>
        <w:fldChar w:fldCharType="separate"/>
      </w:r>
      <w:r w:rsidR="006D70EB">
        <w:rPr>
          <w:rFonts w:ascii="Times New Roman" w:hAnsi="Times New Roman"/>
          <w:i w:val="0"/>
          <w:iCs w:val="0"/>
          <w:noProof/>
          <w:color w:val="auto"/>
          <w:sz w:val="28"/>
          <w:szCs w:val="28"/>
        </w:rPr>
        <w:t>1</w:t>
      </w:r>
      <w:r w:rsidRPr="0094712E">
        <w:rPr>
          <w:rFonts w:ascii="Times New Roman" w:hAnsi="Times New Roman"/>
          <w:i w:val="0"/>
          <w:iCs w:val="0"/>
          <w:color w:val="auto"/>
          <w:sz w:val="28"/>
          <w:szCs w:val="28"/>
        </w:rPr>
        <w:fldChar w:fldCharType="end"/>
      </w:r>
      <w:bookmarkEnd w:id="0"/>
      <w:r w:rsidRPr="0094712E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: Representation of resonance structures of </w:t>
      </w:r>
      <w:r w:rsidR="00851B46">
        <w:rPr>
          <w:rFonts w:ascii="Times New Roman" w:hAnsi="Times New Roman"/>
          <w:i w:val="0"/>
          <w:iCs w:val="0"/>
          <w:color w:val="auto"/>
          <w:sz w:val="28"/>
          <w:szCs w:val="28"/>
        </w:rPr>
        <w:t>Methyl-</w:t>
      </w:r>
      <w:r w:rsidRPr="0094712E">
        <w:rPr>
          <w:rFonts w:ascii="Times New Roman" w:hAnsi="Times New Roman"/>
          <w:i w:val="0"/>
          <w:iCs w:val="0"/>
          <w:color w:val="auto"/>
          <w:sz w:val="28"/>
          <w:szCs w:val="28"/>
        </w:rPr>
        <w:t>SNO</w:t>
      </w:r>
    </w:p>
    <w:p w14:paraId="68A88C75" w14:textId="78618D25" w:rsidR="002510FF" w:rsidRPr="005305C7" w:rsidRDefault="005B3B23" w:rsidP="0094712E">
      <w:pPr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The interaction </w:t>
      </w:r>
      <w:r w:rsidR="002B224E">
        <w:rPr>
          <w:rFonts w:ascii="Times New Roman" w:hAnsi="Times New Roman"/>
          <w:sz w:val="28"/>
          <w:szCs w:val="28"/>
        </w:rPr>
        <w:t xml:space="preserve">of </w:t>
      </w:r>
      <w:r w:rsidR="000A6125">
        <w:rPr>
          <w:rFonts w:ascii="Times New Roman" w:hAnsi="Times New Roman"/>
          <w:sz w:val="28"/>
          <w:szCs w:val="28"/>
        </w:rPr>
        <w:t>Lewis</w:t>
      </w:r>
      <w:r w:rsidR="002B224E">
        <w:rPr>
          <w:rFonts w:ascii="Times New Roman" w:hAnsi="Times New Roman"/>
          <w:sz w:val="28"/>
          <w:szCs w:val="28"/>
        </w:rPr>
        <w:t xml:space="preserve"> </w:t>
      </w:r>
      <w:r w:rsidR="009720D8">
        <w:rPr>
          <w:rFonts w:ascii="Times New Roman" w:hAnsi="Times New Roman"/>
          <w:sz w:val="28"/>
          <w:szCs w:val="28"/>
        </w:rPr>
        <w:t>bases</w:t>
      </w:r>
      <w:r w:rsidR="002B224E">
        <w:rPr>
          <w:rFonts w:ascii="Times New Roman" w:hAnsi="Times New Roman"/>
          <w:sz w:val="28"/>
          <w:szCs w:val="28"/>
        </w:rPr>
        <w:t xml:space="preserve"> to </w:t>
      </w:r>
      <w:r w:rsidR="002B224E" w:rsidRPr="0094712E">
        <w:rPr>
          <w:rFonts w:ascii="Times New Roman" w:hAnsi="Times New Roman"/>
          <w:sz w:val="28"/>
          <w:szCs w:val="28"/>
        </w:rPr>
        <w:t>S-nitrosothiol</w:t>
      </w:r>
      <w:r w:rsidR="002B224E">
        <w:rPr>
          <w:rFonts w:ascii="Times New Roman" w:hAnsi="Times New Roman"/>
          <w:sz w:val="28"/>
          <w:szCs w:val="28"/>
        </w:rPr>
        <w:t xml:space="preserve"> </w:t>
      </w:r>
      <w:r w:rsidR="00DB3E2D">
        <w:rPr>
          <w:rFonts w:ascii="Times New Roman" w:hAnsi="Times New Roman"/>
          <w:sz w:val="28"/>
          <w:szCs w:val="28"/>
        </w:rPr>
        <w:t>is</w:t>
      </w:r>
      <w:r w:rsidR="002B224E">
        <w:rPr>
          <w:rFonts w:ascii="Times New Roman" w:hAnsi="Times New Roman"/>
          <w:sz w:val="28"/>
          <w:szCs w:val="28"/>
        </w:rPr>
        <w:t xml:space="preserve"> guided through the formation of sigma holes close to sulphur atom.</w:t>
      </w:r>
      <w:r w:rsidR="00533FE2">
        <w:rPr>
          <w:rFonts w:ascii="Times New Roman" w:hAnsi="Times New Roman"/>
          <w:sz w:val="28"/>
          <w:szCs w:val="28"/>
        </w:rPr>
        <w:fldChar w:fldCharType="begin"/>
      </w:r>
      <w:r w:rsidR="00367DA9">
        <w:rPr>
          <w:rFonts w:ascii="Times New Roman" w:hAnsi="Times New Roman"/>
          <w:sz w:val="28"/>
          <w:szCs w:val="28"/>
        </w:rPr>
        <w:instrText xml:space="preserve"> ADDIN EN.CITE &lt;EndNote&gt;&lt;Cite&gt;&lt;Author&gt;Hein&lt;/Author&gt;&lt;Year&gt;2022&lt;/Year&gt;&lt;RecNum&gt;15&lt;/RecNum&gt;&lt;DisplayText&gt;&lt;style face="superscript"&gt;12,16&lt;/style&gt;&lt;/DisplayText&gt;&lt;record&gt;&lt;rec-number&gt;15&lt;/rec-number&gt;&lt;foreign-keys&gt;&lt;key app="EN" db-id="vvveadzd8500fserppy5staxttp2fzvr9a29" timestamp="1660535552"&gt;15&lt;/key&gt;&lt;/foreign-keys&gt;&lt;ref-type name="Journal Article"&gt;17&lt;/ref-type&gt;&lt;contributors&gt;&lt;authors&gt;&lt;author&gt;Hein, Robert&lt;/author&gt;&lt;author&gt;Beer, Paul D&lt;/author&gt;&lt;/authors&gt;&lt;/contributors&gt;&lt;titles&gt;&lt;title&gt;Halogen bonding and chalcogen bonding mediated sensing&lt;/title&gt;&lt;secondary-title&gt;Chemical Science&lt;/secondary-title&gt;&lt;/titles&gt;&lt;dates&gt;&lt;year&gt;2022&lt;/year&gt;&lt;/dates&gt;&lt;urls&gt;&lt;/urls&gt;&lt;/record&gt;&lt;/Cite&gt;&lt;Cite&gt;&lt;Author&gt;Hendinejad&lt;/Author&gt;&lt;Year&gt;2020&lt;/Year&gt;&lt;RecNum&gt;14&lt;/RecNum&gt;&lt;record&gt;&lt;rec-number&gt;14&lt;/rec-number&gt;&lt;foreign-keys&gt;&lt;key app="EN" db-id="vvveadzd8500fserppy5staxttp2fzvr9a29" timestamp="1660535492"&gt;14&lt;/key&gt;&lt;/foreign-keys&gt;&lt;ref-type name="Journal Article"&gt;17&lt;/ref-type&gt;&lt;contributors&gt;&lt;authors&gt;&lt;author&gt;Hendinejad, Niloufar&lt;/author&gt;&lt;author&gt;Timerghazin, Qadir K&lt;/author&gt;&lt;/authors&gt;&lt;/contributors&gt;&lt;titles&gt;&lt;title&gt;Biological control of S-nitrosothiol reactivity: potential role of sigma-hole interactions&lt;/title&gt;&lt;secondary-title&gt;Physical Chemistry Chemical Physics&lt;/secondary-title&gt;&lt;/titles&gt;&lt;periodical&gt;&lt;full-title&gt;Physical Chemistry Chemical Physics&lt;/full-title&gt;&lt;abbr-1&gt;Phys. Chem. Chem. Phys.&lt;/abbr-1&gt;&lt;abbr-2&gt;Phys Chem Chem Phys&lt;/abbr-2&gt;&lt;/periodical&gt;&lt;pages&gt;6595-6605&lt;/pages&gt;&lt;volume&gt;22&lt;/volume&gt;&lt;number&gt;12&lt;/number&gt;&lt;dates&gt;&lt;year&gt;2020&lt;/year&gt;&lt;/dates&gt;&lt;urls&gt;&lt;/urls&gt;&lt;/record&gt;&lt;/Cite&gt;&lt;/EndNote&gt;</w:instrText>
      </w:r>
      <w:r w:rsidR="00533FE2">
        <w:rPr>
          <w:rFonts w:ascii="Times New Roman" w:hAnsi="Times New Roman"/>
          <w:sz w:val="28"/>
          <w:szCs w:val="28"/>
        </w:rPr>
        <w:fldChar w:fldCharType="separate"/>
      </w:r>
      <w:r w:rsidR="00367DA9" w:rsidRPr="00367DA9">
        <w:rPr>
          <w:rFonts w:ascii="Times New Roman" w:hAnsi="Times New Roman"/>
          <w:noProof/>
          <w:sz w:val="28"/>
          <w:szCs w:val="28"/>
          <w:vertAlign w:val="superscript"/>
        </w:rPr>
        <w:t>12,16</w:t>
      </w:r>
      <w:r w:rsidR="00533FE2">
        <w:rPr>
          <w:rFonts w:ascii="Times New Roman" w:hAnsi="Times New Roman"/>
          <w:sz w:val="28"/>
          <w:szCs w:val="28"/>
        </w:rPr>
        <w:fldChar w:fldCharType="end"/>
      </w:r>
      <w:r w:rsidR="002B224E">
        <w:rPr>
          <w:rFonts w:ascii="Times New Roman" w:hAnsi="Times New Roman"/>
          <w:sz w:val="28"/>
          <w:szCs w:val="28"/>
        </w:rPr>
        <w:t xml:space="preserve"> </w:t>
      </w:r>
      <w:r w:rsidR="00D8255E" w:rsidRPr="00D8255E">
        <w:rPr>
          <w:rFonts w:ascii="Times New Roman" w:hAnsi="Times New Roman"/>
          <w:sz w:val="28"/>
          <w:szCs w:val="28"/>
        </w:rPr>
        <w:t>Sigma hole</w:t>
      </w:r>
      <w:r w:rsidR="00E60623">
        <w:rPr>
          <w:rFonts w:ascii="Times New Roman" w:hAnsi="Times New Roman"/>
          <w:sz w:val="28"/>
          <w:szCs w:val="28"/>
        </w:rPr>
        <w:t xml:space="preserve"> interaction</w:t>
      </w:r>
      <w:r w:rsidR="00D8255E" w:rsidRPr="00D8255E">
        <w:rPr>
          <w:rFonts w:ascii="Times New Roman" w:hAnsi="Times New Roman"/>
          <w:sz w:val="28"/>
          <w:szCs w:val="28"/>
        </w:rPr>
        <w:t xml:space="preserve"> is a non-covalent interaction between a molecule having electron deficiency due to half or partially field p</w:t>
      </w:r>
      <w:r w:rsidR="00A07AFC">
        <w:rPr>
          <w:rFonts w:ascii="Times New Roman" w:hAnsi="Times New Roman"/>
          <w:sz w:val="28"/>
          <w:szCs w:val="28"/>
        </w:rPr>
        <w:t>-</w:t>
      </w:r>
      <w:r w:rsidR="00D8255E" w:rsidRPr="00D8255E">
        <w:rPr>
          <w:rFonts w:ascii="Times New Roman" w:hAnsi="Times New Roman"/>
          <w:sz w:val="28"/>
          <w:szCs w:val="28"/>
        </w:rPr>
        <w:t xml:space="preserve">orbitals and </w:t>
      </w:r>
      <w:r w:rsidR="001F40C8">
        <w:rPr>
          <w:rFonts w:ascii="Times New Roman" w:hAnsi="Times New Roman"/>
          <w:sz w:val="28"/>
          <w:szCs w:val="28"/>
        </w:rPr>
        <w:t>an</w:t>
      </w:r>
      <w:r w:rsidR="00D8255E" w:rsidRPr="00D8255E">
        <w:rPr>
          <w:rFonts w:ascii="Times New Roman" w:hAnsi="Times New Roman"/>
          <w:sz w:val="28"/>
          <w:szCs w:val="28"/>
        </w:rPr>
        <w:t xml:space="preserve"> electron rich atom.</w:t>
      </w:r>
      <w:r w:rsidR="00533FE2">
        <w:rPr>
          <w:rFonts w:ascii="Times New Roman" w:hAnsi="Times New Roman"/>
          <w:sz w:val="28"/>
          <w:szCs w:val="28"/>
        </w:rPr>
        <w:fldChar w:fldCharType="begin">
          <w:fldData xml:space="preserve">PEVuZE5vdGU+PENpdGU+PEF1dGhvcj5MaW08L0F1dGhvcj48WWVhcj4yMDE4PC9ZZWFyPjxSZWNO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</w:fldData>
        </w:fldChar>
      </w:r>
      <w:r w:rsidR="00367DA9">
        <w:rPr>
          <w:rFonts w:ascii="Times New Roman" w:hAnsi="Times New Roman"/>
          <w:sz w:val="28"/>
          <w:szCs w:val="28"/>
        </w:rPr>
        <w:instrText xml:space="preserve"> ADDIN EN.CITE </w:instrText>
      </w:r>
      <w:r w:rsidR="00367DA9">
        <w:rPr>
          <w:rFonts w:ascii="Times New Roman" w:hAnsi="Times New Roman"/>
          <w:sz w:val="28"/>
          <w:szCs w:val="28"/>
        </w:rPr>
        <w:fldChar w:fldCharType="begin">
          <w:fldData xml:space="preserve">PEVuZE5vdGU+PENpdGU+PEF1dGhvcj5MaW08L0F1dGhvcj48WWVhcj4yMDE4PC9ZZWFyPjxSZWNO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</w:fldData>
        </w:fldChar>
      </w:r>
      <w:r w:rsidR="00367DA9">
        <w:rPr>
          <w:rFonts w:ascii="Times New Roman" w:hAnsi="Times New Roman"/>
          <w:sz w:val="28"/>
          <w:szCs w:val="28"/>
        </w:rPr>
        <w:instrText xml:space="preserve"> ADDIN EN.CITE.DATA </w:instrText>
      </w:r>
      <w:r w:rsidR="00367DA9">
        <w:rPr>
          <w:rFonts w:ascii="Times New Roman" w:hAnsi="Times New Roman"/>
          <w:sz w:val="28"/>
          <w:szCs w:val="28"/>
        </w:rPr>
      </w:r>
      <w:r w:rsidR="00367DA9">
        <w:rPr>
          <w:rFonts w:ascii="Times New Roman" w:hAnsi="Times New Roman"/>
          <w:sz w:val="28"/>
          <w:szCs w:val="28"/>
        </w:rPr>
        <w:fldChar w:fldCharType="end"/>
      </w:r>
      <w:r w:rsidR="00533FE2">
        <w:rPr>
          <w:rFonts w:ascii="Times New Roman" w:hAnsi="Times New Roman"/>
          <w:sz w:val="28"/>
          <w:szCs w:val="28"/>
        </w:rPr>
      </w:r>
      <w:r w:rsidR="00533FE2">
        <w:rPr>
          <w:rFonts w:ascii="Times New Roman" w:hAnsi="Times New Roman"/>
          <w:sz w:val="28"/>
          <w:szCs w:val="28"/>
        </w:rPr>
        <w:fldChar w:fldCharType="separate"/>
      </w:r>
      <w:r w:rsidR="00367DA9" w:rsidRPr="00367DA9">
        <w:rPr>
          <w:rFonts w:ascii="Times New Roman" w:hAnsi="Times New Roman"/>
          <w:noProof/>
          <w:sz w:val="28"/>
          <w:szCs w:val="28"/>
          <w:vertAlign w:val="superscript"/>
        </w:rPr>
        <w:t>12,17,18</w:t>
      </w:r>
      <w:r w:rsidR="00533FE2">
        <w:rPr>
          <w:rFonts w:ascii="Times New Roman" w:hAnsi="Times New Roman"/>
          <w:sz w:val="28"/>
          <w:szCs w:val="28"/>
        </w:rPr>
        <w:fldChar w:fldCharType="end"/>
      </w:r>
      <w:r w:rsidR="001D0B4F">
        <w:rPr>
          <w:rFonts w:ascii="Times New Roman" w:hAnsi="Times New Roman"/>
          <w:sz w:val="28"/>
          <w:szCs w:val="28"/>
        </w:rPr>
        <w:t xml:space="preserve"> A sigma hole is majority affected by two factors. First</w:t>
      </w:r>
      <w:r w:rsidR="00C96DEC">
        <w:rPr>
          <w:rFonts w:ascii="Times New Roman" w:hAnsi="Times New Roman"/>
          <w:sz w:val="28"/>
          <w:szCs w:val="28"/>
        </w:rPr>
        <w:t xml:space="preserve"> factor</w:t>
      </w:r>
      <w:r w:rsidR="001D0B4F">
        <w:rPr>
          <w:rFonts w:ascii="Times New Roman" w:hAnsi="Times New Roman"/>
          <w:sz w:val="28"/>
          <w:szCs w:val="28"/>
        </w:rPr>
        <w:t xml:space="preserve"> is</w:t>
      </w:r>
      <w:r w:rsidR="00C96DEC">
        <w:rPr>
          <w:rFonts w:ascii="Times New Roman" w:hAnsi="Times New Roman"/>
          <w:sz w:val="28"/>
          <w:szCs w:val="28"/>
        </w:rPr>
        <w:t xml:space="preserve"> the</w:t>
      </w:r>
      <w:r w:rsidR="001D0B4F">
        <w:rPr>
          <w:rFonts w:ascii="Times New Roman" w:hAnsi="Times New Roman"/>
          <w:sz w:val="28"/>
          <w:szCs w:val="28"/>
        </w:rPr>
        <w:t xml:space="preserve"> polarizability of an atom, which increases going down to the column </w:t>
      </w:r>
      <w:r w:rsidR="00D648E7">
        <w:rPr>
          <w:rFonts w:ascii="Times New Roman" w:hAnsi="Times New Roman"/>
          <w:sz w:val="28"/>
          <w:szCs w:val="28"/>
        </w:rPr>
        <w:t>and</w:t>
      </w:r>
      <w:r w:rsidR="001D0B4F">
        <w:rPr>
          <w:rFonts w:ascii="Times New Roman" w:hAnsi="Times New Roman"/>
          <w:sz w:val="28"/>
          <w:szCs w:val="28"/>
        </w:rPr>
        <w:t xml:space="preserve"> going from l</w:t>
      </w:r>
      <w:r w:rsidR="00FE37BC">
        <w:rPr>
          <w:rFonts w:ascii="Times New Roman" w:hAnsi="Times New Roman"/>
          <w:sz w:val="28"/>
          <w:szCs w:val="28"/>
        </w:rPr>
        <w:t>e</w:t>
      </w:r>
      <w:r w:rsidR="001D0B4F">
        <w:rPr>
          <w:rFonts w:ascii="Times New Roman" w:hAnsi="Times New Roman"/>
          <w:sz w:val="28"/>
          <w:szCs w:val="28"/>
        </w:rPr>
        <w:t>ft to right</w:t>
      </w:r>
      <w:r w:rsidR="00D82142">
        <w:rPr>
          <w:rFonts w:ascii="Times New Roman" w:hAnsi="Times New Roman"/>
          <w:sz w:val="28"/>
          <w:szCs w:val="28"/>
        </w:rPr>
        <w:t xml:space="preserve"> along the raw</w:t>
      </w:r>
      <w:r w:rsidR="001D0B4F">
        <w:rPr>
          <w:rFonts w:ascii="Times New Roman" w:hAnsi="Times New Roman"/>
          <w:sz w:val="28"/>
          <w:szCs w:val="28"/>
        </w:rPr>
        <w:t xml:space="preserve"> </w:t>
      </w:r>
      <w:r w:rsidR="00C96DEC">
        <w:rPr>
          <w:rFonts w:ascii="Times New Roman" w:hAnsi="Times New Roman"/>
          <w:sz w:val="28"/>
          <w:szCs w:val="28"/>
        </w:rPr>
        <w:t>in the periodic table. Second factor is</w:t>
      </w:r>
      <w:r w:rsidR="005305C7">
        <w:rPr>
          <w:rFonts w:ascii="Times New Roman" w:hAnsi="Times New Roman"/>
          <w:sz w:val="28"/>
          <w:szCs w:val="28"/>
        </w:rPr>
        <w:t xml:space="preserve"> the electron withdrawing group attached to </w:t>
      </w:r>
      <w:r w:rsidR="007C7B62">
        <w:rPr>
          <w:rFonts w:ascii="Times New Roman" w:hAnsi="Times New Roman"/>
          <w:sz w:val="28"/>
          <w:szCs w:val="28"/>
        </w:rPr>
        <w:t>the</w:t>
      </w:r>
      <w:r w:rsidR="005305C7">
        <w:rPr>
          <w:rFonts w:ascii="Times New Roman" w:hAnsi="Times New Roman"/>
          <w:sz w:val="28"/>
          <w:szCs w:val="28"/>
        </w:rPr>
        <w:t xml:space="preserve"> more polarizable heavy atom, which leads to the deficiency of </w:t>
      </w:r>
      <w:r w:rsidR="005305C7">
        <w:rPr>
          <w:rFonts w:ascii="Times New Roman" w:hAnsi="Times New Roman"/>
          <w:sz w:val="28"/>
          <w:szCs w:val="28"/>
        </w:rPr>
        <w:lastRenderedPageBreak/>
        <w:t>the electron cloud or creation of electropositive region.</w:t>
      </w:r>
      <w:r w:rsidR="00C96DEC">
        <w:rPr>
          <w:rFonts w:ascii="Times New Roman" w:hAnsi="Times New Roman"/>
          <w:sz w:val="28"/>
          <w:szCs w:val="28"/>
        </w:rPr>
        <w:t xml:space="preserve"> </w:t>
      </w:r>
      <w:r w:rsidR="002B224E">
        <w:rPr>
          <w:rFonts w:ascii="Times New Roman" w:hAnsi="Times New Roman"/>
          <w:sz w:val="28"/>
          <w:szCs w:val="28"/>
        </w:rPr>
        <w:fldChar w:fldCharType="begin"/>
      </w:r>
      <w:r w:rsidR="002B224E">
        <w:rPr>
          <w:rFonts w:ascii="Times New Roman" w:hAnsi="Times New Roman"/>
          <w:sz w:val="28"/>
          <w:szCs w:val="28"/>
        </w:rPr>
        <w:instrText xml:space="preserve"> REF _Ref111382187 \h </w:instrText>
      </w:r>
      <w:r w:rsidR="002B224E">
        <w:rPr>
          <w:rFonts w:ascii="Times New Roman" w:hAnsi="Times New Roman"/>
          <w:sz w:val="28"/>
          <w:szCs w:val="28"/>
        </w:rPr>
      </w:r>
      <w:r w:rsidR="002B224E">
        <w:rPr>
          <w:rFonts w:ascii="Times New Roman" w:hAnsi="Times New Roman"/>
          <w:sz w:val="28"/>
          <w:szCs w:val="28"/>
        </w:rPr>
        <w:fldChar w:fldCharType="separate"/>
      </w:r>
      <w:r w:rsidR="006D70EB" w:rsidRPr="0094712E">
        <w:rPr>
          <w:rFonts w:ascii="Times New Roman" w:hAnsi="Times New Roman"/>
          <w:sz w:val="28"/>
          <w:szCs w:val="28"/>
        </w:rPr>
        <w:t xml:space="preserve">Figure </w:t>
      </w:r>
      <w:r w:rsidR="006D70EB">
        <w:rPr>
          <w:rFonts w:ascii="Times New Roman" w:hAnsi="Times New Roman"/>
          <w:i/>
          <w:iCs/>
          <w:noProof/>
          <w:sz w:val="28"/>
          <w:szCs w:val="28"/>
        </w:rPr>
        <w:t>2</w:t>
      </w:r>
      <w:r w:rsidR="002B224E">
        <w:rPr>
          <w:rFonts w:ascii="Times New Roman" w:hAnsi="Times New Roman"/>
          <w:sz w:val="28"/>
          <w:szCs w:val="28"/>
        </w:rPr>
        <w:fldChar w:fldCharType="end"/>
      </w:r>
      <w:r w:rsidR="002B224E">
        <w:rPr>
          <w:rFonts w:ascii="Times New Roman" w:hAnsi="Times New Roman"/>
          <w:sz w:val="28"/>
          <w:szCs w:val="28"/>
        </w:rPr>
        <w:t xml:space="preserve"> shows one of pro</w:t>
      </w:r>
      <w:r w:rsidR="00E82F3E">
        <w:rPr>
          <w:rFonts w:ascii="Times New Roman" w:hAnsi="Times New Roman"/>
          <w:sz w:val="28"/>
          <w:szCs w:val="28"/>
        </w:rPr>
        <w:t>to</w:t>
      </w:r>
      <w:r w:rsidR="002B224E">
        <w:rPr>
          <w:rFonts w:ascii="Times New Roman" w:hAnsi="Times New Roman"/>
          <w:sz w:val="28"/>
          <w:szCs w:val="28"/>
        </w:rPr>
        <w:t>type of sigma hole formed between HCHO and I-CF</w:t>
      </w:r>
      <w:r w:rsidR="002B224E">
        <w:rPr>
          <w:rFonts w:ascii="Times New Roman" w:hAnsi="Times New Roman"/>
          <w:sz w:val="28"/>
          <w:szCs w:val="28"/>
          <w:vertAlign w:val="subscript"/>
        </w:rPr>
        <w:t>3</w:t>
      </w:r>
      <w:r w:rsidR="001D5E06">
        <w:rPr>
          <w:rFonts w:ascii="Times New Roman" w:hAnsi="Times New Roman"/>
          <w:sz w:val="28"/>
          <w:szCs w:val="28"/>
        </w:rPr>
        <w:t xml:space="preserve"> molecules. </w:t>
      </w:r>
      <w:r w:rsidR="00923631">
        <w:rPr>
          <w:rFonts w:ascii="Times New Roman" w:hAnsi="Times New Roman"/>
          <w:sz w:val="28"/>
          <w:szCs w:val="28"/>
        </w:rPr>
        <w:t>Here there is a formation of sigma hole</w:t>
      </w:r>
      <w:r w:rsidR="005305C7">
        <w:rPr>
          <w:rFonts w:ascii="Times New Roman" w:hAnsi="Times New Roman"/>
          <w:sz w:val="28"/>
          <w:szCs w:val="28"/>
        </w:rPr>
        <w:t xml:space="preserve"> close to iodine opposite to </w:t>
      </w:r>
      <w:r w:rsidR="007C7B62">
        <w:rPr>
          <w:rFonts w:ascii="Times New Roman" w:hAnsi="Times New Roman"/>
          <w:sz w:val="28"/>
          <w:szCs w:val="28"/>
        </w:rPr>
        <w:t>-</w:t>
      </w:r>
      <w:r w:rsidR="005305C7">
        <w:rPr>
          <w:rFonts w:ascii="Times New Roman" w:hAnsi="Times New Roman"/>
          <w:sz w:val="28"/>
          <w:szCs w:val="28"/>
        </w:rPr>
        <w:t>CF</w:t>
      </w:r>
      <w:r w:rsidR="005305C7">
        <w:rPr>
          <w:rFonts w:ascii="Times New Roman" w:hAnsi="Times New Roman"/>
          <w:sz w:val="28"/>
          <w:szCs w:val="28"/>
          <w:vertAlign w:val="subscript"/>
        </w:rPr>
        <w:t>3</w:t>
      </w:r>
      <w:r w:rsidR="005305C7" w:rsidRPr="005305C7">
        <w:rPr>
          <w:rFonts w:ascii="Times New Roman" w:hAnsi="Times New Roman"/>
          <w:sz w:val="28"/>
          <w:szCs w:val="28"/>
        </w:rPr>
        <w:t xml:space="preserve"> as</w:t>
      </w:r>
      <w:r w:rsidR="005305C7">
        <w:rPr>
          <w:rFonts w:ascii="Times New Roman" w:hAnsi="Times New Roman"/>
          <w:sz w:val="28"/>
          <w:szCs w:val="28"/>
        </w:rPr>
        <w:t xml:space="preserve"> </w:t>
      </w:r>
      <w:r w:rsidR="00D179DF">
        <w:rPr>
          <w:rFonts w:ascii="Times New Roman" w:hAnsi="Times New Roman"/>
          <w:sz w:val="28"/>
          <w:szCs w:val="28"/>
        </w:rPr>
        <w:t xml:space="preserve">iodine is heavy polarizable atom attached to strong electron withdrawing group </w:t>
      </w:r>
      <w:r w:rsidR="007C7B62">
        <w:rPr>
          <w:rFonts w:ascii="Times New Roman" w:hAnsi="Times New Roman"/>
          <w:sz w:val="28"/>
          <w:szCs w:val="28"/>
        </w:rPr>
        <w:t>-</w:t>
      </w:r>
      <w:r w:rsidR="005305C7">
        <w:rPr>
          <w:rFonts w:ascii="Times New Roman" w:hAnsi="Times New Roman"/>
          <w:sz w:val="28"/>
          <w:szCs w:val="28"/>
        </w:rPr>
        <w:t>CF</w:t>
      </w:r>
      <w:r w:rsidR="005305C7">
        <w:rPr>
          <w:rFonts w:ascii="Times New Roman" w:hAnsi="Times New Roman"/>
          <w:sz w:val="28"/>
          <w:szCs w:val="28"/>
          <w:vertAlign w:val="subscript"/>
        </w:rPr>
        <w:t>3</w:t>
      </w:r>
      <w:r w:rsidR="00D179DF">
        <w:rPr>
          <w:rFonts w:ascii="Times New Roman" w:hAnsi="Times New Roman"/>
          <w:sz w:val="28"/>
          <w:szCs w:val="28"/>
        </w:rPr>
        <w:t xml:space="preserve">. </w:t>
      </w:r>
      <w:r w:rsidR="00AA09D1">
        <w:rPr>
          <w:rFonts w:ascii="Times New Roman" w:hAnsi="Times New Roman"/>
          <w:sz w:val="28"/>
          <w:szCs w:val="28"/>
        </w:rPr>
        <w:t xml:space="preserve">Further the interaction of electron rich centre to σ-hole </w:t>
      </w:r>
      <w:r w:rsidR="008372DA">
        <w:rPr>
          <w:rFonts w:ascii="Times New Roman" w:hAnsi="Times New Roman"/>
          <w:sz w:val="28"/>
          <w:szCs w:val="28"/>
        </w:rPr>
        <w:t xml:space="preserve">results a non-covalent interaction. </w:t>
      </w:r>
    </w:p>
    <w:p w14:paraId="38B2AFE3" w14:textId="77777777" w:rsidR="00256B69" w:rsidRPr="0094712E" w:rsidRDefault="00064E80" w:rsidP="006C5243">
      <w:pPr>
        <w:keepNext/>
        <w:spacing w:before="240" w:line="360" w:lineRule="auto"/>
        <w:jc w:val="center"/>
        <w:rPr>
          <w:rFonts w:ascii="Times New Roman" w:hAnsi="Times New Roman"/>
          <w:sz w:val="28"/>
          <w:szCs w:val="28"/>
        </w:rPr>
      </w:pPr>
      <w:r w:rsidRPr="0094712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F5A3695" wp14:editId="1EA0BC1A">
            <wp:extent cx="3760341" cy="19727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768" cy="1981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E057C8" w14:textId="70873F9E" w:rsidR="002510FF" w:rsidRPr="00116C5A" w:rsidRDefault="00256B69" w:rsidP="00261A45">
      <w:pPr>
        <w:pStyle w:val="Caption"/>
        <w:spacing w:before="240" w:line="360" w:lineRule="auto"/>
        <w:jc w:val="both"/>
        <w:rPr>
          <w:rFonts w:ascii="Times New Roman" w:hAnsi="Times New Roman"/>
          <w:i w:val="0"/>
          <w:iCs w:val="0"/>
          <w:color w:val="auto"/>
          <w:sz w:val="28"/>
          <w:szCs w:val="28"/>
        </w:rPr>
      </w:pPr>
      <w:bookmarkStart w:id="1" w:name="_Ref111382187"/>
      <w:r w:rsidRPr="0094712E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Figure </w:t>
      </w:r>
      <w:r w:rsidRPr="0094712E">
        <w:rPr>
          <w:rFonts w:ascii="Times New Roman" w:hAnsi="Times New Roman"/>
          <w:i w:val="0"/>
          <w:iCs w:val="0"/>
          <w:color w:val="auto"/>
          <w:sz w:val="28"/>
          <w:szCs w:val="28"/>
        </w:rPr>
        <w:fldChar w:fldCharType="begin"/>
      </w:r>
      <w:r w:rsidRPr="0094712E">
        <w:rPr>
          <w:rFonts w:ascii="Times New Roman" w:hAnsi="Times New Roman"/>
          <w:i w:val="0"/>
          <w:iCs w:val="0"/>
          <w:color w:val="auto"/>
          <w:sz w:val="28"/>
          <w:szCs w:val="28"/>
        </w:rPr>
        <w:instrText xml:space="preserve"> SEQ Figure \* ARABIC </w:instrText>
      </w:r>
      <w:r w:rsidRPr="0094712E">
        <w:rPr>
          <w:rFonts w:ascii="Times New Roman" w:hAnsi="Times New Roman"/>
          <w:i w:val="0"/>
          <w:iCs w:val="0"/>
          <w:color w:val="auto"/>
          <w:sz w:val="28"/>
          <w:szCs w:val="28"/>
        </w:rPr>
        <w:fldChar w:fldCharType="separate"/>
      </w:r>
      <w:r w:rsidR="006D70EB">
        <w:rPr>
          <w:rFonts w:ascii="Times New Roman" w:hAnsi="Times New Roman"/>
          <w:i w:val="0"/>
          <w:iCs w:val="0"/>
          <w:noProof/>
          <w:color w:val="auto"/>
          <w:sz w:val="28"/>
          <w:szCs w:val="28"/>
        </w:rPr>
        <w:t>2</w:t>
      </w:r>
      <w:r w:rsidRPr="0094712E">
        <w:rPr>
          <w:rFonts w:ascii="Times New Roman" w:hAnsi="Times New Roman"/>
          <w:i w:val="0"/>
          <w:iCs w:val="0"/>
          <w:color w:val="auto"/>
          <w:sz w:val="28"/>
          <w:szCs w:val="28"/>
        </w:rPr>
        <w:fldChar w:fldCharType="end"/>
      </w:r>
      <w:bookmarkEnd w:id="1"/>
      <w:r w:rsidRPr="0094712E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: </w:t>
      </w:r>
      <w:r w:rsidR="00025F1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Graphical representation of </w:t>
      </w:r>
      <w:r w:rsidR="003F4BE5">
        <w:rPr>
          <w:rFonts w:ascii="Times New Roman" w:hAnsi="Times New Roman"/>
          <w:i w:val="0"/>
          <w:iCs w:val="0"/>
          <w:color w:val="auto"/>
          <w:sz w:val="28"/>
          <w:szCs w:val="28"/>
        </w:rPr>
        <w:t>e</w:t>
      </w:r>
      <w:r w:rsidRPr="0094712E">
        <w:rPr>
          <w:rFonts w:ascii="Times New Roman" w:hAnsi="Times New Roman"/>
          <w:i w:val="0"/>
          <w:iCs w:val="0"/>
          <w:color w:val="auto"/>
          <w:sz w:val="28"/>
          <w:szCs w:val="28"/>
        </w:rPr>
        <w:t>lectrostatic potential representing the pro</w:t>
      </w:r>
      <w:r w:rsidR="007C7B62">
        <w:rPr>
          <w:rFonts w:ascii="Times New Roman" w:hAnsi="Times New Roman"/>
          <w:i w:val="0"/>
          <w:iCs w:val="0"/>
          <w:color w:val="auto"/>
          <w:sz w:val="28"/>
          <w:szCs w:val="28"/>
        </w:rPr>
        <w:t>to</w:t>
      </w:r>
      <w:r w:rsidRPr="0094712E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type </w:t>
      </w:r>
      <w:r w:rsidR="000E2113" w:rsidRPr="0094712E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of </w:t>
      </w:r>
      <w:r w:rsidR="00534D78">
        <w:rPr>
          <w:rFonts w:ascii="Times New Roman" w:hAnsi="Times New Roman"/>
          <w:i w:val="0"/>
          <w:iCs w:val="0"/>
          <w:color w:val="auto"/>
          <w:sz w:val="28"/>
          <w:szCs w:val="28"/>
        </w:rPr>
        <w:t>σ-</w:t>
      </w:r>
      <w:r w:rsidRPr="0094712E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hole </w:t>
      </w:r>
      <w:r w:rsidR="001C464D" w:rsidRPr="0094712E">
        <w:rPr>
          <w:rFonts w:ascii="Times New Roman" w:hAnsi="Times New Roman"/>
          <w:i w:val="0"/>
          <w:iCs w:val="0"/>
          <w:color w:val="auto"/>
          <w:sz w:val="28"/>
          <w:szCs w:val="28"/>
        </w:rPr>
        <w:t>formed between HCHO···I-CF</w:t>
      </w:r>
      <w:r w:rsidR="001C464D" w:rsidRPr="0094712E">
        <w:rPr>
          <w:rFonts w:ascii="Times New Roman" w:hAnsi="Times New Roman"/>
          <w:i w:val="0"/>
          <w:iCs w:val="0"/>
          <w:color w:val="auto"/>
          <w:sz w:val="28"/>
          <w:szCs w:val="28"/>
          <w:vertAlign w:val="subscript"/>
        </w:rPr>
        <w:t>3</w:t>
      </w:r>
      <w:r w:rsidR="00D114E9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. Here the most </w:t>
      </w:r>
      <w:r w:rsidR="00D114E9" w:rsidRPr="00116C5A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electropositive region is represented by blue color whereas </w:t>
      </w:r>
      <w:r w:rsidR="008373A5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the </w:t>
      </w:r>
      <w:r w:rsidR="00D114E9" w:rsidRPr="00116C5A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most electronegative region is shown by red colour. </w:t>
      </w:r>
    </w:p>
    <w:p w14:paraId="35AE3BC2" w14:textId="0079DF1D" w:rsidR="00531B57" w:rsidRPr="00116C5A" w:rsidRDefault="00531B57" w:rsidP="00261A45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6EFE840A" w14:textId="73189A97" w:rsidR="00DA701D" w:rsidRPr="00BC2C8D" w:rsidRDefault="00172211" w:rsidP="00BC2C8D">
      <w:pPr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It is </w:t>
      </w:r>
      <w:r w:rsidR="00D35D5E" w:rsidRPr="00BC2C8D">
        <w:rPr>
          <w:rFonts w:ascii="Times New Roman" w:hAnsi="Times New Roman"/>
          <w:sz w:val="28"/>
          <w:szCs w:val="28"/>
        </w:rPr>
        <w:t>important</w:t>
      </w:r>
      <w:r w:rsidRPr="00BC2C8D">
        <w:rPr>
          <w:rFonts w:ascii="Times New Roman" w:hAnsi="Times New Roman"/>
          <w:sz w:val="28"/>
          <w:szCs w:val="28"/>
        </w:rPr>
        <w:t xml:space="preserve"> to </w:t>
      </w:r>
      <w:r w:rsidR="00D35D5E" w:rsidRPr="00BC2C8D">
        <w:rPr>
          <w:rFonts w:ascii="Times New Roman" w:hAnsi="Times New Roman"/>
          <w:sz w:val="28"/>
          <w:szCs w:val="28"/>
        </w:rPr>
        <w:t xml:space="preserve">achieve the </w:t>
      </w:r>
      <w:r w:rsidR="00A95F8D" w:rsidRPr="00BC2C8D">
        <w:rPr>
          <w:rFonts w:ascii="Times New Roman" w:hAnsi="Times New Roman"/>
          <w:sz w:val="28"/>
          <w:szCs w:val="28"/>
        </w:rPr>
        <w:t xml:space="preserve">information related to </w:t>
      </w:r>
      <w:r w:rsidR="00D35D5E" w:rsidRPr="00BC2C8D">
        <w:rPr>
          <w:rFonts w:ascii="Times New Roman" w:hAnsi="Times New Roman"/>
          <w:sz w:val="28"/>
          <w:szCs w:val="28"/>
        </w:rPr>
        <w:t xml:space="preserve">possible conformers of </w:t>
      </w:r>
      <w:r w:rsidR="0091625D" w:rsidRPr="00BC2C8D">
        <w:rPr>
          <w:rFonts w:ascii="Times New Roman" w:hAnsi="Times New Roman"/>
          <w:sz w:val="28"/>
          <w:szCs w:val="28"/>
        </w:rPr>
        <w:t>CH</w:t>
      </w:r>
      <w:r w:rsidR="0091625D" w:rsidRPr="00BC2C8D">
        <w:rPr>
          <w:rFonts w:ascii="Times New Roman" w:hAnsi="Times New Roman"/>
          <w:sz w:val="28"/>
          <w:szCs w:val="28"/>
          <w:vertAlign w:val="subscript"/>
        </w:rPr>
        <w:t>3</w:t>
      </w:r>
      <w:r w:rsidR="0091625D" w:rsidRPr="00BC2C8D">
        <w:rPr>
          <w:rFonts w:ascii="Times New Roman" w:hAnsi="Times New Roman"/>
          <w:sz w:val="28"/>
          <w:szCs w:val="28"/>
        </w:rPr>
        <w:t xml:space="preserve">SNO </w:t>
      </w:r>
      <w:r w:rsidR="00D35D5E" w:rsidRPr="00BC2C8D">
        <w:rPr>
          <w:rFonts w:ascii="Times New Roman" w:hAnsi="Times New Roman"/>
          <w:sz w:val="28"/>
          <w:szCs w:val="28"/>
        </w:rPr>
        <w:t>along with its</w:t>
      </w:r>
      <w:r w:rsidR="00012E16" w:rsidRPr="00BC2C8D">
        <w:rPr>
          <w:rFonts w:ascii="Times New Roman" w:hAnsi="Times New Roman"/>
          <w:sz w:val="28"/>
          <w:szCs w:val="28"/>
        </w:rPr>
        <w:t xml:space="preserve"> binding energies</w:t>
      </w:r>
      <w:r w:rsidR="00A95F8D" w:rsidRPr="00BC2C8D">
        <w:rPr>
          <w:rFonts w:ascii="Times New Roman" w:hAnsi="Times New Roman"/>
          <w:sz w:val="28"/>
          <w:szCs w:val="28"/>
        </w:rPr>
        <w:t>. For this, p</w:t>
      </w:r>
      <w:r w:rsidR="00261A45" w:rsidRPr="00BC2C8D">
        <w:rPr>
          <w:rFonts w:ascii="Times New Roman" w:hAnsi="Times New Roman"/>
          <w:sz w:val="28"/>
          <w:szCs w:val="28"/>
        </w:rPr>
        <w:t xml:space="preserve">otential energy </w:t>
      </w:r>
      <w:r w:rsidR="00A95F8D" w:rsidRPr="00BC2C8D">
        <w:rPr>
          <w:rFonts w:ascii="Times New Roman" w:hAnsi="Times New Roman"/>
          <w:sz w:val="28"/>
          <w:szCs w:val="28"/>
        </w:rPr>
        <w:t>associated</w:t>
      </w:r>
      <w:r w:rsidR="00CF065D">
        <w:rPr>
          <w:rFonts w:ascii="Times New Roman" w:hAnsi="Times New Roman"/>
          <w:sz w:val="28"/>
          <w:szCs w:val="28"/>
        </w:rPr>
        <w:t xml:space="preserve"> to</w:t>
      </w:r>
      <w:r w:rsidR="00A95F8D" w:rsidRPr="00BC2C8D">
        <w:rPr>
          <w:rFonts w:ascii="Times New Roman" w:hAnsi="Times New Roman"/>
          <w:sz w:val="28"/>
          <w:szCs w:val="28"/>
        </w:rPr>
        <w:t xml:space="preserve"> various </w:t>
      </w:r>
      <w:r w:rsidR="00205C77" w:rsidRPr="00BC2C8D">
        <w:rPr>
          <w:rFonts w:ascii="Times New Roman" w:hAnsi="Times New Roman"/>
          <w:sz w:val="28"/>
          <w:szCs w:val="28"/>
        </w:rPr>
        <w:t>conformers</w:t>
      </w:r>
      <w:r w:rsidR="00A95F8D" w:rsidRPr="00BC2C8D">
        <w:rPr>
          <w:rFonts w:ascii="Times New Roman" w:hAnsi="Times New Roman"/>
          <w:sz w:val="28"/>
          <w:szCs w:val="28"/>
        </w:rPr>
        <w:t xml:space="preserve"> are obtained through scan along the dihedral angle</w:t>
      </w:r>
      <w:r w:rsidR="00D22E27" w:rsidRPr="00BC2C8D">
        <w:rPr>
          <w:rFonts w:ascii="Times New Roman" w:hAnsi="Times New Roman"/>
          <w:sz w:val="28"/>
          <w:szCs w:val="28"/>
        </w:rPr>
        <w:t xml:space="preserve"> (O2 N3 S1 C4)</w:t>
      </w:r>
      <w:r w:rsidR="009D0359" w:rsidRPr="00BC2C8D">
        <w:rPr>
          <w:rFonts w:ascii="Times New Roman" w:hAnsi="Times New Roman"/>
          <w:sz w:val="28"/>
          <w:szCs w:val="28"/>
        </w:rPr>
        <w:t xml:space="preserve">, which is shown in </w:t>
      </w:r>
      <w:r w:rsidR="009D0359" w:rsidRPr="00BC2C8D">
        <w:rPr>
          <w:rFonts w:ascii="Times New Roman" w:hAnsi="Times New Roman"/>
          <w:sz w:val="28"/>
          <w:szCs w:val="28"/>
        </w:rPr>
        <w:fldChar w:fldCharType="begin"/>
      </w:r>
      <w:r w:rsidR="009D0359" w:rsidRPr="00BC2C8D">
        <w:rPr>
          <w:rFonts w:ascii="Times New Roman" w:hAnsi="Times New Roman"/>
          <w:sz w:val="28"/>
          <w:szCs w:val="28"/>
        </w:rPr>
        <w:instrText xml:space="preserve"> REF _Ref111386951 \h </w:instrText>
      </w:r>
      <w:r w:rsidR="00BC2C8D" w:rsidRPr="00BC2C8D">
        <w:rPr>
          <w:rFonts w:ascii="Times New Roman" w:hAnsi="Times New Roman"/>
          <w:sz w:val="28"/>
          <w:szCs w:val="28"/>
        </w:rPr>
        <w:instrText xml:space="preserve"> \* MERGEFORMAT </w:instrText>
      </w:r>
      <w:r w:rsidR="009D0359" w:rsidRPr="00BC2C8D">
        <w:rPr>
          <w:rFonts w:ascii="Times New Roman" w:hAnsi="Times New Roman"/>
          <w:sz w:val="28"/>
          <w:szCs w:val="28"/>
        </w:rPr>
      </w:r>
      <w:r w:rsidR="009D0359" w:rsidRPr="00BC2C8D">
        <w:rPr>
          <w:rFonts w:ascii="Times New Roman" w:hAnsi="Times New Roman"/>
          <w:sz w:val="28"/>
          <w:szCs w:val="28"/>
        </w:rPr>
        <w:fldChar w:fldCharType="separate"/>
      </w:r>
      <w:r w:rsidR="006D70EB" w:rsidRPr="00BC2C8D">
        <w:rPr>
          <w:rFonts w:ascii="Times New Roman" w:hAnsi="Times New Roman"/>
          <w:sz w:val="28"/>
          <w:szCs w:val="28"/>
        </w:rPr>
        <w:t xml:space="preserve">Figure </w:t>
      </w:r>
      <w:r w:rsidR="006D70EB">
        <w:rPr>
          <w:rFonts w:ascii="Times New Roman" w:hAnsi="Times New Roman"/>
          <w:i/>
          <w:iCs/>
          <w:noProof/>
          <w:sz w:val="28"/>
          <w:szCs w:val="28"/>
        </w:rPr>
        <w:t>3</w:t>
      </w:r>
      <w:r w:rsidR="009D0359" w:rsidRPr="00BC2C8D">
        <w:rPr>
          <w:rFonts w:ascii="Times New Roman" w:hAnsi="Times New Roman"/>
          <w:sz w:val="28"/>
          <w:szCs w:val="28"/>
        </w:rPr>
        <w:fldChar w:fldCharType="end"/>
      </w:r>
      <w:r w:rsidR="009D0359" w:rsidRPr="00BC2C8D">
        <w:rPr>
          <w:rFonts w:ascii="Times New Roman" w:hAnsi="Times New Roman"/>
          <w:sz w:val="28"/>
          <w:szCs w:val="28"/>
        </w:rPr>
        <w:t xml:space="preserve">. </w:t>
      </w:r>
      <w:r w:rsidR="006C14E6" w:rsidRPr="00BC2C8D">
        <w:rPr>
          <w:rFonts w:ascii="Times New Roman" w:hAnsi="Times New Roman"/>
          <w:sz w:val="28"/>
          <w:szCs w:val="28"/>
        </w:rPr>
        <w:t xml:space="preserve">The study shows that there </w:t>
      </w:r>
      <w:r w:rsidR="004F31CF" w:rsidRPr="00BC2C8D">
        <w:rPr>
          <w:rFonts w:ascii="Times New Roman" w:hAnsi="Times New Roman"/>
          <w:sz w:val="28"/>
          <w:szCs w:val="28"/>
        </w:rPr>
        <w:t>are</w:t>
      </w:r>
      <w:r w:rsidR="006C14E6" w:rsidRPr="00BC2C8D">
        <w:rPr>
          <w:rFonts w:ascii="Times New Roman" w:hAnsi="Times New Roman"/>
          <w:sz w:val="28"/>
          <w:szCs w:val="28"/>
        </w:rPr>
        <w:t xml:space="preserve"> only two possible stable conformers of CH</w:t>
      </w:r>
      <w:r w:rsidR="006C14E6" w:rsidRPr="00BC2C8D">
        <w:rPr>
          <w:rFonts w:ascii="Times New Roman" w:hAnsi="Times New Roman"/>
          <w:sz w:val="28"/>
          <w:szCs w:val="28"/>
          <w:vertAlign w:val="subscript"/>
        </w:rPr>
        <w:t>3</w:t>
      </w:r>
      <w:r w:rsidR="006C14E6" w:rsidRPr="00BC2C8D">
        <w:rPr>
          <w:rFonts w:ascii="Times New Roman" w:hAnsi="Times New Roman"/>
          <w:sz w:val="28"/>
          <w:szCs w:val="28"/>
        </w:rPr>
        <w:t>SNO</w:t>
      </w:r>
      <w:r w:rsidR="004F31CF" w:rsidRPr="00BC2C8D">
        <w:rPr>
          <w:rFonts w:ascii="Times New Roman" w:hAnsi="Times New Roman"/>
          <w:sz w:val="28"/>
          <w:szCs w:val="28"/>
        </w:rPr>
        <w:t xml:space="preserve">. These are cis and trans conformers. </w:t>
      </w:r>
    </w:p>
    <w:p w14:paraId="5327A1FF" w14:textId="050A3C45" w:rsidR="00E90ED5" w:rsidRPr="00BC2C8D" w:rsidRDefault="00DD1A31" w:rsidP="00BC2C8D">
      <w:pPr>
        <w:keepNext/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12F2FFC" wp14:editId="05E075D7">
            <wp:extent cx="5486400" cy="41605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6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A71D58" w14:textId="0C9DECB1" w:rsidR="000F48A1" w:rsidRPr="00BC2C8D" w:rsidRDefault="00E90ED5" w:rsidP="00BC2C8D">
      <w:pPr>
        <w:pStyle w:val="Caption"/>
        <w:spacing w:before="240" w:line="360" w:lineRule="auto"/>
        <w:jc w:val="both"/>
        <w:rPr>
          <w:rFonts w:ascii="Times New Roman" w:hAnsi="Times New Roman"/>
          <w:i w:val="0"/>
          <w:iCs w:val="0"/>
          <w:color w:val="auto"/>
          <w:sz w:val="28"/>
          <w:szCs w:val="28"/>
        </w:rPr>
      </w:pPr>
      <w:bookmarkStart w:id="2" w:name="_Ref111386951"/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Figure </w:t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fldChar w:fldCharType="begin"/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instrText xml:space="preserve"> SEQ Figure \* ARABIC </w:instrText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fldChar w:fldCharType="separate"/>
      </w:r>
      <w:r w:rsidR="006D70EB">
        <w:rPr>
          <w:rFonts w:ascii="Times New Roman" w:hAnsi="Times New Roman"/>
          <w:i w:val="0"/>
          <w:iCs w:val="0"/>
          <w:noProof/>
          <w:color w:val="auto"/>
          <w:sz w:val="28"/>
          <w:szCs w:val="28"/>
        </w:rPr>
        <w:t>3</w:t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fldChar w:fldCharType="end"/>
      </w:r>
      <w:bookmarkEnd w:id="2"/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: </w:t>
      </w:r>
      <w:r w:rsidR="00C70732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Potential energy </w:t>
      </w:r>
      <w:r w:rsidR="001C464D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scan </w:t>
      </w:r>
      <w:r w:rsidR="00F66E97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>along</w:t>
      </w:r>
      <w:r w:rsidR="001C464D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 the dihedral angle</w:t>
      </w:r>
      <w:r w:rsidR="00C70732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 </w:t>
      </w:r>
      <w:bookmarkStart w:id="3" w:name="_Hlk111387254"/>
      <w:r w:rsidR="00C70732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>(O2 N3 S1 C4)</w:t>
      </w:r>
      <w:r w:rsidR="001C464D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 </w:t>
      </w:r>
      <w:bookmarkEnd w:id="3"/>
      <w:r w:rsidR="0053093D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>of CH</w:t>
      </w:r>
      <w:r w:rsidR="0053093D" w:rsidRPr="00BC2C8D">
        <w:rPr>
          <w:rFonts w:ascii="Times New Roman" w:hAnsi="Times New Roman"/>
          <w:i w:val="0"/>
          <w:iCs w:val="0"/>
          <w:color w:val="auto"/>
          <w:sz w:val="28"/>
          <w:szCs w:val="28"/>
          <w:vertAlign w:val="subscript"/>
        </w:rPr>
        <w:t>3</w:t>
      </w:r>
      <w:r w:rsidR="0053093D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>SNO calculated using B3-LYP/def-TZVP</w:t>
      </w:r>
      <w:r w:rsidR="00EC32B9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 level of theory. </w:t>
      </w:r>
    </w:p>
    <w:p w14:paraId="44D48047" w14:textId="524D9881" w:rsidR="00280AA2" w:rsidRPr="00BC2C8D" w:rsidRDefault="00E12984" w:rsidP="00BC2C8D">
      <w:pPr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 w:rsidRPr="00BC2C8D">
        <w:rPr>
          <w:rFonts w:ascii="Times New Roman" w:hAnsi="Times New Roman"/>
          <w:sz w:val="28"/>
          <w:szCs w:val="28"/>
        </w:rPr>
        <w:t xml:space="preserve">Table 1: Geometrical parameters of </w:t>
      </w:r>
      <w:r w:rsidR="00D7711C" w:rsidRPr="00BC2C8D">
        <w:rPr>
          <w:rFonts w:ascii="Times New Roman" w:hAnsi="Times New Roman"/>
          <w:sz w:val="28"/>
          <w:szCs w:val="28"/>
        </w:rPr>
        <w:t>Cis and trans conformers of CH</w:t>
      </w:r>
      <w:r w:rsidR="00D7711C" w:rsidRPr="00BC2C8D">
        <w:rPr>
          <w:rFonts w:ascii="Times New Roman" w:hAnsi="Times New Roman"/>
          <w:sz w:val="28"/>
          <w:szCs w:val="28"/>
          <w:vertAlign w:val="subscript"/>
        </w:rPr>
        <w:t>3</w:t>
      </w:r>
      <w:r w:rsidR="00D7711C" w:rsidRPr="00BC2C8D">
        <w:rPr>
          <w:rFonts w:ascii="Times New Roman" w:hAnsi="Times New Roman"/>
          <w:sz w:val="28"/>
          <w:szCs w:val="28"/>
        </w:rPr>
        <w:t>SNO calculated using B3-LYP/def-TZVP level of theory</w:t>
      </w:r>
    </w:p>
    <w:tbl>
      <w:tblPr>
        <w:tblStyle w:val="TableGrid"/>
        <w:tblW w:w="9344" w:type="dxa"/>
        <w:tblLook w:val="04A0" w:firstRow="1" w:lastRow="0" w:firstColumn="1" w:lastColumn="0" w:noHBand="0" w:noVBand="1"/>
      </w:tblPr>
      <w:tblGrid>
        <w:gridCol w:w="3116"/>
        <w:gridCol w:w="3114"/>
        <w:gridCol w:w="3114"/>
      </w:tblGrid>
      <w:tr w:rsidR="002143C5" w:rsidRPr="00BC2C8D" w14:paraId="08372009" w14:textId="77777777" w:rsidTr="00B55E6C">
        <w:trPr>
          <w:trHeight w:val="530"/>
        </w:trPr>
        <w:tc>
          <w:tcPr>
            <w:tcW w:w="3116" w:type="dxa"/>
          </w:tcPr>
          <w:p w14:paraId="046E7963" w14:textId="256C2C4A" w:rsidR="002143C5" w:rsidRPr="00BC2C8D" w:rsidRDefault="0073273C" w:rsidP="00BC2C8D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C2C8D">
              <w:rPr>
                <w:rFonts w:ascii="Times New Roman" w:hAnsi="Times New Roman"/>
                <w:b/>
                <w:bCs/>
                <w:sz w:val="28"/>
                <w:szCs w:val="28"/>
              </w:rPr>
              <w:t>Geometrical parameters</w:t>
            </w:r>
          </w:p>
        </w:tc>
        <w:tc>
          <w:tcPr>
            <w:tcW w:w="3114" w:type="dxa"/>
          </w:tcPr>
          <w:p w14:paraId="1D337959" w14:textId="52635686" w:rsidR="002143C5" w:rsidRPr="00BC2C8D" w:rsidRDefault="00B55E6C" w:rsidP="00BC2C8D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C2C8D">
              <w:rPr>
                <w:rFonts w:ascii="Times New Roman" w:hAnsi="Times New Roman"/>
                <w:b/>
                <w:bCs/>
                <w:sz w:val="28"/>
                <w:szCs w:val="28"/>
              </w:rPr>
              <w:t>c</w:t>
            </w:r>
            <w:r w:rsidR="002143C5" w:rsidRPr="00BC2C8D">
              <w:rPr>
                <w:rFonts w:ascii="Times New Roman" w:hAnsi="Times New Roman"/>
                <w:b/>
                <w:bCs/>
                <w:sz w:val="28"/>
                <w:szCs w:val="28"/>
              </w:rPr>
              <w:t>is - CH</w:t>
            </w:r>
            <w:r w:rsidR="002143C5" w:rsidRPr="00BC2C8D"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</w:rPr>
              <w:t>3</w:t>
            </w:r>
            <w:r w:rsidR="002143C5" w:rsidRPr="00BC2C8D">
              <w:rPr>
                <w:rFonts w:ascii="Times New Roman" w:hAnsi="Times New Roman"/>
                <w:b/>
                <w:bCs/>
                <w:sz w:val="28"/>
                <w:szCs w:val="28"/>
              </w:rPr>
              <w:t>SNO</w:t>
            </w:r>
          </w:p>
        </w:tc>
        <w:tc>
          <w:tcPr>
            <w:tcW w:w="3114" w:type="dxa"/>
          </w:tcPr>
          <w:p w14:paraId="5AC30F84" w14:textId="796A3E79" w:rsidR="002143C5" w:rsidRPr="00BC2C8D" w:rsidRDefault="002143C5" w:rsidP="00BC2C8D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C2C8D">
              <w:rPr>
                <w:rFonts w:ascii="Times New Roman" w:hAnsi="Times New Roman"/>
                <w:b/>
                <w:bCs/>
                <w:sz w:val="28"/>
                <w:szCs w:val="28"/>
              </w:rPr>
              <w:t>trans - CH</w:t>
            </w:r>
            <w:r w:rsidRPr="00BC2C8D">
              <w:rPr>
                <w:rFonts w:ascii="Times New Roman" w:hAnsi="Times New Roman"/>
                <w:b/>
                <w:bCs/>
                <w:sz w:val="28"/>
                <w:szCs w:val="28"/>
                <w:vertAlign w:val="subscript"/>
              </w:rPr>
              <w:t>3</w:t>
            </w:r>
            <w:r w:rsidRPr="00BC2C8D">
              <w:rPr>
                <w:rFonts w:ascii="Times New Roman" w:hAnsi="Times New Roman"/>
                <w:b/>
                <w:bCs/>
                <w:sz w:val="28"/>
                <w:szCs w:val="28"/>
              </w:rPr>
              <w:t>SNO</w:t>
            </w:r>
          </w:p>
        </w:tc>
      </w:tr>
      <w:tr w:rsidR="009813D4" w:rsidRPr="00BC2C8D" w14:paraId="283BC5C5" w14:textId="77777777" w:rsidTr="00B55E6C">
        <w:trPr>
          <w:trHeight w:val="530"/>
        </w:trPr>
        <w:tc>
          <w:tcPr>
            <w:tcW w:w="3116" w:type="dxa"/>
          </w:tcPr>
          <w:p w14:paraId="04847CE9" w14:textId="7C697C1D" w:rsidR="009813D4" w:rsidRPr="00BC2C8D" w:rsidRDefault="009813D4" w:rsidP="00BC2C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2C8D">
              <w:rPr>
                <w:rFonts w:ascii="Times New Roman" w:hAnsi="Times New Roman"/>
                <w:sz w:val="28"/>
                <w:szCs w:val="28"/>
              </w:rPr>
              <w:t>d</w:t>
            </w:r>
            <w:r w:rsidRPr="00BC2C8D">
              <w:rPr>
                <w:rFonts w:ascii="Times New Roman" w:hAnsi="Times New Roman"/>
                <w:sz w:val="28"/>
                <w:szCs w:val="28"/>
                <w:vertAlign w:val="subscript"/>
              </w:rPr>
              <w:t>O2…N3</w:t>
            </w:r>
            <w:r w:rsidRPr="00BC2C8D">
              <w:rPr>
                <w:rFonts w:ascii="Times New Roman" w:hAnsi="Times New Roman"/>
                <w:sz w:val="28"/>
                <w:szCs w:val="28"/>
              </w:rPr>
              <w:t xml:space="preserve"> (Å)</w:t>
            </w:r>
          </w:p>
        </w:tc>
        <w:tc>
          <w:tcPr>
            <w:tcW w:w="3114" w:type="dxa"/>
          </w:tcPr>
          <w:p w14:paraId="69B8973C" w14:textId="1E0E647C" w:rsidR="009813D4" w:rsidRPr="00BC2C8D" w:rsidRDefault="00CD595E" w:rsidP="00BC2C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2C8D">
              <w:rPr>
                <w:rFonts w:ascii="Times New Roman" w:hAnsi="Times New Roman"/>
                <w:sz w:val="28"/>
                <w:szCs w:val="28"/>
              </w:rPr>
              <w:t>1.17632</w:t>
            </w:r>
          </w:p>
        </w:tc>
        <w:tc>
          <w:tcPr>
            <w:tcW w:w="3114" w:type="dxa"/>
          </w:tcPr>
          <w:p w14:paraId="698ED985" w14:textId="26ECED69" w:rsidR="009813D4" w:rsidRPr="00BC2C8D" w:rsidRDefault="009813D4" w:rsidP="00BC2C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2C8D">
              <w:rPr>
                <w:rFonts w:ascii="Times New Roman" w:hAnsi="Times New Roman"/>
                <w:sz w:val="28"/>
                <w:szCs w:val="28"/>
              </w:rPr>
              <w:t>1.17223</w:t>
            </w:r>
          </w:p>
        </w:tc>
      </w:tr>
      <w:tr w:rsidR="009813D4" w:rsidRPr="00BC2C8D" w14:paraId="76C2AE7F" w14:textId="77777777" w:rsidTr="00B55E6C">
        <w:trPr>
          <w:trHeight w:val="518"/>
        </w:trPr>
        <w:tc>
          <w:tcPr>
            <w:tcW w:w="3116" w:type="dxa"/>
          </w:tcPr>
          <w:p w14:paraId="181ED31C" w14:textId="1CED0937" w:rsidR="009813D4" w:rsidRPr="00BC2C8D" w:rsidRDefault="009813D4" w:rsidP="00BC2C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2C8D">
              <w:rPr>
                <w:rFonts w:ascii="Times New Roman" w:hAnsi="Times New Roman"/>
                <w:sz w:val="28"/>
                <w:szCs w:val="28"/>
              </w:rPr>
              <w:t>d</w:t>
            </w:r>
            <w:r w:rsidRPr="00BC2C8D">
              <w:rPr>
                <w:rFonts w:ascii="Times New Roman" w:hAnsi="Times New Roman"/>
                <w:sz w:val="28"/>
                <w:szCs w:val="28"/>
                <w:vertAlign w:val="subscript"/>
              </w:rPr>
              <w:t>N3…S1</w:t>
            </w:r>
            <w:r w:rsidRPr="00BC2C8D">
              <w:rPr>
                <w:rFonts w:ascii="Times New Roman" w:hAnsi="Times New Roman"/>
                <w:sz w:val="28"/>
                <w:szCs w:val="28"/>
              </w:rPr>
              <w:t xml:space="preserve"> (Å)</w:t>
            </w:r>
          </w:p>
        </w:tc>
        <w:tc>
          <w:tcPr>
            <w:tcW w:w="3114" w:type="dxa"/>
          </w:tcPr>
          <w:p w14:paraId="7195AA04" w14:textId="223A72A8" w:rsidR="009813D4" w:rsidRPr="00BC2C8D" w:rsidRDefault="00CD595E" w:rsidP="00BC2C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2C8D">
              <w:rPr>
                <w:rFonts w:ascii="Times New Roman" w:hAnsi="Times New Roman"/>
                <w:sz w:val="28"/>
                <w:szCs w:val="28"/>
              </w:rPr>
              <w:t>1.87183</w:t>
            </w:r>
          </w:p>
        </w:tc>
        <w:tc>
          <w:tcPr>
            <w:tcW w:w="3114" w:type="dxa"/>
          </w:tcPr>
          <w:p w14:paraId="15A85B49" w14:textId="6A5C8B64" w:rsidR="009813D4" w:rsidRPr="00BC2C8D" w:rsidRDefault="009813D4" w:rsidP="00BC2C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2C8D">
              <w:rPr>
                <w:rFonts w:ascii="Times New Roman" w:hAnsi="Times New Roman"/>
                <w:sz w:val="28"/>
                <w:szCs w:val="28"/>
              </w:rPr>
              <w:t>1.87704</w:t>
            </w:r>
          </w:p>
        </w:tc>
      </w:tr>
      <w:tr w:rsidR="009813D4" w:rsidRPr="00BC2C8D" w14:paraId="534CF2C2" w14:textId="77777777" w:rsidTr="00B55E6C">
        <w:trPr>
          <w:trHeight w:val="518"/>
        </w:trPr>
        <w:tc>
          <w:tcPr>
            <w:tcW w:w="3116" w:type="dxa"/>
          </w:tcPr>
          <w:p w14:paraId="044B45F2" w14:textId="35557944" w:rsidR="009813D4" w:rsidRPr="00BC2C8D" w:rsidRDefault="009813D4" w:rsidP="00BC2C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2C8D">
              <w:rPr>
                <w:rFonts w:ascii="Times New Roman" w:hAnsi="Times New Roman"/>
                <w:sz w:val="28"/>
                <w:szCs w:val="28"/>
              </w:rPr>
              <w:t>d</w:t>
            </w:r>
            <w:r w:rsidRPr="00BC2C8D">
              <w:rPr>
                <w:rFonts w:ascii="Times New Roman" w:hAnsi="Times New Roman"/>
                <w:sz w:val="28"/>
                <w:szCs w:val="28"/>
                <w:vertAlign w:val="subscript"/>
              </w:rPr>
              <w:t>S1…C4</w:t>
            </w:r>
            <w:r w:rsidRPr="00BC2C8D">
              <w:rPr>
                <w:rFonts w:ascii="Times New Roman" w:hAnsi="Times New Roman"/>
                <w:sz w:val="28"/>
                <w:szCs w:val="28"/>
              </w:rPr>
              <w:t xml:space="preserve"> (Å) </w:t>
            </w:r>
          </w:p>
        </w:tc>
        <w:tc>
          <w:tcPr>
            <w:tcW w:w="3114" w:type="dxa"/>
          </w:tcPr>
          <w:p w14:paraId="56C70099" w14:textId="34E1E89D" w:rsidR="009813D4" w:rsidRPr="00BC2C8D" w:rsidRDefault="00CD595E" w:rsidP="00BC2C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2C8D">
              <w:rPr>
                <w:rFonts w:ascii="Times New Roman" w:hAnsi="Times New Roman"/>
                <w:sz w:val="28"/>
                <w:szCs w:val="28"/>
              </w:rPr>
              <w:t>1.81717</w:t>
            </w:r>
          </w:p>
        </w:tc>
        <w:tc>
          <w:tcPr>
            <w:tcW w:w="3114" w:type="dxa"/>
          </w:tcPr>
          <w:p w14:paraId="2B6EC374" w14:textId="232782AC" w:rsidR="009813D4" w:rsidRPr="00BC2C8D" w:rsidRDefault="009813D4" w:rsidP="00BC2C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2C8D">
              <w:rPr>
                <w:rFonts w:ascii="Times New Roman" w:hAnsi="Times New Roman"/>
                <w:sz w:val="28"/>
                <w:szCs w:val="28"/>
              </w:rPr>
              <w:t>1.82224</w:t>
            </w:r>
          </w:p>
        </w:tc>
      </w:tr>
      <w:tr w:rsidR="009813D4" w:rsidRPr="00BC2C8D" w14:paraId="470A331C" w14:textId="77777777" w:rsidTr="00B55E6C">
        <w:trPr>
          <w:trHeight w:val="543"/>
        </w:trPr>
        <w:tc>
          <w:tcPr>
            <w:tcW w:w="3116" w:type="dxa"/>
          </w:tcPr>
          <w:p w14:paraId="327E5FEC" w14:textId="36A13E0A" w:rsidR="009813D4" w:rsidRPr="00BC2C8D" w:rsidRDefault="009813D4" w:rsidP="00BC2C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2C8D">
              <w:rPr>
                <w:rFonts w:ascii="Times New Roman" w:hAnsi="Times New Roman"/>
                <w:sz w:val="28"/>
                <w:szCs w:val="28"/>
              </w:rPr>
              <w:sym w:font="Symbol" w:char="F03C"/>
            </w:r>
            <w:r w:rsidRPr="00BC2C8D">
              <w:rPr>
                <w:rFonts w:ascii="Times New Roman" w:hAnsi="Times New Roman"/>
                <w:sz w:val="28"/>
                <w:szCs w:val="28"/>
              </w:rPr>
              <w:t>O2-N3-S1</w:t>
            </w:r>
          </w:p>
        </w:tc>
        <w:tc>
          <w:tcPr>
            <w:tcW w:w="3114" w:type="dxa"/>
          </w:tcPr>
          <w:p w14:paraId="3532A4C5" w14:textId="771D33AD" w:rsidR="009813D4" w:rsidRPr="00BC2C8D" w:rsidRDefault="00CD595E" w:rsidP="00BC2C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2C8D">
              <w:rPr>
                <w:rFonts w:ascii="Times New Roman" w:hAnsi="Times New Roman"/>
                <w:sz w:val="28"/>
                <w:szCs w:val="28"/>
              </w:rPr>
              <w:t>117.</w:t>
            </w:r>
            <w:r w:rsidR="00650B2D">
              <w:rPr>
                <w:rFonts w:ascii="Times New Roman" w:hAnsi="Times New Roman"/>
                <w:sz w:val="28"/>
                <w:szCs w:val="28"/>
              </w:rPr>
              <w:t>2</w:t>
            </w:r>
            <w:r w:rsidR="006D6EE4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3114" w:type="dxa"/>
          </w:tcPr>
          <w:p w14:paraId="72E7F0B5" w14:textId="60DA4F7E" w:rsidR="009813D4" w:rsidRPr="00BC2C8D" w:rsidRDefault="009813D4" w:rsidP="00BC2C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2C8D">
              <w:rPr>
                <w:rFonts w:ascii="Times New Roman" w:hAnsi="Times New Roman"/>
                <w:sz w:val="28"/>
                <w:szCs w:val="28"/>
              </w:rPr>
              <w:t>116.6°</w:t>
            </w:r>
          </w:p>
        </w:tc>
      </w:tr>
      <w:tr w:rsidR="009813D4" w:rsidRPr="00BC2C8D" w14:paraId="34CD7728" w14:textId="77777777" w:rsidTr="00B55E6C">
        <w:trPr>
          <w:trHeight w:val="555"/>
        </w:trPr>
        <w:tc>
          <w:tcPr>
            <w:tcW w:w="3116" w:type="dxa"/>
          </w:tcPr>
          <w:p w14:paraId="45C5A3CD" w14:textId="6D8CAEB6" w:rsidR="009813D4" w:rsidRPr="00BC2C8D" w:rsidRDefault="009813D4" w:rsidP="00BC2C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2C8D">
              <w:rPr>
                <w:rFonts w:ascii="Times New Roman" w:hAnsi="Times New Roman"/>
                <w:sz w:val="28"/>
                <w:szCs w:val="28"/>
              </w:rPr>
              <w:sym w:font="Symbol" w:char="F03C"/>
            </w:r>
            <w:r w:rsidRPr="00BC2C8D">
              <w:rPr>
                <w:rFonts w:ascii="Times New Roman" w:hAnsi="Times New Roman"/>
                <w:sz w:val="28"/>
                <w:szCs w:val="28"/>
              </w:rPr>
              <w:t>N3-S1-C4</w:t>
            </w:r>
          </w:p>
        </w:tc>
        <w:tc>
          <w:tcPr>
            <w:tcW w:w="3114" w:type="dxa"/>
          </w:tcPr>
          <w:p w14:paraId="4A29CA5C" w14:textId="60C40ABE" w:rsidR="009813D4" w:rsidRPr="00BC2C8D" w:rsidRDefault="00CD595E" w:rsidP="00BC2C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2C8D">
              <w:rPr>
                <w:rFonts w:ascii="Times New Roman" w:hAnsi="Times New Roman"/>
                <w:sz w:val="28"/>
                <w:szCs w:val="28"/>
              </w:rPr>
              <w:t>101.8</w:t>
            </w:r>
            <w:r w:rsidR="006D6EE4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3114" w:type="dxa"/>
          </w:tcPr>
          <w:p w14:paraId="404511ED" w14:textId="0F379655" w:rsidR="009813D4" w:rsidRPr="00BC2C8D" w:rsidRDefault="009813D4" w:rsidP="00BC2C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2C8D">
              <w:rPr>
                <w:rFonts w:ascii="Times New Roman" w:hAnsi="Times New Roman"/>
                <w:sz w:val="28"/>
                <w:szCs w:val="28"/>
              </w:rPr>
              <w:t>94.2°</w:t>
            </w:r>
          </w:p>
        </w:tc>
      </w:tr>
      <w:tr w:rsidR="009813D4" w:rsidRPr="00BC2C8D" w14:paraId="5D5702E6" w14:textId="77777777" w:rsidTr="00B55E6C">
        <w:trPr>
          <w:trHeight w:val="530"/>
        </w:trPr>
        <w:tc>
          <w:tcPr>
            <w:tcW w:w="3116" w:type="dxa"/>
          </w:tcPr>
          <w:p w14:paraId="3B9ED303" w14:textId="5CDFAF1B" w:rsidR="009813D4" w:rsidRPr="00BC2C8D" w:rsidRDefault="009813D4" w:rsidP="00BC2C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2C8D">
              <w:rPr>
                <w:rFonts w:ascii="Times New Roman" w:hAnsi="Times New Roman"/>
                <w:sz w:val="28"/>
                <w:szCs w:val="28"/>
              </w:rPr>
              <w:sym w:font="Symbol" w:char="F03C"/>
            </w:r>
            <w:r w:rsidRPr="00BC2C8D">
              <w:rPr>
                <w:rFonts w:ascii="Times New Roman" w:hAnsi="Times New Roman"/>
                <w:sz w:val="28"/>
                <w:szCs w:val="28"/>
              </w:rPr>
              <w:t>O2-N3-S1-C4</w:t>
            </w:r>
          </w:p>
        </w:tc>
        <w:tc>
          <w:tcPr>
            <w:tcW w:w="3114" w:type="dxa"/>
          </w:tcPr>
          <w:p w14:paraId="5711FAAC" w14:textId="3F80283C" w:rsidR="009813D4" w:rsidRPr="00BC2C8D" w:rsidRDefault="00CD595E" w:rsidP="00BC2C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2C8D">
              <w:rPr>
                <w:rFonts w:ascii="Times New Roman" w:hAnsi="Times New Roman"/>
                <w:sz w:val="28"/>
                <w:szCs w:val="28"/>
              </w:rPr>
              <w:t>-0.</w:t>
            </w:r>
            <w:r w:rsidR="0049150F" w:rsidRPr="00BC2C8D">
              <w:rPr>
                <w:rFonts w:ascii="Times New Roman" w:hAnsi="Times New Roman"/>
                <w:sz w:val="28"/>
                <w:szCs w:val="28"/>
              </w:rPr>
              <w:t>1</w:t>
            </w:r>
            <w:r w:rsidRPr="00BC2C8D">
              <w:rPr>
                <w:rFonts w:ascii="Times New Roman" w:hAnsi="Times New Roman"/>
                <w:sz w:val="28"/>
                <w:szCs w:val="28"/>
              </w:rPr>
              <w:t>°</w:t>
            </w:r>
          </w:p>
        </w:tc>
        <w:tc>
          <w:tcPr>
            <w:tcW w:w="3114" w:type="dxa"/>
          </w:tcPr>
          <w:p w14:paraId="67CA777E" w14:textId="510020F0" w:rsidR="009813D4" w:rsidRPr="00BC2C8D" w:rsidRDefault="009813D4" w:rsidP="00BC2C8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2C8D">
              <w:rPr>
                <w:rFonts w:ascii="Times New Roman" w:hAnsi="Times New Roman"/>
                <w:sz w:val="28"/>
                <w:szCs w:val="28"/>
              </w:rPr>
              <w:t>179.7°</w:t>
            </w:r>
          </w:p>
        </w:tc>
      </w:tr>
    </w:tbl>
    <w:p w14:paraId="56898731" w14:textId="71DF9FDA" w:rsidR="004A1BD9" w:rsidRPr="00BC2C8D" w:rsidRDefault="008F7C14" w:rsidP="00BC2C8D">
      <w:pPr>
        <w:keepNext/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88CD352" wp14:editId="6134DA69">
            <wp:extent cx="5486400" cy="679399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93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6DFA6C" w14:textId="14B2EE8A" w:rsidR="002C28AB" w:rsidRPr="00BC2C8D" w:rsidRDefault="004A1BD9" w:rsidP="00BC2C8D">
      <w:pPr>
        <w:pStyle w:val="Caption"/>
        <w:spacing w:line="360" w:lineRule="auto"/>
        <w:jc w:val="both"/>
        <w:rPr>
          <w:rFonts w:ascii="Times New Roman" w:hAnsi="Times New Roman"/>
          <w:i w:val="0"/>
          <w:iCs w:val="0"/>
          <w:color w:val="auto"/>
          <w:sz w:val="28"/>
          <w:szCs w:val="28"/>
        </w:rPr>
      </w:pPr>
      <w:bookmarkStart w:id="4" w:name="_Ref111390399"/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Figure </w:t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fldChar w:fldCharType="begin"/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instrText xml:space="preserve"> SEQ Figure \* ARABIC </w:instrText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fldChar w:fldCharType="separate"/>
      </w:r>
      <w:r w:rsidR="006D70EB">
        <w:rPr>
          <w:rFonts w:ascii="Times New Roman" w:hAnsi="Times New Roman"/>
          <w:i w:val="0"/>
          <w:iCs w:val="0"/>
          <w:noProof/>
          <w:color w:val="auto"/>
          <w:sz w:val="28"/>
          <w:szCs w:val="28"/>
        </w:rPr>
        <w:t>4</w:t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fldChar w:fldCharType="end"/>
      </w:r>
      <w:bookmarkEnd w:id="4"/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>: Optimized structure of (a) cis and (b) trans conformers of CH</w:t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  <w:vertAlign w:val="subscript"/>
        </w:rPr>
        <w:t>3</w:t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>SNO along with relative binding energies (E</w:t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  <w:vertAlign w:val="subscript"/>
        </w:rPr>
        <w:t>rel</w:t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) calculated at B3-LYP/def-TZVP level of density functional theory.  Atom numbering scheme is also shown. </w:t>
      </w:r>
      <w:r w:rsidR="001E6356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>L</w:t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owest unoccupied molecular orbital (LUMO) </w:t>
      </w:r>
      <w:r w:rsidR="001E6356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and </w:t>
      </w:r>
      <w:r w:rsidR="00B468CD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>h</w:t>
      </w:r>
      <w:r w:rsidR="001E6356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>ighest occupied molecular orbital (HOMO)</w:t>
      </w:r>
      <w:r w:rsidR="00284656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 </w:t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diagram of </w:t>
      </w:r>
      <w:r w:rsidR="00235591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cis conformer of </w:t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>CH</w:t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  <w:vertAlign w:val="subscript"/>
        </w:rPr>
        <w:t>3</w:t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>SNO</w:t>
      </w:r>
      <w:r w:rsidR="00235591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 </w:t>
      </w:r>
      <w:r w:rsidR="00D57617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>calculated</w:t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 at B3-LYP/def-TZVP level of density functional theory</w:t>
      </w:r>
      <w:r w:rsidR="00D57617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 are shown in (c) and (e), respectively</w:t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>.</w:t>
      </w:r>
      <w:r w:rsidR="00D57617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 </w:t>
      </w:r>
      <w:r w:rsidR="00332C94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lastRenderedPageBreak/>
        <w:t>LUMO and HOMO of trans</w:t>
      </w:r>
      <w:r w:rsidR="0089744B">
        <w:rPr>
          <w:rFonts w:ascii="Times New Roman" w:hAnsi="Times New Roman"/>
          <w:i w:val="0"/>
          <w:iCs w:val="0"/>
          <w:color w:val="auto"/>
          <w:sz w:val="28"/>
          <w:szCs w:val="28"/>
        </w:rPr>
        <w:t>-</w:t>
      </w:r>
      <w:r w:rsidR="00332C94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>conformer of CH</w:t>
      </w:r>
      <w:r w:rsidR="00332C94" w:rsidRPr="00BC2C8D">
        <w:rPr>
          <w:rFonts w:ascii="Times New Roman" w:hAnsi="Times New Roman"/>
          <w:i w:val="0"/>
          <w:iCs w:val="0"/>
          <w:color w:val="auto"/>
          <w:sz w:val="28"/>
          <w:szCs w:val="28"/>
          <w:vertAlign w:val="subscript"/>
        </w:rPr>
        <w:t>3</w:t>
      </w:r>
      <w:r w:rsidR="00332C94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>SNO at same level of theory are represented in (d) and (f</w:t>
      </w:r>
      <w:r w:rsidR="00D863F5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>)</w:t>
      </w:r>
      <w:r w:rsidR="00332C94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, respectively. </w:t>
      </w:r>
    </w:p>
    <w:p w14:paraId="3BEC0B60" w14:textId="01898BD8" w:rsidR="00BC2C8D" w:rsidRPr="00BC2C8D" w:rsidRDefault="00BC2C8D" w:rsidP="00BC2C8D">
      <w:pPr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 w:rsidRPr="00BC2C8D">
        <w:rPr>
          <w:rFonts w:ascii="Times New Roman" w:hAnsi="Times New Roman"/>
          <w:sz w:val="28"/>
          <w:szCs w:val="28"/>
        </w:rPr>
        <w:t xml:space="preserve">The cis conformer lies in the global minima and found stable compared to trans conformer. </w:t>
      </w:r>
      <w:r w:rsidRPr="00BC2C8D">
        <w:rPr>
          <w:rFonts w:ascii="Times New Roman" w:hAnsi="Times New Roman"/>
          <w:sz w:val="28"/>
          <w:szCs w:val="28"/>
        </w:rPr>
        <w:fldChar w:fldCharType="begin"/>
      </w:r>
      <w:r w:rsidRPr="00BC2C8D">
        <w:rPr>
          <w:rFonts w:ascii="Times New Roman" w:hAnsi="Times New Roman"/>
          <w:sz w:val="28"/>
          <w:szCs w:val="28"/>
        </w:rPr>
        <w:instrText xml:space="preserve"> REF _Ref111390399 \h  \* MERGEFORMAT </w:instrText>
      </w:r>
      <w:r w:rsidRPr="00BC2C8D">
        <w:rPr>
          <w:rFonts w:ascii="Times New Roman" w:hAnsi="Times New Roman"/>
          <w:sz w:val="28"/>
          <w:szCs w:val="28"/>
        </w:rPr>
      </w:r>
      <w:r w:rsidRPr="00BC2C8D">
        <w:rPr>
          <w:rFonts w:ascii="Times New Roman" w:hAnsi="Times New Roman"/>
          <w:sz w:val="28"/>
          <w:szCs w:val="28"/>
        </w:rPr>
        <w:fldChar w:fldCharType="separate"/>
      </w:r>
      <w:r w:rsidR="006D70EB" w:rsidRPr="00BC2C8D">
        <w:rPr>
          <w:rFonts w:ascii="Times New Roman" w:hAnsi="Times New Roman"/>
          <w:sz w:val="28"/>
          <w:szCs w:val="28"/>
        </w:rPr>
        <w:t xml:space="preserve">Figure </w:t>
      </w:r>
      <w:r w:rsidR="006D70EB">
        <w:rPr>
          <w:rFonts w:ascii="Times New Roman" w:hAnsi="Times New Roman"/>
          <w:i/>
          <w:iCs/>
          <w:noProof/>
          <w:sz w:val="28"/>
          <w:szCs w:val="28"/>
        </w:rPr>
        <w:t>4</w:t>
      </w:r>
      <w:r w:rsidRPr="00BC2C8D">
        <w:rPr>
          <w:rFonts w:ascii="Times New Roman" w:hAnsi="Times New Roman"/>
          <w:sz w:val="28"/>
          <w:szCs w:val="28"/>
        </w:rPr>
        <w:fldChar w:fldCharType="end"/>
      </w:r>
      <w:r w:rsidR="00AB323F">
        <w:rPr>
          <w:rFonts w:ascii="Times New Roman" w:hAnsi="Times New Roman"/>
          <w:sz w:val="28"/>
          <w:szCs w:val="28"/>
        </w:rPr>
        <w:t xml:space="preserve"> (a, b)</w:t>
      </w:r>
      <w:r w:rsidRPr="00BC2C8D">
        <w:rPr>
          <w:rFonts w:ascii="Times New Roman" w:hAnsi="Times New Roman"/>
          <w:sz w:val="28"/>
          <w:szCs w:val="28"/>
        </w:rPr>
        <w:t xml:space="preserve"> shows the optimized geometries of cis and trans conformers of CH</w:t>
      </w:r>
      <w:r w:rsidRPr="00BC2C8D">
        <w:rPr>
          <w:rFonts w:ascii="Times New Roman" w:hAnsi="Times New Roman"/>
          <w:sz w:val="28"/>
          <w:szCs w:val="28"/>
          <w:vertAlign w:val="subscript"/>
        </w:rPr>
        <w:t>3</w:t>
      </w:r>
      <w:r w:rsidRPr="00BC2C8D">
        <w:rPr>
          <w:rFonts w:ascii="Times New Roman" w:hAnsi="Times New Roman"/>
          <w:sz w:val="28"/>
          <w:szCs w:val="28"/>
        </w:rPr>
        <w:t>SNO calculated using B3-LYP/def-TZVP level of theory. The cis conformer of CH</w:t>
      </w:r>
      <w:r w:rsidRPr="00BC2C8D">
        <w:rPr>
          <w:rFonts w:ascii="Times New Roman" w:hAnsi="Times New Roman"/>
          <w:sz w:val="28"/>
          <w:szCs w:val="28"/>
          <w:vertAlign w:val="subscript"/>
        </w:rPr>
        <w:t>3</w:t>
      </w:r>
      <w:r w:rsidRPr="00BC2C8D">
        <w:rPr>
          <w:rFonts w:ascii="Times New Roman" w:hAnsi="Times New Roman"/>
          <w:sz w:val="28"/>
          <w:szCs w:val="28"/>
        </w:rPr>
        <w:t xml:space="preserve">SNO is found stable in comparison to trans conformer by a </w:t>
      </w:r>
      <w:r w:rsidR="00A83BEC">
        <w:rPr>
          <w:rFonts w:ascii="Times New Roman" w:hAnsi="Times New Roman"/>
          <w:sz w:val="28"/>
          <w:szCs w:val="28"/>
        </w:rPr>
        <w:t xml:space="preserve">relative </w:t>
      </w:r>
      <w:r w:rsidRPr="00BC2C8D">
        <w:rPr>
          <w:rFonts w:ascii="Times New Roman" w:hAnsi="Times New Roman"/>
          <w:sz w:val="28"/>
          <w:szCs w:val="28"/>
        </w:rPr>
        <w:t>binding energy of 0.623 Kcal/mol. Geometrical parameters of cis and trans conformers of CH</w:t>
      </w:r>
      <w:r w:rsidRPr="00BC2C8D">
        <w:rPr>
          <w:rFonts w:ascii="Times New Roman" w:hAnsi="Times New Roman"/>
          <w:sz w:val="28"/>
          <w:szCs w:val="28"/>
          <w:vertAlign w:val="subscript"/>
        </w:rPr>
        <w:t>3</w:t>
      </w:r>
      <w:r w:rsidRPr="00BC2C8D">
        <w:rPr>
          <w:rFonts w:ascii="Times New Roman" w:hAnsi="Times New Roman"/>
          <w:sz w:val="28"/>
          <w:szCs w:val="28"/>
        </w:rPr>
        <w:t xml:space="preserve">SNO calculated using B3-LYP/def-TZVP level of theory </w:t>
      </w:r>
      <w:r w:rsidR="000B271A">
        <w:rPr>
          <w:rFonts w:ascii="Times New Roman" w:hAnsi="Times New Roman"/>
          <w:sz w:val="28"/>
          <w:szCs w:val="28"/>
        </w:rPr>
        <w:t>are</w:t>
      </w:r>
      <w:r w:rsidRPr="00BC2C8D">
        <w:rPr>
          <w:rFonts w:ascii="Times New Roman" w:hAnsi="Times New Roman"/>
          <w:sz w:val="28"/>
          <w:szCs w:val="28"/>
        </w:rPr>
        <w:t xml:space="preserve"> arranged in Table 1.  </w:t>
      </w:r>
    </w:p>
    <w:p w14:paraId="1E4FE08D" w14:textId="1D442352" w:rsidR="00EA7401" w:rsidRPr="00BC2C8D" w:rsidRDefault="00CC7612" w:rsidP="00BC2C8D">
      <w:pPr>
        <w:keepNext/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581E489" wp14:editId="2590CC70">
            <wp:extent cx="5852160" cy="27797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779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72445A" w14:textId="0FFB9B44" w:rsidR="00326DD5" w:rsidRPr="00116C5A" w:rsidRDefault="00EA7401" w:rsidP="00326DD5">
      <w:pPr>
        <w:pStyle w:val="Caption"/>
        <w:spacing w:before="240" w:line="360" w:lineRule="auto"/>
        <w:jc w:val="both"/>
        <w:rPr>
          <w:rFonts w:ascii="Times New Roman" w:hAnsi="Times New Roman"/>
          <w:i w:val="0"/>
          <w:iCs w:val="0"/>
          <w:color w:val="auto"/>
          <w:sz w:val="28"/>
          <w:szCs w:val="28"/>
        </w:rPr>
      </w:pPr>
      <w:bookmarkStart w:id="5" w:name="_Ref111395213"/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Figure </w:t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fldChar w:fldCharType="begin"/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instrText xml:space="preserve"> SEQ Figure \* ARABIC </w:instrText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fldChar w:fldCharType="separate"/>
      </w:r>
      <w:r w:rsidR="006D70EB">
        <w:rPr>
          <w:rFonts w:ascii="Times New Roman" w:hAnsi="Times New Roman"/>
          <w:i w:val="0"/>
          <w:iCs w:val="0"/>
          <w:noProof/>
          <w:color w:val="auto"/>
          <w:sz w:val="28"/>
          <w:szCs w:val="28"/>
        </w:rPr>
        <w:t>5</w:t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fldChar w:fldCharType="end"/>
      </w:r>
      <w:bookmarkEnd w:id="5"/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: </w:t>
      </w:r>
      <w:r w:rsidR="003D5462">
        <w:rPr>
          <w:rFonts w:ascii="Times New Roman" w:hAnsi="Times New Roman"/>
          <w:i w:val="0"/>
          <w:iCs w:val="0"/>
          <w:color w:val="auto"/>
          <w:sz w:val="28"/>
          <w:szCs w:val="28"/>
        </w:rPr>
        <w:t>(a) Top and (b) side views of c</w:t>
      </w:r>
      <w:r w:rsidR="00935CE0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>alculated e</w:t>
      </w:r>
      <w:r w:rsidR="0040621B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lectrostatic potential </w:t>
      </w:r>
      <w:r w:rsidR="000F101F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(ESP) map </w:t>
      </w:r>
      <w:r w:rsidR="00935CE0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>of cis-CH</w:t>
      </w:r>
      <w:r w:rsidR="00935CE0" w:rsidRPr="00BC2C8D">
        <w:rPr>
          <w:rFonts w:ascii="Times New Roman" w:hAnsi="Times New Roman"/>
          <w:i w:val="0"/>
          <w:iCs w:val="0"/>
          <w:color w:val="auto"/>
          <w:sz w:val="28"/>
          <w:szCs w:val="28"/>
          <w:vertAlign w:val="subscript"/>
        </w:rPr>
        <w:t>3</w:t>
      </w:r>
      <w:r w:rsidR="00935CE0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SNO </w:t>
      </w:r>
      <w:r w:rsidR="00852331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showing two lone pair at Sulphur atom and σ-holes along N-S and C-S. </w:t>
      </w:r>
      <w:r w:rsidR="00326DD5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Here the most </w:t>
      </w:r>
      <w:r w:rsidR="00326DD5" w:rsidRPr="00116C5A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electropositive region is represented by blue color whereas most electronegative region is shown by red colour. </w:t>
      </w:r>
    </w:p>
    <w:p w14:paraId="1F0D4A35" w14:textId="05F211B9" w:rsidR="006E164C" w:rsidRDefault="006E164C" w:rsidP="00BC2C8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752B915" w14:textId="1C5FF42C" w:rsidR="004853F6" w:rsidRPr="00BC2C8D" w:rsidRDefault="004853F6" w:rsidP="004853F6">
      <w:pPr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 w:rsidRPr="00BC2C8D">
        <w:rPr>
          <w:rFonts w:ascii="Times New Roman" w:hAnsi="Times New Roman"/>
          <w:sz w:val="28"/>
          <w:szCs w:val="28"/>
        </w:rPr>
        <w:t>Cis</w:t>
      </w:r>
      <w:r w:rsidRPr="00BC2C8D">
        <w:rPr>
          <w:rFonts w:ascii="Times New Roman" w:hAnsi="Times New Roman"/>
          <w:i/>
          <w:iCs/>
          <w:sz w:val="28"/>
          <w:szCs w:val="28"/>
        </w:rPr>
        <w:t>-</w:t>
      </w:r>
      <w:r w:rsidRPr="00BC2C8D">
        <w:rPr>
          <w:rFonts w:ascii="Times New Roman" w:hAnsi="Times New Roman"/>
          <w:sz w:val="28"/>
          <w:szCs w:val="28"/>
        </w:rPr>
        <w:t>CH</w:t>
      </w:r>
      <w:r w:rsidRPr="00BC2C8D">
        <w:rPr>
          <w:rFonts w:ascii="Times New Roman" w:hAnsi="Times New Roman"/>
          <w:sz w:val="28"/>
          <w:szCs w:val="28"/>
          <w:vertAlign w:val="subscript"/>
        </w:rPr>
        <w:t>3</w:t>
      </w:r>
      <w:r w:rsidRPr="00BC2C8D">
        <w:rPr>
          <w:rFonts w:ascii="Times New Roman" w:hAnsi="Times New Roman"/>
          <w:sz w:val="28"/>
          <w:szCs w:val="28"/>
        </w:rPr>
        <w:t xml:space="preserve">SNO is found more stable compared to trans conformers therefore this conformer has been used for the further study. </w:t>
      </w:r>
      <w:r w:rsidRPr="00BC2C8D">
        <w:rPr>
          <w:rFonts w:ascii="Times New Roman" w:hAnsi="Times New Roman"/>
          <w:sz w:val="28"/>
          <w:szCs w:val="28"/>
        </w:rPr>
        <w:fldChar w:fldCharType="begin"/>
      </w:r>
      <w:r w:rsidRPr="00BC2C8D">
        <w:rPr>
          <w:rFonts w:ascii="Times New Roman" w:hAnsi="Times New Roman"/>
          <w:sz w:val="28"/>
          <w:szCs w:val="28"/>
        </w:rPr>
        <w:instrText xml:space="preserve"> REF _Ref111395213 \h  \* MERGEFORMAT </w:instrText>
      </w:r>
      <w:r w:rsidRPr="00BC2C8D">
        <w:rPr>
          <w:rFonts w:ascii="Times New Roman" w:hAnsi="Times New Roman"/>
          <w:sz w:val="28"/>
          <w:szCs w:val="28"/>
        </w:rPr>
      </w:r>
      <w:r w:rsidRPr="00BC2C8D">
        <w:rPr>
          <w:rFonts w:ascii="Times New Roman" w:hAnsi="Times New Roman"/>
          <w:sz w:val="28"/>
          <w:szCs w:val="28"/>
        </w:rPr>
        <w:fldChar w:fldCharType="separate"/>
      </w:r>
      <w:r w:rsidR="006D70EB" w:rsidRPr="00BC2C8D">
        <w:rPr>
          <w:rFonts w:ascii="Times New Roman" w:hAnsi="Times New Roman"/>
          <w:sz w:val="28"/>
          <w:szCs w:val="28"/>
        </w:rPr>
        <w:t xml:space="preserve">Figure </w:t>
      </w:r>
      <w:r w:rsidR="006D70EB">
        <w:rPr>
          <w:rFonts w:ascii="Times New Roman" w:hAnsi="Times New Roman"/>
          <w:i/>
          <w:iCs/>
          <w:noProof/>
          <w:sz w:val="28"/>
          <w:szCs w:val="28"/>
        </w:rPr>
        <w:t>5</w:t>
      </w:r>
      <w:r w:rsidRPr="00BC2C8D">
        <w:rPr>
          <w:rFonts w:ascii="Times New Roman" w:hAnsi="Times New Roman"/>
          <w:sz w:val="28"/>
          <w:szCs w:val="28"/>
        </w:rPr>
        <w:fldChar w:fldCharType="end"/>
      </w:r>
      <w:r w:rsidRPr="00BC2C8D">
        <w:rPr>
          <w:rFonts w:ascii="Times New Roman" w:hAnsi="Times New Roman"/>
          <w:sz w:val="28"/>
          <w:szCs w:val="28"/>
        </w:rPr>
        <w:t xml:space="preserve"> shows the electrostatic potential map of Cis</w:t>
      </w:r>
      <w:r w:rsidRPr="00BC2C8D">
        <w:rPr>
          <w:rFonts w:ascii="Times New Roman" w:hAnsi="Times New Roman"/>
          <w:i/>
          <w:iCs/>
          <w:sz w:val="28"/>
          <w:szCs w:val="28"/>
        </w:rPr>
        <w:t>-</w:t>
      </w:r>
      <w:r w:rsidRPr="00BC2C8D">
        <w:rPr>
          <w:rFonts w:ascii="Times New Roman" w:hAnsi="Times New Roman"/>
          <w:sz w:val="28"/>
          <w:szCs w:val="28"/>
        </w:rPr>
        <w:t>CH</w:t>
      </w:r>
      <w:r w:rsidRPr="00BC2C8D">
        <w:rPr>
          <w:rFonts w:ascii="Times New Roman" w:hAnsi="Times New Roman"/>
          <w:sz w:val="28"/>
          <w:szCs w:val="28"/>
          <w:vertAlign w:val="subscript"/>
        </w:rPr>
        <w:t>3</w:t>
      </w:r>
      <w:r w:rsidRPr="00BC2C8D">
        <w:rPr>
          <w:rFonts w:ascii="Times New Roman" w:hAnsi="Times New Roman"/>
          <w:sz w:val="28"/>
          <w:szCs w:val="28"/>
        </w:rPr>
        <w:t xml:space="preserve">SNO, which shows the two lone pairs of Sulphur </w:t>
      </w:r>
      <w:r w:rsidRPr="00BC2C8D">
        <w:rPr>
          <w:rFonts w:ascii="Times New Roman" w:hAnsi="Times New Roman"/>
          <w:sz w:val="28"/>
          <w:szCs w:val="28"/>
        </w:rPr>
        <w:lastRenderedPageBreak/>
        <w:t>atom. The interest property of CH</w:t>
      </w:r>
      <w:r w:rsidRPr="00BC2C8D">
        <w:rPr>
          <w:rFonts w:ascii="Times New Roman" w:hAnsi="Times New Roman"/>
          <w:sz w:val="28"/>
          <w:szCs w:val="28"/>
          <w:vertAlign w:val="subscript"/>
        </w:rPr>
        <w:t>3</w:t>
      </w:r>
      <w:r w:rsidRPr="00BC2C8D">
        <w:rPr>
          <w:rFonts w:ascii="Times New Roman" w:hAnsi="Times New Roman"/>
          <w:sz w:val="28"/>
          <w:szCs w:val="28"/>
        </w:rPr>
        <w:t xml:space="preserve">SNO due to formation of two sigma hole on Sulphur along N-S and C-S bonds. These sigma holes are mainly interacting with electron rich </w:t>
      </w:r>
      <w:r w:rsidR="004C3079" w:rsidRPr="00BC2C8D">
        <w:rPr>
          <w:rFonts w:ascii="Times New Roman" w:hAnsi="Times New Roman"/>
          <w:sz w:val="28"/>
          <w:szCs w:val="28"/>
        </w:rPr>
        <w:t>Lewis</w:t>
      </w:r>
      <w:r w:rsidRPr="00BC2C8D">
        <w:rPr>
          <w:rFonts w:ascii="Times New Roman" w:hAnsi="Times New Roman"/>
          <w:sz w:val="28"/>
          <w:szCs w:val="28"/>
        </w:rPr>
        <w:t xml:space="preserve"> </w:t>
      </w:r>
      <w:r w:rsidR="009720D8">
        <w:rPr>
          <w:rFonts w:ascii="Times New Roman" w:hAnsi="Times New Roman"/>
          <w:sz w:val="28"/>
          <w:szCs w:val="28"/>
        </w:rPr>
        <w:t>bases</w:t>
      </w:r>
      <w:r w:rsidRPr="00BC2C8D">
        <w:rPr>
          <w:rFonts w:ascii="Times New Roman" w:hAnsi="Times New Roman"/>
          <w:sz w:val="28"/>
          <w:szCs w:val="28"/>
        </w:rPr>
        <w:t xml:space="preserve">. The study has been performed for Chloride, Bromide, hydroxide ions and methyl iodide molecule. </w:t>
      </w:r>
    </w:p>
    <w:p w14:paraId="329E8B4C" w14:textId="77777777" w:rsidR="004853F6" w:rsidRPr="00BC2C8D" w:rsidRDefault="004853F6" w:rsidP="00BC2C8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DAC14EF" w14:textId="77777777" w:rsidR="00121E05" w:rsidRPr="00BC2C8D" w:rsidRDefault="00121E05" w:rsidP="00121E05">
      <w:pPr>
        <w:keepNext/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 w:rsidRPr="00BC2C8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43C8516" wp14:editId="70CA56D6">
            <wp:extent cx="5943600" cy="17099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9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ABCBE6" w14:textId="09E9D476" w:rsidR="00121E05" w:rsidRPr="00BC2C8D" w:rsidRDefault="00121E05" w:rsidP="00121E05">
      <w:pPr>
        <w:pStyle w:val="Caption"/>
        <w:spacing w:before="240" w:line="360" w:lineRule="auto"/>
        <w:jc w:val="both"/>
        <w:rPr>
          <w:rFonts w:ascii="Times New Roman" w:hAnsi="Times New Roman"/>
          <w:i w:val="0"/>
          <w:iCs w:val="0"/>
          <w:color w:val="auto"/>
          <w:sz w:val="28"/>
          <w:szCs w:val="28"/>
        </w:rPr>
      </w:pPr>
      <w:bookmarkStart w:id="6" w:name="_Ref111398172"/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Figure </w:t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fldChar w:fldCharType="begin"/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instrText xml:space="preserve"> SEQ Figure \* ARABIC </w:instrText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fldChar w:fldCharType="separate"/>
      </w:r>
      <w:r w:rsidR="006D70EB">
        <w:rPr>
          <w:rFonts w:ascii="Times New Roman" w:hAnsi="Times New Roman"/>
          <w:i w:val="0"/>
          <w:iCs w:val="0"/>
          <w:noProof/>
          <w:color w:val="auto"/>
          <w:sz w:val="28"/>
          <w:szCs w:val="28"/>
        </w:rPr>
        <w:t>6</w:t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fldChar w:fldCharType="end"/>
      </w:r>
      <w:bookmarkEnd w:id="6"/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>: Complex of CH</w:t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  <w:vertAlign w:val="subscript"/>
        </w:rPr>
        <w:t>3</w:t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>SNO with CH</w:t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  <w:vertAlign w:val="subscript"/>
        </w:rPr>
        <w:t>3</w:t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>I with relevant geometrical parameters and relative binding energies (E</w:t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  <w:vertAlign w:val="subscript"/>
        </w:rPr>
        <w:t>rel</w:t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) calculated at B3-LYP/def-TZVP level of density functional theory.   </w:t>
      </w:r>
    </w:p>
    <w:p w14:paraId="62B9FD6F" w14:textId="4CA60944" w:rsidR="00121E05" w:rsidRDefault="00121E05" w:rsidP="00121E05">
      <w:pPr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451BBB2" w14:textId="572A965D" w:rsidR="00F33984" w:rsidRDefault="00172FBB" w:rsidP="00237B54">
      <w:pPr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Complex formation </w:t>
      </w:r>
      <w:r w:rsidR="00076C7D">
        <w:rPr>
          <w:rFonts w:ascii="Times New Roman" w:hAnsi="Times New Roman"/>
          <w:sz w:val="28"/>
          <w:szCs w:val="28"/>
        </w:rPr>
        <w:t xml:space="preserve">of </w:t>
      </w:r>
      <w:r w:rsidR="00076C7D" w:rsidRPr="00BC2C8D">
        <w:rPr>
          <w:rFonts w:ascii="Times New Roman" w:hAnsi="Times New Roman"/>
          <w:sz w:val="28"/>
          <w:szCs w:val="28"/>
        </w:rPr>
        <w:t>CH</w:t>
      </w:r>
      <w:r w:rsidR="00076C7D" w:rsidRPr="00BC2C8D">
        <w:rPr>
          <w:rFonts w:ascii="Times New Roman" w:hAnsi="Times New Roman"/>
          <w:sz w:val="28"/>
          <w:szCs w:val="28"/>
          <w:vertAlign w:val="subscript"/>
        </w:rPr>
        <w:t>3</w:t>
      </w:r>
      <w:r w:rsidR="00076C7D" w:rsidRPr="00BC2C8D">
        <w:rPr>
          <w:rFonts w:ascii="Times New Roman" w:hAnsi="Times New Roman"/>
          <w:sz w:val="28"/>
          <w:szCs w:val="28"/>
        </w:rPr>
        <w:t xml:space="preserve">SNO </w:t>
      </w:r>
      <w:r w:rsidR="00076C7D">
        <w:rPr>
          <w:rFonts w:ascii="Times New Roman" w:hAnsi="Times New Roman"/>
          <w:sz w:val="28"/>
          <w:szCs w:val="28"/>
        </w:rPr>
        <w:t>along with</w:t>
      </w:r>
      <w:r w:rsidR="00076C7D" w:rsidRPr="00BC2C8D">
        <w:rPr>
          <w:rFonts w:ascii="Times New Roman" w:hAnsi="Times New Roman"/>
          <w:sz w:val="28"/>
          <w:szCs w:val="28"/>
        </w:rPr>
        <w:t xml:space="preserve"> CH</w:t>
      </w:r>
      <w:r w:rsidR="00076C7D" w:rsidRPr="00BC2C8D">
        <w:rPr>
          <w:rFonts w:ascii="Times New Roman" w:hAnsi="Times New Roman"/>
          <w:sz w:val="28"/>
          <w:szCs w:val="28"/>
          <w:vertAlign w:val="subscript"/>
        </w:rPr>
        <w:t>3</w:t>
      </w:r>
      <w:r w:rsidR="00076C7D" w:rsidRPr="00BC2C8D">
        <w:rPr>
          <w:rFonts w:ascii="Times New Roman" w:hAnsi="Times New Roman"/>
          <w:sz w:val="28"/>
          <w:szCs w:val="28"/>
        </w:rPr>
        <w:t>I</w:t>
      </w:r>
      <w:r w:rsidR="00076C7D">
        <w:rPr>
          <w:rFonts w:ascii="Times New Roman" w:hAnsi="Times New Roman"/>
          <w:sz w:val="28"/>
          <w:szCs w:val="28"/>
        </w:rPr>
        <w:t xml:space="preserve"> has been studied first </w:t>
      </w:r>
      <w:r w:rsidR="001D3789">
        <w:rPr>
          <w:rFonts w:ascii="Times New Roman" w:hAnsi="Times New Roman"/>
          <w:sz w:val="28"/>
          <w:szCs w:val="28"/>
        </w:rPr>
        <w:t xml:space="preserve">to understand </w:t>
      </w:r>
      <w:r w:rsidR="00AC5802">
        <w:rPr>
          <w:rFonts w:ascii="Times New Roman" w:hAnsi="Times New Roman"/>
          <w:sz w:val="28"/>
          <w:szCs w:val="28"/>
        </w:rPr>
        <w:t>the</w:t>
      </w:r>
      <w:r w:rsidR="001D3789">
        <w:rPr>
          <w:rFonts w:ascii="Times New Roman" w:hAnsi="Times New Roman"/>
          <w:sz w:val="28"/>
          <w:szCs w:val="28"/>
        </w:rPr>
        <w:t xml:space="preserve"> nature of bonding with</w:t>
      </w:r>
      <w:r w:rsidR="00AC5802">
        <w:rPr>
          <w:rFonts w:ascii="Times New Roman" w:hAnsi="Times New Roman"/>
          <w:sz w:val="28"/>
          <w:szCs w:val="28"/>
        </w:rPr>
        <w:t xml:space="preserve"> two </w:t>
      </w:r>
      <w:r w:rsidR="00AC5802" w:rsidRPr="00BC2C8D">
        <w:rPr>
          <w:rFonts w:ascii="Times New Roman" w:hAnsi="Times New Roman"/>
          <w:sz w:val="28"/>
          <w:szCs w:val="28"/>
        </w:rPr>
        <w:t>σ-hole</w:t>
      </w:r>
      <w:r w:rsidR="00AC5802">
        <w:rPr>
          <w:rFonts w:ascii="Times New Roman" w:hAnsi="Times New Roman"/>
          <w:sz w:val="28"/>
          <w:szCs w:val="28"/>
        </w:rPr>
        <w:t>s along</w:t>
      </w:r>
      <w:r w:rsidR="00AC5802" w:rsidRPr="00BC2C8D">
        <w:rPr>
          <w:rFonts w:ascii="Times New Roman" w:hAnsi="Times New Roman"/>
          <w:sz w:val="28"/>
          <w:szCs w:val="28"/>
        </w:rPr>
        <w:t xml:space="preserve"> S-N </w:t>
      </w:r>
      <w:r w:rsidR="00AC5802">
        <w:rPr>
          <w:rFonts w:ascii="Times New Roman" w:hAnsi="Times New Roman"/>
          <w:sz w:val="28"/>
          <w:szCs w:val="28"/>
        </w:rPr>
        <w:t>and</w:t>
      </w:r>
      <w:r w:rsidR="00AC5802" w:rsidRPr="00BC2C8D">
        <w:rPr>
          <w:rFonts w:ascii="Times New Roman" w:hAnsi="Times New Roman"/>
          <w:sz w:val="28"/>
          <w:szCs w:val="28"/>
        </w:rPr>
        <w:t xml:space="preserve"> S-C</w:t>
      </w:r>
      <w:r w:rsidR="00AC5802">
        <w:rPr>
          <w:rFonts w:ascii="Times New Roman" w:hAnsi="Times New Roman"/>
          <w:sz w:val="28"/>
          <w:szCs w:val="28"/>
        </w:rPr>
        <w:t xml:space="preserve"> bonds, which is reported in </w:t>
      </w:r>
      <w:r w:rsidR="00AC5802">
        <w:rPr>
          <w:rFonts w:ascii="Times New Roman" w:hAnsi="Times New Roman"/>
          <w:sz w:val="28"/>
          <w:szCs w:val="28"/>
        </w:rPr>
        <w:fldChar w:fldCharType="begin"/>
      </w:r>
      <w:r w:rsidR="00AC5802">
        <w:rPr>
          <w:rFonts w:ascii="Times New Roman" w:hAnsi="Times New Roman"/>
          <w:sz w:val="28"/>
          <w:szCs w:val="28"/>
        </w:rPr>
        <w:instrText xml:space="preserve"> REF _Ref111398172 \h </w:instrText>
      </w:r>
      <w:r w:rsidR="00AC5802">
        <w:rPr>
          <w:rFonts w:ascii="Times New Roman" w:hAnsi="Times New Roman"/>
          <w:sz w:val="28"/>
          <w:szCs w:val="28"/>
        </w:rPr>
      </w:r>
      <w:r w:rsidR="00AC5802">
        <w:rPr>
          <w:rFonts w:ascii="Times New Roman" w:hAnsi="Times New Roman"/>
          <w:sz w:val="28"/>
          <w:szCs w:val="28"/>
        </w:rPr>
        <w:fldChar w:fldCharType="separate"/>
      </w:r>
      <w:r w:rsidR="006D70EB" w:rsidRPr="00BC2C8D">
        <w:rPr>
          <w:rFonts w:ascii="Times New Roman" w:hAnsi="Times New Roman"/>
          <w:sz w:val="28"/>
          <w:szCs w:val="28"/>
        </w:rPr>
        <w:t xml:space="preserve">Figure </w:t>
      </w:r>
      <w:r w:rsidR="006D70EB">
        <w:rPr>
          <w:rFonts w:ascii="Times New Roman" w:hAnsi="Times New Roman"/>
          <w:i/>
          <w:iCs/>
          <w:noProof/>
          <w:sz w:val="28"/>
          <w:szCs w:val="28"/>
        </w:rPr>
        <w:t>6</w:t>
      </w:r>
      <w:r w:rsidR="00AC5802">
        <w:rPr>
          <w:rFonts w:ascii="Times New Roman" w:hAnsi="Times New Roman"/>
          <w:sz w:val="28"/>
          <w:szCs w:val="28"/>
        </w:rPr>
        <w:fldChar w:fldCharType="end"/>
      </w:r>
      <w:r w:rsidR="00AC5802">
        <w:rPr>
          <w:rFonts w:ascii="Times New Roman" w:hAnsi="Times New Roman"/>
          <w:sz w:val="28"/>
          <w:szCs w:val="28"/>
        </w:rPr>
        <w:t>.</w:t>
      </w:r>
      <w:r w:rsidR="0025435D">
        <w:rPr>
          <w:rFonts w:ascii="Times New Roman" w:hAnsi="Times New Roman"/>
          <w:sz w:val="28"/>
          <w:szCs w:val="28"/>
        </w:rPr>
        <w:t xml:space="preserve"> The interaction with Sulphur moiety of </w:t>
      </w:r>
      <w:r w:rsidR="0025435D" w:rsidRPr="00BC2C8D">
        <w:rPr>
          <w:rFonts w:ascii="Times New Roman" w:hAnsi="Times New Roman"/>
          <w:sz w:val="28"/>
          <w:szCs w:val="28"/>
        </w:rPr>
        <w:t>CH</w:t>
      </w:r>
      <w:r w:rsidR="0025435D" w:rsidRPr="00BC2C8D">
        <w:rPr>
          <w:rFonts w:ascii="Times New Roman" w:hAnsi="Times New Roman"/>
          <w:sz w:val="28"/>
          <w:szCs w:val="28"/>
          <w:vertAlign w:val="subscript"/>
        </w:rPr>
        <w:t>3</w:t>
      </w:r>
      <w:r w:rsidR="0025435D" w:rsidRPr="00BC2C8D">
        <w:rPr>
          <w:rFonts w:ascii="Times New Roman" w:hAnsi="Times New Roman"/>
          <w:sz w:val="28"/>
          <w:szCs w:val="28"/>
        </w:rPr>
        <w:t>SNO</w:t>
      </w:r>
      <w:r w:rsidR="0025435D">
        <w:rPr>
          <w:rFonts w:ascii="Times New Roman" w:hAnsi="Times New Roman"/>
          <w:sz w:val="28"/>
          <w:szCs w:val="28"/>
        </w:rPr>
        <w:t xml:space="preserve"> with </w:t>
      </w:r>
      <w:r w:rsidR="0025435D" w:rsidRPr="00BC2C8D">
        <w:rPr>
          <w:rFonts w:ascii="Times New Roman" w:hAnsi="Times New Roman"/>
          <w:sz w:val="28"/>
          <w:szCs w:val="28"/>
        </w:rPr>
        <w:t>CH</w:t>
      </w:r>
      <w:r w:rsidR="0025435D" w:rsidRPr="00BC2C8D">
        <w:rPr>
          <w:rFonts w:ascii="Times New Roman" w:hAnsi="Times New Roman"/>
          <w:sz w:val="28"/>
          <w:szCs w:val="28"/>
          <w:vertAlign w:val="subscript"/>
        </w:rPr>
        <w:t>3</w:t>
      </w:r>
      <w:r w:rsidR="0025435D" w:rsidRPr="00BC2C8D">
        <w:rPr>
          <w:rFonts w:ascii="Times New Roman" w:hAnsi="Times New Roman"/>
          <w:sz w:val="28"/>
          <w:szCs w:val="28"/>
        </w:rPr>
        <w:t>I</w:t>
      </w:r>
      <w:r w:rsidR="0025435D">
        <w:rPr>
          <w:rFonts w:ascii="Times New Roman" w:hAnsi="Times New Roman"/>
          <w:sz w:val="28"/>
          <w:szCs w:val="28"/>
        </w:rPr>
        <w:t xml:space="preserve"> along </w:t>
      </w:r>
      <w:r w:rsidR="009407EF">
        <w:rPr>
          <w:rFonts w:ascii="Times New Roman" w:hAnsi="Times New Roman"/>
          <w:sz w:val="28"/>
          <w:szCs w:val="28"/>
        </w:rPr>
        <w:t>S-N and S-C are shown in</w:t>
      </w:r>
      <w:r w:rsidR="00AC5802">
        <w:rPr>
          <w:rFonts w:ascii="Times New Roman" w:hAnsi="Times New Roman"/>
          <w:sz w:val="28"/>
          <w:szCs w:val="28"/>
        </w:rPr>
        <w:t xml:space="preserve"> </w:t>
      </w:r>
      <w:r w:rsidR="00AC5802">
        <w:rPr>
          <w:rFonts w:ascii="Times New Roman" w:hAnsi="Times New Roman"/>
          <w:sz w:val="28"/>
          <w:szCs w:val="28"/>
        </w:rPr>
        <w:fldChar w:fldCharType="begin"/>
      </w:r>
      <w:r w:rsidR="00AC5802">
        <w:rPr>
          <w:rFonts w:ascii="Times New Roman" w:hAnsi="Times New Roman"/>
          <w:sz w:val="28"/>
          <w:szCs w:val="28"/>
        </w:rPr>
        <w:instrText xml:space="preserve"> REF _Ref111398172 \h </w:instrText>
      </w:r>
      <w:r w:rsidR="00AC5802">
        <w:rPr>
          <w:rFonts w:ascii="Times New Roman" w:hAnsi="Times New Roman"/>
          <w:sz w:val="28"/>
          <w:szCs w:val="28"/>
        </w:rPr>
      </w:r>
      <w:r w:rsidR="00AC5802">
        <w:rPr>
          <w:rFonts w:ascii="Times New Roman" w:hAnsi="Times New Roman"/>
          <w:sz w:val="28"/>
          <w:szCs w:val="28"/>
        </w:rPr>
        <w:fldChar w:fldCharType="separate"/>
      </w:r>
      <w:r w:rsidR="006D70EB" w:rsidRPr="00BC2C8D">
        <w:rPr>
          <w:rFonts w:ascii="Times New Roman" w:hAnsi="Times New Roman"/>
          <w:sz w:val="28"/>
          <w:szCs w:val="28"/>
        </w:rPr>
        <w:t xml:space="preserve">Figure </w:t>
      </w:r>
      <w:r w:rsidR="006D70EB">
        <w:rPr>
          <w:rFonts w:ascii="Times New Roman" w:hAnsi="Times New Roman"/>
          <w:i/>
          <w:iCs/>
          <w:noProof/>
          <w:sz w:val="28"/>
          <w:szCs w:val="28"/>
        </w:rPr>
        <w:t>6</w:t>
      </w:r>
      <w:r w:rsidR="00AC5802">
        <w:rPr>
          <w:rFonts w:ascii="Times New Roman" w:hAnsi="Times New Roman"/>
          <w:sz w:val="28"/>
          <w:szCs w:val="28"/>
        </w:rPr>
        <w:fldChar w:fldCharType="end"/>
      </w:r>
      <w:r w:rsidR="00AC5802">
        <w:rPr>
          <w:rFonts w:ascii="Times New Roman" w:hAnsi="Times New Roman"/>
          <w:sz w:val="28"/>
          <w:szCs w:val="28"/>
        </w:rPr>
        <w:t xml:space="preserve">a </w:t>
      </w:r>
      <w:r w:rsidR="009407EF">
        <w:rPr>
          <w:rFonts w:ascii="Times New Roman" w:hAnsi="Times New Roman"/>
          <w:sz w:val="28"/>
          <w:szCs w:val="28"/>
        </w:rPr>
        <w:t xml:space="preserve">and </w:t>
      </w:r>
      <w:r w:rsidR="00AC5802">
        <w:rPr>
          <w:rFonts w:ascii="Times New Roman" w:hAnsi="Times New Roman"/>
          <w:sz w:val="28"/>
          <w:szCs w:val="28"/>
        </w:rPr>
        <w:t xml:space="preserve"> </w:t>
      </w:r>
      <w:r w:rsidR="00F33984">
        <w:rPr>
          <w:rFonts w:ascii="Times New Roman" w:hAnsi="Times New Roman"/>
          <w:sz w:val="28"/>
          <w:szCs w:val="28"/>
        </w:rPr>
        <w:fldChar w:fldCharType="begin"/>
      </w:r>
      <w:r w:rsidR="00F33984">
        <w:rPr>
          <w:rFonts w:ascii="Times New Roman" w:hAnsi="Times New Roman"/>
          <w:sz w:val="28"/>
          <w:szCs w:val="28"/>
        </w:rPr>
        <w:instrText xml:space="preserve"> REF _Ref111398172 \h </w:instrText>
      </w:r>
      <w:r w:rsidR="00F33984">
        <w:rPr>
          <w:rFonts w:ascii="Times New Roman" w:hAnsi="Times New Roman"/>
          <w:sz w:val="28"/>
          <w:szCs w:val="28"/>
        </w:rPr>
      </w:r>
      <w:r w:rsidR="00F33984">
        <w:rPr>
          <w:rFonts w:ascii="Times New Roman" w:hAnsi="Times New Roman"/>
          <w:sz w:val="28"/>
          <w:szCs w:val="28"/>
        </w:rPr>
        <w:fldChar w:fldCharType="separate"/>
      </w:r>
      <w:r w:rsidR="006D70EB" w:rsidRPr="00BC2C8D">
        <w:rPr>
          <w:rFonts w:ascii="Times New Roman" w:hAnsi="Times New Roman"/>
          <w:sz w:val="28"/>
          <w:szCs w:val="28"/>
        </w:rPr>
        <w:t xml:space="preserve">Figure </w:t>
      </w:r>
      <w:r w:rsidR="006D70EB">
        <w:rPr>
          <w:rFonts w:ascii="Times New Roman" w:hAnsi="Times New Roman"/>
          <w:i/>
          <w:iCs/>
          <w:noProof/>
          <w:sz w:val="28"/>
          <w:szCs w:val="28"/>
        </w:rPr>
        <w:t>6</w:t>
      </w:r>
      <w:r w:rsidR="00F33984">
        <w:rPr>
          <w:rFonts w:ascii="Times New Roman" w:hAnsi="Times New Roman"/>
          <w:sz w:val="28"/>
          <w:szCs w:val="28"/>
        </w:rPr>
        <w:fldChar w:fldCharType="end"/>
      </w:r>
      <w:r w:rsidR="00F33984">
        <w:rPr>
          <w:rFonts w:ascii="Times New Roman" w:hAnsi="Times New Roman"/>
          <w:sz w:val="28"/>
          <w:szCs w:val="28"/>
        </w:rPr>
        <w:t xml:space="preserve">b, respectively and </w:t>
      </w:r>
      <w:r w:rsidR="005701B2">
        <w:rPr>
          <w:rFonts w:ascii="Times New Roman" w:hAnsi="Times New Roman"/>
          <w:sz w:val="28"/>
          <w:szCs w:val="28"/>
        </w:rPr>
        <w:t>these structures are</w:t>
      </w:r>
      <w:r w:rsidR="00270B48">
        <w:rPr>
          <w:rFonts w:ascii="Times New Roman" w:hAnsi="Times New Roman"/>
          <w:sz w:val="28"/>
          <w:szCs w:val="28"/>
        </w:rPr>
        <w:t xml:space="preserve"> </w:t>
      </w:r>
      <w:r w:rsidR="00F33984">
        <w:rPr>
          <w:rFonts w:ascii="Times New Roman" w:hAnsi="Times New Roman"/>
          <w:sz w:val="28"/>
          <w:szCs w:val="28"/>
        </w:rPr>
        <w:t>found very close to each other using B</w:t>
      </w:r>
      <w:r w:rsidR="00F33984" w:rsidRPr="00F33984">
        <w:rPr>
          <w:rFonts w:ascii="Times New Roman" w:hAnsi="Times New Roman"/>
          <w:sz w:val="28"/>
          <w:szCs w:val="28"/>
        </w:rPr>
        <w:t>3</w:t>
      </w:r>
      <w:r w:rsidR="0045622B">
        <w:rPr>
          <w:rFonts w:ascii="Times New Roman" w:hAnsi="Times New Roman"/>
          <w:sz w:val="28"/>
          <w:szCs w:val="28"/>
        </w:rPr>
        <w:t>-</w:t>
      </w:r>
      <w:r w:rsidR="00F33984" w:rsidRPr="00F33984">
        <w:rPr>
          <w:rFonts w:ascii="Times New Roman" w:hAnsi="Times New Roman"/>
          <w:sz w:val="28"/>
          <w:szCs w:val="28"/>
        </w:rPr>
        <w:t xml:space="preserve">LYP/def-TZVP level of density functional theory. </w:t>
      </w:r>
      <w:r w:rsidR="00AF4F68">
        <w:rPr>
          <w:rFonts w:ascii="Times New Roman" w:hAnsi="Times New Roman"/>
          <w:sz w:val="28"/>
          <w:szCs w:val="28"/>
        </w:rPr>
        <w:t xml:space="preserve"> C···S bond length and </w:t>
      </w:r>
      <w:r w:rsidR="00890586">
        <w:rPr>
          <w:rFonts w:ascii="Times New Roman" w:eastAsia="Cambria Math" w:hAnsi="Times New Roman" w:hint="eastAsia"/>
          <w:sz w:val="28"/>
          <w:szCs w:val="28"/>
        </w:rPr>
        <w:t>∠</w:t>
      </w:r>
      <w:r w:rsidR="00890586">
        <w:rPr>
          <w:rFonts w:ascii="Times New Roman" w:eastAsia="Cambria Math" w:hAnsi="Times New Roman" w:hint="eastAsia"/>
          <w:sz w:val="28"/>
          <w:szCs w:val="28"/>
        </w:rPr>
        <w:t>C</w:t>
      </w:r>
      <w:r w:rsidR="00890586">
        <w:rPr>
          <w:rFonts w:ascii="Times New Roman" w:eastAsia="Cambria Math" w:hAnsi="Times New Roman"/>
          <w:sz w:val="28"/>
          <w:szCs w:val="28"/>
        </w:rPr>
        <w:t xml:space="preserve">-I-S </w:t>
      </w:r>
      <w:r w:rsidR="0061737B">
        <w:rPr>
          <w:rFonts w:ascii="Times New Roman" w:eastAsia="Cambria Math" w:hAnsi="Times New Roman"/>
          <w:sz w:val="28"/>
          <w:szCs w:val="28"/>
        </w:rPr>
        <w:t xml:space="preserve">bond angle </w:t>
      </w:r>
      <w:r w:rsidR="004B6F97">
        <w:rPr>
          <w:rFonts w:ascii="Times New Roman" w:eastAsia="Cambria Math" w:hAnsi="Times New Roman"/>
          <w:sz w:val="28"/>
          <w:szCs w:val="28"/>
        </w:rPr>
        <w:t xml:space="preserve">for </w:t>
      </w:r>
      <w:r w:rsidR="00E520C7" w:rsidRPr="00BC2C8D">
        <w:rPr>
          <w:rFonts w:ascii="Times New Roman" w:hAnsi="Times New Roman"/>
          <w:sz w:val="28"/>
          <w:szCs w:val="28"/>
        </w:rPr>
        <w:t>CH</w:t>
      </w:r>
      <w:r w:rsidR="00E520C7" w:rsidRPr="00BC2C8D">
        <w:rPr>
          <w:rFonts w:ascii="Times New Roman" w:hAnsi="Times New Roman"/>
          <w:sz w:val="28"/>
          <w:szCs w:val="28"/>
          <w:vertAlign w:val="subscript"/>
        </w:rPr>
        <w:t>3</w:t>
      </w:r>
      <w:r w:rsidR="00E520C7" w:rsidRPr="00BC2C8D">
        <w:rPr>
          <w:rFonts w:ascii="Times New Roman" w:hAnsi="Times New Roman"/>
          <w:sz w:val="28"/>
          <w:szCs w:val="28"/>
        </w:rPr>
        <w:t>SNO</w:t>
      </w:r>
      <w:r w:rsidR="00E520C7">
        <w:rPr>
          <w:rFonts w:ascii="Times New Roman" w:hAnsi="Times New Roman"/>
          <w:sz w:val="28"/>
          <w:szCs w:val="28"/>
        </w:rPr>
        <w:t>···</w:t>
      </w:r>
      <w:r w:rsidR="00E520C7" w:rsidRPr="00BC2C8D">
        <w:rPr>
          <w:rFonts w:ascii="Times New Roman" w:hAnsi="Times New Roman"/>
          <w:sz w:val="28"/>
          <w:szCs w:val="28"/>
        </w:rPr>
        <w:t>CH</w:t>
      </w:r>
      <w:r w:rsidR="00E520C7" w:rsidRPr="00BC2C8D">
        <w:rPr>
          <w:rFonts w:ascii="Times New Roman" w:hAnsi="Times New Roman"/>
          <w:sz w:val="28"/>
          <w:szCs w:val="28"/>
          <w:vertAlign w:val="subscript"/>
        </w:rPr>
        <w:t>3</w:t>
      </w:r>
      <w:r w:rsidR="00E520C7" w:rsidRPr="00BC2C8D">
        <w:rPr>
          <w:rFonts w:ascii="Times New Roman" w:hAnsi="Times New Roman"/>
          <w:sz w:val="28"/>
          <w:szCs w:val="28"/>
        </w:rPr>
        <w:t>I</w:t>
      </w:r>
      <w:r w:rsidR="00E520C7">
        <w:rPr>
          <w:rFonts w:ascii="Times New Roman" w:hAnsi="Times New Roman"/>
          <w:sz w:val="28"/>
          <w:szCs w:val="28"/>
        </w:rPr>
        <w:t xml:space="preserve"> complex using </w:t>
      </w:r>
      <w:r w:rsidR="00E520C7" w:rsidRPr="00BC2C8D">
        <w:rPr>
          <w:rFonts w:ascii="Times New Roman" w:hAnsi="Times New Roman"/>
          <w:sz w:val="28"/>
          <w:szCs w:val="28"/>
        </w:rPr>
        <w:t>σ-hole</w:t>
      </w:r>
      <w:r w:rsidR="00E520C7">
        <w:rPr>
          <w:rFonts w:ascii="Times New Roman" w:hAnsi="Times New Roman"/>
          <w:sz w:val="28"/>
          <w:szCs w:val="28"/>
        </w:rPr>
        <w:t xml:space="preserve"> (S-N) </w:t>
      </w:r>
      <w:r w:rsidR="000839B0">
        <w:rPr>
          <w:rFonts w:ascii="Times New Roman" w:hAnsi="Times New Roman"/>
          <w:sz w:val="28"/>
          <w:szCs w:val="28"/>
        </w:rPr>
        <w:t xml:space="preserve">are </w:t>
      </w:r>
      <w:r w:rsidR="004B6F97">
        <w:rPr>
          <w:rFonts w:ascii="Times New Roman" w:eastAsia="Cambria Math" w:hAnsi="Times New Roman"/>
          <w:sz w:val="28"/>
          <w:szCs w:val="28"/>
        </w:rPr>
        <w:t xml:space="preserve">4.13875 </w:t>
      </w:r>
      <w:r w:rsidR="000839B0">
        <w:rPr>
          <w:rFonts w:ascii="Times New Roman" w:eastAsia="Cambria Math" w:hAnsi="Times New Roman"/>
          <w:sz w:val="28"/>
          <w:szCs w:val="28"/>
        </w:rPr>
        <w:t xml:space="preserve">Å and 168.8° whereas </w:t>
      </w:r>
      <w:r w:rsidR="0047290A">
        <w:rPr>
          <w:rFonts w:ascii="Times New Roman" w:eastAsia="Cambria Math" w:hAnsi="Times New Roman"/>
          <w:sz w:val="28"/>
          <w:szCs w:val="28"/>
        </w:rPr>
        <w:t>th</w:t>
      </w:r>
      <w:r w:rsidR="006C25DA">
        <w:rPr>
          <w:rFonts w:ascii="Times New Roman" w:eastAsia="Cambria Math" w:hAnsi="Times New Roman"/>
          <w:sz w:val="28"/>
          <w:szCs w:val="28"/>
        </w:rPr>
        <w:t>ese</w:t>
      </w:r>
      <w:r w:rsidR="0047290A">
        <w:rPr>
          <w:rFonts w:ascii="Times New Roman" w:eastAsia="Cambria Math" w:hAnsi="Times New Roman"/>
          <w:sz w:val="28"/>
          <w:szCs w:val="28"/>
        </w:rPr>
        <w:t xml:space="preserve"> for the same complex using </w:t>
      </w:r>
      <w:r w:rsidR="0047290A" w:rsidRPr="00BC2C8D">
        <w:rPr>
          <w:rFonts w:ascii="Times New Roman" w:hAnsi="Times New Roman"/>
          <w:sz w:val="28"/>
          <w:szCs w:val="28"/>
        </w:rPr>
        <w:t>σ-hole</w:t>
      </w:r>
      <w:r w:rsidR="0047290A">
        <w:rPr>
          <w:rFonts w:ascii="Times New Roman" w:hAnsi="Times New Roman"/>
          <w:sz w:val="28"/>
          <w:szCs w:val="28"/>
        </w:rPr>
        <w:t xml:space="preserve"> (S-C) are </w:t>
      </w:r>
      <w:r w:rsidR="004B6F97">
        <w:rPr>
          <w:rFonts w:ascii="Times New Roman" w:eastAsia="Cambria Math" w:hAnsi="Times New Roman"/>
          <w:sz w:val="28"/>
          <w:szCs w:val="28"/>
        </w:rPr>
        <w:t xml:space="preserve">4.33512 </w:t>
      </w:r>
      <w:r w:rsidR="00D518E4">
        <w:rPr>
          <w:rFonts w:ascii="Times New Roman" w:eastAsia="Cambria Math" w:hAnsi="Times New Roman"/>
          <w:sz w:val="28"/>
          <w:szCs w:val="28"/>
        </w:rPr>
        <w:t>Å</w:t>
      </w:r>
      <w:r w:rsidR="00D518E4">
        <w:rPr>
          <w:rFonts w:ascii="Times New Roman" w:hAnsi="Times New Roman"/>
          <w:sz w:val="28"/>
          <w:szCs w:val="28"/>
        </w:rPr>
        <w:t xml:space="preserve"> and</w:t>
      </w:r>
      <w:r w:rsidR="0047290A">
        <w:rPr>
          <w:rFonts w:ascii="Times New Roman" w:hAnsi="Times New Roman"/>
          <w:sz w:val="28"/>
          <w:szCs w:val="28"/>
        </w:rPr>
        <w:t xml:space="preserve"> 142.1°, respectively. </w:t>
      </w:r>
      <w:r w:rsidR="00A24929">
        <w:rPr>
          <w:rFonts w:ascii="Times New Roman" w:hAnsi="Times New Roman"/>
          <w:sz w:val="28"/>
          <w:szCs w:val="28"/>
        </w:rPr>
        <w:t xml:space="preserve">Both complexes are only having the binding energy difference of 0.14 Kcal/mol. </w:t>
      </w:r>
      <w:r w:rsidR="006F618E">
        <w:rPr>
          <w:rFonts w:ascii="Times New Roman" w:hAnsi="Times New Roman"/>
          <w:sz w:val="28"/>
          <w:szCs w:val="28"/>
        </w:rPr>
        <w:t xml:space="preserve"> </w:t>
      </w:r>
    </w:p>
    <w:p w14:paraId="6BE30524" w14:textId="77777777" w:rsidR="006E164C" w:rsidRPr="00BC2C8D" w:rsidRDefault="006E164C" w:rsidP="00BC2C8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91851E2" w14:textId="77777777" w:rsidR="00A16992" w:rsidRPr="00BC2C8D" w:rsidRDefault="006D7A58" w:rsidP="00BC2C8D">
      <w:pPr>
        <w:keepNext/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 w:rsidRPr="00BC2C8D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69ACA63" wp14:editId="5972FDBE">
            <wp:extent cx="5486400" cy="75895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8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D0BF98" w14:textId="3DB9CC71" w:rsidR="002658CA" w:rsidRPr="00BC2C8D" w:rsidRDefault="00A16992" w:rsidP="00BC2C8D">
      <w:pPr>
        <w:pStyle w:val="Caption"/>
        <w:spacing w:line="360" w:lineRule="auto"/>
        <w:jc w:val="both"/>
        <w:rPr>
          <w:rFonts w:ascii="Times New Roman" w:hAnsi="Times New Roman"/>
          <w:i w:val="0"/>
          <w:iCs w:val="0"/>
          <w:color w:val="auto"/>
          <w:sz w:val="28"/>
          <w:szCs w:val="28"/>
          <w:vertAlign w:val="superscript"/>
        </w:rPr>
      </w:pPr>
      <w:bookmarkStart w:id="7" w:name="_Ref111402988"/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Figure </w:t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fldChar w:fldCharType="begin"/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instrText xml:space="preserve"> SEQ Figure \* ARABIC </w:instrText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fldChar w:fldCharType="separate"/>
      </w:r>
      <w:r w:rsidR="006D70EB">
        <w:rPr>
          <w:rFonts w:ascii="Times New Roman" w:hAnsi="Times New Roman"/>
          <w:i w:val="0"/>
          <w:iCs w:val="0"/>
          <w:noProof/>
          <w:color w:val="auto"/>
          <w:sz w:val="28"/>
          <w:szCs w:val="28"/>
        </w:rPr>
        <w:t>7</w:t>
      </w:r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fldChar w:fldCharType="end"/>
      </w:r>
      <w:bookmarkEnd w:id="7"/>
      <w:r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>:</w:t>
      </w:r>
      <w:r w:rsidR="00E74F6E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 Complex</w:t>
      </w:r>
      <w:r w:rsidR="004B0C03">
        <w:rPr>
          <w:rFonts w:ascii="Times New Roman" w:hAnsi="Times New Roman"/>
          <w:i w:val="0"/>
          <w:iCs w:val="0"/>
          <w:color w:val="auto"/>
          <w:sz w:val="28"/>
          <w:szCs w:val="28"/>
        </w:rPr>
        <w:t>es</w:t>
      </w:r>
      <w:r w:rsidR="00F259A6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 of</w:t>
      </w:r>
      <w:r w:rsidR="00FB1998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 CH</w:t>
      </w:r>
      <w:r w:rsidR="00FB1998" w:rsidRPr="00BC2C8D">
        <w:rPr>
          <w:rFonts w:ascii="Times New Roman" w:hAnsi="Times New Roman"/>
          <w:i w:val="0"/>
          <w:iCs w:val="0"/>
          <w:color w:val="auto"/>
          <w:sz w:val="28"/>
          <w:szCs w:val="28"/>
          <w:vertAlign w:val="subscript"/>
        </w:rPr>
        <w:t>3</w:t>
      </w:r>
      <w:r w:rsidR="00FB1998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SNO with </w:t>
      </w:r>
      <w:r w:rsidR="00EF47C7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>(a</w:t>
      </w:r>
      <w:r w:rsidR="00547484">
        <w:rPr>
          <w:rFonts w:ascii="Times New Roman" w:hAnsi="Times New Roman"/>
          <w:i w:val="0"/>
          <w:iCs w:val="0"/>
          <w:color w:val="auto"/>
          <w:sz w:val="28"/>
          <w:szCs w:val="28"/>
        </w:rPr>
        <w:t>, b</w:t>
      </w:r>
      <w:r w:rsidR="00D2158D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) </w:t>
      </w:r>
      <w:r w:rsidR="00E24102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>C</w:t>
      </w:r>
      <w:r w:rsidR="00DE0E22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>hloride</w:t>
      </w:r>
      <w:r w:rsidR="00E24102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 (c</w:t>
      </w:r>
      <w:r w:rsidR="00547484">
        <w:rPr>
          <w:rFonts w:ascii="Times New Roman" w:hAnsi="Times New Roman"/>
          <w:i w:val="0"/>
          <w:iCs w:val="0"/>
          <w:color w:val="auto"/>
          <w:sz w:val="28"/>
          <w:szCs w:val="28"/>
        </w:rPr>
        <w:t>, d</w:t>
      </w:r>
      <w:r w:rsidR="00E24102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>) B</w:t>
      </w:r>
      <w:r w:rsidR="00DE0E22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>romide</w:t>
      </w:r>
      <w:r w:rsidR="00E24102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 and </w:t>
      </w:r>
      <w:r w:rsidR="005D3044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>(e</w:t>
      </w:r>
      <w:r w:rsidR="00547484">
        <w:rPr>
          <w:rFonts w:ascii="Times New Roman" w:hAnsi="Times New Roman"/>
          <w:i w:val="0"/>
          <w:iCs w:val="0"/>
          <w:color w:val="auto"/>
          <w:sz w:val="28"/>
          <w:szCs w:val="28"/>
        </w:rPr>
        <w:t>, f</w:t>
      </w:r>
      <w:r w:rsidR="005D3044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) </w:t>
      </w:r>
      <w:r w:rsidR="00DE0E22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>hydroxide ions</w:t>
      </w:r>
      <w:r w:rsidR="00D81478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 </w:t>
      </w:r>
      <w:r w:rsidR="005D52EB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with relevant geometrical parameters and relative binding </w:t>
      </w:r>
      <w:r w:rsidR="005D52EB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lastRenderedPageBreak/>
        <w:t>energies (E</w:t>
      </w:r>
      <w:r w:rsidR="005D52EB" w:rsidRPr="00BC2C8D">
        <w:rPr>
          <w:rFonts w:ascii="Times New Roman" w:hAnsi="Times New Roman"/>
          <w:i w:val="0"/>
          <w:iCs w:val="0"/>
          <w:color w:val="auto"/>
          <w:sz w:val="28"/>
          <w:szCs w:val="28"/>
          <w:vertAlign w:val="subscript"/>
        </w:rPr>
        <w:t>rel</w:t>
      </w:r>
      <w:r w:rsidR="005D52EB" w:rsidRPr="00BC2C8D">
        <w:rPr>
          <w:rFonts w:ascii="Times New Roman" w:hAnsi="Times New Roman"/>
          <w:i w:val="0"/>
          <w:iCs w:val="0"/>
          <w:color w:val="auto"/>
          <w:sz w:val="28"/>
          <w:szCs w:val="28"/>
        </w:rPr>
        <w:t xml:space="preserve">) calculated at B3-LYP/def-TZVP level of density functional theory.   </w:t>
      </w:r>
    </w:p>
    <w:p w14:paraId="1BBAD979" w14:textId="41B0ABD7" w:rsidR="0088051E" w:rsidRPr="00BC2C8D" w:rsidRDefault="0088051E" w:rsidP="0088051E">
      <w:pPr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To get the better insight of the σ-hole interaction, complexation of </w:t>
      </w:r>
      <w:r w:rsidRPr="00BC2C8D">
        <w:rPr>
          <w:rFonts w:ascii="Times New Roman" w:hAnsi="Times New Roman"/>
          <w:sz w:val="28"/>
          <w:szCs w:val="28"/>
        </w:rPr>
        <w:t>cis- CH</w:t>
      </w:r>
      <w:r w:rsidRPr="00BC2C8D">
        <w:rPr>
          <w:rFonts w:ascii="Times New Roman" w:hAnsi="Times New Roman"/>
          <w:sz w:val="28"/>
          <w:szCs w:val="28"/>
          <w:vertAlign w:val="subscript"/>
        </w:rPr>
        <w:t>3</w:t>
      </w:r>
      <w:r w:rsidRPr="00BC2C8D">
        <w:rPr>
          <w:rFonts w:ascii="Times New Roman" w:hAnsi="Times New Roman"/>
          <w:sz w:val="28"/>
          <w:szCs w:val="28"/>
        </w:rPr>
        <w:t>SNO</w:t>
      </w:r>
      <w:r>
        <w:rPr>
          <w:rFonts w:ascii="Times New Roman" w:hAnsi="Times New Roman"/>
          <w:sz w:val="28"/>
          <w:szCs w:val="28"/>
        </w:rPr>
        <w:t xml:space="preserve"> has been studied with charged species such as anions</w:t>
      </w:r>
      <w:r w:rsidR="001C6D1A">
        <w:rPr>
          <w:rFonts w:ascii="Times New Roman" w:hAnsi="Times New Roman"/>
          <w:sz w:val="28"/>
          <w:szCs w:val="28"/>
        </w:rPr>
        <w:t xml:space="preserve">. These anions are Chloride, Bromide and Hydroxide ions. </w:t>
      </w:r>
      <w:r w:rsidRPr="00BC2C8D">
        <w:rPr>
          <w:rFonts w:ascii="Times New Roman" w:hAnsi="Times New Roman"/>
          <w:sz w:val="28"/>
          <w:szCs w:val="28"/>
        </w:rPr>
        <w:t>Complex formation of cis- CH</w:t>
      </w:r>
      <w:r w:rsidRPr="00BC2C8D">
        <w:rPr>
          <w:rFonts w:ascii="Times New Roman" w:hAnsi="Times New Roman"/>
          <w:sz w:val="28"/>
          <w:szCs w:val="28"/>
          <w:vertAlign w:val="subscript"/>
        </w:rPr>
        <w:t>3</w:t>
      </w:r>
      <w:r w:rsidRPr="00BC2C8D">
        <w:rPr>
          <w:rFonts w:ascii="Times New Roman" w:hAnsi="Times New Roman"/>
          <w:sz w:val="28"/>
          <w:szCs w:val="28"/>
        </w:rPr>
        <w:t>SNO with negatively charges Chloride ions are found stronger along σ-hole (S-N) than σ-hole (S-C) and the binding energy difference is 10.15 kcal/mol. The formation of complex of cis- CH</w:t>
      </w:r>
      <w:r w:rsidRPr="00BC2C8D">
        <w:rPr>
          <w:rFonts w:ascii="Times New Roman" w:hAnsi="Times New Roman"/>
          <w:sz w:val="28"/>
          <w:szCs w:val="28"/>
          <w:vertAlign w:val="subscript"/>
        </w:rPr>
        <w:t>3</w:t>
      </w:r>
      <w:r w:rsidRPr="00BC2C8D">
        <w:rPr>
          <w:rFonts w:ascii="Times New Roman" w:hAnsi="Times New Roman"/>
          <w:sz w:val="28"/>
          <w:szCs w:val="28"/>
        </w:rPr>
        <w:t>SNO with chloride ion along σ-hole (S-N) decrease S-N bond length from 1.87183 Å to 1.78116 Å whereas complexation along σ-hole (S-C) decease C-S bond length from 1.81717 Å to 1.84589 Å. Interesting complex formation of cis- CH</w:t>
      </w:r>
      <w:r w:rsidRPr="00BC2C8D">
        <w:rPr>
          <w:rFonts w:ascii="Times New Roman" w:hAnsi="Times New Roman"/>
          <w:sz w:val="28"/>
          <w:szCs w:val="28"/>
          <w:vertAlign w:val="subscript"/>
        </w:rPr>
        <w:t>3</w:t>
      </w:r>
      <w:r w:rsidRPr="00BC2C8D">
        <w:rPr>
          <w:rFonts w:ascii="Times New Roman" w:hAnsi="Times New Roman"/>
          <w:sz w:val="28"/>
          <w:szCs w:val="28"/>
        </w:rPr>
        <w:t xml:space="preserve">SNO with chloride ion along σ-hole (S-N) and σ-hole (S-C) through S···Cl bond having length of 3.15381 Å and 3.10118 Å, respectively and these bonds are colinear (only deviation by ~1-5°). Further </w:t>
      </w:r>
      <w:r w:rsidR="00723C70">
        <w:rPr>
          <w:rFonts w:ascii="Times New Roman" w:hAnsi="Times New Roman"/>
          <w:sz w:val="28"/>
          <w:szCs w:val="28"/>
        </w:rPr>
        <w:t xml:space="preserve">the </w:t>
      </w:r>
      <w:r w:rsidRPr="00BC2C8D">
        <w:rPr>
          <w:rFonts w:ascii="Times New Roman" w:hAnsi="Times New Roman"/>
          <w:sz w:val="28"/>
          <w:szCs w:val="28"/>
        </w:rPr>
        <w:t>complexation of CH</w:t>
      </w:r>
      <w:r w:rsidRPr="00BC2C8D">
        <w:rPr>
          <w:rFonts w:ascii="Times New Roman" w:hAnsi="Times New Roman"/>
          <w:sz w:val="28"/>
          <w:szCs w:val="28"/>
          <w:vertAlign w:val="subscript"/>
        </w:rPr>
        <w:t>3</w:t>
      </w:r>
      <w:r w:rsidRPr="00BC2C8D">
        <w:rPr>
          <w:rFonts w:ascii="Times New Roman" w:hAnsi="Times New Roman"/>
          <w:sz w:val="28"/>
          <w:szCs w:val="28"/>
        </w:rPr>
        <w:t>SNO with</w:t>
      </w:r>
      <w:r w:rsidR="007235B3">
        <w:rPr>
          <w:rFonts w:ascii="Times New Roman" w:hAnsi="Times New Roman"/>
          <w:sz w:val="28"/>
          <w:szCs w:val="28"/>
        </w:rPr>
        <w:t xml:space="preserve"> Bromide ion</w:t>
      </w:r>
      <w:r w:rsidR="00EB6C2D">
        <w:rPr>
          <w:rFonts w:ascii="Times New Roman" w:hAnsi="Times New Roman"/>
          <w:sz w:val="28"/>
          <w:szCs w:val="28"/>
        </w:rPr>
        <w:t xml:space="preserve"> has been shown in </w:t>
      </w:r>
      <w:r w:rsidR="00EB6C2D">
        <w:rPr>
          <w:rFonts w:ascii="Times New Roman" w:hAnsi="Times New Roman"/>
          <w:sz w:val="28"/>
          <w:szCs w:val="28"/>
        </w:rPr>
        <w:fldChar w:fldCharType="begin"/>
      </w:r>
      <w:r w:rsidR="00EB6C2D">
        <w:rPr>
          <w:rFonts w:ascii="Times New Roman" w:hAnsi="Times New Roman"/>
          <w:sz w:val="28"/>
          <w:szCs w:val="28"/>
        </w:rPr>
        <w:instrText xml:space="preserve"> REF _Ref111402988 \h </w:instrText>
      </w:r>
      <w:r w:rsidR="00EB6C2D">
        <w:rPr>
          <w:rFonts w:ascii="Times New Roman" w:hAnsi="Times New Roman"/>
          <w:sz w:val="28"/>
          <w:szCs w:val="28"/>
        </w:rPr>
      </w:r>
      <w:r w:rsidR="00EB6C2D">
        <w:rPr>
          <w:rFonts w:ascii="Times New Roman" w:hAnsi="Times New Roman"/>
          <w:sz w:val="28"/>
          <w:szCs w:val="28"/>
        </w:rPr>
        <w:fldChar w:fldCharType="separate"/>
      </w:r>
      <w:r w:rsidR="006D70EB" w:rsidRPr="00BC2C8D">
        <w:rPr>
          <w:rFonts w:ascii="Times New Roman" w:hAnsi="Times New Roman"/>
          <w:sz w:val="28"/>
          <w:szCs w:val="28"/>
        </w:rPr>
        <w:t xml:space="preserve">Figure </w:t>
      </w:r>
      <w:r w:rsidR="006D70EB">
        <w:rPr>
          <w:rFonts w:ascii="Times New Roman" w:hAnsi="Times New Roman"/>
          <w:i/>
          <w:iCs/>
          <w:noProof/>
          <w:sz w:val="28"/>
          <w:szCs w:val="28"/>
        </w:rPr>
        <w:t>7</w:t>
      </w:r>
      <w:r w:rsidR="00EB6C2D">
        <w:rPr>
          <w:rFonts w:ascii="Times New Roman" w:hAnsi="Times New Roman"/>
          <w:sz w:val="28"/>
          <w:szCs w:val="28"/>
        </w:rPr>
        <w:fldChar w:fldCharType="end"/>
      </w:r>
      <w:r w:rsidR="00723C70">
        <w:rPr>
          <w:rFonts w:ascii="Times New Roman" w:hAnsi="Times New Roman"/>
          <w:sz w:val="28"/>
          <w:szCs w:val="28"/>
        </w:rPr>
        <w:t xml:space="preserve"> (c, d). The study shows that </w:t>
      </w:r>
      <w:r w:rsidR="00426212">
        <w:rPr>
          <w:rFonts w:ascii="Times New Roman" w:hAnsi="Times New Roman"/>
          <w:sz w:val="28"/>
          <w:szCs w:val="28"/>
        </w:rPr>
        <w:t>Bromine ion also interacts more strongly along</w:t>
      </w:r>
      <w:r w:rsidR="00723C70">
        <w:rPr>
          <w:rFonts w:ascii="Times New Roman" w:hAnsi="Times New Roman"/>
          <w:sz w:val="28"/>
          <w:szCs w:val="28"/>
        </w:rPr>
        <w:t xml:space="preserve"> </w:t>
      </w:r>
      <w:r w:rsidR="00426212" w:rsidRPr="00BC2C8D">
        <w:rPr>
          <w:rFonts w:ascii="Times New Roman" w:hAnsi="Times New Roman"/>
          <w:sz w:val="28"/>
          <w:szCs w:val="28"/>
        </w:rPr>
        <w:t>σ-hole (S-</w:t>
      </w:r>
      <w:r w:rsidR="00426212">
        <w:rPr>
          <w:rFonts w:ascii="Times New Roman" w:hAnsi="Times New Roman"/>
          <w:sz w:val="28"/>
          <w:szCs w:val="28"/>
        </w:rPr>
        <w:t>N</w:t>
      </w:r>
      <w:r w:rsidR="00426212" w:rsidRPr="00BC2C8D">
        <w:rPr>
          <w:rFonts w:ascii="Times New Roman" w:hAnsi="Times New Roman"/>
          <w:sz w:val="28"/>
          <w:szCs w:val="28"/>
        </w:rPr>
        <w:t>)</w:t>
      </w:r>
      <w:r w:rsidR="00426212">
        <w:rPr>
          <w:rFonts w:ascii="Times New Roman" w:hAnsi="Times New Roman"/>
          <w:sz w:val="28"/>
          <w:szCs w:val="28"/>
        </w:rPr>
        <w:t xml:space="preserve"> than </w:t>
      </w:r>
      <w:r w:rsidR="00426212" w:rsidRPr="00BC2C8D">
        <w:rPr>
          <w:rFonts w:ascii="Times New Roman" w:hAnsi="Times New Roman"/>
          <w:sz w:val="28"/>
          <w:szCs w:val="28"/>
        </w:rPr>
        <w:t>σ-hole (S-</w:t>
      </w:r>
      <w:r w:rsidR="00426212">
        <w:rPr>
          <w:rFonts w:ascii="Times New Roman" w:hAnsi="Times New Roman"/>
          <w:sz w:val="28"/>
          <w:szCs w:val="28"/>
        </w:rPr>
        <w:t>C</w:t>
      </w:r>
      <w:r w:rsidR="00426212" w:rsidRPr="00BC2C8D">
        <w:rPr>
          <w:rFonts w:ascii="Times New Roman" w:hAnsi="Times New Roman"/>
          <w:sz w:val="28"/>
          <w:szCs w:val="28"/>
        </w:rPr>
        <w:t>)</w:t>
      </w:r>
      <w:r w:rsidR="00426212">
        <w:rPr>
          <w:rFonts w:ascii="Times New Roman" w:hAnsi="Times New Roman"/>
          <w:sz w:val="28"/>
          <w:szCs w:val="28"/>
        </w:rPr>
        <w:t xml:space="preserve"> and </w:t>
      </w:r>
      <w:r w:rsidR="006A2D19">
        <w:rPr>
          <w:rFonts w:ascii="Times New Roman" w:hAnsi="Times New Roman"/>
          <w:sz w:val="28"/>
          <w:szCs w:val="28"/>
        </w:rPr>
        <w:t xml:space="preserve">therefore binding energy of second one has relative binding energy of 9.09 Kcal/mol </w:t>
      </w:r>
      <w:r w:rsidR="00E20540">
        <w:rPr>
          <w:rFonts w:ascii="Times New Roman" w:hAnsi="Times New Roman"/>
          <w:sz w:val="28"/>
          <w:szCs w:val="28"/>
        </w:rPr>
        <w:t>with respect to</w:t>
      </w:r>
      <w:r w:rsidR="006A2D19">
        <w:rPr>
          <w:rFonts w:ascii="Times New Roman" w:hAnsi="Times New Roman"/>
          <w:sz w:val="28"/>
          <w:szCs w:val="28"/>
        </w:rPr>
        <w:t xml:space="preserve"> </w:t>
      </w:r>
      <w:r w:rsidR="00E20540">
        <w:rPr>
          <w:rFonts w:ascii="Times New Roman" w:hAnsi="Times New Roman"/>
          <w:sz w:val="28"/>
          <w:szCs w:val="28"/>
        </w:rPr>
        <w:t>the most stable one</w:t>
      </w:r>
      <w:r w:rsidR="006A2D19">
        <w:rPr>
          <w:rFonts w:ascii="Times New Roman" w:hAnsi="Times New Roman"/>
          <w:sz w:val="28"/>
          <w:szCs w:val="28"/>
        </w:rPr>
        <w:t xml:space="preserve">. </w:t>
      </w:r>
      <w:r w:rsidR="00817F64">
        <w:rPr>
          <w:rFonts w:ascii="Times New Roman" w:hAnsi="Times New Roman"/>
          <w:sz w:val="28"/>
          <w:szCs w:val="28"/>
        </w:rPr>
        <w:t xml:space="preserve">Both complexes are collinear (only ~3-9° deviation from 180°) and have bond length </w:t>
      </w:r>
      <w:r w:rsidR="00CB4DAB">
        <w:rPr>
          <w:rFonts w:ascii="Times New Roman" w:hAnsi="Times New Roman"/>
          <w:sz w:val="28"/>
          <w:szCs w:val="28"/>
        </w:rPr>
        <w:t>between</w:t>
      </w:r>
      <w:r w:rsidR="00817F64">
        <w:rPr>
          <w:rFonts w:ascii="Times New Roman" w:hAnsi="Times New Roman"/>
          <w:sz w:val="28"/>
          <w:szCs w:val="28"/>
        </w:rPr>
        <w:t xml:space="preserve"> ~3.44 - 3.50 Å.  </w:t>
      </w:r>
      <w:r w:rsidR="002D6A37">
        <w:rPr>
          <w:rFonts w:ascii="Times New Roman" w:hAnsi="Times New Roman"/>
          <w:sz w:val="28"/>
          <w:szCs w:val="28"/>
        </w:rPr>
        <w:t xml:space="preserve">The interaction of hydroxide ion is also </w:t>
      </w:r>
      <w:r w:rsidR="00BF1A74">
        <w:rPr>
          <w:rFonts w:ascii="Times New Roman" w:hAnsi="Times New Roman"/>
          <w:sz w:val="28"/>
          <w:szCs w:val="28"/>
        </w:rPr>
        <w:t xml:space="preserve">monitored through complexation with </w:t>
      </w:r>
      <w:r w:rsidR="00BF1A74" w:rsidRPr="00BC2C8D">
        <w:rPr>
          <w:rFonts w:ascii="Times New Roman" w:hAnsi="Times New Roman"/>
          <w:sz w:val="28"/>
          <w:szCs w:val="28"/>
        </w:rPr>
        <w:t>CH</w:t>
      </w:r>
      <w:r w:rsidR="00BF1A74" w:rsidRPr="00BC2C8D">
        <w:rPr>
          <w:rFonts w:ascii="Times New Roman" w:hAnsi="Times New Roman"/>
          <w:sz w:val="28"/>
          <w:szCs w:val="28"/>
          <w:vertAlign w:val="subscript"/>
        </w:rPr>
        <w:t>3</w:t>
      </w:r>
      <w:r w:rsidR="00BF1A74" w:rsidRPr="00BC2C8D">
        <w:rPr>
          <w:rFonts w:ascii="Times New Roman" w:hAnsi="Times New Roman"/>
          <w:sz w:val="28"/>
          <w:szCs w:val="28"/>
        </w:rPr>
        <w:t>SN</w:t>
      </w:r>
      <w:r w:rsidR="00BF1A74">
        <w:rPr>
          <w:rFonts w:ascii="Times New Roman" w:hAnsi="Times New Roman"/>
          <w:sz w:val="28"/>
          <w:szCs w:val="28"/>
        </w:rPr>
        <w:t xml:space="preserve">O. </w:t>
      </w:r>
      <w:r w:rsidR="00F70958">
        <w:rPr>
          <w:rFonts w:ascii="Times New Roman" w:hAnsi="Times New Roman"/>
          <w:sz w:val="28"/>
          <w:szCs w:val="28"/>
        </w:rPr>
        <w:t>It forms</w:t>
      </w:r>
      <w:r w:rsidR="00BF1A74">
        <w:rPr>
          <w:rFonts w:ascii="Times New Roman" w:hAnsi="Times New Roman"/>
          <w:sz w:val="28"/>
          <w:szCs w:val="28"/>
        </w:rPr>
        <w:t xml:space="preserve"> two complexes</w:t>
      </w:r>
      <w:r w:rsidR="004B4CD5">
        <w:rPr>
          <w:rFonts w:ascii="Times New Roman" w:hAnsi="Times New Roman"/>
          <w:sz w:val="28"/>
          <w:szCs w:val="28"/>
        </w:rPr>
        <w:t xml:space="preserve">, which </w:t>
      </w:r>
      <w:r w:rsidR="00C900D9">
        <w:rPr>
          <w:rFonts w:ascii="Times New Roman" w:hAnsi="Times New Roman"/>
          <w:sz w:val="28"/>
          <w:szCs w:val="28"/>
        </w:rPr>
        <w:t>are</w:t>
      </w:r>
      <w:r w:rsidR="004B4CD5">
        <w:rPr>
          <w:rFonts w:ascii="Times New Roman" w:hAnsi="Times New Roman"/>
          <w:sz w:val="28"/>
          <w:szCs w:val="28"/>
        </w:rPr>
        <w:t xml:space="preserve"> </w:t>
      </w:r>
      <w:r w:rsidR="002B30E2">
        <w:rPr>
          <w:rFonts w:ascii="Times New Roman" w:hAnsi="Times New Roman"/>
          <w:sz w:val="28"/>
          <w:szCs w:val="28"/>
        </w:rPr>
        <w:t xml:space="preserve">shown in </w:t>
      </w:r>
      <w:r w:rsidR="002B30E2">
        <w:rPr>
          <w:rFonts w:ascii="Times New Roman" w:hAnsi="Times New Roman"/>
          <w:sz w:val="28"/>
          <w:szCs w:val="28"/>
        </w:rPr>
        <w:fldChar w:fldCharType="begin"/>
      </w:r>
      <w:r w:rsidR="002B30E2">
        <w:rPr>
          <w:rFonts w:ascii="Times New Roman" w:hAnsi="Times New Roman"/>
          <w:sz w:val="28"/>
          <w:szCs w:val="28"/>
        </w:rPr>
        <w:instrText xml:space="preserve"> REF _Ref111402988 \h </w:instrText>
      </w:r>
      <w:r w:rsidR="002B30E2">
        <w:rPr>
          <w:rFonts w:ascii="Times New Roman" w:hAnsi="Times New Roman"/>
          <w:sz w:val="28"/>
          <w:szCs w:val="28"/>
        </w:rPr>
      </w:r>
      <w:r w:rsidR="002B30E2">
        <w:rPr>
          <w:rFonts w:ascii="Times New Roman" w:hAnsi="Times New Roman"/>
          <w:sz w:val="28"/>
          <w:szCs w:val="28"/>
        </w:rPr>
        <w:fldChar w:fldCharType="separate"/>
      </w:r>
      <w:r w:rsidR="006D70EB" w:rsidRPr="00BC2C8D">
        <w:rPr>
          <w:rFonts w:ascii="Times New Roman" w:hAnsi="Times New Roman"/>
          <w:sz w:val="28"/>
          <w:szCs w:val="28"/>
        </w:rPr>
        <w:t xml:space="preserve">Figure </w:t>
      </w:r>
      <w:r w:rsidR="006D70EB">
        <w:rPr>
          <w:rFonts w:ascii="Times New Roman" w:hAnsi="Times New Roman"/>
          <w:i/>
          <w:iCs/>
          <w:noProof/>
          <w:sz w:val="28"/>
          <w:szCs w:val="28"/>
        </w:rPr>
        <w:t>7</w:t>
      </w:r>
      <w:r w:rsidR="002B30E2">
        <w:rPr>
          <w:rFonts w:ascii="Times New Roman" w:hAnsi="Times New Roman"/>
          <w:sz w:val="28"/>
          <w:szCs w:val="28"/>
        </w:rPr>
        <w:fldChar w:fldCharType="end"/>
      </w:r>
      <w:r w:rsidR="002B30E2">
        <w:rPr>
          <w:rFonts w:ascii="Times New Roman" w:hAnsi="Times New Roman"/>
          <w:sz w:val="28"/>
          <w:szCs w:val="28"/>
        </w:rPr>
        <w:t xml:space="preserve"> (e, f)</w:t>
      </w:r>
      <w:r w:rsidR="004B4CD5">
        <w:rPr>
          <w:rFonts w:ascii="Times New Roman" w:hAnsi="Times New Roman"/>
          <w:sz w:val="28"/>
          <w:szCs w:val="28"/>
        </w:rPr>
        <w:t>, are</w:t>
      </w:r>
      <w:r w:rsidR="00E145C2">
        <w:rPr>
          <w:rFonts w:ascii="Times New Roman" w:hAnsi="Times New Roman"/>
          <w:sz w:val="28"/>
          <w:szCs w:val="28"/>
        </w:rPr>
        <w:t xml:space="preserve"> </w:t>
      </w:r>
      <w:r w:rsidR="00F70958">
        <w:rPr>
          <w:rFonts w:ascii="Times New Roman" w:hAnsi="Times New Roman"/>
          <w:sz w:val="28"/>
          <w:szCs w:val="28"/>
        </w:rPr>
        <w:t>using</w:t>
      </w:r>
      <w:r w:rsidR="00BF1A74">
        <w:rPr>
          <w:rFonts w:ascii="Times New Roman" w:hAnsi="Times New Roman"/>
          <w:sz w:val="28"/>
          <w:szCs w:val="28"/>
        </w:rPr>
        <w:t xml:space="preserve"> </w:t>
      </w:r>
      <w:r w:rsidR="00F644DE">
        <w:rPr>
          <w:rFonts w:ascii="Times New Roman" w:hAnsi="Times New Roman"/>
          <w:sz w:val="28"/>
          <w:szCs w:val="28"/>
        </w:rPr>
        <w:t xml:space="preserve">two </w:t>
      </w:r>
      <w:r w:rsidR="00BF1A74">
        <w:rPr>
          <w:rFonts w:ascii="Times New Roman" w:hAnsi="Times New Roman"/>
          <w:sz w:val="28"/>
          <w:szCs w:val="28"/>
        </w:rPr>
        <w:t>σ-holes</w:t>
      </w:r>
      <w:r w:rsidR="0068175E">
        <w:rPr>
          <w:rFonts w:ascii="Times New Roman" w:hAnsi="Times New Roman"/>
          <w:sz w:val="28"/>
          <w:szCs w:val="28"/>
        </w:rPr>
        <w:t>. The study shows that</w:t>
      </w:r>
      <w:r w:rsidR="00BF1A74">
        <w:rPr>
          <w:rFonts w:ascii="Times New Roman" w:hAnsi="Times New Roman"/>
          <w:sz w:val="28"/>
          <w:szCs w:val="28"/>
        </w:rPr>
        <w:t xml:space="preserve"> the interaction along σ-hole (N-S) is more stable in comparison </w:t>
      </w:r>
      <w:r w:rsidR="00754FDB">
        <w:rPr>
          <w:rFonts w:ascii="Times New Roman" w:hAnsi="Times New Roman"/>
          <w:sz w:val="28"/>
          <w:szCs w:val="28"/>
        </w:rPr>
        <w:t xml:space="preserve">to </w:t>
      </w:r>
      <w:r w:rsidR="00BF1A74">
        <w:rPr>
          <w:rFonts w:ascii="Times New Roman" w:hAnsi="Times New Roman"/>
          <w:sz w:val="28"/>
          <w:szCs w:val="28"/>
        </w:rPr>
        <w:t xml:space="preserve">that along σ-hole (S-C) by a relative binding energy of 8.28 Kcal/mol. </w:t>
      </w:r>
      <w:r w:rsidR="005766D9">
        <w:rPr>
          <w:rFonts w:ascii="Times New Roman" w:hAnsi="Times New Roman"/>
          <w:sz w:val="28"/>
          <w:szCs w:val="28"/>
        </w:rPr>
        <w:t xml:space="preserve">In </w:t>
      </w:r>
      <w:r w:rsidR="005766D9">
        <w:rPr>
          <w:rFonts w:ascii="Times New Roman" w:hAnsi="Times New Roman"/>
          <w:sz w:val="28"/>
          <w:szCs w:val="28"/>
        </w:rPr>
        <w:fldChar w:fldCharType="begin"/>
      </w:r>
      <w:r w:rsidR="005766D9">
        <w:rPr>
          <w:rFonts w:ascii="Times New Roman" w:hAnsi="Times New Roman"/>
          <w:sz w:val="28"/>
          <w:szCs w:val="28"/>
        </w:rPr>
        <w:instrText xml:space="preserve"> REF _Ref111402988 \h </w:instrText>
      </w:r>
      <w:r w:rsidR="005766D9">
        <w:rPr>
          <w:rFonts w:ascii="Times New Roman" w:hAnsi="Times New Roman"/>
          <w:sz w:val="28"/>
          <w:szCs w:val="28"/>
        </w:rPr>
      </w:r>
      <w:r w:rsidR="005766D9">
        <w:rPr>
          <w:rFonts w:ascii="Times New Roman" w:hAnsi="Times New Roman"/>
          <w:sz w:val="28"/>
          <w:szCs w:val="28"/>
        </w:rPr>
        <w:fldChar w:fldCharType="separate"/>
      </w:r>
      <w:r w:rsidR="006D70EB" w:rsidRPr="00BC2C8D">
        <w:rPr>
          <w:rFonts w:ascii="Times New Roman" w:hAnsi="Times New Roman"/>
          <w:sz w:val="28"/>
          <w:szCs w:val="28"/>
        </w:rPr>
        <w:t xml:space="preserve">Figure </w:t>
      </w:r>
      <w:r w:rsidR="006D70EB">
        <w:rPr>
          <w:rFonts w:ascii="Times New Roman" w:hAnsi="Times New Roman"/>
          <w:i/>
          <w:iCs/>
          <w:noProof/>
          <w:sz w:val="28"/>
          <w:szCs w:val="28"/>
        </w:rPr>
        <w:t>7</w:t>
      </w:r>
      <w:r w:rsidR="005766D9">
        <w:rPr>
          <w:rFonts w:ascii="Times New Roman" w:hAnsi="Times New Roman"/>
          <w:sz w:val="28"/>
          <w:szCs w:val="28"/>
        </w:rPr>
        <w:fldChar w:fldCharType="end"/>
      </w:r>
      <w:r w:rsidR="005766D9">
        <w:rPr>
          <w:rFonts w:ascii="Times New Roman" w:hAnsi="Times New Roman"/>
          <w:sz w:val="28"/>
          <w:szCs w:val="28"/>
        </w:rPr>
        <w:t xml:space="preserve">e, the complexation along σ-hole (N-S) shows a </w:t>
      </w:r>
      <w:r w:rsidR="008A527F">
        <w:rPr>
          <w:rFonts w:ascii="Times New Roman" w:hAnsi="Times New Roman"/>
          <w:sz w:val="28"/>
          <w:szCs w:val="28"/>
        </w:rPr>
        <w:t>decease</w:t>
      </w:r>
      <w:r w:rsidR="005766D9">
        <w:rPr>
          <w:rFonts w:ascii="Times New Roman" w:hAnsi="Times New Roman"/>
          <w:sz w:val="28"/>
          <w:szCs w:val="28"/>
        </w:rPr>
        <w:t xml:space="preserve"> in</w:t>
      </w:r>
      <w:r w:rsidR="00BF1A74">
        <w:rPr>
          <w:rFonts w:ascii="Times New Roman" w:hAnsi="Times New Roman"/>
          <w:sz w:val="28"/>
          <w:szCs w:val="28"/>
        </w:rPr>
        <w:t xml:space="preserve"> the bond length of S-N by </w:t>
      </w:r>
      <w:r w:rsidR="002B30E2">
        <w:rPr>
          <w:rFonts w:ascii="Times New Roman" w:hAnsi="Times New Roman"/>
          <w:sz w:val="28"/>
          <w:szCs w:val="28"/>
        </w:rPr>
        <w:t>0.07 Å</w:t>
      </w:r>
      <w:r w:rsidR="006B60E1">
        <w:rPr>
          <w:rFonts w:ascii="Times New Roman" w:hAnsi="Times New Roman"/>
          <w:sz w:val="28"/>
          <w:szCs w:val="28"/>
        </w:rPr>
        <w:t xml:space="preserve"> </w:t>
      </w:r>
      <w:r w:rsidR="002B1115">
        <w:rPr>
          <w:rFonts w:ascii="Times New Roman" w:hAnsi="Times New Roman"/>
          <w:sz w:val="28"/>
          <w:szCs w:val="28"/>
        </w:rPr>
        <w:t>whereas</w:t>
      </w:r>
      <w:r w:rsidR="006B60E1">
        <w:rPr>
          <w:rFonts w:ascii="Times New Roman" w:hAnsi="Times New Roman"/>
          <w:sz w:val="28"/>
          <w:szCs w:val="28"/>
        </w:rPr>
        <w:t xml:space="preserve"> S···O bond length is</w:t>
      </w:r>
      <w:r w:rsidR="009A0621">
        <w:rPr>
          <w:rFonts w:ascii="Times New Roman" w:hAnsi="Times New Roman"/>
          <w:sz w:val="28"/>
          <w:szCs w:val="28"/>
        </w:rPr>
        <w:t xml:space="preserve"> found</w:t>
      </w:r>
      <w:r w:rsidR="006B60E1">
        <w:rPr>
          <w:rFonts w:ascii="Times New Roman" w:hAnsi="Times New Roman"/>
          <w:sz w:val="28"/>
          <w:szCs w:val="28"/>
        </w:rPr>
        <w:t xml:space="preserve"> </w:t>
      </w:r>
      <w:r w:rsidR="00FE25EF">
        <w:rPr>
          <w:rFonts w:ascii="Times New Roman" w:hAnsi="Times New Roman"/>
          <w:sz w:val="28"/>
          <w:szCs w:val="28"/>
        </w:rPr>
        <w:t>2.24625 Å. The complexation along σ-hole (N-C) shows</w:t>
      </w:r>
      <w:r w:rsidR="002963A0">
        <w:rPr>
          <w:rFonts w:ascii="Times New Roman" w:hAnsi="Times New Roman"/>
          <w:sz w:val="28"/>
          <w:szCs w:val="28"/>
        </w:rPr>
        <w:t xml:space="preserve"> that</w:t>
      </w:r>
      <w:r w:rsidR="00FE25EF">
        <w:rPr>
          <w:rFonts w:ascii="Times New Roman" w:hAnsi="Times New Roman"/>
          <w:sz w:val="28"/>
          <w:szCs w:val="28"/>
        </w:rPr>
        <w:t xml:space="preserve"> S···O bond length is 2.</w:t>
      </w:r>
      <w:r w:rsidR="002963A0">
        <w:rPr>
          <w:rFonts w:ascii="Times New Roman" w:hAnsi="Times New Roman"/>
          <w:sz w:val="28"/>
          <w:szCs w:val="28"/>
        </w:rPr>
        <w:t>17563</w:t>
      </w:r>
      <w:r w:rsidR="00FE25EF">
        <w:rPr>
          <w:rFonts w:ascii="Times New Roman" w:hAnsi="Times New Roman"/>
          <w:sz w:val="28"/>
          <w:szCs w:val="28"/>
        </w:rPr>
        <w:t xml:space="preserve"> Å</w:t>
      </w:r>
      <w:r w:rsidR="002963A0">
        <w:rPr>
          <w:rFonts w:ascii="Times New Roman" w:hAnsi="Times New Roman"/>
          <w:sz w:val="28"/>
          <w:szCs w:val="28"/>
        </w:rPr>
        <w:t xml:space="preserve"> whereas both the complexes</w:t>
      </w:r>
      <w:r w:rsidR="00EC1D85">
        <w:rPr>
          <w:rFonts w:ascii="Times New Roman" w:hAnsi="Times New Roman"/>
          <w:sz w:val="28"/>
          <w:szCs w:val="28"/>
        </w:rPr>
        <w:t xml:space="preserve"> of </w:t>
      </w:r>
      <w:r w:rsidR="00EC1D85" w:rsidRPr="00BC2C8D">
        <w:rPr>
          <w:rFonts w:ascii="Times New Roman" w:hAnsi="Times New Roman"/>
          <w:sz w:val="28"/>
          <w:szCs w:val="28"/>
        </w:rPr>
        <w:t>CH</w:t>
      </w:r>
      <w:r w:rsidR="00EC1D85" w:rsidRPr="00BC2C8D">
        <w:rPr>
          <w:rFonts w:ascii="Times New Roman" w:hAnsi="Times New Roman"/>
          <w:sz w:val="28"/>
          <w:szCs w:val="28"/>
          <w:vertAlign w:val="subscript"/>
        </w:rPr>
        <w:t>3</w:t>
      </w:r>
      <w:r w:rsidR="00EC1D85" w:rsidRPr="00BC2C8D">
        <w:rPr>
          <w:rFonts w:ascii="Times New Roman" w:hAnsi="Times New Roman"/>
          <w:sz w:val="28"/>
          <w:szCs w:val="28"/>
        </w:rPr>
        <w:t>SN</w:t>
      </w:r>
      <w:r w:rsidR="00EC1D85">
        <w:rPr>
          <w:rFonts w:ascii="Times New Roman" w:hAnsi="Times New Roman"/>
          <w:sz w:val="28"/>
          <w:szCs w:val="28"/>
        </w:rPr>
        <w:t xml:space="preserve">O </w:t>
      </w:r>
      <w:r w:rsidR="002963A0">
        <w:rPr>
          <w:rFonts w:ascii="Times New Roman" w:hAnsi="Times New Roman"/>
          <w:sz w:val="28"/>
          <w:szCs w:val="28"/>
        </w:rPr>
        <w:t xml:space="preserve">with hydroxide ion are collinear (only change of </w:t>
      </w:r>
      <w:r w:rsidR="00641DDA">
        <w:rPr>
          <w:rFonts w:ascii="Times New Roman" w:hAnsi="Times New Roman"/>
          <w:sz w:val="28"/>
          <w:szCs w:val="28"/>
        </w:rPr>
        <w:t>~</w:t>
      </w:r>
      <w:r w:rsidR="002963A0">
        <w:rPr>
          <w:rFonts w:ascii="Times New Roman" w:hAnsi="Times New Roman"/>
          <w:sz w:val="28"/>
          <w:szCs w:val="28"/>
        </w:rPr>
        <w:t>3-4°)</w:t>
      </w:r>
      <w:r w:rsidR="00DD2623">
        <w:rPr>
          <w:rFonts w:ascii="Times New Roman" w:hAnsi="Times New Roman"/>
          <w:sz w:val="28"/>
          <w:szCs w:val="28"/>
        </w:rPr>
        <w:t xml:space="preserve">. </w:t>
      </w:r>
      <w:r w:rsidR="006E689A">
        <w:rPr>
          <w:rFonts w:ascii="Times New Roman" w:hAnsi="Times New Roman"/>
          <w:sz w:val="28"/>
          <w:szCs w:val="28"/>
        </w:rPr>
        <w:t xml:space="preserve">Thus the complexation of </w:t>
      </w:r>
      <w:r w:rsidR="006E689A" w:rsidRPr="00BC2C8D">
        <w:rPr>
          <w:rFonts w:ascii="Times New Roman" w:hAnsi="Times New Roman"/>
          <w:sz w:val="28"/>
          <w:szCs w:val="28"/>
        </w:rPr>
        <w:t>CH</w:t>
      </w:r>
      <w:r w:rsidR="006E689A" w:rsidRPr="00BC2C8D">
        <w:rPr>
          <w:rFonts w:ascii="Times New Roman" w:hAnsi="Times New Roman"/>
          <w:sz w:val="28"/>
          <w:szCs w:val="28"/>
          <w:vertAlign w:val="subscript"/>
        </w:rPr>
        <w:t>3</w:t>
      </w:r>
      <w:r w:rsidR="006E689A" w:rsidRPr="00BC2C8D">
        <w:rPr>
          <w:rFonts w:ascii="Times New Roman" w:hAnsi="Times New Roman"/>
          <w:sz w:val="28"/>
          <w:szCs w:val="28"/>
        </w:rPr>
        <w:t>SN</w:t>
      </w:r>
      <w:r w:rsidR="006E689A">
        <w:rPr>
          <w:rFonts w:ascii="Times New Roman" w:hAnsi="Times New Roman"/>
          <w:sz w:val="28"/>
          <w:szCs w:val="28"/>
        </w:rPr>
        <w:t xml:space="preserve">O with ionic Lewis bases such  as Chloride, </w:t>
      </w:r>
      <w:r w:rsidR="006E689A">
        <w:rPr>
          <w:rFonts w:ascii="Times New Roman" w:hAnsi="Times New Roman"/>
          <w:sz w:val="28"/>
          <w:szCs w:val="28"/>
        </w:rPr>
        <w:lastRenderedPageBreak/>
        <w:t>Bromide and hydroxide ions shows a drastic increase in stability on using σ-hole along S-N bond in comparison to σ-hole along S-C bonds. But the similar change has not been observed for neutral Lewis bases such as CH</w:t>
      </w:r>
      <w:r w:rsidR="006E689A">
        <w:rPr>
          <w:rFonts w:ascii="Times New Roman" w:hAnsi="Times New Roman"/>
          <w:sz w:val="28"/>
          <w:szCs w:val="28"/>
          <w:vertAlign w:val="subscript"/>
        </w:rPr>
        <w:t>3</w:t>
      </w:r>
      <w:r w:rsidR="006E689A">
        <w:rPr>
          <w:rFonts w:ascii="Times New Roman" w:hAnsi="Times New Roman"/>
          <w:sz w:val="28"/>
          <w:szCs w:val="28"/>
        </w:rPr>
        <w:t>I</w:t>
      </w:r>
      <w:r w:rsidR="00D5605C">
        <w:rPr>
          <w:rFonts w:ascii="Times New Roman" w:hAnsi="Times New Roman"/>
          <w:sz w:val="28"/>
          <w:szCs w:val="28"/>
        </w:rPr>
        <w:t xml:space="preserve">. </w:t>
      </w:r>
      <w:r w:rsidR="00A9604F">
        <w:rPr>
          <w:rFonts w:ascii="Times New Roman" w:hAnsi="Times New Roman"/>
          <w:sz w:val="28"/>
          <w:szCs w:val="28"/>
        </w:rPr>
        <w:t>Thus,</w:t>
      </w:r>
      <w:r w:rsidR="00A218FE">
        <w:rPr>
          <w:rFonts w:ascii="Times New Roman" w:hAnsi="Times New Roman"/>
          <w:sz w:val="28"/>
          <w:szCs w:val="28"/>
        </w:rPr>
        <w:t xml:space="preserve"> the study shows that </w:t>
      </w:r>
      <w:r w:rsidR="009D31AD">
        <w:rPr>
          <w:rFonts w:ascii="Times New Roman" w:hAnsi="Times New Roman"/>
          <w:sz w:val="28"/>
          <w:szCs w:val="28"/>
        </w:rPr>
        <w:t>the</w:t>
      </w:r>
      <w:r w:rsidR="00210A50">
        <w:rPr>
          <w:rFonts w:ascii="Times New Roman" w:hAnsi="Times New Roman"/>
          <w:sz w:val="28"/>
          <w:szCs w:val="28"/>
        </w:rPr>
        <w:t xml:space="preserve"> Lewis bases having</w:t>
      </w:r>
      <w:r w:rsidR="009D31AD">
        <w:rPr>
          <w:rFonts w:ascii="Times New Roman" w:hAnsi="Times New Roman"/>
          <w:sz w:val="28"/>
          <w:szCs w:val="28"/>
        </w:rPr>
        <w:t xml:space="preserve"> </w:t>
      </w:r>
      <w:r w:rsidR="00A218FE">
        <w:rPr>
          <w:rFonts w:ascii="Times New Roman" w:hAnsi="Times New Roman"/>
          <w:sz w:val="28"/>
          <w:szCs w:val="28"/>
        </w:rPr>
        <w:t>ionic electron rich centres</w:t>
      </w:r>
      <w:r w:rsidR="003B15CB">
        <w:rPr>
          <w:rFonts w:ascii="Times New Roman" w:hAnsi="Times New Roman"/>
          <w:sz w:val="28"/>
          <w:szCs w:val="28"/>
        </w:rPr>
        <w:t xml:space="preserve"> </w:t>
      </w:r>
      <w:r w:rsidR="007013EC">
        <w:rPr>
          <w:rFonts w:ascii="Times New Roman" w:hAnsi="Times New Roman"/>
          <w:sz w:val="28"/>
          <w:szCs w:val="28"/>
        </w:rPr>
        <w:t>are</w:t>
      </w:r>
      <w:r w:rsidR="00A218FE">
        <w:rPr>
          <w:rFonts w:ascii="Times New Roman" w:hAnsi="Times New Roman"/>
          <w:sz w:val="28"/>
          <w:szCs w:val="28"/>
        </w:rPr>
        <w:t xml:space="preserve"> more preferable than </w:t>
      </w:r>
      <w:r w:rsidR="00F86A87">
        <w:rPr>
          <w:rFonts w:ascii="Times New Roman" w:hAnsi="Times New Roman"/>
          <w:sz w:val="28"/>
          <w:szCs w:val="28"/>
        </w:rPr>
        <w:t>neutral electron rich centres</w:t>
      </w:r>
      <w:r w:rsidR="00671F64">
        <w:rPr>
          <w:rFonts w:ascii="Times New Roman" w:hAnsi="Times New Roman"/>
          <w:sz w:val="28"/>
          <w:szCs w:val="28"/>
        </w:rPr>
        <w:t xml:space="preserve"> during the complexation with </w:t>
      </w:r>
      <w:r w:rsidR="00671F64" w:rsidRPr="00BC2C8D">
        <w:rPr>
          <w:rFonts w:ascii="Times New Roman" w:hAnsi="Times New Roman"/>
          <w:sz w:val="28"/>
          <w:szCs w:val="28"/>
        </w:rPr>
        <w:t>CH</w:t>
      </w:r>
      <w:r w:rsidR="00671F64" w:rsidRPr="00BC2C8D">
        <w:rPr>
          <w:rFonts w:ascii="Times New Roman" w:hAnsi="Times New Roman"/>
          <w:sz w:val="28"/>
          <w:szCs w:val="28"/>
          <w:vertAlign w:val="subscript"/>
        </w:rPr>
        <w:t>3</w:t>
      </w:r>
      <w:r w:rsidR="00671F64" w:rsidRPr="00BC2C8D">
        <w:rPr>
          <w:rFonts w:ascii="Times New Roman" w:hAnsi="Times New Roman"/>
          <w:sz w:val="28"/>
          <w:szCs w:val="28"/>
        </w:rPr>
        <w:t>SNO</w:t>
      </w:r>
      <w:r w:rsidR="00671F64">
        <w:rPr>
          <w:rFonts w:ascii="Times New Roman" w:hAnsi="Times New Roman"/>
          <w:sz w:val="28"/>
          <w:szCs w:val="28"/>
        </w:rPr>
        <w:t xml:space="preserve">. </w:t>
      </w:r>
    </w:p>
    <w:p w14:paraId="35533E33" w14:textId="77777777" w:rsidR="006D7A58" w:rsidRPr="00BC2C8D" w:rsidRDefault="006D7A58" w:rsidP="00BC2C8D">
      <w:pPr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</w:p>
    <w:p w14:paraId="68D0B6A8" w14:textId="3CDDDD7D" w:rsidR="00375C23" w:rsidRPr="00BC2C8D" w:rsidRDefault="00375C23" w:rsidP="00BC2C8D">
      <w:pPr>
        <w:spacing w:before="24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C2C8D">
        <w:rPr>
          <w:rFonts w:ascii="Times New Roman" w:hAnsi="Times New Roman"/>
          <w:b/>
          <w:bCs/>
          <w:sz w:val="28"/>
          <w:szCs w:val="28"/>
        </w:rPr>
        <w:t>Conclusion</w:t>
      </w:r>
    </w:p>
    <w:p w14:paraId="51874DEF" w14:textId="7CF70857" w:rsidR="00F26226" w:rsidRDefault="00BA7D2C" w:rsidP="00BC2C8D">
      <w:pPr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In this work, it is demonstrated that </w:t>
      </w:r>
      <w:r w:rsidR="00C47B15">
        <w:rPr>
          <w:rFonts w:ascii="Times New Roman" w:hAnsi="Times New Roman"/>
          <w:sz w:val="28"/>
          <w:szCs w:val="28"/>
        </w:rPr>
        <w:t xml:space="preserve">the </w:t>
      </w:r>
      <w:r w:rsidR="000023C4">
        <w:rPr>
          <w:rFonts w:ascii="Times New Roman" w:hAnsi="Times New Roman"/>
          <w:sz w:val="28"/>
          <w:szCs w:val="28"/>
        </w:rPr>
        <w:t xml:space="preserve">-SNO can be in two states zwitter ion and ionic state. The interaction of </w:t>
      </w:r>
      <w:r w:rsidR="00840CF3">
        <w:rPr>
          <w:rFonts w:ascii="Times New Roman" w:hAnsi="Times New Roman"/>
          <w:sz w:val="28"/>
          <w:szCs w:val="28"/>
        </w:rPr>
        <w:t>Lewis</w:t>
      </w:r>
      <w:r w:rsidR="000023C4">
        <w:rPr>
          <w:rFonts w:ascii="Times New Roman" w:hAnsi="Times New Roman"/>
          <w:sz w:val="28"/>
          <w:szCs w:val="28"/>
        </w:rPr>
        <w:t xml:space="preserve"> </w:t>
      </w:r>
      <w:r w:rsidR="00840CF3">
        <w:rPr>
          <w:rFonts w:ascii="Times New Roman" w:hAnsi="Times New Roman"/>
          <w:sz w:val="28"/>
          <w:szCs w:val="28"/>
        </w:rPr>
        <w:t>a</w:t>
      </w:r>
      <w:r w:rsidR="000023C4">
        <w:rPr>
          <w:rFonts w:ascii="Times New Roman" w:hAnsi="Times New Roman"/>
          <w:sz w:val="28"/>
          <w:szCs w:val="28"/>
        </w:rPr>
        <w:t>cid to -SNO group p</w:t>
      </w:r>
      <w:r w:rsidR="00973950">
        <w:rPr>
          <w:rFonts w:ascii="Times New Roman" w:hAnsi="Times New Roman"/>
          <w:sz w:val="28"/>
          <w:szCs w:val="28"/>
        </w:rPr>
        <w:t xml:space="preserve">romotes </w:t>
      </w:r>
      <w:r w:rsidR="000023C4">
        <w:rPr>
          <w:rFonts w:ascii="Times New Roman" w:hAnsi="Times New Roman"/>
          <w:sz w:val="28"/>
          <w:szCs w:val="28"/>
        </w:rPr>
        <w:t xml:space="preserve">the possibility of ionic state. The interaction of Lewis bases (electron rich) can occur </w:t>
      </w:r>
      <w:r w:rsidR="00C95E4A">
        <w:rPr>
          <w:rFonts w:ascii="Times New Roman" w:hAnsi="Times New Roman"/>
          <w:sz w:val="28"/>
          <w:szCs w:val="28"/>
        </w:rPr>
        <w:t>along</w:t>
      </w:r>
      <w:r w:rsidR="000023C4">
        <w:rPr>
          <w:rFonts w:ascii="Times New Roman" w:hAnsi="Times New Roman"/>
          <w:sz w:val="28"/>
          <w:szCs w:val="28"/>
        </w:rPr>
        <w:t xml:space="preserve"> two facades</w:t>
      </w:r>
      <w:r w:rsidR="008119EA">
        <w:rPr>
          <w:rFonts w:ascii="Times New Roman" w:hAnsi="Times New Roman"/>
          <w:sz w:val="28"/>
          <w:szCs w:val="28"/>
        </w:rPr>
        <w:t xml:space="preserve"> of -SNO group. These are two σ-holes, which are along S-N and S-C bonding. It is also shown through multiple examples</w:t>
      </w:r>
      <w:r w:rsidR="005D7D01">
        <w:rPr>
          <w:rFonts w:ascii="Times New Roman" w:hAnsi="Times New Roman"/>
          <w:sz w:val="28"/>
          <w:szCs w:val="28"/>
        </w:rPr>
        <w:t xml:space="preserve"> here</w:t>
      </w:r>
      <w:r w:rsidR="008119EA">
        <w:rPr>
          <w:rFonts w:ascii="Times New Roman" w:hAnsi="Times New Roman"/>
          <w:sz w:val="28"/>
          <w:szCs w:val="28"/>
        </w:rPr>
        <w:t xml:space="preserve"> that σ-hole along the S-N bonding site form more stable complexes in comparison to σ-hole along the S-C bonding site.</w:t>
      </w:r>
      <w:r w:rsidR="007725D8">
        <w:rPr>
          <w:rFonts w:ascii="Times New Roman" w:hAnsi="Times New Roman"/>
          <w:sz w:val="28"/>
          <w:szCs w:val="28"/>
        </w:rPr>
        <w:t xml:space="preserve"> </w:t>
      </w:r>
      <w:r w:rsidR="00187F40">
        <w:rPr>
          <w:rFonts w:ascii="Times New Roman" w:hAnsi="Times New Roman"/>
          <w:sz w:val="28"/>
          <w:szCs w:val="28"/>
        </w:rPr>
        <w:t>Furthermore,</w:t>
      </w:r>
      <w:r w:rsidR="007725D8">
        <w:rPr>
          <w:rFonts w:ascii="Times New Roman" w:hAnsi="Times New Roman"/>
          <w:sz w:val="28"/>
          <w:szCs w:val="28"/>
        </w:rPr>
        <w:t xml:space="preserve"> neutral </w:t>
      </w:r>
      <w:r w:rsidR="00422E00">
        <w:rPr>
          <w:rFonts w:ascii="Times New Roman" w:hAnsi="Times New Roman"/>
          <w:sz w:val="28"/>
          <w:szCs w:val="28"/>
        </w:rPr>
        <w:t>L</w:t>
      </w:r>
      <w:r w:rsidR="007725D8">
        <w:rPr>
          <w:rFonts w:ascii="Times New Roman" w:hAnsi="Times New Roman"/>
          <w:sz w:val="28"/>
          <w:szCs w:val="28"/>
        </w:rPr>
        <w:t>ewis bases form weak interaction with -</w:t>
      </w:r>
      <w:r w:rsidR="00187F40">
        <w:rPr>
          <w:rFonts w:ascii="Times New Roman" w:hAnsi="Times New Roman"/>
          <w:sz w:val="28"/>
          <w:szCs w:val="28"/>
        </w:rPr>
        <w:t>SNO group</w:t>
      </w:r>
      <w:r w:rsidR="00422E00">
        <w:rPr>
          <w:rFonts w:ascii="Times New Roman" w:hAnsi="Times New Roman"/>
          <w:sz w:val="28"/>
          <w:szCs w:val="28"/>
        </w:rPr>
        <w:t xml:space="preserve"> whereas ionic Lewis bases can form stronger interaction with -SNO group. </w:t>
      </w:r>
      <w:r w:rsidR="00187F40">
        <w:rPr>
          <w:rFonts w:ascii="Times New Roman" w:hAnsi="Times New Roman"/>
          <w:sz w:val="28"/>
          <w:szCs w:val="28"/>
        </w:rPr>
        <w:t xml:space="preserve">This study is helpful for the discussion </w:t>
      </w:r>
      <w:r w:rsidR="00367F94">
        <w:rPr>
          <w:rFonts w:ascii="Times New Roman" w:hAnsi="Times New Roman"/>
          <w:sz w:val="28"/>
          <w:szCs w:val="28"/>
        </w:rPr>
        <w:t xml:space="preserve">in </w:t>
      </w:r>
      <w:r w:rsidR="00187F40">
        <w:rPr>
          <w:rFonts w:ascii="Times New Roman" w:hAnsi="Times New Roman"/>
          <w:sz w:val="28"/>
          <w:szCs w:val="28"/>
        </w:rPr>
        <w:t xml:space="preserve">the interaction of </w:t>
      </w:r>
      <w:r w:rsidR="005F0CF2">
        <w:rPr>
          <w:rFonts w:ascii="Times New Roman" w:hAnsi="Times New Roman"/>
          <w:sz w:val="28"/>
          <w:szCs w:val="28"/>
        </w:rPr>
        <w:t xml:space="preserve">Lewis bases </w:t>
      </w:r>
      <w:r w:rsidR="005226BF">
        <w:rPr>
          <w:rFonts w:ascii="Times New Roman" w:hAnsi="Times New Roman"/>
          <w:sz w:val="28"/>
          <w:szCs w:val="28"/>
        </w:rPr>
        <w:t xml:space="preserve">such as </w:t>
      </w:r>
      <w:r w:rsidR="00187F40">
        <w:rPr>
          <w:rFonts w:ascii="Times New Roman" w:hAnsi="Times New Roman"/>
          <w:sz w:val="28"/>
          <w:szCs w:val="28"/>
        </w:rPr>
        <w:t>amino acids having neutral or ionized states</w:t>
      </w:r>
      <w:r w:rsidR="005226BF">
        <w:rPr>
          <w:rFonts w:ascii="Times New Roman" w:hAnsi="Times New Roman"/>
          <w:sz w:val="28"/>
          <w:szCs w:val="28"/>
        </w:rPr>
        <w:t xml:space="preserve"> with σ-holes of -SNO group</w:t>
      </w:r>
      <w:r w:rsidR="00376932">
        <w:rPr>
          <w:rFonts w:ascii="Times New Roman" w:hAnsi="Times New Roman"/>
          <w:sz w:val="28"/>
          <w:szCs w:val="28"/>
        </w:rPr>
        <w:t xml:space="preserve"> of </w:t>
      </w:r>
      <w:r w:rsidR="00376932" w:rsidRPr="00376932">
        <w:rPr>
          <w:rFonts w:ascii="Times New Roman" w:hAnsi="Times New Roman"/>
          <w:sz w:val="28"/>
          <w:szCs w:val="28"/>
        </w:rPr>
        <w:t>S-Nitrosothiol</w:t>
      </w:r>
      <w:r w:rsidR="005226BF">
        <w:rPr>
          <w:rFonts w:ascii="Times New Roman" w:hAnsi="Times New Roman"/>
          <w:sz w:val="28"/>
          <w:szCs w:val="28"/>
        </w:rPr>
        <w:t xml:space="preserve">. </w:t>
      </w:r>
      <w:r w:rsidR="00187F40">
        <w:rPr>
          <w:rFonts w:ascii="Times New Roman" w:hAnsi="Times New Roman"/>
          <w:sz w:val="28"/>
          <w:szCs w:val="28"/>
        </w:rPr>
        <w:t xml:space="preserve"> </w:t>
      </w:r>
    </w:p>
    <w:p w14:paraId="4A0673CA" w14:textId="7494E911" w:rsidR="003915F3" w:rsidRDefault="003915F3" w:rsidP="00BC2C8D">
      <w:pPr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400F7BE" w14:textId="77777777" w:rsidR="003915F3" w:rsidRPr="003915F3" w:rsidRDefault="003915F3" w:rsidP="003915F3">
      <w:pPr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 w:rsidRPr="00F23B3E">
        <w:rPr>
          <w:rFonts w:ascii="Times New Roman" w:hAnsi="Times New Roman"/>
          <w:b/>
          <w:bCs/>
          <w:sz w:val="28"/>
          <w:szCs w:val="28"/>
        </w:rPr>
        <w:t>Acknowledgement</w:t>
      </w:r>
      <w:r w:rsidRPr="003915F3">
        <w:rPr>
          <w:rFonts w:ascii="Times New Roman" w:hAnsi="Times New Roman"/>
          <w:sz w:val="28"/>
          <w:szCs w:val="28"/>
        </w:rPr>
        <w:t xml:space="preserve">: </w:t>
      </w:r>
    </w:p>
    <w:p w14:paraId="0E724A74" w14:textId="16BF6EAD" w:rsidR="00F26226" w:rsidRDefault="003915F3" w:rsidP="003915F3">
      <w:pPr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 w:rsidRPr="003915F3">
        <w:rPr>
          <w:rFonts w:ascii="Times New Roman" w:hAnsi="Times New Roman"/>
          <w:sz w:val="28"/>
          <w:szCs w:val="28"/>
        </w:rPr>
        <w:t>SK thanks the Department of Science and Technology (DST), India (Grant No. SRG/2019/002284) for financial support.</w:t>
      </w:r>
      <w:r w:rsidR="00AE790E">
        <w:rPr>
          <w:rFonts w:ascii="Times New Roman" w:hAnsi="Times New Roman"/>
          <w:sz w:val="28"/>
          <w:szCs w:val="28"/>
        </w:rPr>
        <w:t xml:space="preserve"> </w:t>
      </w:r>
      <w:r w:rsidR="00CC2AE2">
        <w:rPr>
          <w:rFonts w:ascii="Times New Roman" w:hAnsi="Times New Roman"/>
          <w:sz w:val="28"/>
          <w:szCs w:val="28"/>
        </w:rPr>
        <w:t>Authors thank Magadh University, Bodh Gaya</w:t>
      </w:r>
      <w:r w:rsidR="00436189">
        <w:rPr>
          <w:rFonts w:ascii="Times New Roman" w:hAnsi="Times New Roman"/>
          <w:sz w:val="28"/>
          <w:szCs w:val="28"/>
        </w:rPr>
        <w:t>, India</w:t>
      </w:r>
      <w:r w:rsidR="00CC2AE2">
        <w:rPr>
          <w:rFonts w:ascii="Times New Roman" w:hAnsi="Times New Roman"/>
          <w:sz w:val="28"/>
          <w:szCs w:val="28"/>
        </w:rPr>
        <w:t xml:space="preserve"> for providing lab facility. </w:t>
      </w:r>
    </w:p>
    <w:p w14:paraId="50D00B8B" w14:textId="77777777" w:rsidR="003915F3" w:rsidRPr="00BC2C8D" w:rsidRDefault="003915F3" w:rsidP="003915F3">
      <w:pPr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EB6A1D9" w14:textId="77777777" w:rsidR="00880579" w:rsidRDefault="00880579" w:rsidP="00BC2C8D">
      <w:pPr>
        <w:spacing w:before="24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63A3E04" w14:textId="28AFE37B" w:rsidR="00375C23" w:rsidRPr="00BC2C8D" w:rsidRDefault="00375C23" w:rsidP="00BC2C8D">
      <w:pPr>
        <w:spacing w:before="24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C2C8D">
        <w:rPr>
          <w:rFonts w:ascii="Times New Roman" w:hAnsi="Times New Roman"/>
          <w:b/>
          <w:bCs/>
          <w:sz w:val="28"/>
          <w:szCs w:val="28"/>
        </w:rPr>
        <w:t>References</w:t>
      </w:r>
    </w:p>
    <w:p w14:paraId="61670AAC" w14:textId="77777777" w:rsidR="00367DA9" w:rsidRPr="00367DA9" w:rsidRDefault="007F1F4F" w:rsidP="00367DA9">
      <w:pPr>
        <w:pStyle w:val="EndNoteBibliography"/>
        <w:spacing w:after="0"/>
      </w:pPr>
      <w:r>
        <w:rPr>
          <w:szCs w:val="28"/>
        </w:rPr>
        <w:fldChar w:fldCharType="begin"/>
      </w:r>
      <w:r>
        <w:rPr>
          <w:szCs w:val="28"/>
        </w:rPr>
        <w:instrText xml:space="preserve"> ADDIN EN.REFLIST </w:instrText>
      </w:r>
      <w:r>
        <w:rPr>
          <w:szCs w:val="28"/>
        </w:rPr>
        <w:fldChar w:fldCharType="separate"/>
      </w:r>
      <w:r w:rsidR="00367DA9" w:rsidRPr="00367DA9">
        <w:t>1.</w:t>
      </w:r>
      <w:r w:rsidR="00367DA9" w:rsidRPr="00367DA9">
        <w:tab/>
        <w:t>Giustarini, D.</w:t>
      </w:r>
      <w:r w:rsidR="00367DA9" w:rsidRPr="00367DA9">
        <w:rPr>
          <w:i/>
        </w:rPr>
        <w:t>, et al.</w:t>
      </w:r>
      <w:r w:rsidR="00367DA9" w:rsidRPr="00367DA9">
        <w:t xml:space="preserve">, </w:t>
      </w:r>
      <w:r w:rsidR="00367DA9" w:rsidRPr="00367DA9">
        <w:rPr>
          <w:i/>
        </w:rPr>
        <w:t xml:space="preserve">Clin. Chim. Acta </w:t>
      </w:r>
      <w:r w:rsidR="00367DA9" w:rsidRPr="00367DA9">
        <w:t xml:space="preserve">(2003) </w:t>
      </w:r>
      <w:r w:rsidR="00367DA9" w:rsidRPr="00367DA9">
        <w:rPr>
          <w:b/>
        </w:rPr>
        <w:t>330</w:t>
      </w:r>
      <w:r w:rsidR="00367DA9" w:rsidRPr="00367DA9">
        <w:t xml:space="preserve"> (1-2), 85</w:t>
      </w:r>
    </w:p>
    <w:p w14:paraId="36471189" w14:textId="77777777" w:rsidR="00367DA9" w:rsidRPr="00367DA9" w:rsidRDefault="00367DA9" w:rsidP="00367DA9">
      <w:pPr>
        <w:pStyle w:val="EndNoteBibliography"/>
        <w:spacing w:after="0"/>
      </w:pPr>
      <w:r w:rsidRPr="00367DA9">
        <w:t>2.</w:t>
      </w:r>
      <w:r w:rsidRPr="00367DA9">
        <w:tab/>
        <w:t>Lundberg, J. O.</w:t>
      </w:r>
      <w:r w:rsidRPr="00367DA9">
        <w:rPr>
          <w:i/>
        </w:rPr>
        <w:t>, et al.</w:t>
      </w:r>
      <w:r w:rsidRPr="00367DA9">
        <w:t xml:space="preserve">, </w:t>
      </w:r>
      <w:r w:rsidRPr="00367DA9">
        <w:rPr>
          <w:i/>
        </w:rPr>
        <w:t xml:space="preserve">Nat. Rev. Drug Discovery </w:t>
      </w:r>
      <w:r w:rsidRPr="00367DA9">
        <w:t xml:space="preserve">(2015) </w:t>
      </w:r>
      <w:r w:rsidRPr="00367DA9">
        <w:rPr>
          <w:b/>
        </w:rPr>
        <w:t>14</w:t>
      </w:r>
      <w:r w:rsidRPr="00367DA9">
        <w:t xml:space="preserve"> (9), 623</w:t>
      </w:r>
    </w:p>
    <w:p w14:paraId="2D297DAF" w14:textId="77777777" w:rsidR="00367DA9" w:rsidRPr="00367DA9" w:rsidRDefault="00367DA9" w:rsidP="00367DA9">
      <w:pPr>
        <w:pStyle w:val="EndNoteBibliography"/>
        <w:spacing w:after="0"/>
      </w:pPr>
      <w:r w:rsidRPr="00367DA9">
        <w:t>3.</w:t>
      </w:r>
      <w:r w:rsidRPr="00367DA9">
        <w:tab/>
        <w:t>Farah, C.</w:t>
      </w:r>
      <w:r w:rsidRPr="00367DA9">
        <w:rPr>
          <w:i/>
        </w:rPr>
        <w:t>, et al.</w:t>
      </w:r>
      <w:r w:rsidRPr="00367DA9">
        <w:t xml:space="preserve">, </w:t>
      </w:r>
      <w:r w:rsidRPr="00367DA9">
        <w:rPr>
          <w:i/>
        </w:rPr>
        <w:t xml:space="preserve">Nature Reviews Cardiology </w:t>
      </w:r>
      <w:r w:rsidRPr="00367DA9">
        <w:t xml:space="preserve">(2018) </w:t>
      </w:r>
      <w:r w:rsidRPr="00367DA9">
        <w:rPr>
          <w:b/>
        </w:rPr>
        <w:t>15</w:t>
      </w:r>
      <w:r w:rsidRPr="00367DA9">
        <w:t xml:space="preserve"> (5), 292</w:t>
      </w:r>
    </w:p>
    <w:p w14:paraId="0EF6B02D" w14:textId="77777777" w:rsidR="00367DA9" w:rsidRPr="00367DA9" w:rsidRDefault="00367DA9" w:rsidP="00367DA9">
      <w:pPr>
        <w:pStyle w:val="EndNoteBibliography"/>
        <w:spacing w:after="0"/>
      </w:pPr>
      <w:r w:rsidRPr="00367DA9">
        <w:t>4.</w:t>
      </w:r>
      <w:r w:rsidRPr="00367DA9">
        <w:tab/>
        <w:t xml:space="preserve">Naseem, K. M., </w:t>
      </w:r>
      <w:r w:rsidRPr="00367DA9">
        <w:rPr>
          <w:i/>
        </w:rPr>
        <w:t xml:space="preserve">Molecular aspects of medicine </w:t>
      </w:r>
      <w:r w:rsidRPr="00367DA9">
        <w:t xml:space="preserve">(2005) </w:t>
      </w:r>
      <w:r w:rsidRPr="00367DA9">
        <w:rPr>
          <w:b/>
        </w:rPr>
        <w:t>26</w:t>
      </w:r>
      <w:r w:rsidRPr="00367DA9">
        <w:t xml:space="preserve"> (1-2), 33</w:t>
      </w:r>
    </w:p>
    <w:p w14:paraId="0523DC00" w14:textId="77777777" w:rsidR="00367DA9" w:rsidRPr="00367DA9" w:rsidRDefault="00367DA9" w:rsidP="00367DA9">
      <w:pPr>
        <w:pStyle w:val="EndNoteBibliography"/>
        <w:spacing w:after="0"/>
      </w:pPr>
      <w:r w:rsidRPr="00367DA9">
        <w:t>5.</w:t>
      </w:r>
      <w:r w:rsidRPr="00367DA9">
        <w:tab/>
        <w:t xml:space="preserve">Moncada, S., and Higgs, E., </w:t>
      </w:r>
      <w:r w:rsidRPr="00367DA9">
        <w:rPr>
          <w:i/>
        </w:rPr>
        <w:t xml:space="preserve">The vascular endothelium I </w:t>
      </w:r>
      <w:r w:rsidRPr="00367DA9">
        <w:t>(2006), 213</w:t>
      </w:r>
    </w:p>
    <w:p w14:paraId="758BF7E4" w14:textId="77777777" w:rsidR="00367DA9" w:rsidRPr="00367DA9" w:rsidRDefault="00367DA9" w:rsidP="00367DA9">
      <w:pPr>
        <w:pStyle w:val="EndNoteBibliography"/>
        <w:spacing w:after="0"/>
      </w:pPr>
      <w:r w:rsidRPr="00367DA9">
        <w:t>6.</w:t>
      </w:r>
      <w:r w:rsidRPr="00367DA9">
        <w:tab/>
        <w:t xml:space="preserve">Baylis, C., and Vallance, P., </w:t>
      </w:r>
      <w:r w:rsidRPr="00367DA9">
        <w:rPr>
          <w:i/>
        </w:rPr>
        <w:t xml:space="preserve">Current opinion in nephrology and hypertension </w:t>
      </w:r>
      <w:r w:rsidRPr="00367DA9">
        <w:t xml:space="preserve">(1996) </w:t>
      </w:r>
      <w:r w:rsidRPr="00367DA9">
        <w:rPr>
          <w:b/>
        </w:rPr>
        <w:t>5</w:t>
      </w:r>
      <w:r w:rsidRPr="00367DA9">
        <w:t xml:space="preserve"> (1), 80</w:t>
      </w:r>
    </w:p>
    <w:p w14:paraId="60FB7EE1" w14:textId="77777777" w:rsidR="00367DA9" w:rsidRPr="00367DA9" w:rsidRDefault="00367DA9" w:rsidP="00367DA9">
      <w:pPr>
        <w:pStyle w:val="EndNoteBibliography"/>
        <w:spacing w:after="0"/>
      </w:pPr>
      <w:r w:rsidRPr="00367DA9">
        <w:t>7.</w:t>
      </w:r>
      <w:r w:rsidRPr="00367DA9">
        <w:tab/>
        <w:t>Riccio, D. A.</w:t>
      </w:r>
      <w:r w:rsidRPr="00367DA9">
        <w:rPr>
          <w:i/>
        </w:rPr>
        <w:t>, et al.</w:t>
      </w:r>
      <w:r w:rsidRPr="00367DA9">
        <w:t xml:space="preserve">, </w:t>
      </w:r>
      <w:r w:rsidRPr="00367DA9">
        <w:rPr>
          <w:i/>
        </w:rPr>
        <w:t xml:space="preserve">Biomaterials </w:t>
      </w:r>
      <w:r w:rsidRPr="00367DA9">
        <w:t xml:space="preserve">(2009) </w:t>
      </w:r>
      <w:r w:rsidRPr="00367DA9">
        <w:rPr>
          <w:b/>
        </w:rPr>
        <w:t>30</w:t>
      </w:r>
      <w:r w:rsidRPr="00367DA9">
        <w:t xml:space="preserve"> (27), 4494</w:t>
      </w:r>
    </w:p>
    <w:p w14:paraId="178AEB3D" w14:textId="77777777" w:rsidR="00367DA9" w:rsidRPr="00367DA9" w:rsidRDefault="00367DA9" w:rsidP="00367DA9">
      <w:pPr>
        <w:pStyle w:val="EndNoteBibliography"/>
        <w:spacing w:after="0"/>
      </w:pPr>
      <w:r w:rsidRPr="00367DA9">
        <w:t>8.</w:t>
      </w:r>
      <w:r w:rsidRPr="00367DA9">
        <w:tab/>
        <w:t xml:space="preserve">Smith, B. C., and Marletta, M. A., </w:t>
      </w:r>
      <w:r w:rsidRPr="00367DA9">
        <w:rPr>
          <w:i/>
        </w:rPr>
        <w:t xml:space="preserve">Curr. Opin. Chem. Biol. </w:t>
      </w:r>
      <w:r w:rsidRPr="00367DA9">
        <w:t xml:space="preserve">(2012) </w:t>
      </w:r>
      <w:r w:rsidRPr="00367DA9">
        <w:rPr>
          <w:b/>
        </w:rPr>
        <w:t>16</w:t>
      </w:r>
      <w:r w:rsidRPr="00367DA9">
        <w:t xml:space="preserve"> (5-6), 498</w:t>
      </w:r>
    </w:p>
    <w:p w14:paraId="11EE8D1D" w14:textId="77777777" w:rsidR="00367DA9" w:rsidRPr="00367DA9" w:rsidRDefault="00367DA9" w:rsidP="00367DA9">
      <w:pPr>
        <w:pStyle w:val="EndNoteBibliography"/>
        <w:spacing w:after="0"/>
      </w:pPr>
      <w:r w:rsidRPr="00367DA9">
        <w:t>9.</w:t>
      </w:r>
      <w:r w:rsidRPr="00367DA9">
        <w:tab/>
        <w:t xml:space="preserve">Nagpure, B., and Bian, J.-S., </w:t>
      </w:r>
      <w:r w:rsidRPr="00367DA9">
        <w:rPr>
          <w:i/>
        </w:rPr>
        <w:t xml:space="preserve">Oxidative medicine and cellular longevity </w:t>
      </w:r>
      <w:r w:rsidRPr="00367DA9">
        <w:t xml:space="preserve">(2016) </w:t>
      </w:r>
      <w:r w:rsidRPr="00367DA9">
        <w:rPr>
          <w:b/>
        </w:rPr>
        <w:t>2016</w:t>
      </w:r>
      <w:r w:rsidRPr="00367DA9">
        <w:t xml:space="preserve"> </w:t>
      </w:r>
    </w:p>
    <w:p w14:paraId="5CBFDD85" w14:textId="77777777" w:rsidR="00367DA9" w:rsidRPr="00367DA9" w:rsidRDefault="00367DA9" w:rsidP="00367DA9">
      <w:pPr>
        <w:pStyle w:val="EndNoteBibliography"/>
        <w:spacing w:after="0"/>
      </w:pPr>
      <w:r w:rsidRPr="00367DA9">
        <w:t>10.</w:t>
      </w:r>
      <w:r w:rsidRPr="00367DA9">
        <w:tab/>
        <w:t>Butler, A. R.</w:t>
      </w:r>
      <w:r w:rsidRPr="00367DA9">
        <w:rPr>
          <w:i/>
        </w:rPr>
        <w:t>, et al.</w:t>
      </w:r>
      <w:r w:rsidRPr="00367DA9">
        <w:t xml:space="preserve">, </w:t>
      </w:r>
      <w:r w:rsidRPr="00367DA9">
        <w:rPr>
          <w:i/>
        </w:rPr>
        <w:t xml:space="preserve">Chem. Commun. (Cambridge, U. K.) </w:t>
      </w:r>
      <w:r w:rsidRPr="00367DA9">
        <w:t>(2001)  (18), 1732</w:t>
      </w:r>
    </w:p>
    <w:p w14:paraId="70A66101" w14:textId="77777777" w:rsidR="00367DA9" w:rsidRPr="00367DA9" w:rsidRDefault="00367DA9" w:rsidP="00367DA9">
      <w:pPr>
        <w:pStyle w:val="EndNoteBibliography"/>
        <w:spacing w:after="0"/>
      </w:pPr>
      <w:r w:rsidRPr="00367DA9">
        <w:t>11.</w:t>
      </w:r>
      <w:r w:rsidRPr="00367DA9">
        <w:tab/>
        <w:t>Lü, J.-M.</w:t>
      </w:r>
      <w:r w:rsidRPr="00367DA9">
        <w:rPr>
          <w:i/>
        </w:rPr>
        <w:t>, et al.</w:t>
      </w:r>
      <w:r w:rsidRPr="00367DA9">
        <w:t xml:space="preserve">, </w:t>
      </w:r>
      <w:r w:rsidRPr="00367DA9">
        <w:rPr>
          <w:i/>
        </w:rPr>
        <w:t xml:space="preserve">J. Am. Chem. Soc. </w:t>
      </w:r>
      <w:r w:rsidRPr="00367DA9">
        <w:t xml:space="preserve">(2001) </w:t>
      </w:r>
      <w:r w:rsidRPr="00367DA9">
        <w:rPr>
          <w:b/>
        </w:rPr>
        <w:t>123</w:t>
      </w:r>
      <w:r w:rsidRPr="00367DA9">
        <w:t xml:space="preserve"> (12), 2903</w:t>
      </w:r>
    </w:p>
    <w:p w14:paraId="09062C6D" w14:textId="77777777" w:rsidR="00367DA9" w:rsidRPr="00367DA9" w:rsidRDefault="00367DA9" w:rsidP="00367DA9">
      <w:pPr>
        <w:pStyle w:val="EndNoteBibliography"/>
        <w:spacing w:after="0"/>
      </w:pPr>
      <w:r w:rsidRPr="00367DA9">
        <w:t>12.</w:t>
      </w:r>
      <w:r w:rsidRPr="00367DA9">
        <w:tab/>
        <w:t xml:space="preserve">Hendinejad, N., and Timerghazin, Q. K., </w:t>
      </w:r>
      <w:r w:rsidRPr="00367DA9">
        <w:rPr>
          <w:i/>
        </w:rPr>
        <w:t xml:space="preserve">Phys. Chem. Chem. Phys. </w:t>
      </w:r>
      <w:r w:rsidRPr="00367DA9">
        <w:t xml:space="preserve">(2020) </w:t>
      </w:r>
      <w:r w:rsidRPr="00367DA9">
        <w:rPr>
          <w:b/>
        </w:rPr>
        <w:t>22</w:t>
      </w:r>
      <w:r w:rsidRPr="00367DA9">
        <w:t xml:space="preserve"> (12), 6595</w:t>
      </w:r>
    </w:p>
    <w:p w14:paraId="3AEAAB39" w14:textId="77777777" w:rsidR="00367DA9" w:rsidRPr="00367DA9" w:rsidRDefault="00367DA9" w:rsidP="00367DA9">
      <w:pPr>
        <w:pStyle w:val="EndNoteBibliography"/>
        <w:spacing w:after="0"/>
      </w:pPr>
      <w:r w:rsidRPr="00367DA9">
        <w:t>13.</w:t>
      </w:r>
      <w:r w:rsidRPr="00367DA9">
        <w:tab/>
        <w:t>Hosseininasab, V.</w:t>
      </w:r>
      <w:r w:rsidRPr="00367DA9">
        <w:rPr>
          <w:i/>
        </w:rPr>
        <w:t>, et al.</w:t>
      </w:r>
      <w:r w:rsidRPr="00367DA9">
        <w:t xml:space="preserve">, </w:t>
      </w:r>
      <w:r w:rsidRPr="00367DA9">
        <w:rPr>
          <w:i/>
        </w:rPr>
        <w:t xml:space="preserve">Angew. Chem. </w:t>
      </w:r>
      <w:r w:rsidRPr="00367DA9">
        <w:t xml:space="preserve">(2020) </w:t>
      </w:r>
      <w:r w:rsidRPr="00367DA9">
        <w:rPr>
          <w:b/>
        </w:rPr>
        <w:t>132</w:t>
      </w:r>
      <w:r w:rsidRPr="00367DA9">
        <w:t xml:space="preserve"> (27), 10946</w:t>
      </w:r>
    </w:p>
    <w:p w14:paraId="0E904C90" w14:textId="77777777" w:rsidR="00367DA9" w:rsidRPr="00367DA9" w:rsidRDefault="00367DA9" w:rsidP="00367DA9">
      <w:pPr>
        <w:pStyle w:val="EndNoteBibliography"/>
        <w:spacing w:after="0"/>
      </w:pPr>
      <w:r w:rsidRPr="00367DA9">
        <w:t>14.</w:t>
      </w:r>
      <w:r w:rsidRPr="00367DA9">
        <w:tab/>
        <w:t>Ahlrichs, R.</w:t>
      </w:r>
      <w:r w:rsidRPr="00367DA9">
        <w:rPr>
          <w:i/>
        </w:rPr>
        <w:t>, et al.</w:t>
      </w:r>
      <w:r w:rsidRPr="00367DA9">
        <w:t xml:space="preserve">, </w:t>
      </w:r>
      <w:r w:rsidRPr="00367DA9">
        <w:rPr>
          <w:i/>
        </w:rPr>
        <w:t xml:space="preserve">Chem. Phys. Lett. </w:t>
      </w:r>
      <w:r w:rsidRPr="00367DA9">
        <w:t xml:space="preserve">(1989) </w:t>
      </w:r>
      <w:r w:rsidRPr="00367DA9">
        <w:rPr>
          <w:b/>
        </w:rPr>
        <w:t>162</w:t>
      </w:r>
      <w:r w:rsidRPr="00367DA9">
        <w:t xml:space="preserve"> (3), 165</w:t>
      </w:r>
    </w:p>
    <w:p w14:paraId="3C2E246A" w14:textId="77777777" w:rsidR="00367DA9" w:rsidRPr="00367DA9" w:rsidRDefault="00367DA9" w:rsidP="00367DA9">
      <w:pPr>
        <w:pStyle w:val="EndNoteBibliography"/>
        <w:spacing w:after="0"/>
      </w:pPr>
      <w:r w:rsidRPr="00367DA9">
        <w:t>15.</w:t>
      </w:r>
      <w:r w:rsidRPr="00367DA9">
        <w:tab/>
        <w:t>Steffen, C.</w:t>
      </w:r>
      <w:r w:rsidRPr="00367DA9">
        <w:rPr>
          <w:i/>
        </w:rPr>
        <w:t>, et al.</w:t>
      </w:r>
      <w:r w:rsidRPr="00367DA9">
        <w:t xml:space="preserve">, </w:t>
      </w:r>
      <w:r w:rsidRPr="00367DA9">
        <w:rPr>
          <w:i/>
        </w:rPr>
        <w:t xml:space="preserve">J. Comput. Chem. </w:t>
      </w:r>
      <w:r w:rsidRPr="00367DA9">
        <w:t xml:space="preserve">(2010) </w:t>
      </w:r>
      <w:r w:rsidRPr="00367DA9">
        <w:rPr>
          <w:b/>
        </w:rPr>
        <w:t>31</w:t>
      </w:r>
      <w:r w:rsidRPr="00367DA9">
        <w:t xml:space="preserve"> (16), 2967</w:t>
      </w:r>
    </w:p>
    <w:p w14:paraId="61CB5FD6" w14:textId="77777777" w:rsidR="00367DA9" w:rsidRPr="00367DA9" w:rsidRDefault="00367DA9" w:rsidP="00367DA9">
      <w:pPr>
        <w:pStyle w:val="EndNoteBibliography"/>
        <w:spacing w:after="0"/>
      </w:pPr>
      <w:r w:rsidRPr="00367DA9">
        <w:t>16.</w:t>
      </w:r>
      <w:r w:rsidRPr="00367DA9">
        <w:tab/>
        <w:t xml:space="preserve">Hein, R., and Beer, P. D., </w:t>
      </w:r>
      <w:r w:rsidRPr="00367DA9">
        <w:rPr>
          <w:i/>
        </w:rPr>
        <w:t xml:space="preserve">Chemical Science </w:t>
      </w:r>
      <w:r w:rsidRPr="00367DA9">
        <w:t xml:space="preserve">(2022)  </w:t>
      </w:r>
    </w:p>
    <w:p w14:paraId="749456E2" w14:textId="77777777" w:rsidR="00367DA9" w:rsidRPr="00367DA9" w:rsidRDefault="00367DA9" w:rsidP="00367DA9">
      <w:pPr>
        <w:pStyle w:val="EndNoteBibliography"/>
        <w:spacing w:after="0"/>
      </w:pPr>
      <w:r w:rsidRPr="00367DA9">
        <w:t>17.</w:t>
      </w:r>
      <w:r w:rsidRPr="00367DA9">
        <w:tab/>
        <w:t xml:space="preserve">Lim, J. Y., and Beer, P. D., </w:t>
      </w:r>
      <w:r w:rsidRPr="00367DA9">
        <w:rPr>
          <w:i/>
        </w:rPr>
        <w:t xml:space="preserve">Chem </w:t>
      </w:r>
      <w:r w:rsidRPr="00367DA9">
        <w:t xml:space="preserve">(2018) </w:t>
      </w:r>
      <w:r w:rsidRPr="00367DA9">
        <w:rPr>
          <w:b/>
        </w:rPr>
        <w:t>4</w:t>
      </w:r>
      <w:r w:rsidRPr="00367DA9">
        <w:t xml:space="preserve"> (4), 731</w:t>
      </w:r>
    </w:p>
    <w:p w14:paraId="257EB44B" w14:textId="77777777" w:rsidR="00367DA9" w:rsidRPr="00367DA9" w:rsidRDefault="00367DA9" w:rsidP="00367DA9">
      <w:pPr>
        <w:pStyle w:val="EndNoteBibliography"/>
      </w:pPr>
      <w:r w:rsidRPr="00367DA9">
        <w:t>18.</w:t>
      </w:r>
      <w:r w:rsidRPr="00367DA9">
        <w:tab/>
        <w:t>Aakeröy, C. B.</w:t>
      </w:r>
      <w:r w:rsidRPr="00367DA9">
        <w:rPr>
          <w:i/>
        </w:rPr>
        <w:t>, et al.</w:t>
      </w:r>
      <w:r w:rsidRPr="00367DA9">
        <w:t xml:space="preserve">, </w:t>
      </w:r>
      <w:r w:rsidRPr="00367DA9">
        <w:rPr>
          <w:i/>
        </w:rPr>
        <w:t xml:space="preserve">Faraday Discuss. </w:t>
      </w:r>
      <w:r w:rsidRPr="00367DA9">
        <w:t xml:space="preserve">(2017) </w:t>
      </w:r>
      <w:r w:rsidRPr="00367DA9">
        <w:rPr>
          <w:b/>
        </w:rPr>
        <w:t>203</w:t>
      </w:r>
      <w:r w:rsidRPr="00367DA9">
        <w:t>, 131</w:t>
      </w:r>
    </w:p>
    <w:p w14:paraId="01FB2B02" w14:textId="2506E8AC" w:rsidR="00375C23" w:rsidRPr="00BC2C8D" w:rsidRDefault="007F1F4F" w:rsidP="00BC2C8D">
      <w:pPr>
        <w:spacing w:before="24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fldChar w:fldCharType="end"/>
      </w:r>
    </w:p>
    <w:sectPr w:rsidR="00375C23" w:rsidRPr="00BC2C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aterials Today Copy&lt;/Style&gt;&lt;LeftDelim&gt;{&lt;/LeftDelim&gt;&lt;RightDelim&gt;}&lt;/RightDelim&gt;&lt;FontName&gt;Times New Roman&lt;/FontName&gt;&lt;FontSize&gt;14&lt;/FontSize&gt;&lt;ReflistTitle&gt;&lt;/ReflistTitle&gt;&lt;StartingRefnum&gt;1&lt;/StartingRefnum&gt;&lt;FirstLineIndent&gt;0&lt;/FirstLineIndent&gt;&lt;HangingIndent&gt;720&lt;/HangingIndent&gt;&lt;LineSpacing&gt;1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vveadzd8500fserppy5staxttp2fzvr9a29&quot;&gt;Sigma-IIP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/record-ids&gt;&lt;/item&gt;&lt;/Libraries&gt;"/>
  </w:docVars>
  <w:rsids>
    <w:rsidRoot w:val="00D748FC"/>
    <w:rsid w:val="00000C17"/>
    <w:rsid w:val="000023C4"/>
    <w:rsid w:val="00006816"/>
    <w:rsid w:val="00012E16"/>
    <w:rsid w:val="00021B11"/>
    <w:rsid w:val="00025F1D"/>
    <w:rsid w:val="000364B5"/>
    <w:rsid w:val="0004279F"/>
    <w:rsid w:val="00046A3E"/>
    <w:rsid w:val="000619CC"/>
    <w:rsid w:val="00062426"/>
    <w:rsid w:val="0006451F"/>
    <w:rsid w:val="00064E80"/>
    <w:rsid w:val="000667EF"/>
    <w:rsid w:val="000674C8"/>
    <w:rsid w:val="00076C7D"/>
    <w:rsid w:val="00077D10"/>
    <w:rsid w:val="000839B0"/>
    <w:rsid w:val="00084090"/>
    <w:rsid w:val="000842B8"/>
    <w:rsid w:val="00092E61"/>
    <w:rsid w:val="000A036C"/>
    <w:rsid w:val="000A2CCD"/>
    <w:rsid w:val="000A35CE"/>
    <w:rsid w:val="000A3949"/>
    <w:rsid w:val="000A6125"/>
    <w:rsid w:val="000A7008"/>
    <w:rsid w:val="000A7276"/>
    <w:rsid w:val="000B271A"/>
    <w:rsid w:val="000B7933"/>
    <w:rsid w:val="000D5742"/>
    <w:rsid w:val="000D6869"/>
    <w:rsid w:val="000E2113"/>
    <w:rsid w:val="000E5569"/>
    <w:rsid w:val="000F101F"/>
    <w:rsid w:val="000F277E"/>
    <w:rsid w:val="000F48A1"/>
    <w:rsid w:val="00116C5A"/>
    <w:rsid w:val="00121E05"/>
    <w:rsid w:val="00124E47"/>
    <w:rsid w:val="00126F04"/>
    <w:rsid w:val="001302C6"/>
    <w:rsid w:val="00131A21"/>
    <w:rsid w:val="00142EF7"/>
    <w:rsid w:val="00151BC0"/>
    <w:rsid w:val="00165CD2"/>
    <w:rsid w:val="00166E79"/>
    <w:rsid w:val="00171047"/>
    <w:rsid w:val="0017155C"/>
    <w:rsid w:val="00172211"/>
    <w:rsid w:val="00172FBB"/>
    <w:rsid w:val="00180852"/>
    <w:rsid w:val="00184F47"/>
    <w:rsid w:val="001877EA"/>
    <w:rsid w:val="00187F40"/>
    <w:rsid w:val="00194EB4"/>
    <w:rsid w:val="001B00EA"/>
    <w:rsid w:val="001C151E"/>
    <w:rsid w:val="001C464D"/>
    <w:rsid w:val="001C6D1A"/>
    <w:rsid w:val="001C6F4A"/>
    <w:rsid w:val="001D0B4F"/>
    <w:rsid w:val="001D3789"/>
    <w:rsid w:val="001D3D5F"/>
    <w:rsid w:val="001D5E06"/>
    <w:rsid w:val="001E3EAF"/>
    <w:rsid w:val="001E6356"/>
    <w:rsid w:val="001F1F3D"/>
    <w:rsid w:val="001F40C8"/>
    <w:rsid w:val="001F5D78"/>
    <w:rsid w:val="00202FBE"/>
    <w:rsid w:val="00205C77"/>
    <w:rsid w:val="00210A50"/>
    <w:rsid w:val="002114DD"/>
    <w:rsid w:val="002143C5"/>
    <w:rsid w:val="0023053E"/>
    <w:rsid w:val="00231CB6"/>
    <w:rsid w:val="00232A7F"/>
    <w:rsid w:val="00235591"/>
    <w:rsid w:val="00237B54"/>
    <w:rsid w:val="00241554"/>
    <w:rsid w:val="00241610"/>
    <w:rsid w:val="00241F1A"/>
    <w:rsid w:val="002510FF"/>
    <w:rsid w:val="0025435D"/>
    <w:rsid w:val="00255551"/>
    <w:rsid w:val="002569E1"/>
    <w:rsid w:val="00256B69"/>
    <w:rsid w:val="00261A45"/>
    <w:rsid w:val="00261CAF"/>
    <w:rsid w:val="002658CA"/>
    <w:rsid w:val="002666C2"/>
    <w:rsid w:val="00270B48"/>
    <w:rsid w:val="00276D19"/>
    <w:rsid w:val="002775FA"/>
    <w:rsid w:val="00280AA2"/>
    <w:rsid w:val="00284656"/>
    <w:rsid w:val="00290C40"/>
    <w:rsid w:val="00292FB5"/>
    <w:rsid w:val="00294F91"/>
    <w:rsid w:val="002963A0"/>
    <w:rsid w:val="002A0AA6"/>
    <w:rsid w:val="002A2133"/>
    <w:rsid w:val="002A3B75"/>
    <w:rsid w:val="002A4905"/>
    <w:rsid w:val="002B1115"/>
    <w:rsid w:val="002B20A1"/>
    <w:rsid w:val="002B224E"/>
    <w:rsid w:val="002B30E2"/>
    <w:rsid w:val="002B3653"/>
    <w:rsid w:val="002B4567"/>
    <w:rsid w:val="002B58C8"/>
    <w:rsid w:val="002B6F79"/>
    <w:rsid w:val="002C28AB"/>
    <w:rsid w:val="002C69A2"/>
    <w:rsid w:val="002C6C67"/>
    <w:rsid w:val="002C75F8"/>
    <w:rsid w:val="002D61F8"/>
    <w:rsid w:val="002D6A37"/>
    <w:rsid w:val="002E0651"/>
    <w:rsid w:val="002E3CBF"/>
    <w:rsid w:val="002E6017"/>
    <w:rsid w:val="002E6747"/>
    <w:rsid w:val="002E7589"/>
    <w:rsid w:val="002E79E3"/>
    <w:rsid w:val="002F13CC"/>
    <w:rsid w:val="002F14C3"/>
    <w:rsid w:val="002F1DA0"/>
    <w:rsid w:val="00301C7F"/>
    <w:rsid w:val="003051BF"/>
    <w:rsid w:val="0030765B"/>
    <w:rsid w:val="00310B36"/>
    <w:rsid w:val="00311598"/>
    <w:rsid w:val="00311B04"/>
    <w:rsid w:val="00311DBB"/>
    <w:rsid w:val="0031585B"/>
    <w:rsid w:val="00322E28"/>
    <w:rsid w:val="00326DD5"/>
    <w:rsid w:val="00332C94"/>
    <w:rsid w:val="00340EED"/>
    <w:rsid w:val="003525A6"/>
    <w:rsid w:val="00355DD4"/>
    <w:rsid w:val="00362B8C"/>
    <w:rsid w:val="00365EBD"/>
    <w:rsid w:val="00367DA9"/>
    <w:rsid w:val="00367F94"/>
    <w:rsid w:val="003704F8"/>
    <w:rsid w:val="00375C23"/>
    <w:rsid w:val="00376932"/>
    <w:rsid w:val="003816C7"/>
    <w:rsid w:val="00386947"/>
    <w:rsid w:val="003915F3"/>
    <w:rsid w:val="003A20A4"/>
    <w:rsid w:val="003B15CB"/>
    <w:rsid w:val="003C3341"/>
    <w:rsid w:val="003D2D71"/>
    <w:rsid w:val="003D5462"/>
    <w:rsid w:val="003D6ABF"/>
    <w:rsid w:val="003D6E8A"/>
    <w:rsid w:val="003D7161"/>
    <w:rsid w:val="003E4D91"/>
    <w:rsid w:val="003F4BE5"/>
    <w:rsid w:val="003F69B1"/>
    <w:rsid w:val="003F7BC8"/>
    <w:rsid w:val="0040621B"/>
    <w:rsid w:val="004210B0"/>
    <w:rsid w:val="00422E00"/>
    <w:rsid w:val="004261C1"/>
    <w:rsid w:val="00426212"/>
    <w:rsid w:val="00436189"/>
    <w:rsid w:val="00443F96"/>
    <w:rsid w:val="00451ECD"/>
    <w:rsid w:val="0045622B"/>
    <w:rsid w:val="00465F73"/>
    <w:rsid w:val="004728FA"/>
    <w:rsid w:val="0047290A"/>
    <w:rsid w:val="00483C45"/>
    <w:rsid w:val="004853F6"/>
    <w:rsid w:val="0049150F"/>
    <w:rsid w:val="00492FF3"/>
    <w:rsid w:val="0049608D"/>
    <w:rsid w:val="004A1BD9"/>
    <w:rsid w:val="004A296A"/>
    <w:rsid w:val="004A3915"/>
    <w:rsid w:val="004B0C03"/>
    <w:rsid w:val="004B4CD5"/>
    <w:rsid w:val="004B4FFB"/>
    <w:rsid w:val="004B6F97"/>
    <w:rsid w:val="004C3079"/>
    <w:rsid w:val="004C38D6"/>
    <w:rsid w:val="004C7782"/>
    <w:rsid w:val="004D441C"/>
    <w:rsid w:val="004E317B"/>
    <w:rsid w:val="004E437D"/>
    <w:rsid w:val="004F0F46"/>
    <w:rsid w:val="004F23BD"/>
    <w:rsid w:val="004F31CF"/>
    <w:rsid w:val="00500A1D"/>
    <w:rsid w:val="00501A28"/>
    <w:rsid w:val="00515B3E"/>
    <w:rsid w:val="00517428"/>
    <w:rsid w:val="0052217D"/>
    <w:rsid w:val="005226BF"/>
    <w:rsid w:val="00524970"/>
    <w:rsid w:val="005305C7"/>
    <w:rsid w:val="0053093D"/>
    <w:rsid w:val="00531B57"/>
    <w:rsid w:val="00532CB9"/>
    <w:rsid w:val="00533FE2"/>
    <w:rsid w:val="00534D78"/>
    <w:rsid w:val="00535B74"/>
    <w:rsid w:val="00537EE9"/>
    <w:rsid w:val="00547484"/>
    <w:rsid w:val="00547D9D"/>
    <w:rsid w:val="005701B2"/>
    <w:rsid w:val="005766D9"/>
    <w:rsid w:val="00586643"/>
    <w:rsid w:val="00586AB5"/>
    <w:rsid w:val="00592A0D"/>
    <w:rsid w:val="005B3B23"/>
    <w:rsid w:val="005D3044"/>
    <w:rsid w:val="005D44B3"/>
    <w:rsid w:val="005D52EB"/>
    <w:rsid w:val="005D7D01"/>
    <w:rsid w:val="005E0144"/>
    <w:rsid w:val="005E3FE7"/>
    <w:rsid w:val="005E4F89"/>
    <w:rsid w:val="005F0CF2"/>
    <w:rsid w:val="005F4217"/>
    <w:rsid w:val="005F6532"/>
    <w:rsid w:val="0061737B"/>
    <w:rsid w:val="0062429A"/>
    <w:rsid w:val="00630AB3"/>
    <w:rsid w:val="00632F95"/>
    <w:rsid w:val="00634A4B"/>
    <w:rsid w:val="006366D4"/>
    <w:rsid w:val="00640489"/>
    <w:rsid w:val="00641DDA"/>
    <w:rsid w:val="0064339D"/>
    <w:rsid w:val="0065092B"/>
    <w:rsid w:val="00650B2D"/>
    <w:rsid w:val="00652EDB"/>
    <w:rsid w:val="006546C2"/>
    <w:rsid w:val="00654DBD"/>
    <w:rsid w:val="00657F4E"/>
    <w:rsid w:val="00657FEA"/>
    <w:rsid w:val="00660F2A"/>
    <w:rsid w:val="00661BFC"/>
    <w:rsid w:val="0066281F"/>
    <w:rsid w:val="00662D92"/>
    <w:rsid w:val="00671F64"/>
    <w:rsid w:val="00677418"/>
    <w:rsid w:val="0068175E"/>
    <w:rsid w:val="00681B4B"/>
    <w:rsid w:val="00687DDB"/>
    <w:rsid w:val="00694AB0"/>
    <w:rsid w:val="006A0FC6"/>
    <w:rsid w:val="006A2D19"/>
    <w:rsid w:val="006A3878"/>
    <w:rsid w:val="006B0068"/>
    <w:rsid w:val="006B4688"/>
    <w:rsid w:val="006B60E1"/>
    <w:rsid w:val="006C0637"/>
    <w:rsid w:val="006C14E6"/>
    <w:rsid w:val="006C25DA"/>
    <w:rsid w:val="006C5243"/>
    <w:rsid w:val="006D0ADC"/>
    <w:rsid w:val="006D4151"/>
    <w:rsid w:val="006D6BC8"/>
    <w:rsid w:val="006D6EE4"/>
    <w:rsid w:val="006D7029"/>
    <w:rsid w:val="006D70EB"/>
    <w:rsid w:val="006D7A58"/>
    <w:rsid w:val="006E164C"/>
    <w:rsid w:val="006E689A"/>
    <w:rsid w:val="006F318C"/>
    <w:rsid w:val="006F4568"/>
    <w:rsid w:val="006F618E"/>
    <w:rsid w:val="00700CF5"/>
    <w:rsid w:val="007013EC"/>
    <w:rsid w:val="00721F30"/>
    <w:rsid w:val="007235B3"/>
    <w:rsid w:val="00723C70"/>
    <w:rsid w:val="0073273C"/>
    <w:rsid w:val="0074146E"/>
    <w:rsid w:val="00745DDD"/>
    <w:rsid w:val="00747F9B"/>
    <w:rsid w:val="00750F9E"/>
    <w:rsid w:val="00754FDB"/>
    <w:rsid w:val="00756555"/>
    <w:rsid w:val="00757546"/>
    <w:rsid w:val="00760E6F"/>
    <w:rsid w:val="00764C8E"/>
    <w:rsid w:val="007676D8"/>
    <w:rsid w:val="007725D8"/>
    <w:rsid w:val="0078245A"/>
    <w:rsid w:val="00787C20"/>
    <w:rsid w:val="00791252"/>
    <w:rsid w:val="00793286"/>
    <w:rsid w:val="007A3224"/>
    <w:rsid w:val="007B2D80"/>
    <w:rsid w:val="007C5F20"/>
    <w:rsid w:val="007C7B62"/>
    <w:rsid w:val="007D43A0"/>
    <w:rsid w:val="007E03F6"/>
    <w:rsid w:val="007E1395"/>
    <w:rsid w:val="007F0886"/>
    <w:rsid w:val="007F1F4F"/>
    <w:rsid w:val="008049CD"/>
    <w:rsid w:val="008119EA"/>
    <w:rsid w:val="00817F64"/>
    <w:rsid w:val="0082155D"/>
    <w:rsid w:val="00822F04"/>
    <w:rsid w:val="008256E2"/>
    <w:rsid w:val="00825E33"/>
    <w:rsid w:val="008372DA"/>
    <w:rsid w:val="008373A5"/>
    <w:rsid w:val="008377AF"/>
    <w:rsid w:val="00840CF3"/>
    <w:rsid w:val="00840D98"/>
    <w:rsid w:val="008450AF"/>
    <w:rsid w:val="00847092"/>
    <w:rsid w:val="008503E9"/>
    <w:rsid w:val="00851B46"/>
    <w:rsid w:val="00852331"/>
    <w:rsid w:val="00855CAB"/>
    <w:rsid w:val="0085767D"/>
    <w:rsid w:val="00867AF9"/>
    <w:rsid w:val="00877ABD"/>
    <w:rsid w:val="0088051E"/>
    <w:rsid w:val="00880579"/>
    <w:rsid w:val="00880909"/>
    <w:rsid w:val="00885261"/>
    <w:rsid w:val="00890586"/>
    <w:rsid w:val="0089744B"/>
    <w:rsid w:val="008A3374"/>
    <w:rsid w:val="008A4080"/>
    <w:rsid w:val="008A527F"/>
    <w:rsid w:val="008A5755"/>
    <w:rsid w:val="008B0997"/>
    <w:rsid w:val="008B2AC9"/>
    <w:rsid w:val="008B5651"/>
    <w:rsid w:val="008C1599"/>
    <w:rsid w:val="008C19EA"/>
    <w:rsid w:val="008E0CDD"/>
    <w:rsid w:val="008E4331"/>
    <w:rsid w:val="008E6693"/>
    <w:rsid w:val="008E6A62"/>
    <w:rsid w:val="008F7C14"/>
    <w:rsid w:val="00901AA8"/>
    <w:rsid w:val="0091625D"/>
    <w:rsid w:val="009167FF"/>
    <w:rsid w:val="00923631"/>
    <w:rsid w:val="00935CE0"/>
    <w:rsid w:val="009407EF"/>
    <w:rsid w:val="0094712E"/>
    <w:rsid w:val="0095482B"/>
    <w:rsid w:val="009565D6"/>
    <w:rsid w:val="00965A16"/>
    <w:rsid w:val="00970C75"/>
    <w:rsid w:val="009720D8"/>
    <w:rsid w:val="00973063"/>
    <w:rsid w:val="00973950"/>
    <w:rsid w:val="00974B26"/>
    <w:rsid w:val="0097583D"/>
    <w:rsid w:val="00977A98"/>
    <w:rsid w:val="009813D4"/>
    <w:rsid w:val="00983AE1"/>
    <w:rsid w:val="009A0621"/>
    <w:rsid w:val="009B2C7B"/>
    <w:rsid w:val="009B6114"/>
    <w:rsid w:val="009C72BD"/>
    <w:rsid w:val="009C73C7"/>
    <w:rsid w:val="009D0359"/>
    <w:rsid w:val="009D31AD"/>
    <w:rsid w:val="009D4300"/>
    <w:rsid w:val="009D6988"/>
    <w:rsid w:val="009E2B2B"/>
    <w:rsid w:val="009E625A"/>
    <w:rsid w:val="009F0896"/>
    <w:rsid w:val="00A03054"/>
    <w:rsid w:val="00A033C4"/>
    <w:rsid w:val="00A03EAC"/>
    <w:rsid w:val="00A0439D"/>
    <w:rsid w:val="00A05F0F"/>
    <w:rsid w:val="00A07AFC"/>
    <w:rsid w:val="00A14740"/>
    <w:rsid w:val="00A158D8"/>
    <w:rsid w:val="00A16992"/>
    <w:rsid w:val="00A218FE"/>
    <w:rsid w:val="00A21E53"/>
    <w:rsid w:val="00A220E8"/>
    <w:rsid w:val="00A24929"/>
    <w:rsid w:val="00A256BB"/>
    <w:rsid w:val="00A272AE"/>
    <w:rsid w:val="00A272CD"/>
    <w:rsid w:val="00A34FE7"/>
    <w:rsid w:val="00A4470A"/>
    <w:rsid w:val="00A45747"/>
    <w:rsid w:val="00A56D07"/>
    <w:rsid w:val="00A61BBD"/>
    <w:rsid w:val="00A654E8"/>
    <w:rsid w:val="00A65EAA"/>
    <w:rsid w:val="00A67609"/>
    <w:rsid w:val="00A837D7"/>
    <w:rsid w:val="00A83BEC"/>
    <w:rsid w:val="00A94AB7"/>
    <w:rsid w:val="00A95F8D"/>
    <w:rsid w:val="00A9604F"/>
    <w:rsid w:val="00AA09D1"/>
    <w:rsid w:val="00AA2478"/>
    <w:rsid w:val="00AA25DA"/>
    <w:rsid w:val="00AA37D8"/>
    <w:rsid w:val="00AB323F"/>
    <w:rsid w:val="00AB3A7B"/>
    <w:rsid w:val="00AC065D"/>
    <w:rsid w:val="00AC5802"/>
    <w:rsid w:val="00AD27D6"/>
    <w:rsid w:val="00AE790E"/>
    <w:rsid w:val="00AE7F6F"/>
    <w:rsid w:val="00AF4F68"/>
    <w:rsid w:val="00AF7422"/>
    <w:rsid w:val="00B036DA"/>
    <w:rsid w:val="00B050C8"/>
    <w:rsid w:val="00B0625B"/>
    <w:rsid w:val="00B1683B"/>
    <w:rsid w:val="00B20305"/>
    <w:rsid w:val="00B22ACF"/>
    <w:rsid w:val="00B273FC"/>
    <w:rsid w:val="00B30733"/>
    <w:rsid w:val="00B3250F"/>
    <w:rsid w:val="00B35109"/>
    <w:rsid w:val="00B45DFE"/>
    <w:rsid w:val="00B468CD"/>
    <w:rsid w:val="00B4714F"/>
    <w:rsid w:val="00B5250A"/>
    <w:rsid w:val="00B55E6C"/>
    <w:rsid w:val="00B61F9F"/>
    <w:rsid w:val="00B64BAE"/>
    <w:rsid w:val="00B77749"/>
    <w:rsid w:val="00B8485B"/>
    <w:rsid w:val="00B91D1A"/>
    <w:rsid w:val="00B94E82"/>
    <w:rsid w:val="00BA1DFF"/>
    <w:rsid w:val="00BA220E"/>
    <w:rsid w:val="00BA7CF7"/>
    <w:rsid w:val="00BA7D2C"/>
    <w:rsid w:val="00BB0E56"/>
    <w:rsid w:val="00BB2685"/>
    <w:rsid w:val="00BC2210"/>
    <w:rsid w:val="00BC2C8D"/>
    <w:rsid w:val="00BD4FF8"/>
    <w:rsid w:val="00BD6234"/>
    <w:rsid w:val="00BF1A74"/>
    <w:rsid w:val="00BF3B66"/>
    <w:rsid w:val="00C00F43"/>
    <w:rsid w:val="00C02F78"/>
    <w:rsid w:val="00C035A9"/>
    <w:rsid w:val="00C06E7C"/>
    <w:rsid w:val="00C162E1"/>
    <w:rsid w:val="00C217B3"/>
    <w:rsid w:val="00C30C89"/>
    <w:rsid w:val="00C3308C"/>
    <w:rsid w:val="00C34F60"/>
    <w:rsid w:val="00C47B15"/>
    <w:rsid w:val="00C51E32"/>
    <w:rsid w:val="00C542AF"/>
    <w:rsid w:val="00C547E4"/>
    <w:rsid w:val="00C561BA"/>
    <w:rsid w:val="00C62486"/>
    <w:rsid w:val="00C63EF5"/>
    <w:rsid w:val="00C66F59"/>
    <w:rsid w:val="00C67C28"/>
    <w:rsid w:val="00C70732"/>
    <w:rsid w:val="00C72B33"/>
    <w:rsid w:val="00C812BD"/>
    <w:rsid w:val="00C86F08"/>
    <w:rsid w:val="00C87B27"/>
    <w:rsid w:val="00C900D9"/>
    <w:rsid w:val="00C909EA"/>
    <w:rsid w:val="00C94B6C"/>
    <w:rsid w:val="00C95E4A"/>
    <w:rsid w:val="00C96DEC"/>
    <w:rsid w:val="00C976BC"/>
    <w:rsid w:val="00CA15BB"/>
    <w:rsid w:val="00CA42EB"/>
    <w:rsid w:val="00CB3468"/>
    <w:rsid w:val="00CB4DAB"/>
    <w:rsid w:val="00CB7A14"/>
    <w:rsid w:val="00CC2AE2"/>
    <w:rsid w:val="00CC7612"/>
    <w:rsid w:val="00CD1733"/>
    <w:rsid w:val="00CD2249"/>
    <w:rsid w:val="00CD595E"/>
    <w:rsid w:val="00CF065D"/>
    <w:rsid w:val="00CF171A"/>
    <w:rsid w:val="00D114E9"/>
    <w:rsid w:val="00D16C0D"/>
    <w:rsid w:val="00D179DF"/>
    <w:rsid w:val="00D2158D"/>
    <w:rsid w:val="00D22E27"/>
    <w:rsid w:val="00D26CFC"/>
    <w:rsid w:val="00D26F46"/>
    <w:rsid w:val="00D274D5"/>
    <w:rsid w:val="00D35D5E"/>
    <w:rsid w:val="00D40CA6"/>
    <w:rsid w:val="00D41F7A"/>
    <w:rsid w:val="00D518E4"/>
    <w:rsid w:val="00D52F59"/>
    <w:rsid w:val="00D5605C"/>
    <w:rsid w:val="00D57617"/>
    <w:rsid w:val="00D6076C"/>
    <w:rsid w:val="00D6149A"/>
    <w:rsid w:val="00D648E7"/>
    <w:rsid w:val="00D748FC"/>
    <w:rsid w:val="00D7711C"/>
    <w:rsid w:val="00D81478"/>
    <w:rsid w:val="00D82142"/>
    <w:rsid w:val="00D8255E"/>
    <w:rsid w:val="00D863F5"/>
    <w:rsid w:val="00D91C79"/>
    <w:rsid w:val="00D9310C"/>
    <w:rsid w:val="00D93953"/>
    <w:rsid w:val="00DA3874"/>
    <w:rsid w:val="00DA701D"/>
    <w:rsid w:val="00DB2606"/>
    <w:rsid w:val="00DB3E2D"/>
    <w:rsid w:val="00DB7194"/>
    <w:rsid w:val="00DB7A83"/>
    <w:rsid w:val="00DD1A31"/>
    <w:rsid w:val="00DD2623"/>
    <w:rsid w:val="00DE0E22"/>
    <w:rsid w:val="00DE1AE2"/>
    <w:rsid w:val="00DE5719"/>
    <w:rsid w:val="00DF29C9"/>
    <w:rsid w:val="00DF3F70"/>
    <w:rsid w:val="00DF4534"/>
    <w:rsid w:val="00E02723"/>
    <w:rsid w:val="00E12984"/>
    <w:rsid w:val="00E145C2"/>
    <w:rsid w:val="00E14CD3"/>
    <w:rsid w:val="00E20540"/>
    <w:rsid w:val="00E24102"/>
    <w:rsid w:val="00E25DF2"/>
    <w:rsid w:val="00E30FB6"/>
    <w:rsid w:val="00E31CEC"/>
    <w:rsid w:val="00E3207E"/>
    <w:rsid w:val="00E351E8"/>
    <w:rsid w:val="00E360B2"/>
    <w:rsid w:val="00E43DBF"/>
    <w:rsid w:val="00E520C7"/>
    <w:rsid w:val="00E52249"/>
    <w:rsid w:val="00E60623"/>
    <w:rsid w:val="00E613F7"/>
    <w:rsid w:val="00E74F6E"/>
    <w:rsid w:val="00E82F3E"/>
    <w:rsid w:val="00E868E4"/>
    <w:rsid w:val="00E8774E"/>
    <w:rsid w:val="00E90ED5"/>
    <w:rsid w:val="00E9295F"/>
    <w:rsid w:val="00E94A3E"/>
    <w:rsid w:val="00EA1959"/>
    <w:rsid w:val="00EA6547"/>
    <w:rsid w:val="00EA7401"/>
    <w:rsid w:val="00EB0E09"/>
    <w:rsid w:val="00EB0EDD"/>
    <w:rsid w:val="00EB1875"/>
    <w:rsid w:val="00EB303F"/>
    <w:rsid w:val="00EB6C2D"/>
    <w:rsid w:val="00EB7051"/>
    <w:rsid w:val="00EC0838"/>
    <w:rsid w:val="00EC1D85"/>
    <w:rsid w:val="00EC32B9"/>
    <w:rsid w:val="00EC71BB"/>
    <w:rsid w:val="00ED2BFD"/>
    <w:rsid w:val="00EE108B"/>
    <w:rsid w:val="00EE7947"/>
    <w:rsid w:val="00EF1A25"/>
    <w:rsid w:val="00EF47C7"/>
    <w:rsid w:val="00F02031"/>
    <w:rsid w:val="00F12BAA"/>
    <w:rsid w:val="00F15251"/>
    <w:rsid w:val="00F169A7"/>
    <w:rsid w:val="00F172A4"/>
    <w:rsid w:val="00F22E39"/>
    <w:rsid w:val="00F23B3E"/>
    <w:rsid w:val="00F259A6"/>
    <w:rsid w:val="00F25FCE"/>
    <w:rsid w:val="00F26226"/>
    <w:rsid w:val="00F33984"/>
    <w:rsid w:val="00F36617"/>
    <w:rsid w:val="00F378CE"/>
    <w:rsid w:val="00F41D37"/>
    <w:rsid w:val="00F454E8"/>
    <w:rsid w:val="00F51DE4"/>
    <w:rsid w:val="00F52FBD"/>
    <w:rsid w:val="00F5639A"/>
    <w:rsid w:val="00F565B2"/>
    <w:rsid w:val="00F60373"/>
    <w:rsid w:val="00F617DA"/>
    <w:rsid w:val="00F626EA"/>
    <w:rsid w:val="00F644DE"/>
    <w:rsid w:val="00F66E97"/>
    <w:rsid w:val="00F70958"/>
    <w:rsid w:val="00F74480"/>
    <w:rsid w:val="00F81923"/>
    <w:rsid w:val="00F86A87"/>
    <w:rsid w:val="00F91F80"/>
    <w:rsid w:val="00F9721F"/>
    <w:rsid w:val="00FA5AFA"/>
    <w:rsid w:val="00FB1998"/>
    <w:rsid w:val="00FB55AB"/>
    <w:rsid w:val="00FC0D70"/>
    <w:rsid w:val="00FC5789"/>
    <w:rsid w:val="00FD1A71"/>
    <w:rsid w:val="00FD2ABA"/>
    <w:rsid w:val="00FD7D70"/>
    <w:rsid w:val="00FE0E63"/>
    <w:rsid w:val="00FE25EF"/>
    <w:rsid w:val="00FE31DF"/>
    <w:rsid w:val="00FE37BC"/>
    <w:rsid w:val="00FE7BD0"/>
    <w:rsid w:val="00FF7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24AA5"/>
  <w15:chartTrackingRefBased/>
  <w15:docId w15:val="{26591A27-36B1-4F92-9BEA-DC5582B78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653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4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90ED5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817F64"/>
    <w:rPr>
      <w:color w:val="808080"/>
    </w:rPr>
  </w:style>
  <w:style w:type="paragraph" w:customStyle="1" w:styleId="EndNoteBibliographyTitle">
    <w:name w:val="EndNote Bibliography Title"/>
    <w:basedOn w:val="Normal"/>
    <w:link w:val="EndNoteBibliographyTitleChar"/>
    <w:rsid w:val="007F1F4F"/>
    <w:pPr>
      <w:spacing w:after="0"/>
      <w:jc w:val="center"/>
    </w:pPr>
    <w:rPr>
      <w:rFonts w:ascii="Times New Roman" w:hAnsi="Times New Roman"/>
      <w:noProof/>
      <w:sz w:val="28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F1F4F"/>
    <w:rPr>
      <w:rFonts w:ascii="Times New Roman" w:eastAsia="Calibri" w:hAnsi="Times New Roman" w:cs="Times New Roman"/>
      <w:noProof/>
      <w:sz w:val="28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7F1F4F"/>
    <w:pPr>
      <w:spacing w:line="360" w:lineRule="auto"/>
      <w:jc w:val="both"/>
    </w:pPr>
    <w:rPr>
      <w:rFonts w:ascii="Times New Roman" w:hAnsi="Times New Roman"/>
      <w:noProof/>
      <w:sz w:val="28"/>
    </w:rPr>
  </w:style>
  <w:style w:type="character" w:customStyle="1" w:styleId="EndNoteBibliographyChar">
    <w:name w:val="EndNote Bibliography Char"/>
    <w:basedOn w:val="DefaultParagraphFont"/>
    <w:link w:val="EndNoteBibliography"/>
    <w:rsid w:val="007F1F4F"/>
    <w:rPr>
      <w:rFonts w:ascii="Times New Roman" w:eastAsia="Calibri" w:hAnsi="Times New Roman" w:cs="Times New Roman"/>
      <w:noProof/>
      <w:sz w:val="28"/>
      <w:lang w:val="en-US"/>
    </w:rPr>
  </w:style>
  <w:style w:type="character" w:styleId="Hyperlink">
    <w:name w:val="Hyperlink"/>
    <w:basedOn w:val="DefaultParagraphFont"/>
    <w:uiPriority w:val="99"/>
    <w:unhideWhenUsed/>
    <w:rsid w:val="00BD623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62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6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hyperlink" Target="mailto:sumitkrmgr@gmail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CF0FB-5D09-4BBC-9478-E70969F83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2097</TotalTime>
  <Pages>13</Pages>
  <Words>4742</Words>
  <Characters>27031</Characters>
  <Application>Microsoft Office Word</Application>
  <DocSecurity>0</DocSecurity>
  <Lines>225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Sumit</dc:creator>
  <cp:keywords/>
  <dc:description/>
  <cp:lastModifiedBy>Sumit</cp:lastModifiedBy>
  <cp:revision>625</cp:revision>
  <dcterms:created xsi:type="dcterms:W3CDTF">2022-08-12T11:05:00Z</dcterms:created>
  <dcterms:modified xsi:type="dcterms:W3CDTF">2022-08-15T08:58:00Z</dcterms:modified>
</cp:coreProperties>
</file>