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BBC7" w14:textId="52BABC39" w:rsidR="00CB76EE" w:rsidRDefault="00CB76EE" w:rsidP="00CB76EE">
      <w:pPr>
        <w:jc w:val="center"/>
        <w:rPr>
          <w:rFonts w:ascii="ZapfChan Md BT" w:hAnsi="ZapfChan Md BT"/>
          <w:b/>
          <w:bCs/>
          <w:sz w:val="58"/>
          <w:szCs w:val="58"/>
          <w:bdr w:val="threeDEmboss" w:sz="12" w:space="0" w:color="auto" w:frame="1"/>
        </w:rPr>
      </w:pPr>
      <w:r w:rsidRPr="00A43203">
        <w:rPr>
          <w:rFonts w:ascii="ZapfChan Md BT" w:hAnsi="ZapfChan Md BT"/>
          <w:b/>
          <w:bCs/>
          <w:sz w:val="58"/>
          <w:szCs w:val="58"/>
          <w:bdr w:val="threeDEmboss" w:sz="12" w:space="0" w:color="auto" w:frame="1"/>
        </w:rPr>
        <w:t xml:space="preserve"> </w:t>
      </w:r>
    </w:p>
    <w:p w14:paraId="1A146B0D" w14:textId="575A45AE" w:rsidR="00CB76EE" w:rsidRDefault="00CB76EE" w:rsidP="00CB76EE">
      <w:r>
        <w:rPr>
          <w:rFonts w:ascii="ZapfChan Md BT" w:hAnsi="ZapfChan Md BT"/>
          <w:b/>
          <w:bCs/>
          <w:noProof/>
          <w:sz w:val="58"/>
          <w:szCs w:val="58"/>
        </w:rPr>
        <mc:AlternateContent>
          <mc:Choice Requires="wps">
            <w:drawing>
              <wp:anchor distT="0" distB="0" distL="114300" distR="114300" simplePos="0" relativeHeight="251666432" behindDoc="0" locked="0" layoutInCell="1" allowOverlap="1" wp14:anchorId="5593980E" wp14:editId="5BCC858C">
                <wp:simplePos x="0" y="0"/>
                <wp:positionH relativeFrom="column">
                  <wp:posOffset>-13335</wp:posOffset>
                </wp:positionH>
                <wp:positionV relativeFrom="paragraph">
                  <wp:posOffset>33020</wp:posOffset>
                </wp:positionV>
                <wp:extent cx="5600700" cy="90805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5600700" cy="908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7CA764" w14:textId="77777777" w:rsidR="000C2F8D" w:rsidRPr="001C6244" w:rsidRDefault="000C2F8D" w:rsidP="00CB76EE">
                            <w:pPr>
                              <w:jc w:val="center"/>
                              <w:rPr>
                                <w:rFonts w:ascii="UnivrstyRoman BT" w:hAnsi="UnivrstyRoman BT"/>
                                <w:b/>
                                <w:bCs/>
                                <w:sz w:val="22"/>
                                <w:szCs w:val="82"/>
                              </w:rPr>
                            </w:pPr>
                          </w:p>
                          <w:p w14:paraId="0F3AD80B" w14:textId="588444B0" w:rsidR="000C2F8D" w:rsidRDefault="001927C9" w:rsidP="00CB76EE">
                            <w:pPr>
                              <w:jc w:val="center"/>
                              <w:rPr>
                                <w:rFonts w:ascii="UnivrstyRoman BT" w:hAnsi="UnivrstyRoman BT"/>
                                <w:b/>
                                <w:bCs/>
                                <w:sz w:val="66"/>
                                <w:szCs w:val="82"/>
                              </w:rPr>
                            </w:pPr>
                            <w:r>
                              <w:rPr>
                                <w:rFonts w:ascii="UnivrstyRoman BT" w:hAnsi="UnivrstyRoman BT"/>
                                <w:b/>
                                <w:bCs/>
                                <w:sz w:val="66"/>
                                <w:szCs w:val="82"/>
                              </w:rPr>
                              <w:t xml:space="preserve"> Mathematics for </w:t>
                            </w:r>
                            <w:r w:rsidR="000C2F8D">
                              <w:rPr>
                                <w:rFonts w:ascii="UnivrstyRoman BT" w:hAnsi="UnivrstyRoman BT"/>
                                <w:b/>
                                <w:bCs/>
                                <w:sz w:val="66"/>
                                <w:szCs w:val="82"/>
                              </w:rPr>
                              <w:t>Forecastin</w:t>
                            </w:r>
                            <w:r w:rsidR="00D80EDC">
                              <w:rPr>
                                <w:rFonts w:ascii="UnivrstyRoman BT" w:hAnsi="UnivrstyRoman BT"/>
                                <w:b/>
                                <w:bCs/>
                                <w:sz w:val="66"/>
                                <w:szCs w:val="82"/>
                              </w:rPr>
                              <w:t>g</w:t>
                            </w:r>
                          </w:p>
                          <w:p w14:paraId="6D2E8E0D" w14:textId="4E8FD3EF" w:rsidR="000C2F8D" w:rsidRPr="00CB761C" w:rsidRDefault="000C2F8D" w:rsidP="00CB76EE">
                            <w:pPr>
                              <w:jc w:val="center"/>
                              <w:rPr>
                                <w:rFonts w:ascii="UnivrstyRoman BT" w:hAnsi="UnivrstyRoman BT"/>
                                <w:b/>
                                <w:bCs/>
                                <w:sz w:val="66"/>
                                <w:szCs w:val="8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3980E" id="_x0000_t202" coordsize="21600,21600" o:spt="202" path="m,l,21600r21600,l21600,xe">
                <v:stroke joinstyle="miter"/>
                <v:path gradientshapeok="t" o:connecttype="rect"/>
              </v:shapetype>
              <v:shape id="Text Box 20" o:spid="_x0000_s1026" type="#_x0000_t202" style="position:absolute;margin-left:-1.05pt;margin-top:2.6pt;width:441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" filled="f" stroked="f">
                <v:textbox>
                  <w:txbxContent>
                    <w:p w14:paraId="747CA764" w14:textId="77777777" w:rsidR="000C2F8D" w:rsidRPr="001C6244" w:rsidRDefault="000C2F8D" w:rsidP="00CB76EE">
                      <w:pPr>
                        <w:jc w:val="center"/>
                        <w:rPr>
                          <w:rFonts w:ascii="UnivrstyRoman BT" w:hAnsi="UnivrstyRoman BT"/>
                          <w:b/>
                          <w:bCs/>
                          <w:sz w:val="22"/>
                          <w:szCs w:val="82"/>
                        </w:rPr>
                      </w:pPr>
                    </w:p>
                    <w:p w14:paraId="0F3AD80B" w14:textId="588444B0" w:rsidR="000C2F8D" w:rsidRDefault="001927C9" w:rsidP="00CB76EE">
                      <w:pPr>
                        <w:jc w:val="center"/>
                        <w:rPr>
                          <w:rFonts w:ascii="UnivrstyRoman BT" w:hAnsi="UnivrstyRoman BT"/>
                          <w:b/>
                          <w:bCs/>
                          <w:sz w:val="66"/>
                          <w:szCs w:val="82"/>
                        </w:rPr>
                      </w:pPr>
                      <w:r>
                        <w:rPr>
                          <w:rFonts w:ascii="UnivrstyRoman BT" w:hAnsi="UnivrstyRoman BT"/>
                          <w:b/>
                          <w:bCs/>
                          <w:sz w:val="66"/>
                          <w:szCs w:val="82"/>
                        </w:rPr>
                        <w:t xml:space="preserve"> Mathematics for </w:t>
                      </w:r>
                      <w:r w:rsidR="000C2F8D">
                        <w:rPr>
                          <w:rFonts w:ascii="UnivrstyRoman BT" w:hAnsi="UnivrstyRoman BT"/>
                          <w:b/>
                          <w:bCs/>
                          <w:sz w:val="66"/>
                          <w:szCs w:val="82"/>
                        </w:rPr>
                        <w:t>Forecastin</w:t>
                      </w:r>
                      <w:r w:rsidR="00D80EDC">
                        <w:rPr>
                          <w:rFonts w:ascii="UnivrstyRoman BT" w:hAnsi="UnivrstyRoman BT"/>
                          <w:b/>
                          <w:bCs/>
                          <w:sz w:val="66"/>
                          <w:szCs w:val="82"/>
                        </w:rPr>
                        <w:t>g</w:t>
                      </w:r>
                    </w:p>
                    <w:p w14:paraId="6D2E8E0D" w14:textId="4E8FD3EF" w:rsidR="000C2F8D" w:rsidRPr="00CB761C" w:rsidRDefault="000C2F8D" w:rsidP="00CB76EE">
                      <w:pPr>
                        <w:jc w:val="center"/>
                        <w:rPr>
                          <w:rFonts w:ascii="UnivrstyRoman BT" w:hAnsi="UnivrstyRoman BT"/>
                          <w:b/>
                          <w:bCs/>
                          <w:sz w:val="66"/>
                          <w:szCs w:val="82"/>
                        </w:rPr>
                      </w:pPr>
                    </w:p>
                  </w:txbxContent>
                </v:textbox>
              </v:shape>
            </w:pict>
          </mc:Fallback>
        </mc:AlternateContent>
      </w:r>
    </w:p>
    <w:p w14:paraId="1C5B9A68" w14:textId="77777777" w:rsidR="00CB76EE" w:rsidRDefault="00CB76EE" w:rsidP="00CB76EE"/>
    <w:p w14:paraId="013F429B" w14:textId="77777777" w:rsidR="00CB76EE" w:rsidRDefault="00CB76EE" w:rsidP="00CB76EE"/>
    <w:p w14:paraId="72EAD7F9" w14:textId="77777777" w:rsidR="00CB76EE" w:rsidRDefault="00CB76EE" w:rsidP="00CB76EE"/>
    <w:p w14:paraId="366C56FB" w14:textId="77777777" w:rsidR="00CB76EE" w:rsidRDefault="00CB76EE" w:rsidP="00CB76EE"/>
    <w:p w14:paraId="7551B35F" w14:textId="77777777" w:rsidR="00CB76EE" w:rsidRDefault="00CB76EE" w:rsidP="00CB76EE"/>
    <w:p w14:paraId="0CFEFD46" w14:textId="617437D6" w:rsidR="00651148" w:rsidRPr="00FB4337" w:rsidRDefault="00651148" w:rsidP="00062B70">
      <w:pPr>
        <w:pStyle w:val="Heading1"/>
        <w:keepNext w:val="0"/>
        <w:pBdr>
          <w:top w:val="single" w:sz="4" w:space="1" w:color="auto"/>
          <w:left w:val="single" w:sz="4" w:space="1" w:color="auto"/>
          <w:bottom w:val="single" w:sz="4" w:space="1" w:color="auto"/>
          <w:right w:val="single" w:sz="4" w:space="1" w:color="auto"/>
        </w:pBdr>
        <w:tabs>
          <w:tab w:val="left" w:pos="446"/>
          <w:tab w:val="left" w:pos="806"/>
        </w:tabs>
        <w:spacing w:before="80" w:after="80" w:line="260" w:lineRule="atLeast"/>
        <w:jc w:val="both"/>
        <w:rPr>
          <w:rFonts w:ascii="Bookman Old Style" w:hAnsi="Bookman Old Style"/>
          <w:i w:val="0"/>
          <w:sz w:val="24"/>
          <w:szCs w:val="22"/>
        </w:rPr>
      </w:pPr>
      <w:r w:rsidRPr="00FB4337">
        <w:rPr>
          <w:rFonts w:ascii="Bookman Old Style" w:hAnsi="Bookman Old Style"/>
          <w:i w:val="0"/>
          <w:sz w:val="24"/>
          <w:szCs w:val="22"/>
        </w:rPr>
        <w:t xml:space="preserve">INTRODUCTION </w:t>
      </w:r>
    </w:p>
    <w:p w14:paraId="2D4727B2" w14:textId="5938D50B" w:rsidR="00651148" w:rsidRPr="00FB4337"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Forecasting involves predicting the future. </w:t>
      </w:r>
    </w:p>
    <w:p w14:paraId="1DCA9329" w14:textId="03A7095E" w:rsidR="00651148" w:rsidRPr="00FB4337"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Forecasting allows logistics managers to be proactive rather than reactive.</w:t>
      </w:r>
    </w:p>
    <w:p w14:paraId="7F7C47E9" w14:textId="1E39C8DC" w:rsidR="00651148" w:rsidRPr="00FB4337"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The forecasting process affects every area of logistics in some way or the other. </w:t>
      </w:r>
    </w:p>
    <w:p w14:paraId="5DDFA270" w14:textId="54E0934B" w:rsidR="00651148" w:rsidRPr="00FB4337"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A major purpose of f</w:t>
      </w:r>
      <w:r w:rsidR="00727BB4">
        <w:rPr>
          <w:rFonts w:ascii="Bookman Old Style" w:hAnsi="Bookman Old Style"/>
          <w:szCs w:val="22"/>
        </w:rPr>
        <w:t>orecasting is to give us choice of alternative</w:t>
      </w:r>
      <w:r w:rsidR="00651148" w:rsidRPr="00FB4337">
        <w:rPr>
          <w:rFonts w:ascii="Bookman Old Style" w:hAnsi="Bookman Old Style"/>
          <w:szCs w:val="22"/>
        </w:rPr>
        <w:t xml:space="preserve"> plan, design, and back</w:t>
      </w:r>
      <w:r w:rsidR="00727BB4">
        <w:rPr>
          <w:rFonts w:ascii="Bookman Old Style" w:hAnsi="Bookman Old Style"/>
          <w:szCs w:val="22"/>
        </w:rPr>
        <w:t xml:space="preserve">up </w:t>
      </w:r>
      <w:r w:rsidR="00651148" w:rsidRPr="00FB4337">
        <w:rPr>
          <w:rFonts w:ascii="Bookman Old Style" w:hAnsi="Bookman Old Style"/>
          <w:szCs w:val="22"/>
        </w:rPr>
        <w:t xml:space="preserve">resources.  </w:t>
      </w:r>
    </w:p>
    <w:p w14:paraId="676798FF" w14:textId="221EF634" w:rsidR="00651148" w:rsidRPr="00FB4337" w:rsidRDefault="003630AE" w:rsidP="00727BB4">
      <w:pPr>
        <w:pStyle w:val="BodyText3"/>
        <w:tabs>
          <w:tab w:val="left" w:pos="446"/>
          <w:tab w:val="left" w:pos="806"/>
        </w:tabs>
        <w:spacing w:before="80" w:after="80" w:line="360" w:lineRule="auto"/>
        <w:ind w:left="446" w:hanging="446"/>
        <w:jc w:val="both"/>
        <w:rPr>
          <w:rStyle w:val="apple-style-span"/>
          <w:rFonts w:ascii="Bookman Old Style" w:hAnsi="Bookman Old Style"/>
          <w:sz w:val="24"/>
          <w:szCs w:val="22"/>
        </w:rPr>
      </w:pPr>
      <w:r w:rsidRPr="00FB4337">
        <w:rPr>
          <w:rFonts w:ascii="Bookman Old Style" w:hAnsi="Bookman Old Style"/>
          <w:sz w:val="24"/>
          <w:szCs w:val="22"/>
        </w:rPr>
        <w:sym w:font="Webdings" w:char="F03D"/>
      </w:r>
      <w:r w:rsidRPr="00FB4337">
        <w:rPr>
          <w:rFonts w:ascii="Bookman Old Style" w:hAnsi="Bookman Old Style"/>
          <w:sz w:val="24"/>
          <w:szCs w:val="22"/>
        </w:rPr>
        <w:tab/>
      </w:r>
      <w:r w:rsidR="00727BB4">
        <w:rPr>
          <w:rStyle w:val="apple-style-span"/>
          <w:rFonts w:ascii="Bookman Old Style" w:hAnsi="Bookman Old Style"/>
          <w:sz w:val="24"/>
          <w:szCs w:val="22"/>
        </w:rPr>
        <w:t>It estimates</w:t>
      </w:r>
      <w:r w:rsidR="00651148" w:rsidRPr="00FB4337">
        <w:rPr>
          <w:rStyle w:val="apple-style-span"/>
          <w:rFonts w:ascii="Bookman Old Style" w:hAnsi="Bookman Old Style"/>
          <w:sz w:val="24"/>
          <w:szCs w:val="22"/>
        </w:rPr>
        <w:t xml:space="preserve"> the quantity of a product or service that consumers will purchase. </w:t>
      </w:r>
    </w:p>
    <w:p w14:paraId="0C656793" w14:textId="4E6B28B9" w:rsidR="00651148" w:rsidRPr="00FB4337" w:rsidRDefault="003630AE" w:rsidP="00727BB4">
      <w:pPr>
        <w:pStyle w:val="BodyText3"/>
        <w:tabs>
          <w:tab w:val="left" w:pos="446"/>
          <w:tab w:val="left" w:pos="806"/>
        </w:tabs>
        <w:spacing w:before="80" w:after="80" w:line="360" w:lineRule="auto"/>
        <w:ind w:left="446" w:hanging="446"/>
        <w:jc w:val="both"/>
        <w:rPr>
          <w:rStyle w:val="apple-style-span"/>
          <w:rFonts w:ascii="Bookman Old Style" w:hAnsi="Bookman Old Style"/>
          <w:sz w:val="24"/>
          <w:szCs w:val="22"/>
        </w:rPr>
      </w:pPr>
      <w:r w:rsidRPr="00FB4337">
        <w:rPr>
          <w:rFonts w:ascii="Bookman Old Style" w:hAnsi="Bookman Old Style"/>
          <w:sz w:val="24"/>
          <w:szCs w:val="22"/>
        </w:rPr>
        <w:sym w:font="Webdings" w:char="F03D"/>
      </w:r>
      <w:r w:rsidRPr="00FB4337">
        <w:rPr>
          <w:rFonts w:ascii="Bookman Old Style" w:hAnsi="Bookman Old Style"/>
          <w:sz w:val="24"/>
          <w:szCs w:val="22"/>
        </w:rPr>
        <w:tab/>
      </w:r>
      <w:r w:rsidR="00651148" w:rsidRPr="00FB4337">
        <w:rPr>
          <w:rStyle w:val="apple-style-span"/>
          <w:rFonts w:ascii="Bookman Old Style" w:hAnsi="Bookman Old Style"/>
          <w:sz w:val="24"/>
          <w:szCs w:val="22"/>
        </w:rPr>
        <w:t>Demand forecasting involves techniques including both informal methods, such as qualit</w:t>
      </w:r>
      <w:r w:rsidR="00727BB4">
        <w:rPr>
          <w:rStyle w:val="apple-style-span"/>
          <w:rFonts w:ascii="Bookman Old Style" w:hAnsi="Bookman Old Style"/>
          <w:sz w:val="24"/>
          <w:szCs w:val="22"/>
        </w:rPr>
        <w:t>ative and quantitative methods.</w:t>
      </w:r>
    </w:p>
    <w:p w14:paraId="29432C53" w14:textId="34E3AB4C" w:rsidR="00651148" w:rsidRPr="00FB4337" w:rsidRDefault="003630AE" w:rsidP="00727BB4">
      <w:pPr>
        <w:pStyle w:val="BodyText3"/>
        <w:tabs>
          <w:tab w:val="left" w:pos="446"/>
          <w:tab w:val="left" w:pos="806"/>
        </w:tabs>
        <w:spacing w:before="80" w:after="80" w:line="360" w:lineRule="auto"/>
        <w:ind w:left="446" w:hanging="446"/>
        <w:jc w:val="both"/>
        <w:rPr>
          <w:rFonts w:ascii="Bookman Old Style" w:hAnsi="Bookman Old Style"/>
          <w:sz w:val="24"/>
          <w:szCs w:val="22"/>
        </w:rPr>
      </w:pPr>
      <w:r w:rsidRPr="00FB4337">
        <w:rPr>
          <w:rFonts w:ascii="Bookman Old Style" w:hAnsi="Bookman Old Style"/>
          <w:sz w:val="24"/>
          <w:szCs w:val="22"/>
        </w:rPr>
        <w:sym w:font="Webdings" w:char="F03D"/>
      </w:r>
      <w:r w:rsidRPr="00FB4337">
        <w:rPr>
          <w:rFonts w:ascii="Bookman Old Style" w:hAnsi="Bookman Old Style"/>
          <w:sz w:val="24"/>
          <w:szCs w:val="22"/>
        </w:rPr>
        <w:tab/>
      </w:r>
      <w:r w:rsidR="00651148" w:rsidRPr="00FB4337">
        <w:rPr>
          <w:rStyle w:val="apple-style-span"/>
          <w:rFonts w:ascii="Bookman Old Style" w:hAnsi="Bookman Old Style"/>
          <w:sz w:val="24"/>
          <w:szCs w:val="22"/>
        </w:rPr>
        <w:t>Demand forecasting may be used in making pricing decisions, whether to enter a new market</w:t>
      </w:r>
      <w:r w:rsidR="00727BB4">
        <w:rPr>
          <w:rStyle w:val="apple-style-span"/>
          <w:rFonts w:ascii="Bookman Old Style" w:hAnsi="Bookman Old Style"/>
          <w:sz w:val="24"/>
          <w:szCs w:val="22"/>
        </w:rPr>
        <w:t xml:space="preserve"> etc</w:t>
      </w:r>
      <w:r w:rsidR="00651148" w:rsidRPr="00FB4337">
        <w:rPr>
          <w:rStyle w:val="apple-style-span"/>
          <w:rFonts w:ascii="Bookman Old Style" w:hAnsi="Bookman Old Style"/>
          <w:sz w:val="24"/>
          <w:szCs w:val="22"/>
        </w:rPr>
        <w:t>.</w:t>
      </w:r>
    </w:p>
    <w:p w14:paraId="11082F4B" w14:textId="44072955" w:rsidR="00651148" w:rsidRPr="00FB4337"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A major component of demand management is forecasting the amount of product that will be purchased by customers or end users. </w:t>
      </w:r>
    </w:p>
    <w:p w14:paraId="187890CD" w14:textId="6FB65073" w:rsidR="00651148" w:rsidRDefault="003630AE" w:rsidP="00727BB4">
      <w:pPr>
        <w:tabs>
          <w:tab w:val="left" w:pos="446"/>
          <w:tab w:val="left" w:pos="806"/>
        </w:tabs>
        <w:spacing w:before="80" w:after="80" w:line="360" w:lineRule="auto"/>
        <w:ind w:left="446" w:hanging="446"/>
        <w:jc w:val="both"/>
        <w:rPr>
          <w:rFonts w:ascii="Bookman Old Style" w:hAnsi="Bookman Old Style"/>
          <w:szCs w:val="22"/>
        </w:rPr>
      </w:pP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Logistics function assumes responsibility for scheduling production on a </w:t>
      </w:r>
      <w:r w:rsidR="00727BB4" w:rsidRPr="00FB4337">
        <w:rPr>
          <w:rFonts w:ascii="Bookman Old Style" w:hAnsi="Bookman Old Style"/>
          <w:szCs w:val="22"/>
        </w:rPr>
        <w:t>short-term</w:t>
      </w:r>
      <w:r w:rsidR="00651148" w:rsidRPr="00FB4337">
        <w:rPr>
          <w:rFonts w:ascii="Bookman Old Style" w:hAnsi="Bookman Old Style"/>
          <w:szCs w:val="22"/>
        </w:rPr>
        <w:t xml:space="preserve"> basis in order to co-ordinate demand for finished product with the timing and availability of needed production inputs.</w:t>
      </w:r>
    </w:p>
    <w:p w14:paraId="40393248" w14:textId="77777777" w:rsidR="00727BB4" w:rsidRPr="00FB4337" w:rsidRDefault="00727BB4" w:rsidP="00727BB4">
      <w:pPr>
        <w:tabs>
          <w:tab w:val="left" w:pos="446"/>
          <w:tab w:val="left" w:pos="806"/>
        </w:tabs>
        <w:spacing w:before="80" w:after="80" w:line="360" w:lineRule="auto"/>
        <w:ind w:left="446" w:hanging="446"/>
        <w:jc w:val="both"/>
        <w:rPr>
          <w:rFonts w:ascii="Bookman Old Style" w:hAnsi="Bookman Old Style"/>
          <w:szCs w:val="22"/>
        </w:rPr>
      </w:pPr>
    </w:p>
    <w:p w14:paraId="6457CBAE" w14:textId="09B1E706" w:rsidR="00651148" w:rsidRPr="00FB4337" w:rsidRDefault="00651148" w:rsidP="00727BB4">
      <w:pPr>
        <w:pStyle w:val="Heading1"/>
        <w:keepNext w:val="0"/>
        <w:pBdr>
          <w:top w:val="single" w:sz="4" w:space="1" w:color="auto"/>
          <w:left w:val="single" w:sz="4" w:space="1" w:color="auto"/>
          <w:bottom w:val="single" w:sz="4" w:space="1" w:color="auto"/>
          <w:right w:val="single" w:sz="4" w:space="1" w:color="auto"/>
        </w:pBdr>
        <w:tabs>
          <w:tab w:val="left" w:pos="446"/>
          <w:tab w:val="left" w:pos="806"/>
        </w:tabs>
        <w:spacing w:before="80" w:after="80" w:line="360" w:lineRule="auto"/>
        <w:jc w:val="both"/>
        <w:rPr>
          <w:rFonts w:ascii="Bookman Old Style" w:hAnsi="Bookman Old Style"/>
          <w:i w:val="0"/>
          <w:sz w:val="24"/>
          <w:szCs w:val="22"/>
        </w:rPr>
      </w:pPr>
      <w:r w:rsidRPr="00FB4337">
        <w:rPr>
          <w:rFonts w:ascii="Bookman Old Style" w:hAnsi="Bookman Old Style"/>
          <w:i w:val="0"/>
          <w:sz w:val="24"/>
          <w:szCs w:val="22"/>
        </w:rPr>
        <w:t>REASONS FOR FORECASTING</w:t>
      </w:r>
    </w:p>
    <w:p w14:paraId="538962B5" w14:textId="6B76F4E8"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1.</w:t>
      </w:r>
      <w:r w:rsidRPr="00FB4337">
        <w:rPr>
          <w:rFonts w:ascii="Bookman Old Style" w:hAnsi="Bookman Old Style"/>
          <w:szCs w:val="22"/>
        </w:rPr>
        <w:tab/>
      </w:r>
      <w:r w:rsidR="00651148" w:rsidRPr="00FB4337">
        <w:rPr>
          <w:rFonts w:ascii="Bookman Old Style" w:hAnsi="Bookman Old Style"/>
          <w:szCs w:val="22"/>
        </w:rPr>
        <w:t>Increasing customer satisfaction</w:t>
      </w:r>
    </w:p>
    <w:p w14:paraId="589C89ED" w14:textId="4D9E5EAB"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2.</w:t>
      </w:r>
      <w:r w:rsidRPr="00FB4337">
        <w:rPr>
          <w:rFonts w:ascii="Bookman Old Style" w:hAnsi="Bookman Old Style"/>
          <w:szCs w:val="22"/>
        </w:rPr>
        <w:tab/>
      </w:r>
      <w:r w:rsidR="00651148" w:rsidRPr="00FB4337">
        <w:rPr>
          <w:rFonts w:ascii="Bookman Old Style" w:hAnsi="Bookman Old Style"/>
          <w:szCs w:val="22"/>
        </w:rPr>
        <w:t>Reducing stock outs</w:t>
      </w:r>
    </w:p>
    <w:p w14:paraId="08643094" w14:textId="4FA29FA9"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3.</w:t>
      </w:r>
      <w:r w:rsidRPr="00FB4337">
        <w:rPr>
          <w:rFonts w:ascii="Bookman Old Style" w:hAnsi="Bookman Old Style"/>
          <w:szCs w:val="22"/>
        </w:rPr>
        <w:tab/>
      </w:r>
      <w:r w:rsidR="00651148" w:rsidRPr="00FB4337">
        <w:rPr>
          <w:rFonts w:ascii="Bookman Old Style" w:hAnsi="Bookman Old Style"/>
          <w:szCs w:val="22"/>
        </w:rPr>
        <w:t>Lowering safety stock needs</w:t>
      </w:r>
    </w:p>
    <w:p w14:paraId="06A84B53" w14:textId="2CD3F28F"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4.</w:t>
      </w:r>
      <w:r w:rsidRPr="00FB4337">
        <w:rPr>
          <w:rFonts w:ascii="Bookman Old Style" w:hAnsi="Bookman Old Style"/>
          <w:szCs w:val="22"/>
        </w:rPr>
        <w:tab/>
      </w:r>
      <w:r w:rsidR="00651148" w:rsidRPr="00FB4337">
        <w:rPr>
          <w:rFonts w:ascii="Bookman Old Style" w:hAnsi="Bookman Old Style"/>
          <w:szCs w:val="22"/>
        </w:rPr>
        <w:t>Scheduling production efficiently</w:t>
      </w:r>
    </w:p>
    <w:p w14:paraId="015E736B" w14:textId="5A0D1B75"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lastRenderedPageBreak/>
        <w:t>5.</w:t>
      </w:r>
      <w:r w:rsidRPr="00FB4337">
        <w:rPr>
          <w:rFonts w:ascii="Bookman Old Style" w:hAnsi="Bookman Old Style"/>
          <w:szCs w:val="22"/>
        </w:rPr>
        <w:tab/>
      </w:r>
      <w:r w:rsidR="00651148" w:rsidRPr="00FB4337">
        <w:rPr>
          <w:rFonts w:ascii="Bookman Old Style" w:hAnsi="Bookman Old Style"/>
          <w:szCs w:val="22"/>
        </w:rPr>
        <w:t>Reducing product obsolescence costs</w:t>
      </w:r>
    </w:p>
    <w:p w14:paraId="1F7E6F32" w14:textId="43E34A98" w:rsidR="00651148" w:rsidRPr="00FB4337"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6.</w:t>
      </w:r>
      <w:r w:rsidRPr="00FB4337">
        <w:rPr>
          <w:rFonts w:ascii="Bookman Old Style" w:hAnsi="Bookman Old Style"/>
          <w:szCs w:val="22"/>
        </w:rPr>
        <w:tab/>
      </w:r>
      <w:r w:rsidR="00651148" w:rsidRPr="00FB4337">
        <w:rPr>
          <w:rFonts w:ascii="Bookman Old Style" w:hAnsi="Bookman Old Style"/>
          <w:szCs w:val="22"/>
        </w:rPr>
        <w:t>Managing pricing and promotion in a better way</w:t>
      </w:r>
    </w:p>
    <w:p w14:paraId="507C81CB" w14:textId="6518BCBA" w:rsidR="00651148" w:rsidRDefault="00404AAC"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7.</w:t>
      </w:r>
      <w:r w:rsidRPr="00FB4337">
        <w:rPr>
          <w:rFonts w:ascii="Bookman Old Style" w:hAnsi="Bookman Old Style"/>
          <w:szCs w:val="22"/>
        </w:rPr>
        <w:tab/>
      </w:r>
      <w:r w:rsidR="00651148" w:rsidRPr="00FB4337">
        <w:rPr>
          <w:rFonts w:ascii="Bookman Old Style" w:hAnsi="Bookman Old Style"/>
          <w:szCs w:val="22"/>
        </w:rPr>
        <w:t>Improving shipping</w:t>
      </w:r>
    </w:p>
    <w:p w14:paraId="79850DDA" w14:textId="77777777" w:rsidR="00BE7FF2" w:rsidRPr="00FB4337" w:rsidRDefault="00BE7FF2" w:rsidP="00727BB4">
      <w:pPr>
        <w:tabs>
          <w:tab w:val="left" w:pos="446"/>
          <w:tab w:val="left" w:pos="806"/>
        </w:tabs>
        <w:spacing w:before="60" w:after="60" w:line="360" w:lineRule="auto"/>
        <w:jc w:val="both"/>
        <w:rPr>
          <w:rFonts w:ascii="Bookman Old Style" w:hAnsi="Bookman Old Style"/>
          <w:szCs w:val="22"/>
          <w:shd w:val="clear" w:color="auto" w:fill="FFFFFF"/>
        </w:rPr>
      </w:pPr>
    </w:p>
    <w:tbl>
      <w:tblPr>
        <w:tblStyle w:val="TableGrid"/>
        <w:tblW w:w="0" w:type="auto"/>
        <w:tblLook w:val="04A0" w:firstRow="1" w:lastRow="0" w:firstColumn="1" w:lastColumn="0" w:noHBand="0" w:noVBand="1"/>
      </w:tblPr>
      <w:tblGrid>
        <w:gridCol w:w="8802"/>
      </w:tblGrid>
      <w:tr w:rsidR="001927C9" w14:paraId="068EACEC" w14:textId="77777777" w:rsidTr="001927C9">
        <w:tc>
          <w:tcPr>
            <w:tcW w:w="8802" w:type="dxa"/>
          </w:tcPr>
          <w:p w14:paraId="1FB89090" w14:textId="6E60AD2F" w:rsidR="001927C9" w:rsidRDefault="001927C9" w:rsidP="00727BB4">
            <w:pPr>
              <w:tabs>
                <w:tab w:val="left" w:pos="446"/>
                <w:tab w:val="left" w:pos="806"/>
              </w:tabs>
              <w:spacing w:before="60" w:after="60" w:line="360" w:lineRule="auto"/>
              <w:jc w:val="both"/>
              <w:rPr>
                <w:rFonts w:ascii="Bookman Old Style" w:hAnsi="Bookman Old Style"/>
                <w:b/>
              </w:rPr>
            </w:pPr>
            <w:r w:rsidRPr="00FB4337">
              <w:rPr>
                <w:rFonts w:ascii="Bookman Old Style" w:hAnsi="Bookman Old Style"/>
                <w:b/>
              </w:rPr>
              <w:t>Quantitative Methods</w:t>
            </w:r>
            <w:r w:rsidRPr="00FB4337">
              <w:rPr>
                <w:rFonts w:ascii="Bookman Old Style" w:hAnsi="Bookman Old Style"/>
                <w:b/>
              </w:rPr>
              <w:tab/>
            </w:r>
          </w:p>
        </w:tc>
      </w:tr>
    </w:tbl>
    <w:p w14:paraId="5230694E" w14:textId="71AFC0AB" w:rsidR="00651148" w:rsidRPr="00FB4337" w:rsidRDefault="00E3157A" w:rsidP="00727BB4">
      <w:pPr>
        <w:shd w:val="clear" w:color="auto" w:fill="FFFFFF"/>
        <w:tabs>
          <w:tab w:val="left" w:pos="446"/>
          <w:tab w:val="left" w:pos="806"/>
        </w:tabs>
        <w:spacing w:before="60" w:after="60" w:line="360" w:lineRule="auto"/>
        <w:jc w:val="both"/>
        <w:rPr>
          <w:rFonts w:ascii="Bookman Old Style" w:hAnsi="Bookman Old Style"/>
          <w:szCs w:val="22"/>
          <w:shd w:val="clear" w:color="auto" w:fill="FFFFFF"/>
        </w:rPr>
      </w:pPr>
      <w:r w:rsidRPr="00FB4337">
        <w:rPr>
          <w:rFonts w:ascii="Bookman Old Style" w:hAnsi="Bookman Old Style"/>
          <w:szCs w:val="22"/>
          <w:shd w:val="clear" w:color="auto" w:fill="FFFFFF"/>
        </w:rPr>
        <w:t xml:space="preserve">A statistical </w:t>
      </w:r>
      <w:r w:rsidR="001927C9">
        <w:rPr>
          <w:rFonts w:ascii="Bookman Old Style" w:hAnsi="Bookman Old Style"/>
          <w:szCs w:val="22"/>
          <w:shd w:val="clear" w:color="auto" w:fill="FFFFFF"/>
        </w:rPr>
        <w:t>technique</w:t>
      </w:r>
      <w:r w:rsidRPr="00FB4337">
        <w:rPr>
          <w:rFonts w:ascii="Bookman Old Style" w:hAnsi="Bookman Old Style"/>
          <w:szCs w:val="22"/>
          <w:shd w:val="clear" w:color="auto" w:fill="FFFFFF"/>
        </w:rPr>
        <w:t xml:space="preserve"> projection</w:t>
      </w:r>
      <w:r w:rsidR="00651148" w:rsidRPr="00FB4337">
        <w:rPr>
          <w:rFonts w:ascii="Bookman Old Style" w:hAnsi="Bookman Old Style"/>
          <w:szCs w:val="22"/>
          <w:shd w:val="clear" w:color="auto" w:fill="FFFFFF"/>
        </w:rPr>
        <w:t xml:space="preserve"> about the futur</w:t>
      </w:r>
      <w:r w:rsidR="0092334B" w:rsidRPr="00FB4337">
        <w:rPr>
          <w:rFonts w:ascii="Bookman Old Style" w:hAnsi="Bookman Old Style"/>
          <w:szCs w:val="22"/>
          <w:shd w:val="clear" w:color="auto" w:fill="FFFFFF"/>
        </w:rPr>
        <w:t>e which uses numeric</w:t>
      </w:r>
      <w:r w:rsidR="00651148" w:rsidRPr="00FB4337">
        <w:rPr>
          <w:rFonts w:ascii="Bookman Old Style" w:hAnsi="Bookman Old Style"/>
          <w:szCs w:val="22"/>
          <w:shd w:val="clear" w:color="auto" w:fill="FFFFFF"/>
        </w:rPr>
        <w:t xml:space="preserve">al facts is known as </w:t>
      </w:r>
      <w:r w:rsidR="001927C9">
        <w:rPr>
          <w:rFonts w:ascii="Bookman Old Style" w:hAnsi="Bookman Old Style"/>
          <w:szCs w:val="22"/>
          <w:shd w:val="clear" w:color="auto" w:fill="FFFFFF"/>
        </w:rPr>
        <w:t>the quantitative</w:t>
      </w:r>
      <w:r w:rsidR="00651148" w:rsidRPr="00FB4337">
        <w:rPr>
          <w:rFonts w:ascii="Bookman Old Style" w:hAnsi="Bookman Old Style"/>
          <w:szCs w:val="22"/>
          <w:shd w:val="clear" w:color="auto" w:fill="FFFFFF"/>
        </w:rPr>
        <w:t xml:space="preserve"> </w:t>
      </w:r>
      <w:r w:rsidR="001927C9">
        <w:rPr>
          <w:rFonts w:ascii="Bookman Old Style" w:hAnsi="Bookman Old Style"/>
          <w:szCs w:val="22"/>
          <w:shd w:val="clear" w:color="auto" w:fill="FFFFFF"/>
        </w:rPr>
        <w:t>method</w:t>
      </w:r>
      <w:r w:rsidR="00651148" w:rsidRPr="00FB4337">
        <w:rPr>
          <w:rFonts w:ascii="Bookman Old Style" w:hAnsi="Bookman Old Style"/>
          <w:szCs w:val="22"/>
          <w:shd w:val="clear" w:color="auto" w:fill="FFFFFF"/>
        </w:rPr>
        <w:t>.</w:t>
      </w:r>
    </w:p>
    <w:p w14:paraId="2644A489" w14:textId="2DD4FDC1" w:rsidR="00651148" w:rsidRPr="00FB4337" w:rsidRDefault="00186989" w:rsidP="00727BB4">
      <w:pPr>
        <w:pStyle w:val="NormalWeb"/>
        <w:shd w:val="clear" w:color="auto" w:fill="FFFFFF"/>
        <w:tabs>
          <w:tab w:val="left" w:pos="446"/>
          <w:tab w:val="left" w:pos="806"/>
        </w:tabs>
        <w:spacing w:before="60" w:beforeAutospacing="0" w:after="60" w:afterAutospacing="0" w:line="360" w:lineRule="auto"/>
        <w:jc w:val="both"/>
        <w:rPr>
          <w:rFonts w:ascii="Bookman Old Style" w:hAnsi="Bookman Old Style"/>
          <w:szCs w:val="22"/>
        </w:rPr>
      </w:pPr>
      <w:r w:rsidRPr="00FB4337">
        <w:rPr>
          <w:rStyle w:val="Strong"/>
          <w:rFonts w:ascii="Bookman Old Style" w:hAnsi="Bookman Old Style"/>
          <w:szCs w:val="22"/>
        </w:rPr>
        <w:t>a)</w:t>
      </w:r>
      <w:r w:rsidRPr="00FB4337">
        <w:rPr>
          <w:rStyle w:val="Strong"/>
          <w:rFonts w:ascii="Bookman Old Style" w:hAnsi="Bookman Old Style"/>
          <w:szCs w:val="22"/>
        </w:rPr>
        <w:tab/>
      </w:r>
      <w:r w:rsidR="00651148" w:rsidRPr="00FB4337">
        <w:rPr>
          <w:rStyle w:val="Strong"/>
          <w:rFonts w:ascii="Bookman Old Style" w:hAnsi="Bookman Old Style"/>
          <w:szCs w:val="22"/>
        </w:rPr>
        <w:t>Graphical Method</w:t>
      </w:r>
    </w:p>
    <w:p w14:paraId="3268F563" w14:textId="20B4E8C5" w:rsidR="00651148" w:rsidRPr="00FB4337" w:rsidRDefault="00186989" w:rsidP="00727BB4">
      <w:pPr>
        <w:pStyle w:val="NormalWeb"/>
        <w:shd w:val="clear" w:color="auto" w:fill="FFFFFF"/>
        <w:tabs>
          <w:tab w:val="left" w:pos="446"/>
          <w:tab w:val="left" w:pos="806"/>
        </w:tabs>
        <w:spacing w:before="60" w:beforeAutospacing="0" w:after="60" w:afterAutospacing="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Plotting information in a graphical form. It is relatively easy to convert a spreadsheet into a graph that conveys the information in a visual manner. </w:t>
      </w:r>
    </w:p>
    <w:p w14:paraId="7F9A93BA" w14:textId="3A4268A2" w:rsidR="00651148" w:rsidRPr="00FB4337" w:rsidRDefault="00186989" w:rsidP="00727BB4">
      <w:pPr>
        <w:pStyle w:val="NormalWeb"/>
        <w:shd w:val="clear" w:color="auto" w:fill="FFFFFF"/>
        <w:tabs>
          <w:tab w:val="left" w:pos="446"/>
          <w:tab w:val="left" w:pos="806"/>
        </w:tabs>
        <w:spacing w:before="60" w:beforeAutospacing="0" w:after="60" w:afterAutospacing="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Trends &amp; patterns are easier to spot &amp; extrapolation of previous demand can be used to predict future demands.</w:t>
      </w:r>
    </w:p>
    <w:p w14:paraId="07CAF731" w14:textId="2D2459C3" w:rsidR="00651148" w:rsidRPr="00FB4337" w:rsidRDefault="00651148" w:rsidP="00727BB4">
      <w:pPr>
        <w:pStyle w:val="NormalWeb"/>
        <w:shd w:val="clear" w:color="auto" w:fill="FFFFFF"/>
        <w:tabs>
          <w:tab w:val="left" w:pos="446"/>
          <w:tab w:val="left" w:pos="806"/>
        </w:tabs>
        <w:spacing w:before="60" w:beforeAutospacing="0" w:after="60" w:afterAutospacing="0" w:line="360" w:lineRule="auto"/>
        <w:ind w:left="806" w:hanging="806"/>
        <w:jc w:val="both"/>
        <w:rPr>
          <w:rFonts w:ascii="Bookman Old Style" w:hAnsi="Bookman Old Style"/>
          <w:b/>
          <w:szCs w:val="22"/>
        </w:rPr>
      </w:pPr>
      <w:r w:rsidRPr="00FB4337">
        <w:rPr>
          <w:rFonts w:ascii="Bookman Old Style" w:hAnsi="Bookman Old Style"/>
          <w:b/>
          <w:szCs w:val="22"/>
        </w:rPr>
        <w:t xml:space="preserve">b) </w:t>
      </w:r>
      <w:r w:rsidR="00186989" w:rsidRPr="00FB4337">
        <w:rPr>
          <w:rFonts w:ascii="Bookman Old Style" w:hAnsi="Bookman Old Style"/>
          <w:b/>
          <w:szCs w:val="22"/>
        </w:rPr>
        <w:tab/>
      </w:r>
      <w:r w:rsidR="00D35C1A" w:rsidRPr="00FB4337">
        <w:rPr>
          <w:rFonts w:ascii="Bookman Old Style" w:hAnsi="Bookman Old Style"/>
          <w:b/>
          <w:szCs w:val="22"/>
        </w:rPr>
        <w:t xml:space="preserve">Econometric </w:t>
      </w:r>
      <w:proofErr w:type="spellStart"/>
      <w:r w:rsidR="001927C9">
        <w:rPr>
          <w:rFonts w:ascii="Bookman Old Style" w:hAnsi="Bookman Old Style"/>
          <w:b/>
          <w:szCs w:val="22"/>
        </w:rPr>
        <w:t>Modellingg</w:t>
      </w:r>
      <w:proofErr w:type="spellEnd"/>
    </w:p>
    <w:p w14:paraId="1079D0B2" w14:textId="616D9FC6" w:rsidR="00651148" w:rsidRPr="00FB4337" w:rsidRDefault="00186989" w:rsidP="00727BB4">
      <w:pPr>
        <w:pStyle w:val="NormalWeb"/>
        <w:shd w:val="clear" w:color="auto" w:fill="FFFFFF"/>
        <w:tabs>
          <w:tab w:val="left" w:pos="446"/>
          <w:tab w:val="left" w:pos="806"/>
        </w:tabs>
        <w:spacing w:before="60" w:beforeAutospacing="0" w:after="60" w:afterAutospacing="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A set of equations intended to be used simultaneously to capture the way in which dependent and independent variables are interrelated.</w:t>
      </w:r>
    </w:p>
    <w:p w14:paraId="5F08246C" w14:textId="459751AF" w:rsidR="00651148" w:rsidRPr="00FB4337" w:rsidRDefault="00651148" w:rsidP="00727BB4">
      <w:pPr>
        <w:pStyle w:val="NormalWeb"/>
        <w:shd w:val="clear" w:color="auto" w:fill="FFFFFF"/>
        <w:tabs>
          <w:tab w:val="left" w:pos="446"/>
          <w:tab w:val="left" w:pos="806"/>
        </w:tabs>
        <w:spacing w:before="60" w:beforeAutospacing="0" w:after="60" w:afterAutospacing="0" w:line="360" w:lineRule="auto"/>
        <w:jc w:val="both"/>
        <w:rPr>
          <w:rFonts w:ascii="Bookman Old Style" w:hAnsi="Bookman Old Style"/>
          <w:b/>
          <w:szCs w:val="22"/>
        </w:rPr>
      </w:pPr>
      <w:r w:rsidRPr="00FB4337">
        <w:rPr>
          <w:rFonts w:ascii="Bookman Old Style" w:hAnsi="Bookman Old Style"/>
          <w:b/>
          <w:szCs w:val="22"/>
        </w:rPr>
        <w:t>c)</w:t>
      </w:r>
      <w:r w:rsidRPr="00FB4337">
        <w:rPr>
          <w:rFonts w:ascii="Bookman Old Style" w:hAnsi="Bookman Old Style"/>
          <w:szCs w:val="22"/>
        </w:rPr>
        <w:t xml:space="preserve"> </w:t>
      </w:r>
      <w:r w:rsidR="00186989" w:rsidRPr="00FB4337">
        <w:rPr>
          <w:rFonts w:ascii="Bookman Old Style" w:hAnsi="Bookman Old Style"/>
          <w:szCs w:val="22"/>
        </w:rPr>
        <w:tab/>
      </w:r>
      <w:r w:rsidRPr="00FB4337">
        <w:rPr>
          <w:rFonts w:ascii="Bookman Old Style" w:hAnsi="Bookman Old Style"/>
          <w:b/>
          <w:szCs w:val="22"/>
        </w:rPr>
        <w:t>Moving Average Techniques</w:t>
      </w:r>
    </w:p>
    <w:p w14:paraId="566A1F2C" w14:textId="21D3D794" w:rsidR="00651148" w:rsidRPr="00FB4337" w:rsidRDefault="00186989" w:rsidP="00727BB4">
      <w:pPr>
        <w:tabs>
          <w:tab w:val="left" w:pos="446"/>
          <w:tab w:val="left" w:pos="806"/>
        </w:tabs>
        <w:spacing w:before="60" w:after="6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Moving average forecasting uses an average of the most recent period's sales. </w:t>
      </w:r>
    </w:p>
    <w:p w14:paraId="403AAFF4" w14:textId="63B785DD" w:rsidR="00651148" w:rsidRPr="00FB4337" w:rsidRDefault="00186989" w:rsidP="00727BB4">
      <w:pPr>
        <w:tabs>
          <w:tab w:val="left" w:pos="446"/>
          <w:tab w:val="left" w:pos="806"/>
        </w:tabs>
        <w:spacing w:before="60" w:after="6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The average may contain any number of previous time periods, although one, three, four, and twelve-period averages are common</w:t>
      </w:r>
    </w:p>
    <w:p w14:paraId="267CFCBB" w14:textId="4299825E" w:rsidR="00651148" w:rsidRPr="00FB4337" w:rsidRDefault="00186989" w:rsidP="00727BB4">
      <w:pPr>
        <w:tabs>
          <w:tab w:val="left" w:pos="446"/>
          <w:tab w:val="left" w:pos="806"/>
        </w:tabs>
        <w:spacing w:before="60" w:after="6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A one-period moving average results in next period's forecast being projected by last period's sales. </w:t>
      </w:r>
    </w:p>
    <w:p w14:paraId="23F86AA7" w14:textId="03B03F87" w:rsidR="00651148" w:rsidRPr="00FB4337" w:rsidRDefault="00186989" w:rsidP="00727BB4">
      <w:pPr>
        <w:tabs>
          <w:tab w:val="left" w:pos="446"/>
          <w:tab w:val="left" w:pos="806"/>
        </w:tabs>
        <w:spacing w:before="60" w:after="6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A twelve-period moving average, such as monthly, uses the average of the last twelve periods.</w:t>
      </w:r>
    </w:p>
    <w:p w14:paraId="0C203E8B" w14:textId="103F1441" w:rsidR="00651148" w:rsidRPr="00FB4337" w:rsidRDefault="00186989" w:rsidP="00727BB4">
      <w:pPr>
        <w:tabs>
          <w:tab w:val="left" w:pos="446"/>
          <w:tab w:val="left" w:pos="806"/>
        </w:tabs>
        <w:spacing w:before="60" w:after="6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Pr="00FB4337">
        <w:rPr>
          <w:rFonts w:ascii="Bookman Old Style" w:hAnsi="Bookman Old Style"/>
          <w:szCs w:val="22"/>
        </w:rPr>
        <w:tab/>
      </w:r>
      <w:r w:rsidR="00651148" w:rsidRPr="00FB4337">
        <w:rPr>
          <w:rFonts w:ascii="Bookman Old Style" w:hAnsi="Bookman Old Style"/>
          <w:szCs w:val="22"/>
        </w:rPr>
        <w:t xml:space="preserve">Each time a new period of actual data becomes available, it replaces the oldest time period's data. </w:t>
      </w:r>
      <w:proofErr w:type="gramStart"/>
      <w:r w:rsidR="00651148" w:rsidRPr="00FB4337">
        <w:rPr>
          <w:rFonts w:ascii="Bookman Old Style" w:hAnsi="Bookman Old Style"/>
          <w:szCs w:val="22"/>
        </w:rPr>
        <w:t>Thus</w:t>
      </w:r>
      <w:proofErr w:type="gramEnd"/>
      <w:r w:rsidR="00651148" w:rsidRPr="00FB4337">
        <w:rPr>
          <w:rFonts w:ascii="Bookman Old Style" w:hAnsi="Bookman Old Style"/>
          <w:szCs w:val="22"/>
        </w:rPr>
        <w:t xml:space="preserve"> the number of time periods included in the average is held constant.</w:t>
      </w:r>
    </w:p>
    <w:p w14:paraId="4C0C24F9" w14:textId="06DB8819"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r>
      <w:proofErr w:type="gramStart"/>
      <w:r w:rsidRPr="00FB4337">
        <w:rPr>
          <w:rFonts w:ascii="Bookman Old Style" w:hAnsi="Bookman Old Style"/>
          <w:szCs w:val="22"/>
        </w:rPr>
        <w:t>E.g.</w:t>
      </w:r>
      <w:proofErr w:type="gramEnd"/>
      <w:r w:rsidRPr="00FB4337">
        <w:rPr>
          <w:rFonts w:ascii="Bookman Old Style" w:hAnsi="Bookman Old Style"/>
          <w:szCs w:val="22"/>
        </w:rPr>
        <w:t xml:space="preserve"> of moving </w:t>
      </w:r>
      <w:r w:rsidR="00417F7C" w:rsidRPr="00FB4337">
        <w:rPr>
          <w:rFonts w:ascii="Bookman Old Style" w:hAnsi="Bookman Old Style"/>
          <w:szCs w:val="22"/>
        </w:rPr>
        <w:t>average:</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674"/>
        <w:gridCol w:w="4896"/>
      </w:tblGrid>
      <w:tr w:rsidR="00651148" w:rsidRPr="002271BA" w14:paraId="164D2C58" w14:textId="77777777" w:rsidTr="003D7BF8">
        <w:trPr>
          <w:trHeight w:val="261"/>
          <w:jc w:val="center"/>
        </w:trPr>
        <w:tc>
          <w:tcPr>
            <w:tcW w:w="2149" w:type="dxa"/>
            <w:noWrap/>
            <w:vAlign w:val="bottom"/>
          </w:tcPr>
          <w:p w14:paraId="08F3536E" w14:textId="77777777" w:rsidR="00651148" w:rsidRPr="002271BA" w:rsidRDefault="00651148" w:rsidP="00727BB4">
            <w:pPr>
              <w:pStyle w:val="Heading3"/>
              <w:tabs>
                <w:tab w:val="clear" w:pos="450"/>
                <w:tab w:val="clear" w:pos="810"/>
                <w:tab w:val="left" w:pos="446"/>
                <w:tab w:val="left" w:pos="806"/>
              </w:tabs>
              <w:spacing w:before="20" w:after="20" w:line="360" w:lineRule="auto"/>
              <w:jc w:val="center"/>
              <w:rPr>
                <w:rFonts w:ascii="Bookman Old Style" w:hAnsi="Bookman Old Style"/>
                <w:color w:val="auto"/>
              </w:rPr>
            </w:pPr>
            <w:r w:rsidRPr="002271BA">
              <w:rPr>
                <w:rFonts w:ascii="Bookman Old Style" w:hAnsi="Bookman Old Style"/>
                <w:color w:val="auto"/>
              </w:rPr>
              <w:lastRenderedPageBreak/>
              <w:t>Years</w:t>
            </w:r>
          </w:p>
        </w:tc>
        <w:tc>
          <w:tcPr>
            <w:tcW w:w="1674" w:type="dxa"/>
            <w:noWrap/>
            <w:vAlign w:val="bottom"/>
          </w:tcPr>
          <w:p w14:paraId="79D456CF" w14:textId="14A27644" w:rsidR="00651148" w:rsidRPr="002271BA" w:rsidRDefault="00651148" w:rsidP="00727BB4">
            <w:pPr>
              <w:pStyle w:val="Heading5"/>
              <w:tabs>
                <w:tab w:val="left" w:pos="446"/>
                <w:tab w:val="left" w:pos="806"/>
              </w:tabs>
              <w:spacing w:before="20" w:after="20" w:line="360" w:lineRule="auto"/>
              <w:ind w:left="0" w:right="0"/>
              <w:rPr>
                <w:rFonts w:ascii="Bookman Old Style" w:hAnsi="Bookman Old Style"/>
                <w:color w:val="auto"/>
                <w:sz w:val="20"/>
              </w:rPr>
            </w:pPr>
            <w:r w:rsidRPr="002271BA">
              <w:rPr>
                <w:rFonts w:ascii="Bookman Old Style" w:hAnsi="Bookman Old Style"/>
                <w:color w:val="auto"/>
                <w:sz w:val="20"/>
              </w:rPr>
              <w:t>Demand</w:t>
            </w:r>
            <w:r w:rsidR="0020456B">
              <w:rPr>
                <w:rFonts w:ascii="Bookman Old Style" w:hAnsi="Bookman Old Style"/>
                <w:color w:val="auto"/>
                <w:sz w:val="20"/>
              </w:rPr>
              <w:t xml:space="preserve"> (Units)</w:t>
            </w:r>
          </w:p>
        </w:tc>
        <w:tc>
          <w:tcPr>
            <w:tcW w:w="4896" w:type="dxa"/>
            <w:noWrap/>
            <w:vAlign w:val="bottom"/>
          </w:tcPr>
          <w:p w14:paraId="621337B6" w14:textId="77777777" w:rsidR="00651148" w:rsidRPr="002271BA" w:rsidRDefault="00651148" w:rsidP="00727BB4">
            <w:pPr>
              <w:tabs>
                <w:tab w:val="left" w:pos="446"/>
                <w:tab w:val="left" w:pos="806"/>
              </w:tabs>
              <w:spacing w:before="20" w:after="20" w:line="360" w:lineRule="auto"/>
              <w:jc w:val="center"/>
              <w:rPr>
                <w:rFonts w:ascii="Bookman Old Style" w:hAnsi="Bookman Old Style"/>
                <w:b/>
                <w:sz w:val="20"/>
              </w:rPr>
            </w:pPr>
            <w:r w:rsidRPr="002271BA">
              <w:rPr>
                <w:rFonts w:ascii="Bookman Old Style" w:hAnsi="Bookman Old Style"/>
                <w:b/>
                <w:sz w:val="20"/>
              </w:rPr>
              <w:t>3 yearly moving average</w:t>
            </w:r>
          </w:p>
        </w:tc>
      </w:tr>
      <w:tr w:rsidR="00651148" w:rsidRPr="002271BA" w14:paraId="2E031153" w14:textId="77777777" w:rsidTr="003D7BF8">
        <w:trPr>
          <w:trHeight w:val="261"/>
          <w:jc w:val="center"/>
        </w:trPr>
        <w:tc>
          <w:tcPr>
            <w:tcW w:w="2149" w:type="dxa"/>
            <w:noWrap/>
            <w:vAlign w:val="bottom"/>
          </w:tcPr>
          <w:p w14:paraId="29AADCAD"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1</w:t>
            </w:r>
          </w:p>
        </w:tc>
        <w:tc>
          <w:tcPr>
            <w:tcW w:w="1674" w:type="dxa"/>
            <w:noWrap/>
            <w:vAlign w:val="bottom"/>
          </w:tcPr>
          <w:p w14:paraId="1AE08EE0" w14:textId="383C59AF"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120</w:t>
            </w:r>
          </w:p>
        </w:tc>
        <w:tc>
          <w:tcPr>
            <w:tcW w:w="4896" w:type="dxa"/>
            <w:noWrap/>
            <w:vAlign w:val="bottom"/>
          </w:tcPr>
          <w:p w14:paraId="33D5D96E" w14:textId="51085F2C"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w:t>
            </w:r>
          </w:p>
        </w:tc>
      </w:tr>
      <w:tr w:rsidR="00651148" w:rsidRPr="002271BA" w14:paraId="21A4B19B" w14:textId="77777777" w:rsidTr="003D7BF8">
        <w:trPr>
          <w:trHeight w:val="261"/>
          <w:jc w:val="center"/>
        </w:trPr>
        <w:tc>
          <w:tcPr>
            <w:tcW w:w="2149" w:type="dxa"/>
            <w:noWrap/>
            <w:vAlign w:val="bottom"/>
          </w:tcPr>
          <w:p w14:paraId="46BC781D"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2</w:t>
            </w:r>
          </w:p>
        </w:tc>
        <w:tc>
          <w:tcPr>
            <w:tcW w:w="1674" w:type="dxa"/>
            <w:noWrap/>
            <w:vAlign w:val="bottom"/>
          </w:tcPr>
          <w:p w14:paraId="4758DE01" w14:textId="2857F52F"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90</w:t>
            </w:r>
          </w:p>
        </w:tc>
        <w:tc>
          <w:tcPr>
            <w:tcW w:w="4896" w:type="dxa"/>
            <w:noWrap/>
            <w:vAlign w:val="bottom"/>
          </w:tcPr>
          <w:p w14:paraId="3749B4AA" w14:textId="4937EEAE"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w:t>
            </w:r>
          </w:p>
        </w:tc>
      </w:tr>
      <w:tr w:rsidR="00651148" w:rsidRPr="002271BA" w14:paraId="63097416" w14:textId="77777777" w:rsidTr="003D7BF8">
        <w:trPr>
          <w:trHeight w:val="261"/>
          <w:jc w:val="center"/>
        </w:trPr>
        <w:tc>
          <w:tcPr>
            <w:tcW w:w="2149" w:type="dxa"/>
            <w:noWrap/>
            <w:vAlign w:val="bottom"/>
          </w:tcPr>
          <w:p w14:paraId="463E449A"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3</w:t>
            </w:r>
          </w:p>
        </w:tc>
        <w:tc>
          <w:tcPr>
            <w:tcW w:w="1674" w:type="dxa"/>
            <w:noWrap/>
            <w:vAlign w:val="bottom"/>
          </w:tcPr>
          <w:p w14:paraId="5DDA91C0" w14:textId="5324340C"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150</w:t>
            </w:r>
          </w:p>
        </w:tc>
        <w:tc>
          <w:tcPr>
            <w:tcW w:w="4896" w:type="dxa"/>
            <w:noWrap/>
            <w:vAlign w:val="bottom"/>
          </w:tcPr>
          <w:p w14:paraId="2516495E" w14:textId="01CC5EEF"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w:t>
            </w:r>
          </w:p>
        </w:tc>
      </w:tr>
      <w:tr w:rsidR="00651148" w:rsidRPr="002271BA" w14:paraId="4FB763B1" w14:textId="77777777" w:rsidTr="003D7BF8">
        <w:trPr>
          <w:trHeight w:val="261"/>
          <w:jc w:val="center"/>
        </w:trPr>
        <w:tc>
          <w:tcPr>
            <w:tcW w:w="2149" w:type="dxa"/>
            <w:noWrap/>
            <w:vAlign w:val="bottom"/>
          </w:tcPr>
          <w:p w14:paraId="7CB76121"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4</w:t>
            </w:r>
          </w:p>
        </w:tc>
        <w:tc>
          <w:tcPr>
            <w:tcW w:w="1674" w:type="dxa"/>
            <w:noWrap/>
            <w:vAlign w:val="bottom"/>
          </w:tcPr>
          <w:p w14:paraId="221639D5" w14:textId="1998EE49"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1</w:t>
            </w:r>
            <w:r w:rsidR="00651148" w:rsidRPr="002271BA">
              <w:rPr>
                <w:rFonts w:ascii="Bookman Old Style" w:hAnsi="Bookman Old Style"/>
                <w:sz w:val="20"/>
              </w:rPr>
              <w:t>8</w:t>
            </w:r>
            <w:r>
              <w:rPr>
                <w:rFonts w:ascii="Bookman Old Style" w:hAnsi="Bookman Old Style"/>
                <w:sz w:val="20"/>
              </w:rPr>
              <w:t>0</w:t>
            </w:r>
          </w:p>
        </w:tc>
        <w:tc>
          <w:tcPr>
            <w:tcW w:w="4896" w:type="dxa"/>
            <w:noWrap/>
            <w:vAlign w:val="bottom"/>
          </w:tcPr>
          <w:p w14:paraId="49B56A2F" w14:textId="0FD99DF9"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120</w:t>
            </w:r>
          </w:p>
        </w:tc>
      </w:tr>
      <w:tr w:rsidR="00651148" w:rsidRPr="002271BA" w14:paraId="24B34CDF" w14:textId="77777777" w:rsidTr="003D7BF8">
        <w:trPr>
          <w:trHeight w:val="261"/>
          <w:jc w:val="center"/>
        </w:trPr>
        <w:tc>
          <w:tcPr>
            <w:tcW w:w="2149" w:type="dxa"/>
            <w:noWrap/>
            <w:vAlign w:val="bottom"/>
          </w:tcPr>
          <w:p w14:paraId="4978563E"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5</w:t>
            </w:r>
          </w:p>
        </w:tc>
        <w:tc>
          <w:tcPr>
            <w:tcW w:w="1674" w:type="dxa"/>
            <w:noWrap/>
            <w:vAlign w:val="bottom"/>
          </w:tcPr>
          <w:p w14:paraId="2891534E" w14:textId="6577CCA3"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210</w:t>
            </w:r>
          </w:p>
        </w:tc>
        <w:tc>
          <w:tcPr>
            <w:tcW w:w="4896" w:type="dxa"/>
            <w:noWrap/>
            <w:vAlign w:val="bottom"/>
          </w:tcPr>
          <w:p w14:paraId="6A359573" w14:textId="7F714809"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140</w:t>
            </w:r>
          </w:p>
        </w:tc>
      </w:tr>
      <w:tr w:rsidR="00651148" w:rsidRPr="002271BA" w14:paraId="54F75448" w14:textId="77777777" w:rsidTr="003D7BF8">
        <w:trPr>
          <w:trHeight w:val="261"/>
          <w:jc w:val="center"/>
        </w:trPr>
        <w:tc>
          <w:tcPr>
            <w:tcW w:w="2149" w:type="dxa"/>
            <w:noWrap/>
            <w:vAlign w:val="bottom"/>
          </w:tcPr>
          <w:p w14:paraId="0D98D6AA" w14:textId="77777777" w:rsidR="00651148" w:rsidRPr="002271BA" w:rsidRDefault="00651148" w:rsidP="00727BB4">
            <w:pPr>
              <w:tabs>
                <w:tab w:val="left" w:pos="446"/>
                <w:tab w:val="left" w:pos="806"/>
              </w:tabs>
              <w:spacing w:before="20" w:after="20" w:line="360" w:lineRule="auto"/>
              <w:jc w:val="center"/>
              <w:rPr>
                <w:rFonts w:ascii="Bookman Old Style" w:hAnsi="Bookman Old Style"/>
                <w:sz w:val="20"/>
              </w:rPr>
            </w:pPr>
            <w:r w:rsidRPr="002271BA">
              <w:rPr>
                <w:rFonts w:ascii="Bookman Old Style" w:hAnsi="Bookman Old Style"/>
                <w:sz w:val="20"/>
              </w:rPr>
              <w:t>6</w:t>
            </w:r>
          </w:p>
        </w:tc>
        <w:tc>
          <w:tcPr>
            <w:tcW w:w="1674" w:type="dxa"/>
            <w:noWrap/>
            <w:vAlign w:val="bottom"/>
          </w:tcPr>
          <w:p w14:paraId="3B6FEE75" w14:textId="3FF2648E" w:rsidR="00651148" w:rsidRPr="002271BA" w:rsidRDefault="000712A6" w:rsidP="00727BB4">
            <w:pPr>
              <w:tabs>
                <w:tab w:val="left" w:pos="446"/>
                <w:tab w:val="left" w:pos="806"/>
              </w:tabs>
              <w:spacing w:before="20" w:after="20" w:line="360" w:lineRule="auto"/>
              <w:jc w:val="center"/>
              <w:rPr>
                <w:rFonts w:ascii="Bookman Old Style" w:hAnsi="Bookman Old Style"/>
                <w:sz w:val="20"/>
              </w:rPr>
            </w:pPr>
            <w:r>
              <w:rPr>
                <w:rFonts w:ascii="Bookman Old Style" w:hAnsi="Bookman Old Style"/>
                <w:sz w:val="20"/>
              </w:rPr>
              <w:t>?</w:t>
            </w:r>
          </w:p>
        </w:tc>
        <w:tc>
          <w:tcPr>
            <w:tcW w:w="4896" w:type="dxa"/>
            <w:noWrap/>
            <w:vAlign w:val="bottom"/>
          </w:tcPr>
          <w:p w14:paraId="501BC8E8" w14:textId="00DAB753" w:rsidR="00651148" w:rsidRPr="002271BA" w:rsidRDefault="000712A6" w:rsidP="00727BB4">
            <w:pPr>
              <w:tabs>
                <w:tab w:val="decimal" w:pos="2053"/>
              </w:tabs>
              <w:spacing w:before="20" w:after="20" w:line="360" w:lineRule="auto"/>
              <w:jc w:val="both"/>
              <w:rPr>
                <w:rFonts w:ascii="Bookman Old Style" w:hAnsi="Bookman Old Style"/>
                <w:sz w:val="20"/>
              </w:rPr>
            </w:pPr>
            <w:r>
              <w:rPr>
                <w:rFonts w:ascii="Bookman Old Style" w:hAnsi="Bookman Old Style"/>
                <w:sz w:val="20"/>
              </w:rPr>
              <w:t>180</w:t>
            </w:r>
          </w:p>
        </w:tc>
      </w:tr>
    </w:tbl>
    <w:p w14:paraId="2F692C7E" w14:textId="4FF8642C"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The forecast for the 4</w:t>
      </w:r>
      <w:proofErr w:type="spellStart"/>
      <w:r w:rsidRPr="00FB4337">
        <w:rPr>
          <w:rFonts w:ascii="Bookman Old Style" w:hAnsi="Bookman Old Style"/>
          <w:position w:val="6"/>
          <w:sz w:val="20"/>
          <w:szCs w:val="22"/>
        </w:rPr>
        <w:t>th</w:t>
      </w:r>
      <w:proofErr w:type="spellEnd"/>
      <w:r w:rsidRPr="00FB4337">
        <w:rPr>
          <w:rFonts w:ascii="Bookman Old Style" w:hAnsi="Bookman Old Style"/>
          <w:szCs w:val="22"/>
        </w:rPr>
        <w:t xml:space="preserve"> year as per the demand based on the previous years is calculated as </w:t>
      </w:r>
      <w:r w:rsidR="00417F7C" w:rsidRPr="00FB4337">
        <w:rPr>
          <w:rFonts w:ascii="Bookman Old Style" w:hAnsi="Bookman Old Style"/>
          <w:szCs w:val="22"/>
        </w:rPr>
        <w:t>follows:</w:t>
      </w:r>
    </w:p>
    <w:p w14:paraId="70DCAB8C" w14:textId="6FD3F14D"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4</w:t>
      </w:r>
      <w:r w:rsidRPr="00FB4337">
        <w:rPr>
          <w:rFonts w:ascii="Bookman Old Style" w:hAnsi="Bookman Old Style"/>
          <w:szCs w:val="22"/>
          <w:vertAlign w:val="superscript"/>
        </w:rPr>
        <w:t>th</w:t>
      </w:r>
      <w:r w:rsidRPr="00FB4337">
        <w:rPr>
          <w:rFonts w:ascii="Bookman Old Style" w:hAnsi="Bookman Old Style"/>
          <w:szCs w:val="22"/>
        </w:rPr>
        <w:t xml:space="preserve"> year </w:t>
      </w:r>
      <w:r w:rsidR="00E3157A" w:rsidRPr="00FB4337">
        <w:rPr>
          <w:rFonts w:ascii="Bookman Old Style" w:hAnsi="Bookman Old Style"/>
          <w:szCs w:val="22"/>
        </w:rPr>
        <w:t>forecast =</w:t>
      </w:r>
      <w:r w:rsidRPr="00FB4337">
        <w:rPr>
          <w:rFonts w:ascii="Bookman Old Style" w:hAnsi="Bookman Old Style"/>
          <w:szCs w:val="22"/>
        </w:rPr>
        <w:t xml:space="preserve"> </w:t>
      </w:r>
      <w:r w:rsidR="000712A6">
        <w:rPr>
          <w:rFonts w:ascii="Bookman Old Style" w:hAnsi="Bookman Old Style"/>
          <w:szCs w:val="22"/>
        </w:rPr>
        <w:t>(120+90+150)/3</w:t>
      </w:r>
      <w:r w:rsidR="00D22432" w:rsidRPr="00FB4337">
        <w:rPr>
          <w:rFonts w:ascii="Bookman Old Style" w:hAnsi="Bookman Old Style"/>
          <w:szCs w:val="22"/>
        </w:rPr>
        <w:t xml:space="preserve"> </w:t>
      </w:r>
      <w:r w:rsidR="00E3157A" w:rsidRPr="00FB4337">
        <w:rPr>
          <w:rFonts w:ascii="Bookman Old Style" w:hAnsi="Bookman Old Style"/>
          <w:szCs w:val="22"/>
        </w:rPr>
        <w:t xml:space="preserve">= </w:t>
      </w:r>
      <w:r w:rsidR="000712A6">
        <w:rPr>
          <w:rFonts w:ascii="Bookman Old Style" w:hAnsi="Bookman Old Style"/>
          <w:szCs w:val="22"/>
        </w:rPr>
        <w:t>120</w:t>
      </w:r>
      <w:r w:rsidRPr="00FB4337">
        <w:rPr>
          <w:rFonts w:ascii="Bookman Old Style" w:hAnsi="Bookman Old Style"/>
          <w:szCs w:val="22"/>
        </w:rPr>
        <w:t xml:space="preserve"> </w:t>
      </w:r>
      <w:r w:rsidR="00916358" w:rsidRPr="00FB4337">
        <w:rPr>
          <w:rFonts w:ascii="Bookman Old Style" w:hAnsi="Bookman Old Style"/>
          <w:szCs w:val="22"/>
        </w:rPr>
        <w:t xml:space="preserve">units </w:t>
      </w:r>
    </w:p>
    <w:p w14:paraId="1B8A07D3" w14:textId="3EFB7711"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b/>
          <w:szCs w:val="22"/>
        </w:rPr>
        <w:t>d)</w:t>
      </w:r>
      <w:r w:rsidRPr="00FB4337">
        <w:rPr>
          <w:rFonts w:ascii="Bookman Old Style" w:hAnsi="Bookman Old Style"/>
          <w:b/>
          <w:i/>
          <w:szCs w:val="22"/>
        </w:rPr>
        <w:tab/>
      </w:r>
      <w:r w:rsidRPr="00FB4337">
        <w:rPr>
          <w:rFonts w:ascii="Bookman Old Style" w:hAnsi="Bookman Old Style"/>
          <w:b/>
          <w:szCs w:val="22"/>
        </w:rPr>
        <w:t>Exponential Smoothing Analysis/</w:t>
      </w:r>
      <w:r w:rsidR="00417F7C" w:rsidRPr="00FB4337">
        <w:rPr>
          <w:rFonts w:ascii="Bookman Old Style" w:hAnsi="Bookman Old Style"/>
          <w:b/>
          <w:szCs w:val="22"/>
        </w:rPr>
        <w:t>Curve:</w:t>
      </w:r>
      <w:r w:rsidR="00CA2485" w:rsidRPr="00FB4337">
        <w:rPr>
          <w:rFonts w:ascii="Bookman Old Style" w:hAnsi="Bookman Old Style"/>
          <w:b/>
          <w:szCs w:val="22"/>
        </w:rPr>
        <w:t xml:space="preserve"> </w:t>
      </w:r>
      <w:r w:rsidRPr="00FB4337">
        <w:rPr>
          <w:rFonts w:ascii="Bookman Old Style" w:hAnsi="Bookman Old Style"/>
          <w:szCs w:val="22"/>
        </w:rPr>
        <w:t>This is another time series</w:t>
      </w:r>
      <w:r w:rsidR="00CA2485" w:rsidRPr="00FB4337">
        <w:rPr>
          <w:rFonts w:ascii="Bookman Old Style" w:hAnsi="Bookman Old Style"/>
          <w:szCs w:val="22"/>
        </w:rPr>
        <w:t xml:space="preserve"> </w:t>
      </w:r>
      <w:r w:rsidRPr="00FB4337">
        <w:rPr>
          <w:rFonts w:ascii="Bookman Old Style" w:hAnsi="Bookman Old Style"/>
          <w:szCs w:val="22"/>
        </w:rPr>
        <w:t xml:space="preserve">forecasting technique where the forecast for the next period is calculated as 'weighted average' of all previous values. It is based on the principle that the most recent values are the most important for predicting the future value. Also, it presumes that values prior to the current value are also relevant but in a declining importance as we go back in time. We have the equation as </w:t>
      </w:r>
      <w:r w:rsidR="00417F7C" w:rsidRPr="00FB4337">
        <w:rPr>
          <w:rFonts w:ascii="Bookman Old Style" w:hAnsi="Bookman Old Style"/>
          <w:szCs w:val="22"/>
        </w:rPr>
        <w:t>follows:</w:t>
      </w:r>
    </w:p>
    <w:p w14:paraId="195AE8E5" w14:textId="77777777"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 w:val="20"/>
          <w:szCs w:val="22"/>
        </w:rPr>
        <w:t>Y</w:t>
      </w:r>
      <w:r w:rsidRPr="00FB4337">
        <w:rPr>
          <w:rFonts w:ascii="Bookman Old Style" w:hAnsi="Bookman Old Style"/>
          <w:position w:val="4"/>
          <w:sz w:val="20"/>
          <w:szCs w:val="22"/>
        </w:rPr>
        <w:t>1</w:t>
      </w:r>
      <w:r w:rsidRPr="00FB4337">
        <w:rPr>
          <w:rFonts w:ascii="Bookman Old Style" w:hAnsi="Bookman Old Style"/>
          <w:position w:val="-4"/>
          <w:sz w:val="20"/>
          <w:szCs w:val="22"/>
        </w:rPr>
        <w:t>t+1</w:t>
      </w:r>
      <w:r w:rsidRPr="00FB4337">
        <w:rPr>
          <w:rFonts w:ascii="Bookman Old Style" w:hAnsi="Bookman Old Style"/>
          <w:szCs w:val="22"/>
          <w:vertAlign w:val="subscript"/>
        </w:rPr>
        <w:tab/>
      </w:r>
      <w:r w:rsidRPr="00FB4337">
        <w:rPr>
          <w:rFonts w:ascii="Bookman Old Style" w:hAnsi="Bookman Old Style"/>
          <w:szCs w:val="22"/>
        </w:rPr>
        <w:t>=</w:t>
      </w:r>
      <w:r w:rsidRPr="00FB4337">
        <w:rPr>
          <w:rFonts w:ascii="Bookman Old Style" w:hAnsi="Bookman Old Style"/>
          <w:szCs w:val="22"/>
        </w:rPr>
        <w:tab/>
        <w:t>ay</w:t>
      </w:r>
      <w:r w:rsidRPr="00FB4337">
        <w:rPr>
          <w:rFonts w:ascii="Bookman Old Style" w:hAnsi="Bookman Old Style"/>
          <w:position w:val="-4"/>
          <w:sz w:val="20"/>
          <w:szCs w:val="22"/>
        </w:rPr>
        <w:t>t</w:t>
      </w:r>
      <w:r w:rsidRPr="00FB4337">
        <w:rPr>
          <w:rFonts w:ascii="Bookman Old Style" w:hAnsi="Bookman Old Style"/>
          <w:szCs w:val="22"/>
        </w:rPr>
        <w:t xml:space="preserve"> + (1 - a) Y</w:t>
      </w:r>
      <w:r w:rsidRPr="00FB4337">
        <w:rPr>
          <w:rFonts w:ascii="Bookman Old Style" w:hAnsi="Bookman Old Style"/>
          <w:position w:val="4"/>
          <w:sz w:val="20"/>
          <w:szCs w:val="22"/>
        </w:rPr>
        <w:t>1</w:t>
      </w:r>
      <w:r w:rsidRPr="00FB4337">
        <w:rPr>
          <w:rFonts w:ascii="Bookman Old Style" w:hAnsi="Bookman Old Style"/>
          <w:position w:val="-4"/>
          <w:sz w:val="20"/>
          <w:szCs w:val="22"/>
        </w:rPr>
        <w:t>t</w:t>
      </w:r>
    </w:p>
    <w:p w14:paraId="4FA5585B" w14:textId="77777777"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proofErr w:type="gramStart"/>
      <w:r w:rsidRPr="00FB4337">
        <w:rPr>
          <w:rFonts w:ascii="Bookman Old Style" w:hAnsi="Bookman Old Style"/>
          <w:szCs w:val="22"/>
        </w:rPr>
        <w:t>Where</w:t>
      </w:r>
      <w:proofErr w:type="gramEnd"/>
      <w:r w:rsidRPr="00FB4337">
        <w:rPr>
          <w:rFonts w:ascii="Bookman Old Style" w:hAnsi="Bookman Old Style"/>
          <w:szCs w:val="22"/>
        </w:rPr>
        <w:t>,</w:t>
      </w:r>
    </w:p>
    <w:p w14:paraId="153B799F" w14:textId="77777777"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position w:val="4"/>
          <w:sz w:val="20"/>
          <w:szCs w:val="22"/>
        </w:rPr>
        <w:t>1</w:t>
      </w:r>
      <w:r w:rsidRPr="00FB4337">
        <w:rPr>
          <w:rFonts w:ascii="Bookman Old Style" w:hAnsi="Bookman Old Style"/>
          <w:position w:val="-4"/>
          <w:sz w:val="20"/>
          <w:szCs w:val="22"/>
        </w:rPr>
        <w:t>t+1</w:t>
      </w:r>
      <w:r w:rsidRPr="00FB4337">
        <w:rPr>
          <w:rFonts w:ascii="Bookman Old Style" w:hAnsi="Bookman Old Style"/>
          <w:szCs w:val="22"/>
          <w:vertAlign w:val="subscript"/>
        </w:rPr>
        <w:tab/>
      </w:r>
      <w:r w:rsidRPr="00FB4337">
        <w:rPr>
          <w:rFonts w:ascii="Bookman Old Style" w:hAnsi="Bookman Old Style"/>
          <w:szCs w:val="22"/>
        </w:rPr>
        <w:t>=</w:t>
      </w:r>
      <w:r w:rsidRPr="00FB4337">
        <w:rPr>
          <w:rFonts w:ascii="Bookman Old Style" w:hAnsi="Bookman Old Style"/>
          <w:szCs w:val="22"/>
          <w:vertAlign w:val="subscript"/>
        </w:rPr>
        <w:tab/>
      </w:r>
      <w:r w:rsidRPr="00FB4337">
        <w:rPr>
          <w:rFonts w:ascii="Bookman Old Style" w:hAnsi="Bookman Old Style"/>
          <w:szCs w:val="22"/>
        </w:rPr>
        <w:t>new demand forecast</w:t>
      </w:r>
    </w:p>
    <w:p w14:paraId="25B58515" w14:textId="77777777"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position w:val="4"/>
          <w:sz w:val="20"/>
          <w:szCs w:val="22"/>
        </w:rPr>
        <w:t>1</w:t>
      </w:r>
      <w:r w:rsidRPr="00FB4337">
        <w:rPr>
          <w:rFonts w:ascii="Bookman Old Style" w:hAnsi="Bookman Old Style"/>
          <w:position w:val="-4"/>
          <w:sz w:val="20"/>
          <w:szCs w:val="22"/>
        </w:rPr>
        <w:t>t</w:t>
      </w:r>
      <w:r w:rsidRPr="00FB4337">
        <w:rPr>
          <w:rFonts w:ascii="Bookman Old Style" w:hAnsi="Bookman Old Style"/>
          <w:szCs w:val="22"/>
          <w:vertAlign w:val="subscript"/>
        </w:rPr>
        <w:tab/>
      </w:r>
      <w:r w:rsidRPr="00FB4337">
        <w:rPr>
          <w:rFonts w:ascii="Bookman Old Style" w:hAnsi="Bookman Old Style"/>
          <w:szCs w:val="22"/>
        </w:rPr>
        <w:t>=</w:t>
      </w:r>
      <w:r w:rsidRPr="00FB4337">
        <w:rPr>
          <w:rFonts w:ascii="Bookman Old Style" w:hAnsi="Bookman Old Style"/>
          <w:szCs w:val="22"/>
          <w:vertAlign w:val="subscript"/>
        </w:rPr>
        <w:tab/>
      </w:r>
      <w:r w:rsidRPr="00FB4337">
        <w:rPr>
          <w:rFonts w:ascii="Bookman Old Style" w:hAnsi="Bookman Old Style"/>
          <w:szCs w:val="22"/>
        </w:rPr>
        <w:t>old demand based on moving average</w:t>
      </w:r>
    </w:p>
    <w:p w14:paraId="3FBF3292" w14:textId="77777777"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position w:val="-4"/>
          <w:sz w:val="20"/>
          <w:szCs w:val="22"/>
        </w:rPr>
        <w:t>t</w:t>
      </w:r>
      <w:r w:rsidRPr="00FB4337">
        <w:rPr>
          <w:rFonts w:ascii="Bookman Old Style" w:hAnsi="Bookman Old Style"/>
          <w:szCs w:val="22"/>
          <w:vertAlign w:val="subscript"/>
        </w:rPr>
        <w:tab/>
      </w:r>
      <w:r w:rsidRPr="00FB4337">
        <w:rPr>
          <w:rFonts w:ascii="Bookman Old Style" w:hAnsi="Bookman Old Style"/>
          <w:szCs w:val="22"/>
        </w:rPr>
        <w:t>=</w:t>
      </w:r>
      <w:r w:rsidRPr="00FB4337">
        <w:rPr>
          <w:rFonts w:ascii="Bookman Old Style" w:hAnsi="Bookman Old Style"/>
          <w:szCs w:val="22"/>
          <w:vertAlign w:val="subscript"/>
        </w:rPr>
        <w:tab/>
      </w:r>
      <w:r w:rsidRPr="00FB4337">
        <w:rPr>
          <w:rFonts w:ascii="Bookman Old Style" w:hAnsi="Bookman Old Style"/>
          <w:szCs w:val="22"/>
        </w:rPr>
        <w:t xml:space="preserve">old demand (actual value) </w:t>
      </w:r>
    </w:p>
    <w:p w14:paraId="2503F0DE" w14:textId="0DA7D574" w:rsidR="00651148" w:rsidRPr="00FB4337" w:rsidRDefault="00651148" w:rsidP="00727BB4">
      <w:pPr>
        <w:tabs>
          <w:tab w:val="right" w:pos="1458"/>
          <w:tab w:val="center" w:pos="1719"/>
          <w:tab w:val="left" w:pos="1908"/>
        </w:tabs>
        <w:spacing w:before="60" w:after="60" w:line="360" w:lineRule="auto"/>
        <w:ind w:left="1908" w:hanging="1908"/>
        <w:jc w:val="both"/>
        <w:rPr>
          <w:rFonts w:ascii="Bookman Old Style" w:hAnsi="Bookman Old Style"/>
          <w:szCs w:val="22"/>
        </w:rPr>
      </w:pPr>
      <w:r w:rsidRPr="00FB4337">
        <w:rPr>
          <w:rFonts w:ascii="Bookman Old Style" w:hAnsi="Bookman Old Style"/>
          <w:szCs w:val="22"/>
        </w:rPr>
        <w:tab/>
        <w:t>a</w:t>
      </w:r>
      <w:r w:rsidRPr="00FB4337">
        <w:rPr>
          <w:rFonts w:ascii="Bookman Old Style" w:hAnsi="Bookman Old Style"/>
          <w:szCs w:val="22"/>
        </w:rPr>
        <w:tab/>
        <w:t>=</w:t>
      </w:r>
      <w:r w:rsidRPr="00FB4337">
        <w:rPr>
          <w:rFonts w:ascii="Bookman Old Style" w:hAnsi="Bookman Old Style"/>
          <w:szCs w:val="22"/>
        </w:rPr>
        <w:tab/>
      </w:r>
      <w:r w:rsidR="001B1E0B" w:rsidRPr="00FB4337">
        <w:rPr>
          <w:rFonts w:ascii="Bookman Old Style" w:hAnsi="Bookman Old Style"/>
          <w:szCs w:val="22"/>
        </w:rPr>
        <w:t>Smoothing</w:t>
      </w:r>
      <w:r w:rsidR="00F52DFA" w:rsidRPr="00FB4337">
        <w:rPr>
          <w:rFonts w:ascii="Bookman Old Style" w:hAnsi="Bookman Old Style"/>
          <w:sz w:val="20"/>
          <w:szCs w:val="22"/>
        </w:rPr>
        <w:t xml:space="preserve"> </w:t>
      </w:r>
      <w:r w:rsidRPr="00FB4337">
        <w:rPr>
          <w:rFonts w:ascii="Bookman Old Style" w:hAnsi="Bookman Old Style"/>
          <w:szCs w:val="22"/>
        </w:rPr>
        <w:t>constant,</w:t>
      </w:r>
      <w:r w:rsidR="00F52DFA" w:rsidRPr="00FB4337">
        <w:rPr>
          <w:rFonts w:ascii="Bookman Old Style" w:hAnsi="Bookman Old Style"/>
          <w:sz w:val="20"/>
          <w:szCs w:val="22"/>
        </w:rPr>
        <w:t xml:space="preserve"> </w:t>
      </w:r>
      <w:r w:rsidRPr="00FB4337">
        <w:rPr>
          <w:rFonts w:ascii="Bookman Old Style" w:hAnsi="Bookman Old Style"/>
          <w:szCs w:val="22"/>
        </w:rPr>
        <w:t>such</w:t>
      </w:r>
      <w:r w:rsidR="00F52DFA" w:rsidRPr="00FB4337">
        <w:rPr>
          <w:rFonts w:ascii="Bookman Old Style" w:hAnsi="Bookman Old Style"/>
          <w:sz w:val="20"/>
          <w:szCs w:val="22"/>
        </w:rPr>
        <w:t xml:space="preserve"> </w:t>
      </w:r>
      <w:r w:rsidRPr="00FB4337">
        <w:rPr>
          <w:rFonts w:ascii="Bookman Old Style" w:hAnsi="Bookman Old Style"/>
          <w:szCs w:val="22"/>
        </w:rPr>
        <w:t>that</w:t>
      </w:r>
      <w:r w:rsidRPr="00FB4337">
        <w:rPr>
          <w:rFonts w:ascii="Bookman Old Style" w:hAnsi="Bookman Old Style"/>
          <w:sz w:val="20"/>
          <w:szCs w:val="22"/>
        </w:rPr>
        <w:t xml:space="preserve"> </w:t>
      </w:r>
      <w:r w:rsidRPr="00FB4337">
        <w:rPr>
          <w:rFonts w:ascii="Bookman Old Style" w:hAnsi="Bookman Old Style"/>
          <w:szCs w:val="22"/>
        </w:rPr>
        <w:t>0</w:t>
      </w:r>
      <w:r w:rsidRPr="00FB4337">
        <w:rPr>
          <w:rFonts w:ascii="Bookman Old Style" w:hAnsi="Bookman Old Style"/>
          <w:sz w:val="20"/>
          <w:szCs w:val="22"/>
        </w:rPr>
        <w:t xml:space="preserve"> </w:t>
      </w:r>
      <w:r w:rsidRPr="00FB4337">
        <w:rPr>
          <w:rFonts w:ascii="Bookman Old Style" w:hAnsi="Bookman Old Style"/>
          <w:szCs w:val="22"/>
        </w:rPr>
        <w:t>&lt;</w:t>
      </w:r>
      <w:r w:rsidRPr="00FB4337">
        <w:rPr>
          <w:rFonts w:ascii="Bookman Old Style" w:hAnsi="Bookman Old Style"/>
          <w:sz w:val="20"/>
          <w:szCs w:val="22"/>
        </w:rPr>
        <w:t xml:space="preserve"> </w:t>
      </w:r>
      <w:r w:rsidRPr="00FB4337">
        <w:rPr>
          <w:rFonts w:ascii="Bookman Old Style" w:hAnsi="Bookman Old Style"/>
          <w:szCs w:val="22"/>
        </w:rPr>
        <w:t>a</w:t>
      </w:r>
      <w:r w:rsidRPr="00FB4337">
        <w:rPr>
          <w:rFonts w:ascii="Bookman Old Style" w:hAnsi="Bookman Old Style"/>
          <w:sz w:val="20"/>
          <w:szCs w:val="22"/>
        </w:rPr>
        <w:t xml:space="preserve"> </w:t>
      </w:r>
      <w:r w:rsidRPr="00FB4337">
        <w:rPr>
          <w:rFonts w:ascii="Bookman Old Style" w:hAnsi="Bookman Old Style"/>
          <w:szCs w:val="22"/>
        </w:rPr>
        <w:t>&lt;</w:t>
      </w:r>
      <w:r w:rsidRPr="00FB4337">
        <w:rPr>
          <w:rFonts w:ascii="Bookman Old Style" w:hAnsi="Bookman Old Style"/>
          <w:sz w:val="20"/>
          <w:szCs w:val="22"/>
        </w:rPr>
        <w:t xml:space="preserve"> </w:t>
      </w:r>
      <w:r w:rsidRPr="00FB4337">
        <w:rPr>
          <w:rFonts w:ascii="Bookman Old Style" w:hAnsi="Bookman Old Style"/>
          <w:szCs w:val="22"/>
        </w:rPr>
        <w:t>1</w:t>
      </w:r>
      <w:r w:rsidRPr="00FB4337">
        <w:rPr>
          <w:rFonts w:ascii="Bookman Old Style" w:hAnsi="Bookman Old Style"/>
          <w:sz w:val="20"/>
          <w:szCs w:val="22"/>
        </w:rPr>
        <w:t xml:space="preserve"> </w:t>
      </w:r>
      <w:r w:rsidRPr="00FB4337">
        <w:rPr>
          <w:rFonts w:ascii="Bookman Old Style" w:hAnsi="Bookman Old Style"/>
          <w:szCs w:val="22"/>
        </w:rPr>
        <w:t>(</w:t>
      </w:r>
      <w:r w:rsidR="00E3157A">
        <w:rPr>
          <w:rFonts w:ascii="Bookman Old Style" w:hAnsi="Bookman Old Style"/>
          <w:szCs w:val="22"/>
        </w:rPr>
        <w:t>“</w:t>
      </w:r>
      <w:r w:rsidRPr="00FB4337">
        <w:rPr>
          <w:rFonts w:ascii="Bookman Old Style" w:hAnsi="Bookman Old Style"/>
          <w:szCs w:val="22"/>
        </w:rPr>
        <w:t>a</w:t>
      </w:r>
      <w:r w:rsidR="00E3157A">
        <w:rPr>
          <w:rFonts w:ascii="Bookman Old Style" w:hAnsi="Bookman Old Style"/>
          <w:szCs w:val="22"/>
        </w:rPr>
        <w:t>”</w:t>
      </w:r>
      <w:r w:rsidRPr="00FB4337">
        <w:rPr>
          <w:rFonts w:ascii="Bookman Old Style" w:hAnsi="Bookman Old Style"/>
          <w:sz w:val="20"/>
          <w:szCs w:val="22"/>
        </w:rPr>
        <w:t xml:space="preserve"> </w:t>
      </w:r>
      <w:r w:rsidRPr="00FB4337">
        <w:rPr>
          <w:rFonts w:ascii="Bookman Old Style" w:hAnsi="Bookman Old Style"/>
          <w:szCs w:val="22"/>
        </w:rPr>
        <w:t>lies</w:t>
      </w:r>
      <w:r w:rsidRPr="00FB4337">
        <w:rPr>
          <w:rFonts w:ascii="Bookman Old Style" w:hAnsi="Bookman Old Style"/>
          <w:sz w:val="20"/>
          <w:szCs w:val="22"/>
        </w:rPr>
        <w:t xml:space="preserve"> </w:t>
      </w:r>
      <w:r w:rsidRPr="00FB4337">
        <w:rPr>
          <w:rFonts w:ascii="Bookman Old Style" w:hAnsi="Bookman Old Style"/>
          <w:szCs w:val="22"/>
        </w:rPr>
        <w:t>between</w:t>
      </w:r>
      <w:r w:rsidRPr="00FB4337">
        <w:rPr>
          <w:rFonts w:ascii="Bookman Old Style" w:hAnsi="Bookman Old Style"/>
          <w:sz w:val="20"/>
          <w:szCs w:val="22"/>
        </w:rPr>
        <w:t xml:space="preserve"> </w:t>
      </w:r>
      <w:r w:rsidRPr="00FB4337">
        <w:rPr>
          <w:rFonts w:ascii="Bookman Old Style" w:hAnsi="Bookman Old Style"/>
          <w:szCs w:val="22"/>
        </w:rPr>
        <w:t>0</w:t>
      </w:r>
      <w:r w:rsidRPr="00FB4337">
        <w:rPr>
          <w:rFonts w:ascii="Bookman Old Style" w:hAnsi="Bookman Old Style"/>
          <w:sz w:val="20"/>
          <w:szCs w:val="22"/>
        </w:rPr>
        <w:t xml:space="preserve"> </w:t>
      </w:r>
      <w:r w:rsidRPr="00FB4337">
        <w:rPr>
          <w:rFonts w:ascii="Bookman Old Style" w:hAnsi="Bookman Old Style"/>
          <w:szCs w:val="22"/>
        </w:rPr>
        <w:t>and</w:t>
      </w:r>
      <w:r w:rsidRPr="00FB4337">
        <w:rPr>
          <w:rFonts w:ascii="Bookman Old Style" w:hAnsi="Bookman Old Style"/>
          <w:sz w:val="20"/>
          <w:szCs w:val="22"/>
        </w:rPr>
        <w:t xml:space="preserve"> </w:t>
      </w:r>
      <w:r w:rsidRPr="00FB4337">
        <w:rPr>
          <w:rFonts w:ascii="Bookman Old Style" w:hAnsi="Bookman Old Style"/>
          <w:szCs w:val="22"/>
        </w:rPr>
        <w:t xml:space="preserve">1), generally </w:t>
      </w:r>
    </w:p>
    <w:p w14:paraId="233C48B8" w14:textId="247D1D51" w:rsidR="00651148" w:rsidRPr="00FB4337" w:rsidRDefault="00651148" w:rsidP="00727BB4">
      <w:pPr>
        <w:tabs>
          <w:tab w:val="right" w:pos="1458"/>
          <w:tab w:val="center" w:pos="1719"/>
          <w:tab w:val="left" w:pos="1908"/>
        </w:tabs>
        <w:spacing w:before="60" w:after="60" w:line="360" w:lineRule="auto"/>
        <w:jc w:val="both"/>
        <w:rPr>
          <w:rFonts w:ascii="Bookman Old Style" w:hAnsi="Bookman Old Style"/>
          <w:szCs w:val="22"/>
        </w:rPr>
      </w:pPr>
      <w:r w:rsidRPr="00FB4337">
        <w:rPr>
          <w:rFonts w:ascii="Bookman Old Style" w:hAnsi="Bookman Old Style"/>
          <w:szCs w:val="22"/>
        </w:rPr>
        <w:tab/>
        <w:t>a</w:t>
      </w:r>
      <w:r w:rsidRPr="00FB4337">
        <w:rPr>
          <w:rFonts w:ascii="Bookman Old Style" w:hAnsi="Bookman Old Style"/>
          <w:szCs w:val="22"/>
        </w:rPr>
        <w:tab/>
        <w:t>=</w:t>
      </w:r>
      <w:r w:rsidRPr="00FB4337">
        <w:rPr>
          <w:rFonts w:ascii="Bookman Old Style" w:hAnsi="Bookman Old Style"/>
          <w:szCs w:val="22"/>
        </w:rPr>
        <w:tab/>
        <w:t>0.2</w:t>
      </w:r>
      <w:r w:rsidR="00AC093E">
        <w:rPr>
          <w:rFonts w:ascii="Bookman Old Style" w:hAnsi="Bookman Old Style"/>
          <w:szCs w:val="22"/>
        </w:rPr>
        <w:t xml:space="preserve"> </w:t>
      </w:r>
      <w:proofErr w:type="gramStart"/>
      <w:r w:rsidR="00AC093E">
        <w:rPr>
          <w:rFonts w:ascii="Bookman Old Style" w:hAnsi="Bookman Old Style"/>
          <w:szCs w:val="22"/>
        </w:rPr>
        <w:t>( if</w:t>
      </w:r>
      <w:proofErr w:type="gramEnd"/>
      <w:r w:rsidR="00AC093E">
        <w:rPr>
          <w:rFonts w:ascii="Bookman Old Style" w:hAnsi="Bookman Old Style"/>
          <w:szCs w:val="22"/>
        </w:rPr>
        <w:t xml:space="preserve"> Not Given)</w:t>
      </w:r>
    </w:p>
    <w:p w14:paraId="5B359C70" w14:textId="77777777"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e.g.</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990"/>
        <w:gridCol w:w="990"/>
        <w:gridCol w:w="900"/>
        <w:gridCol w:w="900"/>
        <w:gridCol w:w="739"/>
        <w:gridCol w:w="1061"/>
      </w:tblGrid>
      <w:tr w:rsidR="000712A6" w:rsidRPr="008E3767" w14:paraId="06CEEFB7" w14:textId="77777777" w:rsidTr="00A83026">
        <w:trPr>
          <w:trHeight w:val="284"/>
        </w:trPr>
        <w:tc>
          <w:tcPr>
            <w:tcW w:w="2070" w:type="dxa"/>
            <w:noWrap/>
            <w:vAlign w:val="bottom"/>
          </w:tcPr>
          <w:p w14:paraId="32BF4C6E" w14:textId="3D308FA5"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Pr>
                <w:rFonts w:ascii="Bookman Old Style" w:hAnsi="Bookman Old Style"/>
                <w:sz w:val="20"/>
                <w:szCs w:val="22"/>
              </w:rPr>
              <w:t>Year</w:t>
            </w:r>
          </w:p>
        </w:tc>
        <w:tc>
          <w:tcPr>
            <w:tcW w:w="1080" w:type="dxa"/>
            <w:noWrap/>
          </w:tcPr>
          <w:p w14:paraId="6FE3E655" w14:textId="63A73207"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w:t>
            </w:r>
            <w:r w:rsidR="00AC093E">
              <w:rPr>
                <w:rFonts w:ascii="Bookman Old Style" w:hAnsi="Bookman Old Style"/>
                <w:sz w:val="20"/>
                <w:szCs w:val="22"/>
              </w:rPr>
              <w:t>17</w:t>
            </w:r>
          </w:p>
        </w:tc>
        <w:tc>
          <w:tcPr>
            <w:tcW w:w="990" w:type="dxa"/>
            <w:noWrap/>
          </w:tcPr>
          <w:p w14:paraId="15084AEF" w14:textId="7A5EC738"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w:t>
            </w:r>
            <w:r w:rsidR="00AC093E">
              <w:rPr>
                <w:rFonts w:ascii="Bookman Old Style" w:hAnsi="Bookman Old Style"/>
                <w:sz w:val="20"/>
                <w:szCs w:val="22"/>
              </w:rPr>
              <w:t>18</w:t>
            </w:r>
          </w:p>
        </w:tc>
        <w:tc>
          <w:tcPr>
            <w:tcW w:w="990" w:type="dxa"/>
            <w:noWrap/>
          </w:tcPr>
          <w:p w14:paraId="7A2F76A2" w14:textId="568C0D5B"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w:t>
            </w:r>
            <w:r w:rsidR="00AC093E">
              <w:rPr>
                <w:rFonts w:ascii="Bookman Old Style" w:hAnsi="Bookman Old Style"/>
                <w:sz w:val="20"/>
                <w:szCs w:val="22"/>
              </w:rPr>
              <w:t>19</w:t>
            </w:r>
          </w:p>
        </w:tc>
        <w:tc>
          <w:tcPr>
            <w:tcW w:w="900" w:type="dxa"/>
            <w:noWrap/>
          </w:tcPr>
          <w:p w14:paraId="09E70D75" w14:textId="55E942A2"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202</w:t>
            </w:r>
            <w:r w:rsidR="00AC093E">
              <w:rPr>
                <w:rFonts w:ascii="Bookman Old Style" w:hAnsi="Bookman Old Style"/>
                <w:sz w:val="20"/>
                <w:szCs w:val="22"/>
              </w:rPr>
              <w:t>0</w:t>
            </w:r>
          </w:p>
        </w:tc>
        <w:tc>
          <w:tcPr>
            <w:tcW w:w="900" w:type="dxa"/>
            <w:noWrap/>
          </w:tcPr>
          <w:p w14:paraId="7FFBE47E" w14:textId="70AE343D"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202</w:t>
            </w:r>
            <w:r w:rsidR="00AC093E">
              <w:rPr>
                <w:rFonts w:ascii="Bookman Old Style" w:hAnsi="Bookman Old Style"/>
                <w:sz w:val="20"/>
                <w:szCs w:val="22"/>
              </w:rPr>
              <w:t>1</w:t>
            </w:r>
          </w:p>
        </w:tc>
        <w:tc>
          <w:tcPr>
            <w:tcW w:w="739" w:type="dxa"/>
            <w:noWrap/>
          </w:tcPr>
          <w:p w14:paraId="7D79AF4E" w14:textId="6616FDDF"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sidRPr="005F593F">
              <w:rPr>
                <w:rFonts w:ascii="Bookman Old Style" w:hAnsi="Bookman Old Style"/>
                <w:sz w:val="20"/>
                <w:szCs w:val="22"/>
              </w:rPr>
              <w:t>202</w:t>
            </w:r>
            <w:r w:rsidR="00AC093E">
              <w:rPr>
                <w:rFonts w:ascii="Bookman Old Style" w:hAnsi="Bookman Old Style"/>
                <w:sz w:val="20"/>
                <w:szCs w:val="22"/>
              </w:rPr>
              <w:t>2</w:t>
            </w:r>
          </w:p>
        </w:tc>
        <w:tc>
          <w:tcPr>
            <w:tcW w:w="1061" w:type="dxa"/>
            <w:noWrap/>
            <w:vAlign w:val="bottom"/>
          </w:tcPr>
          <w:p w14:paraId="40473527" w14:textId="7FB2ADBA" w:rsidR="000712A6" w:rsidRPr="008E3767" w:rsidRDefault="000712A6" w:rsidP="000712A6">
            <w:pPr>
              <w:tabs>
                <w:tab w:val="left" w:pos="446"/>
                <w:tab w:val="left" w:pos="806"/>
              </w:tabs>
              <w:spacing w:before="60" w:after="60" w:line="360" w:lineRule="auto"/>
              <w:jc w:val="center"/>
              <w:rPr>
                <w:rFonts w:ascii="Bookman Old Style" w:hAnsi="Bookman Old Style"/>
                <w:sz w:val="20"/>
                <w:szCs w:val="22"/>
              </w:rPr>
            </w:pPr>
            <w:r>
              <w:rPr>
                <w:rFonts w:ascii="Bookman Old Style" w:hAnsi="Bookman Old Style"/>
                <w:sz w:val="20"/>
                <w:szCs w:val="22"/>
              </w:rPr>
              <w:t>2023</w:t>
            </w:r>
          </w:p>
        </w:tc>
      </w:tr>
      <w:tr w:rsidR="00A97A04" w:rsidRPr="008E3767" w14:paraId="62E3DF1A" w14:textId="77777777" w:rsidTr="00A97A04">
        <w:trPr>
          <w:trHeight w:val="284"/>
        </w:trPr>
        <w:tc>
          <w:tcPr>
            <w:tcW w:w="2070" w:type="dxa"/>
            <w:noWrap/>
            <w:vAlign w:val="bottom"/>
          </w:tcPr>
          <w:p w14:paraId="4BCEEB17" w14:textId="2FCC4DF1" w:rsidR="00651148" w:rsidRPr="008E3767" w:rsidRDefault="00651148" w:rsidP="000712A6">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Demand</w:t>
            </w:r>
            <w:r w:rsidR="00A97A04">
              <w:rPr>
                <w:rFonts w:ascii="Bookman Old Style" w:hAnsi="Bookman Old Style"/>
                <w:sz w:val="20"/>
                <w:szCs w:val="22"/>
              </w:rPr>
              <w:t xml:space="preserve"> </w:t>
            </w:r>
            <w:r w:rsidR="00545796">
              <w:rPr>
                <w:rFonts w:ascii="Bookman Old Style" w:hAnsi="Bookman Old Style"/>
                <w:sz w:val="20"/>
                <w:szCs w:val="22"/>
              </w:rPr>
              <w:t>(Units)</w:t>
            </w:r>
          </w:p>
        </w:tc>
        <w:tc>
          <w:tcPr>
            <w:tcW w:w="1080" w:type="dxa"/>
            <w:noWrap/>
            <w:vAlign w:val="bottom"/>
          </w:tcPr>
          <w:p w14:paraId="5C1DA041" w14:textId="77777777" w:rsidR="00651148" w:rsidRPr="008E3767" w:rsidRDefault="00651148" w:rsidP="00727BB4">
            <w:pPr>
              <w:tabs>
                <w:tab w:val="right" w:pos="327"/>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213</w:t>
            </w:r>
          </w:p>
        </w:tc>
        <w:tc>
          <w:tcPr>
            <w:tcW w:w="990" w:type="dxa"/>
            <w:noWrap/>
            <w:vAlign w:val="bottom"/>
          </w:tcPr>
          <w:p w14:paraId="7799C1B7" w14:textId="77777777" w:rsidR="00651148" w:rsidRPr="008E3767" w:rsidRDefault="00651148" w:rsidP="00727BB4">
            <w:pPr>
              <w:tabs>
                <w:tab w:val="left" w:pos="44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201</w:t>
            </w:r>
          </w:p>
        </w:tc>
        <w:tc>
          <w:tcPr>
            <w:tcW w:w="990" w:type="dxa"/>
            <w:noWrap/>
            <w:vAlign w:val="bottom"/>
          </w:tcPr>
          <w:p w14:paraId="60A97D18" w14:textId="77777777" w:rsidR="00651148" w:rsidRPr="008E3767" w:rsidRDefault="00651148" w:rsidP="00727BB4">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198</w:t>
            </w:r>
          </w:p>
        </w:tc>
        <w:tc>
          <w:tcPr>
            <w:tcW w:w="900" w:type="dxa"/>
            <w:noWrap/>
            <w:vAlign w:val="bottom"/>
          </w:tcPr>
          <w:p w14:paraId="6130E60C" w14:textId="77777777" w:rsidR="00651148" w:rsidRPr="008E3767" w:rsidRDefault="00651148" w:rsidP="00727BB4">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207</w:t>
            </w:r>
          </w:p>
        </w:tc>
        <w:tc>
          <w:tcPr>
            <w:tcW w:w="900" w:type="dxa"/>
            <w:noWrap/>
            <w:vAlign w:val="bottom"/>
          </w:tcPr>
          <w:p w14:paraId="2BF63C84" w14:textId="77777777" w:rsidR="00651148" w:rsidRPr="008E3767" w:rsidRDefault="00651148" w:rsidP="00727BB4">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220</w:t>
            </w:r>
          </w:p>
        </w:tc>
        <w:tc>
          <w:tcPr>
            <w:tcW w:w="739" w:type="dxa"/>
            <w:noWrap/>
            <w:vAlign w:val="bottom"/>
          </w:tcPr>
          <w:p w14:paraId="207C6BD9" w14:textId="77777777" w:rsidR="00651148" w:rsidRPr="008E3767" w:rsidRDefault="00651148" w:rsidP="00727BB4">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232</w:t>
            </w:r>
          </w:p>
        </w:tc>
        <w:tc>
          <w:tcPr>
            <w:tcW w:w="1061" w:type="dxa"/>
            <w:noWrap/>
            <w:vAlign w:val="bottom"/>
          </w:tcPr>
          <w:p w14:paraId="604219C7" w14:textId="77777777" w:rsidR="00651148" w:rsidRPr="008E3767" w:rsidRDefault="00651148" w:rsidP="00727BB4">
            <w:pPr>
              <w:tabs>
                <w:tab w:val="left" w:pos="446"/>
                <w:tab w:val="left" w:pos="806"/>
              </w:tabs>
              <w:spacing w:before="60" w:after="60" w:line="360" w:lineRule="auto"/>
              <w:jc w:val="center"/>
              <w:rPr>
                <w:rFonts w:ascii="Bookman Old Style" w:hAnsi="Bookman Old Style"/>
                <w:sz w:val="20"/>
                <w:szCs w:val="22"/>
              </w:rPr>
            </w:pPr>
            <w:r w:rsidRPr="008E3767">
              <w:rPr>
                <w:rFonts w:ascii="Bookman Old Style" w:hAnsi="Bookman Old Style"/>
                <w:sz w:val="20"/>
                <w:szCs w:val="22"/>
              </w:rPr>
              <w:t>?</w:t>
            </w:r>
          </w:p>
        </w:tc>
      </w:tr>
    </w:tbl>
    <w:p w14:paraId="5AF2D34B" w14:textId="77777777"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Using exponential smoothing analysis,</w:t>
      </w:r>
    </w:p>
    <w:p w14:paraId="30A0BED6" w14:textId="03F435E5"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t + 1 = 7</w:t>
      </w:r>
      <w:r w:rsidR="00AC093E">
        <w:rPr>
          <w:rFonts w:ascii="Bookman Old Style" w:hAnsi="Bookman Old Style"/>
          <w:szCs w:val="22"/>
        </w:rPr>
        <w:t xml:space="preserve"> </w:t>
      </w:r>
      <w:proofErr w:type="gramStart"/>
      <w:r w:rsidR="00AC093E">
        <w:rPr>
          <w:rFonts w:ascii="Bookman Old Style" w:hAnsi="Bookman Old Style"/>
          <w:szCs w:val="22"/>
        </w:rPr>
        <w:t>( as</w:t>
      </w:r>
      <w:proofErr w:type="gramEnd"/>
      <w:r w:rsidR="00AC093E">
        <w:rPr>
          <w:rFonts w:ascii="Bookman Old Style" w:hAnsi="Bookman Old Style"/>
          <w:szCs w:val="22"/>
        </w:rPr>
        <w:t xml:space="preserve"> we need to forecast for the 7</w:t>
      </w:r>
      <w:r w:rsidR="00AC093E" w:rsidRPr="00AC093E">
        <w:rPr>
          <w:rFonts w:ascii="Bookman Old Style" w:hAnsi="Bookman Old Style"/>
          <w:szCs w:val="22"/>
          <w:vertAlign w:val="superscript"/>
        </w:rPr>
        <w:t>th</w:t>
      </w:r>
      <w:r w:rsidR="00AC093E">
        <w:rPr>
          <w:rFonts w:ascii="Bookman Old Style" w:hAnsi="Bookman Old Style"/>
          <w:szCs w:val="22"/>
        </w:rPr>
        <w:t xml:space="preserve"> Year)</w:t>
      </w:r>
    </w:p>
    <w:p w14:paraId="21C5E25F" w14:textId="7593B1EB" w:rsidR="00651148" w:rsidRPr="00FB4337" w:rsidRDefault="00651148" w:rsidP="00727BB4">
      <w:pPr>
        <w:tabs>
          <w:tab w:val="left" w:pos="446"/>
          <w:tab w:val="left" w:pos="806"/>
          <w:tab w:val="left" w:pos="1440"/>
          <w:tab w:val="left" w:pos="2160"/>
          <w:tab w:val="left" w:pos="3321"/>
        </w:tabs>
        <w:spacing w:before="60" w:after="60" w:line="360" w:lineRule="auto"/>
        <w:jc w:val="both"/>
        <w:rPr>
          <w:rFonts w:ascii="Bookman Old Style" w:hAnsi="Bookman Old Style"/>
          <w:szCs w:val="22"/>
        </w:rPr>
      </w:pPr>
      <w:r w:rsidRPr="00FB4337">
        <w:rPr>
          <w:rFonts w:ascii="Bookman Old Style" w:hAnsi="Bookman Old Style"/>
          <w:szCs w:val="22"/>
        </w:rPr>
        <w:lastRenderedPageBreak/>
        <w:tab/>
        <w:t>Therefore, t = 6</w:t>
      </w:r>
      <w:r w:rsidR="004F3D8C" w:rsidRPr="00FB4337">
        <w:rPr>
          <w:rFonts w:ascii="Bookman Old Style" w:hAnsi="Bookman Old Style"/>
          <w:szCs w:val="22"/>
        </w:rPr>
        <w:tab/>
      </w:r>
      <w:r w:rsidR="004F3D8C" w:rsidRPr="00FB4337">
        <w:rPr>
          <w:rFonts w:ascii="Bookman Old Style" w:hAnsi="Bookman Old Style"/>
          <w:szCs w:val="22"/>
        </w:rPr>
        <w:tab/>
      </w:r>
    </w:p>
    <w:p w14:paraId="3F8A2D0E" w14:textId="77777777"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Substituting in the above formula we get,</w:t>
      </w:r>
    </w:p>
    <w:p w14:paraId="32EF440F" w14:textId="77777777" w:rsidR="00651148"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vertAlign w:val="subscript"/>
        </w:rPr>
      </w:pPr>
      <w:r w:rsidRPr="00FB4337">
        <w:rPr>
          <w:rFonts w:ascii="Bookman Old Style" w:hAnsi="Bookman Old Style"/>
          <w:szCs w:val="22"/>
        </w:rPr>
        <w:tab/>
        <w:t>Y</w:t>
      </w:r>
      <w:r w:rsidRPr="00FB4337">
        <w:rPr>
          <w:rFonts w:ascii="Bookman Old Style" w:hAnsi="Bookman Old Style"/>
          <w:position w:val="4"/>
          <w:sz w:val="20"/>
          <w:szCs w:val="22"/>
        </w:rPr>
        <w:t>1</w:t>
      </w:r>
      <w:r w:rsidRPr="00FB4337">
        <w:rPr>
          <w:rFonts w:ascii="Bookman Old Style" w:hAnsi="Bookman Old Style"/>
          <w:position w:val="-6"/>
          <w:sz w:val="16"/>
          <w:szCs w:val="22"/>
        </w:rPr>
        <w:t>7</w:t>
      </w:r>
      <w:r w:rsidRPr="00FB4337">
        <w:rPr>
          <w:rFonts w:ascii="Bookman Old Style" w:hAnsi="Bookman Old Style"/>
          <w:szCs w:val="22"/>
          <w:vertAlign w:val="subscript"/>
        </w:rPr>
        <w:tab/>
      </w:r>
      <w:r w:rsidRPr="00FB4337">
        <w:rPr>
          <w:rFonts w:ascii="Bookman Old Style" w:hAnsi="Bookman Old Style"/>
          <w:szCs w:val="22"/>
        </w:rPr>
        <w:t>=</w:t>
      </w:r>
      <w:r w:rsidRPr="00FB4337">
        <w:rPr>
          <w:rFonts w:ascii="Bookman Old Style" w:hAnsi="Bookman Old Style"/>
          <w:szCs w:val="22"/>
          <w:vertAlign w:val="subscript"/>
        </w:rPr>
        <w:tab/>
      </w:r>
      <w:r w:rsidRPr="00FB4337">
        <w:rPr>
          <w:rFonts w:ascii="Bookman Old Style" w:hAnsi="Bookman Old Style"/>
          <w:szCs w:val="22"/>
        </w:rPr>
        <w:t>ay</w:t>
      </w:r>
      <w:r w:rsidRPr="00FB4337">
        <w:rPr>
          <w:rFonts w:ascii="Bookman Old Style" w:hAnsi="Bookman Old Style"/>
          <w:position w:val="-6"/>
          <w:sz w:val="16"/>
          <w:szCs w:val="22"/>
        </w:rPr>
        <w:t>6</w:t>
      </w:r>
      <w:r w:rsidRPr="00FB4337">
        <w:rPr>
          <w:rFonts w:ascii="Bookman Old Style" w:hAnsi="Bookman Old Style"/>
          <w:szCs w:val="22"/>
        </w:rPr>
        <w:t>+ (1 - a) Y</w:t>
      </w:r>
      <w:r w:rsidRPr="00FB4337">
        <w:rPr>
          <w:rFonts w:ascii="Bookman Old Style" w:hAnsi="Bookman Old Style"/>
          <w:position w:val="4"/>
          <w:sz w:val="16"/>
          <w:szCs w:val="22"/>
        </w:rPr>
        <w:t>1</w:t>
      </w:r>
      <w:r w:rsidRPr="00FB4337">
        <w:rPr>
          <w:rFonts w:ascii="Bookman Old Style" w:hAnsi="Bookman Old Style"/>
          <w:position w:val="-6"/>
          <w:sz w:val="16"/>
          <w:szCs w:val="22"/>
        </w:rPr>
        <w:t>6</w:t>
      </w:r>
    </w:p>
    <w:p w14:paraId="2012C25A" w14:textId="4E02D917" w:rsidR="00651148" w:rsidRPr="00FB4337" w:rsidRDefault="000E69C9"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tab/>
        <w:t>=</w:t>
      </w:r>
      <w:r w:rsidRPr="00FB4337">
        <w:rPr>
          <w:rFonts w:ascii="Bookman Old Style" w:hAnsi="Bookman Old Style"/>
          <w:szCs w:val="22"/>
        </w:rPr>
        <w:tab/>
        <w:t>0.2</w:t>
      </w:r>
      <w:r w:rsidR="0027376E" w:rsidRPr="00FB4337">
        <w:rPr>
          <w:rFonts w:ascii="Bookman Old Style" w:hAnsi="Bookman Old Style"/>
          <w:szCs w:val="22"/>
        </w:rPr>
        <w:t xml:space="preserve"> </w:t>
      </w:r>
      <w:r w:rsidR="00651148" w:rsidRPr="00FB4337">
        <w:rPr>
          <w:rFonts w:ascii="Bookman Old Style" w:hAnsi="Bookman Old Style"/>
          <w:szCs w:val="22"/>
        </w:rPr>
        <w:t>232 + (1 - 0.2) 212</w:t>
      </w:r>
    </w:p>
    <w:p w14:paraId="0AB6B471" w14:textId="02BA6B8B" w:rsidR="00651148"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tab/>
        <w:t>=</w:t>
      </w:r>
      <w:r w:rsidRPr="00FB4337">
        <w:rPr>
          <w:rFonts w:ascii="Bookman Old Style" w:hAnsi="Bookman Old Style"/>
          <w:szCs w:val="22"/>
        </w:rPr>
        <w:tab/>
        <w:t xml:space="preserve">46.4 + 0.8 </w:t>
      </w:r>
      <w:r w:rsidR="00DF4F34" w:rsidRPr="00FB4337">
        <w:rPr>
          <w:rFonts w:ascii="Rupee Foradian" w:hAnsi="Rupee Foradian"/>
          <w:szCs w:val="22"/>
        </w:rPr>
        <w:t>`</w:t>
      </w:r>
      <w:r w:rsidRPr="00FB4337">
        <w:rPr>
          <w:rFonts w:ascii="Bookman Old Style" w:hAnsi="Bookman Old Style"/>
          <w:szCs w:val="22"/>
        </w:rPr>
        <w:t xml:space="preserve"> 212</w:t>
      </w:r>
    </w:p>
    <w:p w14:paraId="1E34F9F1" w14:textId="77777777" w:rsidR="00651148"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tab/>
        <w:t>=</w:t>
      </w:r>
      <w:r w:rsidRPr="00FB4337">
        <w:rPr>
          <w:rFonts w:ascii="Bookman Old Style" w:hAnsi="Bookman Old Style"/>
          <w:szCs w:val="22"/>
        </w:rPr>
        <w:tab/>
        <w:t>46.4 + 169.6</w:t>
      </w:r>
    </w:p>
    <w:p w14:paraId="71655070" w14:textId="6A888ECD" w:rsidR="00651148"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tab/>
        <w:t xml:space="preserve">= </w:t>
      </w:r>
      <w:r w:rsidRPr="00FB4337">
        <w:rPr>
          <w:rFonts w:ascii="Bookman Old Style" w:hAnsi="Bookman Old Style"/>
          <w:szCs w:val="22"/>
        </w:rPr>
        <w:tab/>
        <w:t xml:space="preserve">216 </w:t>
      </w:r>
      <w:r w:rsidR="00DD7856" w:rsidRPr="00DD7856">
        <w:rPr>
          <w:rFonts w:ascii="Bookman Old Style" w:hAnsi="Bookman Old Style"/>
          <w:szCs w:val="22"/>
        </w:rPr>
        <w:t>units</w:t>
      </w:r>
    </w:p>
    <w:p w14:paraId="56CBDA3D" w14:textId="0A4BD7DE"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Calculation of Y</w:t>
      </w:r>
      <w:r w:rsidRPr="00FB4337">
        <w:rPr>
          <w:rFonts w:ascii="Bookman Old Style" w:hAnsi="Bookman Old Style"/>
          <w:position w:val="4"/>
          <w:sz w:val="20"/>
          <w:szCs w:val="22"/>
        </w:rPr>
        <w:t>1</w:t>
      </w:r>
      <w:r w:rsidRPr="00FB4337">
        <w:rPr>
          <w:rFonts w:ascii="Bookman Old Style" w:hAnsi="Bookman Old Style"/>
          <w:position w:val="-6"/>
          <w:sz w:val="16"/>
          <w:szCs w:val="22"/>
        </w:rPr>
        <w:t>6</w:t>
      </w:r>
      <w:r w:rsidRPr="00FB4337">
        <w:rPr>
          <w:rFonts w:ascii="Bookman Old Style" w:hAnsi="Bookman Old Style"/>
          <w:szCs w:val="22"/>
        </w:rPr>
        <w:t xml:space="preserve">=  </w:t>
      </w:r>
      <w:r w:rsidRPr="00FB4337">
        <w:rPr>
          <w:rFonts w:ascii="Bookman Old Style" w:hAnsi="Bookman Old Style"/>
          <w:szCs w:val="22"/>
        </w:rPr>
        <w:fldChar w:fldCharType="begin"/>
      </w:r>
      <w:r w:rsidRPr="00FB4337">
        <w:rPr>
          <w:rFonts w:ascii="Bookman Old Style" w:hAnsi="Bookman Old Style"/>
          <w:szCs w:val="22"/>
        </w:rPr>
        <w:instrText>eq \f(198(1) + 207(2) + 220(3),1 + 2 + 3)</w:instrText>
      </w:r>
      <w:r w:rsidRPr="00FB4337">
        <w:rPr>
          <w:rFonts w:ascii="Bookman Old Style" w:hAnsi="Bookman Old Style"/>
          <w:szCs w:val="22"/>
        </w:rPr>
        <w:fldChar w:fldCharType="end"/>
      </w:r>
      <w:r w:rsidRPr="00FB4337">
        <w:rPr>
          <w:rFonts w:ascii="Bookman Old Style" w:hAnsi="Bookman Old Style"/>
          <w:szCs w:val="22"/>
        </w:rPr>
        <w:t xml:space="preserve">  =  212</w:t>
      </w:r>
      <w:r w:rsidR="00E25C86" w:rsidRPr="00FB4337">
        <w:rPr>
          <w:rFonts w:ascii="Bookman Old Style" w:hAnsi="Bookman Old Style"/>
          <w:szCs w:val="22"/>
        </w:rPr>
        <w:t xml:space="preserve"> units</w:t>
      </w:r>
      <w:r w:rsidRPr="00FB4337">
        <w:rPr>
          <w:rFonts w:ascii="Bookman Old Style" w:hAnsi="Bookman Old Style"/>
          <w:szCs w:val="22"/>
        </w:rPr>
        <w:t xml:space="preserve"> </w:t>
      </w:r>
    </w:p>
    <w:p w14:paraId="6580323F" w14:textId="1FFE4601"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b/>
          <w:szCs w:val="22"/>
        </w:rPr>
        <w:t>e)</w:t>
      </w:r>
      <w:r w:rsidRPr="00FB4337">
        <w:rPr>
          <w:rFonts w:ascii="Bookman Old Style" w:hAnsi="Bookman Old Style"/>
          <w:b/>
          <w:szCs w:val="22"/>
        </w:rPr>
        <w:tab/>
        <w:t xml:space="preserve">Regression </w:t>
      </w:r>
      <w:r w:rsidR="00417F7C" w:rsidRPr="00FB4337">
        <w:rPr>
          <w:rFonts w:ascii="Bookman Old Style" w:hAnsi="Bookman Old Style"/>
          <w:b/>
          <w:szCs w:val="22"/>
        </w:rPr>
        <w:t>Analysis:</w:t>
      </w:r>
      <w:r w:rsidRPr="00FB4337">
        <w:rPr>
          <w:rFonts w:ascii="Bookman Old Style" w:hAnsi="Bookman Old Style"/>
          <w:szCs w:val="22"/>
        </w:rPr>
        <w:t xml:space="preserve"> Regression is derived from the word 'to regress', which means to go in past. Statistics meaning of regression analysis is to collect the past available data and analyze them for the future strategies. The general regression model is given by</w:t>
      </w:r>
    </w:p>
    <w:p w14:paraId="351523FA" w14:textId="77777777" w:rsidR="00DF4F34"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szCs w:val="22"/>
        </w:rPr>
        <w:tab/>
        <w:t>=</w:t>
      </w:r>
      <w:r w:rsidRPr="00FB4337">
        <w:rPr>
          <w:rFonts w:ascii="Bookman Old Style" w:hAnsi="Bookman Old Style"/>
          <w:szCs w:val="22"/>
        </w:rPr>
        <w:tab/>
        <w:t xml:space="preserve">a + bx + </w:t>
      </w:r>
      <w:proofErr w:type="spellStart"/>
      <w:r w:rsidRPr="00FB4337">
        <w:rPr>
          <w:rFonts w:ascii="Bookman Old Style" w:hAnsi="Bookman Old Style"/>
          <w:szCs w:val="22"/>
        </w:rPr>
        <w:t>ui</w:t>
      </w:r>
      <w:proofErr w:type="spellEnd"/>
    </w:p>
    <w:p w14:paraId="672AA597" w14:textId="32850B74" w:rsidR="00651148" w:rsidRPr="00FB4337" w:rsidRDefault="00651148" w:rsidP="00727BB4">
      <w:pPr>
        <w:pStyle w:val="Heading6"/>
        <w:keepNext w:val="0"/>
        <w:tabs>
          <w:tab w:val="clear" w:pos="360"/>
          <w:tab w:val="left" w:pos="446"/>
          <w:tab w:val="left" w:pos="806"/>
        </w:tabs>
        <w:spacing w:before="60" w:after="60" w:line="360" w:lineRule="auto"/>
        <w:ind w:left="0" w:right="0"/>
        <w:jc w:val="both"/>
        <w:rPr>
          <w:rFonts w:ascii="Bookman Old Style" w:hAnsi="Bookman Old Style"/>
          <w:sz w:val="24"/>
          <w:szCs w:val="22"/>
        </w:rPr>
      </w:pPr>
      <w:proofErr w:type="gramStart"/>
      <w:r w:rsidRPr="00FB4337">
        <w:rPr>
          <w:rFonts w:ascii="Bookman Old Style" w:hAnsi="Bookman Old Style"/>
          <w:sz w:val="24"/>
          <w:szCs w:val="22"/>
        </w:rPr>
        <w:t>Where</w:t>
      </w:r>
      <w:proofErr w:type="gramEnd"/>
      <w:r w:rsidRPr="00FB4337">
        <w:rPr>
          <w:rFonts w:ascii="Bookman Old Style" w:hAnsi="Bookman Old Style"/>
          <w:sz w:val="24"/>
          <w:szCs w:val="22"/>
        </w:rPr>
        <w:t>,</w:t>
      </w:r>
    </w:p>
    <w:p w14:paraId="59DF2E83" w14:textId="77777777" w:rsidR="00DF4F34"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szCs w:val="22"/>
        </w:rPr>
        <w:tab/>
        <w:t>=</w:t>
      </w:r>
      <w:r w:rsidRPr="00FB4337">
        <w:rPr>
          <w:rFonts w:ascii="Bookman Old Style" w:hAnsi="Bookman Old Style"/>
          <w:szCs w:val="22"/>
        </w:rPr>
        <w:tab/>
        <w:t>dependent variable</w:t>
      </w:r>
    </w:p>
    <w:p w14:paraId="73622C55" w14:textId="77777777" w:rsidR="00DF4F34"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t>x</w:t>
      </w:r>
      <w:r w:rsidRPr="00FB4337">
        <w:rPr>
          <w:rFonts w:ascii="Bookman Old Style" w:hAnsi="Bookman Old Style"/>
          <w:szCs w:val="22"/>
        </w:rPr>
        <w:tab/>
        <w:t>=</w:t>
      </w:r>
      <w:r w:rsidRPr="00FB4337">
        <w:rPr>
          <w:rFonts w:ascii="Bookman Old Style" w:hAnsi="Bookman Old Style"/>
          <w:szCs w:val="22"/>
        </w:rPr>
        <w:tab/>
        <w:t>independent variable</w:t>
      </w:r>
    </w:p>
    <w:p w14:paraId="29564B6A" w14:textId="77777777" w:rsidR="00DF4F34"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r>
      <w:proofErr w:type="spellStart"/>
      <w:r w:rsidRPr="00FB4337">
        <w:rPr>
          <w:rFonts w:ascii="Bookman Old Style" w:hAnsi="Bookman Old Style"/>
          <w:szCs w:val="22"/>
        </w:rPr>
        <w:t>ui</w:t>
      </w:r>
      <w:proofErr w:type="spellEnd"/>
      <w:r w:rsidRPr="00FB4337">
        <w:rPr>
          <w:rFonts w:ascii="Bookman Old Style" w:hAnsi="Bookman Old Style"/>
          <w:szCs w:val="22"/>
        </w:rPr>
        <w:tab/>
        <w:t>=</w:t>
      </w:r>
      <w:r w:rsidRPr="00FB4337">
        <w:rPr>
          <w:rFonts w:ascii="Bookman Old Style" w:hAnsi="Bookman Old Style"/>
          <w:szCs w:val="22"/>
        </w:rPr>
        <w:tab/>
        <w:t>un-explanatory terms</w:t>
      </w:r>
    </w:p>
    <w:p w14:paraId="57373950" w14:textId="184BA71A"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 xml:space="preserve">For simple regression analysis we assume </w:t>
      </w:r>
      <w:proofErr w:type="spellStart"/>
      <w:r w:rsidRPr="00FB4337">
        <w:rPr>
          <w:rFonts w:ascii="Bookman Old Style" w:hAnsi="Bookman Old Style"/>
          <w:szCs w:val="22"/>
        </w:rPr>
        <w:t>ui</w:t>
      </w:r>
      <w:proofErr w:type="spellEnd"/>
      <w:r w:rsidRPr="00FB4337">
        <w:rPr>
          <w:rFonts w:ascii="Bookman Old Style" w:hAnsi="Bookman Old Style"/>
          <w:szCs w:val="22"/>
        </w:rPr>
        <w:t xml:space="preserve"> = 0</w:t>
      </w:r>
    </w:p>
    <w:p w14:paraId="7C9E8F58" w14:textId="77777777"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Therefore, the model becomes;</w:t>
      </w:r>
    </w:p>
    <w:p w14:paraId="574A7A3C" w14:textId="07FACCA2" w:rsidR="00DF4F34" w:rsidRPr="00FB4337" w:rsidRDefault="00651148" w:rsidP="00727BB4">
      <w:pPr>
        <w:tabs>
          <w:tab w:val="right" w:pos="900"/>
          <w:tab w:val="center" w:pos="1179"/>
          <w:tab w:val="left" w:pos="1458"/>
        </w:tabs>
        <w:spacing w:before="60" w:after="60" w:line="360" w:lineRule="auto"/>
        <w:jc w:val="both"/>
        <w:rPr>
          <w:rFonts w:ascii="Bookman Old Style" w:hAnsi="Bookman Old Style"/>
          <w:szCs w:val="22"/>
        </w:rPr>
      </w:pPr>
      <w:r w:rsidRPr="00FB4337">
        <w:rPr>
          <w:rFonts w:ascii="Bookman Old Style" w:hAnsi="Bookman Old Style"/>
          <w:szCs w:val="22"/>
        </w:rPr>
        <w:tab/>
        <w:t>Y</w:t>
      </w:r>
      <w:r w:rsidRPr="00FB4337">
        <w:rPr>
          <w:rFonts w:ascii="Bookman Old Style" w:hAnsi="Bookman Old Style"/>
          <w:szCs w:val="22"/>
        </w:rPr>
        <w:tab/>
        <w:t>=</w:t>
      </w:r>
      <w:r w:rsidRPr="00FB4337">
        <w:rPr>
          <w:rFonts w:ascii="Bookman Old Style" w:hAnsi="Bookman Old Style"/>
          <w:szCs w:val="22"/>
        </w:rPr>
        <w:tab/>
        <w:t xml:space="preserve">a + </w:t>
      </w:r>
      <w:proofErr w:type="gramStart"/>
      <w:r w:rsidRPr="00FB4337">
        <w:rPr>
          <w:rFonts w:ascii="Bookman Old Style" w:hAnsi="Bookman Old Style"/>
          <w:szCs w:val="22"/>
        </w:rPr>
        <w:t>bx ;</w:t>
      </w:r>
      <w:proofErr w:type="gramEnd"/>
      <w:r w:rsidRPr="00FB4337">
        <w:rPr>
          <w:rFonts w:ascii="Bookman Old Style" w:hAnsi="Bookman Old Style"/>
          <w:szCs w:val="22"/>
        </w:rPr>
        <w:t xml:space="preserve"> r</w:t>
      </w:r>
      <w:r w:rsidR="00B16CAB" w:rsidRPr="00FB4337">
        <w:rPr>
          <w:rFonts w:ascii="Bookman Old Style" w:hAnsi="Bookman Old Style"/>
          <w:position w:val="6"/>
          <w:sz w:val="20"/>
          <w:szCs w:val="22"/>
        </w:rPr>
        <w:t>2</w:t>
      </w:r>
    </w:p>
    <w:p w14:paraId="7099F736" w14:textId="6E97F979" w:rsidR="00651148" w:rsidRPr="00FB4337" w:rsidRDefault="00651148" w:rsidP="00727BB4">
      <w:pPr>
        <w:pStyle w:val="Heading6"/>
        <w:keepNext w:val="0"/>
        <w:tabs>
          <w:tab w:val="clear" w:pos="360"/>
          <w:tab w:val="left" w:pos="446"/>
          <w:tab w:val="left" w:pos="806"/>
        </w:tabs>
        <w:spacing w:before="60" w:after="60" w:line="360" w:lineRule="auto"/>
        <w:ind w:left="0" w:right="0"/>
        <w:jc w:val="both"/>
        <w:rPr>
          <w:rFonts w:ascii="Bookman Old Style" w:hAnsi="Bookman Old Style"/>
          <w:sz w:val="24"/>
          <w:szCs w:val="22"/>
        </w:rPr>
      </w:pPr>
      <w:proofErr w:type="gramStart"/>
      <w:r w:rsidRPr="00FB4337">
        <w:rPr>
          <w:rFonts w:ascii="Bookman Old Style" w:hAnsi="Bookman Old Style"/>
          <w:sz w:val="24"/>
          <w:szCs w:val="22"/>
        </w:rPr>
        <w:t>Where</w:t>
      </w:r>
      <w:proofErr w:type="gramEnd"/>
      <w:r w:rsidRPr="00FB4337">
        <w:rPr>
          <w:rFonts w:ascii="Bookman Old Style" w:hAnsi="Bookman Old Style"/>
          <w:sz w:val="24"/>
          <w:szCs w:val="22"/>
        </w:rPr>
        <w:t>,</w:t>
      </w:r>
    </w:p>
    <w:p w14:paraId="5DADD870" w14:textId="7FD9524D" w:rsidR="00651148" w:rsidRPr="00FB4337" w:rsidRDefault="00651148" w:rsidP="00727BB4">
      <w:pPr>
        <w:tabs>
          <w:tab w:val="left" w:pos="446"/>
          <w:tab w:val="left" w:pos="806"/>
        </w:tabs>
        <w:spacing w:before="60" w:after="60" w:line="360" w:lineRule="auto"/>
        <w:jc w:val="both"/>
        <w:rPr>
          <w:rFonts w:ascii="Bookman Old Style" w:hAnsi="Bookman Old Style"/>
          <w:szCs w:val="22"/>
        </w:rPr>
      </w:pPr>
      <w:r w:rsidRPr="00FB4337">
        <w:rPr>
          <w:rFonts w:ascii="Bookman Old Style" w:hAnsi="Bookman Old Style"/>
          <w:szCs w:val="22"/>
        </w:rPr>
        <w:tab/>
        <w:t>r</w:t>
      </w:r>
      <w:r w:rsidR="00545D16" w:rsidRPr="00FB4337">
        <w:rPr>
          <w:rFonts w:ascii="Bookman Old Style" w:hAnsi="Bookman Old Style"/>
          <w:position w:val="6"/>
          <w:sz w:val="20"/>
          <w:szCs w:val="22"/>
        </w:rPr>
        <w:t>2</w:t>
      </w:r>
      <w:proofErr w:type="gramStart"/>
      <w:r w:rsidRPr="00FB4337">
        <w:rPr>
          <w:rFonts w:ascii="Bookman Old Style" w:hAnsi="Bookman Old Style"/>
          <w:szCs w:val="22"/>
        </w:rPr>
        <w:t>=  explanatory</w:t>
      </w:r>
      <w:proofErr w:type="gramEnd"/>
      <w:r w:rsidRPr="00FB4337">
        <w:rPr>
          <w:rFonts w:ascii="Bookman Old Style" w:hAnsi="Bookman Old Style"/>
          <w:szCs w:val="22"/>
        </w:rPr>
        <w:t xml:space="preserve"> power of the model. It explains whether the model is good or bad.</w:t>
      </w:r>
    </w:p>
    <w:p w14:paraId="71552A69" w14:textId="031658E3" w:rsidR="00651148" w:rsidRDefault="00651148" w:rsidP="00727BB4">
      <w:pPr>
        <w:tabs>
          <w:tab w:val="left" w:pos="446"/>
          <w:tab w:val="left" w:pos="806"/>
        </w:tabs>
        <w:spacing w:before="60" w:after="60" w:line="360" w:lineRule="auto"/>
        <w:jc w:val="both"/>
        <w:rPr>
          <w:rFonts w:ascii="Bookman Old Style" w:hAnsi="Bookman Old Style"/>
          <w:position w:val="6"/>
          <w:sz w:val="20"/>
          <w:szCs w:val="22"/>
        </w:rPr>
      </w:pPr>
      <w:r w:rsidRPr="00FB4337">
        <w:rPr>
          <w:rFonts w:ascii="Bookman Old Style" w:hAnsi="Bookman Old Style"/>
          <w:szCs w:val="22"/>
        </w:rPr>
        <w:tab/>
        <w:t xml:space="preserve">Significance of </w:t>
      </w:r>
      <w:proofErr w:type="gramStart"/>
      <w:r w:rsidRPr="00FB4337">
        <w:rPr>
          <w:rFonts w:ascii="Bookman Old Style" w:hAnsi="Bookman Old Style"/>
          <w:szCs w:val="22"/>
        </w:rPr>
        <w:t>Y  =</w:t>
      </w:r>
      <w:proofErr w:type="gramEnd"/>
      <w:r w:rsidRPr="00FB4337">
        <w:rPr>
          <w:rFonts w:ascii="Bookman Old Style" w:hAnsi="Bookman Old Style"/>
          <w:szCs w:val="22"/>
        </w:rPr>
        <w:t xml:space="preserve">  a + bx ; r</w:t>
      </w:r>
      <w:r w:rsidR="008070A9" w:rsidRPr="00FB4337">
        <w:rPr>
          <w:rFonts w:ascii="Bookman Old Style" w:hAnsi="Bookman Old Style"/>
          <w:position w:val="6"/>
          <w:sz w:val="20"/>
          <w:szCs w:val="22"/>
        </w:rPr>
        <w:t>2</w:t>
      </w:r>
    </w:p>
    <w:p w14:paraId="6B48E34C" w14:textId="4FDBF28C" w:rsidR="00651148" w:rsidRPr="00FB4337" w:rsidRDefault="00651148"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00893644" w:rsidRPr="00FB4337">
        <w:rPr>
          <w:rFonts w:ascii="Bookman Old Style" w:hAnsi="Bookman Old Style"/>
          <w:szCs w:val="22"/>
        </w:rPr>
        <w:sym w:font="Webdings" w:char="F03D"/>
      </w:r>
      <w:r w:rsidRPr="00FB4337">
        <w:rPr>
          <w:rFonts w:ascii="Bookman Old Style" w:hAnsi="Bookman Old Style"/>
          <w:szCs w:val="22"/>
        </w:rPr>
        <w:tab/>
        <w:t>If sign of b is positive, which implies that y is directly proportional to x</w:t>
      </w:r>
    </w:p>
    <w:p w14:paraId="6644BCD7" w14:textId="414D3D76" w:rsidR="00651148" w:rsidRPr="00FB4337" w:rsidRDefault="00651148"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00893644" w:rsidRPr="00FB4337">
        <w:rPr>
          <w:rFonts w:ascii="Bookman Old Style" w:hAnsi="Bookman Old Style"/>
          <w:szCs w:val="22"/>
        </w:rPr>
        <w:sym w:font="Webdings" w:char="F03D"/>
      </w:r>
      <w:r w:rsidRPr="00FB4337">
        <w:rPr>
          <w:rFonts w:ascii="Bookman Old Style" w:hAnsi="Bookman Old Style"/>
          <w:szCs w:val="22"/>
        </w:rPr>
        <w:tab/>
        <w:t>If sign of b is negative then it implies that y is inversely proportional to x</w:t>
      </w:r>
    </w:p>
    <w:p w14:paraId="760D6309" w14:textId="0F183E8E" w:rsidR="00651148" w:rsidRPr="00FB4337" w:rsidRDefault="00651148"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00893644" w:rsidRPr="00FB4337">
        <w:rPr>
          <w:rFonts w:ascii="Bookman Old Style" w:hAnsi="Bookman Old Style"/>
          <w:szCs w:val="22"/>
        </w:rPr>
        <w:sym w:font="Webdings" w:char="F03D"/>
      </w:r>
      <w:r w:rsidRPr="00FB4337">
        <w:rPr>
          <w:rFonts w:ascii="Bookman Old Style" w:hAnsi="Bookman Old Style"/>
          <w:szCs w:val="22"/>
        </w:rPr>
        <w:tab/>
        <w:t>Value of r</w:t>
      </w:r>
      <w:r w:rsidR="008070A9" w:rsidRPr="00FB4337">
        <w:rPr>
          <w:rFonts w:ascii="Bookman Old Style" w:hAnsi="Bookman Old Style"/>
          <w:position w:val="6"/>
          <w:sz w:val="20"/>
          <w:szCs w:val="22"/>
        </w:rPr>
        <w:t>2</w:t>
      </w:r>
      <w:r w:rsidRPr="00FB4337">
        <w:rPr>
          <w:rFonts w:ascii="Bookman Old Style" w:hAnsi="Bookman Old Style"/>
          <w:szCs w:val="22"/>
          <w:vertAlign w:val="superscript"/>
        </w:rPr>
        <w:t xml:space="preserve"> </w:t>
      </w:r>
      <w:r w:rsidRPr="00FB4337">
        <w:rPr>
          <w:rFonts w:ascii="Bookman Old Style" w:hAnsi="Bookman Old Style"/>
          <w:szCs w:val="22"/>
        </w:rPr>
        <w:t xml:space="preserve">lies between 0 and 1, </w:t>
      </w:r>
      <w:proofErr w:type="gramStart"/>
      <w:r w:rsidRPr="00FB4337">
        <w:rPr>
          <w:rFonts w:ascii="Bookman Old Style" w:hAnsi="Bookman Old Style"/>
          <w:szCs w:val="22"/>
        </w:rPr>
        <w:t>i.e.</w:t>
      </w:r>
      <w:proofErr w:type="gramEnd"/>
      <w:r w:rsidRPr="00FB4337">
        <w:rPr>
          <w:rFonts w:ascii="Bookman Old Style" w:hAnsi="Bookman Old Style"/>
          <w:szCs w:val="22"/>
        </w:rPr>
        <w:t xml:space="preserve"> 0 &lt; r</w:t>
      </w:r>
      <w:r w:rsidRPr="00FB4337">
        <w:rPr>
          <w:rFonts w:ascii="Bookman Old Style" w:hAnsi="Bookman Old Style"/>
          <w:position w:val="6"/>
          <w:sz w:val="20"/>
          <w:szCs w:val="22"/>
        </w:rPr>
        <w:t>2</w:t>
      </w:r>
      <w:r w:rsidRPr="00FB4337">
        <w:rPr>
          <w:rFonts w:ascii="Bookman Old Style" w:hAnsi="Bookman Old Style"/>
          <w:szCs w:val="22"/>
        </w:rPr>
        <w:t>&lt; 1</w:t>
      </w:r>
    </w:p>
    <w:p w14:paraId="7A9D55CA" w14:textId="77777777" w:rsidR="00651148" w:rsidRPr="00FB4337"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lastRenderedPageBreak/>
        <w:tab/>
        <w:t>e.g.:</w:t>
      </w:r>
    </w:p>
    <w:p w14:paraId="00F11A9A" w14:textId="77777777" w:rsidR="00651148" w:rsidRPr="00FB4337"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t>If r</w:t>
      </w:r>
      <w:r w:rsidRPr="00FB4337">
        <w:rPr>
          <w:rFonts w:ascii="Bookman Old Style" w:hAnsi="Bookman Old Style"/>
          <w:position w:val="6"/>
          <w:sz w:val="20"/>
          <w:szCs w:val="22"/>
        </w:rPr>
        <w:t>2</w:t>
      </w:r>
      <w:r w:rsidRPr="00FB4337">
        <w:rPr>
          <w:rFonts w:ascii="Bookman Old Style" w:hAnsi="Bookman Old Style"/>
          <w:szCs w:val="22"/>
        </w:rPr>
        <w:t xml:space="preserve">= 0.9 = 90% which implies that 90% of variations in Y is explained by x and the remaining 10% is due to </w:t>
      </w:r>
      <w:proofErr w:type="spellStart"/>
      <w:r w:rsidRPr="00FB4337">
        <w:rPr>
          <w:rFonts w:ascii="Bookman Old Style" w:hAnsi="Bookman Old Style"/>
          <w:szCs w:val="22"/>
        </w:rPr>
        <w:t>ui</w:t>
      </w:r>
      <w:proofErr w:type="spellEnd"/>
    </w:p>
    <w:p w14:paraId="3C962EEE" w14:textId="5AFE05F1" w:rsidR="00651148" w:rsidRPr="00FB4337" w:rsidRDefault="00417F7C" w:rsidP="00727BB4">
      <w:pPr>
        <w:tabs>
          <w:tab w:val="left" w:pos="446"/>
          <w:tab w:val="left" w:pos="806"/>
        </w:tabs>
        <w:spacing w:before="80" w:after="80" w:line="360" w:lineRule="auto"/>
        <w:jc w:val="both"/>
        <w:rPr>
          <w:rFonts w:ascii="Bookman Old Style" w:hAnsi="Bookman Old Style"/>
          <w:b/>
          <w:szCs w:val="22"/>
        </w:rPr>
      </w:pPr>
      <w:r w:rsidRPr="00FB4337">
        <w:rPr>
          <w:rFonts w:ascii="Bookman Old Style" w:hAnsi="Bookman Old Style"/>
          <w:b/>
          <w:szCs w:val="22"/>
        </w:rPr>
        <w:t>Note:</w:t>
      </w:r>
    </w:p>
    <w:p w14:paraId="68934803" w14:textId="597176FD" w:rsidR="00651148" w:rsidRPr="00FB4337" w:rsidRDefault="00156F71"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00651148" w:rsidRPr="00FB4337">
        <w:rPr>
          <w:rFonts w:ascii="Bookman Old Style" w:hAnsi="Bookman Old Style"/>
          <w:szCs w:val="22"/>
        </w:rPr>
        <w:tab/>
      </w:r>
      <w:proofErr w:type="gramStart"/>
      <w:r w:rsidR="00651148" w:rsidRPr="00FB4337">
        <w:rPr>
          <w:rFonts w:ascii="Bookman Old Style" w:hAnsi="Bookman Old Style"/>
          <w:szCs w:val="22"/>
        </w:rPr>
        <w:t>If  r</w:t>
      </w:r>
      <w:proofErr w:type="gramEnd"/>
      <w:r w:rsidR="00651148" w:rsidRPr="00FB4337">
        <w:rPr>
          <w:rFonts w:ascii="Bookman Old Style" w:hAnsi="Bookman Old Style"/>
          <w:position w:val="6"/>
          <w:sz w:val="20"/>
          <w:szCs w:val="22"/>
        </w:rPr>
        <w:t>2</w:t>
      </w:r>
      <w:r w:rsidR="00651148" w:rsidRPr="00FB4337">
        <w:rPr>
          <w:rFonts w:ascii="Bookman Old Style" w:hAnsi="Bookman Old Style"/>
          <w:szCs w:val="22"/>
          <w:vertAlign w:val="superscript"/>
        </w:rPr>
        <w:t xml:space="preserve">  </w:t>
      </w:r>
      <w:r w:rsidR="00651148" w:rsidRPr="00FB4337">
        <w:rPr>
          <w:rFonts w:ascii="Bookman Old Style" w:hAnsi="Bookman Old Style"/>
          <w:szCs w:val="22"/>
        </w:rPr>
        <w:t>is greater than and equal to 0.8 then the model is a good one</w:t>
      </w:r>
    </w:p>
    <w:p w14:paraId="753E8170" w14:textId="00883C3D" w:rsidR="00651148" w:rsidRPr="00FB4337" w:rsidRDefault="00156F71"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00651148" w:rsidRPr="00FB4337">
        <w:rPr>
          <w:rFonts w:ascii="Bookman Old Style" w:hAnsi="Bookman Old Style"/>
          <w:szCs w:val="22"/>
        </w:rPr>
        <w:tab/>
      </w:r>
      <w:proofErr w:type="gramStart"/>
      <w:r w:rsidR="00651148" w:rsidRPr="00FB4337">
        <w:rPr>
          <w:rFonts w:ascii="Bookman Old Style" w:hAnsi="Bookman Old Style"/>
          <w:szCs w:val="22"/>
        </w:rPr>
        <w:t>If  r</w:t>
      </w:r>
      <w:proofErr w:type="gramEnd"/>
      <w:r w:rsidR="00651148" w:rsidRPr="00FB4337">
        <w:rPr>
          <w:rFonts w:ascii="Bookman Old Style" w:hAnsi="Bookman Old Style"/>
          <w:position w:val="6"/>
          <w:sz w:val="20"/>
          <w:szCs w:val="22"/>
        </w:rPr>
        <w:t>2</w:t>
      </w:r>
      <w:r w:rsidR="00651148" w:rsidRPr="00FB4337">
        <w:rPr>
          <w:rFonts w:ascii="Bookman Old Style" w:hAnsi="Bookman Old Style"/>
          <w:szCs w:val="22"/>
          <w:vertAlign w:val="superscript"/>
        </w:rPr>
        <w:t xml:space="preserve"> </w:t>
      </w:r>
      <w:r w:rsidR="00651148" w:rsidRPr="00FB4337">
        <w:rPr>
          <w:rFonts w:ascii="Bookman Old Style" w:hAnsi="Bookman Old Style"/>
          <w:szCs w:val="22"/>
        </w:rPr>
        <w:t>is greater than and equal to 0.6 and is less than 0.8 then the model is an average one.</w:t>
      </w:r>
    </w:p>
    <w:p w14:paraId="79F8AA88" w14:textId="2264DD46" w:rsidR="00651148" w:rsidRPr="00FB4337" w:rsidRDefault="00156F71" w:rsidP="00727BB4">
      <w:pPr>
        <w:tabs>
          <w:tab w:val="left" w:pos="446"/>
          <w:tab w:val="left" w:pos="806"/>
        </w:tabs>
        <w:spacing w:before="80" w:after="80" w:line="360" w:lineRule="auto"/>
        <w:ind w:left="806" w:hanging="806"/>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Webdings" w:char="F03D"/>
      </w:r>
      <w:r w:rsidR="00651148" w:rsidRPr="00FB4337">
        <w:rPr>
          <w:rFonts w:ascii="Bookman Old Style" w:hAnsi="Bookman Old Style"/>
          <w:szCs w:val="22"/>
        </w:rPr>
        <w:tab/>
        <w:t>If r</w:t>
      </w:r>
      <w:r w:rsidR="002F3692" w:rsidRPr="00FB4337">
        <w:rPr>
          <w:rFonts w:ascii="Bookman Old Style" w:hAnsi="Bookman Old Style"/>
          <w:position w:val="6"/>
          <w:sz w:val="20"/>
          <w:szCs w:val="22"/>
        </w:rPr>
        <w:t>2</w:t>
      </w:r>
      <w:r w:rsidR="00651148" w:rsidRPr="00FB4337">
        <w:rPr>
          <w:rFonts w:ascii="Bookman Old Style" w:hAnsi="Bookman Old Style"/>
          <w:szCs w:val="22"/>
          <w:vertAlign w:val="superscript"/>
        </w:rPr>
        <w:t xml:space="preserve"> </w:t>
      </w:r>
      <w:r w:rsidR="00651148" w:rsidRPr="00FB4337">
        <w:rPr>
          <w:rFonts w:ascii="Bookman Old Style" w:hAnsi="Bookman Old Style"/>
          <w:szCs w:val="22"/>
        </w:rPr>
        <w:t>is less than 0.6 then the model is a poor one.</w:t>
      </w:r>
    </w:p>
    <w:p w14:paraId="1AB4A60F" w14:textId="04E6881A" w:rsidR="00651148" w:rsidRPr="00FB4337" w:rsidRDefault="00651148" w:rsidP="00727BB4">
      <w:pPr>
        <w:tabs>
          <w:tab w:val="left" w:pos="446"/>
          <w:tab w:val="left" w:pos="806"/>
        </w:tabs>
        <w:spacing w:before="80" w:after="80" w:line="360" w:lineRule="auto"/>
        <w:jc w:val="both"/>
        <w:rPr>
          <w:rFonts w:ascii="Bookman Old Style" w:hAnsi="Bookman Old Style"/>
          <w:b/>
          <w:i/>
          <w:szCs w:val="22"/>
        </w:rPr>
      </w:pPr>
      <w:r w:rsidRPr="00FB4337">
        <w:rPr>
          <w:rFonts w:ascii="Bookman Old Style" w:hAnsi="Bookman Old Style"/>
          <w:b/>
          <w:szCs w:val="22"/>
        </w:rPr>
        <w:tab/>
        <w:t xml:space="preserve">Multiple regression </w:t>
      </w:r>
      <w:r w:rsidR="00417F7C" w:rsidRPr="00FB4337">
        <w:rPr>
          <w:rFonts w:ascii="Bookman Old Style" w:hAnsi="Bookman Old Style"/>
          <w:b/>
          <w:szCs w:val="22"/>
        </w:rPr>
        <w:t>analysis:</w:t>
      </w:r>
      <w:r w:rsidR="006E1E3B" w:rsidRPr="00FB4337">
        <w:rPr>
          <w:rFonts w:ascii="Bookman Old Style" w:hAnsi="Bookman Old Style"/>
          <w:b/>
          <w:szCs w:val="22"/>
        </w:rPr>
        <w:t xml:space="preserve"> </w:t>
      </w:r>
      <w:r w:rsidRPr="00FB4337">
        <w:rPr>
          <w:rFonts w:ascii="Bookman Old Style" w:hAnsi="Bookman Old Style"/>
          <w:szCs w:val="22"/>
        </w:rPr>
        <w:t xml:space="preserve">A multiple regression model in 'n' variables is given </w:t>
      </w:r>
      <w:r w:rsidR="00417F7C" w:rsidRPr="00FB4337">
        <w:rPr>
          <w:rFonts w:ascii="Bookman Old Style" w:hAnsi="Bookman Old Style"/>
          <w:szCs w:val="22"/>
        </w:rPr>
        <w:t>by:</w:t>
      </w:r>
    </w:p>
    <w:p w14:paraId="5A47EEC9" w14:textId="77777777" w:rsidR="00000261" w:rsidRPr="00FB4337" w:rsidRDefault="00651148" w:rsidP="00727BB4">
      <w:pPr>
        <w:tabs>
          <w:tab w:val="right" w:pos="900"/>
          <w:tab w:val="center" w:pos="1179"/>
          <w:tab w:val="left" w:pos="1458"/>
        </w:tabs>
        <w:spacing w:before="80" w:after="80" w:line="360" w:lineRule="auto"/>
        <w:jc w:val="both"/>
        <w:rPr>
          <w:rFonts w:ascii="Bookman Old Style" w:hAnsi="Bookman Old Style"/>
          <w:b/>
          <w:szCs w:val="22"/>
        </w:rPr>
      </w:pPr>
      <w:r w:rsidRPr="00FB4337">
        <w:rPr>
          <w:rFonts w:ascii="Bookman Old Style" w:hAnsi="Bookman Old Style"/>
          <w:b/>
          <w:szCs w:val="22"/>
        </w:rPr>
        <w:tab/>
        <w:t>Y</w:t>
      </w:r>
      <w:r w:rsidRPr="00FB4337">
        <w:rPr>
          <w:rFonts w:ascii="Bookman Old Style" w:hAnsi="Bookman Old Style"/>
          <w:b/>
          <w:szCs w:val="22"/>
        </w:rPr>
        <w:tab/>
        <w:t>=</w:t>
      </w:r>
      <w:r w:rsidRPr="00FB4337">
        <w:rPr>
          <w:rFonts w:ascii="Bookman Old Style" w:hAnsi="Bookman Old Style"/>
          <w:b/>
          <w:szCs w:val="22"/>
        </w:rPr>
        <w:tab/>
        <w:t>a + b</w:t>
      </w:r>
      <w:r w:rsidRPr="00FB4337">
        <w:rPr>
          <w:rFonts w:ascii="Bookman Old Style" w:hAnsi="Bookman Old Style"/>
          <w:b/>
          <w:position w:val="-6"/>
          <w:sz w:val="20"/>
          <w:szCs w:val="22"/>
        </w:rPr>
        <w:t>1</w:t>
      </w:r>
      <w:r w:rsidRPr="00FB4337">
        <w:rPr>
          <w:rFonts w:ascii="Bookman Old Style" w:hAnsi="Bookman Old Style"/>
          <w:b/>
          <w:szCs w:val="22"/>
        </w:rPr>
        <w:t>x</w:t>
      </w:r>
      <w:r w:rsidRPr="00FB4337">
        <w:rPr>
          <w:rFonts w:ascii="Bookman Old Style" w:hAnsi="Bookman Old Style"/>
          <w:b/>
          <w:position w:val="-6"/>
          <w:sz w:val="20"/>
          <w:szCs w:val="22"/>
        </w:rPr>
        <w:t>1</w:t>
      </w:r>
      <w:r w:rsidRPr="00FB4337">
        <w:rPr>
          <w:rFonts w:ascii="Bookman Old Style" w:hAnsi="Bookman Old Style"/>
          <w:b/>
          <w:szCs w:val="22"/>
        </w:rPr>
        <w:t xml:space="preserve"> + b</w:t>
      </w:r>
      <w:r w:rsidRPr="00FB4337">
        <w:rPr>
          <w:rFonts w:ascii="Bookman Old Style" w:hAnsi="Bookman Old Style"/>
          <w:b/>
          <w:position w:val="-6"/>
          <w:sz w:val="20"/>
          <w:szCs w:val="22"/>
        </w:rPr>
        <w:t>2</w:t>
      </w:r>
      <w:r w:rsidRPr="00FB4337">
        <w:rPr>
          <w:rFonts w:ascii="Bookman Old Style" w:hAnsi="Bookman Old Style"/>
          <w:b/>
          <w:szCs w:val="22"/>
        </w:rPr>
        <w:t>x</w:t>
      </w:r>
      <w:r w:rsidRPr="00FB4337">
        <w:rPr>
          <w:rFonts w:ascii="Bookman Old Style" w:hAnsi="Bookman Old Style"/>
          <w:b/>
          <w:position w:val="-6"/>
          <w:sz w:val="20"/>
          <w:szCs w:val="22"/>
        </w:rPr>
        <w:t>2</w:t>
      </w:r>
      <w:r w:rsidRPr="00FB4337">
        <w:rPr>
          <w:rFonts w:ascii="Bookman Old Style" w:hAnsi="Bookman Old Style"/>
          <w:b/>
          <w:szCs w:val="22"/>
        </w:rPr>
        <w:t xml:space="preserve"> + ……….b</w:t>
      </w:r>
      <w:r w:rsidRPr="00FB4337">
        <w:rPr>
          <w:rFonts w:ascii="Bookman Old Style" w:hAnsi="Bookman Old Style"/>
          <w:b/>
          <w:position w:val="-6"/>
          <w:sz w:val="20"/>
          <w:szCs w:val="22"/>
        </w:rPr>
        <w:t>n-</w:t>
      </w:r>
      <w:proofErr w:type="gramStart"/>
      <w:r w:rsidRPr="00FB4337">
        <w:rPr>
          <w:rFonts w:ascii="Bookman Old Style" w:hAnsi="Bookman Old Style"/>
          <w:b/>
          <w:position w:val="-6"/>
          <w:sz w:val="20"/>
          <w:szCs w:val="22"/>
        </w:rPr>
        <w:t>1</w:t>
      </w:r>
      <w:r w:rsidRPr="00FB4337">
        <w:rPr>
          <w:rFonts w:ascii="Bookman Old Style" w:hAnsi="Bookman Old Style"/>
          <w:b/>
          <w:sz w:val="20"/>
          <w:szCs w:val="22"/>
        </w:rPr>
        <w:t xml:space="preserve">  </w:t>
      </w:r>
      <w:r w:rsidRPr="00FB4337">
        <w:rPr>
          <w:rFonts w:ascii="Bookman Old Style" w:hAnsi="Bookman Old Style"/>
          <w:b/>
          <w:szCs w:val="22"/>
        </w:rPr>
        <w:t>x</w:t>
      </w:r>
      <w:r w:rsidRPr="00FB4337">
        <w:rPr>
          <w:rFonts w:ascii="Bookman Old Style" w:hAnsi="Bookman Old Style"/>
          <w:b/>
          <w:position w:val="-6"/>
          <w:sz w:val="20"/>
          <w:szCs w:val="22"/>
        </w:rPr>
        <w:t>n</w:t>
      </w:r>
      <w:proofErr w:type="gramEnd"/>
      <w:r w:rsidRPr="00FB4337">
        <w:rPr>
          <w:rFonts w:ascii="Bookman Old Style" w:hAnsi="Bookman Old Style"/>
          <w:b/>
          <w:position w:val="-6"/>
          <w:sz w:val="20"/>
          <w:szCs w:val="22"/>
        </w:rPr>
        <w:t>-1</w:t>
      </w:r>
    </w:p>
    <w:p w14:paraId="5A195CCF" w14:textId="07D6E626" w:rsidR="00651148" w:rsidRPr="00FB4337" w:rsidRDefault="00651148" w:rsidP="00727BB4">
      <w:pPr>
        <w:pStyle w:val="Heading6"/>
        <w:keepNext w:val="0"/>
        <w:tabs>
          <w:tab w:val="clear" w:pos="360"/>
          <w:tab w:val="left" w:pos="446"/>
          <w:tab w:val="left" w:pos="806"/>
        </w:tabs>
        <w:spacing w:before="80" w:after="80" w:line="360" w:lineRule="auto"/>
        <w:ind w:left="0" w:right="0"/>
        <w:jc w:val="both"/>
        <w:rPr>
          <w:rFonts w:ascii="Bookman Old Style" w:hAnsi="Bookman Old Style"/>
          <w:sz w:val="24"/>
          <w:szCs w:val="22"/>
        </w:rPr>
      </w:pPr>
      <w:proofErr w:type="gramStart"/>
      <w:r w:rsidRPr="00FB4337">
        <w:rPr>
          <w:rFonts w:ascii="Bookman Old Style" w:hAnsi="Bookman Old Style"/>
          <w:sz w:val="24"/>
          <w:szCs w:val="22"/>
        </w:rPr>
        <w:t>Where</w:t>
      </w:r>
      <w:proofErr w:type="gramEnd"/>
      <w:r w:rsidRPr="00FB4337">
        <w:rPr>
          <w:rFonts w:ascii="Bookman Old Style" w:hAnsi="Bookman Old Style"/>
          <w:sz w:val="24"/>
          <w:szCs w:val="22"/>
        </w:rPr>
        <w:t>,</w:t>
      </w:r>
    </w:p>
    <w:p w14:paraId="1A0A54DB" w14:textId="77777777" w:rsidR="00651148" w:rsidRPr="00FB4337"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r>
      <w:proofErr w:type="gramStart"/>
      <w:r w:rsidRPr="00FB4337">
        <w:rPr>
          <w:rFonts w:ascii="Bookman Old Style" w:hAnsi="Bookman Old Style"/>
          <w:szCs w:val="22"/>
        </w:rPr>
        <w:t>a  =</w:t>
      </w:r>
      <w:proofErr w:type="gramEnd"/>
      <w:r w:rsidRPr="00FB4337">
        <w:rPr>
          <w:rFonts w:ascii="Bookman Old Style" w:hAnsi="Bookman Old Style"/>
          <w:szCs w:val="22"/>
        </w:rPr>
        <w:t xml:space="preserve">  constant</w:t>
      </w:r>
    </w:p>
    <w:p w14:paraId="19661F5E" w14:textId="77777777" w:rsidR="00651148" w:rsidRPr="00FB4337"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t>b</w:t>
      </w:r>
      <w:r w:rsidRPr="00FB4337">
        <w:rPr>
          <w:rFonts w:ascii="Bookman Old Style" w:hAnsi="Bookman Old Style"/>
          <w:position w:val="-6"/>
          <w:sz w:val="20"/>
          <w:szCs w:val="22"/>
        </w:rPr>
        <w:t>1</w:t>
      </w:r>
      <w:r w:rsidRPr="00FB4337">
        <w:rPr>
          <w:rFonts w:ascii="Bookman Old Style" w:hAnsi="Bookman Old Style"/>
          <w:szCs w:val="22"/>
        </w:rPr>
        <w:t>, b</w:t>
      </w:r>
      <w:r w:rsidRPr="00FB4337">
        <w:rPr>
          <w:rFonts w:ascii="Bookman Old Style" w:hAnsi="Bookman Old Style"/>
          <w:position w:val="-6"/>
          <w:sz w:val="20"/>
          <w:szCs w:val="22"/>
        </w:rPr>
        <w:t>2</w:t>
      </w:r>
      <w:r w:rsidRPr="00FB4337">
        <w:rPr>
          <w:rFonts w:ascii="Bookman Old Style" w:hAnsi="Bookman Old Style"/>
          <w:szCs w:val="22"/>
        </w:rPr>
        <w:t>……b</w:t>
      </w:r>
      <w:r w:rsidRPr="00FB4337">
        <w:rPr>
          <w:rFonts w:ascii="Bookman Old Style" w:hAnsi="Bookman Old Style"/>
          <w:position w:val="-6"/>
          <w:sz w:val="20"/>
          <w:szCs w:val="22"/>
        </w:rPr>
        <w:t>n-1</w:t>
      </w:r>
      <w:proofErr w:type="gramStart"/>
      <w:r w:rsidRPr="00FB4337">
        <w:rPr>
          <w:rFonts w:ascii="Bookman Old Style" w:hAnsi="Bookman Old Style"/>
          <w:szCs w:val="22"/>
        </w:rPr>
        <w:t>=  regression</w:t>
      </w:r>
      <w:proofErr w:type="gramEnd"/>
      <w:r w:rsidRPr="00FB4337">
        <w:rPr>
          <w:rFonts w:ascii="Bookman Old Style" w:hAnsi="Bookman Old Style"/>
          <w:szCs w:val="22"/>
        </w:rPr>
        <w:t xml:space="preserve"> co-efficient</w:t>
      </w:r>
    </w:p>
    <w:p w14:paraId="7DCE0966" w14:textId="77777777" w:rsidR="00651148" w:rsidRPr="00FB4337"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t>x</w:t>
      </w:r>
      <w:r w:rsidRPr="00FB4337">
        <w:rPr>
          <w:rFonts w:ascii="Bookman Old Style" w:hAnsi="Bookman Old Style"/>
          <w:position w:val="-6"/>
          <w:sz w:val="20"/>
          <w:szCs w:val="22"/>
        </w:rPr>
        <w:t>1</w:t>
      </w:r>
      <w:r w:rsidRPr="00FB4337">
        <w:rPr>
          <w:rFonts w:ascii="Bookman Old Style" w:hAnsi="Bookman Old Style"/>
          <w:szCs w:val="22"/>
        </w:rPr>
        <w:t>, x</w:t>
      </w:r>
      <w:r w:rsidRPr="00FB4337">
        <w:rPr>
          <w:rFonts w:ascii="Bookman Old Style" w:hAnsi="Bookman Old Style"/>
          <w:position w:val="-6"/>
          <w:sz w:val="20"/>
          <w:szCs w:val="22"/>
        </w:rPr>
        <w:t>2</w:t>
      </w:r>
      <w:r w:rsidRPr="00FB4337">
        <w:rPr>
          <w:rFonts w:ascii="Bookman Old Style" w:hAnsi="Bookman Old Style"/>
          <w:szCs w:val="22"/>
        </w:rPr>
        <w:t>……x</w:t>
      </w:r>
      <w:r w:rsidRPr="00FB4337">
        <w:rPr>
          <w:rFonts w:ascii="Bookman Old Style" w:hAnsi="Bookman Old Style"/>
          <w:position w:val="-6"/>
          <w:sz w:val="20"/>
          <w:szCs w:val="22"/>
        </w:rPr>
        <w:t>n-1</w:t>
      </w:r>
      <w:proofErr w:type="gramStart"/>
      <w:r w:rsidRPr="00FB4337">
        <w:rPr>
          <w:rFonts w:ascii="Bookman Old Style" w:hAnsi="Bookman Old Style"/>
          <w:szCs w:val="22"/>
        </w:rPr>
        <w:t>=  independent</w:t>
      </w:r>
      <w:proofErr w:type="gramEnd"/>
      <w:r w:rsidRPr="00FB4337">
        <w:rPr>
          <w:rFonts w:ascii="Bookman Old Style" w:hAnsi="Bookman Old Style"/>
          <w:szCs w:val="22"/>
        </w:rPr>
        <w:t xml:space="preserve"> variable</w:t>
      </w:r>
    </w:p>
    <w:p w14:paraId="644B8D5B" w14:textId="7ECFB715" w:rsidR="00651148" w:rsidRDefault="00651148" w:rsidP="00727BB4">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t>Y = depend</w:t>
      </w:r>
      <w:r w:rsidR="00190741" w:rsidRPr="00FB4337">
        <w:rPr>
          <w:rFonts w:ascii="Bookman Old Style" w:hAnsi="Bookman Old Style"/>
          <w:szCs w:val="22"/>
        </w:rPr>
        <w:t>e</w:t>
      </w:r>
      <w:r w:rsidRPr="00FB4337">
        <w:rPr>
          <w:rFonts w:ascii="Bookman Old Style" w:hAnsi="Bookman Old Style"/>
          <w:szCs w:val="22"/>
        </w:rPr>
        <w:t>nt variable.</w:t>
      </w:r>
    </w:p>
    <w:p w14:paraId="01AFAE8C" w14:textId="77777777" w:rsidR="00AC093E" w:rsidRDefault="00AC093E" w:rsidP="00727BB4">
      <w:pPr>
        <w:tabs>
          <w:tab w:val="left" w:pos="446"/>
          <w:tab w:val="left" w:pos="806"/>
        </w:tabs>
        <w:spacing w:before="80" w:after="80" w:line="360" w:lineRule="auto"/>
        <w:jc w:val="both"/>
        <w:rPr>
          <w:rFonts w:ascii="Bookman Old Style" w:hAnsi="Bookman Old Style"/>
          <w:szCs w:val="22"/>
        </w:rPr>
      </w:pPr>
    </w:p>
    <w:p w14:paraId="4F5EB42F" w14:textId="57EB07A6" w:rsidR="00651148" w:rsidRPr="00FB4337" w:rsidRDefault="00651148" w:rsidP="00062B70">
      <w:pPr>
        <w:pStyle w:val="Heading1"/>
        <w:keepNext w:val="0"/>
        <w:pBdr>
          <w:top w:val="single" w:sz="4" w:space="1" w:color="auto"/>
          <w:left w:val="single" w:sz="4" w:space="1" w:color="auto"/>
          <w:bottom w:val="single" w:sz="4" w:space="1" w:color="auto"/>
          <w:right w:val="single" w:sz="4" w:space="1" w:color="auto"/>
        </w:pBdr>
        <w:tabs>
          <w:tab w:val="left" w:pos="446"/>
          <w:tab w:val="left" w:pos="806"/>
        </w:tabs>
        <w:spacing w:before="80" w:after="80" w:line="260" w:lineRule="atLeast"/>
        <w:jc w:val="both"/>
        <w:rPr>
          <w:rFonts w:ascii="Bookman Old Style" w:hAnsi="Bookman Old Style"/>
          <w:i w:val="0"/>
          <w:sz w:val="24"/>
          <w:szCs w:val="22"/>
        </w:rPr>
      </w:pPr>
      <w:r w:rsidRPr="00FB4337">
        <w:rPr>
          <w:rFonts w:ascii="Bookman Old Style" w:hAnsi="Bookman Old Style"/>
          <w:i w:val="0"/>
          <w:sz w:val="24"/>
          <w:szCs w:val="22"/>
        </w:rPr>
        <w:tab/>
        <w:t>SOLVED PROBLEMS</w:t>
      </w:r>
    </w:p>
    <w:p w14:paraId="0C793C37" w14:textId="279A70E3" w:rsidR="00FA42E7" w:rsidRPr="00FB4337" w:rsidRDefault="00FA42E7" w:rsidP="00062B70">
      <w:pPr>
        <w:tabs>
          <w:tab w:val="left" w:pos="446"/>
          <w:tab w:val="left" w:pos="806"/>
        </w:tabs>
        <w:spacing w:before="80" w:after="80" w:line="260" w:lineRule="atLeast"/>
        <w:jc w:val="both"/>
        <w:rPr>
          <w:rFonts w:ascii="Bookman Old Style" w:hAnsi="Bookman Old Style"/>
          <w:szCs w:val="22"/>
        </w:rPr>
      </w:pPr>
      <w:r w:rsidRPr="00FB4337">
        <w:rPr>
          <w:rFonts w:ascii="Bookman Old Style" w:hAnsi="Bookman Old Style"/>
          <w:szCs w:val="22"/>
        </w:rPr>
        <w:t>1.</w:t>
      </w:r>
      <w:r w:rsidRPr="00FB4337">
        <w:rPr>
          <w:rFonts w:ascii="Bookman Old Style" w:hAnsi="Bookman Old Style"/>
          <w:szCs w:val="22"/>
        </w:rPr>
        <w:tab/>
      </w:r>
      <w:r w:rsidR="003C7837" w:rsidRPr="00FB4337">
        <w:rPr>
          <w:rFonts w:ascii="Bookman Old Style" w:hAnsi="Bookman Old Style"/>
          <w:szCs w:val="22"/>
        </w:rPr>
        <w:t>For</w:t>
      </w:r>
      <w:r w:rsidR="003C7837" w:rsidRPr="008C1601">
        <w:rPr>
          <w:rFonts w:ascii="Bookman Old Style" w:hAnsi="Bookman Old Style"/>
          <w:sz w:val="18"/>
          <w:szCs w:val="22"/>
        </w:rPr>
        <w:t xml:space="preserve"> </w:t>
      </w:r>
      <w:r w:rsidR="003C7837" w:rsidRPr="00FB4337">
        <w:rPr>
          <w:rFonts w:ascii="Bookman Old Style" w:hAnsi="Bookman Old Style"/>
          <w:szCs w:val="22"/>
        </w:rPr>
        <w:t>the</w:t>
      </w:r>
      <w:r w:rsidR="003C7837" w:rsidRPr="008C1601">
        <w:rPr>
          <w:rFonts w:ascii="Bookman Old Style" w:hAnsi="Bookman Old Style"/>
          <w:sz w:val="18"/>
          <w:szCs w:val="22"/>
        </w:rPr>
        <w:t xml:space="preserve"> </w:t>
      </w:r>
      <w:r w:rsidR="003C7837" w:rsidRPr="00FB4337">
        <w:rPr>
          <w:rFonts w:ascii="Bookman Old Style" w:hAnsi="Bookman Old Style"/>
          <w:szCs w:val="22"/>
        </w:rPr>
        <w:t>following</w:t>
      </w:r>
      <w:r w:rsidR="003C7837" w:rsidRPr="008C1601">
        <w:rPr>
          <w:rFonts w:ascii="Bookman Old Style" w:hAnsi="Bookman Old Style"/>
          <w:sz w:val="18"/>
          <w:szCs w:val="22"/>
        </w:rPr>
        <w:t xml:space="preserve"> </w:t>
      </w:r>
      <w:r w:rsidR="003C7837" w:rsidRPr="00FB4337">
        <w:rPr>
          <w:rFonts w:ascii="Bookman Old Style" w:hAnsi="Bookman Old Style"/>
          <w:szCs w:val="22"/>
        </w:rPr>
        <w:t>data</w:t>
      </w:r>
      <w:r w:rsidR="003C7837" w:rsidRPr="008C1601">
        <w:rPr>
          <w:rFonts w:ascii="Bookman Old Style" w:hAnsi="Bookman Old Style"/>
          <w:sz w:val="18"/>
          <w:szCs w:val="22"/>
        </w:rPr>
        <w:t xml:space="preserve"> </w:t>
      </w:r>
      <w:r w:rsidR="003C7837" w:rsidRPr="00FB4337">
        <w:rPr>
          <w:rFonts w:ascii="Bookman Old Style" w:hAnsi="Bookman Old Style"/>
          <w:szCs w:val="22"/>
        </w:rPr>
        <w:t>calculate</w:t>
      </w:r>
      <w:r w:rsidR="003C7837" w:rsidRPr="008C1601">
        <w:rPr>
          <w:rFonts w:ascii="Bookman Old Style" w:hAnsi="Bookman Old Style"/>
          <w:sz w:val="18"/>
          <w:szCs w:val="22"/>
        </w:rPr>
        <w:t xml:space="preserve"> </w:t>
      </w:r>
      <w:r w:rsidR="003C7837" w:rsidRPr="00FB4337">
        <w:rPr>
          <w:rFonts w:ascii="Bookman Old Style" w:hAnsi="Bookman Old Style"/>
          <w:szCs w:val="22"/>
        </w:rPr>
        <w:t>a</w:t>
      </w:r>
      <w:r w:rsidR="003C7837" w:rsidRPr="008C1601">
        <w:rPr>
          <w:rFonts w:ascii="Bookman Old Style" w:hAnsi="Bookman Old Style"/>
          <w:sz w:val="18"/>
          <w:szCs w:val="22"/>
        </w:rPr>
        <w:t xml:space="preserve"> </w:t>
      </w:r>
      <w:r w:rsidR="003C7837" w:rsidRPr="00FB4337">
        <w:rPr>
          <w:rFonts w:ascii="Bookman Old Style" w:hAnsi="Bookman Old Style"/>
          <w:szCs w:val="22"/>
        </w:rPr>
        <w:t>3</w:t>
      </w:r>
      <w:r w:rsidR="003C7837" w:rsidRPr="008C1601">
        <w:rPr>
          <w:rFonts w:ascii="Bookman Old Style" w:hAnsi="Bookman Old Style"/>
          <w:sz w:val="18"/>
          <w:szCs w:val="22"/>
        </w:rPr>
        <w:t xml:space="preserve"> </w:t>
      </w:r>
      <w:r w:rsidR="003C7837" w:rsidRPr="00FB4337">
        <w:rPr>
          <w:rFonts w:ascii="Bookman Old Style" w:hAnsi="Bookman Old Style"/>
          <w:szCs w:val="22"/>
        </w:rPr>
        <w:t>period</w:t>
      </w:r>
      <w:r w:rsidR="003C7837" w:rsidRPr="008C1601">
        <w:rPr>
          <w:rFonts w:ascii="Bookman Old Style" w:hAnsi="Bookman Old Style"/>
          <w:sz w:val="18"/>
          <w:szCs w:val="22"/>
        </w:rPr>
        <w:t xml:space="preserve"> </w:t>
      </w:r>
      <w:r w:rsidR="003C7837" w:rsidRPr="00FB4337">
        <w:rPr>
          <w:rFonts w:ascii="Bookman Old Style" w:hAnsi="Bookman Old Style"/>
          <w:szCs w:val="22"/>
        </w:rPr>
        <w:t>and</w:t>
      </w:r>
      <w:r w:rsidR="003C7837" w:rsidRPr="008C1601">
        <w:rPr>
          <w:rFonts w:ascii="Bookman Old Style" w:hAnsi="Bookman Old Style"/>
          <w:sz w:val="18"/>
          <w:szCs w:val="22"/>
        </w:rPr>
        <w:t xml:space="preserve"> </w:t>
      </w:r>
      <w:r w:rsidR="003C7837" w:rsidRPr="00FB4337">
        <w:rPr>
          <w:rFonts w:ascii="Bookman Old Style" w:hAnsi="Bookman Old Style"/>
          <w:szCs w:val="22"/>
        </w:rPr>
        <w:t>5</w:t>
      </w:r>
      <w:r w:rsidR="003C7837" w:rsidRPr="008C1601">
        <w:rPr>
          <w:rFonts w:ascii="Bookman Old Style" w:hAnsi="Bookman Old Style"/>
          <w:sz w:val="18"/>
          <w:szCs w:val="22"/>
        </w:rPr>
        <w:t xml:space="preserve"> </w:t>
      </w:r>
      <w:r w:rsidR="003C7837" w:rsidRPr="00FB4337">
        <w:rPr>
          <w:rFonts w:ascii="Bookman Old Style" w:hAnsi="Bookman Old Style"/>
          <w:szCs w:val="22"/>
        </w:rPr>
        <w:t>period</w:t>
      </w:r>
      <w:r w:rsidR="003C7837" w:rsidRPr="008C1601">
        <w:rPr>
          <w:rFonts w:ascii="Bookman Old Style" w:hAnsi="Bookman Old Style"/>
          <w:sz w:val="18"/>
          <w:szCs w:val="22"/>
        </w:rPr>
        <w:t xml:space="preserve"> </w:t>
      </w:r>
      <w:r w:rsidR="00E249CE" w:rsidRPr="00FB4337">
        <w:rPr>
          <w:rFonts w:ascii="Bookman Old Style" w:hAnsi="Bookman Old Style"/>
          <w:szCs w:val="22"/>
        </w:rPr>
        <w:t>moving</w:t>
      </w:r>
      <w:r w:rsidR="003C7837" w:rsidRPr="008C1601">
        <w:rPr>
          <w:rFonts w:ascii="Bookman Old Style" w:hAnsi="Bookman Old Style"/>
          <w:sz w:val="18"/>
          <w:szCs w:val="22"/>
        </w:rPr>
        <w:t xml:space="preserve"> </w:t>
      </w:r>
      <w:r w:rsidR="003C7837" w:rsidRPr="00FB4337">
        <w:rPr>
          <w:rFonts w:ascii="Bookman Old Style" w:hAnsi="Bookman Old Style"/>
          <w:szCs w:val="22"/>
        </w:rPr>
        <w:t>average?</w:t>
      </w:r>
    </w:p>
    <w:p w14:paraId="6AC10F4E" w14:textId="097C1D88" w:rsidR="004D5259" w:rsidRPr="00FB4337" w:rsidRDefault="004161F0" w:rsidP="00062B70">
      <w:pPr>
        <w:tabs>
          <w:tab w:val="left" w:pos="446"/>
          <w:tab w:val="left" w:pos="806"/>
          <w:tab w:val="right" w:pos="8812"/>
        </w:tabs>
        <w:spacing w:before="80" w:after="80" w:line="260" w:lineRule="atLeast"/>
        <w:jc w:val="both"/>
        <w:rPr>
          <w:rFonts w:ascii="Bookman Old Style" w:hAnsi="Bookman Old Style"/>
          <w:b/>
          <w:szCs w:val="22"/>
        </w:rPr>
      </w:pPr>
      <w:r w:rsidRPr="00FB4337">
        <w:rPr>
          <w:rFonts w:ascii="Bookman Old Style" w:hAnsi="Bookman Old Style"/>
          <w:szCs w:val="22"/>
        </w:rPr>
        <w:tab/>
      </w:r>
      <w:r w:rsidR="00E249CE" w:rsidRPr="00FB4337">
        <w:rPr>
          <w:rFonts w:ascii="Bookman Old Style" w:hAnsi="Bookman Old Style"/>
          <w:szCs w:val="22"/>
        </w:rPr>
        <w:t xml:space="preserve">Also </w:t>
      </w:r>
      <w:r w:rsidR="00CA4104" w:rsidRPr="00FB4337">
        <w:rPr>
          <w:rFonts w:ascii="Bookman Old Style" w:hAnsi="Bookman Old Style"/>
          <w:szCs w:val="22"/>
        </w:rPr>
        <w:t xml:space="preserve">Forecast demand for </w:t>
      </w:r>
      <w:r w:rsidR="00E249CE" w:rsidRPr="00FB4337">
        <w:rPr>
          <w:rFonts w:ascii="Bookman Old Style" w:hAnsi="Bookman Old Style"/>
          <w:szCs w:val="22"/>
        </w:rPr>
        <w:t>11</w:t>
      </w:r>
      <w:proofErr w:type="spellStart"/>
      <w:r w:rsidR="00CA4104" w:rsidRPr="00FB4337">
        <w:rPr>
          <w:rFonts w:ascii="Bookman Old Style" w:hAnsi="Bookman Old Style"/>
          <w:position w:val="6"/>
          <w:sz w:val="20"/>
          <w:szCs w:val="22"/>
        </w:rPr>
        <w:t>th</w:t>
      </w:r>
      <w:proofErr w:type="spellEnd"/>
      <w:r w:rsidR="00CA4104" w:rsidRPr="00FB4337">
        <w:rPr>
          <w:rFonts w:ascii="Bookman Old Style" w:hAnsi="Bookman Old Style"/>
          <w:position w:val="6"/>
          <w:sz w:val="20"/>
          <w:szCs w:val="22"/>
        </w:rPr>
        <w:t xml:space="preserve"> </w:t>
      </w:r>
      <w:r w:rsidR="00CA4104" w:rsidRPr="00FB4337">
        <w:rPr>
          <w:rFonts w:ascii="Bookman Old Style" w:hAnsi="Bookman Old Style"/>
          <w:szCs w:val="22"/>
        </w:rPr>
        <w:t>month.</w:t>
      </w:r>
    </w:p>
    <w:tbl>
      <w:tblPr>
        <w:tblStyle w:val="TableGrid"/>
        <w:tblW w:w="0" w:type="auto"/>
        <w:tblLook w:val="04A0" w:firstRow="1" w:lastRow="0" w:firstColumn="1" w:lastColumn="0" w:noHBand="0" w:noVBand="1"/>
      </w:tblPr>
      <w:tblGrid>
        <w:gridCol w:w="1042"/>
        <w:gridCol w:w="709"/>
        <w:gridCol w:w="708"/>
        <w:gridCol w:w="708"/>
        <w:gridCol w:w="708"/>
        <w:gridCol w:w="708"/>
        <w:gridCol w:w="708"/>
        <w:gridCol w:w="708"/>
        <w:gridCol w:w="709"/>
        <w:gridCol w:w="709"/>
        <w:gridCol w:w="709"/>
        <w:gridCol w:w="676"/>
      </w:tblGrid>
      <w:tr w:rsidR="00A40140" w:rsidRPr="006F1DEE" w14:paraId="5EAE0FC8" w14:textId="77777777" w:rsidTr="00850BDA">
        <w:tc>
          <w:tcPr>
            <w:tcW w:w="752" w:type="dxa"/>
          </w:tcPr>
          <w:p w14:paraId="4CA9DFB2" w14:textId="48FF395F" w:rsidR="00850BDA" w:rsidRPr="006F1DEE" w:rsidRDefault="00DD1C8B" w:rsidP="006F1DEE">
            <w:pPr>
              <w:tabs>
                <w:tab w:val="left" w:pos="446"/>
                <w:tab w:val="left" w:pos="806"/>
              </w:tabs>
              <w:spacing w:before="40" w:after="40" w:line="240" w:lineRule="atLeast"/>
              <w:jc w:val="both"/>
              <w:rPr>
                <w:rFonts w:ascii="Bookman Old Style" w:hAnsi="Bookman Old Style"/>
                <w:sz w:val="20"/>
                <w:szCs w:val="20"/>
              </w:rPr>
            </w:pPr>
            <w:r w:rsidRPr="006F1DEE">
              <w:rPr>
                <w:rFonts w:ascii="Bookman Old Style" w:hAnsi="Bookman Old Style"/>
                <w:sz w:val="20"/>
                <w:szCs w:val="20"/>
              </w:rPr>
              <w:t>Period</w:t>
            </w:r>
          </w:p>
        </w:tc>
        <w:tc>
          <w:tcPr>
            <w:tcW w:w="752" w:type="dxa"/>
          </w:tcPr>
          <w:p w14:paraId="2BF78037" w14:textId="0248C549"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w:t>
            </w:r>
          </w:p>
        </w:tc>
        <w:tc>
          <w:tcPr>
            <w:tcW w:w="752" w:type="dxa"/>
          </w:tcPr>
          <w:p w14:paraId="50FE7B92" w14:textId="3CC537D8"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2</w:t>
            </w:r>
          </w:p>
        </w:tc>
        <w:tc>
          <w:tcPr>
            <w:tcW w:w="752" w:type="dxa"/>
          </w:tcPr>
          <w:p w14:paraId="4DD775B7" w14:textId="74FC2765"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3</w:t>
            </w:r>
          </w:p>
        </w:tc>
        <w:tc>
          <w:tcPr>
            <w:tcW w:w="752" w:type="dxa"/>
          </w:tcPr>
          <w:p w14:paraId="5DCBD9FA" w14:textId="08803AF1"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4</w:t>
            </w:r>
          </w:p>
        </w:tc>
        <w:tc>
          <w:tcPr>
            <w:tcW w:w="752" w:type="dxa"/>
          </w:tcPr>
          <w:p w14:paraId="70762642" w14:textId="3A61DCBC"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5</w:t>
            </w:r>
          </w:p>
        </w:tc>
        <w:tc>
          <w:tcPr>
            <w:tcW w:w="752" w:type="dxa"/>
          </w:tcPr>
          <w:p w14:paraId="7FA69507" w14:textId="575DE014"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6</w:t>
            </w:r>
          </w:p>
        </w:tc>
        <w:tc>
          <w:tcPr>
            <w:tcW w:w="752" w:type="dxa"/>
          </w:tcPr>
          <w:p w14:paraId="34B032D7" w14:textId="476A398E"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7</w:t>
            </w:r>
          </w:p>
        </w:tc>
        <w:tc>
          <w:tcPr>
            <w:tcW w:w="753" w:type="dxa"/>
          </w:tcPr>
          <w:p w14:paraId="669B4156" w14:textId="512ED1B4"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8</w:t>
            </w:r>
          </w:p>
        </w:tc>
        <w:tc>
          <w:tcPr>
            <w:tcW w:w="753" w:type="dxa"/>
          </w:tcPr>
          <w:p w14:paraId="6D267B46" w14:textId="0C2FCD6C"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9</w:t>
            </w:r>
          </w:p>
        </w:tc>
        <w:tc>
          <w:tcPr>
            <w:tcW w:w="753" w:type="dxa"/>
          </w:tcPr>
          <w:p w14:paraId="78541002" w14:textId="20E85259"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10</w:t>
            </w:r>
          </w:p>
        </w:tc>
        <w:tc>
          <w:tcPr>
            <w:tcW w:w="753" w:type="dxa"/>
          </w:tcPr>
          <w:p w14:paraId="4BF70600" w14:textId="0BABD6F5" w:rsidR="00850BDA" w:rsidRPr="006F1DEE" w:rsidRDefault="00DD1C8B"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11</w:t>
            </w:r>
          </w:p>
        </w:tc>
      </w:tr>
      <w:tr w:rsidR="00A40140" w:rsidRPr="006F1DEE" w14:paraId="5A024C73" w14:textId="77777777" w:rsidTr="00850BDA">
        <w:tc>
          <w:tcPr>
            <w:tcW w:w="752" w:type="dxa"/>
          </w:tcPr>
          <w:p w14:paraId="7D389E24" w14:textId="34A0E547" w:rsidR="00A40140" w:rsidRPr="006F1DEE" w:rsidRDefault="00A40140" w:rsidP="00E249CE">
            <w:pPr>
              <w:tabs>
                <w:tab w:val="left" w:pos="446"/>
                <w:tab w:val="left" w:pos="806"/>
              </w:tabs>
              <w:spacing w:before="40" w:after="40" w:line="240" w:lineRule="atLeast"/>
              <w:jc w:val="both"/>
              <w:rPr>
                <w:rFonts w:ascii="Bookman Old Style" w:hAnsi="Bookman Old Style"/>
                <w:sz w:val="20"/>
                <w:szCs w:val="20"/>
              </w:rPr>
            </w:pPr>
            <w:r w:rsidRPr="006F1DEE">
              <w:rPr>
                <w:rFonts w:ascii="Bookman Old Style" w:hAnsi="Bookman Old Style"/>
                <w:sz w:val="20"/>
                <w:szCs w:val="20"/>
              </w:rPr>
              <w:t>Demand (</w:t>
            </w:r>
            <w:r w:rsidR="00E249CE">
              <w:rPr>
                <w:rFonts w:ascii="Bookman Old Style" w:hAnsi="Bookman Old Style"/>
                <w:sz w:val="20"/>
                <w:szCs w:val="20"/>
              </w:rPr>
              <w:t>Units</w:t>
            </w:r>
            <w:r w:rsidRPr="006F1DEE">
              <w:rPr>
                <w:rFonts w:ascii="Bookman Old Style" w:hAnsi="Bookman Old Style"/>
                <w:sz w:val="20"/>
                <w:szCs w:val="20"/>
              </w:rPr>
              <w:t>)</w:t>
            </w:r>
          </w:p>
        </w:tc>
        <w:tc>
          <w:tcPr>
            <w:tcW w:w="752" w:type="dxa"/>
          </w:tcPr>
          <w:p w14:paraId="0017C5E4" w14:textId="6A22BBB9"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110</w:t>
            </w:r>
          </w:p>
        </w:tc>
        <w:tc>
          <w:tcPr>
            <w:tcW w:w="752" w:type="dxa"/>
          </w:tcPr>
          <w:p w14:paraId="2B0F6437" w14:textId="518888F0"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120</w:t>
            </w:r>
          </w:p>
        </w:tc>
        <w:tc>
          <w:tcPr>
            <w:tcW w:w="752" w:type="dxa"/>
          </w:tcPr>
          <w:p w14:paraId="08846827" w14:textId="7DFA4C21"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135</w:t>
            </w:r>
          </w:p>
        </w:tc>
        <w:tc>
          <w:tcPr>
            <w:tcW w:w="752" w:type="dxa"/>
          </w:tcPr>
          <w:p w14:paraId="5A9C5CEF" w14:textId="0647923E"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142</w:t>
            </w:r>
          </w:p>
        </w:tc>
        <w:tc>
          <w:tcPr>
            <w:tcW w:w="752" w:type="dxa"/>
          </w:tcPr>
          <w:p w14:paraId="3BA62294" w14:textId="02C1F891"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154</w:t>
            </w:r>
          </w:p>
        </w:tc>
        <w:tc>
          <w:tcPr>
            <w:tcW w:w="752" w:type="dxa"/>
          </w:tcPr>
          <w:p w14:paraId="6F8954DD" w14:textId="66699450"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160</w:t>
            </w:r>
          </w:p>
        </w:tc>
        <w:tc>
          <w:tcPr>
            <w:tcW w:w="752" w:type="dxa"/>
          </w:tcPr>
          <w:p w14:paraId="02899EF8" w14:textId="7B6B9F65"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173</w:t>
            </w:r>
          </w:p>
        </w:tc>
        <w:tc>
          <w:tcPr>
            <w:tcW w:w="753" w:type="dxa"/>
          </w:tcPr>
          <w:p w14:paraId="74A44D28" w14:textId="6ACEF0D5"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180</w:t>
            </w:r>
          </w:p>
        </w:tc>
        <w:tc>
          <w:tcPr>
            <w:tcW w:w="753" w:type="dxa"/>
          </w:tcPr>
          <w:p w14:paraId="5E30F928" w14:textId="1FFA010F"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190</w:t>
            </w:r>
          </w:p>
        </w:tc>
        <w:tc>
          <w:tcPr>
            <w:tcW w:w="753" w:type="dxa"/>
          </w:tcPr>
          <w:p w14:paraId="17D36D98" w14:textId="550762A8"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210</w:t>
            </w:r>
          </w:p>
        </w:tc>
        <w:tc>
          <w:tcPr>
            <w:tcW w:w="753" w:type="dxa"/>
          </w:tcPr>
          <w:p w14:paraId="25200F93" w14:textId="1760A871" w:rsidR="00A40140" w:rsidRPr="006F1DEE" w:rsidRDefault="00A40140" w:rsidP="006F1DEE">
            <w:pPr>
              <w:tabs>
                <w:tab w:val="left" w:pos="446"/>
                <w:tab w:val="left" w:pos="806"/>
              </w:tabs>
              <w:spacing w:before="40" w:after="40" w:line="240" w:lineRule="atLeast"/>
              <w:jc w:val="center"/>
              <w:rPr>
                <w:rFonts w:ascii="Bookman Old Style" w:hAnsi="Bookman Old Style"/>
                <w:sz w:val="20"/>
                <w:szCs w:val="20"/>
              </w:rPr>
            </w:pPr>
            <w:r w:rsidRPr="006F1DEE">
              <w:rPr>
                <w:rFonts w:ascii="Bookman Old Style" w:hAnsi="Bookman Old Style"/>
                <w:sz w:val="20"/>
                <w:szCs w:val="20"/>
              </w:rPr>
              <w:t>?</w:t>
            </w:r>
          </w:p>
        </w:tc>
      </w:tr>
    </w:tbl>
    <w:p w14:paraId="247FFB5C" w14:textId="0476DFD5" w:rsidR="009B31F8" w:rsidRPr="00FB4337" w:rsidRDefault="00417F7C" w:rsidP="00062B70">
      <w:pPr>
        <w:tabs>
          <w:tab w:val="left" w:pos="446"/>
          <w:tab w:val="left" w:pos="806"/>
        </w:tabs>
        <w:spacing w:before="80" w:after="80" w:line="260" w:lineRule="atLeast"/>
        <w:jc w:val="both"/>
        <w:rPr>
          <w:rFonts w:ascii="Bookman Old Style" w:hAnsi="Bookman Old Style"/>
          <w:b/>
          <w:szCs w:val="22"/>
        </w:rPr>
      </w:pPr>
      <w:r w:rsidRPr="00FB4337">
        <w:rPr>
          <w:rFonts w:ascii="Bookman Old Style" w:hAnsi="Bookman Old Style"/>
          <w:b/>
          <w:szCs w:val="22"/>
        </w:rPr>
        <w:t>Solution:</w:t>
      </w:r>
    </w:p>
    <w:tbl>
      <w:tblPr>
        <w:tblStyle w:val="TableGrid"/>
        <w:tblW w:w="0" w:type="auto"/>
        <w:tblLook w:val="04A0" w:firstRow="1" w:lastRow="0" w:firstColumn="1" w:lastColumn="0" w:noHBand="0" w:noVBand="1"/>
      </w:tblPr>
      <w:tblGrid>
        <w:gridCol w:w="2195"/>
        <w:gridCol w:w="2205"/>
        <w:gridCol w:w="2201"/>
        <w:gridCol w:w="2201"/>
      </w:tblGrid>
      <w:tr w:rsidR="003F073F" w:rsidRPr="005B65F2" w14:paraId="66C5D656" w14:textId="77777777" w:rsidTr="003F073F">
        <w:tc>
          <w:tcPr>
            <w:tcW w:w="2257" w:type="dxa"/>
          </w:tcPr>
          <w:p w14:paraId="04765D36" w14:textId="4EBC7C94" w:rsidR="003F073F" w:rsidRPr="005B65F2" w:rsidRDefault="003F073F"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Period</w:t>
            </w:r>
          </w:p>
        </w:tc>
        <w:tc>
          <w:tcPr>
            <w:tcW w:w="2257" w:type="dxa"/>
          </w:tcPr>
          <w:p w14:paraId="4BE2907F" w14:textId="29DAF72D" w:rsidR="003F073F" w:rsidRPr="005B65F2" w:rsidRDefault="003F073F"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Demand (limits)</w:t>
            </w:r>
          </w:p>
        </w:tc>
        <w:tc>
          <w:tcPr>
            <w:tcW w:w="2257" w:type="dxa"/>
          </w:tcPr>
          <w:p w14:paraId="4DCE3499" w14:textId="50494F11" w:rsidR="003F073F" w:rsidRPr="005B65F2" w:rsidRDefault="003F073F"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3 period average</w:t>
            </w:r>
          </w:p>
        </w:tc>
        <w:tc>
          <w:tcPr>
            <w:tcW w:w="2257" w:type="dxa"/>
          </w:tcPr>
          <w:p w14:paraId="7AC4B0F6" w14:textId="276B1139" w:rsidR="003F073F" w:rsidRPr="005B65F2" w:rsidRDefault="003F073F"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5 period average</w:t>
            </w:r>
          </w:p>
        </w:tc>
      </w:tr>
      <w:tr w:rsidR="003F073F" w:rsidRPr="005B65F2" w14:paraId="2D24DA30" w14:textId="77777777" w:rsidTr="003F073F">
        <w:tc>
          <w:tcPr>
            <w:tcW w:w="2257" w:type="dxa"/>
          </w:tcPr>
          <w:p w14:paraId="1D0DDF71" w14:textId="30101DE7" w:rsidR="003F073F"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w:t>
            </w:r>
          </w:p>
        </w:tc>
        <w:tc>
          <w:tcPr>
            <w:tcW w:w="2257" w:type="dxa"/>
          </w:tcPr>
          <w:p w14:paraId="3841A993" w14:textId="755802DA" w:rsidR="003F073F"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110</w:t>
            </w:r>
          </w:p>
        </w:tc>
        <w:tc>
          <w:tcPr>
            <w:tcW w:w="2257" w:type="dxa"/>
          </w:tcPr>
          <w:p w14:paraId="4A1336BB" w14:textId="4C726087" w:rsidR="003F073F"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c>
          <w:tcPr>
            <w:tcW w:w="2257" w:type="dxa"/>
          </w:tcPr>
          <w:p w14:paraId="5E2784F7" w14:textId="5AEDF448" w:rsidR="003F073F"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r>
      <w:tr w:rsidR="00EC1184" w:rsidRPr="005B65F2" w14:paraId="1F8BB35D" w14:textId="77777777" w:rsidTr="003F073F">
        <w:tc>
          <w:tcPr>
            <w:tcW w:w="2257" w:type="dxa"/>
          </w:tcPr>
          <w:p w14:paraId="4B3C5EBB" w14:textId="75C154CE"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2</w:t>
            </w:r>
          </w:p>
        </w:tc>
        <w:tc>
          <w:tcPr>
            <w:tcW w:w="2257" w:type="dxa"/>
          </w:tcPr>
          <w:p w14:paraId="660AF80F" w14:textId="14DF5D32"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120</w:t>
            </w:r>
          </w:p>
        </w:tc>
        <w:tc>
          <w:tcPr>
            <w:tcW w:w="2257" w:type="dxa"/>
          </w:tcPr>
          <w:p w14:paraId="4DDB4645" w14:textId="58071277"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c>
          <w:tcPr>
            <w:tcW w:w="2257" w:type="dxa"/>
          </w:tcPr>
          <w:p w14:paraId="70239157" w14:textId="225C4E20"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r>
      <w:tr w:rsidR="00EC1184" w:rsidRPr="005B65F2" w14:paraId="72649897" w14:textId="77777777" w:rsidTr="003F073F">
        <w:tc>
          <w:tcPr>
            <w:tcW w:w="2257" w:type="dxa"/>
          </w:tcPr>
          <w:p w14:paraId="3DE4A7AE" w14:textId="4A2DF4DF"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3</w:t>
            </w:r>
          </w:p>
        </w:tc>
        <w:tc>
          <w:tcPr>
            <w:tcW w:w="2257" w:type="dxa"/>
          </w:tcPr>
          <w:p w14:paraId="080190EF" w14:textId="6017E148"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135</w:t>
            </w:r>
          </w:p>
        </w:tc>
        <w:tc>
          <w:tcPr>
            <w:tcW w:w="2257" w:type="dxa"/>
          </w:tcPr>
          <w:p w14:paraId="3F21E8AE" w14:textId="0F2A71EF"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c>
          <w:tcPr>
            <w:tcW w:w="2257" w:type="dxa"/>
          </w:tcPr>
          <w:p w14:paraId="12E83C79" w14:textId="6A618B14"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r>
      <w:tr w:rsidR="00EC1184" w:rsidRPr="005B65F2" w14:paraId="0F743116" w14:textId="77777777" w:rsidTr="003F073F">
        <w:tc>
          <w:tcPr>
            <w:tcW w:w="2257" w:type="dxa"/>
          </w:tcPr>
          <w:p w14:paraId="0270A726" w14:textId="3B217361"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4</w:t>
            </w:r>
          </w:p>
        </w:tc>
        <w:tc>
          <w:tcPr>
            <w:tcW w:w="2257" w:type="dxa"/>
          </w:tcPr>
          <w:p w14:paraId="36C91A8C" w14:textId="0D542669"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142</w:t>
            </w:r>
          </w:p>
        </w:tc>
        <w:tc>
          <w:tcPr>
            <w:tcW w:w="2257" w:type="dxa"/>
          </w:tcPr>
          <w:p w14:paraId="5C0C3A1D" w14:textId="70523946"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121.67</w:t>
            </w:r>
          </w:p>
        </w:tc>
        <w:tc>
          <w:tcPr>
            <w:tcW w:w="2257" w:type="dxa"/>
          </w:tcPr>
          <w:p w14:paraId="5C1E3F6D" w14:textId="1D6C15F0"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r>
      <w:tr w:rsidR="00EC1184" w:rsidRPr="005B65F2" w14:paraId="367ECD94" w14:textId="77777777" w:rsidTr="003F073F">
        <w:tc>
          <w:tcPr>
            <w:tcW w:w="2257" w:type="dxa"/>
          </w:tcPr>
          <w:p w14:paraId="0BC08611" w14:textId="5692540E"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5</w:t>
            </w:r>
          </w:p>
        </w:tc>
        <w:tc>
          <w:tcPr>
            <w:tcW w:w="2257" w:type="dxa"/>
          </w:tcPr>
          <w:p w14:paraId="73E3E3FC" w14:textId="46AF7BF2"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154</w:t>
            </w:r>
          </w:p>
        </w:tc>
        <w:tc>
          <w:tcPr>
            <w:tcW w:w="2257" w:type="dxa"/>
          </w:tcPr>
          <w:p w14:paraId="08AE2207" w14:textId="59A2C53F"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132.3</w:t>
            </w:r>
            <w:r w:rsidR="00AC093E">
              <w:rPr>
                <w:rFonts w:ascii="Bookman Old Style" w:hAnsi="Bookman Old Style"/>
                <w:sz w:val="20"/>
                <w:szCs w:val="20"/>
              </w:rPr>
              <w:t>3</w:t>
            </w:r>
          </w:p>
        </w:tc>
        <w:tc>
          <w:tcPr>
            <w:tcW w:w="2257" w:type="dxa"/>
          </w:tcPr>
          <w:p w14:paraId="1B5C142D" w14:textId="18A69CA2"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r>
      <w:tr w:rsidR="00EC1184" w:rsidRPr="005B65F2" w14:paraId="683290FC" w14:textId="77777777" w:rsidTr="003F073F">
        <w:tc>
          <w:tcPr>
            <w:tcW w:w="2257" w:type="dxa"/>
          </w:tcPr>
          <w:p w14:paraId="0D08F642" w14:textId="4AD3B3D0"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6</w:t>
            </w:r>
          </w:p>
        </w:tc>
        <w:tc>
          <w:tcPr>
            <w:tcW w:w="2257" w:type="dxa"/>
          </w:tcPr>
          <w:p w14:paraId="2BDBF348" w14:textId="36A61EE9"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160</w:t>
            </w:r>
          </w:p>
        </w:tc>
        <w:tc>
          <w:tcPr>
            <w:tcW w:w="2257" w:type="dxa"/>
          </w:tcPr>
          <w:p w14:paraId="3010D890" w14:textId="1DFC9D26"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143.67</w:t>
            </w:r>
          </w:p>
        </w:tc>
        <w:tc>
          <w:tcPr>
            <w:tcW w:w="2257" w:type="dxa"/>
          </w:tcPr>
          <w:p w14:paraId="1150EA20" w14:textId="7F257FBC"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132.2</w:t>
            </w:r>
          </w:p>
        </w:tc>
      </w:tr>
      <w:tr w:rsidR="00EC1184" w:rsidRPr="005B65F2" w14:paraId="054EAB59" w14:textId="77777777" w:rsidTr="003F073F">
        <w:tc>
          <w:tcPr>
            <w:tcW w:w="2257" w:type="dxa"/>
          </w:tcPr>
          <w:p w14:paraId="6226E350" w14:textId="5CA253B2"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7</w:t>
            </w:r>
          </w:p>
        </w:tc>
        <w:tc>
          <w:tcPr>
            <w:tcW w:w="2257" w:type="dxa"/>
          </w:tcPr>
          <w:p w14:paraId="08EB4EBB" w14:textId="5A71AC01"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173</w:t>
            </w:r>
          </w:p>
        </w:tc>
        <w:tc>
          <w:tcPr>
            <w:tcW w:w="2257" w:type="dxa"/>
          </w:tcPr>
          <w:p w14:paraId="4638072B" w14:textId="55E0821F"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152</w:t>
            </w:r>
          </w:p>
        </w:tc>
        <w:tc>
          <w:tcPr>
            <w:tcW w:w="2257" w:type="dxa"/>
          </w:tcPr>
          <w:p w14:paraId="6E77CF0A" w14:textId="20ECBE59"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142.2</w:t>
            </w:r>
          </w:p>
        </w:tc>
      </w:tr>
      <w:tr w:rsidR="00EC1184" w:rsidRPr="005B65F2" w14:paraId="519B4AD2" w14:textId="77777777" w:rsidTr="003F073F">
        <w:tc>
          <w:tcPr>
            <w:tcW w:w="2257" w:type="dxa"/>
          </w:tcPr>
          <w:p w14:paraId="0BEDBD6E" w14:textId="354F2311"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8</w:t>
            </w:r>
          </w:p>
        </w:tc>
        <w:tc>
          <w:tcPr>
            <w:tcW w:w="2257" w:type="dxa"/>
          </w:tcPr>
          <w:p w14:paraId="3A88CE79" w14:textId="380108A3"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180</w:t>
            </w:r>
          </w:p>
        </w:tc>
        <w:tc>
          <w:tcPr>
            <w:tcW w:w="2257" w:type="dxa"/>
          </w:tcPr>
          <w:p w14:paraId="2D65C390" w14:textId="34D13A38"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162.3</w:t>
            </w:r>
            <w:r w:rsidR="00F0577F">
              <w:rPr>
                <w:rFonts w:ascii="Bookman Old Style" w:hAnsi="Bookman Old Style"/>
                <w:sz w:val="20"/>
                <w:szCs w:val="20"/>
              </w:rPr>
              <w:t>3</w:t>
            </w:r>
          </w:p>
        </w:tc>
        <w:tc>
          <w:tcPr>
            <w:tcW w:w="2257" w:type="dxa"/>
          </w:tcPr>
          <w:p w14:paraId="340C295B" w14:textId="304BC6C1" w:rsidR="00EC1184"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152.8</w:t>
            </w:r>
          </w:p>
        </w:tc>
      </w:tr>
      <w:tr w:rsidR="00B94163" w:rsidRPr="005B65F2" w14:paraId="3458AAB5" w14:textId="77777777" w:rsidTr="003F073F">
        <w:tc>
          <w:tcPr>
            <w:tcW w:w="2257" w:type="dxa"/>
          </w:tcPr>
          <w:p w14:paraId="2F540FA7" w14:textId="4899B8AC"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lastRenderedPageBreak/>
              <w:t>9</w:t>
            </w:r>
          </w:p>
        </w:tc>
        <w:tc>
          <w:tcPr>
            <w:tcW w:w="2257" w:type="dxa"/>
          </w:tcPr>
          <w:p w14:paraId="46E93AEE" w14:textId="4C4E6CEF"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190</w:t>
            </w:r>
          </w:p>
        </w:tc>
        <w:tc>
          <w:tcPr>
            <w:tcW w:w="2257" w:type="dxa"/>
          </w:tcPr>
          <w:p w14:paraId="7C869E50" w14:textId="77B5ED7B"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171</w:t>
            </w:r>
          </w:p>
        </w:tc>
        <w:tc>
          <w:tcPr>
            <w:tcW w:w="2257" w:type="dxa"/>
          </w:tcPr>
          <w:p w14:paraId="53746BCE" w14:textId="19646DAA"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161.8</w:t>
            </w:r>
          </w:p>
        </w:tc>
      </w:tr>
      <w:tr w:rsidR="00B94163" w:rsidRPr="005B65F2" w14:paraId="334DCCF0" w14:textId="77777777" w:rsidTr="003F073F">
        <w:tc>
          <w:tcPr>
            <w:tcW w:w="2257" w:type="dxa"/>
          </w:tcPr>
          <w:p w14:paraId="3D53D46C" w14:textId="4ABBD952"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10</w:t>
            </w:r>
          </w:p>
        </w:tc>
        <w:tc>
          <w:tcPr>
            <w:tcW w:w="2257" w:type="dxa"/>
          </w:tcPr>
          <w:p w14:paraId="54090A13" w14:textId="238CF93B"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210</w:t>
            </w:r>
          </w:p>
        </w:tc>
        <w:tc>
          <w:tcPr>
            <w:tcW w:w="2257" w:type="dxa"/>
          </w:tcPr>
          <w:p w14:paraId="79D468BE" w14:textId="7242091F"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181</w:t>
            </w:r>
          </w:p>
        </w:tc>
        <w:tc>
          <w:tcPr>
            <w:tcW w:w="2257" w:type="dxa"/>
          </w:tcPr>
          <w:p w14:paraId="64C34C2A" w14:textId="6A64EF68"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171.4</w:t>
            </w:r>
          </w:p>
        </w:tc>
      </w:tr>
      <w:tr w:rsidR="00B94163" w:rsidRPr="005B65F2" w14:paraId="0D711265" w14:textId="77777777" w:rsidTr="003F073F">
        <w:tc>
          <w:tcPr>
            <w:tcW w:w="2257" w:type="dxa"/>
          </w:tcPr>
          <w:p w14:paraId="3DD8805E" w14:textId="45DB57C7"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11</w:t>
            </w:r>
          </w:p>
        </w:tc>
        <w:tc>
          <w:tcPr>
            <w:tcW w:w="2257" w:type="dxa"/>
          </w:tcPr>
          <w:p w14:paraId="35C16AF8" w14:textId="0AC34026"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w:t>
            </w:r>
          </w:p>
        </w:tc>
        <w:tc>
          <w:tcPr>
            <w:tcW w:w="2257" w:type="dxa"/>
          </w:tcPr>
          <w:p w14:paraId="58318E40" w14:textId="4C6BCB86"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193.3</w:t>
            </w:r>
            <w:r w:rsidR="00F0577F">
              <w:rPr>
                <w:rFonts w:ascii="Bookman Old Style" w:hAnsi="Bookman Old Style"/>
                <w:sz w:val="20"/>
                <w:szCs w:val="20"/>
              </w:rPr>
              <w:t>3</w:t>
            </w:r>
          </w:p>
        </w:tc>
        <w:tc>
          <w:tcPr>
            <w:tcW w:w="2257" w:type="dxa"/>
          </w:tcPr>
          <w:p w14:paraId="002B0525" w14:textId="05E4263D" w:rsidR="00B94163" w:rsidRPr="005B65F2" w:rsidRDefault="00B94163" w:rsidP="005B65F2">
            <w:pPr>
              <w:tabs>
                <w:tab w:val="left" w:pos="446"/>
                <w:tab w:val="left" w:pos="806"/>
              </w:tabs>
              <w:spacing w:before="40" w:after="40" w:line="240" w:lineRule="atLeast"/>
              <w:jc w:val="center"/>
              <w:rPr>
                <w:rFonts w:ascii="Bookman Old Style" w:hAnsi="Bookman Old Style"/>
                <w:sz w:val="20"/>
                <w:szCs w:val="20"/>
              </w:rPr>
            </w:pPr>
            <w:r w:rsidRPr="005B65F2">
              <w:rPr>
                <w:rFonts w:ascii="Bookman Old Style" w:hAnsi="Bookman Old Style"/>
                <w:sz w:val="20"/>
                <w:szCs w:val="20"/>
              </w:rPr>
              <w:t>182.6</w:t>
            </w:r>
          </w:p>
        </w:tc>
      </w:tr>
    </w:tbl>
    <w:p w14:paraId="1E21617F" w14:textId="2BA613D5" w:rsidR="00FA42E7" w:rsidRDefault="006936BC" w:rsidP="00035A6E">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ab/>
      </w:r>
      <w:r w:rsidRPr="00FB4337">
        <w:rPr>
          <w:rFonts w:ascii="Bookman Old Style" w:hAnsi="Bookman Old Style"/>
          <w:szCs w:val="22"/>
        </w:rPr>
        <w:sym w:font="Symbol" w:char="F05C"/>
      </w:r>
      <w:r w:rsidRPr="00FB4337">
        <w:rPr>
          <w:rFonts w:ascii="Bookman Old Style" w:hAnsi="Bookman Old Style"/>
          <w:szCs w:val="22"/>
        </w:rPr>
        <w:t xml:space="preserve"> As</w:t>
      </w:r>
      <w:r w:rsidRPr="00821B8A">
        <w:rPr>
          <w:rFonts w:ascii="Bookman Old Style" w:hAnsi="Bookman Old Style"/>
          <w:sz w:val="20"/>
          <w:szCs w:val="22"/>
        </w:rPr>
        <w:t xml:space="preserve"> </w:t>
      </w:r>
      <w:r w:rsidRPr="00FB4337">
        <w:rPr>
          <w:rFonts w:ascii="Bookman Old Style" w:hAnsi="Bookman Old Style"/>
          <w:szCs w:val="22"/>
        </w:rPr>
        <w:t>3</w:t>
      </w:r>
      <w:r w:rsidRPr="00821B8A">
        <w:rPr>
          <w:rFonts w:ascii="Bookman Old Style" w:hAnsi="Bookman Old Style"/>
          <w:sz w:val="20"/>
          <w:szCs w:val="22"/>
        </w:rPr>
        <w:t xml:space="preserve"> </w:t>
      </w:r>
      <w:r w:rsidRPr="00FB4337">
        <w:rPr>
          <w:rFonts w:ascii="Bookman Old Style" w:hAnsi="Bookman Old Style"/>
          <w:szCs w:val="22"/>
        </w:rPr>
        <w:t>period</w:t>
      </w:r>
      <w:r w:rsidRPr="00821B8A">
        <w:rPr>
          <w:rFonts w:ascii="Bookman Old Style" w:hAnsi="Bookman Old Style"/>
          <w:sz w:val="20"/>
          <w:szCs w:val="22"/>
        </w:rPr>
        <w:t xml:space="preserve"> </w:t>
      </w:r>
      <w:r w:rsidRPr="00FB4337">
        <w:rPr>
          <w:rFonts w:ascii="Bookman Old Style" w:hAnsi="Bookman Old Style"/>
          <w:szCs w:val="22"/>
        </w:rPr>
        <w:t>moving</w:t>
      </w:r>
      <w:r w:rsidRPr="00821B8A">
        <w:rPr>
          <w:rFonts w:ascii="Bookman Old Style" w:hAnsi="Bookman Old Style"/>
          <w:sz w:val="20"/>
          <w:szCs w:val="22"/>
        </w:rPr>
        <w:t xml:space="preserve"> </w:t>
      </w:r>
      <w:r w:rsidRPr="00FB4337">
        <w:rPr>
          <w:rFonts w:ascii="Bookman Old Style" w:hAnsi="Bookman Old Style"/>
          <w:szCs w:val="22"/>
        </w:rPr>
        <w:t>average</w:t>
      </w:r>
      <w:r w:rsidRPr="00821B8A">
        <w:rPr>
          <w:rFonts w:ascii="Bookman Old Style" w:hAnsi="Bookman Old Style"/>
          <w:sz w:val="20"/>
          <w:szCs w:val="22"/>
        </w:rPr>
        <w:t xml:space="preserve"> </w:t>
      </w:r>
      <w:r w:rsidR="009E2220" w:rsidRPr="00FB4337">
        <w:rPr>
          <w:rFonts w:ascii="Bookman Old Style" w:hAnsi="Bookman Old Style"/>
          <w:szCs w:val="22"/>
        </w:rPr>
        <w:t>forecasted</w:t>
      </w:r>
      <w:r w:rsidR="009E2220" w:rsidRPr="00821B8A">
        <w:rPr>
          <w:rFonts w:ascii="Bookman Old Style" w:hAnsi="Bookman Old Style"/>
          <w:sz w:val="20"/>
          <w:szCs w:val="22"/>
        </w:rPr>
        <w:t xml:space="preserve"> </w:t>
      </w:r>
      <w:r w:rsidR="009E2220" w:rsidRPr="00FB4337">
        <w:rPr>
          <w:rFonts w:ascii="Bookman Old Style" w:hAnsi="Bookman Old Style"/>
          <w:szCs w:val="22"/>
        </w:rPr>
        <w:t>value</w:t>
      </w:r>
      <w:r w:rsidR="009E2220" w:rsidRPr="00821B8A">
        <w:rPr>
          <w:rFonts w:ascii="Bookman Old Style" w:hAnsi="Bookman Old Style"/>
          <w:sz w:val="20"/>
          <w:szCs w:val="22"/>
        </w:rPr>
        <w:t xml:space="preserve"> </w:t>
      </w:r>
      <w:r w:rsidR="009E2220" w:rsidRPr="00FB4337">
        <w:rPr>
          <w:rFonts w:ascii="Bookman Old Style" w:hAnsi="Bookman Old Style"/>
          <w:szCs w:val="22"/>
        </w:rPr>
        <w:t>for</w:t>
      </w:r>
      <w:r w:rsidR="009E2220" w:rsidRPr="00821B8A">
        <w:rPr>
          <w:rFonts w:ascii="Bookman Old Style" w:hAnsi="Bookman Old Style"/>
          <w:sz w:val="20"/>
          <w:szCs w:val="22"/>
        </w:rPr>
        <w:t xml:space="preserve"> </w:t>
      </w:r>
      <w:r w:rsidR="009E2220" w:rsidRPr="00FB4337">
        <w:rPr>
          <w:rFonts w:ascii="Bookman Old Style" w:hAnsi="Bookman Old Style"/>
          <w:szCs w:val="22"/>
        </w:rPr>
        <w:t>11</w:t>
      </w:r>
      <w:proofErr w:type="spellStart"/>
      <w:r w:rsidR="009E2220" w:rsidRPr="00FB4337">
        <w:rPr>
          <w:rFonts w:ascii="Bookman Old Style" w:hAnsi="Bookman Old Style"/>
          <w:position w:val="6"/>
          <w:sz w:val="20"/>
          <w:szCs w:val="22"/>
        </w:rPr>
        <w:t>th</w:t>
      </w:r>
      <w:proofErr w:type="spellEnd"/>
      <w:r w:rsidR="009E2220" w:rsidRPr="00821B8A">
        <w:rPr>
          <w:rFonts w:ascii="Bookman Old Style" w:hAnsi="Bookman Old Style"/>
          <w:sz w:val="20"/>
          <w:szCs w:val="22"/>
        </w:rPr>
        <w:t xml:space="preserve"> </w:t>
      </w:r>
      <w:r w:rsidR="009E2220" w:rsidRPr="00FB4337">
        <w:rPr>
          <w:rFonts w:ascii="Bookman Old Style" w:hAnsi="Bookman Old Style"/>
          <w:szCs w:val="22"/>
        </w:rPr>
        <w:t>period</w:t>
      </w:r>
      <w:r w:rsidR="009E2220" w:rsidRPr="00821B8A">
        <w:rPr>
          <w:rFonts w:ascii="Bookman Old Style" w:hAnsi="Bookman Old Style"/>
          <w:sz w:val="20"/>
          <w:szCs w:val="22"/>
        </w:rPr>
        <w:t xml:space="preserve"> </w:t>
      </w:r>
      <w:r w:rsidR="009E2220" w:rsidRPr="00FB4337">
        <w:rPr>
          <w:rFonts w:ascii="Bookman Old Style" w:hAnsi="Bookman Old Style"/>
          <w:szCs w:val="22"/>
        </w:rPr>
        <w:t>is</w:t>
      </w:r>
      <w:r w:rsidR="009E2220" w:rsidRPr="00821B8A">
        <w:rPr>
          <w:rFonts w:ascii="Bookman Old Style" w:hAnsi="Bookman Old Style"/>
          <w:sz w:val="20"/>
          <w:szCs w:val="22"/>
        </w:rPr>
        <w:t xml:space="preserve"> </w:t>
      </w:r>
      <w:r w:rsidR="009E2220" w:rsidRPr="00FB4337">
        <w:rPr>
          <w:rFonts w:ascii="Bookman Old Style" w:hAnsi="Bookman Old Style"/>
          <w:szCs w:val="22"/>
        </w:rPr>
        <w:t>193.3</w:t>
      </w:r>
      <w:r w:rsidR="00F0577F">
        <w:rPr>
          <w:rFonts w:ascii="Bookman Old Style" w:hAnsi="Bookman Old Style"/>
          <w:szCs w:val="22"/>
        </w:rPr>
        <w:t>3</w:t>
      </w:r>
      <w:r w:rsidR="009E2220" w:rsidRPr="00FB4337">
        <w:rPr>
          <w:rFonts w:ascii="Bookman Old Style" w:hAnsi="Bookman Old Style"/>
          <w:szCs w:val="22"/>
        </w:rPr>
        <w:t xml:space="preserve"> units and as per 5 period moving average forecasted value is 182.60 units.</w:t>
      </w:r>
    </w:p>
    <w:p w14:paraId="6580712A" w14:textId="77777777" w:rsidR="005E060A" w:rsidRDefault="005E060A" w:rsidP="00062B70">
      <w:pPr>
        <w:tabs>
          <w:tab w:val="left" w:pos="446"/>
          <w:tab w:val="left" w:pos="806"/>
        </w:tabs>
        <w:spacing w:before="80" w:after="80" w:line="260" w:lineRule="atLeast"/>
        <w:jc w:val="both"/>
        <w:rPr>
          <w:rFonts w:ascii="Bookman Old Style" w:hAnsi="Bookman Old Style"/>
          <w:szCs w:val="22"/>
        </w:rPr>
      </w:pPr>
    </w:p>
    <w:p w14:paraId="7F336083" w14:textId="6BB3A2FB" w:rsidR="00651148" w:rsidRPr="00FB4337" w:rsidRDefault="00FA42E7" w:rsidP="00062B70">
      <w:pPr>
        <w:tabs>
          <w:tab w:val="left" w:pos="446"/>
          <w:tab w:val="left" w:pos="806"/>
        </w:tabs>
        <w:spacing w:before="80" w:after="80" w:line="260" w:lineRule="atLeast"/>
        <w:jc w:val="both"/>
        <w:rPr>
          <w:rFonts w:ascii="Bookman Old Style" w:hAnsi="Bookman Old Style"/>
          <w:szCs w:val="22"/>
        </w:rPr>
      </w:pPr>
      <w:r w:rsidRPr="00FB4337">
        <w:rPr>
          <w:rFonts w:ascii="Bookman Old Style" w:hAnsi="Bookman Old Style"/>
          <w:szCs w:val="22"/>
        </w:rPr>
        <w:t>2</w:t>
      </w:r>
      <w:r w:rsidR="00651148" w:rsidRPr="00FB4337">
        <w:rPr>
          <w:rFonts w:ascii="Bookman Old Style" w:hAnsi="Bookman Old Style"/>
          <w:szCs w:val="22"/>
        </w:rPr>
        <w:t>.</w:t>
      </w:r>
      <w:r w:rsidR="00651148" w:rsidRPr="00FB4337">
        <w:rPr>
          <w:rFonts w:ascii="Bookman Old Style" w:hAnsi="Bookman Old Style"/>
          <w:szCs w:val="22"/>
        </w:rPr>
        <w:tab/>
        <w:t xml:space="preserve">You are given the following information about demand of an </w:t>
      </w:r>
      <w:r w:rsidR="00417F7C" w:rsidRPr="00FB4337">
        <w:rPr>
          <w:rFonts w:ascii="Bookman Old Style" w:hAnsi="Bookman Old Style"/>
          <w:szCs w:val="22"/>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06"/>
        <w:gridCol w:w="705"/>
        <w:gridCol w:w="705"/>
        <w:gridCol w:w="705"/>
        <w:gridCol w:w="705"/>
        <w:gridCol w:w="705"/>
        <w:gridCol w:w="705"/>
        <w:gridCol w:w="706"/>
        <w:gridCol w:w="706"/>
        <w:gridCol w:w="706"/>
        <w:gridCol w:w="706"/>
      </w:tblGrid>
      <w:tr w:rsidR="00E13D4D" w:rsidRPr="00F12C99" w14:paraId="03362940" w14:textId="77777777" w:rsidTr="00623B7E">
        <w:tc>
          <w:tcPr>
            <w:tcW w:w="752" w:type="dxa"/>
          </w:tcPr>
          <w:p w14:paraId="710A81F0" w14:textId="77777777" w:rsidR="00651148" w:rsidRPr="00F12C99" w:rsidRDefault="00651148" w:rsidP="00F12C99">
            <w:pPr>
              <w:tabs>
                <w:tab w:val="left" w:pos="446"/>
                <w:tab w:val="left" w:pos="806"/>
              </w:tabs>
              <w:spacing w:before="40" w:after="40" w:line="240" w:lineRule="atLeast"/>
              <w:jc w:val="both"/>
              <w:rPr>
                <w:rFonts w:ascii="Bookman Old Style" w:hAnsi="Bookman Old Style"/>
                <w:sz w:val="20"/>
              </w:rPr>
            </w:pPr>
            <w:r w:rsidRPr="00F12C99">
              <w:rPr>
                <w:rFonts w:ascii="Bookman Old Style" w:hAnsi="Bookman Old Style"/>
                <w:sz w:val="20"/>
              </w:rPr>
              <w:t>Month</w:t>
            </w:r>
          </w:p>
        </w:tc>
        <w:tc>
          <w:tcPr>
            <w:tcW w:w="752" w:type="dxa"/>
          </w:tcPr>
          <w:p w14:paraId="3B27DA3C"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1</w:t>
            </w:r>
          </w:p>
        </w:tc>
        <w:tc>
          <w:tcPr>
            <w:tcW w:w="752" w:type="dxa"/>
          </w:tcPr>
          <w:p w14:paraId="02EC07FE"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w:t>
            </w:r>
          </w:p>
        </w:tc>
        <w:tc>
          <w:tcPr>
            <w:tcW w:w="752" w:type="dxa"/>
          </w:tcPr>
          <w:p w14:paraId="33FB46BC"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3</w:t>
            </w:r>
          </w:p>
        </w:tc>
        <w:tc>
          <w:tcPr>
            <w:tcW w:w="752" w:type="dxa"/>
          </w:tcPr>
          <w:p w14:paraId="49D55B43"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4</w:t>
            </w:r>
          </w:p>
        </w:tc>
        <w:tc>
          <w:tcPr>
            <w:tcW w:w="752" w:type="dxa"/>
          </w:tcPr>
          <w:p w14:paraId="191AF654"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5</w:t>
            </w:r>
          </w:p>
        </w:tc>
        <w:tc>
          <w:tcPr>
            <w:tcW w:w="752" w:type="dxa"/>
          </w:tcPr>
          <w:p w14:paraId="3A68B7F4"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6</w:t>
            </w:r>
          </w:p>
        </w:tc>
        <w:tc>
          <w:tcPr>
            <w:tcW w:w="752" w:type="dxa"/>
          </w:tcPr>
          <w:p w14:paraId="5E65D166"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7</w:t>
            </w:r>
          </w:p>
        </w:tc>
        <w:tc>
          <w:tcPr>
            <w:tcW w:w="753" w:type="dxa"/>
          </w:tcPr>
          <w:p w14:paraId="031F1405"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8</w:t>
            </w:r>
          </w:p>
        </w:tc>
        <w:tc>
          <w:tcPr>
            <w:tcW w:w="753" w:type="dxa"/>
          </w:tcPr>
          <w:p w14:paraId="5A4FAEC0"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9</w:t>
            </w:r>
          </w:p>
        </w:tc>
        <w:tc>
          <w:tcPr>
            <w:tcW w:w="753" w:type="dxa"/>
          </w:tcPr>
          <w:p w14:paraId="3DEFD8AA"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10</w:t>
            </w:r>
          </w:p>
        </w:tc>
        <w:tc>
          <w:tcPr>
            <w:tcW w:w="753" w:type="dxa"/>
          </w:tcPr>
          <w:p w14:paraId="3557C53B"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11</w:t>
            </w:r>
          </w:p>
        </w:tc>
      </w:tr>
      <w:tr w:rsidR="00E13D4D" w:rsidRPr="00F12C99" w14:paraId="69841BF7" w14:textId="77777777" w:rsidTr="00623B7E">
        <w:tc>
          <w:tcPr>
            <w:tcW w:w="752" w:type="dxa"/>
          </w:tcPr>
          <w:p w14:paraId="14DF6BC2" w14:textId="77777777" w:rsidR="00651148" w:rsidRDefault="00651148" w:rsidP="00F12C99">
            <w:pPr>
              <w:tabs>
                <w:tab w:val="left" w:pos="446"/>
                <w:tab w:val="left" w:pos="806"/>
              </w:tabs>
              <w:spacing w:before="40" w:after="40" w:line="240" w:lineRule="atLeast"/>
              <w:jc w:val="both"/>
              <w:rPr>
                <w:rFonts w:ascii="Bookman Old Style" w:hAnsi="Bookman Old Style"/>
                <w:sz w:val="20"/>
              </w:rPr>
            </w:pPr>
            <w:r w:rsidRPr="00F12C99">
              <w:rPr>
                <w:rFonts w:ascii="Bookman Old Style" w:hAnsi="Bookman Old Style"/>
                <w:sz w:val="20"/>
              </w:rPr>
              <w:t>Demand</w:t>
            </w:r>
          </w:p>
          <w:p w14:paraId="4FD9344C" w14:textId="5AAC2C48" w:rsidR="00F31840" w:rsidRPr="00F12C99" w:rsidRDefault="00F31840" w:rsidP="00F12C99">
            <w:pPr>
              <w:tabs>
                <w:tab w:val="left" w:pos="446"/>
                <w:tab w:val="left" w:pos="806"/>
              </w:tabs>
              <w:spacing w:before="40" w:after="40" w:line="240" w:lineRule="atLeast"/>
              <w:jc w:val="both"/>
              <w:rPr>
                <w:rFonts w:ascii="Bookman Old Style" w:hAnsi="Bookman Old Style"/>
                <w:sz w:val="20"/>
              </w:rPr>
            </w:pPr>
            <w:r>
              <w:rPr>
                <w:rFonts w:ascii="Bookman Old Style" w:hAnsi="Bookman Old Style"/>
                <w:sz w:val="20"/>
              </w:rPr>
              <w:t>(units)</w:t>
            </w:r>
          </w:p>
        </w:tc>
        <w:tc>
          <w:tcPr>
            <w:tcW w:w="752" w:type="dxa"/>
          </w:tcPr>
          <w:p w14:paraId="5AB81C5B"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220</w:t>
            </w:r>
          </w:p>
        </w:tc>
        <w:tc>
          <w:tcPr>
            <w:tcW w:w="752" w:type="dxa"/>
          </w:tcPr>
          <w:p w14:paraId="6424AA3F"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228</w:t>
            </w:r>
          </w:p>
        </w:tc>
        <w:tc>
          <w:tcPr>
            <w:tcW w:w="752" w:type="dxa"/>
          </w:tcPr>
          <w:p w14:paraId="6DA40EE5"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217</w:t>
            </w:r>
          </w:p>
        </w:tc>
        <w:tc>
          <w:tcPr>
            <w:tcW w:w="752" w:type="dxa"/>
          </w:tcPr>
          <w:p w14:paraId="49DC697E"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219</w:t>
            </w:r>
          </w:p>
        </w:tc>
        <w:tc>
          <w:tcPr>
            <w:tcW w:w="752" w:type="dxa"/>
          </w:tcPr>
          <w:p w14:paraId="27C7DBD2"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258</w:t>
            </w:r>
          </w:p>
        </w:tc>
        <w:tc>
          <w:tcPr>
            <w:tcW w:w="752" w:type="dxa"/>
          </w:tcPr>
          <w:p w14:paraId="3948C0FC"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241</w:t>
            </w:r>
          </w:p>
        </w:tc>
        <w:tc>
          <w:tcPr>
            <w:tcW w:w="752" w:type="dxa"/>
          </w:tcPr>
          <w:p w14:paraId="37205824"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239</w:t>
            </w:r>
          </w:p>
        </w:tc>
        <w:tc>
          <w:tcPr>
            <w:tcW w:w="753" w:type="dxa"/>
          </w:tcPr>
          <w:p w14:paraId="6EE239B0"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244</w:t>
            </w:r>
          </w:p>
        </w:tc>
        <w:tc>
          <w:tcPr>
            <w:tcW w:w="753" w:type="dxa"/>
          </w:tcPr>
          <w:p w14:paraId="77CC0241"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256</w:t>
            </w:r>
          </w:p>
        </w:tc>
        <w:tc>
          <w:tcPr>
            <w:tcW w:w="753" w:type="dxa"/>
          </w:tcPr>
          <w:p w14:paraId="687F786A"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260</w:t>
            </w:r>
          </w:p>
        </w:tc>
        <w:tc>
          <w:tcPr>
            <w:tcW w:w="753" w:type="dxa"/>
          </w:tcPr>
          <w:p w14:paraId="7D3B5DA2" w14:textId="77777777" w:rsidR="00651148" w:rsidRPr="00F12C99" w:rsidRDefault="00651148" w:rsidP="00623B7E">
            <w:pPr>
              <w:tabs>
                <w:tab w:val="left" w:pos="446"/>
                <w:tab w:val="left" w:pos="806"/>
              </w:tabs>
              <w:spacing w:before="40" w:after="40" w:line="240" w:lineRule="atLeast"/>
              <w:jc w:val="center"/>
              <w:rPr>
                <w:rFonts w:ascii="Bookman Old Style" w:hAnsi="Bookman Old Style"/>
                <w:sz w:val="20"/>
              </w:rPr>
            </w:pPr>
            <w:r w:rsidRPr="00F12C99">
              <w:rPr>
                <w:rFonts w:ascii="Bookman Old Style" w:hAnsi="Bookman Old Style"/>
                <w:sz w:val="20"/>
              </w:rPr>
              <w:t>265</w:t>
            </w:r>
          </w:p>
        </w:tc>
      </w:tr>
    </w:tbl>
    <w:p w14:paraId="0C31C659" w14:textId="697DA0DD" w:rsidR="00651148" w:rsidRDefault="00651148" w:rsidP="00035A6E">
      <w:pPr>
        <w:tabs>
          <w:tab w:val="left" w:pos="446"/>
          <w:tab w:val="left" w:pos="806"/>
        </w:tabs>
        <w:spacing w:before="80" w:after="80" w:line="360" w:lineRule="auto"/>
        <w:jc w:val="both"/>
        <w:rPr>
          <w:rFonts w:ascii="Bookman Old Style" w:hAnsi="Bookman Old Style"/>
          <w:szCs w:val="22"/>
        </w:rPr>
      </w:pPr>
      <w:r w:rsidRPr="00FB4337">
        <w:rPr>
          <w:rFonts w:ascii="Bookman Old Style" w:hAnsi="Bookman Old Style"/>
          <w:szCs w:val="22"/>
        </w:rPr>
        <w:t>Calculate forecasted values using (</w:t>
      </w:r>
      <w:proofErr w:type="spellStart"/>
      <w:r w:rsidRPr="00FB4337">
        <w:rPr>
          <w:rFonts w:ascii="Bookman Old Style" w:hAnsi="Bookman Old Style"/>
          <w:szCs w:val="22"/>
        </w:rPr>
        <w:t>i</w:t>
      </w:r>
      <w:proofErr w:type="spellEnd"/>
      <w:r w:rsidRPr="00FB4337">
        <w:rPr>
          <w:rFonts w:ascii="Bookman Old Style" w:hAnsi="Bookman Old Style"/>
          <w:szCs w:val="22"/>
        </w:rPr>
        <w:t>) three – monthly moving averages, (ii) five – monthly moving averages.</w:t>
      </w:r>
    </w:p>
    <w:p w14:paraId="6C930238" w14:textId="586BED86" w:rsidR="00651148" w:rsidRPr="00FB4337" w:rsidRDefault="00417F7C" w:rsidP="003E101A">
      <w:pPr>
        <w:tabs>
          <w:tab w:val="left" w:pos="446"/>
          <w:tab w:val="left" w:pos="806"/>
        </w:tabs>
        <w:spacing w:before="80" w:line="240" w:lineRule="atLeast"/>
        <w:jc w:val="both"/>
        <w:rPr>
          <w:rFonts w:ascii="Bookman Old Style" w:hAnsi="Bookman Old Style"/>
          <w:b/>
          <w:szCs w:val="22"/>
        </w:rPr>
      </w:pPr>
      <w:r w:rsidRPr="00FB4337">
        <w:rPr>
          <w:rFonts w:ascii="Bookman Old Style" w:hAnsi="Bookman Old Style"/>
          <w:b/>
          <w:szCs w:val="22"/>
        </w:rPr>
        <w:t>Solution:</w:t>
      </w:r>
    </w:p>
    <w:p w14:paraId="5EC91FE5" w14:textId="57159A01" w:rsidR="00651148" w:rsidRDefault="00651148" w:rsidP="003E101A">
      <w:pPr>
        <w:tabs>
          <w:tab w:val="left" w:pos="446"/>
          <w:tab w:val="left" w:pos="806"/>
        </w:tabs>
        <w:spacing w:before="80" w:line="360" w:lineRule="auto"/>
        <w:jc w:val="both"/>
        <w:rPr>
          <w:rFonts w:ascii="Bookman Old Style" w:hAnsi="Bookman Old Style"/>
          <w:szCs w:val="22"/>
        </w:rPr>
      </w:pPr>
      <w:r w:rsidRPr="00FB4337">
        <w:rPr>
          <w:rFonts w:ascii="Bookman Old Style" w:hAnsi="Bookman Old Style"/>
          <w:szCs w:val="22"/>
        </w:rPr>
        <w:t xml:space="preserve">The required values are given in third to fifth columns of Table 1. The </w:t>
      </w:r>
      <w:proofErr w:type="gramStart"/>
      <w:r w:rsidRPr="00FB4337">
        <w:rPr>
          <w:rFonts w:ascii="Bookman Old Style" w:hAnsi="Bookman Old Style"/>
          <w:szCs w:val="22"/>
        </w:rPr>
        <w:t>three monthly</w:t>
      </w:r>
      <w:proofErr w:type="gramEnd"/>
      <w:r w:rsidRPr="00FB4337">
        <w:rPr>
          <w:rFonts w:ascii="Bookman Old Style" w:hAnsi="Bookman Old Style"/>
          <w:szCs w:val="22"/>
        </w:rPr>
        <w:t xml:space="preserve"> values are obtained as (220 + 228 + 217) / 3 </w:t>
      </w:r>
      <w:r w:rsidR="00555136" w:rsidRPr="00FB4337">
        <w:rPr>
          <w:rFonts w:ascii="Bookman Old Style" w:hAnsi="Bookman Old Style"/>
          <w:szCs w:val="22"/>
        </w:rPr>
        <w:t xml:space="preserve">= 221.67, (228 + 217 + 219) / 3 = </w:t>
      </w:r>
      <w:r w:rsidRPr="00FB4337">
        <w:rPr>
          <w:rFonts w:ascii="Bookman Old Style" w:hAnsi="Bookman Old Style"/>
          <w:szCs w:val="22"/>
        </w:rPr>
        <w:t>221.33 and so on. Similarly, five–monthly values are obtained by considering five monthly data.</w:t>
      </w:r>
    </w:p>
    <w:p w14:paraId="64D97047" w14:textId="2ADACB7B" w:rsidR="00651148" w:rsidRPr="00E13D4D" w:rsidRDefault="00651148" w:rsidP="003E101A">
      <w:pPr>
        <w:tabs>
          <w:tab w:val="left" w:pos="446"/>
          <w:tab w:val="left" w:pos="806"/>
          <w:tab w:val="decimal" w:pos="5463"/>
        </w:tabs>
        <w:spacing w:before="80" w:line="240" w:lineRule="atLeast"/>
        <w:jc w:val="center"/>
        <w:rPr>
          <w:rFonts w:ascii="Bookman Old Style" w:hAnsi="Bookman Old Style"/>
          <w:b/>
          <w:sz w:val="22"/>
          <w:szCs w:val="22"/>
        </w:rPr>
      </w:pPr>
      <w:r w:rsidRPr="00E13D4D">
        <w:rPr>
          <w:rFonts w:ascii="Bookman Old Style" w:hAnsi="Bookman Old Style"/>
          <w:b/>
          <w:sz w:val="22"/>
          <w:szCs w:val="22"/>
        </w:rPr>
        <w:t xml:space="preserve">Table </w:t>
      </w:r>
      <w:proofErr w:type="gramStart"/>
      <w:r w:rsidRPr="00E13D4D">
        <w:rPr>
          <w:rFonts w:ascii="Bookman Old Style" w:hAnsi="Bookman Old Style"/>
          <w:b/>
          <w:sz w:val="22"/>
          <w:szCs w:val="22"/>
        </w:rPr>
        <w:t>1 :</w:t>
      </w:r>
      <w:proofErr w:type="gramEnd"/>
      <w:r w:rsidRPr="00E13D4D">
        <w:rPr>
          <w:rFonts w:ascii="Bookman Old Style" w:hAnsi="Bookman Old Style"/>
          <w:b/>
          <w:sz w:val="22"/>
          <w:szCs w:val="22"/>
        </w:rPr>
        <w:t xml:space="preserve"> Calculation of Forecasted Demand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34"/>
        <w:gridCol w:w="2161"/>
        <w:gridCol w:w="2162"/>
      </w:tblGrid>
      <w:tr w:rsidR="00651148" w:rsidRPr="005143E2" w14:paraId="5090EFC1" w14:textId="77777777" w:rsidTr="003E101A">
        <w:trPr>
          <w:trHeight w:val="508"/>
        </w:trPr>
        <w:tc>
          <w:tcPr>
            <w:tcW w:w="2123" w:type="dxa"/>
            <w:tcBorders>
              <w:bottom w:val="single" w:sz="4" w:space="0" w:color="auto"/>
            </w:tcBorders>
          </w:tcPr>
          <w:p w14:paraId="04B536B4"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Month</w:t>
            </w:r>
          </w:p>
        </w:tc>
        <w:tc>
          <w:tcPr>
            <w:tcW w:w="2134" w:type="dxa"/>
            <w:tcBorders>
              <w:bottom w:val="single" w:sz="4" w:space="0" w:color="auto"/>
            </w:tcBorders>
          </w:tcPr>
          <w:p w14:paraId="370041E0"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Demand Y</w:t>
            </w:r>
          </w:p>
        </w:tc>
        <w:tc>
          <w:tcPr>
            <w:tcW w:w="2161" w:type="dxa"/>
            <w:tcBorders>
              <w:bottom w:val="single" w:sz="4" w:space="0" w:color="auto"/>
            </w:tcBorders>
          </w:tcPr>
          <w:p w14:paraId="1FEC07D7"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3 – monthly</w:t>
            </w:r>
          </w:p>
          <w:p w14:paraId="3CF5984D"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Moving Average</w:t>
            </w:r>
          </w:p>
        </w:tc>
        <w:tc>
          <w:tcPr>
            <w:tcW w:w="2162" w:type="dxa"/>
            <w:tcBorders>
              <w:bottom w:val="single" w:sz="4" w:space="0" w:color="auto"/>
            </w:tcBorders>
          </w:tcPr>
          <w:p w14:paraId="34E0899B"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5 – monthly</w:t>
            </w:r>
          </w:p>
          <w:p w14:paraId="250BCBAA" w14:textId="77777777" w:rsidR="00651148" w:rsidRPr="005143E2" w:rsidRDefault="00651148" w:rsidP="008D7073">
            <w:pPr>
              <w:tabs>
                <w:tab w:val="left" w:pos="446"/>
                <w:tab w:val="left" w:pos="806"/>
              </w:tabs>
              <w:spacing w:before="20" w:after="20" w:line="240" w:lineRule="atLeast"/>
              <w:jc w:val="center"/>
              <w:rPr>
                <w:rFonts w:ascii="Bookman Old Style" w:hAnsi="Bookman Old Style"/>
                <w:b/>
                <w:sz w:val="20"/>
                <w:szCs w:val="22"/>
              </w:rPr>
            </w:pPr>
            <w:r w:rsidRPr="005143E2">
              <w:rPr>
                <w:rFonts w:ascii="Bookman Old Style" w:hAnsi="Bookman Old Style"/>
                <w:b/>
                <w:sz w:val="20"/>
                <w:szCs w:val="22"/>
              </w:rPr>
              <w:t>Moving Average</w:t>
            </w:r>
          </w:p>
        </w:tc>
      </w:tr>
      <w:tr w:rsidR="00651148" w:rsidRPr="005143E2" w14:paraId="78910127" w14:textId="77777777" w:rsidTr="003E101A">
        <w:trPr>
          <w:trHeight w:val="263"/>
        </w:trPr>
        <w:tc>
          <w:tcPr>
            <w:tcW w:w="2123" w:type="dxa"/>
            <w:tcBorders>
              <w:bottom w:val="nil"/>
            </w:tcBorders>
          </w:tcPr>
          <w:p w14:paraId="634AA563"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1</w:t>
            </w:r>
          </w:p>
        </w:tc>
        <w:tc>
          <w:tcPr>
            <w:tcW w:w="2134" w:type="dxa"/>
            <w:tcBorders>
              <w:bottom w:val="nil"/>
            </w:tcBorders>
          </w:tcPr>
          <w:p w14:paraId="41B7C4D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220</w:t>
            </w:r>
          </w:p>
        </w:tc>
        <w:tc>
          <w:tcPr>
            <w:tcW w:w="2161" w:type="dxa"/>
            <w:tcBorders>
              <w:bottom w:val="nil"/>
            </w:tcBorders>
          </w:tcPr>
          <w:p w14:paraId="4207724D"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p>
        </w:tc>
        <w:tc>
          <w:tcPr>
            <w:tcW w:w="2162" w:type="dxa"/>
            <w:tcBorders>
              <w:bottom w:val="nil"/>
            </w:tcBorders>
          </w:tcPr>
          <w:p w14:paraId="32B8DA07"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p>
        </w:tc>
      </w:tr>
      <w:tr w:rsidR="00651148" w:rsidRPr="005143E2" w14:paraId="40A4E4A0" w14:textId="77777777" w:rsidTr="003E101A">
        <w:trPr>
          <w:trHeight w:val="263"/>
        </w:trPr>
        <w:tc>
          <w:tcPr>
            <w:tcW w:w="2123" w:type="dxa"/>
            <w:tcBorders>
              <w:top w:val="nil"/>
              <w:bottom w:val="nil"/>
            </w:tcBorders>
          </w:tcPr>
          <w:p w14:paraId="6DE6215D"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w:t>
            </w:r>
          </w:p>
        </w:tc>
        <w:tc>
          <w:tcPr>
            <w:tcW w:w="2134" w:type="dxa"/>
            <w:tcBorders>
              <w:top w:val="nil"/>
              <w:bottom w:val="nil"/>
            </w:tcBorders>
          </w:tcPr>
          <w:p w14:paraId="309AD1B7"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228</w:t>
            </w:r>
          </w:p>
        </w:tc>
        <w:tc>
          <w:tcPr>
            <w:tcW w:w="2161" w:type="dxa"/>
            <w:tcBorders>
              <w:top w:val="nil"/>
              <w:bottom w:val="nil"/>
            </w:tcBorders>
          </w:tcPr>
          <w:p w14:paraId="3E6C26BB"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p>
        </w:tc>
        <w:tc>
          <w:tcPr>
            <w:tcW w:w="2162" w:type="dxa"/>
            <w:tcBorders>
              <w:top w:val="nil"/>
              <w:bottom w:val="nil"/>
            </w:tcBorders>
          </w:tcPr>
          <w:p w14:paraId="5616B830"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p>
        </w:tc>
      </w:tr>
      <w:tr w:rsidR="00651148" w:rsidRPr="005143E2" w14:paraId="655D360D" w14:textId="77777777" w:rsidTr="003E101A">
        <w:trPr>
          <w:trHeight w:val="263"/>
        </w:trPr>
        <w:tc>
          <w:tcPr>
            <w:tcW w:w="2123" w:type="dxa"/>
            <w:tcBorders>
              <w:top w:val="nil"/>
              <w:bottom w:val="nil"/>
            </w:tcBorders>
          </w:tcPr>
          <w:p w14:paraId="10E3AA2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3</w:t>
            </w:r>
          </w:p>
        </w:tc>
        <w:tc>
          <w:tcPr>
            <w:tcW w:w="2134" w:type="dxa"/>
            <w:tcBorders>
              <w:top w:val="nil"/>
              <w:bottom w:val="nil"/>
            </w:tcBorders>
          </w:tcPr>
          <w:p w14:paraId="0902DCA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217</w:t>
            </w:r>
          </w:p>
        </w:tc>
        <w:tc>
          <w:tcPr>
            <w:tcW w:w="2161" w:type="dxa"/>
            <w:tcBorders>
              <w:top w:val="nil"/>
              <w:bottom w:val="nil"/>
            </w:tcBorders>
          </w:tcPr>
          <w:p w14:paraId="4DD7C7A3"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p>
        </w:tc>
        <w:tc>
          <w:tcPr>
            <w:tcW w:w="2162" w:type="dxa"/>
            <w:tcBorders>
              <w:top w:val="nil"/>
              <w:bottom w:val="nil"/>
            </w:tcBorders>
          </w:tcPr>
          <w:p w14:paraId="6A12914D"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p>
        </w:tc>
      </w:tr>
      <w:tr w:rsidR="00651148" w:rsidRPr="005143E2" w14:paraId="58C52A11" w14:textId="77777777" w:rsidTr="003E101A">
        <w:trPr>
          <w:trHeight w:val="263"/>
        </w:trPr>
        <w:tc>
          <w:tcPr>
            <w:tcW w:w="2123" w:type="dxa"/>
            <w:tcBorders>
              <w:top w:val="nil"/>
              <w:bottom w:val="nil"/>
            </w:tcBorders>
          </w:tcPr>
          <w:p w14:paraId="43EF6CF6"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4</w:t>
            </w:r>
          </w:p>
        </w:tc>
        <w:tc>
          <w:tcPr>
            <w:tcW w:w="2134" w:type="dxa"/>
            <w:tcBorders>
              <w:top w:val="nil"/>
              <w:bottom w:val="nil"/>
            </w:tcBorders>
          </w:tcPr>
          <w:p w14:paraId="5333E3D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219</w:t>
            </w:r>
          </w:p>
        </w:tc>
        <w:tc>
          <w:tcPr>
            <w:tcW w:w="2161" w:type="dxa"/>
            <w:tcBorders>
              <w:top w:val="nil"/>
              <w:bottom w:val="nil"/>
            </w:tcBorders>
          </w:tcPr>
          <w:p w14:paraId="08B8C471"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221.67</w:t>
            </w:r>
          </w:p>
        </w:tc>
        <w:tc>
          <w:tcPr>
            <w:tcW w:w="2162" w:type="dxa"/>
            <w:tcBorders>
              <w:top w:val="nil"/>
              <w:bottom w:val="nil"/>
            </w:tcBorders>
          </w:tcPr>
          <w:p w14:paraId="3354D6E7"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p>
        </w:tc>
      </w:tr>
      <w:tr w:rsidR="00651148" w:rsidRPr="005143E2" w14:paraId="0CF46C34" w14:textId="77777777" w:rsidTr="003E101A">
        <w:trPr>
          <w:trHeight w:val="263"/>
        </w:trPr>
        <w:tc>
          <w:tcPr>
            <w:tcW w:w="2123" w:type="dxa"/>
            <w:tcBorders>
              <w:top w:val="nil"/>
              <w:bottom w:val="nil"/>
            </w:tcBorders>
          </w:tcPr>
          <w:p w14:paraId="1EEBB953"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w:t>
            </w:r>
          </w:p>
        </w:tc>
        <w:tc>
          <w:tcPr>
            <w:tcW w:w="2134" w:type="dxa"/>
            <w:tcBorders>
              <w:top w:val="nil"/>
              <w:bottom w:val="nil"/>
            </w:tcBorders>
          </w:tcPr>
          <w:p w14:paraId="5431754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258</w:t>
            </w:r>
          </w:p>
        </w:tc>
        <w:tc>
          <w:tcPr>
            <w:tcW w:w="2161" w:type="dxa"/>
            <w:tcBorders>
              <w:top w:val="nil"/>
              <w:bottom w:val="nil"/>
            </w:tcBorders>
          </w:tcPr>
          <w:p w14:paraId="086BF8C3"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221.33</w:t>
            </w:r>
          </w:p>
        </w:tc>
        <w:tc>
          <w:tcPr>
            <w:tcW w:w="2162" w:type="dxa"/>
            <w:tcBorders>
              <w:top w:val="nil"/>
              <w:bottom w:val="nil"/>
            </w:tcBorders>
          </w:tcPr>
          <w:p w14:paraId="31330285"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p>
        </w:tc>
      </w:tr>
      <w:tr w:rsidR="00651148" w:rsidRPr="005143E2" w14:paraId="2D73409A" w14:textId="77777777" w:rsidTr="003E101A">
        <w:trPr>
          <w:trHeight w:val="263"/>
        </w:trPr>
        <w:tc>
          <w:tcPr>
            <w:tcW w:w="2123" w:type="dxa"/>
            <w:tcBorders>
              <w:top w:val="nil"/>
              <w:bottom w:val="nil"/>
            </w:tcBorders>
          </w:tcPr>
          <w:p w14:paraId="17E7D019"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w:t>
            </w:r>
          </w:p>
        </w:tc>
        <w:tc>
          <w:tcPr>
            <w:tcW w:w="2134" w:type="dxa"/>
            <w:tcBorders>
              <w:top w:val="nil"/>
              <w:bottom w:val="nil"/>
            </w:tcBorders>
          </w:tcPr>
          <w:p w14:paraId="33271451"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241</w:t>
            </w:r>
          </w:p>
        </w:tc>
        <w:tc>
          <w:tcPr>
            <w:tcW w:w="2161" w:type="dxa"/>
            <w:tcBorders>
              <w:top w:val="nil"/>
              <w:bottom w:val="nil"/>
            </w:tcBorders>
          </w:tcPr>
          <w:p w14:paraId="7D433AF8"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231.33</w:t>
            </w:r>
          </w:p>
        </w:tc>
        <w:tc>
          <w:tcPr>
            <w:tcW w:w="2162" w:type="dxa"/>
            <w:tcBorders>
              <w:top w:val="nil"/>
              <w:bottom w:val="nil"/>
            </w:tcBorders>
          </w:tcPr>
          <w:p w14:paraId="173A2A3E"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228.40</w:t>
            </w:r>
          </w:p>
        </w:tc>
      </w:tr>
      <w:tr w:rsidR="00651148" w:rsidRPr="005143E2" w14:paraId="57404C41" w14:textId="77777777" w:rsidTr="003E101A">
        <w:trPr>
          <w:trHeight w:val="263"/>
        </w:trPr>
        <w:tc>
          <w:tcPr>
            <w:tcW w:w="2123" w:type="dxa"/>
            <w:tcBorders>
              <w:top w:val="nil"/>
              <w:bottom w:val="nil"/>
            </w:tcBorders>
          </w:tcPr>
          <w:p w14:paraId="398210A3"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7</w:t>
            </w:r>
          </w:p>
        </w:tc>
        <w:tc>
          <w:tcPr>
            <w:tcW w:w="2134" w:type="dxa"/>
            <w:tcBorders>
              <w:top w:val="nil"/>
              <w:bottom w:val="nil"/>
            </w:tcBorders>
          </w:tcPr>
          <w:p w14:paraId="4DC51C0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239</w:t>
            </w:r>
          </w:p>
        </w:tc>
        <w:tc>
          <w:tcPr>
            <w:tcW w:w="2161" w:type="dxa"/>
            <w:tcBorders>
              <w:top w:val="nil"/>
              <w:bottom w:val="nil"/>
            </w:tcBorders>
          </w:tcPr>
          <w:p w14:paraId="1DCFFD3A"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239.33</w:t>
            </w:r>
          </w:p>
        </w:tc>
        <w:tc>
          <w:tcPr>
            <w:tcW w:w="2162" w:type="dxa"/>
            <w:tcBorders>
              <w:top w:val="nil"/>
              <w:bottom w:val="nil"/>
            </w:tcBorders>
          </w:tcPr>
          <w:p w14:paraId="4F3249A6"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232.60</w:t>
            </w:r>
          </w:p>
        </w:tc>
      </w:tr>
      <w:tr w:rsidR="00651148" w:rsidRPr="005143E2" w14:paraId="204632C2" w14:textId="77777777" w:rsidTr="003E101A">
        <w:trPr>
          <w:trHeight w:val="263"/>
        </w:trPr>
        <w:tc>
          <w:tcPr>
            <w:tcW w:w="2123" w:type="dxa"/>
            <w:tcBorders>
              <w:top w:val="nil"/>
              <w:bottom w:val="nil"/>
            </w:tcBorders>
          </w:tcPr>
          <w:p w14:paraId="58BA497B"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8</w:t>
            </w:r>
          </w:p>
        </w:tc>
        <w:tc>
          <w:tcPr>
            <w:tcW w:w="2134" w:type="dxa"/>
            <w:tcBorders>
              <w:top w:val="nil"/>
              <w:bottom w:val="nil"/>
            </w:tcBorders>
          </w:tcPr>
          <w:p w14:paraId="7DA1D4CA"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244</w:t>
            </w:r>
          </w:p>
        </w:tc>
        <w:tc>
          <w:tcPr>
            <w:tcW w:w="2161" w:type="dxa"/>
            <w:tcBorders>
              <w:top w:val="nil"/>
              <w:bottom w:val="nil"/>
            </w:tcBorders>
          </w:tcPr>
          <w:p w14:paraId="446D32CF"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246.00</w:t>
            </w:r>
          </w:p>
        </w:tc>
        <w:tc>
          <w:tcPr>
            <w:tcW w:w="2162" w:type="dxa"/>
            <w:tcBorders>
              <w:top w:val="nil"/>
              <w:bottom w:val="nil"/>
            </w:tcBorders>
          </w:tcPr>
          <w:p w14:paraId="2C42F88E"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234.80</w:t>
            </w:r>
          </w:p>
        </w:tc>
      </w:tr>
      <w:tr w:rsidR="00651148" w:rsidRPr="005143E2" w14:paraId="5A13E83E" w14:textId="77777777" w:rsidTr="003E101A">
        <w:trPr>
          <w:trHeight w:val="263"/>
        </w:trPr>
        <w:tc>
          <w:tcPr>
            <w:tcW w:w="2123" w:type="dxa"/>
            <w:tcBorders>
              <w:top w:val="nil"/>
              <w:bottom w:val="nil"/>
            </w:tcBorders>
          </w:tcPr>
          <w:p w14:paraId="401607C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9</w:t>
            </w:r>
          </w:p>
        </w:tc>
        <w:tc>
          <w:tcPr>
            <w:tcW w:w="2134" w:type="dxa"/>
            <w:tcBorders>
              <w:top w:val="nil"/>
              <w:bottom w:val="nil"/>
            </w:tcBorders>
          </w:tcPr>
          <w:p w14:paraId="28354C3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256</w:t>
            </w:r>
          </w:p>
        </w:tc>
        <w:tc>
          <w:tcPr>
            <w:tcW w:w="2161" w:type="dxa"/>
            <w:tcBorders>
              <w:top w:val="nil"/>
              <w:bottom w:val="nil"/>
            </w:tcBorders>
          </w:tcPr>
          <w:p w14:paraId="1FB8A0AF"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241.33</w:t>
            </w:r>
          </w:p>
        </w:tc>
        <w:tc>
          <w:tcPr>
            <w:tcW w:w="2162" w:type="dxa"/>
            <w:tcBorders>
              <w:top w:val="nil"/>
              <w:bottom w:val="nil"/>
            </w:tcBorders>
          </w:tcPr>
          <w:p w14:paraId="08F92BD9"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240.20</w:t>
            </w:r>
          </w:p>
        </w:tc>
      </w:tr>
      <w:tr w:rsidR="00651148" w:rsidRPr="005143E2" w14:paraId="24D15E00" w14:textId="77777777" w:rsidTr="003E101A">
        <w:trPr>
          <w:trHeight w:val="263"/>
        </w:trPr>
        <w:tc>
          <w:tcPr>
            <w:tcW w:w="2123" w:type="dxa"/>
            <w:tcBorders>
              <w:top w:val="nil"/>
              <w:bottom w:val="nil"/>
            </w:tcBorders>
          </w:tcPr>
          <w:p w14:paraId="48C16625"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10</w:t>
            </w:r>
          </w:p>
        </w:tc>
        <w:tc>
          <w:tcPr>
            <w:tcW w:w="2134" w:type="dxa"/>
            <w:tcBorders>
              <w:top w:val="nil"/>
              <w:bottom w:val="nil"/>
            </w:tcBorders>
          </w:tcPr>
          <w:p w14:paraId="3E786831"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260</w:t>
            </w:r>
          </w:p>
        </w:tc>
        <w:tc>
          <w:tcPr>
            <w:tcW w:w="2161" w:type="dxa"/>
            <w:tcBorders>
              <w:top w:val="nil"/>
              <w:bottom w:val="nil"/>
            </w:tcBorders>
          </w:tcPr>
          <w:p w14:paraId="2C41F5F8"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246.33</w:t>
            </w:r>
          </w:p>
        </w:tc>
        <w:tc>
          <w:tcPr>
            <w:tcW w:w="2162" w:type="dxa"/>
            <w:tcBorders>
              <w:top w:val="nil"/>
              <w:bottom w:val="nil"/>
            </w:tcBorders>
          </w:tcPr>
          <w:p w14:paraId="79860095"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247.60</w:t>
            </w:r>
          </w:p>
        </w:tc>
      </w:tr>
      <w:tr w:rsidR="00651148" w:rsidRPr="005143E2" w14:paraId="0F660A80" w14:textId="77777777" w:rsidTr="003E101A">
        <w:trPr>
          <w:trHeight w:val="263"/>
        </w:trPr>
        <w:tc>
          <w:tcPr>
            <w:tcW w:w="2123" w:type="dxa"/>
            <w:tcBorders>
              <w:top w:val="nil"/>
              <w:bottom w:val="nil"/>
            </w:tcBorders>
          </w:tcPr>
          <w:p w14:paraId="0F0FE1DF"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11</w:t>
            </w:r>
          </w:p>
        </w:tc>
        <w:tc>
          <w:tcPr>
            <w:tcW w:w="2134" w:type="dxa"/>
            <w:tcBorders>
              <w:top w:val="nil"/>
              <w:bottom w:val="nil"/>
            </w:tcBorders>
          </w:tcPr>
          <w:p w14:paraId="6F58E081"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265</w:t>
            </w:r>
          </w:p>
        </w:tc>
        <w:tc>
          <w:tcPr>
            <w:tcW w:w="2161" w:type="dxa"/>
            <w:tcBorders>
              <w:top w:val="nil"/>
              <w:bottom w:val="nil"/>
            </w:tcBorders>
          </w:tcPr>
          <w:p w14:paraId="3FA9B36B"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253.33</w:t>
            </w:r>
          </w:p>
        </w:tc>
        <w:tc>
          <w:tcPr>
            <w:tcW w:w="2162" w:type="dxa"/>
            <w:tcBorders>
              <w:top w:val="nil"/>
              <w:bottom w:val="nil"/>
            </w:tcBorders>
          </w:tcPr>
          <w:p w14:paraId="6C54E1C4"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248.00</w:t>
            </w:r>
          </w:p>
        </w:tc>
      </w:tr>
      <w:tr w:rsidR="00651148" w:rsidRPr="005143E2" w14:paraId="3AF82AA6" w14:textId="77777777" w:rsidTr="003E101A">
        <w:trPr>
          <w:trHeight w:val="201"/>
        </w:trPr>
        <w:tc>
          <w:tcPr>
            <w:tcW w:w="2123" w:type="dxa"/>
            <w:tcBorders>
              <w:top w:val="nil"/>
            </w:tcBorders>
          </w:tcPr>
          <w:p w14:paraId="58AD925C"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12</w:t>
            </w:r>
          </w:p>
        </w:tc>
        <w:tc>
          <w:tcPr>
            <w:tcW w:w="2134" w:type="dxa"/>
            <w:tcBorders>
              <w:top w:val="nil"/>
            </w:tcBorders>
          </w:tcPr>
          <w:p w14:paraId="15D4C6AA"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p>
        </w:tc>
        <w:tc>
          <w:tcPr>
            <w:tcW w:w="2161" w:type="dxa"/>
            <w:tcBorders>
              <w:top w:val="nil"/>
            </w:tcBorders>
          </w:tcPr>
          <w:p w14:paraId="1ED6292C" w14:textId="77777777" w:rsidR="00651148" w:rsidRPr="003E101A" w:rsidRDefault="00651148" w:rsidP="008D7073">
            <w:pPr>
              <w:tabs>
                <w:tab w:val="decimal" w:pos="106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260.33</w:t>
            </w:r>
          </w:p>
        </w:tc>
        <w:tc>
          <w:tcPr>
            <w:tcW w:w="2162" w:type="dxa"/>
            <w:tcBorders>
              <w:top w:val="nil"/>
            </w:tcBorders>
          </w:tcPr>
          <w:p w14:paraId="18F6466B" w14:textId="77777777" w:rsidR="00651148" w:rsidRPr="003E101A" w:rsidRDefault="00651148" w:rsidP="008D7073">
            <w:pPr>
              <w:tabs>
                <w:tab w:val="decimal" w:pos="1086"/>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252.80</w:t>
            </w:r>
          </w:p>
        </w:tc>
      </w:tr>
    </w:tbl>
    <w:p w14:paraId="0AEEB26F" w14:textId="77777777" w:rsidR="008D7073" w:rsidRDefault="008D7073" w:rsidP="003E101A">
      <w:pPr>
        <w:tabs>
          <w:tab w:val="left" w:pos="446"/>
          <w:tab w:val="left" w:pos="806"/>
        </w:tabs>
        <w:spacing w:before="80" w:line="240" w:lineRule="atLeast"/>
        <w:jc w:val="both"/>
        <w:rPr>
          <w:rFonts w:ascii="Bookman Old Style" w:hAnsi="Bookman Old Style"/>
          <w:szCs w:val="22"/>
        </w:rPr>
      </w:pPr>
    </w:p>
    <w:p w14:paraId="68722950" w14:textId="4687A8E4" w:rsidR="00651148" w:rsidRPr="00EE20DF" w:rsidRDefault="009A71ED" w:rsidP="00062B70">
      <w:pPr>
        <w:tabs>
          <w:tab w:val="left" w:pos="446"/>
          <w:tab w:val="left" w:pos="806"/>
        </w:tabs>
        <w:spacing w:before="80" w:after="80" w:line="240" w:lineRule="atLeast"/>
        <w:jc w:val="both"/>
        <w:rPr>
          <w:rFonts w:ascii="Bookman Old Style" w:hAnsi="Bookman Old Style"/>
          <w:szCs w:val="22"/>
        </w:rPr>
      </w:pPr>
      <w:r w:rsidRPr="00EE20DF">
        <w:rPr>
          <w:rFonts w:ascii="Bookman Old Style" w:hAnsi="Bookman Old Style"/>
          <w:szCs w:val="22"/>
        </w:rPr>
        <w:t>3</w:t>
      </w:r>
      <w:r w:rsidR="003E101A">
        <w:rPr>
          <w:rFonts w:ascii="Bookman Old Style" w:hAnsi="Bookman Old Style"/>
          <w:szCs w:val="22"/>
        </w:rPr>
        <w:t xml:space="preserve">. </w:t>
      </w:r>
      <w:r w:rsidR="00651148" w:rsidRPr="00EE20DF">
        <w:rPr>
          <w:rFonts w:ascii="Bookman Old Style" w:hAnsi="Bookman Old Style"/>
          <w:szCs w:val="22"/>
        </w:rPr>
        <w:t>Obtain the profit forecasts using (</w:t>
      </w:r>
      <w:proofErr w:type="spellStart"/>
      <w:r w:rsidR="00651148" w:rsidRPr="00EE20DF">
        <w:rPr>
          <w:rFonts w:ascii="Bookman Old Style" w:hAnsi="Bookman Old Style"/>
          <w:szCs w:val="22"/>
        </w:rPr>
        <w:t>i</w:t>
      </w:r>
      <w:proofErr w:type="spellEnd"/>
      <w:r w:rsidR="00651148" w:rsidRPr="00EE20DF">
        <w:rPr>
          <w:rFonts w:ascii="Bookman Old Style" w:hAnsi="Bookman Old Style"/>
          <w:szCs w:val="22"/>
        </w:rPr>
        <w:t>) four–yearly moving averages, and (ii) five yearly moving averages, from the foll</w:t>
      </w:r>
      <w:r w:rsidR="003E101A">
        <w:rPr>
          <w:rFonts w:ascii="Bookman Old Style" w:hAnsi="Bookman Old Style"/>
          <w:szCs w:val="22"/>
        </w:rPr>
        <w:t>owing data relating to sales (‘</w:t>
      </w:r>
      <w:r w:rsidR="00651148" w:rsidRPr="00EE20DF">
        <w:rPr>
          <w:rFonts w:ascii="Bookman Old Style" w:hAnsi="Bookman Old Style"/>
          <w:szCs w:val="22"/>
        </w:rPr>
        <w:t>000</w:t>
      </w:r>
      <w:r w:rsidR="003E101A">
        <w:rPr>
          <w:rFonts w:ascii="Rupee Foradian" w:hAnsi="Rupee Foradian"/>
          <w:szCs w:val="22"/>
        </w:rPr>
        <w:t>’</w:t>
      </w:r>
      <w:r w:rsidR="003E101A">
        <w:rPr>
          <w:rFonts w:ascii="Bookman Old Style" w:hAnsi="Bookman Old Style"/>
          <w:szCs w:val="22"/>
        </w:rPr>
        <w:t>)</w:t>
      </w:r>
    </w:p>
    <w:p w14:paraId="1AF0D297" w14:textId="30043088" w:rsidR="00D40445" w:rsidRDefault="00D40445"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Bookman Old Style" w:hAnsi="Bookman Old Style"/>
          <w:sz w:val="16"/>
          <w:szCs w:val="22"/>
        </w:rPr>
      </w:pPr>
      <w:r>
        <w:rPr>
          <w:rFonts w:ascii="Bookman Old Style" w:hAnsi="Bookman Old Style"/>
          <w:sz w:val="16"/>
          <w:szCs w:val="22"/>
        </w:rPr>
        <w:tab/>
      </w:r>
      <w:r w:rsidRPr="00D40445">
        <w:rPr>
          <w:rFonts w:ascii="Bookman Old Style" w:hAnsi="Bookman Old Style"/>
          <w:sz w:val="16"/>
          <w:szCs w:val="22"/>
        </w:rPr>
        <w:t>Year</w:t>
      </w:r>
      <w:r w:rsidRPr="00D40445">
        <w:rPr>
          <w:rFonts w:ascii="Bookman Old Style" w:hAnsi="Bookman Old Style"/>
          <w:sz w:val="16"/>
          <w:szCs w:val="22"/>
        </w:rPr>
        <w:tab/>
        <w:t>2000</w:t>
      </w:r>
      <w:r w:rsidRPr="00D40445">
        <w:rPr>
          <w:rFonts w:ascii="Bookman Old Style" w:hAnsi="Bookman Old Style"/>
          <w:sz w:val="16"/>
          <w:szCs w:val="22"/>
        </w:rPr>
        <w:tab/>
        <w:t>2001</w:t>
      </w:r>
      <w:r w:rsidRPr="00D40445">
        <w:rPr>
          <w:rFonts w:ascii="Bookman Old Style" w:hAnsi="Bookman Old Style"/>
          <w:sz w:val="16"/>
          <w:szCs w:val="22"/>
        </w:rPr>
        <w:tab/>
        <w:t>2002</w:t>
      </w:r>
      <w:r w:rsidRPr="00D40445">
        <w:rPr>
          <w:rFonts w:ascii="Bookman Old Style" w:hAnsi="Bookman Old Style"/>
          <w:sz w:val="16"/>
          <w:szCs w:val="22"/>
        </w:rPr>
        <w:tab/>
        <w:t>2003</w:t>
      </w:r>
      <w:r w:rsidRPr="00D40445">
        <w:rPr>
          <w:rFonts w:ascii="Bookman Old Style" w:hAnsi="Bookman Old Style"/>
          <w:sz w:val="16"/>
          <w:szCs w:val="22"/>
        </w:rPr>
        <w:tab/>
        <w:t>2004</w:t>
      </w:r>
      <w:r w:rsidRPr="00D40445">
        <w:rPr>
          <w:rFonts w:ascii="Bookman Old Style" w:hAnsi="Bookman Old Style"/>
          <w:sz w:val="16"/>
          <w:szCs w:val="22"/>
        </w:rPr>
        <w:tab/>
        <w:t>2005</w:t>
      </w:r>
      <w:r w:rsidRPr="00D40445">
        <w:rPr>
          <w:rFonts w:ascii="Bookman Old Style" w:hAnsi="Bookman Old Style"/>
          <w:sz w:val="16"/>
          <w:szCs w:val="22"/>
        </w:rPr>
        <w:tab/>
        <w:t>2006</w:t>
      </w:r>
      <w:r w:rsidRPr="00D40445">
        <w:rPr>
          <w:rFonts w:ascii="Bookman Old Style" w:hAnsi="Bookman Old Style"/>
          <w:sz w:val="16"/>
          <w:szCs w:val="22"/>
        </w:rPr>
        <w:tab/>
        <w:t>2007</w:t>
      </w:r>
      <w:r w:rsidRPr="00D40445">
        <w:rPr>
          <w:rFonts w:ascii="Bookman Old Style" w:hAnsi="Bookman Old Style"/>
          <w:sz w:val="16"/>
          <w:szCs w:val="22"/>
        </w:rPr>
        <w:tab/>
        <w:t>2008</w:t>
      </w:r>
      <w:r w:rsidRPr="00D40445">
        <w:rPr>
          <w:rFonts w:ascii="Bookman Old Style" w:hAnsi="Bookman Old Style"/>
          <w:sz w:val="16"/>
          <w:szCs w:val="22"/>
        </w:rPr>
        <w:tab/>
        <w:t>2009</w:t>
      </w:r>
      <w:r w:rsidRPr="00D40445">
        <w:rPr>
          <w:rFonts w:ascii="Bookman Old Style" w:hAnsi="Bookman Old Style"/>
          <w:sz w:val="16"/>
          <w:szCs w:val="22"/>
        </w:rPr>
        <w:tab/>
        <w:t>2010</w:t>
      </w:r>
      <w:r w:rsidRPr="00D40445">
        <w:rPr>
          <w:rFonts w:ascii="Bookman Old Style" w:hAnsi="Bookman Old Style"/>
          <w:sz w:val="16"/>
          <w:szCs w:val="22"/>
        </w:rPr>
        <w:tab/>
        <w:t>2011</w:t>
      </w:r>
      <w:r w:rsidRPr="00D40445">
        <w:rPr>
          <w:rFonts w:ascii="Bookman Old Style" w:hAnsi="Bookman Old Style"/>
          <w:sz w:val="16"/>
          <w:szCs w:val="22"/>
        </w:rPr>
        <w:tab/>
        <w:t>2012</w:t>
      </w:r>
      <w:r w:rsidRPr="00D40445">
        <w:rPr>
          <w:rFonts w:ascii="Bookman Old Style" w:hAnsi="Bookman Old Style"/>
          <w:sz w:val="16"/>
          <w:szCs w:val="22"/>
        </w:rPr>
        <w:tab/>
        <w:t>2013</w:t>
      </w:r>
      <w:r w:rsidRPr="00D40445">
        <w:rPr>
          <w:rFonts w:ascii="Bookman Old Style" w:hAnsi="Bookman Old Style"/>
          <w:sz w:val="16"/>
          <w:szCs w:val="22"/>
        </w:rPr>
        <w:tab/>
        <w:t>2014</w:t>
      </w:r>
      <w:r w:rsidRPr="00D40445">
        <w:rPr>
          <w:rFonts w:ascii="Bookman Old Style" w:hAnsi="Bookman Old Style"/>
          <w:sz w:val="16"/>
          <w:szCs w:val="22"/>
        </w:rPr>
        <w:tab/>
        <w:t>2015</w:t>
      </w:r>
    </w:p>
    <w:p w14:paraId="020D3950" w14:textId="2724896F" w:rsidR="00F62AC2" w:rsidRPr="00D40445" w:rsidRDefault="003A58CA" w:rsidP="008D7073">
      <w:pPr>
        <w:pBdr>
          <w:top w:val="single" w:sz="4" w:space="1" w:color="auto"/>
          <w:bottom w:val="single" w:sz="4" w:space="1" w:color="auto"/>
          <w:between w:val="single" w:sz="4" w:space="1" w:color="auto"/>
        </w:pBdr>
        <w:tabs>
          <w:tab w:val="center" w:pos="378"/>
          <w:tab w:val="bar" w:pos="774"/>
          <w:tab w:val="center" w:pos="1107"/>
          <w:tab w:val="bar" w:pos="1368"/>
          <w:tab w:val="center" w:pos="1647"/>
          <w:tab w:val="bar" w:pos="1881"/>
          <w:tab w:val="center" w:pos="2124"/>
          <w:tab w:val="bar" w:pos="2376"/>
          <w:tab w:val="center" w:pos="2655"/>
          <w:tab w:val="bar" w:pos="2925"/>
          <w:tab w:val="center" w:pos="3186"/>
          <w:tab w:val="bar" w:pos="3420"/>
          <w:tab w:val="center" w:pos="3699"/>
          <w:tab w:val="bar" w:pos="3924"/>
          <w:tab w:val="center" w:pos="4239"/>
          <w:tab w:val="bar" w:pos="4527"/>
          <w:tab w:val="center" w:pos="4770"/>
          <w:tab w:val="bar" w:pos="4968"/>
          <w:tab w:val="center" w:pos="5220"/>
          <w:tab w:val="bar" w:pos="5436"/>
          <w:tab w:val="center" w:pos="5706"/>
          <w:tab w:val="bar" w:pos="5931"/>
          <w:tab w:val="center" w:pos="6174"/>
          <w:tab w:val="bar" w:pos="6426"/>
          <w:tab w:val="center" w:pos="6660"/>
          <w:tab w:val="bar" w:pos="6921"/>
          <w:tab w:val="center" w:pos="7155"/>
          <w:tab w:val="bar" w:pos="7389"/>
          <w:tab w:val="center" w:pos="7632"/>
          <w:tab w:val="bar" w:pos="7866"/>
          <w:tab w:val="center" w:pos="8118"/>
          <w:tab w:val="bar" w:pos="8388"/>
          <w:tab w:val="center" w:pos="8595"/>
        </w:tabs>
        <w:spacing w:before="20" w:after="20" w:line="240" w:lineRule="atLeast"/>
        <w:jc w:val="both"/>
        <w:rPr>
          <w:rFonts w:ascii="Bookman Old Style" w:hAnsi="Bookman Old Style"/>
          <w:sz w:val="16"/>
          <w:szCs w:val="22"/>
        </w:rPr>
      </w:pPr>
      <w:r>
        <w:rPr>
          <w:rFonts w:ascii="Bookman Old Style" w:hAnsi="Bookman Old Style"/>
          <w:sz w:val="16"/>
          <w:szCs w:val="22"/>
        </w:rPr>
        <w:tab/>
      </w:r>
      <w:proofErr w:type="gramStart"/>
      <w:r>
        <w:rPr>
          <w:rFonts w:ascii="Bookman Old Style" w:hAnsi="Bookman Old Style"/>
          <w:sz w:val="16"/>
          <w:szCs w:val="22"/>
        </w:rPr>
        <w:t>Sale</w:t>
      </w:r>
      <w:r w:rsidR="002F41D3">
        <w:rPr>
          <w:rFonts w:ascii="Bookman Old Style" w:hAnsi="Bookman Old Style"/>
          <w:sz w:val="16"/>
          <w:szCs w:val="22"/>
        </w:rPr>
        <w:t>s(</w:t>
      </w:r>
      <w:proofErr w:type="gramEnd"/>
      <w:r w:rsidR="002F41D3" w:rsidRPr="002F41D3">
        <w:rPr>
          <w:rFonts w:ascii="Rupee Foradian" w:hAnsi="Rupee Foradian"/>
          <w:sz w:val="16"/>
          <w:szCs w:val="16"/>
        </w:rPr>
        <w:t>`</w:t>
      </w:r>
      <w:r w:rsidR="002F41D3">
        <w:rPr>
          <w:rFonts w:ascii="Bookman Old Style" w:hAnsi="Bookman Old Style"/>
          <w:sz w:val="16"/>
          <w:szCs w:val="22"/>
        </w:rPr>
        <w:t>)</w:t>
      </w:r>
      <w:r>
        <w:rPr>
          <w:rFonts w:ascii="Bookman Old Style" w:hAnsi="Bookman Old Style"/>
          <w:sz w:val="16"/>
          <w:szCs w:val="22"/>
        </w:rPr>
        <w:tab/>
      </w:r>
      <w:r w:rsidR="002B162D">
        <w:rPr>
          <w:rFonts w:ascii="Bookman Old Style" w:hAnsi="Bookman Old Style"/>
          <w:sz w:val="16"/>
          <w:szCs w:val="22"/>
        </w:rPr>
        <w:t>48</w:t>
      </w:r>
      <w:r w:rsidR="002B162D">
        <w:rPr>
          <w:rFonts w:ascii="Bookman Old Style" w:hAnsi="Bookman Old Style"/>
          <w:sz w:val="16"/>
          <w:szCs w:val="22"/>
        </w:rPr>
        <w:tab/>
        <w:t>53</w:t>
      </w:r>
      <w:r w:rsidR="002B162D">
        <w:rPr>
          <w:rFonts w:ascii="Bookman Old Style" w:hAnsi="Bookman Old Style"/>
          <w:sz w:val="16"/>
          <w:szCs w:val="22"/>
        </w:rPr>
        <w:tab/>
        <w:t>55</w:t>
      </w:r>
      <w:r w:rsidR="002B162D">
        <w:rPr>
          <w:rFonts w:ascii="Bookman Old Style" w:hAnsi="Bookman Old Style"/>
          <w:sz w:val="16"/>
          <w:szCs w:val="22"/>
        </w:rPr>
        <w:tab/>
        <w:t>56</w:t>
      </w:r>
      <w:r w:rsidR="002B162D">
        <w:rPr>
          <w:rFonts w:ascii="Bookman Old Style" w:hAnsi="Bookman Old Style"/>
          <w:sz w:val="16"/>
          <w:szCs w:val="22"/>
        </w:rPr>
        <w:tab/>
        <w:t>58</w:t>
      </w:r>
      <w:r w:rsidR="002B162D">
        <w:rPr>
          <w:rFonts w:ascii="Bookman Old Style" w:hAnsi="Bookman Old Style"/>
          <w:sz w:val="16"/>
          <w:szCs w:val="22"/>
        </w:rPr>
        <w:tab/>
        <w:t>63</w:t>
      </w:r>
      <w:r w:rsidR="002B162D">
        <w:rPr>
          <w:rFonts w:ascii="Bookman Old Style" w:hAnsi="Bookman Old Style"/>
          <w:sz w:val="16"/>
          <w:szCs w:val="22"/>
        </w:rPr>
        <w:tab/>
        <w:t>68</w:t>
      </w:r>
      <w:r w:rsidR="002B162D">
        <w:rPr>
          <w:rFonts w:ascii="Bookman Old Style" w:hAnsi="Bookman Old Style"/>
          <w:sz w:val="16"/>
          <w:szCs w:val="22"/>
        </w:rPr>
        <w:tab/>
        <w:t>60</w:t>
      </w:r>
      <w:r w:rsidR="002B162D">
        <w:rPr>
          <w:rFonts w:ascii="Bookman Old Style" w:hAnsi="Bookman Old Style"/>
          <w:sz w:val="16"/>
          <w:szCs w:val="22"/>
        </w:rPr>
        <w:tab/>
        <w:t>61</w:t>
      </w:r>
      <w:r w:rsidR="002B162D">
        <w:rPr>
          <w:rFonts w:ascii="Bookman Old Style" w:hAnsi="Bookman Old Style"/>
          <w:sz w:val="16"/>
          <w:szCs w:val="22"/>
        </w:rPr>
        <w:tab/>
        <w:t>68</w:t>
      </w:r>
      <w:r w:rsidR="002B162D">
        <w:rPr>
          <w:rFonts w:ascii="Bookman Old Style" w:hAnsi="Bookman Old Style"/>
          <w:sz w:val="16"/>
          <w:szCs w:val="22"/>
        </w:rPr>
        <w:tab/>
        <w:t>58</w:t>
      </w:r>
      <w:r w:rsidR="002B162D">
        <w:rPr>
          <w:rFonts w:ascii="Bookman Old Style" w:hAnsi="Bookman Old Style"/>
          <w:sz w:val="16"/>
          <w:szCs w:val="22"/>
        </w:rPr>
        <w:tab/>
        <w:t>63</w:t>
      </w:r>
      <w:r w:rsidR="002B162D">
        <w:rPr>
          <w:rFonts w:ascii="Bookman Old Style" w:hAnsi="Bookman Old Style"/>
          <w:sz w:val="16"/>
          <w:szCs w:val="22"/>
        </w:rPr>
        <w:tab/>
        <w:t>70</w:t>
      </w:r>
      <w:r w:rsidR="002B162D">
        <w:rPr>
          <w:rFonts w:ascii="Bookman Old Style" w:hAnsi="Bookman Old Style"/>
          <w:sz w:val="16"/>
          <w:szCs w:val="22"/>
        </w:rPr>
        <w:tab/>
        <w:t>76</w:t>
      </w:r>
      <w:r w:rsidR="002B162D">
        <w:rPr>
          <w:rFonts w:ascii="Bookman Old Style" w:hAnsi="Bookman Old Style"/>
          <w:sz w:val="16"/>
          <w:szCs w:val="22"/>
        </w:rPr>
        <w:tab/>
        <w:t>83</w:t>
      </w:r>
      <w:r w:rsidR="002B162D">
        <w:rPr>
          <w:rFonts w:ascii="Bookman Old Style" w:hAnsi="Bookman Old Style"/>
          <w:sz w:val="16"/>
          <w:szCs w:val="22"/>
        </w:rPr>
        <w:tab/>
        <w:t>88</w:t>
      </w:r>
    </w:p>
    <w:p w14:paraId="2CA6E1AA" w14:textId="77777777" w:rsidR="00F0577F" w:rsidRDefault="00F0577F" w:rsidP="003E101A">
      <w:pPr>
        <w:tabs>
          <w:tab w:val="left" w:pos="446"/>
          <w:tab w:val="left" w:pos="806"/>
        </w:tabs>
        <w:spacing w:before="80" w:line="240" w:lineRule="atLeast"/>
        <w:jc w:val="both"/>
        <w:rPr>
          <w:rFonts w:ascii="Bookman Old Style" w:hAnsi="Bookman Old Style"/>
          <w:b/>
          <w:szCs w:val="22"/>
        </w:rPr>
      </w:pPr>
    </w:p>
    <w:p w14:paraId="4A717029" w14:textId="77777777" w:rsidR="00F0577F" w:rsidRDefault="00F0577F" w:rsidP="003E101A">
      <w:pPr>
        <w:tabs>
          <w:tab w:val="left" w:pos="446"/>
          <w:tab w:val="left" w:pos="806"/>
        </w:tabs>
        <w:spacing w:before="80" w:line="240" w:lineRule="atLeast"/>
        <w:jc w:val="both"/>
        <w:rPr>
          <w:rFonts w:ascii="Bookman Old Style" w:hAnsi="Bookman Old Style"/>
          <w:b/>
          <w:szCs w:val="22"/>
        </w:rPr>
      </w:pPr>
    </w:p>
    <w:p w14:paraId="0405E52C" w14:textId="77777777" w:rsidR="00F0577F" w:rsidRDefault="00F0577F" w:rsidP="003E101A">
      <w:pPr>
        <w:tabs>
          <w:tab w:val="left" w:pos="446"/>
          <w:tab w:val="left" w:pos="806"/>
        </w:tabs>
        <w:spacing w:before="80" w:line="240" w:lineRule="atLeast"/>
        <w:jc w:val="both"/>
        <w:rPr>
          <w:rFonts w:ascii="Bookman Old Style" w:hAnsi="Bookman Old Style"/>
          <w:b/>
          <w:szCs w:val="22"/>
        </w:rPr>
      </w:pPr>
    </w:p>
    <w:p w14:paraId="28F5986C" w14:textId="7CE8A4C4" w:rsidR="00651148" w:rsidRPr="00EE20DF" w:rsidRDefault="00417F7C" w:rsidP="003E101A">
      <w:pPr>
        <w:tabs>
          <w:tab w:val="left" w:pos="446"/>
          <w:tab w:val="left" w:pos="806"/>
        </w:tabs>
        <w:spacing w:before="80" w:line="240" w:lineRule="atLeast"/>
        <w:jc w:val="both"/>
        <w:rPr>
          <w:rFonts w:ascii="Bookman Old Style" w:hAnsi="Bookman Old Style"/>
          <w:b/>
          <w:szCs w:val="22"/>
        </w:rPr>
      </w:pPr>
      <w:r w:rsidRPr="00EE20DF">
        <w:rPr>
          <w:rFonts w:ascii="Bookman Old Style" w:hAnsi="Bookman Old Style"/>
          <w:b/>
          <w:szCs w:val="22"/>
        </w:rPr>
        <w:lastRenderedPageBreak/>
        <w:t>Solution:</w:t>
      </w:r>
    </w:p>
    <w:p w14:paraId="20DF828D" w14:textId="165859AE" w:rsidR="00651148" w:rsidRPr="00EE20DF" w:rsidRDefault="00651148" w:rsidP="00062B70">
      <w:pPr>
        <w:tabs>
          <w:tab w:val="left" w:pos="446"/>
          <w:tab w:val="left" w:pos="806"/>
        </w:tabs>
        <w:spacing w:before="80" w:after="80" w:line="240" w:lineRule="atLeast"/>
        <w:jc w:val="both"/>
        <w:rPr>
          <w:rFonts w:ascii="Bookman Old Style" w:hAnsi="Bookman Old Style"/>
          <w:szCs w:val="22"/>
        </w:rPr>
      </w:pPr>
      <w:r w:rsidRPr="00EE20DF">
        <w:rPr>
          <w:rFonts w:ascii="Bookman Old Style" w:hAnsi="Bookman Old Style"/>
          <w:szCs w:val="22"/>
        </w:rPr>
        <w:tab/>
        <w:t>The</w:t>
      </w:r>
      <w:r w:rsidRPr="008C1601">
        <w:rPr>
          <w:rFonts w:ascii="Bookman Old Style" w:hAnsi="Bookman Old Style"/>
          <w:sz w:val="22"/>
          <w:szCs w:val="22"/>
        </w:rPr>
        <w:t xml:space="preserve"> </w:t>
      </w:r>
      <w:r w:rsidRPr="00EE20DF">
        <w:rPr>
          <w:rFonts w:ascii="Bookman Old Style" w:hAnsi="Bookman Old Style"/>
          <w:szCs w:val="22"/>
        </w:rPr>
        <w:t>given</w:t>
      </w:r>
      <w:r w:rsidRPr="008C1601">
        <w:rPr>
          <w:rFonts w:ascii="Bookman Old Style" w:hAnsi="Bookman Old Style"/>
          <w:sz w:val="22"/>
          <w:szCs w:val="22"/>
        </w:rPr>
        <w:t xml:space="preserve"> </w:t>
      </w:r>
      <w:r w:rsidRPr="00EE20DF">
        <w:rPr>
          <w:rFonts w:ascii="Bookman Old Style" w:hAnsi="Bookman Old Style"/>
          <w:szCs w:val="22"/>
        </w:rPr>
        <w:t>data and</w:t>
      </w:r>
      <w:r w:rsidRPr="008C1601">
        <w:rPr>
          <w:rFonts w:ascii="Bookman Old Style" w:hAnsi="Bookman Old Style"/>
          <w:sz w:val="22"/>
          <w:szCs w:val="22"/>
        </w:rPr>
        <w:t xml:space="preserve"> </w:t>
      </w:r>
      <w:r w:rsidRPr="00EE20DF">
        <w:rPr>
          <w:rFonts w:ascii="Bookman Old Style" w:hAnsi="Bookman Old Style"/>
          <w:szCs w:val="22"/>
        </w:rPr>
        <w:t>the</w:t>
      </w:r>
      <w:r w:rsidRPr="008C1601">
        <w:rPr>
          <w:rFonts w:ascii="Bookman Old Style" w:hAnsi="Bookman Old Style"/>
          <w:sz w:val="22"/>
          <w:szCs w:val="22"/>
        </w:rPr>
        <w:t xml:space="preserve"> </w:t>
      </w:r>
      <w:r w:rsidRPr="00EE20DF">
        <w:rPr>
          <w:rFonts w:ascii="Bookman Old Style" w:hAnsi="Bookman Old Style"/>
          <w:szCs w:val="22"/>
        </w:rPr>
        <w:t>required</w:t>
      </w:r>
      <w:r w:rsidRPr="008C1601">
        <w:rPr>
          <w:rFonts w:ascii="Bookman Old Style" w:hAnsi="Bookman Old Style"/>
          <w:sz w:val="22"/>
          <w:szCs w:val="22"/>
        </w:rPr>
        <w:t xml:space="preserve"> </w:t>
      </w:r>
      <w:r w:rsidRPr="00EE20DF">
        <w:rPr>
          <w:rFonts w:ascii="Bookman Old Style" w:hAnsi="Bookman Old Style"/>
          <w:szCs w:val="22"/>
        </w:rPr>
        <w:t>moving</w:t>
      </w:r>
      <w:r w:rsidRPr="008C1601">
        <w:rPr>
          <w:rFonts w:ascii="Bookman Old Style" w:hAnsi="Bookman Old Style"/>
          <w:sz w:val="22"/>
          <w:szCs w:val="22"/>
        </w:rPr>
        <w:t xml:space="preserve"> </w:t>
      </w:r>
      <w:r w:rsidRPr="00EE20DF">
        <w:rPr>
          <w:rFonts w:ascii="Bookman Old Style" w:hAnsi="Bookman Old Style"/>
          <w:szCs w:val="22"/>
        </w:rPr>
        <w:t>averages</w:t>
      </w:r>
      <w:r w:rsidRPr="008C1601">
        <w:rPr>
          <w:rFonts w:ascii="Bookman Old Style" w:hAnsi="Bookman Old Style"/>
          <w:sz w:val="22"/>
          <w:szCs w:val="22"/>
        </w:rPr>
        <w:t xml:space="preserve"> </w:t>
      </w:r>
      <w:r w:rsidRPr="00EE20DF">
        <w:rPr>
          <w:rFonts w:ascii="Bookman Old Style" w:hAnsi="Bookman Old Style"/>
          <w:szCs w:val="22"/>
        </w:rPr>
        <w:t>are</w:t>
      </w:r>
      <w:r w:rsidRPr="008C1601">
        <w:rPr>
          <w:rFonts w:ascii="Bookman Old Style" w:hAnsi="Bookman Old Style"/>
          <w:sz w:val="22"/>
          <w:szCs w:val="22"/>
        </w:rPr>
        <w:t xml:space="preserve"> </w:t>
      </w:r>
      <w:r w:rsidRPr="00EE20DF">
        <w:rPr>
          <w:rFonts w:ascii="Bookman Old Style" w:hAnsi="Bookman Old Style"/>
          <w:szCs w:val="22"/>
        </w:rPr>
        <w:t>shown</w:t>
      </w:r>
      <w:r w:rsidRPr="008C1601">
        <w:rPr>
          <w:rFonts w:ascii="Bookman Old Style" w:hAnsi="Bookman Old Style"/>
          <w:sz w:val="22"/>
          <w:szCs w:val="22"/>
        </w:rPr>
        <w:t xml:space="preserve"> </w:t>
      </w:r>
      <w:r w:rsidRPr="00EE20DF">
        <w:rPr>
          <w:rFonts w:ascii="Bookman Old Style" w:hAnsi="Bookman Old Style"/>
          <w:szCs w:val="22"/>
        </w:rPr>
        <w:t>in</w:t>
      </w:r>
      <w:r w:rsidRPr="008C1601">
        <w:rPr>
          <w:rFonts w:ascii="Bookman Old Style" w:hAnsi="Bookman Old Style"/>
          <w:sz w:val="22"/>
          <w:szCs w:val="22"/>
        </w:rPr>
        <w:t xml:space="preserve"> </w:t>
      </w:r>
      <w:r w:rsidRPr="00EE20DF">
        <w:rPr>
          <w:rFonts w:ascii="Bookman Old Style" w:hAnsi="Bookman Old Style"/>
          <w:szCs w:val="22"/>
        </w:rPr>
        <w:t>Table</w:t>
      </w:r>
      <w:r w:rsidRPr="008C1601">
        <w:rPr>
          <w:rFonts w:ascii="Bookman Old Style" w:hAnsi="Bookman Old Style"/>
          <w:sz w:val="22"/>
          <w:szCs w:val="22"/>
        </w:rPr>
        <w:t xml:space="preserve"> </w:t>
      </w:r>
      <w:r w:rsidRPr="00EE20DF">
        <w:rPr>
          <w:rFonts w:ascii="Bookman Old Style" w:hAnsi="Bookman Old Style"/>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4"/>
        <w:gridCol w:w="2218"/>
        <w:gridCol w:w="2220"/>
      </w:tblGrid>
      <w:tr w:rsidR="00651148" w:rsidRPr="00F360EA" w14:paraId="5A6BE5DF" w14:textId="77777777" w:rsidTr="00FF2821">
        <w:tc>
          <w:tcPr>
            <w:tcW w:w="2257" w:type="dxa"/>
            <w:tcBorders>
              <w:bottom w:val="single" w:sz="4" w:space="0" w:color="auto"/>
            </w:tcBorders>
          </w:tcPr>
          <w:p w14:paraId="39A00DCD"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Year</w:t>
            </w:r>
          </w:p>
        </w:tc>
        <w:tc>
          <w:tcPr>
            <w:tcW w:w="2257" w:type="dxa"/>
            <w:tcBorders>
              <w:bottom w:val="single" w:sz="4" w:space="0" w:color="auto"/>
            </w:tcBorders>
          </w:tcPr>
          <w:p w14:paraId="4C3E3C40"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Sales</w:t>
            </w:r>
          </w:p>
        </w:tc>
        <w:tc>
          <w:tcPr>
            <w:tcW w:w="2257" w:type="dxa"/>
            <w:tcBorders>
              <w:bottom w:val="single" w:sz="4" w:space="0" w:color="auto"/>
            </w:tcBorders>
          </w:tcPr>
          <w:p w14:paraId="0A9A47BC"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4 – Yearly</w:t>
            </w:r>
          </w:p>
          <w:p w14:paraId="5BBE9AA9"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Moving Average</w:t>
            </w:r>
          </w:p>
        </w:tc>
        <w:tc>
          <w:tcPr>
            <w:tcW w:w="2257" w:type="dxa"/>
            <w:tcBorders>
              <w:bottom w:val="single" w:sz="4" w:space="0" w:color="auto"/>
            </w:tcBorders>
          </w:tcPr>
          <w:p w14:paraId="3A403B68"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5 – Yearly</w:t>
            </w:r>
          </w:p>
          <w:p w14:paraId="4D33E1D7" w14:textId="77777777" w:rsidR="00651148" w:rsidRPr="00F360EA" w:rsidRDefault="00651148" w:rsidP="008D7073">
            <w:pPr>
              <w:tabs>
                <w:tab w:val="left" w:pos="446"/>
                <w:tab w:val="left" w:pos="806"/>
              </w:tabs>
              <w:spacing w:before="20" w:after="20" w:line="240" w:lineRule="atLeast"/>
              <w:jc w:val="center"/>
              <w:rPr>
                <w:rFonts w:ascii="Bookman Old Style" w:hAnsi="Bookman Old Style"/>
                <w:b/>
                <w:sz w:val="20"/>
                <w:szCs w:val="22"/>
              </w:rPr>
            </w:pPr>
            <w:r w:rsidRPr="00F360EA">
              <w:rPr>
                <w:rFonts w:ascii="Bookman Old Style" w:hAnsi="Bookman Old Style"/>
                <w:b/>
                <w:sz w:val="20"/>
                <w:szCs w:val="22"/>
              </w:rPr>
              <w:t>Moving Average</w:t>
            </w:r>
          </w:p>
        </w:tc>
      </w:tr>
      <w:tr w:rsidR="00651148" w:rsidRPr="003E101A" w14:paraId="5222A64E" w14:textId="77777777" w:rsidTr="00FF2821">
        <w:tc>
          <w:tcPr>
            <w:tcW w:w="2257" w:type="dxa"/>
            <w:tcBorders>
              <w:bottom w:val="nil"/>
            </w:tcBorders>
          </w:tcPr>
          <w:p w14:paraId="785E8402"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2000</w:t>
            </w:r>
          </w:p>
        </w:tc>
        <w:tc>
          <w:tcPr>
            <w:tcW w:w="2257" w:type="dxa"/>
            <w:tcBorders>
              <w:bottom w:val="nil"/>
            </w:tcBorders>
          </w:tcPr>
          <w:p w14:paraId="5CFB456C"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48</w:t>
            </w:r>
          </w:p>
        </w:tc>
        <w:tc>
          <w:tcPr>
            <w:tcW w:w="2257" w:type="dxa"/>
            <w:tcBorders>
              <w:bottom w:val="nil"/>
            </w:tcBorders>
          </w:tcPr>
          <w:p w14:paraId="2EA33473"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p>
        </w:tc>
        <w:tc>
          <w:tcPr>
            <w:tcW w:w="2257" w:type="dxa"/>
            <w:tcBorders>
              <w:bottom w:val="nil"/>
            </w:tcBorders>
          </w:tcPr>
          <w:p w14:paraId="461FEF0D"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p>
        </w:tc>
      </w:tr>
      <w:tr w:rsidR="00651148" w:rsidRPr="003E101A" w14:paraId="4C6AF2E5" w14:textId="77777777" w:rsidTr="00FF2821">
        <w:tc>
          <w:tcPr>
            <w:tcW w:w="2257" w:type="dxa"/>
            <w:tcBorders>
              <w:top w:val="nil"/>
              <w:bottom w:val="nil"/>
            </w:tcBorders>
          </w:tcPr>
          <w:p w14:paraId="1652DD59"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2001</w:t>
            </w:r>
          </w:p>
        </w:tc>
        <w:tc>
          <w:tcPr>
            <w:tcW w:w="2257" w:type="dxa"/>
            <w:tcBorders>
              <w:top w:val="nil"/>
              <w:bottom w:val="nil"/>
            </w:tcBorders>
          </w:tcPr>
          <w:p w14:paraId="04025F1A"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53</w:t>
            </w:r>
          </w:p>
        </w:tc>
        <w:tc>
          <w:tcPr>
            <w:tcW w:w="2257" w:type="dxa"/>
            <w:tcBorders>
              <w:top w:val="nil"/>
              <w:bottom w:val="nil"/>
            </w:tcBorders>
          </w:tcPr>
          <w:p w14:paraId="6A070BA9"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p>
        </w:tc>
        <w:tc>
          <w:tcPr>
            <w:tcW w:w="2257" w:type="dxa"/>
            <w:tcBorders>
              <w:top w:val="nil"/>
              <w:bottom w:val="nil"/>
            </w:tcBorders>
          </w:tcPr>
          <w:p w14:paraId="2B573A79"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p>
        </w:tc>
      </w:tr>
      <w:tr w:rsidR="00651148" w:rsidRPr="003E101A" w14:paraId="5FD9C2EA" w14:textId="77777777" w:rsidTr="00FF2821">
        <w:tc>
          <w:tcPr>
            <w:tcW w:w="2257" w:type="dxa"/>
            <w:tcBorders>
              <w:top w:val="nil"/>
              <w:bottom w:val="nil"/>
            </w:tcBorders>
          </w:tcPr>
          <w:p w14:paraId="3DF52B36"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2002</w:t>
            </w:r>
          </w:p>
        </w:tc>
        <w:tc>
          <w:tcPr>
            <w:tcW w:w="2257" w:type="dxa"/>
            <w:tcBorders>
              <w:top w:val="nil"/>
              <w:bottom w:val="nil"/>
            </w:tcBorders>
          </w:tcPr>
          <w:p w14:paraId="01877F4D"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55</w:t>
            </w:r>
          </w:p>
        </w:tc>
        <w:tc>
          <w:tcPr>
            <w:tcW w:w="2257" w:type="dxa"/>
            <w:tcBorders>
              <w:top w:val="nil"/>
              <w:bottom w:val="nil"/>
            </w:tcBorders>
          </w:tcPr>
          <w:p w14:paraId="462B67CB"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p>
        </w:tc>
        <w:tc>
          <w:tcPr>
            <w:tcW w:w="2257" w:type="dxa"/>
            <w:tcBorders>
              <w:top w:val="nil"/>
              <w:bottom w:val="nil"/>
            </w:tcBorders>
          </w:tcPr>
          <w:p w14:paraId="0A39A0C8"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p>
        </w:tc>
      </w:tr>
      <w:tr w:rsidR="00651148" w:rsidRPr="003E101A" w14:paraId="23E0C2FE" w14:textId="77777777" w:rsidTr="00FF2821">
        <w:tc>
          <w:tcPr>
            <w:tcW w:w="2257" w:type="dxa"/>
            <w:tcBorders>
              <w:top w:val="nil"/>
              <w:bottom w:val="nil"/>
            </w:tcBorders>
          </w:tcPr>
          <w:p w14:paraId="401775EE"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2003</w:t>
            </w:r>
          </w:p>
        </w:tc>
        <w:tc>
          <w:tcPr>
            <w:tcW w:w="2257" w:type="dxa"/>
            <w:tcBorders>
              <w:top w:val="nil"/>
              <w:bottom w:val="nil"/>
            </w:tcBorders>
          </w:tcPr>
          <w:p w14:paraId="5F140D0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56</w:t>
            </w:r>
          </w:p>
        </w:tc>
        <w:tc>
          <w:tcPr>
            <w:tcW w:w="2257" w:type="dxa"/>
            <w:tcBorders>
              <w:top w:val="nil"/>
              <w:bottom w:val="nil"/>
            </w:tcBorders>
          </w:tcPr>
          <w:p w14:paraId="1F443F54"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p>
        </w:tc>
        <w:tc>
          <w:tcPr>
            <w:tcW w:w="2257" w:type="dxa"/>
            <w:tcBorders>
              <w:top w:val="nil"/>
              <w:bottom w:val="nil"/>
            </w:tcBorders>
          </w:tcPr>
          <w:p w14:paraId="183E2A12"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p>
        </w:tc>
      </w:tr>
      <w:tr w:rsidR="00651148" w:rsidRPr="003E101A" w14:paraId="17F8533E" w14:textId="77777777" w:rsidTr="00FF2821">
        <w:tc>
          <w:tcPr>
            <w:tcW w:w="2257" w:type="dxa"/>
            <w:tcBorders>
              <w:top w:val="nil"/>
              <w:bottom w:val="nil"/>
            </w:tcBorders>
          </w:tcPr>
          <w:p w14:paraId="00A54492"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2004</w:t>
            </w:r>
          </w:p>
        </w:tc>
        <w:tc>
          <w:tcPr>
            <w:tcW w:w="2257" w:type="dxa"/>
            <w:tcBorders>
              <w:top w:val="nil"/>
              <w:bottom w:val="nil"/>
            </w:tcBorders>
          </w:tcPr>
          <w:p w14:paraId="5F4454A7"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58</w:t>
            </w:r>
          </w:p>
        </w:tc>
        <w:tc>
          <w:tcPr>
            <w:tcW w:w="2257" w:type="dxa"/>
            <w:tcBorders>
              <w:top w:val="nil"/>
              <w:bottom w:val="nil"/>
            </w:tcBorders>
          </w:tcPr>
          <w:p w14:paraId="5B706CAD"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53.00</w:t>
            </w:r>
          </w:p>
        </w:tc>
        <w:tc>
          <w:tcPr>
            <w:tcW w:w="2257" w:type="dxa"/>
            <w:tcBorders>
              <w:top w:val="nil"/>
              <w:bottom w:val="nil"/>
            </w:tcBorders>
          </w:tcPr>
          <w:p w14:paraId="0305FE45"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p>
        </w:tc>
      </w:tr>
      <w:tr w:rsidR="00651148" w:rsidRPr="003E101A" w14:paraId="15C43093" w14:textId="77777777" w:rsidTr="00FF2821">
        <w:tc>
          <w:tcPr>
            <w:tcW w:w="2257" w:type="dxa"/>
            <w:tcBorders>
              <w:top w:val="nil"/>
              <w:bottom w:val="nil"/>
            </w:tcBorders>
          </w:tcPr>
          <w:p w14:paraId="2C9E318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2005</w:t>
            </w:r>
          </w:p>
        </w:tc>
        <w:tc>
          <w:tcPr>
            <w:tcW w:w="2257" w:type="dxa"/>
            <w:tcBorders>
              <w:top w:val="nil"/>
              <w:bottom w:val="nil"/>
            </w:tcBorders>
          </w:tcPr>
          <w:p w14:paraId="4BDE641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63</w:t>
            </w:r>
          </w:p>
        </w:tc>
        <w:tc>
          <w:tcPr>
            <w:tcW w:w="2257" w:type="dxa"/>
            <w:tcBorders>
              <w:top w:val="nil"/>
              <w:bottom w:val="nil"/>
            </w:tcBorders>
          </w:tcPr>
          <w:p w14:paraId="2DB225EA"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55.50</w:t>
            </w:r>
          </w:p>
        </w:tc>
        <w:tc>
          <w:tcPr>
            <w:tcW w:w="2257" w:type="dxa"/>
            <w:tcBorders>
              <w:top w:val="nil"/>
              <w:bottom w:val="nil"/>
            </w:tcBorders>
          </w:tcPr>
          <w:p w14:paraId="266542E6"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54.00</w:t>
            </w:r>
          </w:p>
        </w:tc>
      </w:tr>
      <w:tr w:rsidR="00651148" w:rsidRPr="003E101A" w14:paraId="50185D01" w14:textId="77777777" w:rsidTr="00FF2821">
        <w:tc>
          <w:tcPr>
            <w:tcW w:w="2257" w:type="dxa"/>
            <w:tcBorders>
              <w:top w:val="nil"/>
              <w:bottom w:val="nil"/>
            </w:tcBorders>
          </w:tcPr>
          <w:p w14:paraId="228821AA"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2006</w:t>
            </w:r>
          </w:p>
        </w:tc>
        <w:tc>
          <w:tcPr>
            <w:tcW w:w="2257" w:type="dxa"/>
            <w:tcBorders>
              <w:top w:val="nil"/>
              <w:bottom w:val="nil"/>
            </w:tcBorders>
          </w:tcPr>
          <w:p w14:paraId="5B803B51"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68</w:t>
            </w:r>
          </w:p>
        </w:tc>
        <w:tc>
          <w:tcPr>
            <w:tcW w:w="2257" w:type="dxa"/>
            <w:tcBorders>
              <w:top w:val="nil"/>
              <w:bottom w:val="nil"/>
            </w:tcBorders>
          </w:tcPr>
          <w:p w14:paraId="617073FB"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58.00</w:t>
            </w:r>
          </w:p>
        </w:tc>
        <w:tc>
          <w:tcPr>
            <w:tcW w:w="2257" w:type="dxa"/>
            <w:tcBorders>
              <w:top w:val="nil"/>
              <w:bottom w:val="nil"/>
            </w:tcBorders>
          </w:tcPr>
          <w:p w14:paraId="321E510E"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57.00</w:t>
            </w:r>
          </w:p>
        </w:tc>
      </w:tr>
      <w:tr w:rsidR="00651148" w:rsidRPr="003E101A" w14:paraId="42E09E10" w14:textId="77777777" w:rsidTr="00FF2821">
        <w:tc>
          <w:tcPr>
            <w:tcW w:w="2257" w:type="dxa"/>
            <w:tcBorders>
              <w:top w:val="nil"/>
              <w:bottom w:val="nil"/>
            </w:tcBorders>
          </w:tcPr>
          <w:p w14:paraId="51B4BDD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2007</w:t>
            </w:r>
          </w:p>
        </w:tc>
        <w:tc>
          <w:tcPr>
            <w:tcW w:w="2257" w:type="dxa"/>
            <w:tcBorders>
              <w:top w:val="nil"/>
              <w:bottom w:val="nil"/>
            </w:tcBorders>
          </w:tcPr>
          <w:p w14:paraId="1DE2B539"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60</w:t>
            </w:r>
          </w:p>
        </w:tc>
        <w:tc>
          <w:tcPr>
            <w:tcW w:w="2257" w:type="dxa"/>
            <w:tcBorders>
              <w:top w:val="nil"/>
              <w:bottom w:val="nil"/>
            </w:tcBorders>
          </w:tcPr>
          <w:p w14:paraId="1D4F0B53"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61.25</w:t>
            </w:r>
          </w:p>
        </w:tc>
        <w:tc>
          <w:tcPr>
            <w:tcW w:w="2257" w:type="dxa"/>
            <w:tcBorders>
              <w:top w:val="nil"/>
              <w:bottom w:val="nil"/>
            </w:tcBorders>
          </w:tcPr>
          <w:p w14:paraId="7C722ACB"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60.00</w:t>
            </w:r>
          </w:p>
        </w:tc>
      </w:tr>
      <w:tr w:rsidR="00651148" w:rsidRPr="003E101A" w14:paraId="4739C20B" w14:textId="77777777" w:rsidTr="00FF2821">
        <w:tc>
          <w:tcPr>
            <w:tcW w:w="2257" w:type="dxa"/>
            <w:tcBorders>
              <w:top w:val="nil"/>
              <w:bottom w:val="nil"/>
            </w:tcBorders>
          </w:tcPr>
          <w:p w14:paraId="3E1CB071"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2008</w:t>
            </w:r>
          </w:p>
        </w:tc>
        <w:tc>
          <w:tcPr>
            <w:tcW w:w="2257" w:type="dxa"/>
            <w:tcBorders>
              <w:top w:val="nil"/>
              <w:bottom w:val="nil"/>
            </w:tcBorders>
          </w:tcPr>
          <w:p w14:paraId="6DA9B6B7"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61</w:t>
            </w:r>
          </w:p>
        </w:tc>
        <w:tc>
          <w:tcPr>
            <w:tcW w:w="2257" w:type="dxa"/>
            <w:tcBorders>
              <w:top w:val="nil"/>
              <w:bottom w:val="nil"/>
            </w:tcBorders>
          </w:tcPr>
          <w:p w14:paraId="22D37841"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62.25</w:t>
            </w:r>
          </w:p>
        </w:tc>
        <w:tc>
          <w:tcPr>
            <w:tcW w:w="2257" w:type="dxa"/>
            <w:tcBorders>
              <w:top w:val="nil"/>
              <w:bottom w:val="nil"/>
            </w:tcBorders>
          </w:tcPr>
          <w:p w14:paraId="25B90D23"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61.00</w:t>
            </w:r>
          </w:p>
        </w:tc>
      </w:tr>
      <w:tr w:rsidR="00651148" w:rsidRPr="003E101A" w14:paraId="359B23D5" w14:textId="77777777" w:rsidTr="00FF2821">
        <w:tc>
          <w:tcPr>
            <w:tcW w:w="2257" w:type="dxa"/>
            <w:tcBorders>
              <w:top w:val="nil"/>
              <w:bottom w:val="nil"/>
            </w:tcBorders>
          </w:tcPr>
          <w:p w14:paraId="0DD6010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2009</w:t>
            </w:r>
          </w:p>
        </w:tc>
        <w:tc>
          <w:tcPr>
            <w:tcW w:w="2257" w:type="dxa"/>
            <w:tcBorders>
              <w:top w:val="nil"/>
              <w:bottom w:val="nil"/>
            </w:tcBorders>
          </w:tcPr>
          <w:p w14:paraId="65F24BFF"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68</w:t>
            </w:r>
          </w:p>
        </w:tc>
        <w:tc>
          <w:tcPr>
            <w:tcW w:w="2257" w:type="dxa"/>
            <w:tcBorders>
              <w:top w:val="nil"/>
              <w:bottom w:val="nil"/>
            </w:tcBorders>
          </w:tcPr>
          <w:p w14:paraId="1B5A6967"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63.00</w:t>
            </w:r>
          </w:p>
        </w:tc>
        <w:tc>
          <w:tcPr>
            <w:tcW w:w="2257" w:type="dxa"/>
            <w:tcBorders>
              <w:top w:val="nil"/>
              <w:bottom w:val="nil"/>
            </w:tcBorders>
          </w:tcPr>
          <w:p w14:paraId="768A603E"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62.00</w:t>
            </w:r>
          </w:p>
        </w:tc>
      </w:tr>
      <w:tr w:rsidR="00651148" w:rsidRPr="003E101A" w14:paraId="37AFE72D" w14:textId="77777777" w:rsidTr="00FF2821">
        <w:tc>
          <w:tcPr>
            <w:tcW w:w="2257" w:type="dxa"/>
            <w:tcBorders>
              <w:top w:val="nil"/>
              <w:bottom w:val="nil"/>
            </w:tcBorders>
          </w:tcPr>
          <w:p w14:paraId="1BBA7F3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2010</w:t>
            </w:r>
          </w:p>
        </w:tc>
        <w:tc>
          <w:tcPr>
            <w:tcW w:w="2257" w:type="dxa"/>
            <w:tcBorders>
              <w:top w:val="nil"/>
              <w:bottom w:val="nil"/>
            </w:tcBorders>
          </w:tcPr>
          <w:p w14:paraId="5CAF3CD7"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58</w:t>
            </w:r>
          </w:p>
        </w:tc>
        <w:tc>
          <w:tcPr>
            <w:tcW w:w="2257" w:type="dxa"/>
            <w:tcBorders>
              <w:top w:val="nil"/>
              <w:bottom w:val="nil"/>
            </w:tcBorders>
          </w:tcPr>
          <w:p w14:paraId="49BDF878"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64.25</w:t>
            </w:r>
          </w:p>
        </w:tc>
        <w:tc>
          <w:tcPr>
            <w:tcW w:w="2257" w:type="dxa"/>
            <w:tcBorders>
              <w:top w:val="nil"/>
              <w:bottom w:val="nil"/>
            </w:tcBorders>
          </w:tcPr>
          <w:p w14:paraId="17F1F0CF"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64.00</w:t>
            </w:r>
          </w:p>
        </w:tc>
      </w:tr>
      <w:tr w:rsidR="00651148" w:rsidRPr="003E101A" w14:paraId="72F498ED" w14:textId="77777777" w:rsidTr="00FF2821">
        <w:tc>
          <w:tcPr>
            <w:tcW w:w="2257" w:type="dxa"/>
            <w:tcBorders>
              <w:top w:val="nil"/>
              <w:bottom w:val="nil"/>
            </w:tcBorders>
          </w:tcPr>
          <w:p w14:paraId="7244891A"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2011</w:t>
            </w:r>
          </w:p>
        </w:tc>
        <w:tc>
          <w:tcPr>
            <w:tcW w:w="2257" w:type="dxa"/>
            <w:tcBorders>
              <w:top w:val="nil"/>
              <w:bottom w:val="nil"/>
            </w:tcBorders>
          </w:tcPr>
          <w:p w14:paraId="4A4CAFE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63</w:t>
            </w:r>
          </w:p>
        </w:tc>
        <w:tc>
          <w:tcPr>
            <w:tcW w:w="2257" w:type="dxa"/>
            <w:tcBorders>
              <w:top w:val="nil"/>
              <w:bottom w:val="nil"/>
            </w:tcBorders>
          </w:tcPr>
          <w:p w14:paraId="7B04AAFF"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61.75</w:t>
            </w:r>
          </w:p>
        </w:tc>
        <w:tc>
          <w:tcPr>
            <w:tcW w:w="2257" w:type="dxa"/>
            <w:tcBorders>
              <w:top w:val="nil"/>
              <w:bottom w:val="nil"/>
            </w:tcBorders>
          </w:tcPr>
          <w:p w14:paraId="7D20EB6C"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63.00</w:t>
            </w:r>
          </w:p>
        </w:tc>
      </w:tr>
      <w:tr w:rsidR="00651148" w:rsidRPr="003E101A" w14:paraId="4457D12A" w14:textId="77777777" w:rsidTr="00FF2821">
        <w:tc>
          <w:tcPr>
            <w:tcW w:w="2257" w:type="dxa"/>
            <w:tcBorders>
              <w:top w:val="nil"/>
              <w:bottom w:val="nil"/>
            </w:tcBorders>
          </w:tcPr>
          <w:p w14:paraId="2C9B9E55"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2012</w:t>
            </w:r>
          </w:p>
        </w:tc>
        <w:tc>
          <w:tcPr>
            <w:tcW w:w="2257" w:type="dxa"/>
            <w:tcBorders>
              <w:top w:val="nil"/>
              <w:bottom w:val="nil"/>
            </w:tcBorders>
          </w:tcPr>
          <w:p w14:paraId="6915DB73"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70</w:t>
            </w:r>
          </w:p>
        </w:tc>
        <w:tc>
          <w:tcPr>
            <w:tcW w:w="2257" w:type="dxa"/>
            <w:tcBorders>
              <w:top w:val="nil"/>
              <w:bottom w:val="nil"/>
            </w:tcBorders>
          </w:tcPr>
          <w:p w14:paraId="0690A9F1"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62.50</w:t>
            </w:r>
          </w:p>
        </w:tc>
        <w:tc>
          <w:tcPr>
            <w:tcW w:w="2257" w:type="dxa"/>
            <w:tcBorders>
              <w:top w:val="nil"/>
              <w:bottom w:val="nil"/>
            </w:tcBorders>
          </w:tcPr>
          <w:p w14:paraId="76D429E3"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62.00</w:t>
            </w:r>
          </w:p>
        </w:tc>
      </w:tr>
      <w:tr w:rsidR="00651148" w:rsidRPr="003E101A" w14:paraId="518039B0" w14:textId="77777777" w:rsidTr="00FF2821">
        <w:tc>
          <w:tcPr>
            <w:tcW w:w="2257" w:type="dxa"/>
            <w:tcBorders>
              <w:top w:val="nil"/>
              <w:bottom w:val="nil"/>
            </w:tcBorders>
          </w:tcPr>
          <w:p w14:paraId="7800211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2013</w:t>
            </w:r>
          </w:p>
        </w:tc>
        <w:tc>
          <w:tcPr>
            <w:tcW w:w="2257" w:type="dxa"/>
            <w:tcBorders>
              <w:top w:val="nil"/>
              <w:bottom w:val="nil"/>
            </w:tcBorders>
          </w:tcPr>
          <w:p w14:paraId="380200E4"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76</w:t>
            </w:r>
          </w:p>
        </w:tc>
        <w:tc>
          <w:tcPr>
            <w:tcW w:w="2257" w:type="dxa"/>
            <w:tcBorders>
              <w:top w:val="nil"/>
              <w:bottom w:val="nil"/>
            </w:tcBorders>
          </w:tcPr>
          <w:p w14:paraId="3FE8F1C9"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64.75</w:t>
            </w:r>
          </w:p>
        </w:tc>
        <w:tc>
          <w:tcPr>
            <w:tcW w:w="2257" w:type="dxa"/>
            <w:tcBorders>
              <w:top w:val="nil"/>
              <w:bottom w:val="nil"/>
            </w:tcBorders>
          </w:tcPr>
          <w:p w14:paraId="66908662"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64.00</w:t>
            </w:r>
          </w:p>
        </w:tc>
      </w:tr>
      <w:tr w:rsidR="00651148" w:rsidRPr="003E101A" w14:paraId="5595DBA0" w14:textId="77777777" w:rsidTr="00FF2821">
        <w:tc>
          <w:tcPr>
            <w:tcW w:w="2257" w:type="dxa"/>
            <w:tcBorders>
              <w:top w:val="nil"/>
              <w:bottom w:val="nil"/>
            </w:tcBorders>
          </w:tcPr>
          <w:p w14:paraId="3F31F7D8"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2014</w:t>
            </w:r>
          </w:p>
        </w:tc>
        <w:tc>
          <w:tcPr>
            <w:tcW w:w="2257" w:type="dxa"/>
            <w:tcBorders>
              <w:top w:val="nil"/>
              <w:bottom w:val="nil"/>
            </w:tcBorders>
          </w:tcPr>
          <w:p w14:paraId="7AFDEA5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83</w:t>
            </w:r>
          </w:p>
        </w:tc>
        <w:tc>
          <w:tcPr>
            <w:tcW w:w="2257" w:type="dxa"/>
            <w:tcBorders>
              <w:top w:val="nil"/>
              <w:bottom w:val="nil"/>
            </w:tcBorders>
          </w:tcPr>
          <w:p w14:paraId="7A12FEE3"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66.75</w:t>
            </w:r>
          </w:p>
        </w:tc>
        <w:tc>
          <w:tcPr>
            <w:tcW w:w="2257" w:type="dxa"/>
            <w:tcBorders>
              <w:top w:val="nil"/>
              <w:bottom w:val="nil"/>
            </w:tcBorders>
          </w:tcPr>
          <w:p w14:paraId="45C9462C"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67.00</w:t>
            </w:r>
          </w:p>
        </w:tc>
      </w:tr>
      <w:tr w:rsidR="00651148" w:rsidRPr="003E101A" w14:paraId="75CCE679" w14:textId="77777777" w:rsidTr="00FF2821">
        <w:tc>
          <w:tcPr>
            <w:tcW w:w="2257" w:type="dxa"/>
            <w:tcBorders>
              <w:top w:val="nil"/>
              <w:bottom w:val="nil"/>
            </w:tcBorders>
          </w:tcPr>
          <w:p w14:paraId="71177A90"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2015</w:t>
            </w:r>
          </w:p>
        </w:tc>
        <w:tc>
          <w:tcPr>
            <w:tcW w:w="2257" w:type="dxa"/>
            <w:tcBorders>
              <w:top w:val="nil"/>
              <w:bottom w:val="nil"/>
            </w:tcBorders>
          </w:tcPr>
          <w:p w14:paraId="2CC5E6AB"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88</w:t>
            </w:r>
          </w:p>
        </w:tc>
        <w:tc>
          <w:tcPr>
            <w:tcW w:w="2257" w:type="dxa"/>
            <w:tcBorders>
              <w:top w:val="nil"/>
              <w:bottom w:val="nil"/>
            </w:tcBorders>
          </w:tcPr>
          <w:p w14:paraId="3F2EE771"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73.00</w:t>
            </w:r>
          </w:p>
        </w:tc>
        <w:tc>
          <w:tcPr>
            <w:tcW w:w="2257" w:type="dxa"/>
            <w:tcBorders>
              <w:top w:val="nil"/>
              <w:bottom w:val="nil"/>
            </w:tcBorders>
          </w:tcPr>
          <w:p w14:paraId="0571B22C"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70.00</w:t>
            </w:r>
          </w:p>
        </w:tc>
      </w:tr>
      <w:tr w:rsidR="00651148" w:rsidRPr="003E101A" w14:paraId="334BF61B" w14:textId="77777777" w:rsidTr="00FF2821">
        <w:tc>
          <w:tcPr>
            <w:tcW w:w="2257" w:type="dxa"/>
            <w:tcBorders>
              <w:top w:val="nil"/>
            </w:tcBorders>
          </w:tcPr>
          <w:p w14:paraId="50B29B67"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r w:rsidRPr="003E101A">
              <w:rPr>
                <w:rFonts w:ascii="Bookman Old Style" w:hAnsi="Bookman Old Style"/>
                <w:sz w:val="18"/>
                <w:szCs w:val="18"/>
              </w:rPr>
              <w:t>2016</w:t>
            </w:r>
          </w:p>
        </w:tc>
        <w:tc>
          <w:tcPr>
            <w:tcW w:w="2257" w:type="dxa"/>
            <w:tcBorders>
              <w:top w:val="nil"/>
            </w:tcBorders>
          </w:tcPr>
          <w:p w14:paraId="6F00AA89" w14:textId="77777777" w:rsidR="00651148" w:rsidRPr="003E101A" w:rsidRDefault="00651148" w:rsidP="008D7073">
            <w:pPr>
              <w:tabs>
                <w:tab w:val="left" w:pos="446"/>
                <w:tab w:val="left" w:pos="806"/>
              </w:tabs>
              <w:spacing w:before="20" w:after="20" w:line="240" w:lineRule="atLeast"/>
              <w:jc w:val="center"/>
              <w:rPr>
                <w:rFonts w:ascii="Bookman Old Style" w:hAnsi="Bookman Old Style"/>
                <w:sz w:val="18"/>
                <w:szCs w:val="18"/>
              </w:rPr>
            </w:pPr>
          </w:p>
        </w:tc>
        <w:tc>
          <w:tcPr>
            <w:tcW w:w="2257" w:type="dxa"/>
            <w:tcBorders>
              <w:top w:val="nil"/>
            </w:tcBorders>
          </w:tcPr>
          <w:p w14:paraId="079B4E19" w14:textId="77777777" w:rsidR="00651148" w:rsidRPr="003E101A" w:rsidRDefault="00651148" w:rsidP="008D7073">
            <w:pPr>
              <w:tabs>
                <w:tab w:val="decimal" w:pos="949"/>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79.25</w:t>
            </w:r>
          </w:p>
        </w:tc>
        <w:tc>
          <w:tcPr>
            <w:tcW w:w="2257" w:type="dxa"/>
            <w:tcBorders>
              <w:top w:val="nil"/>
            </w:tcBorders>
          </w:tcPr>
          <w:p w14:paraId="6C0FC02A" w14:textId="77777777" w:rsidR="00651148" w:rsidRPr="003E101A" w:rsidRDefault="00651148" w:rsidP="008D7073">
            <w:pPr>
              <w:tabs>
                <w:tab w:val="decimal" w:pos="987"/>
              </w:tabs>
              <w:spacing w:before="20" w:after="20" w:line="240" w:lineRule="atLeast"/>
              <w:jc w:val="both"/>
              <w:rPr>
                <w:rFonts w:ascii="Bookman Old Style" w:hAnsi="Bookman Old Style"/>
                <w:sz w:val="18"/>
                <w:szCs w:val="18"/>
              </w:rPr>
            </w:pPr>
            <w:r w:rsidRPr="003E101A">
              <w:rPr>
                <w:rFonts w:ascii="Bookman Old Style" w:hAnsi="Bookman Old Style"/>
                <w:sz w:val="18"/>
                <w:szCs w:val="18"/>
              </w:rPr>
              <w:t>76.00</w:t>
            </w:r>
          </w:p>
        </w:tc>
      </w:tr>
    </w:tbl>
    <w:p w14:paraId="0F4FE61C" w14:textId="77777777" w:rsidR="00035A6E" w:rsidRPr="003E101A" w:rsidRDefault="00035A6E" w:rsidP="00062B70">
      <w:pPr>
        <w:tabs>
          <w:tab w:val="left" w:pos="446"/>
          <w:tab w:val="left" w:pos="806"/>
        </w:tabs>
        <w:spacing w:before="80" w:after="80" w:line="260" w:lineRule="atLeast"/>
        <w:jc w:val="both"/>
        <w:rPr>
          <w:rFonts w:ascii="Bookman Old Style" w:hAnsi="Bookman Old Style"/>
          <w:sz w:val="18"/>
          <w:szCs w:val="18"/>
        </w:rPr>
      </w:pPr>
    </w:p>
    <w:p w14:paraId="5275BECD" w14:textId="77777777" w:rsidR="00A1018B" w:rsidRPr="000C54B7" w:rsidRDefault="00A1018B" w:rsidP="00062B70">
      <w:pPr>
        <w:tabs>
          <w:tab w:val="left" w:pos="446"/>
          <w:tab w:val="left" w:pos="806"/>
        </w:tabs>
        <w:spacing w:before="80" w:after="80"/>
        <w:ind w:left="806" w:hanging="806"/>
        <w:jc w:val="both"/>
        <w:rPr>
          <w:rFonts w:ascii="Bookman Old Style" w:hAnsi="Bookman Old Style"/>
          <w:sz w:val="16"/>
        </w:rPr>
      </w:pPr>
    </w:p>
    <w:p w14:paraId="1ACFF5DF" w14:textId="0D1CFF45" w:rsidR="00651148" w:rsidRPr="00EE20DF" w:rsidRDefault="00F0577F" w:rsidP="00062B70">
      <w:pPr>
        <w:tabs>
          <w:tab w:val="left" w:pos="446"/>
          <w:tab w:val="left" w:pos="806"/>
        </w:tabs>
        <w:spacing w:before="80" w:after="80" w:line="260" w:lineRule="atLeast"/>
        <w:jc w:val="both"/>
        <w:rPr>
          <w:rFonts w:ascii="Bookman Old Style" w:hAnsi="Bookman Old Style"/>
          <w:szCs w:val="22"/>
        </w:rPr>
      </w:pPr>
      <w:r>
        <w:rPr>
          <w:rFonts w:ascii="Bookman Old Style" w:hAnsi="Bookman Old Style"/>
          <w:szCs w:val="22"/>
        </w:rPr>
        <w:t>4</w:t>
      </w:r>
      <w:r w:rsidR="00651148" w:rsidRPr="00EE20DF">
        <w:rPr>
          <w:rFonts w:ascii="Bookman Old Style" w:hAnsi="Bookman Old Style"/>
          <w:szCs w:val="22"/>
        </w:rPr>
        <w:t xml:space="preserve">. </w:t>
      </w:r>
      <w:r w:rsidR="00AB36E3" w:rsidRPr="00EE20DF">
        <w:rPr>
          <w:rFonts w:ascii="Bookman Old Style" w:hAnsi="Bookman Old Style"/>
          <w:szCs w:val="22"/>
        </w:rPr>
        <w:tab/>
      </w:r>
      <w:r w:rsidR="00651148" w:rsidRPr="00EE20DF">
        <w:rPr>
          <w:rFonts w:ascii="Bookman Old Style" w:hAnsi="Bookman Old Style"/>
          <w:szCs w:val="22"/>
        </w:rPr>
        <w:t>Find the “forecast” for year 7</w:t>
      </w:r>
      <w:proofErr w:type="spellStart"/>
      <w:r w:rsidR="00651148" w:rsidRPr="00EE20DF">
        <w:rPr>
          <w:rFonts w:ascii="Bookman Old Style" w:hAnsi="Bookman Old Style"/>
          <w:position w:val="6"/>
          <w:sz w:val="20"/>
          <w:szCs w:val="22"/>
        </w:rPr>
        <w:t>th</w:t>
      </w:r>
      <w:proofErr w:type="spellEnd"/>
      <w:r w:rsidR="00651148" w:rsidRPr="00EE20DF">
        <w:rPr>
          <w:rFonts w:ascii="Bookman Old Style" w:hAnsi="Bookman Old Style"/>
          <w:szCs w:val="22"/>
        </w:rPr>
        <w:t xml:space="preserve"> using weighted “Three years” Moving Average.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82"/>
        <w:gridCol w:w="1954"/>
        <w:gridCol w:w="3816"/>
      </w:tblGrid>
      <w:tr w:rsidR="00292AD5" w:rsidRPr="00E13D4D" w14:paraId="3C254FBC" w14:textId="77777777" w:rsidTr="00B23F24">
        <w:tc>
          <w:tcPr>
            <w:tcW w:w="1260" w:type="dxa"/>
          </w:tcPr>
          <w:p w14:paraId="3718325F" w14:textId="3A87AA6A"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Year</w:t>
            </w:r>
            <w:r w:rsidR="00BB5A20">
              <w:rPr>
                <w:rFonts w:ascii="Bookman Old Style" w:hAnsi="Bookman Old Style"/>
                <w:sz w:val="20"/>
                <w:szCs w:val="22"/>
              </w:rPr>
              <w:t xml:space="preserve"> </w:t>
            </w:r>
            <w:r w:rsidR="00BB5A20" w:rsidRPr="00BB5A20">
              <w:rPr>
                <w:rFonts w:ascii="Rupee Foradian" w:hAnsi="Rupee Foradian"/>
                <w:b/>
                <w:bCs/>
                <w:sz w:val="20"/>
              </w:rPr>
              <w:t>(`</w:t>
            </w:r>
            <w:r w:rsidR="00BB5A20">
              <w:rPr>
                <w:rFonts w:ascii="Bookman Old Style" w:hAnsi="Bookman Old Style"/>
                <w:b/>
                <w:sz w:val="20"/>
              </w:rPr>
              <w:t>)</w:t>
            </w:r>
          </w:p>
        </w:tc>
        <w:tc>
          <w:tcPr>
            <w:tcW w:w="1710" w:type="dxa"/>
          </w:tcPr>
          <w:p w14:paraId="36512F7E" w14:textId="3B5F17E0"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Sale</w:t>
            </w:r>
            <w:r w:rsidR="001C4638">
              <w:rPr>
                <w:rFonts w:ascii="Bookman Old Style" w:hAnsi="Bookman Old Style"/>
                <w:sz w:val="20"/>
                <w:szCs w:val="22"/>
              </w:rPr>
              <w:t xml:space="preserve">s (1000 </w:t>
            </w:r>
            <w:r w:rsidR="001C4638" w:rsidRPr="001C4638">
              <w:rPr>
                <w:rFonts w:ascii="Rupee Foradian" w:hAnsi="Rupee Foradian"/>
                <w:sz w:val="20"/>
              </w:rPr>
              <w:t>`</w:t>
            </w:r>
            <w:r w:rsidRPr="00783A7E">
              <w:rPr>
                <w:rFonts w:ascii="Bookman Old Style" w:hAnsi="Bookman Old Style"/>
                <w:sz w:val="20"/>
                <w:szCs w:val="22"/>
              </w:rPr>
              <w:t>)</w:t>
            </w:r>
          </w:p>
        </w:tc>
        <w:tc>
          <w:tcPr>
            <w:tcW w:w="1980" w:type="dxa"/>
          </w:tcPr>
          <w:p w14:paraId="6397CB77"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Weighted</w:t>
            </w:r>
          </w:p>
        </w:tc>
        <w:tc>
          <w:tcPr>
            <w:tcW w:w="3870" w:type="dxa"/>
          </w:tcPr>
          <w:p w14:paraId="51657423"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Weighted moving Averages</w:t>
            </w:r>
          </w:p>
        </w:tc>
      </w:tr>
      <w:tr w:rsidR="00292AD5" w:rsidRPr="00E13D4D" w14:paraId="6F5A9E67" w14:textId="77777777" w:rsidTr="00B23F24">
        <w:tc>
          <w:tcPr>
            <w:tcW w:w="1260" w:type="dxa"/>
          </w:tcPr>
          <w:p w14:paraId="7E70C426"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w:t>
            </w:r>
          </w:p>
        </w:tc>
        <w:tc>
          <w:tcPr>
            <w:tcW w:w="1710" w:type="dxa"/>
          </w:tcPr>
          <w:p w14:paraId="4721D260"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10</w:t>
            </w:r>
          </w:p>
        </w:tc>
        <w:tc>
          <w:tcPr>
            <w:tcW w:w="1980" w:type="dxa"/>
          </w:tcPr>
          <w:p w14:paraId="77908E5B"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2</w:t>
            </w:r>
          </w:p>
        </w:tc>
        <w:tc>
          <w:tcPr>
            <w:tcW w:w="3870" w:type="dxa"/>
          </w:tcPr>
          <w:p w14:paraId="7FB21EF5" w14:textId="77777777"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w:t>
            </w:r>
          </w:p>
        </w:tc>
      </w:tr>
      <w:tr w:rsidR="00292AD5" w:rsidRPr="00E13D4D" w14:paraId="627C3971" w14:textId="77777777" w:rsidTr="00B23F24">
        <w:tc>
          <w:tcPr>
            <w:tcW w:w="1260" w:type="dxa"/>
          </w:tcPr>
          <w:p w14:paraId="027BC9F0"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2</w:t>
            </w:r>
          </w:p>
        </w:tc>
        <w:tc>
          <w:tcPr>
            <w:tcW w:w="1710" w:type="dxa"/>
          </w:tcPr>
          <w:p w14:paraId="61FE9AAE"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15</w:t>
            </w:r>
          </w:p>
        </w:tc>
        <w:tc>
          <w:tcPr>
            <w:tcW w:w="1980" w:type="dxa"/>
          </w:tcPr>
          <w:p w14:paraId="7F8102A4"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3</w:t>
            </w:r>
          </w:p>
        </w:tc>
        <w:tc>
          <w:tcPr>
            <w:tcW w:w="3870" w:type="dxa"/>
          </w:tcPr>
          <w:p w14:paraId="134F40F9" w14:textId="77777777"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w:t>
            </w:r>
          </w:p>
        </w:tc>
      </w:tr>
      <w:tr w:rsidR="00292AD5" w:rsidRPr="00E13D4D" w14:paraId="0FCFC65E" w14:textId="77777777" w:rsidTr="00B23F24">
        <w:tc>
          <w:tcPr>
            <w:tcW w:w="1260" w:type="dxa"/>
          </w:tcPr>
          <w:p w14:paraId="52B48B9A"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3</w:t>
            </w:r>
          </w:p>
        </w:tc>
        <w:tc>
          <w:tcPr>
            <w:tcW w:w="1710" w:type="dxa"/>
          </w:tcPr>
          <w:p w14:paraId="735C6DD5"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12</w:t>
            </w:r>
          </w:p>
        </w:tc>
        <w:tc>
          <w:tcPr>
            <w:tcW w:w="1980" w:type="dxa"/>
          </w:tcPr>
          <w:p w14:paraId="3BEE6AE2"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4</w:t>
            </w:r>
          </w:p>
        </w:tc>
        <w:tc>
          <w:tcPr>
            <w:tcW w:w="3870" w:type="dxa"/>
          </w:tcPr>
          <w:p w14:paraId="44872629" w14:textId="77777777"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w:t>
            </w:r>
          </w:p>
        </w:tc>
      </w:tr>
      <w:tr w:rsidR="00292AD5" w:rsidRPr="00E13D4D" w14:paraId="74ED37F2" w14:textId="77777777" w:rsidTr="00B23F24">
        <w:tc>
          <w:tcPr>
            <w:tcW w:w="1260" w:type="dxa"/>
          </w:tcPr>
          <w:p w14:paraId="30F9C4F6"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4</w:t>
            </w:r>
          </w:p>
        </w:tc>
        <w:tc>
          <w:tcPr>
            <w:tcW w:w="1710" w:type="dxa"/>
          </w:tcPr>
          <w:p w14:paraId="7905EFC6"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14</w:t>
            </w:r>
          </w:p>
        </w:tc>
        <w:tc>
          <w:tcPr>
            <w:tcW w:w="1980" w:type="dxa"/>
          </w:tcPr>
          <w:p w14:paraId="73CC7A09"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5</w:t>
            </w:r>
          </w:p>
        </w:tc>
        <w:tc>
          <w:tcPr>
            <w:tcW w:w="3870" w:type="dxa"/>
          </w:tcPr>
          <w:p w14:paraId="067295E5" w14:textId="032AF364"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[2(</w:t>
            </w:r>
            <w:proofErr w:type="gramStart"/>
            <w:r w:rsidRPr="00783A7E">
              <w:rPr>
                <w:rFonts w:ascii="Bookman Old Style" w:hAnsi="Bookman Old Style"/>
                <w:sz w:val="20"/>
                <w:szCs w:val="22"/>
              </w:rPr>
              <w:t>10)+</w:t>
            </w:r>
            <w:proofErr w:type="gramEnd"/>
            <w:r w:rsidRPr="00783A7E">
              <w:rPr>
                <w:rFonts w:ascii="Bookman Old Style" w:hAnsi="Bookman Old Style"/>
                <w:sz w:val="20"/>
                <w:szCs w:val="22"/>
              </w:rPr>
              <w:t xml:space="preserve">3(15)+4(12)] / 2+3+4 = </w:t>
            </w:r>
            <w:r w:rsidR="00B23F24">
              <w:rPr>
                <w:rFonts w:ascii="Bookman Old Style" w:hAnsi="Bookman Old Style"/>
                <w:sz w:val="20"/>
                <w:szCs w:val="22"/>
              </w:rPr>
              <w:t>12.56</w:t>
            </w:r>
          </w:p>
        </w:tc>
      </w:tr>
      <w:tr w:rsidR="00292AD5" w:rsidRPr="00E13D4D" w14:paraId="51DBCDE4" w14:textId="77777777" w:rsidTr="00B23F24">
        <w:tc>
          <w:tcPr>
            <w:tcW w:w="1260" w:type="dxa"/>
          </w:tcPr>
          <w:p w14:paraId="4B88433D"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5</w:t>
            </w:r>
          </w:p>
        </w:tc>
        <w:tc>
          <w:tcPr>
            <w:tcW w:w="1710" w:type="dxa"/>
          </w:tcPr>
          <w:p w14:paraId="45884C9B"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16</w:t>
            </w:r>
          </w:p>
        </w:tc>
        <w:tc>
          <w:tcPr>
            <w:tcW w:w="1980" w:type="dxa"/>
          </w:tcPr>
          <w:p w14:paraId="18EFC129"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6</w:t>
            </w:r>
          </w:p>
        </w:tc>
        <w:tc>
          <w:tcPr>
            <w:tcW w:w="3870" w:type="dxa"/>
          </w:tcPr>
          <w:p w14:paraId="40D1F61F" w14:textId="21C7F59B"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[3(</w:t>
            </w:r>
            <w:proofErr w:type="gramStart"/>
            <w:r w:rsidRPr="00783A7E">
              <w:rPr>
                <w:rFonts w:ascii="Bookman Old Style" w:hAnsi="Bookman Old Style"/>
                <w:sz w:val="20"/>
                <w:szCs w:val="22"/>
              </w:rPr>
              <w:t>15)+</w:t>
            </w:r>
            <w:proofErr w:type="gramEnd"/>
            <w:r w:rsidRPr="00783A7E">
              <w:rPr>
                <w:rFonts w:ascii="Bookman Old Style" w:hAnsi="Bookman Old Style"/>
                <w:sz w:val="20"/>
                <w:szCs w:val="22"/>
              </w:rPr>
              <w:t>4(12)+5(14)] / 3+4+5 =</w:t>
            </w:r>
            <w:r w:rsidR="00B23F24">
              <w:rPr>
                <w:rFonts w:ascii="Bookman Old Style" w:hAnsi="Bookman Old Style"/>
                <w:sz w:val="20"/>
                <w:szCs w:val="22"/>
              </w:rPr>
              <w:t>13.58</w:t>
            </w:r>
          </w:p>
        </w:tc>
      </w:tr>
      <w:tr w:rsidR="00292AD5" w:rsidRPr="00E13D4D" w14:paraId="716B63B7" w14:textId="77777777" w:rsidTr="00B23F24">
        <w:tc>
          <w:tcPr>
            <w:tcW w:w="1260" w:type="dxa"/>
          </w:tcPr>
          <w:p w14:paraId="78767A5E"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6</w:t>
            </w:r>
          </w:p>
        </w:tc>
        <w:tc>
          <w:tcPr>
            <w:tcW w:w="1710" w:type="dxa"/>
          </w:tcPr>
          <w:p w14:paraId="7441607B"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18</w:t>
            </w:r>
          </w:p>
        </w:tc>
        <w:tc>
          <w:tcPr>
            <w:tcW w:w="1980" w:type="dxa"/>
          </w:tcPr>
          <w:p w14:paraId="0B1F441A" w14:textId="77777777" w:rsidR="00651148" w:rsidRPr="00783A7E" w:rsidRDefault="00651148" w:rsidP="000C54B7">
            <w:pPr>
              <w:tabs>
                <w:tab w:val="left" w:pos="446"/>
                <w:tab w:val="left" w:pos="806"/>
              </w:tabs>
              <w:spacing w:before="20" w:after="20"/>
              <w:jc w:val="center"/>
              <w:rPr>
                <w:rFonts w:ascii="Bookman Old Style" w:hAnsi="Bookman Old Style"/>
                <w:sz w:val="20"/>
                <w:szCs w:val="22"/>
              </w:rPr>
            </w:pPr>
            <w:r w:rsidRPr="00783A7E">
              <w:rPr>
                <w:rFonts w:ascii="Bookman Old Style" w:hAnsi="Bookman Old Style"/>
                <w:sz w:val="20"/>
                <w:szCs w:val="22"/>
              </w:rPr>
              <w:t>7</w:t>
            </w:r>
          </w:p>
        </w:tc>
        <w:tc>
          <w:tcPr>
            <w:tcW w:w="3870" w:type="dxa"/>
          </w:tcPr>
          <w:p w14:paraId="49843ED6" w14:textId="636BC985" w:rsidR="00651148" w:rsidRPr="00783A7E" w:rsidRDefault="00651148" w:rsidP="000C54B7">
            <w:pPr>
              <w:tabs>
                <w:tab w:val="left" w:pos="446"/>
                <w:tab w:val="left" w:pos="806"/>
              </w:tabs>
              <w:spacing w:before="20" w:after="20"/>
              <w:jc w:val="both"/>
              <w:rPr>
                <w:rFonts w:ascii="Bookman Old Style" w:hAnsi="Bookman Old Style"/>
                <w:sz w:val="20"/>
                <w:szCs w:val="22"/>
              </w:rPr>
            </w:pPr>
            <w:r w:rsidRPr="00783A7E">
              <w:rPr>
                <w:rFonts w:ascii="Bookman Old Style" w:hAnsi="Bookman Old Style"/>
                <w:sz w:val="20"/>
                <w:szCs w:val="22"/>
              </w:rPr>
              <w:t>[4(</w:t>
            </w:r>
            <w:proofErr w:type="gramStart"/>
            <w:r w:rsidR="0051407A">
              <w:rPr>
                <w:rFonts w:ascii="Bookman Old Style" w:hAnsi="Bookman Old Style"/>
                <w:sz w:val="20"/>
                <w:szCs w:val="22"/>
              </w:rPr>
              <w:t>12</w:t>
            </w:r>
            <w:r w:rsidRPr="00783A7E">
              <w:rPr>
                <w:rFonts w:ascii="Bookman Old Style" w:hAnsi="Bookman Old Style"/>
                <w:sz w:val="20"/>
                <w:szCs w:val="22"/>
              </w:rPr>
              <w:t>)+</w:t>
            </w:r>
            <w:proofErr w:type="gramEnd"/>
            <w:r w:rsidRPr="00783A7E">
              <w:rPr>
                <w:rFonts w:ascii="Bookman Old Style" w:hAnsi="Bookman Old Style"/>
                <w:sz w:val="20"/>
                <w:szCs w:val="22"/>
              </w:rPr>
              <w:t>5(</w:t>
            </w:r>
            <w:r w:rsidR="0051407A">
              <w:rPr>
                <w:rFonts w:ascii="Bookman Old Style" w:hAnsi="Bookman Old Style"/>
                <w:sz w:val="20"/>
                <w:szCs w:val="22"/>
              </w:rPr>
              <w:t>14</w:t>
            </w:r>
            <w:r w:rsidRPr="00783A7E">
              <w:rPr>
                <w:rFonts w:ascii="Bookman Old Style" w:hAnsi="Bookman Old Style"/>
                <w:sz w:val="20"/>
                <w:szCs w:val="22"/>
              </w:rPr>
              <w:t>)+6(</w:t>
            </w:r>
            <w:r w:rsidR="0051407A">
              <w:rPr>
                <w:rFonts w:ascii="Bookman Old Style" w:hAnsi="Bookman Old Style"/>
                <w:sz w:val="20"/>
                <w:szCs w:val="22"/>
              </w:rPr>
              <w:t>16</w:t>
            </w:r>
            <w:r w:rsidRPr="00783A7E">
              <w:rPr>
                <w:rFonts w:ascii="Bookman Old Style" w:hAnsi="Bookman Old Style"/>
                <w:sz w:val="20"/>
                <w:szCs w:val="22"/>
              </w:rPr>
              <w:t>)] / 4+5+6 =</w:t>
            </w:r>
            <w:r w:rsidR="0051407A">
              <w:rPr>
                <w:rFonts w:ascii="Bookman Old Style" w:hAnsi="Bookman Old Style"/>
                <w:sz w:val="20"/>
                <w:szCs w:val="22"/>
              </w:rPr>
              <w:t>14.27</w:t>
            </w:r>
          </w:p>
        </w:tc>
      </w:tr>
    </w:tbl>
    <w:p w14:paraId="2399667D" w14:textId="5B71644E" w:rsidR="00412809" w:rsidRPr="00EE20DF" w:rsidRDefault="004C0011" w:rsidP="00062B70">
      <w:pPr>
        <w:tabs>
          <w:tab w:val="left" w:pos="446"/>
          <w:tab w:val="left" w:pos="806"/>
        </w:tabs>
        <w:spacing w:before="80" w:after="80" w:line="260" w:lineRule="atLeast"/>
        <w:jc w:val="both"/>
        <w:rPr>
          <w:rFonts w:ascii="Bookman Old Style" w:hAnsi="Bookman Old Style"/>
          <w:szCs w:val="22"/>
        </w:rPr>
      </w:pPr>
      <w:r w:rsidRPr="00EE20DF">
        <w:rPr>
          <w:rFonts w:ascii="Bookman Old Style" w:hAnsi="Bookman Old Style"/>
          <w:szCs w:val="22"/>
        </w:rPr>
        <w:tab/>
        <w:t xml:space="preserve">Thus for </w:t>
      </w:r>
      <w:r w:rsidR="004840DD" w:rsidRPr="00EE20DF">
        <w:rPr>
          <w:rFonts w:ascii="Bookman Old Style" w:hAnsi="Bookman Old Style"/>
          <w:szCs w:val="22"/>
        </w:rPr>
        <w:t>7</w:t>
      </w:r>
      <w:proofErr w:type="spellStart"/>
      <w:r w:rsidRPr="00EE20DF">
        <w:rPr>
          <w:rFonts w:ascii="Bookman Old Style" w:hAnsi="Bookman Old Style"/>
          <w:position w:val="6"/>
          <w:sz w:val="20"/>
          <w:szCs w:val="22"/>
        </w:rPr>
        <w:t>th</w:t>
      </w:r>
      <w:proofErr w:type="spellEnd"/>
      <w:r w:rsidRPr="00EE20DF">
        <w:rPr>
          <w:rFonts w:ascii="Bookman Old Style" w:hAnsi="Bookman Old Style"/>
          <w:szCs w:val="22"/>
        </w:rPr>
        <w:t xml:space="preserve"> year </w:t>
      </w:r>
      <w:r w:rsidR="00417F7C" w:rsidRPr="00EE20DF">
        <w:rPr>
          <w:rFonts w:ascii="Bookman Old Style" w:hAnsi="Bookman Old Style"/>
          <w:szCs w:val="22"/>
        </w:rPr>
        <w:t>for casted</w:t>
      </w:r>
      <w:r w:rsidRPr="00EE20DF">
        <w:rPr>
          <w:rFonts w:ascii="Bookman Old Style" w:hAnsi="Bookman Old Style"/>
          <w:szCs w:val="22"/>
        </w:rPr>
        <w:t xml:space="preserve"> </w:t>
      </w:r>
      <w:proofErr w:type="gramStart"/>
      <w:r w:rsidRPr="00EE20DF">
        <w:rPr>
          <w:rFonts w:ascii="Bookman Old Style" w:hAnsi="Bookman Old Style"/>
          <w:szCs w:val="22"/>
        </w:rPr>
        <w:t>value  =</w:t>
      </w:r>
      <w:proofErr w:type="gramEnd"/>
      <w:r w:rsidRPr="00EE20DF">
        <w:rPr>
          <w:rFonts w:ascii="Bookman Old Style" w:hAnsi="Bookman Old Style"/>
          <w:szCs w:val="22"/>
        </w:rPr>
        <w:t xml:space="preserve"> </w:t>
      </w:r>
      <w:r w:rsidRPr="00EE20DF">
        <w:rPr>
          <w:rFonts w:ascii="Bookman Old Style" w:hAnsi="Bookman Old Style"/>
          <w:szCs w:val="22"/>
        </w:rPr>
        <w:fldChar w:fldCharType="begin"/>
      </w:r>
      <w:r w:rsidRPr="00EE20DF">
        <w:rPr>
          <w:rFonts w:ascii="Bookman Old Style" w:hAnsi="Bookman Old Style"/>
          <w:szCs w:val="22"/>
        </w:rPr>
        <w:instrText xml:space="preserve"> eq \f(5(14) + 6(16) + 7(18),5 + 6 + 7) </w:instrText>
      </w:r>
      <w:r w:rsidRPr="00EE20DF">
        <w:rPr>
          <w:rFonts w:ascii="Bookman Old Style" w:hAnsi="Bookman Old Style"/>
          <w:szCs w:val="22"/>
        </w:rPr>
        <w:fldChar w:fldCharType="end"/>
      </w:r>
      <w:r w:rsidR="00035A6E">
        <w:rPr>
          <w:rFonts w:ascii="Bookman Old Style" w:hAnsi="Bookman Old Style"/>
          <w:szCs w:val="22"/>
        </w:rPr>
        <w:t>= 16.22</w:t>
      </w:r>
    </w:p>
    <w:p w14:paraId="45E880BC" w14:textId="77777777" w:rsidR="00970215" w:rsidRDefault="00970215" w:rsidP="00062B70">
      <w:pPr>
        <w:tabs>
          <w:tab w:val="left" w:pos="446"/>
          <w:tab w:val="left" w:pos="806"/>
        </w:tabs>
        <w:spacing w:before="80" w:after="80" w:line="260" w:lineRule="atLeast"/>
        <w:jc w:val="both"/>
        <w:rPr>
          <w:rFonts w:ascii="Bookman Old Style" w:eastAsia="Times New Roman" w:hAnsi="Bookman Old Style"/>
          <w:szCs w:val="22"/>
        </w:rPr>
      </w:pPr>
    </w:p>
    <w:p w14:paraId="4398874C" w14:textId="5239F322" w:rsidR="004951CF" w:rsidRDefault="00970215" w:rsidP="00062B70">
      <w:pPr>
        <w:tabs>
          <w:tab w:val="left" w:pos="446"/>
          <w:tab w:val="left" w:pos="806"/>
        </w:tabs>
        <w:spacing w:before="80" w:after="80" w:line="260" w:lineRule="atLeast"/>
        <w:jc w:val="both"/>
        <w:rPr>
          <w:rFonts w:ascii="Bookman Old Style" w:eastAsia="Times New Roman" w:hAnsi="Bookman Old Style"/>
          <w:szCs w:val="22"/>
        </w:rPr>
      </w:pPr>
      <w:r>
        <w:rPr>
          <w:rFonts w:ascii="Bookman Old Style" w:eastAsia="Times New Roman" w:hAnsi="Bookman Old Style"/>
          <w:szCs w:val="22"/>
        </w:rPr>
        <w:t>5</w:t>
      </w:r>
      <w:r w:rsidR="0062143A" w:rsidRPr="00EE20DF">
        <w:rPr>
          <w:rFonts w:ascii="Bookman Old Style" w:eastAsia="Times New Roman" w:hAnsi="Bookman Old Style"/>
          <w:szCs w:val="22"/>
        </w:rPr>
        <w:t>.</w:t>
      </w:r>
      <w:r w:rsidR="0062143A" w:rsidRPr="00EE20DF">
        <w:rPr>
          <w:rFonts w:ascii="Bookman Old Style" w:eastAsia="Times New Roman" w:hAnsi="Bookman Old Style"/>
          <w:szCs w:val="22"/>
        </w:rPr>
        <w:tab/>
      </w:r>
      <w:r w:rsidR="00095E76" w:rsidRPr="00EE20DF">
        <w:rPr>
          <w:rFonts w:ascii="Bookman Old Style" w:eastAsia="Times New Roman" w:hAnsi="Bookman Old Style"/>
          <w:szCs w:val="22"/>
        </w:rPr>
        <w:t>Calculate weighted 5 period moving average for the following data. Also find fore</w:t>
      </w:r>
      <w:r w:rsidR="003A4EFE" w:rsidRPr="00EE20DF">
        <w:rPr>
          <w:rFonts w:ascii="Bookman Old Style" w:eastAsia="Times New Roman" w:hAnsi="Bookman Old Style"/>
          <w:szCs w:val="22"/>
        </w:rPr>
        <w:t>casted value for 10</w:t>
      </w:r>
      <w:r w:rsidR="003A4EFE" w:rsidRPr="00EE20DF">
        <w:rPr>
          <w:rFonts w:ascii="Bookman Old Style" w:eastAsia="Times New Roman" w:hAnsi="Bookman Old Style"/>
          <w:szCs w:val="22"/>
          <w:vertAlign w:val="superscript"/>
        </w:rPr>
        <w:t>th</w:t>
      </w:r>
      <w:r w:rsidR="003A4EFE" w:rsidRPr="00EE20DF">
        <w:rPr>
          <w:rFonts w:ascii="Bookman Old Style" w:eastAsia="Times New Roman" w:hAnsi="Bookman Old Style"/>
          <w:szCs w:val="22"/>
        </w:rPr>
        <w:t xml:space="preserve"> period.</w:t>
      </w:r>
    </w:p>
    <w:p w14:paraId="1BBB6970" w14:textId="77777777" w:rsidR="00970215" w:rsidRDefault="00970215" w:rsidP="00062B70">
      <w:pPr>
        <w:tabs>
          <w:tab w:val="left" w:pos="446"/>
          <w:tab w:val="left" w:pos="806"/>
        </w:tabs>
        <w:spacing w:before="80" w:after="80" w:line="260" w:lineRule="atLeast"/>
        <w:jc w:val="both"/>
        <w:rPr>
          <w:rFonts w:ascii="Bookman Old Style" w:eastAsia="Times New Roman" w:hAnsi="Bookman Old Style"/>
          <w:szCs w:val="22"/>
        </w:rPr>
      </w:pPr>
    </w:p>
    <w:tbl>
      <w:tblPr>
        <w:tblStyle w:val="TableGrid"/>
        <w:tblW w:w="0" w:type="auto"/>
        <w:tblLook w:val="04A0" w:firstRow="1" w:lastRow="0" w:firstColumn="1" w:lastColumn="0" w:noHBand="0" w:noVBand="1"/>
      </w:tblPr>
      <w:tblGrid>
        <w:gridCol w:w="1041"/>
        <w:gridCol w:w="862"/>
        <w:gridCol w:w="863"/>
        <w:gridCol w:w="852"/>
        <w:gridCol w:w="864"/>
        <w:gridCol w:w="864"/>
        <w:gridCol w:w="864"/>
        <w:gridCol w:w="864"/>
        <w:gridCol w:w="864"/>
        <w:gridCol w:w="864"/>
      </w:tblGrid>
      <w:tr w:rsidR="00757EA7" w14:paraId="3836C9D8" w14:textId="77777777" w:rsidTr="00572FDB">
        <w:tc>
          <w:tcPr>
            <w:tcW w:w="1041" w:type="dxa"/>
          </w:tcPr>
          <w:p w14:paraId="77861DAD" w14:textId="60DCFAC2" w:rsidR="00757EA7" w:rsidRPr="00833A68" w:rsidRDefault="00645984"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Period</w:t>
            </w:r>
          </w:p>
        </w:tc>
        <w:tc>
          <w:tcPr>
            <w:tcW w:w="887" w:type="dxa"/>
          </w:tcPr>
          <w:p w14:paraId="6F2D5B39" w14:textId="5FAFE99F"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1</w:t>
            </w:r>
          </w:p>
        </w:tc>
        <w:tc>
          <w:tcPr>
            <w:tcW w:w="888" w:type="dxa"/>
          </w:tcPr>
          <w:p w14:paraId="3A1190C5" w14:textId="7AA26DDF"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2</w:t>
            </w:r>
          </w:p>
        </w:tc>
        <w:tc>
          <w:tcPr>
            <w:tcW w:w="884" w:type="dxa"/>
          </w:tcPr>
          <w:p w14:paraId="4EEBA12B" w14:textId="445E008B"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3</w:t>
            </w:r>
          </w:p>
        </w:tc>
        <w:tc>
          <w:tcPr>
            <w:tcW w:w="888" w:type="dxa"/>
          </w:tcPr>
          <w:p w14:paraId="4092D306" w14:textId="6547AA23"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4</w:t>
            </w:r>
          </w:p>
        </w:tc>
        <w:tc>
          <w:tcPr>
            <w:tcW w:w="888" w:type="dxa"/>
          </w:tcPr>
          <w:p w14:paraId="5BB6764D" w14:textId="0956F229"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5</w:t>
            </w:r>
          </w:p>
        </w:tc>
        <w:tc>
          <w:tcPr>
            <w:tcW w:w="888" w:type="dxa"/>
          </w:tcPr>
          <w:p w14:paraId="01E5621C" w14:textId="6794C285"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6</w:t>
            </w:r>
          </w:p>
        </w:tc>
        <w:tc>
          <w:tcPr>
            <w:tcW w:w="888" w:type="dxa"/>
          </w:tcPr>
          <w:p w14:paraId="57F1827E" w14:textId="50F747ED"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7</w:t>
            </w:r>
          </w:p>
        </w:tc>
        <w:tc>
          <w:tcPr>
            <w:tcW w:w="888" w:type="dxa"/>
          </w:tcPr>
          <w:p w14:paraId="67281010" w14:textId="398F203F"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8</w:t>
            </w:r>
          </w:p>
        </w:tc>
        <w:tc>
          <w:tcPr>
            <w:tcW w:w="888" w:type="dxa"/>
          </w:tcPr>
          <w:p w14:paraId="06FD2310" w14:textId="42D4DFDC" w:rsidR="00757EA7" w:rsidRPr="00833A68" w:rsidRDefault="00A75123"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9</w:t>
            </w:r>
          </w:p>
        </w:tc>
      </w:tr>
      <w:tr w:rsidR="00710120" w14:paraId="72688D01" w14:textId="77777777" w:rsidTr="00572FDB">
        <w:tc>
          <w:tcPr>
            <w:tcW w:w="1041" w:type="dxa"/>
          </w:tcPr>
          <w:p w14:paraId="352C385E" w14:textId="157300D4" w:rsidR="00710120" w:rsidRPr="00833A68" w:rsidRDefault="00710120"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Demand (Units)</w:t>
            </w:r>
          </w:p>
        </w:tc>
        <w:tc>
          <w:tcPr>
            <w:tcW w:w="887" w:type="dxa"/>
          </w:tcPr>
          <w:p w14:paraId="7C7B328E" w14:textId="3C81FAF1"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10</w:t>
            </w:r>
          </w:p>
        </w:tc>
        <w:tc>
          <w:tcPr>
            <w:tcW w:w="888" w:type="dxa"/>
          </w:tcPr>
          <w:p w14:paraId="1D4F6B92" w14:textId="6184BE73"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15</w:t>
            </w:r>
          </w:p>
        </w:tc>
        <w:tc>
          <w:tcPr>
            <w:tcW w:w="884" w:type="dxa"/>
          </w:tcPr>
          <w:p w14:paraId="0ADE8ECB" w14:textId="3C8B25E2"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5</w:t>
            </w:r>
          </w:p>
        </w:tc>
        <w:tc>
          <w:tcPr>
            <w:tcW w:w="888" w:type="dxa"/>
          </w:tcPr>
          <w:p w14:paraId="1718B18E" w14:textId="41391C5A"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25</w:t>
            </w:r>
          </w:p>
        </w:tc>
        <w:tc>
          <w:tcPr>
            <w:tcW w:w="888" w:type="dxa"/>
          </w:tcPr>
          <w:p w14:paraId="296043B8" w14:textId="47018CF3"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40</w:t>
            </w:r>
          </w:p>
        </w:tc>
        <w:tc>
          <w:tcPr>
            <w:tcW w:w="888" w:type="dxa"/>
          </w:tcPr>
          <w:p w14:paraId="6D12A6FC" w14:textId="21892178"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30</w:t>
            </w:r>
          </w:p>
        </w:tc>
        <w:tc>
          <w:tcPr>
            <w:tcW w:w="888" w:type="dxa"/>
          </w:tcPr>
          <w:p w14:paraId="7F9CF3C6" w14:textId="24D5AE3F"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50</w:t>
            </w:r>
          </w:p>
        </w:tc>
        <w:tc>
          <w:tcPr>
            <w:tcW w:w="888" w:type="dxa"/>
          </w:tcPr>
          <w:p w14:paraId="4340F83A" w14:textId="348A5C76"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45</w:t>
            </w:r>
          </w:p>
        </w:tc>
        <w:tc>
          <w:tcPr>
            <w:tcW w:w="888" w:type="dxa"/>
          </w:tcPr>
          <w:p w14:paraId="2E7FA84E" w14:textId="3B09EFD6" w:rsidR="00710120" w:rsidRPr="00833A68" w:rsidRDefault="001C704B" w:rsidP="006C64A9">
            <w:pPr>
              <w:tabs>
                <w:tab w:val="left" w:pos="446"/>
                <w:tab w:val="left" w:pos="806"/>
              </w:tabs>
              <w:spacing w:before="20" w:after="20"/>
              <w:jc w:val="both"/>
              <w:rPr>
                <w:rFonts w:ascii="Bookman Old Style" w:eastAsia="Times New Roman" w:hAnsi="Bookman Old Style"/>
                <w:sz w:val="20"/>
                <w:szCs w:val="20"/>
              </w:rPr>
            </w:pPr>
            <w:r w:rsidRPr="00833A68">
              <w:rPr>
                <w:rFonts w:ascii="Bookman Old Style" w:eastAsia="Times New Roman" w:hAnsi="Bookman Old Style"/>
                <w:sz w:val="20"/>
                <w:szCs w:val="20"/>
              </w:rPr>
              <w:t>60</w:t>
            </w:r>
          </w:p>
        </w:tc>
      </w:tr>
    </w:tbl>
    <w:p w14:paraId="6AA297BF" w14:textId="77777777" w:rsidR="00A90877" w:rsidRDefault="00A90877" w:rsidP="00572FDB">
      <w:pPr>
        <w:tabs>
          <w:tab w:val="left" w:pos="446"/>
          <w:tab w:val="left" w:pos="806"/>
        </w:tabs>
        <w:spacing w:before="40" w:after="40" w:line="260" w:lineRule="atLeast"/>
        <w:jc w:val="both"/>
        <w:outlineLvl w:val="3"/>
        <w:rPr>
          <w:rFonts w:ascii="Bookman Old Style" w:eastAsia="Times New Roman" w:hAnsi="Bookman Old Style"/>
          <w:b/>
          <w:bCs/>
          <w:sz w:val="22"/>
          <w:szCs w:val="22"/>
        </w:rPr>
      </w:pPr>
    </w:p>
    <w:p w14:paraId="3E12EDFE" w14:textId="77777777" w:rsidR="00970215" w:rsidRDefault="00970215" w:rsidP="00AA63DA">
      <w:pPr>
        <w:tabs>
          <w:tab w:val="left" w:pos="446"/>
          <w:tab w:val="left" w:pos="806"/>
        </w:tabs>
        <w:spacing w:before="60" w:after="60" w:line="260" w:lineRule="atLeast"/>
        <w:jc w:val="both"/>
        <w:outlineLvl w:val="3"/>
        <w:rPr>
          <w:rFonts w:ascii="Bookman Old Style" w:eastAsia="Times New Roman" w:hAnsi="Bookman Old Style"/>
          <w:b/>
          <w:bCs/>
          <w:szCs w:val="22"/>
        </w:rPr>
      </w:pPr>
    </w:p>
    <w:p w14:paraId="136F093A" w14:textId="77777777" w:rsidR="00970215" w:rsidRDefault="00970215" w:rsidP="00AA63DA">
      <w:pPr>
        <w:tabs>
          <w:tab w:val="left" w:pos="446"/>
          <w:tab w:val="left" w:pos="806"/>
        </w:tabs>
        <w:spacing w:before="60" w:after="60" w:line="260" w:lineRule="atLeast"/>
        <w:jc w:val="both"/>
        <w:outlineLvl w:val="3"/>
        <w:rPr>
          <w:rFonts w:ascii="Bookman Old Style" w:eastAsia="Times New Roman" w:hAnsi="Bookman Old Style"/>
          <w:b/>
          <w:bCs/>
          <w:szCs w:val="22"/>
        </w:rPr>
      </w:pPr>
    </w:p>
    <w:p w14:paraId="154C8699" w14:textId="77777777" w:rsidR="00970215" w:rsidRDefault="00970215" w:rsidP="00AA63DA">
      <w:pPr>
        <w:tabs>
          <w:tab w:val="left" w:pos="446"/>
          <w:tab w:val="left" w:pos="806"/>
        </w:tabs>
        <w:spacing w:before="60" w:after="60" w:line="260" w:lineRule="atLeast"/>
        <w:jc w:val="both"/>
        <w:outlineLvl w:val="3"/>
        <w:rPr>
          <w:rFonts w:ascii="Bookman Old Style" w:eastAsia="Times New Roman" w:hAnsi="Bookman Old Style"/>
          <w:b/>
          <w:bCs/>
          <w:szCs w:val="22"/>
        </w:rPr>
      </w:pPr>
    </w:p>
    <w:p w14:paraId="74C6EEA6" w14:textId="77777777" w:rsidR="00970215" w:rsidRDefault="00970215" w:rsidP="00AA63DA">
      <w:pPr>
        <w:tabs>
          <w:tab w:val="left" w:pos="446"/>
          <w:tab w:val="left" w:pos="806"/>
        </w:tabs>
        <w:spacing w:before="60" w:after="60" w:line="260" w:lineRule="atLeast"/>
        <w:jc w:val="both"/>
        <w:outlineLvl w:val="3"/>
        <w:rPr>
          <w:rFonts w:ascii="Bookman Old Style" w:eastAsia="Times New Roman" w:hAnsi="Bookman Old Style"/>
          <w:b/>
          <w:bCs/>
          <w:szCs w:val="22"/>
        </w:rPr>
      </w:pPr>
    </w:p>
    <w:p w14:paraId="157ED6A4" w14:textId="33D45B7F" w:rsidR="00572FDB" w:rsidRPr="00EE20DF" w:rsidRDefault="00572FDB" w:rsidP="00AA63DA">
      <w:pPr>
        <w:tabs>
          <w:tab w:val="left" w:pos="446"/>
          <w:tab w:val="left" w:pos="806"/>
        </w:tabs>
        <w:spacing w:before="60" w:after="60" w:line="260" w:lineRule="atLeast"/>
        <w:jc w:val="both"/>
        <w:outlineLvl w:val="3"/>
        <w:rPr>
          <w:rFonts w:ascii="Bookman Old Style" w:eastAsia="Times New Roman" w:hAnsi="Bookman Old Style"/>
          <w:b/>
          <w:bCs/>
          <w:szCs w:val="22"/>
        </w:rPr>
      </w:pPr>
      <w:r w:rsidRPr="00EE20DF">
        <w:rPr>
          <w:rFonts w:ascii="Bookman Old Style" w:eastAsia="Times New Roman" w:hAnsi="Bookman Old Style"/>
          <w:b/>
          <w:bCs/>
          <w:szCs w:val="22"/>
        </w:rPr>
        <w:lastRenderedPageBreak/>
        <w:t>Solution</w:t>
      </w:r>
    </w:p>
    <w:tbl>
      <w:tblPr>
        <w:tblStyle w:val="TableGrid"/>
        <w:tblW w:w="0" w:type="auto"/>
        <w:tblLayout w:type="fixed"/>
        <w:tblLook w:val="04A0" w:firstRow="1" w:lastRow="0" w:firstColumn="1" w:lastColumn="0" w:noHBand="0" w:noVBand="1"/>
      </w:tblPr>
      <w:tblGrid>
        <w:gridCol w:w="1008"/>
        <w:gridCol w:w="1210"/>
        <w:gridCol w:w="6810"/>
      </w:tblGrid>
      <w:tr w:rsidR="00C9350C" w:rsidRPr="00987D36" w14:paraId="523A57AE" w14:textId="77777777" w:rsidTr="0081303D">
        <w:tc>
          <w:tcPr>
            <w:tcW w:w="1008" w:type="dxa"/>
          </w:tcPr>
          <w:p w14:paraId="21ED9FDF" w14:textId="4CD7A5DC" w:rsidR="00CB0DA3" w:rsidRPr="00987D36" w:rsidRDefault="00401048"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Period</w:t>
            </w:r>
          </w:p>
        </w:tc>
        <w:tc>
          <w:tcPr>
            <w:tcW w:w="1210" w:type="dxa"/>
          </w:tcPr>
          <w:p w14:paraId="341AEAA1" w14:textId="36606E09" w:rsidR="00CB0DA3" w:rsidRPr="00987D36" w:rsidRDefault="007B35BB"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Demand (Units)</w:t>
            </w:r>
          </w:p>
        </w:tc>
        <w:tc>
          <w:tcPr>
            <w:tcW w:w="6810" w:type="dxa"/>
          </w:tcPr>
          <w:p w14:paraId="07A7FA4F" w14:textId="25E7DDF8" w:rsidR="00CB0DA3" w:rsidRPr="00987D36" w:rsidRDefault="0081408F" w:rsidP="00466E27">
            <w:pPr>
              <w:tabs>
                <w:tab w:val="left" w:pos="446"/>
                <w:tab w:val="left" w:pos="806"/>
              </w:tabs>
              <w:spacing w:before="30" w:after="30" w:line="240" w:lineRule="atLeast"/>
              <w:jc w:val="center"/>
              <w:rPr>
                <w:rFonts w:ascii="Bookman Old Style" w:eastAsia="Times New Roman" w:hAnsi="Bookman Old Style"/>
                <w:sz w:val="20"/>
              </w:rPr>
            </w:pPr>
            <w:r>
              <w:rPr>
                <w:rFonts w:ascii="Bookman Old Style" w:eastAsia="Times New Roman" w:hAnsi="Bookman Old Style"/>
                <w:sz w:val="20"/>
              </w:rPr>
              <w:t>5-period</w:t>
            </w:r>
            <w:r w:rsidR="00311352" w:rsidRPr="00987D36">
              <w:rPr>
                <w:rFonts w:ascii="Bookman Old Style" w:eastAsia="Times New Roman" w:hAnsi="Bookman Old Style"/>
                <w:sz w:val="20"/>
              </w:rPr>
              <w:t xml:space="preserve"> moving weighted average</w:t>
            </w:r>
          </w:p>
        </w:tc>
      </w:tr>
      <w:tr w:rsidR="00311352" w:rsidRPr="00987D36" w14:paraId="53C28FF7" w14:textId="77777777" w:rsidTr="0081303D">
        <w:tc>
          <w:tcPr>
            <w:tcW w:w="1008" w:type="dxa"/>
          </w:tcPr>
          <w:p w14:paraId="5722ACBD" w14:textId="35530EF6" w:rsidR="00311352"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1</w:t>
            </w:r>
          </w:p>
        </w:tc>
        <w:tc>
          <w:tcPr>
            <w:tcW w:w="1210" w:type="dxa"/>
          </w:tcPr>
          <w:p w14:paraId="6849C63E" w14:textId="4E71D64F" w:rsidR="00311352"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10</w:t>
            </w:r>
          </w:p>
        </w:tc>
        <w:tc>
          <w:tcPr>
            <w:tcW w:w="6810" w:type="dxa"/>
          </w:tcPr>
          <w:p w14:paraId="714734D4" w14:textId="00377C38" w:rsidR="00311352"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r>
      <w:tr w:rsidR="00D3278E" w:rsidRPr="00987D36" w14:paraId="5CFD9954" w14:textId="77777777" w:rsidTr="0081303D">
        <w:tc>
          <w:tcPr>
            <w:tcW w:w="1008" w:type="dxa"/>
          </w:tcPr>
          <w:p w14:paraId="1B7D3B25" w14:textId="07F025CD"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2</w:t>
            </w:r>
          </w:p>
        </w:tc>
        <w:tc>
          <w:tcPr>
            <w:tcW w:w="1210" w:type="dxa"/>
          </w:tcPr>
          <w:p w14:paraId="2E52BE67" w14:textId="22E6EDBC"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15</w:t>
            </w:r>
          </w:p>
        </w:tc>
        <w:tc>
          <w:tcPr>
            <w:tcW w:w="6810" w:type="dxa"/>
          </w:tcPr>
          <w:p w14:paraId="375F4598" w14:textId="103B0AFC"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r>
      <w:tr w:rsidR="00D3278E" w:rsidRPr="00987D36" w14:paraId="3A6FB3D5" w14:textId="77777777" w:rsidTr="0081303D">
        <w:tc>
          <w:tcPr>
            <w:tcW w:w="1008" w:type="dxa"/>
          </w:tcPr>
          <w:p w14:paraId="70FD8102" w14:textId="6A52D3B5"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3</w:t>
            </w:r>
          </w:p>
        </w:tc>
        <w:tc>
          <w:tcPr>
            <w:tcW w:w="1210" w:type="dxa"/>
          </w:tcPr>
          <w:p w14:paraId="484B2E93" w14:textId="6A70BB2D" w:rsidR="00D3278E" w:rsidRPr="00987D36" w:rsidRDefault="00D2316D"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5</w:t>
            </w:r>
          </w:p>
        </w:tc>
        <w:tc>
          <w:tcPr>
            <w:tcW w:w="6810" w:type="dxa"/>
          </w:tcPr>
          <w:p w14:paraId="07469931" w14:textId="7AE599E8"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r>
      <w:tr w:rsidR="00D3278E" w:rsidRPr="00987D36" w14:paraId="2C112B90" w14:textId="77777777" w:rsidTr="0081303D">
        <w:tc>
          <w:tcPr>
            <w:tcW w:w="1008" w:type="dxa"/>
          </w:tcPr>
          <w:p w14:paraId="2109892A" w14:textId="29C0FA92"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4</w:t>
            </w:r>
          </w:p>
        </w:tc>
        <w:tc>
          <w:tcPr>
            <w:tcW w:w="1210" w:type="dxa"/>
          </w:tcPr>
          <w:p w14:paraId="05DFC250" w14:textId="6B5982E9"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25</w:t>
            </w:r>
          </w:p>
        </w:tc>
        <w:tc>
          <w:tcPr>
            <w:tcW w:w="6810" w:type="dxa"/>
          </w:tcPr>
          <w:p w14:paraId="742E376C" w14:textId="6400169C"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r>
      <w:tr w:rsidR="00D3278E" w:rsidRPr="00987D36" w14:paraId="68D166E7" w14:textId="77777777" w:rsidTr="0081303D">
        <w:tc>
          <w:tcPr>
            <w:tcW w:w="1008" w:type="dxa"/>
          </w:tcPr>
          <w:p w14:paraId="4AD22AF4" w14:textId="44658861"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5</w:t>
            </w:r>
          </w:p>
        </w:tc>
        <w:tc>
          <w:tcPr>
            <w:tcW w:w="1210" w:type="dxa"/>
          </w:tcPr>
          <w:p w14:paraId="7BC69D31" w14:textId="062DD0A0"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40</w:t>
            </w:r>
          </w:p>
        </w:tc>
        <w:tc>
          <w:tcPr>
            <w:tcW w:w="6810" w:type="dxa"/>
          </w:tcPr>
          <w:p w14:paraId="0D8956BE" w14:textId="26A9465F"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r>
      <w:tr w:rsidR="00D3278E" w:rsidRPr="00987D36" w14:paraId="6D141250" w14:textId="77777777" w:rsidTr="00572D24">
        <w:trPr>
          <w:trHeight w:val="521"/>
        </w:trPr>
        <w:tc>
          <w:tcPr>
            <w:tcW w:w="1008" w:type="dxa"/>
          </w:tcPr>
          <w:p w14:paraId="400AFD99" w14:textId="360F732F"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6</w:t>
            </w:r>
          </w:p>
        </w:tc>
        <w:tc>
          <w:tcPr>
            <w:tcW w:w="1210" w:type="dxa"/>
          </w:tcPr>
          <w:p w14:paraId="00AFB419" w14:textId="09C2B01D" w:rsidR="00D3278E" w:rsidRPr="00987D36" w:rsidRDefault="00D3278E"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30</w:t>
            </w:r>
          </w:p>
        </w:tc>
        <w:tc>
          <w:tcPr>
            <w:tcW w:w="6810" w:type="dxa"/>
          </w:tcPr>
          <w:p w14:paraId="6F9CCA91" w14:textId="17DC5397" w:rsidR="00D3278E" w:rsidRPr="00987D36" w:rsidRDefault="000F638D" w:rsidP="00466E27">
            <w:pPr>
              <w:tabs>
                <w:tab w:val="left" w:pos="446"/>
                <w:tab w:val="left" w:pos="806"/>
              </w:tabs>
              <w:spacing w:before="30" w:after="30" w:line="240" w:lineRule="atLeast"/>
              <w:jc w:val="both"/>
              <w:rPr>
                <w:rFonts w:ascii="Bookman Old Style" w:eastAsia="Times New Roman" w:hAnsi="Bookman Old Style"/>
                <w:sz w:val="20"/>
              </w:rPr>
            </w:pPr>
            <w:r w:rsidRPr="00987D36">
              <w:rPr>
                <w:rFonts w:ascii="Bookman Old Style" w:eastAsia="Times New Roman" w:hAnsi="Bookman Old Style"/>
                <w:sz w:val="20"/>
              </w:rPr>
              <w:fldChar w:fldCharType="begin"/>
            </w:r>
            <w:r w:rsidRPr="00987D36">
              <w:rPr>
                <w:rFonts w:ascii="Bookman Old Style" w:eastAsia="Times New Roman" w:hAnsi="Bookman Old Style"/>
                <w:sz w:val="20"/>
              </w:rPr>
              <w:instrText xml:space="preserve"> eq \f(10(1) + 15(2) + 5(3) + 25(</w:instrText>
            </w:r>
            <w:r w:rsidR="00B10F36" w:rsidRPr="00987D36">
              <w:rPr>
                <w:rFonts w:ascii="Bookman Old Style" w:eastAsia="Times New Roman" w:hAnsi="Bookman Old Style"/>
                <w:sz w:val="20"/>
              </w:rPr>
              <w:instrText>4</w:instrText>
            </w:r>
            <w:r w:rsidRPr="00987D36">
              <w:rPr>
                <w:rFonts w:ascii="Bookman Old Style" w:eastAsia="Times New Roman" w:hAnsi="Bookman Old Style"/>
                <w:sz w:val="20"/>
              </w:rPr>
              <w:instrText>) + 40(5),1 + 2 + 3 + 4 + 5)</w:instrText>
            </w:r>
            <w:r w:rsidRPr="00987D36">
              <w:rPr>
                <w:rFonts w:ascii="Bookman Old Style" w:eastAsia="Times New Roman" w:hAnsi="Bookman Old Style"/>
                <w:sz w:val="20"/>
              </w:rPr>
              <w:fldChar w:fldCharType="end"/>
            </w:r>
            <w:r w:rsidR="00143FA7" w:rsidRPr="00987D36">
              <w:rPr>
                <w:rFonts w:ascii="Bookman Old Style" w:eastAsia="Times New Roman" w:hAnsi="Bookman Old Style"/>
                <w:sz w:val="20"/>
              </w:rPr>
              <w:t xml:space="preserve"> = </w:t>
            </w:r>
            <w:r w:rsidR="0098647B" w:rsidRPr="00987D36">
              <w:rPr>
                <w:rFonts w:ascii="Bookman Old Style" w:eastAsia="Times New Roman" w:hAnsi="Bookman Old Style"/>
                <w:sz w:val="20"/>
              </w:rPr>
              <w:t>23.67</w:t>
            </w:r>
          </w:p>
        </w:tc>
      </w:tr>
      <w:tr w:rsidR="00FB3485" w:rsidRPr="00987D36" w14:paraId="5D6CFEAB" w14:textId="77777777" w:rsidTr="00572D24">
        <w:trPr>
          <w:trHeight w:val="494"/>
        </w:trPr>
        <w:tc>
          <w:tcPr>
            <w:tcW w:w="1008" w:type="dxa"/>
          </w:tcPr>
          <w:p w14:paraId="4A1E41AC" w14:textId="17C91063" w:rsidR="00FB3485" w:rsidRPr="00987D36" w:rsidRDefault="002C5820"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7</w:t>
            </w:r>
          </w:p>
        </w:tc>
        <w:tc>
          <w:tcPr>
            <w:tcW w:w="1210" w:type="dxa"/>
          </w:tcPr>
          <w:p w14:paraId="05CA451F" w14:textId="17865373" w:rsidR="00FB3485" w:rsidRPr="00987D36" w:rsidRDefault="002C5820"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50</w:t>
            </w:r>
          </w:p>
        </w:tc>
        <w:tc>
          <w:tcPr>
            <w:tcW w:w="6810" w:type="dxa"/>
          </w:tcPr>
          <w:p w14:paraId="3BCA5D60" w14:textId="6E21155E" w:rsidR="00FB3485" w:rsidRPr="00987D36" w:rsidRDefault="002C5820" w:rsidP="00466E27">
            <w:pPr>
              <w:tabs>
                <w:tab w:val="left" w:pos="446"/>
                <w:tab w:val="left" w:pos="806"/>
              </w:tabs>
              <w:spacing w:before="30" w:after="30" w:line="240" w:lineRule="atLeast"/>
              <w:jc w:val="both"/>
              <w:rPr>
                <w:rFonts w:ascii="Bookman Old Style" w:eastAsia="Times New Roman" w:hAnsi="Bookman Old Style"/>
                <w:sz w:val="20"/>
              </w:rPr>
            </w:pPr>
            <w:r w:rsidRPr="00987D36">
              <w:rPr>
                <w:rFonts w:ascii="Bookman Old Style" w:eastAsia="Times New Roman" w:hAnsi="Bookman Old Style"/>
                <w:sz w:val="20"/>
              </w:rPr>
              <w:fldChar w:fldCharType="begin"/>
            </w:r>
            <w:r w:rsidRPr="00987D36">
              <w:rPr>
                <w:rFonts w:ascii="Bookman Old Style" w:eastAsia="Times New Roman" w:hAnsi="Bookman Old Style"/>
                <w:sz w:val="20"/>
              </w:rPr>
              <w:instrText xml:space="preserve"> eq \f(15(1) + 5(2) + </w:instrText>
            </w:r>
            <w:r w:rsidR="0038592C" w:rsidRPr="00987D36">
              <w:rPr>
                <w:rFonts w:ascii="Bookman Old Style" w:eastAsia="Times New Roman" w:hAnsi="Bookman Old Style"/>
                <w:sz w:val="20"/>
              </w:rPr>
              <w:instrText>2</w:instrText>
            </w:r>
            <w:r w:rsidRPr="00987D36">
              <w:rPr>
                <w:rFonts w:ascii="Bookman Old Style" w:eastAsia="Times New Roman" w:hAnsi="Bookman Old Style"/>
                <w:sz w:val="20"/>
              </w:rPr>
              <w:instrText xml:space="preserve">5(3) + </w:instrText>
            </w:r>
            <w:r w:rsidR="00232541" w:rsidRPr="00987D36">
              <w:rPr>
                <w:rFonts w:ascii="Bookman Old Style" w:eastAsia="Times New Roman" w:hAnsi="Bookman Old Style"/>
                <w:sz w:val="20"/>
              </w:rPr>
              <w:instrText>40</w:instrText>
            </w:r>
            <w:r w:rsidRPr="00987D36">
              <w:rPr>
                <w:rFonts w:ascii="Bookman Old Style" w:eastAsia="Times New Roman" w:hAnsi="Bookman Old Style"/>
                <w:sz w:val="20"/>
              </w:rPr>
              <w:instrText xml:space="preserve">(4) + </w:instrText>
            </w:r>
            <w:r w:rsidR="004C64D4" w:rsidRPr="00987D36">
              <w:rPr>
                <w:rFonts w:ascii="Bookman Old Style" w:eastAsia="Times New Roman" w:hAnsi="Bookman Old Style"/>
                <w:sz w:val="20"/>
              </w:rPr>
              <w:instrText>30</w:instrText>
            </w:r>
            <w:r w:rsidRPr="00987D36">
              <w:rPr>
                <w:rFonts w:ascii="Bookman Old Style" w:eastAsia="Times New Roman" w:hAnsi="Bookman Old Style"/>
                <w:sz w:val="20"/>
              </w:rPr>
              <w:instrText>(5),1 + 2 + 3 + 4 + 5)</w:instrText>
            </w:r>
            <w:r w:rsidRPr="00987D36">
              <w:rPr>
                <w:rFonts w:ascii="Bookman Old Style" w:eastAsia="Times New Roman" w:hAnsi="Bookman Old Style"/>
                <w:sz w:val="20"/>
              </w:rPr>
              <w:fldChar w:fldCharType="end"/>
            </w:r>
            <w:r w:rsidRPr="00987D36">
              <w:rPr>
                <w:rFonts w:ascii="Bookman Old Style" w:eastAsia="Times New Roman" w:hAnsi="Bookman Old Style"/>
                <w:sz w:val="20"/>
              </w:rPr>
              <w:t xml:space="preserve"> = </w:t>
            </w:r>
            <w:r w:rsidR="00B34ED9" w:rsidRPr="00987D36">
              <w:rPr>
                <w:rFonts w:ascii="Bookman Old Style" w:eastAsia="Times New Roman" w:hAnsi="Bookman Old Style"/>
                <w:sz w:val="20"/>
              </w:rPr>
              <w:t>27.34</w:t>
            </w:r>
          </w:p>
        </w:tc>
      </w:tr>
      <w:tr w:rsidR="007C6B2F" w:rsidRPr="00987D36" w14:paraId="1233F098" w14:textId="77777777" w:rsidTr="0081303D">
        <w:tc>
          <w:tcPr>
            <w:tcW w:w="1008" w:type="dxa"/>
          </w:tcPr>
          <w:p w14:paraId="24148930" w14:textId="77DD6FA0" w:rsidR="007C6B2F" w:rsidRPr="00987D36" w:rsidRDefault="00011A60"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8</w:t>
            </w:r>
          </w:p>
        </w:tc>
        <w:tc>
          <w:tcPr>
            <w:tcW w:w="1210" w:type="dxa"/>
          </w:tcPr>
          <w:p w14:paraId="42DFB2D4" w14:textId="0510434A" w:rsidR="007C6B2F" w:rsidRPr="00987D36" w:rsidRDefault="00011A60"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45</w:t>
            </w:r>
          </w:p>
        </w:tc>
        <w:tc>
          <w:tcPr>
            <w:tcW w:w="6810" w:type="dxa"/>
          </w:tcPr>
          <w:p w14:paraId="1ADC584B" w14:textId="281DE4D4" w:rsidR="007C6B2F" w:rsidRPr="00987D36" w:rsidRDefault="00392479" w:rsidP="00466E27">
            <w:pPr>
              <w:tabs>
                <w:tab w:val="left" w:pos="446"/>
                <w:tab w:val="left" w:pos="806"/>
              </w:tabs>
              <w:spacing w:before="30" w:after="30" w:line="240" w:lineRule="atLeast"/>
              <w:jc w:val="both"/>
              <w:rPr>
                <w:rFonts w:ascii="Bookman Old Style" w:eastAsia="Times New Roman" w:hAnsi="Bookman Old Style"/>
                <w:sz w:val="20"/>
              </w:rPr>
            </w:pPr>
            <w:r w:rsidRPr="00987D36">
              <w:rPr>
                <w:rFonts w:ascii="Bookman Old Style" w:eastAsia="Times New Roman" w:hAnsi="Bookman Old Style"/>
                <w:sz w:val="20"/>
              </w:rPr>
              <w:fldChar w:fldCharType="begin"/>
            </w:r>
            <w:r w:rsidRPr="00987D36">
              <w:rPr>
                <w:rFonts w:ascii="Bookman Old Style" w:eastAsia="Times New Roman" w:hAnsi="Bookman Old Style"/>
                <w:sz w:val="20"/>
              </w:rPr>
              <w:instrText xml:space="preserve"> eq \f(</w:instrText>
            </w:r>
            <w:r w:rsidR="00032832" w:rsidRPr="00987D36">
              <w:rPr>
                <w:rFonts w:ascii="Bookman Old Style" w:eastAsia="Times New Roman" w:hAnsi="Bookman Old Style"/>
                <w:sz w:val="20"/>
              </w:rPr>
              <w:instrText>5</w:instrText>
            </w:r>
            <w:r w:rsidRPr="00987D36">
              <w:rPr>
                <w:rFonts w:ascii="Bookman Old Style" w:eastAsia="Times New Roman" w:hAnsi="Bookman Old Style"/>
                <w:sz w:val="20"/>
              </w:rPr>
              <w:instrText xml:space="preserve">(1) + </w:instrText>
            </w:r>
            <w:r w:rsidR="00F9380C" w:rsidRPr="00987D36">
              <w:rPr>
                <w:rFonts w:ascii="Bookman Old Style" w:eastAsia="Times New Roman" w:hAnsi="Bookman Old Style"/>
                <w:sz w:val="20"/>
              </w:rPr>
              <w:instrText>2</w:instrText>
            </w:r>
            <w:r w:rsidRPr="00987D36">
              <w:rPr>
                <w:rFonts w:ascii="Bookman Old Style" w:eastAsia="Times New Roman" w:hAnsi="Bookman Old Style"/>
                <w:sz w:val="20"/>
              </w:rPr>
              <w:instrText xml:space="preserve">5(2) + </w:instrText>
            </w:r>
            <w:r w:rsidR="00406CAA" w:rsidRPr="00987D36">
              <w:rPr>
                <w:rFonts w:ascii="Bookman Old Style" w:eastAsia="Times New Roman" w:hAnsi="Bookman Old Style"/>
                <w:sz w:val="20"/>
              </w:rPr>
              <w:instrText>40</w:instrText>
            </w:r>
            <w:r w:rsidRPr="00987D36">
              <w:rPr>
                <w:rFonts w:ascii="Bookman Old Style" w:eastAsia="Times New Roman" w:hAnsi="Bookman Old Style"/>
                <w:sz w:val="20"/>
              </w:rPr>
              <w:instrText xml:space="preserve">(3) + </w:instrText>
            </w:r>
            <w:r w:rsidR="00406CAA" w:rsidRPr="00987D36">
              <w:rPr>
                <w:rFonts w:ascii="Bookman Old Style" w:eastAsia="Times New Roman" w:hAnsi="Bookman Old Style"/>
                <w:sz w:val="20"/>
              </w:rPr>
              <w:instrText>30</w:instrText>
            </w:r>
            <w:r w:rsidRPr="00987D36">
              <w:rPr>
                <w:rFonts w:ascii="Bookman Old Style" w:eastAsia="Times New Roman" w:hAnsi="Bookman Old Style"/>
                <w:sz w:val="20"/>
              </w:rPr>
              <w:instrText xml:space="preserve">(4) + </w:instrText>
            </w:r>
            <w:r w:rsidR="00406CAA" w:rsidRPr="00987D36">
              <w:rPr>
                <w:rFonts w:ascii="Bookman Old Style" w:eastAsia="Times New Roman" w:hAnsi="Bookman Old Style"/>
                <w:sz w:val="20"/>
              </w:rPr>
              <w:instrText>50</w:instrText>
            </w:r>
            <w:r w:rsidRPr="00987D36">
              <w:rPr>
                <w:rFonts w:ascii="Bookman Old Style" w:eastAsia="Times New Roman" w:hAnsi="Bookman Old Style"/>
                <w:sz w:val="20"/>
              </w:rPr>
              <w:instrText>(5),1 + 2 + 3 + 4 + 5)</w:instrText>
            </w:r>
            <w:r w:rsidRPr="00987D36">
              <w:rPr>
                <w:rFonts w:ascii="Bookman Old Style" w:eastAsia="Times New Roman" w:hAnsi="Bookman Old Style"/>
                <w:sz w:val="20"/>
              </w:rPr>
              <w:fldChar w:fldCharType="end"/>
            </w:r>
            <w:r w:rsidRPr="00987D36">
              <w:rPr>
                <w:rFonts w:ascii="Bookman Old Style" w:eastAsia="Times New Roman" w:hAnsi="Bookman Old Style"/>
                <w:sz w:val="20"/>
              </w:rPr>
              <w:t xml:space="preserve"> = </w:t>
            </w:r>
            <w:r w:rsidR="00DD4131" w:rsidRPr="00987D36">
              <w:rPr>
                <w:rFonts w:ascii="Bookman Old Style" w:eastAsia="Times New Roman" w:hAnsi="Bookman Old Style"/>
                <w:sz w:val="20"/>
              </w:rPr>
              <w:t>36.34</w:t>
            </w:r>
          </w:p>
        </w:tc>
      </w:tr>
      <w:tr w:rsidR="00B2792B" w:rsidRPr="00987D36" w14:paraId="60FD1B2A" w14:textId="77777777" w:rsidTr="0081303D">
        <w:tc>
          <w:tcPr>
            <w:tcW w:w="1008" w:type="dxa"/>
          </w:tcPr>
          <w:p w14:paraId="1F8B2487" w14:textId="1E25CC5B" w:rsidR="00B2792B" w:rsidRPr="00987D36" w:rsidRDefault="00974AF9"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9</w:t>
            </w:r>
          </w:p>
        </w:tc>
        <w:tc>
          <w:tcPr>
            <w:tcW w:w="1210" w:type="dxa"/>
          </w:tcPr>
          <w:p w14:paraId="38050FA2" w14:textId="6B10E045" w:rsidR="00B2792B" w:rsidRPr="00987D36" w:rsidRDefault="00974AF9"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60</w:t>
            </w:r>
          </w:p>
        </w:tc>
        <w:tc>
          <w:tcPr>
            <w:tcW w:w="6810" w:type="dxa"/>
          </w:tcPr>
          <w:p w14:paraId="3535835B" w14:textId="778EF4FA" w:rsidR="00B2792B" w:rsidRPr="00987D36" w:rsidRDefault="00520E6E" w:rsidP="00466E27">
            <w:pPr>
              <w:tabs>
                <w:tab w:val="left" w:pos="446"/>
                <w:tab w:val="left" w:pos="806"/>
              </w:tabs>
              <w:spacing w:before="30" w:after="30" w:line="240" w:lineRule="atLeast"/>
              <w:jc w:val="both"/>
              <w:rPr>
                <w:rFonts w:ascii="Bookman Old Style" w:eastAsia="Times New Roman" w:hAnsi="Bookman Old Style"/>
                <w:sz w:val="20"/>
              </w:rPr>
            </w:pPr>
            <w:r w:rsidRPr="00987D36">
              <w:rPr>
                <w:rFonts w:ascii="Bookman Old Style" w:eastAsia="Times New Roman" w:hAnsi="Bookman Old Style"/>
                <w:sz w:val="20"/>
              </w:rPr>
              <w:fldChar w:fldCharType="begin"/>
            </w:r>
            <w:r w:rsidRPr="00987D36">
              <w:rPr>
                <w:rFonts w:ascii="Bookman Old Style" w:eastAsia="Times New Roman" w:hAnsi="Bookman Old Style"/>
                <w:sz w:val="20"/>
              </w:rPr>
              <w:instrText xml:space="preserve"> eq \f(</w:instrText>
            </w:r>
            <w:r w:rsidR="00A51E19" w:rsidRPr="00987D36">
              <w:rPr>
                <w:rFonts w:ascii="Bookman Old Style" w:eastAsia="Times New Roman" w:hAnsi="Bookman Old Style"/>
                <w:sz w:val="20"/>
              </w:rPr>
              <w:instrText>2</w:instrText>
            </w:r>
            <w:r w:rsidRPr="00987D36">
              <w:rPr>
                <w:rFonts w:ascii="Bookman Old Style" w:eastAsia="Times New Roman" w:hAnsi="Bookman Old Style"/>
                <w:sz w:val="20"/>
              </w:rPr>
              <w:instrText xml:space="preserve">5(1) + </w:instrText>
            </w:r>
            <w:r w:rsidR="008812CF" w:rsidRPr="00987D36">
              <w:rPr>
                <w:rFonts w:ascii="Bookman Old Style" w:eastAsia="Times New Roman" w:hAnsi="Bookman Old Style"/>
                <w:sz w:val="20"/>
              </w:rPr>
              <w:instrText>40</w:instrText>
            </w:r>
            <w:r w:rsidRPr="00987D36">
              <w:rPr>
                <w:rFonts w:ascii="Bookman Old Style" w:eastAsia="Times New Roman" w:hAnsi="Bookman Old Style"/>
                <w:sz w:val="20"/>
              </w:rPr>
              <w:instrText xml:space="preserve">(2) + </w:instrText>
            </w:r>
            <w:r w:rsidR="00916315" w:rsidRPr="00987D36">
              <w:rPr>
                <w:rFonts w:ascii="Bookman Old Style" w:eastAsia="Times New Roman" w:hAnsi="Bookman Old Style"/>
                <w:sz w:val="20"/>
              </w:rPr>
              <w:instrText>30</w:instrText>
            </w:r>
            <w:r w:rsidRPr="00987D36">
              <w:rPr>
                <w:rFonts w:ascii="Bookman Old Style" w:eastAsia="Times New Roman" w:hAnsi="Bookman Old Style"/>
                <w:sz w:val="20"/>
              </w:rPr>
              <w:instrText xml:space="preserve">(3) + </w:instrText>
            </w:r>
            <w:r w:rsidR="00916315" w:rsidRPr="00987D36">
              <w:rPr>
                <w:rFonts w:ascii="Bookman Old Style" w:eastAsia="Times New Roman" w:hAnsi="Bookman Old Style"/>
                <w:sz w:val="20"/>
              </w:rPr>
              <w:instrText>50</w:instrText>
            </w:r>
            <w:r w:rsidRPr="00987D36">
              <w:rPr>
                <w:rFonts w:ascii="Bookman Old Style" w:eastAsia="Times New Roman" w:hAnsi="Bookman Old Style"/>
                <w:sz w:val="20"/>
              </w:rPr>
              <w:instrText xml:space="preserve">(4) + </w:instrText>
            </w:r>
            <w:r w:rsidR="00916315" w:rsidRPr="00987D36">
              <w:rPr>
                <w:rFonts w:ascii="Bookman Old Style" w:eastAsia="Times New Roman" w:hAnsi="Bookman Old Style"/>
                <w:sz w:val="20"/>
              </w:rPr>
              <w:instrText>45</w:instrText>
            </w:r>
            <w:r w:rsidRPr="00987D36">
              <w:rPr>
                <w:rFonts w:ascii="Bookman Old Style" w:eastAsia="Times New Roman" w:hAnsi="Bookman Old Style"/>
                <w:sz w:val="20"/>
              </w:rPr>
              <w:instrText>(5),1 + 2 + 3 + 4 + 5)</w:instrText>
            </w:r>
            <w:r w:rsidRPr="00987D36">
              <w:rPr>
                <w:rFonts w:ascii="Bookman Old Style" w:eastAsia="Times New Roman" w:hAnsi="Bookman Old Style"/>
                <w:sz w:val="20"/>
              </w:rPr>
              <w:fldChar w:fldCharType="end"/>
            </w:r>
            <w:r w:rsidRPr="00987D36">
              <w:rPr>
                <w:rFonts w:ascii="Bookman Old Style" w:eastAsia="Times New Roman" w:hAnsi="Bookman Old Style"/>
                <w:sz w:val="20"/>
              </w:rPr>
              <w:t xml:space="preserve"> = </w:t>
            </w:r>
            <w:r w:rsidR="00480E52" w:rsidRPr="00987D36">
              <w:rPr>
                <w:rFonts w:ascii="Bookman Old Style" w:eastAsia="Times New Roman" w:hAnsi="Bookman Old Style"/>
                <w:sz w:val="20"/>
              </w:rPr>
              <w:t>41.34</w:t>
            </w:r>
          </w:p>
        </w:tc>
      </w:tr>
      <w:tr w:rsidR="00DE34E4" w:rsidRPr="00987D36" w14:paraId="4D2C0B40" w14:textId="77777777" w:rsidTr="0081303D">
        <w:tc>
          <w:tcPr>
            <w:tcW w:w="1008" w:type="dxa"/>
          </w:tcPr>
          <w:p w14:paraId="0838F8B2" w14:textId="4F32AA87" w:rsidR="00DE34E4" w:rsidRPr="00987D36" w:rsidRDefault="003F53F5"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10</w:t>
            </w:r>
          </w:p>
        </w:tc>
        <w:tc>
          <w:tcPr>
            <w:tcW w:w="1210" w:type="dxa"/>
          </w:tcPr>
          <w:p w14:paraId="0CA97811" w14:textId="00543434" w:rsidR="00DE34E4" w:rsidRPr="00987D36" w:rsidRDefault="003F53F5" w:rsidP="00466E27">
            <w:pPr>
              <w:tabs>
                <w:tab w:val="left" w:pos="446"/>
                <w:tab w:val="left" w:pos="806"/>
              </w:tabs>
              <w:spacing w:before="30" w:after="30" w:line="240" w:lineRule="atLeast"/>
              <w:jc w:val="center"/>
              <w:rPr>
                <w:rFonts w:ascii="Bookman Old Style" w:eastAsia="Times New Roman" w:hAnsi="Bookman Old Style"/>
                <w:sz w:val="20"/>
              </w:rPr>
            </w:pPr>
            <w:r w:rsidRPr="00987D36">
              <w:rPr>
                <w:rFonts w:ascii="Bookman Old Style" w:eastAsia="Times New Roman" w:hAnsi="Bookman Old Style"/>
                <w:sz w:val="20"/>
              </w:rPr>
              <w:t>?</w:t>
            </w:r>
          </w:p>
        </w:tc>
        <w:tc>
          <w:tcPr>
            <w:tcW w:w="6810" w:type="dxa"/>
          </w:tcPr>
          <w:p w14:paraId="5C6FEEE1" w14:textId="339A87EE" w:rsidR="00DE34E4" w:rsidRPr="00987D36" w:rsidRDefault="003F53F5" w:rsidP="00466E27">
            <w:pPr>
              <w:tabs>
                <w:tab w:val="left" w:pos="446"/>
                <w:tab w:val="left" w:pos="806"/>
              </w:tabs>
              <w:spacing w:before="30" w:after="30" w:line="240" w:lineRule="atLeast"/>
              <w:jc w:val="both"/>
              <w:rPr>
                <w:rFonts w:ascii="Bookman Old Style" w:eastAsia="Times New Roman" w:hAnsi="Bookman Old Style"/>
                <w:sz w:val="20"/>
              </w:rPr>
            </w:pPr>
            <w:r w:rsidRPr="00987D36">
              <w:rPr>
                <w:rFonts w:ascii="Bookman Old Style" w:eastAsia="Times New Roman" w:hAnsi="Bookman Old Style"/>
                <w:sz w:val="20"/>
              </w:rPr>
              <w:fldChar w:fldCharType="begin"/>
            </w:r>
            <w:r w:rsidRPr="00987D36">
              <w:rPr>
                <w:rFonts w:ascii="Bookman Old Style" w:eastAsia="Times New Roman" w:hAnsi="Bookman Old Style"/>
                <w:sz w:val="20"/>
              </w:rPr>
              <w:instrText xml:space="preserve"> eq \f(40(1) + 30(2) + 50(3) + 45(4) + 60(5),1 + 2 + 3 + 4 + 5)</w:instrText>
            </w:r>
            <w:r w:rsidRPr="00987D36">
              <w:rPr>
                <w:rFonts w:ascii="Bookman Old Style" w:eastAsia="Times New Roman" w:hAnsi="Bookman Old Style"/>
                <w:sz w:val="20"/>
              </w:rPr>
              <w:fldChar w:fldCharType="end"/>
            </w:r>
            <w:r w:rsidRPr="00987D36">
              <w:rPr>
                <w:rFonts w:ascii="Bookman Old Style" w:eastAsia="Times New Roman" w:hAnsi="Bookman Old Style"/>
                <w:sz w:val="20"/>
              </w:rPr>
              <w:t xml:space="preserve"> = </w:t>
            </w:r>
            <w:r w:rsidR="00790CB7" w:rsidRPr="00987D36">
              <w:rPr>
                <w:rFonts w:ascii="Bookman Old Style" w:eastAsia="Times New Roman" w:hAnsi="Bookman Old Style"/>
                <w:sz w:val="20"/>
              </w:rPr>
              <w:t>48.67</w:t>
            </w:r>
          </w:p>
        </w:tc>
      </w:tr>
    </w:tbl>
    <w:p w14:paraId="1BEA767A" w14:textId="1EAB59E5" w:rsidR="005B4CD9" w:rsidRPr="00AA63DA" w:rsidRDefault="005B4CD9" w:rsidP="0012204D">
      <w:pPr>
        <w:tabs>
          <w:tab w:val="left" w:pos="446"/>
          <w:tab w:val="left" w:pos="806"/>
        </w:tabs>
        <w:spacing w:before="60" w:after="60"/>
        <w:jc w:val="both"/>
        <w:rPr>
          <w:rFonts w:ascii="Bookman Old Style" w:hAnsi="Bookman Old Style"/>
          <w:b/>
          <w:sz w:val="2"/>
          <w:szCs w:val="22"/>
        </w:rPr>
      </w:pPr>
    </w:p>
    <w:p w14:paraId="61B74878" w14:textId="5B75DFEC" w:rsidR="001B1C1B" w:rsidRDefault="001B1C1B" w:rsidP="00AA63DA">
      <w:pPr>
        <w:tabs>
          <w:tab w:val="left" w:pos="446"/>
          <w:tab w:val="left" w:pos="806"/>
        </w:tabs>
        <w:spacing w:before="40" w:after="40" w:line="240" w:lineRule="atLeast"/>
        <w:jc w:val="center"/>
        <w:rPr>
          <w:rFonts w:ascii="Bookman Old Style" w:hAnsi="Bookman Old Style"/>
          <w:b/>
          <w:szCs w:val="22"/>
        </w:rPr>
      </w:pPr>
    </w:p>
    <w:p w14:paraId="541C4C1B" w14:textId="612B46F5" w:rsidR="00AC2E1A" w:rsidRDefault="00AC2E1A" w:rsidP="00AA63DA">
      <w:pPr>
        <w:tabs>
          <w:tab w:val="left" w:pos="446"/>
          <w:tab w:val="left" w:pos="806"/>
        </w:tabs>
        <w:spacing w:before="40" w:after="40" w:line="240" w:lineRule="atLeast"/>
        <w:jc w:val="center"/>
        <w:rPr>
          <w:rFonts w:ascii="Bookman Old Style" w:hAnsi="Bookman Old Style"/>
          <w:b/>
          <w:szCs w:val="22"/>
        </w:rPr>
      </w:pPr>
      <w:r>
        <w:rPr>
          <w:rFonts w:ascii="Bookman Old Style" w:hAnsi="Bookman Old Style"/>
          <w:b/>
          <w:szCs w:val="22"/>
        </w:rPr>
        <w:t>Practice Questions</w:t>
      </w:r>
    </w:p>
    <w:p w14:paraId="5C124D78" w14:textId="0A04E487" w:rsidR="00651148" w:rsidRPr="00BA0531" w:rsidRDefault="00AC2E1A" w:rsidP="00970215">
      <w:pPr>
        <w:tabs>
          <w:tab w:val="left" w:pos="446"/>
          <w:tab w:val="left" w:pos="806"/>
        </w:tabs>
        <w:spacing w:before="40" w:after="40" w:line="360" w:lineRule="auto"/>
        <w:jc w:val="both"/>
        <w:rPr>
          <w:rFonts w:ascii="Bookman Old Style" w:hAnsi="Bookman Old Style"/>
          <w:szCs w:val="22"/>
        </w:rPr>
      </w:pPr>
      <w:r>
        <w:rPr>
          <w:rFonts w:ascii="Bookman Old Style" w:hAnsi="Bookman Old Style"/>
          <w:szCs w:val="22"/>
        </w:rPr>
        <w:t>1</w:t>
      </w:r>
      <w:r w:rsidR="00970215">
        <w:rPr>
          <w:rFonts w:ascii="Bookman Old Style" w:hAnsi="Bookman Old Style"/>
          <w:szCs w:val="22"/>
        </w:rPr>
        <w:t xml:space="preserve">. </w:t>
      </w:r>
      <w:r w:rsidR="0065536B" w:rsidRPr="00074D61">
        <w:rPr>
          <w:rFonts w:ascii="Bookman Old Style" w:hAnsi="Bookman Old Style"/>
          <w:b/>
          <w:noProof/>
          <w:sz w:val="20"/>
          <w:szCs w:val="22"/>
        </w:rPr>
        <mc:AlternateContent>
          <mc:Choice Requires="wps">
            <w:drawing>
              <wp:anchor distT="0" distB="0" distL="114300" distR="114300" simplePos="0" relativeHeight="251668480" behindDoc="1" locked="0" layoutInCell="1" allowOverlap="1" wp14:anchorId="67425D07" wp14:editId="1E153E2C">
                <wp:simplePos x="0" y="0"/>
                <wp:positionH relativeFrom="column">
                  <wp:posOffset>-64135</wp:posOffset>
                </wp:positionH>
                <wp:positionV relativeFrom="paragraph">
                  <wp:posOffset>-10159</wp:posOffset>
                </wp:positionV>
                <wp:extent cx="5715000" cy="5144868"/>
                <wp:effectExtent l="0" t="0" r="25400" b="36830"/>
                <wp:wrapNone/>
                <wp:docPr id="4" name="Rectangle 4"/>
                <wp:cNvGraphicFramePr/>
                <a:graphic xmlns:a="http://schemas.openxmlformats.org/drawingml/2006/main">
                  <a:graphicData uri="http://schemas.microsoft.com/office/word/2010/wordprocessingShape">
                    <wps:wsp>
                      <wps:cNvSpPr/>
                      <wps:spPr>
                        <a:xfrm>
                          <a:off x="0" y="0"/>
                          <a:ext cx="5715000" cy="514486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75B77" id="Rectangle 4" o:spid="_x0000_s1026" style="position:absolute;margin-left:-5.05pt;margin-top:-.8pt;width:450pt;height:40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" filled="f" strokecolor="black [3213]"/>
            </w:pict>
          </mc:Fallback>
        </mc:AlternateContent>
      </w:r>
      <w:r w:rsidR="00651148" w:rsidRPr="00BA0531">
        <w:rPr>
          <w:rFonts w:ascii="Bookman Old Style" w:hAnsi="Bookman Old Style"/>
          <w:szCs w:val="22"/>
        </w:rPr>
        <w:t>Find weighted 5 period mo</w:t>
      </w:r>
      <w:r w:rsidR="0062023D" w:rsidRPr="00BA0531">
        <w:rPr>
          <w:rFonts w:ascii="Bookman Old Style" w:hAnsi="Bookman Old Style"/>
          <w:szCs w:val="22"/>
        </w:rPr>
        <w:t>v</w:t>
      </w:r>
      <w:r w:rsidR="00651148" w:rsidRPr="00BA0531">
        <w:rPr>
          <w:rFonts w:ascii="Bookman Old Style" w:hAnsi="Bookman Old Style"/>
          <w:szCs w:val="22"/>
        </w:rPr>
        <w:t>ing av</w:t>
      </w:r>
      <w:r w:rsidR="0062023D" w:rsidRPr="00BA0531">
        <w:rPr>
          <w:rFonts w:ascii="Bookman Old Style" w:hAnsi="Bookman Old Style"/>
          <w:szCs w:val="22"/>
        </w:rPr>
        <w:t>e</w:t>
      </w:r>
      <w:r w:rsidR="00001C6D">
        <w:rPr>
          <w:rFonts w:ascii="Bookman Old Style" w:hAnsi="Bookman Old Style"/>
          <w:szCs w:val="22"/>
        </w:rPr>
        <w:t>rages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043"/>
        <w:gridCol w:w="1043"/>
        <w:gridCol w:w="1043"/>
        <w:gridCol w:w="1043"/>
        <w:gridCol w:w="1043"/>
        <w:gridCol w:w="945"/>
      </w:tblGrid>
      <w:tr w:rsidR="00651148" w:rsidRPr="00C914E4" w14:paraId="023FFC4A" w14:textId="77777777" w:rsidTr="00CA4D9D">
        <w:tc>
          <w:tcPr>
            <w:tcW w:w="2577" w:type="dxa"/>
          </w:tcPr>
          <w:p w14:paraId="4532D95F" w14:textId="77777777" w:rsidR="00651148" w:rsidRPr="00C914E4" w:rsidRDefault="00651148" w:rsidP="00466E27">
            <w:pPr>
              <w:tabs>
                <w:tab w:val="left" w:pos="446"/>
                <w:tab w:val="left" w:pos="806"/>
              </w:tabs>
              <w:spacing w:before="20" w:after="20"/>
              <w:jc w:val="both"/>
              <w:rPr>
                <w:rFonts w:ascii="Bookman Old Style" w:hAnsi="Bookman Old Style"/>
                <w:sz w:val="20"/>
              </w:rPr>
            </w:pPr>
            <w:r w:rsidRPr="00C914E4">
              <w:rPr>
                <w:rFonts w:ascii="Bookman Old Style" w:hAnsi="Bookman Old Style"/>
                <w:sz w:val="20"/>
              </w:rPr>
              <w:t>Period</w:t>
            </w:r>
          </w:p>
        </w:tc>
        <w:tc>
          <w:tcPr>
            <w:tcW w:w="1058" w:type="dxa"/>
          </w:tcPr>
          <w:p w14:paraId="4AC9F71D"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1</w:t>
            </w:r>
          </w:p>
        </w:tc>
        <w:tc>
          <w:tcPr>
            <w:tcW w:w="1057" w:type="dxa"/>
          </w:tcPr>
          <w:p w14:paraId="4119F910"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2</w:t>
            </w:r>
          </w:p>
        </w:tc>
        <w:tc>
          <w:tcPr>
            <w:tcW w:w="1057" w:type="dxa"/>
          </w:tcPr>
          <w:p w14:paraId="1C74B960"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3</w:t>
            </w:r>
          </w:p>
        </w:tc>
        <w:tc>
          <w:tcPr>
            <w:tcW w:w="1057" w:type="dxa"/>
          </w:tcPr>
          <w:p w14:paraId="44F85431"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4</w:t>
            </w:r>
          </w:p>
        </w:tc>
        <w:tc>
          <w:tcPr>
            <w:tcW w:w="1057" w:type="dxa"/>
          </w:tcPr>
          <w:p w14:paraId="05C2BE1C"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5</w:t>
            </w:r>
          </w:p>
        </w:tc>
        <w:tc>
          <w:tcPr>
            <w:tcW w:w="957" w:type="dxa"/>
          </w:tcPr>
          <w:p w14:paraId="1B03F7A4"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6</w:t>
            </w:r>
          </w:p>
        </w:tc>
      </w:tr>
      <w:tr w:rsidR="00651148" w:rsidRPr="00C914E4" w14:paraId="109E175A" w14:textId="77777777" w:rsidTr="00CA4D9D">
        <w:tc>
          <w:tcPr>
            <w:tcW w:w="2577" w:type="dxa"/>
          </w:tcPr>
          <w:p w14:paraId="6BBE4EB7" w14:textId="4BC8FD41" w:rsidR="00651148" w:rsidRPr="00C914E4" w:rsidRDefault="00C53ADE" w:rsidP="00466E27">
            <w:pPr>
              <w:tabs>
                <w:tab w:val="left" w:pos="446"/>
                <w:tab w:val="left" w:pos="806"/>
              </w:tabs>
              <w:spacing w:before="20" w:after="20"/>
              <w:jc w:val="both"/>
              <w:rPr>
                <w:rFonts w:ascii="Bookman Old Style" w:hAnsi="Bookman Old Style"/>
                <w:sz w:val="20"/>
              </w:rPr>
            </w:pPr>
            <w:r>
              <w:rPr>
                <w:rFonts w:ascii="Bookman Old Style" w:hAnsi="Bookman Old Style"/>
                <w:sz w:val="20"/>
              </w:rPr>
              <w:t>NAV (</w:t>
            </w:r>
            <w:r w:rsidR="00651148" w:rsidRPr="00C914E4">
              <w:rPr>
                <w:rFonts w:ascii="Bookman Old Style" w:hAnsi="Bookman Old Style"/>
                <w:sz w:val="20"/>
              </w:rPr>
              <w:t>Cr)</w:t>
            </w:r>
          </w:p>
        </w:tc>
        <w:tc>
          <w:tcPr>
            <w:tcW w:w="1058" w:type="dxa"/>
          </w:tcPr>
          <w:p w14:paraId="7EDEA649"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12</w:t>
            </w:r>
          </w:p>
        </w:tc>
        <w:tc>
          <w:tcPr>
            <w:tcW w:w="1057" w:type="dxa"/>
          </w:tcPr>
          <w:p w14:paraId="3E9E2D57"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15</w:t>
            </w:r>
          </w:p>
        </w:tc>
        <w:tc>
          <w:tcPr>
            <w:tcW w:w="1057" w:type="dxa"/>
          </w:tcPr>
          <w:p w14:paraId="553E2EF5"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21</w:t>
            </w:r>
          </w:p>
        </w:tc>
        <w:tc>
          <w:tcPr>
            <w:tcW w:w="1057" w:type="dxa"/>
          </w:tcPr>
          <w:p w14:paraId="4D9C4A5D"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30</w:t>
            </w:r>
          </w:p>
        </w:tc>
        <w:tc>
          <w:tcPr>
            <w:tcW w:w="1057" w:type="dxa"/>
          </w:tcPr>
          <w:p w14:paraId="7FDDB80F"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33</w:t>
            </w:r>
          </w:p>
        </w:tc>
        <w:tc>
          <w:tcPr>
            <w:tcW w:w="957" w:type="dxa"/>
          </w:tcPr>
          <w:p w14:paraId="77EB1553" w14:textId="77777777" w:rsidR="00651148" w:rsidRPr="00C914E4" w:rsidRDefault="00651148" w:rsidP="00466E27">
            <w:pPr>
              <w:tabs>
                <w:tab w:val="left" w:pos="446"/>
                <w:tab w:val="left" w:pos="806"/>
              </w:tabs>
              <w:spacing w:before="20" w:after="20"/>
              <w:jc w:val="center"/>
              <w:rPr>
                <w:rFonts w:ascii="Bookman Old Style" w:hAnsi="Bookman Old Style"/>
                <w:sz w:val="20"/>
              </w:rPr>
            </w:pPr>
            <w:r w:rsidRPr="00C914E4">
              <w:rPr>
                <w:rFonts w:ascii="Bookman Old Style" w:hAnsi="Bookman Old Style"/>
                <w:sz w:val="20"/>
              </w:rPr>
              <w:t>36</w:t>
            </w:r>
          </w:p>
        </w:tc>
      </w:tr>
    </w:tbl>
    <w:p w14:paraId="1BF29776" w14:textId="66D877DA" w:rsidR="00651148" w:rsidRPr="001B1C1B" w:rsidRDefault="00651148" w:rsidP="001B1C1B">
      <w:pPr>
        <w:pStyle w:val="Heading1"/>
        <w:tabs>
          <w:tab w:val="left" w:pos="446"/>
          <w:tab w:val="left" w:pos="806"/>
        </w:tabs>
        <w:spacing w:before="40" w:after="40" w:line="360" w:lineRule="auto"/>
        <w:jc w:val="both"/>
        <w:rPr>
          <w:rFonts w:ascii="Bookman Old Style" w:hAnsi="Bookman Old Style"/>
          <w:b w:val="0"/>
          <w:i w:val="0"/>
          <w:sz w:val="24"/>
          <w:szCs w:val="22"/>
        </w:rPr>
      </w:pPr>
      <w:r w:rsidRPr="001B1C1B">
        <w:rPr>
          <w:rFonts w:ascii="Bookman Old Style" w:hAnsi="Bookman Old Style"/>
          <w:b w:val="0"/>
          <w:i w:val="0"/>
          <w:sz w:val="24"/>
          <w:szCs w:val="22"/>
        </w:rPr>
        <w:t>Weightage are considered in order of increasing order, 3(2)13</w:t>
      </w:r>
    </w:p>
    <w:p w14:paraId="44A95372" w14:textId="30916169" w:rsidR="00651148" w:rsidRDefault="00417F7C" w:rsidP="001B1C1B">
      <w:pPr>
        <w:pStyle w:val="Heading1"/>
        <w:tabs>
          <w:tab w:val="left" w:pos="446"/>
          <w:tab w:val="left" w:pos="806"/>
        </w:tabs>
        <w:spacing w:before="40" w:after="40" w:line="360" w:lineRule="auto"/>
        <w:jc w:val="both"/>
        <w:rPr>
          <w:rFonts w:ascii="Bookman Old Style" w:hAnsi="Bookman Old Style"/>
          <w:b w:val="0"/>
          <w:i w:val="0"/>
          <w:sz w:val="24"/>
          <w:szCs w:val="22"/>
        </w:rPr>
      </w:pPr>
      <w:r w:rsidRPr="001B1C1B">
        <w:rPr>
          <w:rFonts w:ascii="Bookman Old Style" w:hAnsi="Bookman Old Style"/>
          <w:i w:val="0"/>
          <w:sz w:val="24"/>
          <w:szCs w:val="22"/>
        </w:rPr>
        <w:t>Hint:</w:t>
      </w:r>
      <w:r w:rsidR="00651148" w:rsidRPr="001B1C1B">
        <w:rPr>
          <w:rFonts w:ascii="Bookman Old Style" w:hAnsi="Bookman Old Style"/>
          <w:b w:val="0"/>
          <w:i w:val="0"/>
          <w:sz w:val="24"/>
          <w:szCs w:val="22"/>
        </w:rPr>
        <w:t xml:space="preserve"> 3(2)13 means weights start from 3 till 13 with diff</w:t>
      </w:r>
      <w:r w:rsidR="0041525F" w:rsidRPr="001B1C1B">
        <w:rPr>
          <w:rFonts w:ascii="Bookman Old Style" w:hAnsi="Bookman Old Style"/>
          <w:b w:val="0"/>
          <w:i w:val="0"/>
          <w:sz w:val="24"/>
          <w:szCs w:val="22"/>
        </w:rPr>
        <w:t>e</w:t>
      </w:r>
      <w:r w:rsidR="00651148" w:rsidRPr="001B1C1B">
        <w:rPr>
          <w:rFonts w:ascii="Bookman Old Style" w:hAnsi="Bookman Old Style"/>
          <w:b w:val="0"/>
          <w:i w:val="0"/>
          <w:sz w:val="24"/>
          <w:szCs w:val="22"/>
        </w:rPr>
        <w:t>rence of 2 in weights.</w:t>
      </w:r>
    </w:p>
    <w:p w14:paraId="5452B89C" w14:textId="77777777" w:rsidR="008A5863" w:rsidRPr="008A5863" w:rsidRDefault="008A5863" w:rsidP="008A5863"/>
    <w:p w14:paraId="4EF65BB4" w14:textId="703FD25B" w:rsidR="00D56814" w:rsidRPr="00BA0531" w:rsidRDefault="00AC2E1A" w:rsidP="008840F7">
      <w:pPr>
        <w:tabs>
          <w:tab w:val="left" w:pos="446"/>
          <w:tab w:val="left" w:pos="806"/>
        </w:tabs>
        <w:spacing w:before="30" w:after="30" w:line="360" w:lineRule="auto"/>
        <w:ind w:left="446" w:hanging="446"/>
        <w:jc w:val="both"/>
        <w:rPr>
          <w:rFonts w:ascii="Bookman Old Style" w:hAnsi="Bookman Old Style"/>
          <w:szCs w:val="22"/>
        </w:rPr>
      </w:pPr>
      <w:r>
        <w:rPr>
          <w:rFonts w:ascii="Bookman Old Style" w:hAnsi="Bookman Old Style"/>
          <w:szCs w:val="22"/>
        </w:rPr>
        <w:t>2</w:t>
      </w:r>
      <w:r w:rsidR="00D56814" w:rsidRPr="00BA0531">
        <w:rPr>
          <w:rFonts w:ascii="Bookman Old Style" w:hAnsi="Bookman Old Style"/>
          <w:szCs w:val="22"/>
        </w:rPr>
        <w:t>.</w:t>
      </w:r>
      <w:r w:rsidR="00D56814" w:rsidRPr="00BA0531">
        <w:rPr>
          <w:rFonts w:ascii="Bookman Old Style" w:hAnsi="Bookman Old Style"/>
          <w:szCs w:val="22"/>
        </w:rPr>
        <w:tab/>
        <w:t>For the following data calculate a 3 period and 5 period moving average? Forecast demand for the 11th month.</w:t>
      </w:r>
      <w:r w:rsidR="00D56814">
        <w:rPr>
          <w:rFonts w:ascii="Bookman Old Style" w:hAnsi="Bookman Old Style"/>
          <w:szCs w:val="22"/>
        </w:rPr>
        <w:tab/>
      </w:r>
      <w:r w:rsidR="00D56814">
        <w:rPr>
          <w:rFonts w:ascii="Bookman Old Style" w:hAnsi="Bookman Old Style"/>
          <w:szCs w:val="22"/>
        </w:rPr>
        <w:tab/>
      </w:r>
    </w:p>
    <w:tbl>
      <w:tblPr>
        <w:tblStyle w:val="TableGrid"/>
        <w:tblW w:w="8784" w:type="dxa"/>
        <w:tblLayout w:type="fixed"/>
        <w:tblLook w:val="04A0" w:firstRow="1" w:lastRow="0" w:firstColumn="1" w:lastColumn="0" w:noHBand="0" w:noVBand="1"/>
      </w:tblPr>
      <w:tblGrid>
        <w:gridCol w:w="1129"/>
        <w:gridCol w:w="709"/>
        <w:gridCol w:w="709"/>
        <w:gridCol w:w="709"/>
        <w:gridCol w:w="708"/>
        <w:gridCol w:w="709"/>
        <w:gridCol w:w="709"/>
        <w:gridCol w:w="709"/>
        <w:gridCol w:w="708"/>
        <w:gridCol w:w="709"/>
        <w:gridCol w:w="709"/>
        <w:gridCol w:w="567"/>
      </w:tblGrid>
      <w:tr w:rsidR="00D56814" w:rsidRPr="00990E44" w14:paraId="32545BDE" w14:textId="77777777" w:rsidTr="005D79E0">
        <w:tc>
          <w:tcPr>
            <w:tcW w:w="1129" w:type="dxa"/>
          </w:tcPr>
          <w:p w14:paraId="5C28DB43" w14:textId="77777777" w:rsidR="00D56814" w:rsidRPr="00990E44" w:rsidRDefault="00D56814" w:rsidP="00DD7856">
            <w:pPr>
              <w:tabs>
                <w:tab w:val="left" w:pos="446"/>
                <w:tab w:val="left" w:pos="806"/>
                <w:tab w:val="right" w:pos="8812"/>
              </w:tabs>
              <w:spacing w:before="20" w:after="20"/>
              <w:jc w:val="both"/>
              <w:rPr>
                <w:rFonts w:ascii="Bookman Old Style" w:hAnsi="Bookman Old Style"/>
                <w:sz w:val="20"/>
                <w:szCs w:val="20"/>
              </w:rPr>
            </w:pPr>
            <w:r w:rsidRPr="00990E44">
              <w:rPr>
                <w:rFonts w:ascii="Bookman Old Style" w:hAnsi="Bookman Old Style"/>
                <w:sz w:val="20"/>
                <w:szCs w:val="20"/>
              </w:rPr>
              <w:t>Period</w:t>
            </w:r>
          </w:p>
        </w:tc>
        <w:tc>
          <w:tcPr>
            <w:tcW w:w="709" w:type="dxa"/>
          </w:tcPr>
          <w:p w14:paraId="26706F22"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w:t>
            </w:r>
          </w:p>
        </w:tc>
        <w:tc>
          <w:tcPr>
            <w:tcW w:w="709" w:type="dxa"/>
          </w:tcPr>
          <w:p w14:paraId="4264445E"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2</w:t>
            </w:r>
          </w:p>
        </w:tc>
        <w:tc>
          <w:tcPr>
            <w:tcW w:w="709" w:type="dxa"/>
          </w:tcPr>
          <w:p w14:paraId="1B9F9BE6"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3</w:t>
            </w:r>
          </w:p>
        </w:tc>
        <w:tc>
          <w:tcPr>
            <w:tcW w:w="708" w:type="dxa"/>
          </w:tcPr>
          <w:p w14:paraId="552C808C"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4</w:t>
            </w:r>
          </w:p>
        </w:tc>
        <w:tc>
          <w:tcPr>
            <w:tcW w:w="709" w:type="dxa"/>
          </w:tcPr>
          <w:p w14:paraId="274C6B54"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5</w:t>
            </w:r>
          </w:p>
        </w:tc>
        <w:tc>
          <w:tcPr>
            <w:tcW w:w="709" w:type="dxa"/>
          </w:tcPr>
          <w:p w14:paraId="39BE41A5"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6</w:t>
            </w:r>
          </w:p>
        </w:tc>
        <w:tc>
          <w:tcPr>
            <w:tcW w:w="709" w:type="dxa"/>
          </w:tcPr>
          <w:p w14:paraId="52E91F65"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7</w:t>
            </w:r>
          </w:p>
        </w:tc>
        <w:tc>
          <w:tcPr>
            <w:tcW w:w="708" w:type="dxa"/>
          </w:tcPr>
          <w:p w14:paraId="54665855"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8</w:t>
            </w:r>
          </w:p>
        </w:tc>
        <w:tc>
          <w:tcPr>
            <w:tcW w:w="709" w:type="dxa"/>
          </w:tcPr>
          <w:p w14:paraId="75578B45"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9</w:t>
            </w:r>
          </w:p>
        </w:tc>
        <w:tc>
          <w:tcPr>
            <w:tcW w:w="709" w:type="dxa"/>
          </w:tcPr>
          <w:p w14:paraId="3A86C077"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10</w:t>
            </w:r>
          </w:p>
        </w:tc>
        <w:tc>
          <w:tcPr>
            <w:tcW w:w="567" w:type="dxa"/>
          </w:tcPr>
          <w:p w14:paraId="5E926C5F"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11</w:t>
            </w:r>
          </w:p>
        </w:tc>
      </w:tr>
      <w:tr w:rsidR="00D56814" w:rsidRPr="00990E44" w14:paraId="5719439B" w14:textId="77777777" w:rsidTr="005D79E0">
        <w:tc>
          <w:tcPr>
            <w:tcW w:w="1129" w:type="dxa"/>
          </w:tcPr>
          <w:p w14:paraId="695527F1" w14:textId="77777777" w:rsidR="00D56814" w:rsidRPr="00990E44" w:rsidRDefault="00D56814" w:rsidP="00DD7856">
            <w:pPr>
              <w:tabs>
                <w:tab w:val="left" w:pos="446"/>
                <w:tab w:val="left" w:pos="806"/>
                <w:tab w:val="right" w:pos="8812"/>
              </w:tabs>
              <w:spacing w:before="20" w:after="20"/>
              <w:jc w:val="both"/>
              <w:rPr>
                <w:rFonts w:ascii="Bookman Old Style" w:hAnsi="Bookman Old Style"/>
                <w:sz w:val="20"/>
                <w:szCs w:val="20"/>
              </w:rPr>
            </w:pPr>
            <w:r w:rsidRPr="00990E44">
              <w:rPr>
                <w:rFonts w:ascii="Bookman Old Style" w:hAnsi="Bookman Old Style"/>
                <w:sz w:val="20"/>
                <w:szCs w:val="20"/>
              </w:rPr>
              <w:t>Demand in units</w:t>
            </w:r>
            <w:r w:rsidRPr="00990E44">
              <w:rPr>
                <w:rFonts w:ascii="Bookman Old Style" w:hAnsi="Bookman Old Style"/>
                <w:sz w:val="20"/>
                <w:szCs w:val="20"/>
              </w:rPr>
              <w:tab/>
            </w:r>
          </w:p>
        </w:tc>
        <w:tc>
          <w:tcPr>
            <w:tcW w:w="709" w:type="dxa"/>
          </w:tcPr>
          <w:p w14:paraId="02EA2FA8"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110</w:t>
            </w:r>
          </w:p>
        </w:tc>
        <w:tc>
          <w:tcPr>
            <w:tcW w:w="709" w:type="dxa"/>
          </w:tcPr>
          <w:p w14:paraId="6D32F11B"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120</w:t>
            </w:r>
          </w:p>
        </w:tc>
        <w:tc>
          <w:tcPr>
            <w:tcW w:w="709" w:type="dxa"/>
          </w:tcPr>
          <w:p w14:paraId="5658980A"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135</w:t>
            </w:r>
          </w:p>
        </w:tc>
        <w:tc>
          <w:tcPr>
            <w:tcW w:w="708" w:type="dxa"/>
          </w:tcPr>
          <w:p w14:paraId="1FCD9286"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142</w:t>
            </w:r>
          </w:p>
        </w:tc>
        <w:tc>
          <w:tcPr>
            <w:tcW w:w="709" w:type="dxa"/>
          </w:tcPr>
          <w:p w14:paraId="2C7ADED2"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154</w:t>
            </w:r>
          </w:p>
        </w:tc>
        <w:tc>
          <w:tcPr>
            <w:tcW w:w="709" w:type="dxa"/>
          </w:tcPr>
          <w:p w14:paraId="00C2E45A"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160</w:t>
            </w:r>
          </w:p>
        </w:tc>
        <w:tc>
          <w:tcPr>
            <w:tcW w:w="709" w:type="dxa"/>
          </w:tcPr>
          <w:p w14:paraId="4FBEFDCD"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173</w:t>
            </w:r>
          </w:p>
        </w:tc>
        <w:tc>
          <w:tcPr>
            <w:tcW w:w="708" w:type="dxa"/>
          </w:tcPr>
          <w:p w14:paraId="6D1B88A6"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180</w:t>
            </w:r>
          </w:p>
        </w:tc>
        <w:tc>
          <w:tcPr>
            <w:tcW w:w="709" w:type="dxa"/>
          </w:tcPr>
          <w:p w14:paraId="5456322D"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190</w:t>
            </w:r>
          </w:p>
        </w:tc>
        <w:tc>
          <w:tcPr>
            <w:tcW w:w="709" w:type="dxa"/>
          </w:tcPr>
          <w:p w14:paraId="09CFDB84"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210</w:t>
            </w:r>
          </w:p>
        </w:tc>
        <w:tc>
          <w:tcPr>
            <w:tcW w:w="567" w:type="dxa"/>
          </w:tcPr>
          <w:p w14:paraId="06251167" w14:textId="77777777" w:rsidR="00D56814" w:rsidRPr="00990E44" w:rsidRDefault="00D56814" w:rsidP="00DD7856">
            <w:pPr>
              <w:tabs>
                <w:tab w:val="left" w:pos="446"/>
                <w:tab w:val="left" w:pos="806"/>
                <w:tab w:val="right" w:pos="8812"/>
              </w:tabs>
              <w:spacing w:before="20" w:after="20"/>
              <w:jc w:val="center"/>
              <w:rPr>
                <w:rFonts w:ascii="Bookman Old Style" w:hAnsi="Bookman Old Style"/>
                <w:sz w:val="20"/>
                <w:szCs w:val="20"/>
              </w:rPr>
            </w:pPr>
            <w:r w:rsidRPr="00990E44">
              <w:rPr>
                <w:rFonts w:ascii="Bookman Old Style" w:hAnsi="Bookman Old Style"/>
                <w:sz w:val="20"/>
                <w:szCs w:val="20"/>
              </w:rPr>
              <w:t>?</w:t>
            </w:r>
          </w:p>
        </w:tc>
      </w:tr>
    </w:tbl>
    <w:p w14:paraId="5B5C8101" w14:textId="77777777" w:rsidR="00D56814" w:rsidRPr="00D56814" w:rsidRDefault="00D56814" w:rsidP="008A5863"/>
    <w:sectPr w:rsidR="00D56814" w:rsidRPr="00D56814" w:rsidSect="006A0C78">
      <w:headerReference w:type="default" r:id="rId8"/>
      <w:pgSz w:w="11894" w:h="16834"/>
      <w:pgMar w:top="1440" w:right="1541" w:bottom="1296" w:left="1541" w:header="1080" w:footer="720"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28A8" w14:textId="77777777" w:rsidR="00A2465D" w:rsidRDefault="00A2465D">
      <w:r>
        <w:separator/>
      </w:r>
    </w:p>
  </w:endnote>
  <w:endnote w:type="continuationSeparator" w:id="0">
    <w:p w14:paraId="61E1745D" w14:textId="77777777" w:rsidR="00A2465D" w:rsidRDefault="00A2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Souvenir">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1000001" w:csb1="00000000"/>
  </w:font>
  <w:font w:name="ZapfChan Md BT">
    <w:altName w:val="Calibri"/>
    <w:charset w:val="00"/>
    <w:family w:val="auto"/>
    <w:pitch w:val="variable"/>
    <w:sig w:usb0="00000003" w:usb1="00000000" w:usb2="00000000" w:usb3="00000000" w:csb0="00000001" w:csb1="00000000"/>
  </w:font>
  <w:font w:name="UnivrstyRoman BT">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Rupee Foradian">
    <w:altName w:val="Calibri"/>
    <w:charset w:val="00"/>
    <w:family w:val="auto"/>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5A2C" w14:textId="77777777" w:rsidR="00A2465D" w:rsidRDefault="00A2465D">
      <w:r>
        <w:separator/>
      </w:r>
    </w:p>
  </w:footnote>
  <w:footnote w:type="continuationSeparator" w:id="0">
    <w:p w14:paraId="37AE791E" w14:textId="77777777" w:rsidR="00A2465D" w:rsidRDefault="00A2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F84B" w14:textId="37887F58" w:rsidR="000C2F8D" w:rsidRPr="00D65A27" w:rsidRDefault="000C2F8D" w:rsidP="001B65AD">
    <w:pPr>
      <w:pStyle w:val="Header"/>
      <w:tabs>
        <w:tab w:val="clear" w:pos="4320"/>
        <w:tab w:val="clear" w:pos="8640"/>
        <w:tab w:val="center" w:pos="5760"/>
        <w:tab w:val="right" w:pos="8820"/>
      </w:tabs>
      <w:spacing w:after="40"/>
      <w:jc w:val="both"/>
      <w:rPr>
        <w:rFonts w:ascii="Bookman Old Style" w:hAnsi="Bookman Old Style"/>
        <w:b/>
        <w:iCs/>
        <w:sz w:val="18"/>
        <w:szCs w:val="18"/>
      </w:rPr>
    </w:pPr>
    <w:r>
      <w:rPr>
        <w:rFonts w:ascii="Bookman Old Style" w:hAnsi="Bookman Old Style"/>
        <w:b/>
        <w:iCs/>
        <w:sz w:val="18"/>
        <w:szCs w:val="18"/>
      </w:rPr>
      <w:tab/>
    </w:r>
    <w:r>
      <w:rPr>
        <w:rFonts w:ascii="Bookman Old Style" w:hAnsi="Bookman Old Style"/>
        <w:b/>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087E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226E8B"/>
    <w:multiLevelType w:val="hybridMultilevel"/>
    <w:tmpl w:val="20E2C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B92"/>
    <w:multiLevelType w:val="multilevel"/>
    <w:tmpl w:val="485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484"/>
    <w:multiLevelType w:val="hybridMultilevel"/>
    <w:tmpl w:val="16842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00A2A"/>
    <w:multiLevelType w:val="hybridMultilevel"/>
    <w:tmpl w:val="C01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3222D"/>
    <w:multiLevelType w:val="hybridMultilevel"/>
    <w:tmpl w:val="8D26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4102"/>
    <w:multiLevelType w:val="hybridMultilevel"/>
    <w:tmpl w:val="0B5AE436"/>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9249C"/>
    <w:multiLevelType w:val="multilevel"/>
    <w:tmpl w:val="70C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90072"/>
    <w:multiLevelType w:val="multilevel"/>
    <w:tmpl w:val="8C4C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A3A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471E6"/>
    <w:multiLevelType w:val="hybridMultilevel"/>
    <w:tmpl w:val="ACB2C79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1" w15:restartNumberingAfterBreak="0">
    <w:nsid w:val="1D242B9A"/>
    <w:multiLevelType w:val="multilevel"/>
    <w:tmpl w:val="FB1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41721"/>
    <w:multiLevelType w:val="multilevel"/>
    <w:tmpl w:val="11E2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67A59"/>
    <w:multiLevelType w:val="hybridMultilevel"/>
    <w:tmpl w:val="F89051B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4C00C9E"/>
    <w:multiLevelType w:val="hybridMultilevel"/>
    <w:tmpl w:val="708E93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68B4E75"/>
    <w:multiLevelType w:val="multilevel"/>
    <w:tmpl w:val="6C4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D46FC"/>
    <w:multiLevelType w:val="multilevel"/>
    <w:tmpl w:val="D55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94015"/>
    <w:multiLevelType w:val="multilevel"/>
    <w:tmpl w:val="46D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64511"/>
    <w:multiLevelType w:val="multilevel"/>
    <w:tmpl w:val="AB3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20911"/>
    <w:multiLevelType w:val="hybridMultilevel"/>
    <w:tmpl w:val="995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7315C"/>
    <w:multiLevelType w:val="hybridMultilevel"/>
    <w:tmpl w:val="96EA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B5578"/>
    <w:multiLevelType w:val="hybridMultilevel"/>
    <w:tmpl w:val="B50C2816"/>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4DF7B77"/>
    <w:multiLevelType w:val="hybridMultilevel"/>
    <w:tmpl w:val="DE168B1E"/>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6122B"/>
    <w:multiLevelType w:val="multilevel"/>
    <w:tmpl w:val="74E4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EE1A3E"/>
    <w:multiLevelType w:val="hybridMultilevel"/>
    <w:tmpl w:val="136A4646"/>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7D4221"/>
    <w:multiLevelType w:val="multilevel"/>
    <w:tmpl w:val="7E8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44044"/>
    <w:multiLevelType w:val="hybridMultilevel"/>
    <w:tmpl w:val="4230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430D3"/>
    <w:multiLevelType w:val="multilevel"/>
    <w:tmpl w:val="36385C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Lucida Grande" w:hAnsi="Lucida Grande" w:cs="Lucida Grande" w:hint="default"/>
        <w:b/>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CA1169"/>
    <w:multiLevelType w:val="hybridMultilevel"/>
    <w:tmpl w:val="F19CA06C"/>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7604F"/>
    <w:multiLevelType w:val="multilevel"/>
    <w:tmpl w:val="836A1A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DC4261"/>
    <w:multiLevelType w:val="hybridMultilevel"/>
    <w:tmpl w:val="84E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67035"/>
    <w:multiLevelType w:val="hybridMultilevel"/>
    <w:tmpl w:val="D8BEA9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8291ABD"/>
    <w:multiLevelType w:val="hybridMultilevel"/>
    <w:tmpl w:val="DBB8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A4098A"/>
    <w:multiLevelType w:val="hybridMultilevel"/>
    <w:tmpl w:val="33E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C1239"/>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F72D0"/>
    <w:multiLevelType w:val="hybridMultilevel"/>
    <w:tmpl w:val="74E846AC"/>
    <w:lvl w:ilvl="0" w:tplc="CA30468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2206E06"/>
    <w:multiLevelType w:val="hybridMultilevel"/>
    <w:tmpl w:val="4BE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655B37"/>
    <w:multiLevelType w:val="hybridMultilevel"/>
    <w:tmpl w:val="12E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C02FCB"/>
    <w:multiLevelType w:val="hybridMultilevel"/>
    <w:tmpl w:val="805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F1FC7"/>
    <w:multiLevelType w:val="multilevel"/>
    <w:tmpl w:val="BDB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3A4370"/>
    <w:multiLevelType w:val="hybridMultilevel"/>
    <w:tmpl w:val="9E689FD0"/>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B31B30"/>
    <w:multiLevelType w:val="hybridMultilevel"/>
    <w:tmpl w:val="5FAEEF9A"/>
    <w:lvl w:ilvl="0" w:tplc="0E485610">
      <w:numFmt w:val="bullet"/>
      <w:lvlText w:val=""/>
      <w:legacy w:legacy="1" w:legacySpace="0" w:legacyIndent="360"/>
      <w:lvlJc w:val="left"/>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E69A2"/>
    <w:multiLevelType w:val="hybridMultilevel"/>
    <w:tmpl w:val="8B44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853817"/>
    <w:multiLevelType w:val="hybridMultilevel"/>
    <w:tmpl w:val="F96C3DBA"/>
    <w:lvl w:ilvl="0" w:tplc="4009000F">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E41791C"/>
    <w:multiLevelType w:val="multilevel"/>
    <w:tmpl w:val="EAB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F53D9"/>
    <w:multiLevelType w:val="hybridMultilevel"/>
    <w:tmpl w:val="98FC7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97332B"/>
    <w:multiLevelType w:val="hybridMultilevel"/>
    <w:tmpl w:val="0C28BD1A"/>
    <w:lvl w:ilvl="0" w:tplc="0E485610">
      <w:numFmt w:val="bullet"/>
      <w:lvlText w:val=""/>
      <w:legacy w:legacy="1" w:legacySpace="0" w:legacyIndent="360"/>
      <w:lvlJc w:val="left"/>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37615">
    <w:abstractNumId w:val="0"/>
  </w:num>
  <w:num w:numId="2" w16cid:durableId="1602224593">
    <w:abstractNumId w:val="45"/>
  </w:num>
  <w:num w:numId="3" w16cid:durableId="1266769221">
    <w:abstractNumId w:val="33"/>
  </w:num>
  <w:num w:numId="4" w16cid:durableId="121657565">
    <w:abstractNumId w:val="13"/>
  </w:num>
  <w:num w:numId="5" w16cid:durableId="1959795730">
    <w:abstractNumId w:val="19"/>
  </w:num>
  <w:num w:numId="6" w16cid:durableId="1273585637">
    <w:abstractNumId w:val="1"/>
  </w:num>
  <w:num w:numId="7" w16cid:durableId="663901326">
    <w:abstractNumId w:val="5"/>
  </w:num>
  <w:num w:numId="8" w16cid:durableId="1505129183">
    <w:abstractNumId w:val="36"/>
  </w:num>
  <w:num w:numId="9" w16cid:durableId="2047287102">
    <w:abstractNumId w:val="29"/>
  </w:num>
  <w:num w:numId="10" w16cid:durableId="1006174455">
    <w:abstractNumId w:val="9"/>
  </w:num>
  <w:num w:numId="11" w16cid:durableId="1099108092">
    <w:abstractNumId w:val="34"/>
  </w:num>
  <w:num w:numId="12" w16cid:durableId="726757567">
    <w:abstractNumId w:val="4"/>
  </w:num>
  <w:num w:numId="13" w16cid:durableId="1301420008">
    <w:abstractNumId w:val="27"/>
  </w:num>
  <w:num w:numId="14" w16cid:durableId="2126729650">
    <w:abstractNumId w:val="44"/>
  </w:num>
  <w:num w:numId="15" w16cid:durableId="1236283877">
    <w:abstractNumId w:val="38"/>
  </w:num>
  <w:num w:numId="16" w16cid:durableId="1907716467">
    <w:abstractNumId w:val="37"/>
  </w:num>
  <w:num w:numId="17" w16cid:durableId="373236048">
    <w:abstractNumId w:val="35"/>
  </w:num>
  <w:num w:numId="18" w16cid:durableId="1152216416">
    <w:abstractNumId w:val="10"/>
  </w:num>
  <w:num w:numId="19" w16cid:durableId="1817918396">
    <w:abstractNumId w:val="32"/>
  </w:num>
  <w:num w:numId="20" w16cid:durableId="1645892624">
    <w:abstractNumId w:val="42"/>
  </w:num>
  <w:num w:numId="21" w16cid:durableId="954484865">
    <w:abstractNumId w:val="26"/>
  </w:num>
  <w:num w:numId="22" w16cid:durableId="1747797935">
    <w:abstractNumId w:val="3"/>
  </w:num>
  <w:num w:numId="23" w16cid:durableId="2013025869">
    <w:abstractNumId w:val="30"/>
  </w:num>
  <w:num w:numId="24" w16cid:durableId="1782798724">
    <w:abstractNumId w:val="20"/>
  </w:num>
  <w:num w:numId="25" w16cid:durableId="860556015">
    <w:abstractNumId w:val="23"/>
  </w:num>
  <w:num w:numId="26" w16cid:durableId="387459903">
    <w:abstractNumId w:val="2"/>
  </w:num>
  <w:num w:numId="27" w16cid:durableId="595021721">
    <w:abstractNumId w:val="17"/>
  </w:num>
  <w:num w:numId="28" w16cid:durableId="781143871">
    <w:abstractNumId w:val="8"/>
  </w:num>
  <w:num w:numId="29" w16cid:durableId="578826149">
    <w:abstractNumId w:val="39"/>
  </w:num>
  <w:num w:numId="30" w16cid:durableId="452094952">
    <w:abstractNumId w:val="11"/>
  </w:num>
  <w:num w:numId="31" w16cid:durableId="945499177">
    <w:abstractNumId w:val="16"/>
  </w:num>
  <w:num w:numId="32" w16cid:durableId="1986007071">
    <w:abstractNumId w:val="18"/>
  </w:num>
  <w:num w:numId="33" w16cid:durableId="87699156">
    <w:abstractNumId w:val="7"/>
  </w:num>
  <w:num w:numId="34" w16cid:durableId="1052998133">
    <w:abstractNumId w:val="25"/>
  </w:num>
  <w:num w:numId="35" w16cid:durableId="438529880">
    <w:abstractNumId w:val="12"/>
  </w:num>
  <w:num w:numId="36" w16cid:durableId="1225948784">
    <w:abstractNumId w:val="15"/>
  </w:num>
  <w:num w:numId="37" w16cid:durableId="962925914">
    <w:abstractNumId w:val="6"/>
  </w:num>
  <w:num w:numId="38" w16cid:durableId="1697540821">
    <w:abstractNumId w:val="31"/>
  </w:num>
  <w:num w:numId="39" w16cid:durableId="1657689534">
    <w:abstractNumId w:val="43"/>
  </w:num>
  <w:num w:numId="40" w16cid:durableId="1588541212">
    <w:abstractNumId w:val="14"/>
  </w:num>
  <w:num w:numId="41" w16cid:durableId="939216244">
    <w:abstractNumId w:val="24"/>
  </w:num>
  <w:num w:numId="42" w16cid:durableId="259530851">
    <w:abstractNumId w:val="28"/>
  </w:num>
  <w:num w:numId="43" w16cid:durableId="25718030">
    <w:abstractNumId w:val="41"/>
  </w:num>
  <w:num w:numId="44" w16cid:durableId="180513625">
    <w:abstractNumId w:val="21"/>
  </w:num>
  <w:num w:numId="45" w16cid:durableId="1657999533">
    <w:abstractNumId w:val="46"/>
  </w:num>
  <w:num w:numId="46" w16cid:durableId="1078677367">
    <w:abstractNumId w:val="22"/>
  </w:num>
  <w:num w:numId="47" w16cid:durableId="1276904815">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adef,#bce2e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90"/>
    <w:rsid w:val="00000261"/>
    <w:rsid w:val="00000390"/>
    <w:rsid w:val="00000971"/>
    <w:rsid w:val="00000B14"/>
    <w:rsid w:val="00000DFE"/>
    <w:rsid w:val="000015EF"/>
    <w:rsid w:val="00001AFF"/>
    <w:rsid w:val="00001C6D"/>
    <w:rsid w:val="0000203C"/>
    <w:rsid w:val="0000264B"/>
    <w:rsid w:val="00002987"/>
    <w:rsid w:val="00002FED"/>
    <w:rsid w:val="00003F9B"/>
    <w:rsid w:val="000045EF"/>
    <w:rsid w:val="000048DC"/>
    <w:rsid w:val="00004F47"/>
    <w:rsid w:val="00005A08"/>
    <w:rsid w:val="00005B1D"/>
    <w:rsid w:val="00005C48"/>
    <w:rsid w:val="0000627D"/>
    <w:rsid w:val="00006552"/>
    <w:rsid w:val="000070E0"/>
    <w:rsid w:val="00007115"/>
    <w:rsid w:val="00007157"/>
    <w:rsid w:val="0000716B"/>
    <w:rsid w:val="00007724"/>
    <w:rsid w:val="00007F18"/>
    <w:rsid w:val="00007F72"/>
    <w:rsid w:val="00010860"/>
    <w:rsid w:val="00011A60"/>
    <w:rsid w:val="000125E6"/>
    <w:rsid w:val="000127B4"/>
    <w:rsid w:val="0001353E"/>
    <w:rsid w:val="000141AF"/>
    <w:rsid w:val="000148CC"/>
    <w:rsid w:val="000149C2"/>
    <w:rsid w:val="00014FDF"/>
    <w:rsid w:val="00016243"/>
    <w:rsid w:val="00017362"/>
    <w:rsid w:val="0001755C"/>
    <w:rsid w:val="00017880"/>
    <w:rsid w:val="00017AC1"/>
    <w:rsid w:val="00020846"/>
    <w:rsid w:val="00021B1C"/>
    <w:rsid w:val="00021CCA"/>
    <w:rsid w:val="0002235E"/>
    <w:rsid w:val="000226FC"/>
    <w:rsid w:val="0002471E"/>
    <w:rsid w:val="00024EB2"/>
    <w:rsid w:val="00025EAD"/>
    <w:rsid w:val="00026020"/>
    <w:rsid w:val="0002609A"/>
    <w:rsid w:val="0002642D"/>
    <w:rsid w:val="00026F88"/>
    <w:rsid w:val="00027225"/>
    <w:rsid w:val="0002765D"/>
    <w:rsid w:val="00027B4C"/>
    <w:rsid w:val="00030103"/>
    <w:rsid w:val="00031024"/>
    <w:rsid w:val="000310EC"/>
    <w:rsid w:val="0003145B"/>
    <w:rsid w:val="0003171C"/>
    <w:rsid w:val="00031B61"/>
    <w:rsid w:val="00031D4E"/>
    <w:rsid w:val="00031D71"/>
    <w:rsid w:val="00031FFB"/>
    <w:rsid w:val="0003253E"/>
    <w:rsid w:val="0003282C"/>
    <w:rsid w:val="00032832"/>
    <w:rsid w:val="00032D32"/>
    <w:rsid w:val="00033ABF"/>
    <w:rsid w:val="00033ECE"/>
    <w:rsid w:val="00033F8D"/>
    <w:rsid w:val="0003406B"/>
    <w:rsid w:val="000344AA"/>
    <w:rsid w:val="000346D5"/>
    <w:rsid w:val="00034AC3"/>
    <w:rsid w:val="00035A6E"/>
    <w:rsid w:val="000364F1"/>
    <w:rsid w:val="000365F1"/>
    <w:rsid w:val="00036ADD"/>
    <w:rsid w:val="00037288"/>
    <w:rsid w:val="000377D7"/>
    <w:rsid w:val="00037B6E"/>
    <w:rsid w:val="00040BD1"/>
    <w:rsid w:val="00041359"/>
    <w:rsid w:val="00042C13"/>
    <w:rsid w:val="00043117"/>
    <w:rsid w:val="00043BBE"/>
    <w:rsid w:val="00044607"/>
    <w:rsid w:val="0004486F"/>
    <w:rsid w:val="00045B8F"/>
    <w:rsid w:val="00046C58"/>
    <w:rsid w:val="00046D23"/>
    <w:rsid w:val="00047975"/>
    <w:rsid w:val="00050FED"/>
    <w:rsid w:val="00052437"/>
    <w:rsid w:val="000530A4"/>
    <w:rsid w:val="000535B4"/>
    <w:rsid w:val="00053DAD"/>
    <w:rsid w:val="000549C2"/>
    <w:rsid w:val="000558C2"/>
    <w:rsid w:val="00055C46"/>
    <w:rsid w:val="00055F7B"/>
    <w:rsid w:val="00055FA1"/>
    <w:rsid w:val="0005637F"/>
    <w:rsid w:val="000566DB"/>
    <w:rsid w:val="00056A14"/>
    <w:rsid w:val="000578DD"/>
    <w:rsid w:val="000602D6"/>
    <w:rsid w:val="000603A9"/>
    <w:rsid w:val="00060D28"/>
    <w:rsid w:val="00060EEB"/>
    <w:rsid w:val="00061352"/>
    <w:rsid w:val="000614A9"/>
    <w:rsid w:val="00062773"/>
    <w:rsid w:val="00062B70"/>
    <w:rsid w:val="000639E9"/>
    <w:rsid w:val="00063B71"/>
    <w:rsid w:val="0006401D"/>
    <w:rsid w:val="000640D9"/>
    <w:rsid w:val="00064486"/>
    <w:rsid w:val="00064F72"/>
    <w:rsid w:val="00065727"/>
    <w:rsid w:val="00066496"/>
    <w:rsid w:val="00066B38"/>
    <w:rsid w:val="00066E80"/>
    <w:rsid w:val="00070E97"/>
    <w:rsid w:val="000712A6"/>
    <w:rsid w:val="0007144A"/>
    <w:rsid w:val="000718C7"/>
    <w:rsid w:val="00073396"/>
    <w:rsid w:val="0007356F"/>
    <w:rsid w:val="000745FD"/>
    <w:rsid w:val="00074D61"/>
    <w:rsid w:val="0007549A"/>
    <w:rsid w:val="00075930"/>
    <w:rsid w:val="00075EB8"/>
    <w:rsid w:val="00076978"/>
    <w:rsid w:val="000769F0"/>
    <w:rsid w:val="00076E04"/>
    <w:rsid w:val="0007709A"/>
    <w:rsid w:val="00077225"/>
    <w:rsid w:val="00077735"/>
    <w:rsid w:val="00077FCC"/>
    <w:rsid w:val="000800AB"/>
    <w:rsid w:val="00080910"/>
    <w:rsid w:val="00080FE6"/>
    <w:rsid w:val="0008269A"/>
    <w:rsid w:val="000827FC"/>
    <w:rsid w:val="0008301C"/>
    <w:rsid w:val="0008311A"/>
    <w:rsid w:val="0008326E"/>
    <w:rsid w:val="000833AD"/>
    <w:rsid w:val="00084B37"/>
    <w:rsid w:val="000851C6"/>
    <w:rsid w:val="000856CA"/>
    <w:rsid w:val="00085FA5"/>
    <w:rsid w:val="00086F84"/>
    <w:rsid w:val="00087141"/>
    <w:rsid w:val="000872F8"/>
    <w:rsid w:val="0009025D"/>
    <w:rsid w:val="00090667"/>
    <w:rsid w:val="00090AD9"/>
    <w:rsid w:val="0009191B"/>
    <w:rsid w:val="00091980"/>
    <w:rsid w:val="000925E0"/>
    <w:rsid w:val="00093661"/>
    <w:rsid w:val="00093722"/>
    <w:rsid w:val="00093AF4"/>
    <w:rsid w:val="00094DEA"/>
    <w:rsid w:val="00095193"/>
    <w:rsid w:val="00095E76"/>
    <w:rsid w:val="00096D9D"/>
    <w:rsid w:val="0009724B"/>
    <w:rsid w:val="00097293"/>
    <w:rsid w:val="00097C6F"/>
    <w:rsid w:val="00097E5A"/>
    <w:rsid w:val="000A0847"/>
    <w:rsid w:val="000A08CC"/>
    <w:rsid w:val="000A0BD3"/>
    <w:rsid w:val="000A0C94"/>
    <w:rsid w:val="000A1467"/>
    <w:rsid w:val="000A18A2"/>
    <w:rsid w:val="000A28E2"/>
    <w:rsid w:val="000A2C78"/>
    <w:rsid w:val="000A2C9F"/>
    <w:rsid w:val="000A2D63"/>
    <w:rsid w:val="000A32BF"/>
    <w:rsid w:val="000A44AF"/>
    <w:rsid w:val="000A464B"/>
    <w:rsid w:val="000A652C"/>
    <w:rsid w:val="000A675A"/>
    <w:rsid w:val="000A70BA"/>
    <w:rsid w:val="000A78CF"/>
    <w:rsid w:val="000A7CB3"/>
    <w:rsid w:val="000A7FEF"/>
    <w:rsid w:val="000B151A"/>
    <w:rsid w:val="000B1C13"/>
    <w:rsid w:val="000B1C24"/>
    <w:rsid w:val="000B236C"/>
    <w:rsid w:val="000B30B9"/>
    <w:rsid w:val="000B380F"/>
    <w:rsid w:val="000B3DB8"/>
    <w:rsid w:val="000B47E0"/>
    <w:rsid w:val="000B4ADF"/>
    <w:rsid w:val="000B6045"/>
    <w:rsid w:val="000B70A2"/>
    <w:rsid w:val="000B7211"/>
    <w:rsid w:val="000B74C4"/>
    <w:rsid w:val="000B7870"/>
    <w:rsid w:val="000C13A6"/>
    <w:rsid w:val="000C17CC"/>
    <w:rsid w:val="000C2539"/>
    <w:rsid w:val="000C2F8D"/>
    <w:rsid w:val="000C3893"/>
    <w:rsid w:val="000C3921"/>
    <w:rsid w:val="000C5214"/>
    <w:rsid w:val="000C52CD"/>
    <w:rsid w:val="000C54B7"/>
    <w:rsid w:val="000C6181"/>
    <w:rsid w:val="000C644C"/>
    <w:rsid w:val="000C650C"/>
    <w:rsid w:val="000C66FA"/>
    <w:rsid w:val="000C69B5"/>
    <w:rsid w:val="000C6B69"/>
    <w:rsid w:val="000C76FE"/>
    <w:rsid w:val="000D0212"/>
    <w:rsid w:val="000D06A8"/>
    <w:rsid w:val="000D0B49"/>
    <w:rsid w:val="000D22E2"/>
    <w:rsid w:val="000D23B4"/>
    <w:rsid w:val="000D2B3D"/>
    <w:rsid w:val="000D2DE8"/>
    <w:rsid w:val="000D3930"/>
    <w:rsid w:val="000D46F1"/>
    <w:rsid w:val="000D52E2"/>
    <w:rsid w:val="000D54C0"/>
    <w:rsid w:val="000D57FA"/>
    <w:rsid w:val="000D5971"/>
    <w:rsid w:val="000D711F"/>
    <w:rsid w:val="000D733A"/>
    <w:rsid w:val="000D7407"/>
    <w:rsid w:val="000D76A2"/>
    <w:rsid w:val="000D7A80"/>
    <w:rsid w:val="000D7E5A"/>
    <w:rsid w:val="000E02B2"/>
    <w:rsid w:val="000E0AE9"/>
    <w:rsid w:val="000E2420"/>
    <w:rsid w:val="000E27B4"/>
    <w:rsid w:val="000E2A69"/>
    <w:rsid w:val="000E2B93"/>
    <w:rsid w:val="000E2BF0"/>
    <w:rsid w:val="000E335A"/>
    <w:rsid w:val="000E3488"/>
    <w:rsid w:val="000E3A4E"/>
    <w:rsid w:val="000E42FE"/>
    <w:rsid w:val="000E4735"/>
    <w:rsid w:val="000E5FEC"/>
    <w:rsid w:val="000E6811"/>
    <w:rsid w:val="000E69C9"/>
    <w:rsid w:val="000E6CD6"/>
    <w:rsid w:val="000E6E28"/>
    <w:rsid w:val="000E7558"/>
    <w:rsid w:val="000E7790"/>
    <w:rsid w:val="000E7ADC"/>
    <w:rsid w:val="000E7BE7"/>
    <w:rsid w:val="000F0924"/>
    <w:rsid w:val="000F1170"/>
    <w:rsid w:val="000F16CF"/>
    <w:rsid w:val="000F18CB"/>
    <w:rsid w:val="000F1BF3"/>
    <w:rsid w:val="000F1C25"/>
    <w:rsid w:val="000F1D6C"/>
    <w:rsid w:val="000F2141"/>
    <w:rsid w:val="000F2451"/>
    <w:rsid w:val="000F26CA"/>
    <w:rsid w:val="000F32A8"/>
    <w:rsid w:val="000F3B3B"/>
    <w:rsid w:val="000F412C"/>
    <w:rsid w:val="000F4FBF"/>
    <w:rsid w:val="000F549A"/>
    <w:rsid w:val="000F5D29"/>
    <w:rsid w:val="000F616D"/>
    <w:rsid w:val="000F638D"/>
    <w:rsid w:val="000F6C4F"/>
    <w:rsid w:val="000F73BC"/>
    <w:rsid w:val="000F7689"/>
    <w:rsid w:val="000F7B1B"/>
    <w:rsid w:val="000F7DE3"/>
    <w:rsid w:val="00100AD1"/>
    <w:rsid w:val="00100DBA"/>
    <w:rsid w:val="001021DB"/>
    <w:rsid w:val="001028CA"/>
    <w:rsid w:val="0010300F"/>
    <w:rsid w:val="001032F6"/>
    <w:rsid w:val="00103369"/>
    <w:rsid w:val="00103B80"/>
    <w:rsid w:val="001046C2"/>
    <w:rsid w:val="00104CAC"/>
    <w:rsid w:val="00104EDF"/>
    <w:rsid w:val="00105132"/>
    <w:rsid w:val="00105A47"/>
    <w:rsid w:val="00106467"/>
    <w:rsid w:val="001073B4"/>
    <w:rsid w:val="001078F7"/>
    <w:rsid w:val="00107F51"/>
    <w:rsid w:val="00111045"/>
    <w:rsid w:val="001117A5"/>
    <w:rsid w:val="0011192D"/>
    <w:rsid w:val="00111A4A"/>
    <w:rsid w:val="00111B74"/>
    <w:rsid w:val="00112900"/>
    <w:rsid w:val="00112D38"/>
    <w:rsid w:val="001137BC"/>
    <w:rsid w:val="001146CB"/>
    <w:rsid w:val="00114BF3"/>
    <w:rsid w:val="00114D5A"/>
    <w:rsid w:val="00115120"/>
    <w:rsid w:val="0011556C"/>
    <w:rsid w:val="00115AE1"/>
    <w:rsid w:val="00115EA8"/>
    <w:rsid w:val="00116356"/>
    <w:rsid w:val="00116526"/>
    <w:rsid w:val="001165E1"/>
    <w:rsid w:val="00116BED"/>
    <w:rsid w:val="001170D3"/>
    <w:rsid w:val="001174E8"/>
    <w:rsid w:val="001177D7"/>
    <w:rsid w:val="001200CB"/>
    <w:rsid w:val="00120261"/>
    <w:rsid w:val="001211BE"/>
    <w:rsid w:val="001217A3"/>
    <w:rsid w:val="00121B44"/>
    <w:rsid w:val="00121D9A"/>
    <w:rsid w:val="00121E96"/>
    <w:rsid w:val="0012204D"/>
    <w:rsid w:val="00122204"/>
    <w:rsid w:val="00122A97"/>
    <w:rsid w:val="00123007"/>
    <w:rsid w:val="00123405"/>
    <w:rsid w:val="001240D5"/>
    <w:rsid w:val="001241BA"/>
    <w:rsid w:val="001246DD"/>
    <w:rsid w:val="00124CEF"/>
    <w:rsid w:val="001261A4"/>
    <w:rsid w:val="00127E0E"/>
    <w:rsid w:val="00131235"/>
    <w:rsid w:val="00131436"/>
    <w:rsid w:val="0013197B"/>
    <w:rsid w:val="00131E6D"/>
    <w:rsid w:val="00132419"/>
    <w:rsid w:val="001329E1"/>
    <w:rsid w:val="00132ED4"/>
    <w:rsid w:val="001339AB"/>
    <w:rsid w:val="00134143"/>
    <w:rsid w:val="001347C6"/>
    <w:rsid w:val="00134905"/>
    <w:rsid w:val="00134AB7"/>
    <w:rsid w:val="00135241"/>
    <w:rsid w:val="001352FD"/>
    <w:rsid w:val="00135760"/>
    <w:rsid w:val="00135A64"/>
    <w:rsid w:val="00135DF6"/>
    <w:rsid w:val="001361AE"/>
    <w:rsid w:val="00136592"/>
    <w:rsid w:val="00136671"/>
    <w:rsid w:val="0013714E"/>
    <w:rsid w:val="00137277"/>
    <w:rsid w:val="0014032C"/>
    <w:rsid w:val="0014151C"/>
    <w:rsid w:val="00141804"/>
    <w:rsid w:val="0014204A"/>
    <w:rsid w:val="0014212C"/>
    <w:rsid w:val="001430F2"/>
    <w:rsid w:val="0014345F"/>
    <w:rsid w:val="001435EB"/>
    <w:rsid w:val="001438D0"/>
    <w:rsid w:val="00143CEE"/>
    <w:rsid w:val="00143E66"/>
    <w:rsid w:val="00143FA7"/>
    <w:rsid w:val="00144471"/>
    <w:rsid w:val="00144E99"/>
    <w:rsid w:val="00145B3C"/>
    <w:rsid w:val="00145C26"/>
    <w:rsid w:val="00146965"/>
    <w:rsid w:val="00147600"/>
    <w:rsid w:val="0014775B"/>
    <w:rsid w:val="0015037E"/>
    <w:rsid w:val="00150577"/>
    <w:rsid w:val="001505FB"/>
    <w:rsid w:val="00150B25"/>
    <w:rsid w:val="00150D90"/>
    <w:rsid w:val="00150DD2"/>
    <w:rsid w:val="001519AE"/>
    <w:rsid w:val="00151E20"/>
    <w:rsid w:val="0015220F"/>
    <w:rsid w:val="00152FB8"/>
    <w:rsid w:val="00152FF1"/>
    <w:rsid w:val="001535FF"/>
    <w:rsid w:val="00153C58"/>
    <w:rsid w:val="00155E2F"/>
    <w:rsid w:val="001560A5"/>
    <w:rsid w:val="001566A4"/>
    <w:rsid w:val="00156EC5"/>
    <w:rsid w:val="00156F56"/>
    <w:rsid w:val="00156F71"/>
    <w:rsid w:val="00160725"/>
    <w:rsid w:val="001608E7"/>
    <w:rsid w:val="00160C2B"/>
    <w:rsid w:val="00160D31"/>
    <w:rsid w:val="00161CFB"/>
    <w:rsid w:val="00161E76"/>
    <w:rsid w:val="001624DE"/>
    <w:rsid w:val="00162571"/>
    <w:rsid w:val="001627F7"/>
    <w:rsid w:val="00162E3E"/>
    <w:rsid w:val="00163776"/>
    <w:rsid w:val="0016389C"/>
    <w:rsid w:val="00163C44"/>
    <w:rsid w:val="001642AF"/>
    <w:rsid w:val="0016433C"/>
    <w:rsid w:val="001649E8"/>
    <w:rsid w:val="00165917"/>
    <w:rsid w:val="00165B15"/>
    <w:rsid w:val="00166E76"/>
    <w:rsid w:val="00167433"/>
    <w:rsid w:val="001676A0"/>
    <w:rsid w:val="00167A98"/>
    <w:rsid w:val="00167D20"/>
    <w:rsid w:val="00170682"/>
    <w:rsid w:val="001714A6"/>
    <w:rsid w:val="00171DEA"/>
    <w:rsid w:val="0017267C"/>
    <w:rsid w:val="0017284E"/>
    <w:rsid w:val="00172A19"/>
    <w:rsid w:val="001734B2"/>
    <w:rsid w:val="00173916"/>
    <w:rsid w:val="0017396F"/>
    <w:rsid w:val="00173E06"/>
    <w:rsid w:val="00174685"/>
    <w:rsid w:val="0017503F"/>
    <w:rsid w:val="001765F4"/>
    <w:rsid w:val="00176DB6"/>
    <w:rsid w:val="00177369"/>
    <w:rsid w:val="001774C0"/>
    <w:rsid w:val="00177DC1"/>
    <w:rsid w:val="001807B1"/>
    <w:rsid w:val="00181275"/>
    <w:rsid w:val="00181340"/>
    <w:rsid w:val="00181344"/>
    <w:rsid w:val="00181B25"/>
    <w:rsid w:val="00183887"/>
    <w:rsid w:val="00183B3A"/>
    <w:rsid w:val="00183BF8"/>
    <w:rsid w:val="00184732"/>
    <w:rsid w:val="00184C98"/>
    <w:rsid w:val="00185220"/>
    <w:rsid w:val="001853D9"/>
    <w:rsid w:val="00185B74"/>
    <w:rsid w:val="00186230"/>
    <w:rsid w:val="001866CD"/>
    <w:rsid w:val="00186989"/>
    <w:rsid w:val="001869C9"/>
    <w:rsid w:val="001870CB"/>
    <w:rsid w:val="0019010D"/>
    <w:rsid w:val="00190741"/>
    <w:rsid w:val="00190814"/>
    <w:rsid w:val="00191276"/>
    <w:rsid w:val="00191CED"/>
    <w:rsid w:val="001927C9"/>
    <w:rsid w:val="0019370A"/>
    <w:rsid w:val="00194902"/>
    <w:rsid w:val="00194B98"/>
    <w:rsid w:val="00194FB3"/>
    <w:rsid w:val="001953D3"/>
    <w:rsid w:val="0019544A"/>
    <w:rsid w:val="00195606"/>
    <w:rsid w:val="00195E1F"/>
    <w:rsid w:val="00195FB8"/>
    <w:rsid w:val="0019606A"/>
    <w:rsid w:val="0019651F"/>
    <w:rsid w:val="0019667A"/>
    <w:rsid w:val="0019691B"/>
    <w:rsid w:val="0019750A"/>
    <w:rsid w:val="00197783"/>
    <w:rsid w:val="00197B56"/>
    <w:rsid w:val="001A0377"/>
    <w:rsid w:val="001A048F"/>
    <w:rsid w:val="001A052F"/>
    <w:rsid w:val="001A113D"/>
    <w:rsid w:val="001A24FE"/>
    <w:rsid w:val="001A26A1"/>
    <w:rsid w:val="001A3DBC"/>
    <w:rsid w:val="001A40F5"/>
    <w:rsid w:val="001A44DE"/>
    <w:rsid w:val="001A4513"/>
    <w:rsid w:val="001A4AC6"/>
    <w:rsid w:val="001A4CE4"/>
    <w:rsid w:val="001A5195"/>
    <w:rsid w:val="001A522B"/>
    <w:rsid w:val="001A55CF"/>
    <w:rsid w:val="001A57A9"/>
    <w:rsid w:val="001A5EBE"/>
    <w:rsid w:val="001A6033"/>
    <w:rsid w:val="001A6598"/>
    <w:rsid w:val="001A687C"/>
    <w:rsid w:val="001A6E5A"/>
    <w:rsid w:val="001A7062"/>
    <w:rsid w:val="001A779C"/>
    <w:rsid w:val="001A7819"/>
    <w:rsid w:val="001A7EDC"/>
    <w:rsid w:val="001B0057"/>
    <w:rsid w:val="001B00B3"/>
    <w:rsid w:val="001B01C0"/>
    <w:rsid w:val="001B0491"/>
    <w:rsid w:val="001B04EB"/>
    <w:rsid w:val="001B0E48"/>
    <w:rsid w:val="001B1898"/>
    <w:rsid w:val="001B1B1A"/>
    <w:rsid w:val="001B1C1B"/>
    <w:rsid w:val="001B1E0B"/>
    <w:rsid w:val="001B2E78"/>
    <w:rsid w:val="001B3E14"/>
    <w:rsid w:val="001B5293"/>
    <w:rsid w:val="001B5922"/>
    <w:rsid w:val="001B5974"/>
    <w:rsid w:val="001B59F2"/>
    <w:rsid w:val="001B65AD"/>
    <w:rsid w:val="001B74B3"/>
    <w:rsid w:val="001C3435"/>
    <w:rsid w:val="001C44E0"/>
    <w:rsid w:val="001C4638"/>
    <w:rsid w:val="001C5770"/>
    <w:rsid w:val="001C57BC"/>
    <w:rsid w:val="001C5839"/>
    <w:rsid w:val="001C58A1"/>
    <w:rsid w:val="001C6110"/>
    <w:rsid w:val="001C6159"/>
    <w:rsid w:val="001C629B"/>
    <w:rsid w:val="001C665A"/>
    <w:rsid w:val="001C704B"/>
    <w:rsid w:val="001C72D1"/>
    <w:rsid w:val="001C7363"/>
    <w:rsid w:val="001C7835"/>
    <w:rsid w:val="001D0145"/>
    <w:rsid w:val="001D061F"/>
    <w:rsid w:val="001D1887"/>
    <w:rsid w:val="001D25D1"/>
    <w:rsid w:val="001D3423"/>
    <w:rsid w:val="001D3723"/>
    <w:rsid w:val="001D3A41"/>
    <w:rsid w:val="001D407A"/>
    <w:rsid w:val="001D432B"/>
    <w:rsid w:val="001D4A26"/>
    <w:rsid w:val="001D4EC7"/>
    <w:rsid w:val="001D5175"/>
    <w:rsid w:val="001D5562"/>
    <w:rsid w:val="001D5563"/>
    <w:rsid w:val="001D67F6"/>
    <w:rsid w:val="001E07E5"/>
    <w:rsid w:val="001E0929"/>
    <w:rsid w:val="001E0B58"/>
    <w:rsid w:val="001E16D2"/>
    <w:rsid w:val="001E216F"/>
    <w:rsid w:val="001E2A00"/>
    <w:rsid w:val="001E374C"/>
    <w:rsid w:val="001E3780"/>
    <w:rsid w:val="001E47F7"/>
    <w:rsid w:val="001E6434"/>
    <w:rsid w:val="001E6A79"/>
    <w:rsid w:val="001E7531"/>
    <w:rsid w:val="001F099E"/>
    <w:rsid w:val="001F0EA9"/>
    <w:rsid w:val="001F14E3"/>
    <w:rsid w:val="001F1E6D"/>
    <w:rsid w:val="001F24EF"/>
    <w:rsid w:val="001F2BB3"/>
    <w:rsid w:val="001F2C64"/>
    <w:rsid w:val="001F2D36"/>
    <w:rsid w:val="001F3379"/>
    <w:rsid w:val="001F348B"/>
    <w:rsid w:val="001F359C"/>
    <w:rsid w:val="001F3D22"/>
    <w:rsid w:val="001F3F23"/>
    <w:rsid w:val="001F5E30"/>
    <w:rsid w:val="001F6E8E"/>
    <w:rsid w:val="001F6F2C"/>
    <w:rsid w:val="001F7238"/>
    <w:rsid w:val="001F7EB7"/>
    <w:rsid w:val="002000CA"/>
    <w:rsid w:val="00200388"/>
    <w:rsid w:val="00200C53"/>
    <w:rsid w:val="00201437"/>
    <w:rsid w:val="00201933"/>
    <w:rsid w:val="00201ECE"/>
    <w:rsid w:val="002023A9"/>
    <w:rsid w:val="00202C4D"/>
    <w:rsid w:val="00202E59"/>
    <w:rsid w:val="00202EE2"/>
    <w:rsid w:val="00203DD3"/>
    <w:rsid w:val="00203E30"/>
    <w:rsid w:val="0020415A"/>
    <w:rsid w:val="0020456B"/>
    <w:rsid w:val="002045A2"/>
    <w:rsid w:val="00204923"/>
    <w:rsid w:val="00204B74"/>
    <w:rsid w:val="00204DA3"/>
    <w:rsid w:val="002052AB"/>
    <w:rsid w:val="00205624"/>
    <w:rsid w:val="00205D62"/>
    <w:rsid w:val="0020651E"/>
    <w:rsid w:val="0020681D"/>
    <w:rsid w:val="002076C1"/>
    <w:rsid w:val="00207BEA"/>
    <w:rsid w:val="002101EA"/>
    <w:rsid w:val="002106AE"/>
    <w:rsid w:val="0021092F"/>
    <w:rsid w:val="00211119"/>
    <w:rsid w:val="00211A5E"/>
    <w:rsid w:val="00211DF9"/>
    <w:rsid w:val="00213D1F"/>
    <w:rsid w:val="00215181"/>
    <w:rsid w:val="002151A2"/>
    <w:rsid w:val="00215C31"/>
    <w:rsid w:val="002169C6"/>
    <w:rsid w:val="0022014D"/>
    <w:rsid w:val="00220F89"/>
    <w:rsid w:val="00221038"/>
    <w:rsid w:val="00221292"/>
    <w:rsid w:val="0022175E"/>
    <w:rsid w:val="002217F2"/>
    <w:rsid w:val="002219D6"/>
    <w:rsid w:val="002220E8"/>
    <w:rsid w:val="002222D2"/>
    <w:rsid w:val="00223A87"/>
    <w:rsid w:val="002249EF"/>
    <w:rsid w:val="00224ACE"/>
    <w:rsid w:val="0022607E"/>
    <w:rsid w:val="0022611E"/>
    <w:rsid w:val="002271BA"/>
    <w:rsid w:val="0022799E"/>
    <w:rsid w:val="00230C63"/>
    <w:rsid w:val="0023127A"/>
    <w:rsid w:val="00231304"/>
    <w:rsid w:val="00232541"/>
    <w:rsid w:val="002325F9"/>
    <w:rsid w:val="00232BF9"/>
    <w:rsid w:val="00233ABD"/>
    <w:rsid w:val="00233E49"/>
    <w:rsid w:val="00233ED3"/>
    <w:rsid w:val="002342EA"/>
    <w:rsid w:val="002350F0"/>
    <w:rsid w:val="0023562D"/>
    <w:rsid w:val="00235783"/>
    <w:rsid w:val="00236137"/>
    <w:rsid w:val="00236AEE"/>
    <w:rsid w:val="002372A3"/>
    <w:rsid w:val="00237925"/>
    <w:rsid w:val="00237FCA"/>
    <w:rsid w:val="00240491"/>
    <w:rsid w:val="002407D3"/>
    <w:rsid w:val="00240990"/>
    <w:rsid w:val="00240BC0"/>
    <w:rsid w:val="00240EEA"/>
    <w:rsid w:val="00241173"/>
    <w:rsid w:val="0024144D"/>
    <w:rsid w:val="002420FB"/>
    <w:rsid w:val="00243032"/>
    <w:rsid w:val="00243C84"/>
    <w:rsid w:val="00243E42"/>
    <w:rsid w:val="0024429D"/>
    <w:rsid w:val="002449C2"/>
    <w:rsid w:val="00244F65"/>
    <w:rsid w:val="002456C0"/>
    <w:rsid w:val="002457D0"/>
    <w:rsid w:val="00246296"/>
    <w:rsid w:val="002469C3"/>
    <w:rsid w:val="00246DD1"/>
    <w:rsid w:val="00246FA4"/>
    <w:rsid w:val="002477B4"/>
    <w:rsid w:val="0025031C"/>
    <w:rsid w:val="0025037D"/>
    <w:rsid w:val="00251257"/>
    <w:rsid w:val="00251ADC"/>
    <w:rsid w:val="00252345"/>
    <w:rsid w:val="00252386"/>
    <w:rsid w:val="00252B01"/>
    <w:rsid w:val="002536E2"/>
    <w:rsid w:val="002541A7"/>
    <w:rsid w:val="00254BAE"/>
    <w:rsid w:val="00255501"/>
    <w:rsid w:val="00255771"/>
    <w:rsid w:val="00256EA5"/>
    <w:rsid w:val="00257094"/>
    <w:rsid w:val="00257345"/>
    <w:rsid w:val="00257BF4"/>
    <w:rsid w:val="00257D8C"/>
    <w:rsid w:val="002601D0"/>
    <w:rsid w:val="0026023F"/>
    <w:rsid w:val="0026036B"/>
    <w:rsid w:val="002614BD"/>
    <w:rsid w:val="002622A4"/>
    <w:rsid w:val="00262D8C"/>
    <w:rsid w:val="0026344F"/>
    <w:rsid w:val="002634C4"/>
    <w:rsid w:val="0026365D"/>
    <w:rsid w:val="00264937"/>
    <w:rsid w:val="00264D0D"/>
    <w:rsid w:val="002651B0"/>
    <w:rsid w:val="002652BB"/>
    <w:rsid w:val="00265311"/>
    <w:rsid w:val="002654D0"/>
    <w:rsid w:val="002660A7"/>
    <w:rsid w:val="00266195"/>
    <w:rsid w:val="0026673D"/>
    <w:rsid w:val="0026673E"/>
    <w:rsid w:val="002668EC"/>
    <w:rsid w:val="00266CF1"/>
    <w:rsid w:val="00266F6E"/>
    <w:rsid w:val="00267214"/>
    <w:rsid w:val="00267EB6"/>
    <w:rsid w:val="0027083D"/>
    <w:rsid w:val="00270870"/>
    <w:rsid w:val="00270D8A"/>
    <w:rsid w:val="00271314"/>
    <w:rsid w:val="00272309"/>
    <w:rsid w:val="00272323"/>
    <w:rsid w:val="00272415"/>
    <w:rsid w:val="00272BC1"/>
    <w:rsid w:val="00272D1E"/>
    <w:rsid w:val="00272D6A"/>
    <w:rsid w:val="0027376E"/>
    <w:rsid w:val="00273A53"/>
    <w:rsid w:val="00273E11"/>
    <w:rsid w:val="00274238"/>
    <w:rsid w:val="002745A6"/>
    <w:rsid w:val="00274836"/>
    <w:rsid w:val="00274B02"/>
    <w:rsid w:val="00274C52"/>
    <w:rsid w:val="00275E1A"/>
    <w:rsid w:val="00275ECC"/>
    <w:rsid w:val="0027626C"/>
    <w:rsid w:val="00276BF4"/>
    <w:rsid w:val="00276FAC"/>
    <w:rsid w:val="0027702C"/>
    <w:rsid w:val="002774E3"/>
    <w:rsid w:val="0028055D"/>
    <w:rsid w:val="00280D33"/>
    <w:rsid w:val="00280F3E"/>
    <w:rsid w:val="0028120D"/>
    <w:rsid w:val="00281270"/>
    <w:rsid w:val="002815D9"/>
    <w:rsid w:val="00281CC7"/>
    <w:rsid w:val="0028208B"/>
    <w:rsid w:val="0028235F"/>
    <w:rsid w:val="00282D79"/>
    <w:rsid w:val="0028334D"/>
    <w:rsid w:val="002834E5"/>
    <w:rsid w:val="002839BE"/>
    <w:rsid w:val="00283B61"/>
    <w:rsid w:val="00284672"/>
    <w:rsid w:val="0028473A"/>
    <w:rsid w:val="00284B76"/>
    <w:rsid w:val="00284F77"/>
    <w:rsid w:val="002854A1"/>
    <w:rsid w:val="0028625A"/>
    <w:rsid w:val="00286565"/>
    <w:rsid w:val="002879EA"/>
    <w:rsid w:val="00287C2E"/>
    <w:rsid w:val="00287D99"/>
    <w:rsid w:val="002906A9"/>
    <w:rsid w:val="00290808"/>
    <w:rsid w:val="00290D29"/>
    <w:rsid w:val="002914F8"/>
    <w:rsid w:val="002916F9"/>
    <w:rsid w:val="00291F4E"/>
    <w:rsid w:val="0029224A"/>
    <w:rsid w:val="00292AD5"/>
    <w:rsid w:val="00293250"/>
    <w:rsid w:val="00293A55"/>
    <w:rsid w:val="00293AB6"/>
    <w:rsid w:val="00294978"/>
    <w:rsid w:val="002950DD"/>
    <w:rsid w:val="00295D32"/>
    <w:rsid w:val="00295D77"/>
    <w:rsid w:val="00295E17"/>
    <w:rsid w:val="00296386"/>
    <w:rsid w:val="002968DF"/>
    <w:rsid w:val="00296E73"/>
    <w:rsid w:val="00297DE0"/>
    <w:rsid w:val="00297DF8"/>
    <w:rsid w:val="002A07A8"/>
    <w:rsid w:val="002A0FA1"/>
    <w:rsid w:val="002A1C25"/>
    <w:rsid w:val="002A321F"/>
    <w:rsid w:val="002A379B"/>
    <w:rsid w:val="002A3BF6"/>
    <w:rsid w:val="002A4281"/>
    <w:rsid w:val="002A4D40"/>
    <w:rsid w:val="002A57DC"/>
    <w:rsid w:val="002A6DF3"/>
    <w:rsid w:val="002A6F22"/>
    <w:rsid w:val="002A732A"/>
    <w:rsid w:val="002A784A"/>
    <w:rsid w:val="002A78FA"/>
    <w:rsid w:val="002A7D4E"/>
    <w:rsid w:val="002B0058"/>
    <w:rsid w:val="002B00C3"/>
    <w:rsid w:val="002B060F"/>
    <w:rsid w:val="002B0990"/>
    <w:rsid w:val="002B162D"/>
    <w:rsid w:val="002B1ED3"/>
    <w:rsid w:val="002B21EB"/>
    <w:rsid w:val="002B29E5"/>
    <w:rsid w:val="002B373B"/>
    <w:rsid w:val="002B3DD7"/>
    <w:rsid w:val="002B3EDF"/>
    <w:rsid w:val="002B44E5"/>
    <w:rsid w:val="002B4A37"/>
    <w:rsid w:val="002B4E2B"/>
    <w:rsid w:val="002B5456"/>
    <w:rsid w:val="002B5946"/>
    <w:rsid w:val="002B6F3B"/>
    <w:rsid w:val="002B7063"/>
    <w:rsid w:val="002B73F3"/>
    <w:rsid w:val="002C0191"/>
    <w:rsid w:val="002C039F"/>
    <w:rsid w:val="002C0A8D"/>
    <w:rsid w:val="002C1124"/>
    <w:rsid w:val="002C1140"/>
    <w:rsid w:val="002C1837"/>
    <w:rsid w:val="002C2004"/>
    <w:rsid w:val="002C21A2"/>
    <w:rsid w:val="002C27FD"/>
    <w:rsid w:val="002C30F7"/>
    <w:rsid w:val="002C3549"/>
    <w:rsid w:val="002C3BF5"/>
    <w:rsid w:val="002C3EF0"/>
    <w:rsid w:val="002C4CD4"/>
    <w:rsid w:val="002C4D28"/>
    <w:rsid w:val="002C5250"/>
    <w:rsid w:val="002C54D2"/>
    <w:rsid w:val="002C56CB"/>
    <w:rsid w:val="002C5820"/>
    <w:rsid w:val="002C62E6"/>
    <w:rsid w:val="002C6904"/>
    <w:rsid w:val="002C7350"/>
    <w:rsid w:val="002C7765"/>
    <w:rsid w:val="002C7C53"/>
    <w:rsid w:val="002D04A9"/>
    <w:rsid w:val="002D08BC"/>
    <w:rsid w:val="002D09D5"/>
    <w:rsid w:val="002D0B91"/>
    <w:rsid w:val="002D1260"/>
    <w:rsid w:val="002D18A9"/>
    <w:rsid w:val="002D1F10"/>
    <w:rsid w:val="002D1F41"/>
    <w:rsid w:val="002D20A5"/>
    <w:rsid w:val="002D2190"/>
    <w:rsid w:val="002D3ED6"/>
    <w:rsid w:val="002D4FB4"/>
    <w:rsid w:val="002D5472"/>
    <w:rsid w:val="002D560C"/>
    <w:rsid w:val="002D583D"/>
    <w:rsid w:val="002D5EF1"/>
    <w:rsid w:val="002D7344"/>
    <w:rsid w:val="002D7EB4"/>
    <w:rsid w:val="002E035F"/>
    <w:rsid w:val="002E08BA"/>
    <w:rsid w:val="002E0957"/>
    <w:rsid w:val="002E0C5A"/>
    <w:rsid w:val="002E0C82"/>
    <w:rsid w:val="002E1F94"/>
    <w:rsid w:val="002E29F5"/>
    <w:rsid w:val="002E2B1E"/>
    <w:rsid w:val="002E2F18"/>
    <w:rsid w:val="002E3A2C"/>
    <w:rsid w:val="002E3D6F"/>
    <w:rsid w:val="002E578A"/>
    <w:rsid w:val="002E580B"/>
    <w:rsid w:val="002E5A95"/>
    <w:rsid w:val="002E6900"/>
    <w:rsid w:val="002E7066"/>
    <w:rsid w:val="002E721F"/>
    <w:rsid w:val="002E799D"/>
    <w:rsid w:val="002E7B11"/>
    <w:rsid w:val="002F0F67"/>
    <w:rsid w:val="002F1C1F"/>
    <w:rsid w:val="002F1FF8"/>
    <w:rsid w:val="002F3248"/>
    <w:rsid w:val="002F342A"/>
    <w:rsid w:val="002F3692"/>
    <w:rsid w:val="002F3B23"/>
    <w:rsid w:val="002F41D3"/>
    <w:rsid w:val="002F4ACE"/>
    <w:rsid w:val="002F5DCE"/>
    <w:rsid w:val="002F5DFB"/>
    <w:rsid w:val="002F6BCE"/>
    <w:rsid w:val="003010D8"/>
    <w:rsid w:val="003016CB"/>
    <w:rsid w:val="00301861"/>
    <w:rsid w:val="00302ECD"/>
    <w:rsid w:val="003030AD"/>
    <w:rsid w:val="0030316B"/>
    <w:rsid w:val="00303635"/>
    <w:rsid w:val="003037CC"/>
    <w:rsid w:val="00303B31"/>
    <w:rsid w:val="00304930"/>
    <w:rsid w:val="003049EF"/>
    <w:rsid w:val="00304B2F"/>
    <w:rsid w:val="00305292"/>
    <w:rsid w:val="00305C5B"/>
    <w:rsid w:val="00306372"/>
    <w:rsid w:val="00307CB9"/>
    <w:rsid w:val="003102D1"/>
    <w:rsid w:val="0031048B"/>
    <w:rsid w:val="003107B5"/>
    <w:rsid w:val="00310982"/>
    <w:rsid w:val="00310DDA"/>
    <w:rsid w:val="00311069"/>
    <w:rsid w:val="00311352"/>
    <w:rsid w:val="0031276C"/>
    <w:rsid w:val="003132A0"/>
    <w:rsid w:val="0031366A"/>
    <w:rsid w:val="00313FED"/>
    <w:rsid w:val="00315124"/>
    <w:rsid w:val="003152D1"/>
    <w:rsid w:val="00315DF9"/>
    <w:rsid w:val="003162D2"/>
    <w:rsid w:val="00316AA4"/>
    <w:rsid w:val="00317567"/>
    <w:rsid w:val="00320075"/>
    <w:rsid w:val="00320A0B"/>
    <w:rsid w:val="00320EE1"/>
    <w:rsid w:val="003212AC"/>
    <w:rsid w:val="003217F2"/>
    <w:rsid w:val="00321ADC"/>
    <w:rsid w:val="00322454"/>
    <w:rsid w:val="003226C2"/>
    <w:rsid w:val="00322A16"/>
    <w:rsid w:val="00322A69"/>
    <w:rsid w:val="003231A3"/>
    <w:rsid w:val="003236C9"/>
    <w:rsid w:val="00323A12"/>
    <w:rsid w:val="0032412F"/>
    <w:rsid w:val="0032445E"/>
    <w:rsid w:val="00324823"/>
    <w:rsid w:val="00325741"/>
    <w:rsid w:val="00325CC2"/>
    <w:rsid w:val="00326606"/>
    <w:rsid w:val="00326853"/>
    <w:rsid w:val="00326BDF"/>
    <w:rsid w:val="00326FCD"/>
    <w:rsid w:val="003271A0"/>
    <w:rsid w:val="0032783F"/>
    <w:rsid w:val="003279A8"/>
    <w:rsid w:val="00330C5C"/>
    <w:rsid w:val="0033146F"/>
    <w:rsid w:val="00331765"/>
    <w:rsid w:val="003327BC"/>
    <w:rsid w:val="00333BEA"/>
    <w:rsid w:val="003340C8"/>
    <w:rsid w:val="00334259"/>
    <w:rsid w:val="003346FD"/>
    <w:rsid w:val="003347F2"/>
    <w:rsid w:val="00334D35"/>
    <w:rsid w:val="00334E05"/>
    <w:rsid w:val="00335751"/>
    <w:rsid w:val="0033578B"/>
    <w:rsid w:val="00335CDF"/>
    <w:rsid w:val="0033663E"/>
    <w:rsid w:val="00337382"/>
    <w:rsid w:val="003378E0"/>
    <w:rsid w:val="00337921"/>
    <w:rsid w:val="00337F44"/>
    <w:rsid w:val="00340C48"/>
    <w:rsid w:val="003419C9"/>
    <w:rsid w:val="00341C28"/>
    <w:rsid w:val="003423EC"/>
    <w:rsid w:val="00342B02"/>
    <w:rsid w:val="0034373F"/>
    <w:rsid w:val="00343871"/>
    <w:rsid w:val="00343AD2"/>
    <w:rsid w:val="00343CBE"/>
    <w:rsid w:val="00343D1A"/>
    <w:rsid w:val="0034452C"/>
    <w:rsid w:val="00345716"/>
    <w:rsid w:val="00345FB6"/>
    <w:rsid w:val="00346B1C"/>
    <w:rsid w:val="00346BE2"/>
    <w:rsid w:val="00347355"/>
    <w:rsid w:val="00347E00"/>
    <w:rsid w:val="00347F25"/>
    <w:rsid w:val="003502F3"/>
    <w:rsid w:val="00350C30"/>
    <w:rsid w:val="00350C6D"/>
    <w:rsid w:val="00352660"/>
    <w:rsid w:val="003526C7"/>
    <w:rsid w:val="00352946"/>
    <w:rsid w:val="00352CEB"/>
    <w:rsid w:val="003531A4"/>
    <w:rsid w:val="00353B9E"/>
    <w:rsid w:val="00354164"/>
    <w:rsid w:val="00354621"/>
    <w:rsid w:val="0035556F"/>
    <w:rsid w:val="00355D22"/>
    <w:rsid w:val="003569F3"/>
    <w:rsid w:val="00357408"/>
    <w:rsid w:val="0035761E"/>
    <w:rsid w:val="00357624"/>
    <w:rsid w:val="00357F1E"/>
    <w:rsid w:val="00357F62"/>
    <w:rsid w:val="00360B16"/>
    <w:rsid w:val="0036184F"/>
    <w:rsid w:val="00361E4D"/>
    <w:rsid w:val="00362F5A"/>
    <w:rsid w:val="003630AE"/>
    <w:rsid w:val="00364975"/>
    <w:rsid w:val="00366295"/>
    <w:rsid w:val="0036652C"/>
    <w:rsid w:val="00366CD3"/>
    <w:rsid w:val="00367668"/>
    <w:rsid w:val="00367871"/>
    <w:rsid w:val="00367AED"/>
    <w:rsid w:val="00367C5E"/>
    <w:rsid w:val="00367E59"/>
    <w:rsid w:val="00371143"/>
    <w:rsid w:val="00371751"/>
    <w:rsid w:val="0037196E"/>
    <w:rsid w:val="00371E53"/>
    <w:rsid w:val="00371E6A"/>
    <w:rsid w:val="003733CF"/>
    <w:rsid w:val="003738DB"/>
    <w:rsid w:val="00373F0D"/>
    <w:rsid w:val="003746A7"/>
    <w:rsid w:val="00375498"/>
    <w:rsid w:val="00375C34"/>
    <w:rsid w:val="00375C97"/>
    <w:rsid w:val="00376560"/>
    <w:rsid w:val="00376800"/>
    <w:rsid w:val="00376FDD"/>
    <w:rsid w:val="00376FE7"/>
    <w:rsid w:val="003773D1"/>
    <w:rsid w:val="0037799E"/>
    <w:rsid w:val="00377F1E"/>
    <w:rsid w:val="0038041E"/>
    <w:rsid w:val="00381F07"/>
    <w:rsid w:val="00382948"/>
    <w:rsid w:val="00382A22"/>
    <w:rsid w:val="00382F39"/>
    <w:rsid w:val="00383525"/>
    <w:rsid w:val="00383878"/>
    <w:rsid w:val="00383E33"/>
    <w:rsid w:val="00384AC2"/>
    <w:rsid w:val="00384DF4"/>
    <w:rsid w:val="00384F67"/>
    <w:rsid w:val="00384FBC"/>
    <w:rsid w:val="003850BD"/>
    <w:rsid w:val="0038586A"/>
    <w:rsid w:val="0038592C"/>
    <w:rsid w:val="003859C7"/>
    <w:rsid w:val="00385B6C"/>
    <w:rsid w:val="003862F2"/>
    <w:rsid w:val="00386494"/>
    <w:rsid w:val="0038793A"/>
    <w:rsid w:val="00387A32"/>
    <w:rsid w:val="003907D8"/>
    <w:rsid w:val="00391253"/>
    <w:rsid w:val="003919A9"/>
    <w:rsid w:val="00392090"/>
    <w:rsid w:val="0039234E"/>
    <w:rsid w:val="00392479"/>
    <w:rsid w:val="00392E91"/>
    <w:rsid w:val="0039364F"/>
    <w:rsid w:val="00393F43"/>
    <w:rsid w:val="00394211"/>
    <w:rsid w:val="003943C9"/>
    <w:rsid w:val="003943CE"/>
    <w:rsid w:val="00394779"/>
    <w:rsid w:val="0039486C"/>
    <w:rsid w:val="00394E20"/>
    <w:rsid w:val="003954AF"/>
    <w:rsid w:val="003959F8"/>
    <w:rsid w:val="003960FE"/>
    <w:rsid w:val="00396C6C"/>
    <w:rsid w:val="003972C5"/>
    <w:rsid w:val="003978C4"/>
    <w:rsid w:val="00397DCA"/>
    <w:rsid w:val="003A1039"/>
    <w:rsid w:val="003A13AF"/>
    <w:rsid w:val="003A25A3"/>
    <w:rsid w:val="003A2EA7"/>
    <w:rsid w:val="003A3D4B"/>
    <w:rsid w:val="003A42C0"/>
    <w:rsid w:val="003A4EFE"/>
    <w:rsid w:val="003A58CA"/>
    <w:rsid w:val="003A65CC"/>
    <w:rsid w:val="003A6A91"/>
    <w:rsid w:val="003A6C54"/>
    <w:rsid w:val="003A70EC"/>
    <w:rsid w:val="003A7538"/>
    <w:rsid w:val="003B07C0"/>
    <w:rsid w:val="003B0978"/>
    <w:rsid w:val="003B0EDC"/>
    <w:rsid w:val="003B157B"/>
    <w:rsid w:val="003B18C1"/>
    <w:rsid w:val="003B2107"/>
    <w:rsid w:val="003B24EB"/>
    <w:rsid w:val="003B2C2A"/>
    <w:rsid w:val="003B313F"/>
    <w:rsid w:val="003B3237"/>
    <w:rsid w:val="003B3619"/>
    <w:rsid w:val="003B391A"/>
    <w:rsid w:val="003B3A02"/>
    <w:rsid w:val="003B3FF4"/>
    <w:rsid w:val="003B48A0"/>
    <w:rsid w:val="003B5499"/>
    <w:rsid w:val="003B572C"/>
    <w:rsid w:val="003B613F"/>
    <w:rsid w:val="003B6554"/>
    <w:rsid w:val="003B66EF"/>
    <w:rsid w:val="003B691A"/>
    <w:rsid w:val="003B6D59"/>
    <w:rsid w:val="003B6EB8"/>
    <w:rsid w:val="003B72A6"/>
    <w:rsid w:val="003C0702"/>
    <w:rsid w:val="003C0974"/>
    <w:rsid w:val="003C0A68"/>
    <w:rsid w:val="003C1F74"/>
    <w:rsid w:val="003C1F89"/>
    <w:rsid w:val="003C231A"/>
    <w:rsid w:val="003C264C"/>
    <w:rsid w:val="003C40E2"/>
    <w:rsid w:val="003C42B9"/>
    <w:rsid w:val="003C5437"/>
    <w:rsid w:val="003C5B9C"/>
    <w:rsid w:val="003C656A"/>
    <w:rsid w:val="003C6928"/>
    <w:rsid w:val="003C73C6"/>
    <w:rsid w:val="003C7412"/>
    <w:rsid w:val="003C7474"/>
    <w:rsid w:val="003C749F"/>
    <w:rsid w:val="003C7837"/>
    <w:rsid w:val="003C7901"/>
    <w:rsid w:val="003D00E5"/>
    <w:rsid w:val="003D0195"/>
    <w:rsid w:val="003D1077"/>
    <w:rsid w:val="003D12D2"/>
    <w:rsid w:val="003D163A"/>
    <w:rsid w:val="003D16FC"/>
    <w:rsid w:val="003D1755"/>
    <w:rsid w:val="003D194F"/>
    <w:rsid w:val="003D1D15"/>
    <w:rsid w:val="003D2D25"/>
    <w:rsid w:val="003D3B96"/>
    <w:rsid w:val="003D49AC"/>
    <w:rsid w:val="003D4FC7"/>
    <w:rsid w:val="003D57C9"/>
    <w:rsid w:val="003D5A24"/>
    <w:rsid w:val="003D6C7F"/>
    <w:rsid w:val="003D7BF8"/>
    <w:rsid w:val="003E03C8"/>
    <w:rsid w:val="003E08E8"/>
    <w:rsid w:val="003E101A"/>
    <w:rsid w:val="003E137B"/>
    <w:rsid w:val="003E1657"/>
    <w:rsid w:val="003E1ACB"/>
    <w:rsid w:val="003E1DE4"/>
    <w:rsid w:val="003E327F"/>
    <w:rsid w:val="003E3EF1"/>
    <w:rsid w:val="003E5699"/>
    <w:rsid w:val="003E58F8"/>
    <w:rsid w:val="003E5EC4"/>
    <w:rsid w:val="003E6C5D"/>
    <w:rsid w:val="003E79F8"/>
    <w:rsid w:val="003F04CA"/>
    <w:rsid w:val="003F073F"/>
    <w:rsid w:val="003F0A6C"/>
    <w:rsid w:val="003F0A8B"/>
    <w:rsid w:val="003F0AAC"/>
    <w:rsid w:val="003F0FAD"/>
    <w:rsid w:val="003F11F8"/>
    <w:rsid w:val="003F1A95"/>
    <w:rsid w:val="003F284C"/>
    <w:rsid w:val="003F2CCF"/>
    <w:rsid w:val="003F2F31"/>
    <w:rsid w:val="003F3915"/>
    <w:rsid w:val="003F455A"/>
    <w:rsid w:val="003F514C"/>
    <w:rsid w:val="003F5391"/>
    <w:rsid w:val="003F53F5"/>
    <w:rsid w:val="003F54AC"/>
    <w:rsid w:val="003F5E66"/>
    <w:rsid w:val="003F6245"/>
    <w:rsid w:val="003F6875"/>
    <w:rsid w:val="003F703F"/>
    <w:rsid w:val="003F7CA0"/>
    <w:rsid w:val="003F7E3B"/>
    <w:rsid w:val="0040007F"/>
    <w:rsid w:val="00400862"/>
    <w:rsid w:val="00400B2C"/>
    <w:rsid w:val="00401048"/>
    <w:rsid w:val="00402E82"/>
    <w:rsid w:val="00402EE7"/>
    <w:rsid w:val="0040404B"/>
    <w:rsid w:val="0040412A"/>
    <w:rsid w:val="00404AAC"/>
    <w:rsid w:val="00404D12"/>
    <w:rsid w:val="004061F7"/>
    <w:rsid w:val="00406A0C"/>
    <w:rsid w:val="00406CAA"/>
    <w:rsid w:val="004075EA"/>
    <w:rsid w:val="00407862"/>
    <w:rsid w:val="00407AD8"/>
    <w:rsid w:val="00407F61"/>
    <w:rsid w:val="00407FA1"/>
    <w:rsid w:val="00410466"/>
    <w:rsid w:val="00410858"/>
    <w:rsid w:val="0041218D"/>
    <w:rsid w:val="004121C0"/>
    <w:rsid w:val="00412809"/>
    <w:rsid w:val="004135FB"/>
    <w:rsid w:val="004149E4"/>
    <w:rsid w:val="004150E2"/>
    <w:rsid w:val="0041525F"/>
    <w:rsid w:val="004161F0"/>
    <w:rsid w:val="0041659E"/>
    <w:rsid w:val="004166F2"/>
    <w:rsid w:val="00416FAF"/>
    <w:rsid w:val="004173AF"/>
    <w:rsid w:val="004179E6"/>
    <w:rsid w:val="00417C5C"/>
    <w:rsid w:val="00417F7C"/>
    <w:rsid w:val="00420878"/>
    <w:rsid w:val="00420FF9"/>
    <w:rsid w:val="0042118B"/>
    <w:rsid w:val="004220E4"/>
    <w:rsid w:val="0042233D"/>
    <w:rsid w:val="004224F2"/>
    <w:rsid w:val="00422A5E"/>
    <w:rsid w:val="00422E46"/>
    <w:rsid w:val="0042367C"/>
    <w:rsid w:val="00423ED9"/>
    <w:rsid w:val="00424397"/>
    <w:rsid w:val="00424CA5"/>
    <w:rsid w:val="00425E51"/>
    <w:rsid w:val="00425FCE"/>
    <w:rsid w:val="00426064"/>
    <w:rsid w:val="00426616"/>
    <w:rsid w:val="0042691C"/>
    <w:rsid w:val="00426B76"/>
    <w:rsid w:val="00427479"/>
    <w:rsid w:val="00427EDF"/>
    <w:rsid w:val="004305FA"/>
    <w:rsid w:val="004306B4"/>
    <w:rsid w:val="00430988"/>
    <w:rsid w:val="00430B41"/>
    <w:rsid w:val="00430F50"/>
    <w:rsid w:val="004310E2"/>
    <w:rsid w:val="00431247"/>
    <w:rsid w:val="00431749"/>
    <w:rsid w:val="00431FA6"/>
    <w:rsid w:val="0043200A"/>
    <w:rsid w:val="00432C45"/>
    <w:rsid w:val="004331E6"/>
    <w:rsid w:val="0043471B"/>
    <w:rsid w:val="00434B08"/>
    <w:rsid w:val="00435036"/>
    <w:rsid w:val="004355BF"/>
    <w:rsid w:val="00435FFB"/>
    <w:rsid w:val="00436B6C"/>
    <w:rsid w:val="00436DCB"/>
    <w:rsid w:val="00437D92"/>
    <w:rsid w:val="00437DEC"/>
    <w:rsid w:val="0044050D"/>
    <w:rsid w:val="0044142C"/>
    <w:rsid w:val="0044154D"/>
    <w:rsid w:val="004438BF"/>
    <w:rsid w:val="00443B2A"/>
    <w:rsid w:val="004444CB"/>
    <w:rsid w:val="00444AF2"/>
    <w:rsid w:val="0044571D"/>
    <w:rsid w:val="004479C7"/>
    <w:rsid w:val="00447AC4"/>
    <w:rsid w:val="00450036"/>
    <w:rsid w:val="004520CC"/>
    <w:rsid w:val="004522C7"/>
    <w:rsid w:val="00452308"/>
    <w:rsid w:val="004523E6"/>
    <w:rsid w:val="00452683"/>
    <w:rsid w:val="00452864"/>
    <w:rsid w:val="0045289A"/>
    <w:rsid w:val="00452A3A"/>
    <w:rsid w:val="00452FE2"/>
    <w:rsid w:val="004531B1"/>
    <w:rsid w:val="004539D6"/>
    <w:rsid w:val="00453BD2"/>
    <w:rsid w:val="00453C4C"/>
    <w:rsid w:val="00453FEE"/>
    <w:rsid w:val="004547CC"/>
    <w:rsid w:val="004551EC"/>
    <w:rsid w:val="004566BF"/>
    <w:rsid w:val="004568C6"/>
    <w:rsid w:val="004569D1"/>
    <w:rsid w:val="00456EBC"/>
    <w:rsid w:val="004570EF"/>
    <w:rsid w:val="00460B42"/>
    <w:rsid w:val="00460C09"/>
    <w:rsid w:val="00461035"/>
    <w:rsid w:val="00461A41"/>
    <w:rsid w:val="00461B49"/>
    <w:rsid w:val="004620FB"/>
    <w:rsid w:val="00462439"/>
    <w:rsid w:val="00463803"/>
    <w:rsid w:val="00463D10"/>
    <w:rsid w:val="00465739"/>
    <w:rsid w:val="00465B15"/>
    <w:rsid w:val="00466D92"/>
    <w:rsid w:val="00466E27"/>
    <w:rsid w:val="00467249"/>
    <w:rsid w:val="00467B39"/>
    <w:rsid w:val="00470F4E"/>
    <w:rsid w:val="004728C5"/>
    <w:rsid w:val="00472A9B"/>
    <w:rsid w:val="00473913"/>
    <w:rsid w:val="00473D91"/>
    <w:rsid w:val="00475FEF"/>
    <w:rsid w:val="004763FD"/>
    <w:rsid w:val="00477108"/>
    <w:rsid w:val="00477430"/>
    <w:rsid w:val="00477AF2"/>
    <w:rsid w:val="00480E52"/>
    <w:rsid w:val="00480EFE"/>
    <w:rsid w:val="00481311"/>
    <w:rsid w:val="004816B4"/>
    <w:rsid w:val="004817CD"/>
    <w:rsid w:val="004840DD"/>
    <w:rsid w:val="00484AC1"/>
    <w:rsid w:val="00484D64"/>
    <w:rsid w:val="0048534C"/>
    <w:rsid w:val="00486352"/>
    <w:rsid w:val="004878B8"/>
    <w:rsid w:val="00490463"/>
    <w:rsid w:val="00490699"/>
    <w:rsid w:val="0049073E"/>
    <w:rsid w:val="004907FB"/>
    <w:rsid w:val="00491539"/>
    <w:rsid w:val="00491C3B"/>
    <w:rsid w:val="00491D05"/>
    <w:rsid w:val="00491DB5"/>
    <w:rsid w:val="00492172"/>
    <w:rsid w:val="0049227B"/>
    <w:rsid w:val="00492BE6"/>
    <w:rsid w:val="00492F0F"/>
    <w:rsid w:val="0049330D"/>
    <w:rsid w:val="004935A4"/>
    <w:rsid w:val="00493683"/>
    <w:rsid w:val="0049397F"/>
    <w:rsid w:val="00493C74"/>
    <w:rsid w:val="00494140"/>
    <w:rsid w:val="00494202"/>
    <w:rsid w:val="00494345"/>
    <w:rsid w:val="004946CC"/>
    <w:rsid w:val="00494EB4"/>
    <w:rsid w:val="004951CF"/>
    <w:rsid w:val="00495FCA"/>
    <w:rsid w:val="00496942"/>
    <w:rsid w:val="00497DFC"/>
    <w:rsid w:val="004A0486"/>
    <w:rsid w:val="004A09AD"/>
    <w:rsid w:val="004A0A47"/>
    <w:rsid w:val="004A1010"/>
    <w:rsid w:val="004A1638"/>
    <w:rsid w:val="004A1D29"/>
    <w:rsid w:val="004A2011"/>
    <w:rsid w:val="004A259B"/>
    <w:rsid w:val="004A30BA"/>
    <w:rsid w:val="004A3160"/>
    <w:rsid w:val="004A3198"/>
    <w:rsid w:val="004A3A2B"/>
    <w:rsid w:val="004A3A88"/>
    <w:rsid w:val="004A49FB"/>
    <w:rsid w:val="004A5117"/>
    <w:rsid w:val="004A57E5"/>
    <w:rsid w:val="004A5E1C"/>
    <w:rsid w:val="004A671F"/>
    <w:rsid w:val="004A6FA7"/>
    <w:rsid w:val="004A7E1F"/>
    <w:rsid w:val="004B06A9"/>
    <w:rsid w:val="004B0C24"/>
    <w:rsid w:val="004B0E53"/>
    <w:rsid w:val="004B16ED"/>
    <w:rsid w:val="004B216F"/>
    <w:rsid w:val="004B2350"/>
    <w:rsid w:val="004B2D60"/>
    <w:rsid w:val="004B3D29"/>
    <w:rsid w:val="004B42CB"/>
    <w:rsid w:val="004B4E34"/>
    <w:rsid w:val="004B58F2"/>
    <w:rsid w:val="004B5D3B"/>
    <w:rsid w:val="004B63FF"/>
    <w:rsid w:val="004B69CA"/>
    <w:rsid w:val="004B796D"/>
    <w:rsid w:val="004C0011"/>
    <w:rsid w:val="004C0076"/>
    <w:rsid w:val="004C00B2"/>
    <w:rsid w:val="004C103B"/>
    <w:rsid w:val="004C1841"/>
    <w:rsid w:val="004C1B26"/>
    <w:rsid w:val="004C1D41"/>
    <w:rsid w:val="004C212C"/>
    <w:rsid w:val="004C22B7"/>
    <w:rsid w:val="004C28DC"/>
    <w:rsid w:val="004C35BA"/>
    <w:rsid w:val="004C3C87"/>
    <w:rsid w:val="004C4040"/>
    <w:rsid w:val="004C45E7"/>
    <w:rsid w:val="004C5BFA"/>
    <w:rsid w:val="004C6032"/>
    <w:rsid w:val="004C609C"/>
    <w:rsid w:val="004C63EB"/>
    <w:rsid w:val="004C64D4"/>
    <w:rsid w:val="004C65E3"/>
    <w:rsid w:val="004C65FB"/>
    <w:rsid w:val="004C6DC3"/>
    <w:rsid w:val="004C70DE"/>
    <w:rsid w:val="004C72D2"/>
    <w:rsid w:val="004C761C"/>
    <w:rsid w:val="004C76FD"/>
    <w:rsid w:val="004D0807"/>
    <w:rsid w:val="004D08BD"/>
    <w:rsid w:val="004D1893"/>
    <w:rsid w:val="004D24C1"/>
    <w:rsid w:val="004D33E6"/>
    <w:rsid w:val="004D393A"/>
    <w:rsid w:val="004D3C01"/>
    <w:rsid w:val="004D3C2E"/>
    <w:rsid w:val="004D3FCA"/>
    <w:rsid w:val="004D419E"/>
    <w:rsid w:val="004D42B1"/>
    <w:rsid w:val="004D447B"/>
    <w:rsid w:val="004D4984"/>
    <w:rsid w:val="004D4A61"/>
    <w:rsid w:val="004D5259"/>
    <w:rsid w:val="004D5330"/>
    <w:rsid w:val="004D540A"/>
    <w:rsid w:val="004D5E07"/>
    <w:rsid w:val="004D724F"/>
    <w:rsid w:val="004E00E2"/>
    <w:rsid w:val="004E0233"/>
    <w:rsid w:val="004E03A0"/>
    <w:rsid w:val="004E0B40"/>
    <w:rsid w:val="004E1135"/>
    <w:rsid w:val="004E146C"/>
    <w:rsid w:val="004E18CA"/>
    <w:rsid w:val="004E1DDE"/>
    <w:rsid w:val="004E2D0D"/>
    <w:rsid w:val="004E2F5B"/>
    <w:rsid w:val="004E2F85"/>
    <w:rsid w:val="004E4019"/>
    <w:rsid w:val="004E4D8D"/>
    <w:rsid w:val="004E4F44"/>
    <w:rsid w:val="004E67B8"/>
    <w:rsid w:val="004E73DA"/>
    <w:rsid w:val="004E74E7"/>
    <w:rsid w:val="004E77F1"/>
    <w:rsid w:val="004E78FE"/>
    <w:rsid w:val="004E7D1B"/>
    <w:rsid w:val="004F01DA"/>
    <w:rsid w:val="004F075F"/>
    <w:rsid w:val="004F0977"/>
    <w:rsid w:val="004F15D2"/>
    <w:rsid w:val="004F195A"/>
    <w:rsid w:val="004F2425"/>
    <w:rsid w:val="004F2590"/>
    <w:rsid w:val="004F2720"/>
    <w:rsid w:val="004F2A80"/>
    <w:rsid w:val="004F2BA9"/>
    <w:rsid w:val="004F3D8C"/>
    <w:rsid w:val="004F4001"/>
    <w:rsid w:val="004F498F"/>
    <w:rsid w:val="004F4F6E"/>
    <w:rsid w:val="004F5334"/>
    <w:rsid w:val="004F57D5"/>
    <w:rsid w:val="004F64F6"/>
    <w:rsid w:val="004F6885"/>
    <w:rsid w:val="004F6B0D"/>
    <w:rsid w:val="004F7076"/>
    <w:rsid w:val="004F79A8"/>
    <w:rsid w:val="004F7DC5"/>
    <w:rsid w:val="0050016A"/>
    <w:rsid w:val="005002A1"/>
    <w:rsid w:val="00500346"/>
    <w:rsid w:val="00500810"/>
    <w:rsid w:val="00501337"/>
    <w:rsid w:val="005013F3"/>
    <w:rsid w:val="0050141E"/>
    <w:rsid w:val="005017C0"/>
    <w:rsid w:val="00502CA9"/>
    <w:rsid w:val="00503352"/>
    <w:rsid w:val="005035D4"/>
    <w:rsid w:val="00503772"/>
    <w:rsid w:val="00504101"/>
    <w:rsid w:val="0050485A"/>
    <w:rsid w:val="00504AD6"/>
    <w:rsid w:val="00505988"/>
    <w:rsid w:val="00505FCD"/>
    <w:rsid w:val="005060AE"/>
    <w:rsid w:val="00506AEE"/>
    <w:rsid w:val="00506D06"/>
    <w:rsid w:val="00506ED1"/>
    <w:rsid w:val="005075E5"/>
    <w:rsid w:val="005113D3"/>
    <w:rsid w:val="005115FB"/>
    <w:rsid w:val="00511BA3"/>
    <w:rsid w:val="005135FE"/>
    <w:rsid w:val="00513628"/>
    <w:rsid w:val="0051407A"/>
    <w:rsid w:val="00514288"/>
    <w:rsid w:val="005143E2"/>
    <w:rsid w:val="00515CBE"/>
    <w:rsid w:val="00515F99"/>
    <w:rsid w:val="00516401"/>
    <w:rsid w:val="00516AD7"/>
    <w:rsid w:val="005174BF"/>
    <w:rsid w:val="005175F7"/>
    <w:rsid w:val="00517800"/>
    <w:rsid w:val="00517EC5"/>
    <w:rsid w:val="00520186"/>
    <w:rsid w:val="00520E6E"/>
    <w:rsid w:val="005219E8"/>
    <w:rsid w:val="00521C8C"/>
    <w:rsid w:val="00522BBF"/>
    <w:rsid w:val="00523036"/>
    <w:rsid w:val="00523602"/>
    <w:rsid w:val="0052428A"/>
    <w:rsid w:val="005254F6"/>
    <w:rsid w:val="00525507"/>
    <w:rsid w:val="00525913"/>
    <w:rsid w:val="0052656D"/>
    <w:rsid w:val="00526C87"/>
    <w:rsid w:val="005272F2"/>
    <w:rsid w:val="00527550"/>
    <w:rsid w:val="0053067A"/>
    <w:rsid w:val="005310D1"/>
    <w:rsid w:val="0053122D"/>
    <w:rsid w:val="00531361"/>
    <w:rsid w:val="00531380"/>
    <w:rsid w:val="00531DF5"/>
    <w:rsid w:val="00532011"/>
    <w:rsid w:val="005325D4"/>
    <w:rsid w:val="00532A9A"/>
    <w:rsid w:val="00533F91"/>
    <w:rsid w:val="0053484D"/>
    <w:rsid w:val="00534AE5"/>
    <w:rsid w:val="005362C7"/>
    <w:rsid w:val="00536C30"/>
    <w:rsid w:val="005371E9"/>
    <w:rsid w:val="005378ED"/>
    <w:rsid w:val="00537AC0"/>
    <w:rsid w:val="00537E53"/>
    <w:rsid w:val="00540187"/>
    <w:rsid w:val="005408F7"/>
    <w:rsid w:val="005409F4"/>
    <w:rsid w:val="005413D7"/>
    <w:rsid w:val="00541754"/>
    <w:rsid w:val="00543005"/>
    <w:rsid w:val="00543173"/>
    <w:rsid w:val="00543520"/>
    <w:rsid w:val="00543F4C"/>
    <w:rsid w:val="0054409B"/>
    <w:rsid w:val="0054422A"/>
    <w:rsid w:val="00544D21"/>
    <w:rsid w:val="0054511A"/>
    <w:rsid w:val="00545796"/>
    <w:rsid w:val="00545D16"/>
    <w:rsid w:val="005460ED"/>
    <w:rsid w:val="005463D5"/>
    <w:rsid w:val="00546B65"/>
    <w:rsid w:val="00547411"/>
    <w:rsid w:val="00547541"/>
    <w:rsid w:val="00547C1D"/>
    <w:rsid w:val="00547EBC"/>
    <w:rsid w:val="00547FB3"/>
    <w:rsid w:val="005503F2"/>
    <w:rsid w:val="0055126C"/>
    <w:rsid w:val="005516EF"/>
    <w:rsid w:val="005516F2"/>
    <w:rsid w:val="0055330F"/>
    <w:rsid w:val="00553B38"/>
    <w:rsid w:val="005540C7"/>
    <w:rsid w:val="00555135"/>
    <w:rsid w:val="00555136"/>
    <w:rsid w:val="005567AB"/>
    <w:rsid w:val="00556844"/>
    <w:rsid w:val="00556C5E"/>
    <w:rsid w:val="00560015"/>
    <w:rsid w:val="00560274"/>
    <w:rsid w:val="00560505"/>
    <w:rsid w:val="005606DC"/>
    <w:rsid w:val="00560C02"/>
    <w:rsid w:val="00560E02"/>
    <w:rsid w:val="005615BA"/>
    <w:rsid w:val="00561A43"/>
    <w:rsid w:val="00561BCA"/>
    <w:rsid w:val="00562153"/>
    <w:rsid w:val="00562B9D"/>
    <w:rsid w:val="00562C73"/>
    <w:rsid w:val="00563DF3"/>
    <w:rsid w:val="00564210"/>
    <w:rsid w:val="00564755"/>
    <w:rsid w:val="00564DF1"/>
    <w:rsid w:val="0056503B"/>
    <w:rsid w:val="00565062"/>
    <w:rsid w:val="00565209"/>
    <w:rsid w:val="00565665"/>
    <w:rsid w:val="00565B52"/>
    <w:rsid w:val="00566CC1"/>
    <w:rsid w:val="00566D8B"/>
    <w:rsid w:val="00567D23"/>
    <w:rsid w:val="00567D48"/>
    <w:rsid w:val="00570132"/>
    <w:rsid w:val="005703F8"/>
    <w:rsid w:val="0057063F"/>
    <w:rsid w:val="00571058"/>
    <w:rsid w:val="0057218A"/>
    <w:rsid w:val="00572375"/>
    <w:rsid w:val="00572D24"/>
    <w:rsid w:val="00572FDB"/>
    <w:rsid w:val="00573BF0"/>
    <w:rsid w:val="00573D9F"/>
    <w:rsid w:val="00573F80"/>
    <w:rsid w:val="0057431A"/>
    <w:rsid w:val="00574594"/>
    <w:rsid w:val="00576495"/>
    <w:rsid w:val="0057729D"/>
    <w:rsid w:val="00577B24"/>
    <w:rsid w:val="00580C70"/>
    <w:rsid w:val="00580EDC"/>
    <w:rsid w:val="0058161D"/>
    <w:rsid w:val="00582A7E"/>
    <w:rsid w:val="00583281"/>
    <w:rsid w:val="00583664"/>
    <w:rsid w:val="0058418D"/>
    <w:rsid w:val="005844ED"/>
    <w:rsid w:val="005848EF"/>
    <w:rsid w:val="0058539C"/>
    <w:rsid w:val="00585D39"/>
    <w:rsid w:val="0058603A"/>
    <w:rsid w:val="00587256"/>
    <w:rsid w:val="0058757C"/>
    <w:rsid w:val="005909B2"/>
    <w:rsid w:val="00591240"/>
    <w:rsid w:val="00591EE6"/>
    <w:rsid w:val="0059237B"/>
    <w:rsid w:val="00592433"/>
    <w:rsid w:val="0059293E"/>
    <w:rsid w:val="00592BF8"/>
    <w:rsid w:val="00592D49"/>
    <w:rsid w:val="00592E47"/>
    <w:rsid w:val="0059329B"/>
    <w:rsid w:val="00593B9E"/>
    <w:rsid w:val="00595862"/>
    <w:rsid w:val="0059780B"/>
    <w:rsid w:val="00597896"/>
    <w:rsid w:val="00597BC8"/>
    <w:rsid w:val="005A19BB"/>
    <w:rsid w:val="005A2CD4"/>
    <w:rsid w:val="005A4973"/>
    <w:rsid w:val="005A4ACC"/>
    <w:rsid w:val="005A4D86"/>
    <w:rsid w:val="005A4F6E"/>
    <w:rsid w:val="005A59F7"/>
    <w:rsid w:val="005A5ABA"/>
    <w:rsid w:val="005A5AE2"/>
    <w:rsid w:val="005A5B35"/>
    <w:rsid w:val="005A60BB"/>
    <w:rsid w:val="005A62D4"/>
    <w:rsid w:val="005A66C9"/>
    <w:rsid w:val="005A6814"/>
    <w:rsid w:val="005A731D"/>
    <w:rsid w:val="005A7891"/>
    <w:rsid w:val="005A7D19"/>
    <w:rsid w:val="005B09AF"/>
    <w:rsid w:val="005B237A"/>
    <w:rsid w:val="005B2917"/>
    <w:rsid w:val="005B29D7"/>
    <w:rsid w:val="005B2C18"/>
    <w:rsid w:val="005B2CF9"/>
    <w:rsid w:val="005B3115"/>
    <w:rsid w:val="005B348A"/>
    <w:rsid w:val="005B3BE6"/>
    <w:rsid w:val="005B4CD9"/>
    <w:rsid w:val="005B4FDC"/>
    <w:rsid w:val="005B5576"/>
    <w:rsid w:val="005B573D"/>
    <w:rsid w:val="005B646D"/>
    <w:rsid w:val="005B6542"/>
    <w:rsid w:val="005B65F2"/>
    <w:rsid w:val="005B6E1F"/>
    <w:rsid w:val="005C0027"/>
    <w:rsid w:val="005C01A5"/>
    <w:rsid w:val="005C035D"/>
    <w:rsid w:val="005C0538"/>
    <w:rsid w:val="005C1701"/>
    <w:rsid w:val="005C27DA"/>
    <w:rsid w:val="005C2B10"/>
    <w:rsid w:val="005C3316"/>
    <w:rsid w:val="005C37EB"/>
    <w:rsid w:val="005C3C80"/>
    <w:rsid w:val="005C46A8"/>
    <w:rsid w:val="005C5381"/>
    <w:rsid w:val="005C599D"/>
    <w:rsid w:val="005C5B34"/>
    <w:rsid w:val="005C5F72"/>
    <w:rsid w:val="005C61AC"/>
    <w:rsid w:val="005C6779"/>
    <w:rsid w:val="005C7748"/>
    <w:rsid w:val="005C7AB4"/>
    <w:rsid w:val="005D098B"/>
    <w:rsid w:val="005D25C6"/>
    <w:rsid w:val="005D3B90"/>
    <w:rsid w:val="005D3E8F"/>
    <w:rsid w:val="005D3F93"/>
    <w:rsid w:val="005D4617"/>
    <w:rsid w:val="005D46E9"/>
    <w:rsid w:val="005D4E22"/>
    <w:rsid w:val="005D5183"/>
    <w:rsid w:val="005D531D"/>
    <w:rsid w:val="005D6D0B"/>
    <w:rsid w:val="005D7315"/>
    <w:rsid w:val="005D79E0"/>
    <w:rsid w:val="005E0144"/>
    <w:rsid w:val="005E0483"/>
    <w:rsid w:val="005E060A"/>
    <w:rsid w:val="005E0C0E"/>
    <w:rsid w:val="005E1E8F"/>
    <w:rsid w:val="005E1F50"/>
    <w:rsid w:val="005E2319"/>
    <w:rsid w:val="005E279B"/>
    <w:rsid w:val="005E32CB"/>
    <w:rsid w:val="005E3383"/>
    <w:rsid w:val="005E36F4"/>
    <w:rsid w:val="005E39A6"/>
    <w:rsid w:val="005E3D7A"/>
    <w:rsid w:val="005E4734"/>
    <w:rsid w:val="005E4FC7"/>
    <w:rsid w:val="005E5409"/>
    <w:rsid w:val="005E59D5"/>
    <w:rsid w:val="005E62ED"/>
    <w:rsid w:val="005E6FC5"/>
    <w:rsid w:val="005E73B2"/>
    <w:rsid w:val="005F08E8"/>
    <w:rsid w:val="005F0DE9"/>
    <w:rsid w:val="005F0FBC"/>
    <w:rsid w:val="005F1C5D"/>
    <w:rsid w:val="005F1D50"/>
    <w:rsid w:val="005F25BC"/>
    <w:rsid w:val="005F2805"/>
    <w:rsid w:val="005F2C8B"/>
    <w:rsid w:val="005F3304"/>
    <w:rsid w:val="005F3617"/>
    <w:rsid w:val="005F42E3"/>
    <w:rsid w:val="005F452C"/>
    <w:rsid w:val="005F45F4"/>
    <w:rsid w:val="005F4A8B"/>
    <w:rsid w:val="005F4B95"/>
    <w:rsid w:val="005F4D25"/>
    <w:rsid w:val="005F63D7"/>
    <w:rsid w:val="005F6923"/>
    <w:rsid w:val="005F6950"/>
    <w:rsid w:val="005F69F9"/>
    <w:rsid w:val="005F6D85"/>
    <w:rsid w:val="006001BA"/>
    <w:rsid w:val="00600A99"/>
    <w:rsid w:val="0060154E"/>
    <w:rsid w:val="00601763"/>
    <w:rsid w:val="0060200F"/>
    <w:rsid w:val="006020E9"/>
    <w:rsid w:val="0060378D"/>
    <w:rsid w:val="0060456C"/>
    <w:rsid w:val="00604BF5"/>
    <w:rsid w:val="0060520D"/>
    <w:rsid w:val="00605231"/>
    <w:rsid w:val="006056DF"/>
    <w:rsid w:val="00606431"/>
    <w:rsid w:val="006074D8"/>
    <w:rsid w:val="00607B18"/>
    <w:rsid w:val="00610A6C"/>
    <w:rsid w:val="0061166E"/>
    <w:rsid w:val="00611A1B"/>
    <w:rsid w:val="00612430"/>
    <w:rsid w:val="00613378"/>
    <w:rsid w:val="00613F4E"/>
    <w:rsid w:val="006145E6"/>
    <w:rsid w:val="0061498D"/>
    <w:rsid w:val="00615621"/>
    <w:rsid w:val="0061562D"/>
    <w:rsid w:val="006159CE"/>
    <w:rsid w:val="0061610D"/>
    <w:rsid w:val="006164DB"/>
    <w:rsid w:val="006165FF"/>
    <w:rsid w:val="00616D85"/>
    <w:rsid w:val="00617E3D"/>
    <w:rsid w:val="0062023D"/>
    <w:rsid w:val="0062113F"/>
    <w:rsid w:val="0062143A"/>
    <w:rsid w:val="006226CD"/>
    <w:rsid w:val="0062330E"/>
    <w:rsid w:val="00623510"/>
    <w:rsid w:val="00623B7E"/>
    <w:rsid w:val="00623DCF"/>
    <w:rsid w:val="006240B2"/>
    <w:rsid w:val="006242AF"/>
    <w:rsid w:val="006245C6"/>
    <w:rsid w:val="00625B48"/>
    <w:rsid w:val="00626181"/>
    <w:rsid w:val="0062629D"/>
    <w:rsid w:val="006264EB"/>
    <w:rsid w:val="00626784"/>
    <w:rsid w:val="0062729B"/>
    <w:rsid w:val="0062733F"/>
    <w:rsid w:val="00630897"/>
    <w:rsid w:val="00630F3E"/>
    <w:rsid w:val="00631E3A"/>
    <w:rsid w:val="00631E4F"/>
    <w:rsid w:val="00632233"/>
    <w:rsid w:val="006332D4"/>
    <w:rsid w:val="00634ED2"/>
    <w:rsid w:val="00635613"/>
    <w:rsid w:val="006357B5"/>
    <w:rsid w:val="006357FE"/>
    <w:rsid w:val="0063632F"/>
    <w:rsid w:val="00636417"/>
    <w:rsid w:val="00636C60"/>
    <w:rsid w:val="00636EAF"/>
    <w:rsid w:val="006372CE"/>
    <w:rsid w:val="00637636"/>
    <w:rsid w:val="00640069"/>
    <w:rsid w:val="00640486"/>
    <w:rsid w:val="0064156D"/>
    <w:rsid w:val="00642BE3"/>
    <w:rsid w:val="006438CD"/>
    <w:rsid w:val="006439AE"/>
    <w:rsid w:val="006456A4"/>
    <w:rsid w:val="00645984"/>
    <w:rsid w:val="006459AA"/>
    <w:rsid w:val="00645C6C"/>
    <w:rsid w:val="00646137"/>
    <w:rsid w:val="00646300"/>
    <w:rsid w:val="006463B6"/>
    <w:rsid w:val="00646405"/>
    <w:rsid w:val="0064657B"/>
    <w:rsid w:val="00646E0B"/>
    <w:rsid w:val="00647017"/>
    <w:rsid w:val="006471F8"/>
    <w:rsid w:val="006479A3"/>
    <w:rsid w:val="006503A0"/>
    <w:rsid w:val="006505C0"/>
    <w:rsid w:val="00650930"/>
    <w:rsid w:val="00650DA8"/>
    <w:rsid w:val="00651148"/>
    <w:rsid w:val="00651361"/>
    <w:rsid w:val="00651460"/>
    <w:rsid w:val="00651F44"/>
    <w:rsid w:val="0065299C"/>
    <w:rsid w:val="00652D6B"/>
    <w:rsid w:val="00653804"/>
    <w:rsid w:val="006538D7"/>
    <w:rsid w:val="00653924"/>
    <w:rsid w:val="006546DF"/>
    <w:rsid w:val="00654C75"/>
    <w:rsid w:val="00654F11"/>
    <w:rsid w:val="006552D9"/>
    <w:rsid w:val="0065536B"/>
    <w:rsid w:val="006558FF"/>
    <w:rsid w:val="0065674C"/>
    <w:rsid w:val="00657624"/>
    <w:rsid w:val="00657A02"/>
    <w:rsid w:val="0066063D"/>
    <w:rsid w:val="00660CAB"/>
    <w:rsid w:val="006610F1"/>
    <w:rsid w:val="00661973"/>
    <w:rsid w:val="00661EF7"/>
    <w:rsid w:val="006622DC"/>
    <w:rsid w:val="0066277F"/>
    <w:rsid w:val="006628C8"/>
    <w:rsid w:val="00662B99"/>
    <w:rsid w:val="00662D21"/>
    <w:rsid w:val="00662E3C"/>
    <w:rsid w:val="00663135"/>
    <w:rsid w:val="00663982"/>
    <w:rsid w:val="00664769"/>
    <w:rsid w:val="006652C1"/>
    <w:rsid w:val="0066687D"/>
    <w:rsid w:val="00666B16"/>
    <w:rsid w:val="006670A5"/>
    <w:rsid w:val="00667A7F"/>
    <w:rsid w:val="006702C4"/>
    <w:rsid w:val="00670662"/>
    <w:rsid w:val="0067093F"/>
    <w:rsid w:val="00670973"/>
    <w:rsid w:val="00670E85"/>
    <w:rsid w:val="00671295"/>
    <w:rsid w:val="006715D8"/>
    <w:rsid w:val="006718BB"/>
    <w:rsid w:val="00671952"/>
    <w:rsid w:val="00671A68"/>
    <w:rsid w:val="00671CC4"/>
    <w:rsid w:val="00671D69"/>
    <w:rsid w:val="00672C4B"/>
    <w:rsid w:val="00672E04"/>
    <w:rsid w:val="00673431"/>
    <w:rsid w:val="00674268"/>
    <w:rsid w:val="00674814"/>
    <w:rsid w:val="00675672"/>
    <w:rsid w:val="00675C00"/>
    <w:rsid w:val="00676362"/>
    <w:rsid w:val="00677473"/>
    <w:rsid w:val="00677CB4"/>
    <w:rsid w:val="006807B9"/>
    <w:rsid w:val="00681058"/>
    <w:rsid w:val="00681683"/>
    <w:rsid w:val="00681751"/>
    <w:rsid w:val="00682C2E"/>
    <w:rsid w:val="00683F92"/>
    <w:rsid w:val="006840AD"/>
    <w:rsid w:val="00684422"/>
    <w:rsid w:val="0068474B"/>
    <w:rsid w:val="00684D08"/>
    <w:rsid w:val="00684DD9"/>
    <w:rsid w:val="00685793"/>
    <w:rsid w:val="00685B26"/>
    <w:rsid w:val="00686182"/>
    <w:rsid w:val="00686F82"/>
    <w:rsid w:val="00687241"/>
    <w:rsid w:val="00687EB0"/>
    <w:rsid w:val="00687EE7"/>
    <w:rsid w:val="00690CC5"/>
    <w:rsid w:val="0069204A"/>
    <w:rsid w:val="0069205F"/>
    <w:rsid w:val="00692363"/>
    <w:rsid w:val="0069270A"/>
    <w:rsid w:val="00692944"/>
    <w:rsid w:val="006936BC"/>
    <w:rsid w:val="0069370C"/>
    <w:rsid w:val="00693A82"/>
    <w:rsid w:val="00693D01"/>
    <w:rsid w:val="00694761"/>
    <w:rsid w:val="00694DC1"/>
    <w:rsid w:val="00695196"/>
    <w:rsid w:val="00696AF8"/>
    <w:rsid w:val="006970B4"/>
    <w:rsid w:val="0069724D"/>
    <w:rsid w:val="00697392"/>
    <w:rsid w:val="00697623"/>
    <w:rsid w:val="006A02C0"/>
    <w:rsid w:val="006A02FA"/>
    <w:rsid w:val="006A039D"/>
    <w:rsid w:val="006A0C78"/>
    <w:rsid w:val="006A20EB"/>
    <w:rsid w:val="006A21FD"/>
    <w:rsid w:val="006A2465"/>
    <w:rsid w:val="006A2B53"/>
    <w:rsid w:val="006A2E8A"/>
    <w:rsid w:val="006A4DB7"/>
    <w:rsid w:val="006A4E06"/>
    <w:rsid w:val="006A4FDB"/>
    <w:rsid w:val="006A5484"/>
    <w:rsid w:val="006A5BAB"/>
    <w:rsid w:val="006A5BF4"/>
    <w:rsid w:val="006A7685"/>
    <w:rsid w:val="006A789F"/>
    <w:rsid w:val="006A7AB0"/>
    <w:rsid w:val="006A7C43"/>
    <w:rsid w:val="006A7FE0"/>
    <w:rsid w:val="006B00AB"/>
    <w:rsid w:val="006B02A1"/>
    <w:rsid w:val="006B0692"/>
    <w:rsid w:val="006B17FD"/>
    <w:rsid w:val="006B1D29"/>
    <w:rsid w:val="006B2ACA"/>
    <w:rsid w:val="006B3261"/>
    <w:rsid w:val="006B39DE"/>
    <w:rsid w:val="006B3B09"/>
    <w:rsid w:val="006B497E"/>
    <w:rsid w:val="006B4A04"/>
    <w:rsid w:val="006B58D9"/>
    <w:rsid w:val="006B6248"/>
    <w:rsid w:val="006B64AC"/>
    <w:rsid w:val="006B6954"/>
    <w:rsid w:val="006B7251"/>
    <w:rsid w:val="006B729F"/>
    <w:rsid w:val="006B7458"/>
    <w:rsid w:val="006B770B"/>
    <w:rsid w:val="006C07EB"/>
    <w:rsid w:val="006C1433"/>
    <w:rsid w:val="006C194E"/>
    <w:rsid w:val="006C1E92"/>
    <w:rsid w:val="006C2D45"/>
    <w:rsid w:val="006C325B"/>
    <w:rsid w:val="006C35B0"/>
    <w:rsid w:val="006C5DA4"/>
    <w:rsid w:val="006C64A9"/>
    <w:rsid w:val="006C654B"/>
    <w:rsid w:val="006C709A"/>
    <w:rsid w:val="006C7961"/>
    <w:rsid w:val="006C7C2B"/>
    <w:rsid w:val="006D079B"/>
    <w:rsid w:val="006D0A53"/>
    <w:rsid w:val="006D2993"/>
    <w:rsid w:val="006D3161"/>
    <w:rsid w:val="006D332D"/>
    <w:rsid w:val="006D3E94"/>
    <w:rsid w:val="006D6353"/>
    <w:rsid w:val="006D76D4"/>
    <w:rsid w:val="006D7F9E"/>
    <w:rsid w:val="006E0782"/>
    <w:rsid w:val="006E0B54"/>
    <w:rsid w:val="006E0BDF"/>
    <w:rsid w:val="006E1399"/>
    <w:rsid w:val="006E1E3B"/>
    <w:rsid w:val="006E24D1"/>
    <w:rsid w:val="006E2AA8"/>
    <w:rsid w:val="006E2BFB"/>
    <w:rsid w:val="006E3862"/>
    <w:rsid w:val="006E38A8"/>
    <w:rsid w:val="006E3D26"/>
    <w:rsid w:val="006E3D4A"/>
    <w:rsid w:val="006E4CA2"/>
    <w:rsid w:val="006E642B"/>
    <w:rsid w:val="006E6649"/>
    <w:rsid w:val="006E6889"/>
    <w:rsid w:val="006E6DE0"/>
    <w:rsid w:val="006E7869"/>
    <w:rsid w:val="006E7F55"/>
    <w:rsid w:val="006F0518"/>
    <w:rsid w:val="006F1432"/>
    <w:rsid w:val="006F1DEE"/>
    <w:rsid w:val="006F2ACC"/>
    <w:rsid w:val="006F4CE7"/>
    <w:rsid w:val="006F5039"/>
    <w:rsid w:val="006F50E5"/>
    <w:rsid w:val="006F535C"/>
    <w:rsid w:val="006F57D7"/>
    <w:rsid w:val="006F6347"/>
    <w:rsid w:val="006F6DD1"/>
    <w:rsid w:val="006F7783"/>
    <w:rsid w:val="006F7E61"/>
    <w:rsid w:val="0070056D"/>
    <w:rsid w:val="00700B8E"/>
    <w:rsid w:val="007017A9"/>
    <w:rsid w:val="0070204E"/>
    <w:rsid w:val="00702528"/>
    <w:rsid w:val="00703416"/>
    <w:rsid w:val="0070351C"/>
    <w:rsid w:val="0070439E"/>
    <w:rsid w:val="00704E40"/>
    <w:rsid w:val="00705280"/>
    <w:rsid w:val="007053F3"/>
    <w:rsid w:val="007064D1"/>
    <w:rsid w:val="00706DF6"/>
    <w:rsid w:val="00707763"/>
    <w:rsid w:val="007077E2"/>
    <w:rsid w:val="007077F1"/>
    <w:rsid w:val="00710120"/>
    <w:rsid w:val="00711879"/>
    <w:rsid w:val="00711E15"/>
    <w:rsid w:val="007121DB"/>
    <w:rsid w:val="0071313D"/>
    <w:rsid w:val="00713709"/>
    <w:rsid w:val="00713861"/>
    <w:rsid w:val="00713A63"/>
    <w:rsid w:val="00713E1D"/>
    <w:rsid w:val="0071528F"/>
    <w:rsid w:val="00715A11"/>
    <w:rsid w:val="007167FB"/>
    <w:rsid w:val="00717967"/>
    <w:rsid w:val="00717974"/>
    <w:rsid w:val="00717D13"/>
    <w:rsid w:val="00717DE2"/>
    <w:rsid w:val="00717E54"/>
    <w:rsid w:val="0072054F"/>
    <w:rsid w:val="00720A3E"/>
    <w:rsid w:val="007210E0"/>
    <w:rsid w:val="00721331"/>
    <w:rsid w:val="00721AC2"/>
    <w:rsid w:val="00721C1C"/>
    <w:rsid w:val="00722045"/>
    <w:rsid w:val="00722689"/>
    <w:rsid w:val="00722813"/>
    <w:rsid w:val="00722850"/>
    <w:rsid w:val="00722891"/>
    <w:rsid w:val="007240C2"/>
    <w:rsid w:val="00724B15"/>
    <w:rsid w:val="007250F9"/>
    <w:rsid w:val="00726A94"/>
    <w:rsid w:val="00727759"/>
    <w:rsid w:val="00727BB4"/>
    <w:rsid w:val="00727C54"/>
    <w:rsid w:val="0073110D"/>
    <w:rsid w:val="00733075"/>
    <w:rsid w:val="007339CE"/>
    <w:rsid w:val="00733C81"/>
    <w:rsid w:val="007342C2"/>
    <w:rsid w:val="00734500"/>
    <w:rsid w:val="007345A6"/>
    <w:rsid w:val="00735089"/>
    <w:rsid w:val="00736570"/>
    <w:rsid w:val="007368D4"/>
    <w:rsid w:val="00736C50"/>
    <w:rsid w:val="00737095"/>
    <w:rsid w:val="00737508"/>
    <w:rsid w:val="00737A75"/>
    <w:rsid w:val="007409AE"/>
    <w:rsid w:val="0074133F"/>
    <w:rsid w:val="00741E99"/>
    <w:rsid w:val="00741F50"/>
    <w:rsid w:val="0074315B"/>
    <w:rsid w:val="007437FD"/>
    <w:rsid w:val="007439DF"/>
    <w:rsid w:val="007442A6"/>
    <w:rsid w:val="00744AAE"/>
    <w:rsid w:val="00745257"/>
    <w:rsid w:val="0074533A"/>
    <w:rsid w:val="00746329"/>
    <w:rsid w:val="00746BA7"/>
    <w:rsid w:val="00746D1A"/>
    <w:rsid w:val="0074797C"/>
    <w:rsid w:val="00747C9B"/>
    <w:rsid w:val="0075024B"/>
    <w:rsid w:val="007512D5"/>
    <w:rsid w:val="00751974"/>
    <w:rsid w:val="007528C9"/>
    <w:rsid w:val="007531B9"/>
    <w:rsid w:val="00753346"/>
    <w:rsid w:val="0075340D"/>
    <w:rsid w:val="00753677"/>
    <w:rsid w:val="00754576"/>
    <w:rsid w:val="00755428"/>
    <w:rsid w:val="00755845"/>
    <w:rsid w:val="007558AB"/>
    <w:rsid w:val="0075630C"/>
    <w:rsid w:val="007565B2"/>
    <w:rsid w:val="00757EA7"/>
    <w:rsid w:val="00760610"/>
    <w:rsid w:val="00760E2B"/>
    <w:rsid w:val="00761619"/>
    <w:rsid w:val="007616D9"/>
    <w:rsid w:val="0076228D"/>
    <w:rsid w:val="007633D1"/>
    <w:rsid w:val="00765001"/>
    <w:rsid w:val="0076515E"/>
    <w:rsid w:val="00765330"/>
    <w:rsid w:val="0076575B"/>
    <w:rsid w:val="00765A9E"/>
    <w:rsid w:val="00765DDF"/>
    <w:rsid w:val="0076790C"/>
    <w:rsid w:val="00767D08"/>
    <w:rsid w:val="00771382"/>
    <w:rsid w:val="0077175E"/>
    <w:rsid w:val="007717B9"/>
    <w:rsid w:val="007721DA"/>
    <w:rsid w:val="007722A3"/>
    <w:rsid w:val="00772363"/>
    <w:rsid w:val="007726A1"/>
    <w:rsid w:val="0077280A"/>
    <w:rsid w:val="0077284D"/>
    <w:rsid w:val="00772E54"/>
    <w:rsid w:val="007734CB"/>
    <w:rsid w:val="0077442B"/>
    <w:rsid w:val="00774535"/>
    <w:rsid w:val="00774EA2"/>
    <w:rsid w:val="00775D2A"/>
    <w:rsid w:val="0077619C"/>
    <w:rsid w:val="007764DB"/>
    <w:rsid w:val="007771F1"/>
    <w:rsid w:val="00777AB0"/>
    <w:rsid w:val="00777B51"/>
    <w:rsid w:val="00780102"/>
    <w:rsid w:val="007816E1"/>
    <w:rsid w:val="00782C2F"/>
    <w:rsid w:val="00782DB8"/>
    <w:rsid w:val="007835FD"/>
    <w:rsid w:val="00783A7E"/>
    <w:rsid w:val="00783BB1"/>
    <w:rsid w:val="00784B63"/>
    <w:rsid w:val="007854A6"/>
    <w:rsid w:val="00785546"/>
    <w:rsid w:val="00786942"/>
    <w:rsid w:val="0078727B"/>
    <w:rsid w:val="00787D42"/>
    <w:rsid w:val="00790CB7"/>
    <w:rsid w:val="007918C9"/>
    <w:rsid w:val="00791978"/>
    <w:rsid w:val="00792205"/>
    <w:rsid w:val="007927F0"/>
    <w:rsid w:val="00792F68"/>
    <w:rsid w:val="00793DA0"/>
    <w:rsid w:val="00794319"/>
    <w:rsid w:val="007947CA"/>
    <w:rsid w:val="0079495F"/>
    <w:rsid w:val="00794C6A"/>
    <w:rsid w:val="00796071"/>
    <w:rsid w:val="00796842"/>
    <w:rsid w:val="00796FE1"/>
    <w:rsid w:val="0079764A"/>
    <w:rsid w:val="007A09ED"/>
    <w:rsid w:val="007A168D"/>
    <w:rsid w:val="007A1BF5"/>
    <w:rsid w:val="007A1F6E"/>
    <w:rsid w:val="007A1F8A"/>
    <w:rsid w:val="007A3336"/>
    <w:rsid w:val="007A33D0"/>
    <w:rsid w:val="007A34A4"/>
    <w:rsid w:val="007A3A60"/>
    <w:rsid w:val="007A3F20"/>
    <w:rsid w:val="007A429D"/>
    <w:rsid w:val="007A45C4"/>
    <w:rsid w:val="007A5646"/>
    <w:rsid w:val="007A6411"/>
    <w:rsid w:val="007A6525"/>
    <w:rsid w:val="007A6B13"/>
    <w:rsid w:val="007A6E5C"/>
    <w:rsid w:val="007A6FF4"/>
    <w:rsid w:val="007B060E"/>
    <w:rsid w:val="007B0664"/>
    <w:rsid w:val="007B0875"/>
    <w:rsid w:val="007B0C25"/>
    <w:rsid w:val="007B10A4"/>
    <w:rsid w:val="007B1292"/>
    <w:rsid w:val="007B14D0"/>
    <w:rsid w:val="007B15F2"/>
    <w:rsid w:val="007B2484"/>
    <w:rsid w:val="007B27C5"/>
    <w:rsid w:val="007B282F"/>
    <w:rsid w:val="007B2A89"/>
    <w:rsid w:val="007B2C48"/>
    <w:rsid w:val="007B2F60"/>
    <w:rsid w:val="007B2FC3"/>
    <w:rsid w:val="007B35BB"/>
    <w:rsid w:val="007B391F"/>
    <w:rsid w:val="007B5318"/>
    <w:rsid w:val="007B53FB"/>
    <w:rsid w:val="007B5C74"/>
    <w:rsid w:val="007B5D74"/>
    <w:rsid w:val="007B5EAF"/>
    <w:rsid w:val="007B6CD5"/>
    <w:rsid w:val="007B6F58"/>
    <w:rsid w:val="007B74C2"/>
    <w:rsid w:val="007B79F0"/>
    <w:rsid w:val="007C0671"/>
    <w:rsid w:val="007C0B1A"/>
    <w:rsid w:val="007C12C9"/>
    <w:rsid w:val="007C1A3F"/>
    <w:rsid w:val="007C2188"/>
    <w:rsid w:val="007C25D2"/>
    <w:rsid w:val="007C27C2"/>
    <w:rsid w:val="007C2FD0"/>
    <w:rsid w:val="007C32E3"/>
    <w:rsid w:val="007C3EDD"/>
    <w:rsid w:val="007C45B6"/>
    <w:rsid w:val="007C4B92"/>
    <w:rsid w:val="007C5C5B"/>
    <w:rsid w:val="007C644C"/>
    <w:rsid w:val="007C6B2F"/>
    <w:rsid w:val="007C72C2"/>
    <w:rsid w:val="007D0567"/>
    <w:rsid w:val="007D0B63"/>
    <w:rsid w:val="007D1007"/>
    <w:rsid w:val="007D1937"/>
    <w:rsid w:val="007D21F8"/>
    <w:rsid w:val="007D277D"/>
    <w:rsid w:val="007D2CC9"/>
    <w:rsid w:val="007D3417"/>
    <w:rsid w:val="007D5D92"/>
    <w:rsid w:val="007D6514"/>
    <w:rsid w:val="007D6699"/>
    <w:rsid w:val="007D6E10"/>
    <w:rsid w:val="007D703B"/>
    <w:rsid w:val="007D7A45"/>
    <w:rsid w:val="007D7B74"/>
    <w:rsid w:val="007E04B8"/>
    <w:rsid w:val="007E21EF"/>
    <w:rsid w:val="007E31D6"/>
    <w:rsid w:val="007E33F9"/>
    <w:rsid w:val="007E3DC8"/>
    <w:rsid w:val="007E5989"/>
    <w:rsid w:val="007E5A79"/>
    <w:rsid w:val="007E6B9A"/>
    <w:rsid w:val="007E6BB9"/>
    <w:rsid w:val="007E72FC"/>
    <w:rsid w:val="007F0A23"/>
    <w:rsid w:val="007F0EC9"/>
    <w:rsid w:val="007F1863"/>
    <w:rsid w:val="007F1F08"/>
    <w:rsid w:val="007F228A"/>
    <w:rsid w:val="007F2716"/>
    <w:rsid w:val="007F28EB"/>
    <w:rsid w:val="007F3C5A"/>
    <w:rsid w:val="007F3E40"/>
    <w:rsid w:val="007F509D"/>
    <w:rsid w:val="007F658C"/>
    <w:rsid w:val="007F6D79"/>
    <w:rsid w:val="008007AB"/>
    <w:rsid w:val="008011A7"/>
    <w:rsid w:val="00801278"/>
    <w:rsid w:val="0080127A"/>
    <w:rsid w:val="008013BE"/>
    <w:rsid w:val="00801567"/>
    <w:rsid w:val="00801C49"/>
    <w:rsid w:val="00801CAC"/>
    <w:rsid w:val="00801FB9"/>
    <w:rsid w:val="00802B0B"/>
    <w:rsid w:val="00803A8B"/>
    <w:rsid w:val="00803B60"/>
    <w:rsid w:val="008040F8"/>
    <w:rsid w:val="00804466"/>
    <w:rsid w:val="00804627"/>
    <w:rsid w:val="00804A9A"/>
    <w:rsid w:val="00805A2D"/>
    <w:rsid w:val="00805F6A"/>
    <w:rsid w:val="008063F9"/>
    <w:rsid w:val="00806FE8"/>
    <w:rsid w:val="008070A9"/>
    <w:rsid w:val="00807253"/>
    <w:rsid w:val="008101D1"/>
    <w:rsid w:val="00811864"/>
    <w:rsid w:val="008121C3"/>
    <w:rsid w:val="008123B6"/>
    <w:rsid w:val="0081303D"/>
    <w:rsid w:val="00813397"/>
    <w:rsid w:val="0081408F"/>
    <w:rsid w:val="008142C8"/>
    <w:rsid w:val="00814DCA"/>
    <w:rsid w:val="008154D6"/>
    <w:rsid w:val="008166C7"/>
    <w:rsid w:val="0081681A"/>
    <w:rsid w:val="00817606"/>
    <w:rsid w:val="00817B73"/>
    <w:rsid w:val="0082038C"/>
    <w:rsid w:val="008203D2"/>
    <w:rsid w:val="008206C6"/>
    <w:rsid w:val="00820E5D"/>
    <w:rsid w:val="008217AE"/>
    <w:rsid w:val="00821B8A"/>
    <w:rsid w:val="00821C09"/>
    <w:rsid w:val="008230F9"/>
    <w:rsid w:val="0082342E"/>
    <w:rsid w:val="0082347D"/>
    <w:rsid w:val="00823F8C"/>
    <w:rsid w:val="0082403E"/>
    <w:rsid w:val="008241B2"/>
    <w:rsid w:val="00824525"/>
    <w:rsid w:val="0082465B"/>
    <w:rsid w:val="008255D8"/>
    <w:rsid w:val="008257AE"/>
    <w:rsid w:val="00825DE5"/>
    <w:rsid w:val="008262E8"/>
    <w:rsid w:val="00826736"/>
    <w:rsid w:val="0082756A"/>
    <w:rsid w:val="0083067B"/>
    <w:rsid w:val="00831783"/>
    <w:rsid w:val="008321D8"/>
    <w:rsid w:val="0083262E"/>
    <w:rsid w:val="00832D5C"/>
    <w:rsid w:val="00833A68"/>
    <w:rsid w:val="008341AF"/>
    <w:rsid w:val="008345EE"/>
    <w:rsid w:val="00835CC4"/>
    <w:rsid w:val="00836552"/>
    <w:rsid w:val="008366B9"/>
    <w:rsid w:val="008366D8"/>
    <w:rsid w:val="00836941"/>
    <w:rsid w:val="00836D5B"/>
    <w:rsid w:val="008370B5"/>
    <w:rsid w:val="00840C17"/>
    <w:rsid w:val="0084131F"/>
    <w:rsid w:val="00841815"/>
    <w:rsid w:val="00841975"/>
    <w:rsid w:val="0084266C"/>
    <w:rsid w:val="008433EF"/>
    <w:rsid w:val="00843BE0"/>
    <w:rsid w:val="008448C4"/>
    <w:rsid w:val="00844CC0"/>
    <w:rsid w:val="00845751"/>
    <w:rsid w:val="00845814"/>
    <w:rsid w:val="0084651A"/>
    <w:rsid w:val="0084679B"/>
    <w:rsid w:val="00846962"/>
    <w:rsid w:val="00846A9F"/>
    <w:rsid w:val="0084744C"/>
    <w:rsid w:val="00847789"/>
    <w:rsid w:val="00850BDA"/>
    <w:rsid w:val="00850D31"/>
    <w:rsid w:val="00850EC1"/>
    <w:rsid w:val="00851202"/>
    <w:rsid w:val="0085149D"/>
    <w:rsid w:val="00851932"/>
    <w:rsid w:val="00851E8D"/>
    <w:rsid w:val="008528F7"/>
    <w:rsid w:val="008529BF"/>
    <w:rsid w:val="00852FB0"/>
    <w:rsid w:val="008534DD"/>
    <w:rsid w:val="008554A1"/>
    <w:rsid w:val="00856595"/>
    <w:rsid w:val="00856723"/>
    <w:rsid w:val="0085689F"/>
    <w:rsid w:val="00857913"/>
    <w:rsid w:val="008579DA"/>
    <w:rsid w:val="0086151D"/>
    <w:rsid w:val="00861926"/>
    <w:rsid w:val="00861AE5"/>
    <w:rsid w:val="00861F8B"/>
    <w:rsid w:val="008621B8"/>
    <w:rsid w:val="00862409"/>
    <w:rsid w:val="00863889"/>
    <w:rsid w:val="00863BE1"/>
    <w:rsid w:val="00863EA5"/>
    <w:rsid w:val="0086408C"/>
    <w:rsid w:val="00864380"/>
    <w:rsid w:val="00864EA0"/>
    <w:rsid w:val="00864F7E"/>
    <w:rsid w:val="0086533C"/>
    <w:rsid w:val="0086556B"/>
    <w:rsid w:val="008655C2"/>
    <w:rsid w:val="00865E7B"/>
    <w:rsid w:val="00865F03"/>
    <w:rsid w:val="00866702"/>
    <w:rsid w:val="00866A0D"/>
    <w:rsid w:val="00866D64"/>
    <w:rsid w:val="00866EFF"/>
    <w:rsid w:val="00866F7C"/>
    <w:rsid w:val="0086795F"/>
    <w:rsid w:val="00867FBE"/>
    <w:rsid w:val="008708F5"/>
    <w:rsid w:val="00871428"/>
    <w:rsid w:val="00871619"/>
    <w:rsid w:val="00871AE8"/>
    <w:rsid w:val="00871E2E"/>
    <w:rsid w:val="00872BF1"/>
    <w:rsid w:val="008732A1"/>
    <w:rsid w:val="00873366"/>
    <w:rsid w:val="00873A4B"/>
    <w:rsid w:val="00873BE6"/>
    <w:rsid w:val="00873D1C"/>
    <w:rsid w:val="00874874"/>
    <w:rsid w:val="00874E2A"/>
    <w:rsid w:val="00875526"/>
    <w:rsid w:val="0087559A"/>
    <w:rsid w:val="0087606C"/>
    <w:rsid w:val="00876178"/>
    <w:rsid w:val="008761D9"/>
    <w:rsid w:val="0087692C"/>
    <w:rsid w:val="00877745"/>
    <w:rsid w:val="00877A25"/>
    <w:rsid w:val="00877DA5"/>
    <w:rsid w:val="00880019"/>
    <w:rsid w:val="00880051"/>
    <w:rsid w:val="008807B6"/>
    <w:rsid w:val="00880945"/>
    <w:rsid w:val="00880E89"/>
    <w:rsid w:val="008812CF"/>
    <w:rsid w:val="008812F0"/>
    <w:rsid w:val="008819C1"/>
    <w:rsid w:val="00881DD1"/>
    <w:rsid w:val="0088228B"/>
    <w:rsid w:val="00882828"/>
    <w:rsid w:val="00882D96"/>
    <w:rsid w:val="00883372"/>
    <w:rsid w:val="008840F7"/>
    <w:rsid w:val="00884643"/>
    <w:rsid w:val="00885DE4"/>
    <w:rsid w:val="008864B6"/>
    <w:rsid w:val="00887902"/>
    <w:rsid w:val="00887EDC"/>
    <w:rsid w:val="00890125"/>
    <w:rsid w:val="0089045A"/>
    <w:rsid w:val="00890AE6"/>
    <w:rsid w:val="00890D66"/>
    <w:rsid w:val="00891F8C"/>
    <w:rsid w:val="00892473"/>
    <w:rsid w:val="008930BD"/>
    <w:rsid w:val="0089324E"/>
    <w:rsid w:val="00893528"/>
    <w:rsid w:val="00893644"/>
    <w:rsid w:val="008937FD"/>
    <w:rsid w:val="00893E23"/>
    <w:rsid w:val="00893F34"/>
    <w:rsid w:val="00894455"/>
    <w:rsid w:val="00894607"/>
    <w:rsid w:val="00894B2B"/>
    <w:rsid w:val="008959EB"/>
    <w:rsid w:val="00895ED6"/>
    <w:rsid w:val="00896843"/>
    <w:rsid w:val="00896AD7"/>
    <w:rsid w:val="00896E6C"/>
    <w:rsid w:val="00896ECE"/>
    <w:rsid w:val="00897642"/>
    <w:rsid w:val="00897D68"/>
    <w:rsid w:val="008A1807"/>
    <w:rsid w:val="008A21E6"/>
    <w:rsid w:val="008A23EB"/>
    <w:rsid w:val="008A2B83"/>
    <w:rsid w:val="008A2D3B"/>
    <w:rsid w:val="008A2E9E"/>
    <w:rsid w:val="008A323F"/>
    <w:rsid w:val="008A3A1C"/>
    <w:rsid w:val="008A412E"/>
    <w:rsid w:val="008A4277"/>
    <w:rsid w:val="008A4976"/>
    <w:rsid w:val="008A4F57"/>
    <w:rsid w:val="008A5863"/>
    <w:rsid w:val="008A5C26"/>
    <w:rsid w:val="008A5D9B"/>
    <w:rsid w:val="008A689C"/>
    <w:rsid w:val="008A6A57"/>
    <w:rsid w:val="008B039E"/>
    <w:rsid w:val="008B0CF2"/>
    <w:rsid w:val="008B0D57"/>
    <w:rsid w:val="008B1342"/>
    <w:rsid w:val="008B1B97"/>
    <w:rsid w:val="008B2676"/>
    <w:rsid w:val="008B2F6E"/>
    <w:rsid w:val="008B4242"/>
    <w:rsid w:val="008B5007"/>
    <w:rsid w:val="008B56FB"/>
    <w:rsid w:val="008B58F5"/>
    <w:rsid w:val="008B6A28"/>
    <w:rsid w:val="008B7AED"/>
    <w:rsid w:val="008C0008"/>
    <w:rsid w:val="008C11B4"/>
    <w:rsid w:val="008C130F"/>
    <w:rsid w:val="008C1601"/>
    <w:rsid w:val="008C1A52"/>
    <w:rsid w:val="008C2B0D"/>
    <w:rsid w:val="008C2F22"/>
    <w:rsid w:val="008C33BE"/>
    <w:rsid w:val="008C3CDF"/>
    <w:rsid w:val="008C4231"/>
    <w:rsid w:val="008C4BA1"/>
    <w:rsid w:val="008C4C1E"/>
    <w:rsid w:val="008C66AD"/>
    <w:rsid w:val="008C74BE"/>
    <w:rsid w:val="008C7E21"/>
    <w:rsid w:val="008D050A"/>
    <w:rsid w:val="008D0F8E"/>
    <w:rsid w:val="008D1198"/>
    <w:rsid w:val="008D15B3"/>
    <w:rsid w:val="008D176A"/>
    <w:rsid w:val="008D243A"/>
    <w:rsid w:val="008D281C"/>
    <w:rsid w:val="008D327E"/>
    <w:rsid w:val="008D3688"/>
    <w:rsid w:val="008D469E"/>
    <w:rsid w:val="008D4C3D"/>
    <w:rsid w:val="008D4F20"/>
    <w:rsid w:val="008D524D"/>
    <w:rsid w:val="008D5F86"/>
    <w:rsid w:val="008D5FAF"/>
    <w:rsid w:val="008D702F"/>
    <w:rsid w:val="008D7073"/>
    <w:rsid w:val="008E0CEC"/>
    <w:rsid w:val="008E17DE"/>
    <w:rsid w:val="008E3767"/>
    <w:rsid w:val="008E3C82"/>
    <w:rsid w:val="008E48C3"/>
    <w:rsid w:val="008E49D0"/>
    <w:rsid w:val="008E4E0F"/>
    <w:rsid w:val="008E4F99"/>
    <w:rsid w:val="008E538B"/>
    <w:rsid w:val="008E5947"/>
    <w:rsid w:val="008E594B"/>
    <w:rsid w:val="008E688D"/>
    <w:rsid w:val="008E6901"/>
    <w:rsid w:val="008E6A1A"/>
    <w:rsid w:val="008E75DF"/>
    <w:rsid w:val="008E7810"/>
    <w:rsid w:val="008E78A5"/>
    <w:rsid w:val="008F00BE"/>
    <w:rsid w:val="008F01FC"/>
    <w:rsid w:val="008F0501"/>
    <w:rsid w:val="008F0DEC"/>
    <w:rsid w:val="008F0F2F"/>
    <w:rsid w:val="008F1309"/>
    <w:rsid w:val="008F1543"/>
    <w:rsid w:val="008F1A0A"/>
    <w:rsid w:val="008F2EE7"/>
    <w:rsid w:val="008F30E6"/>
    <w:rsid w:val="008F3D5B"/>
    <w:rsid w:val="008F3E81"/>
    <w:rsid w:val="008F4222"/>
    <w:rsid w:val="008F42B4"/>
    <w:rsid w:val="008F4414"/>
    <w:rsid w:val="008F47A4"/>
    <w:rsid w:val="008F4CFE"/>
    <w:rsid w:val="008F4DA6"/>
    <w:rsid w:val="008F52AC"/>
    <w:rsid w:val="008F540B"/>
    <w:rsid w:val="008F5874"/>
    <w:rsid w:val="008F5BB6"/>
    <w:rsid w:val="008F6629"/>
    <w:rsid w:val="008F6CDB"/>
    <w:rsid w:val="008F6E2F"/>
    <w:rsid w:val="009002C1"/>
    <w:rsid w:val="009005CC"/>
    <w:rsid w:val="0090091A"/>
    <w:rsid w:val="009019A6"/>
    <w:rsid w:val="00901B44"/>
    <w:rsid w:val="00902077"/>
    <w:rsid w:val="009025D6"/>
    <w:rsid w:val="00903073"/>
    <w:rsid w:val="00904122"/>
    <w:rsid w:val="00904A4F"/>
    <w:rsid w:val="00904BA3"/>
    <w:rsid w:val="00905B68"/>
    <w:rsid w:val="00905C99"/>
    <w:rsid w:val="00907442"/>
    <w:rsid w:val="009078A5"/>
    <w:rsid w:val="00907E8D"/>
    <w:rsid w:val="00910691"/>
    <w:rsid w:val="009114F2"/>
    <w:rsid w:val="00911CD3"/>
    <w:rsid w:val="00911ECC"/>
    <w:rsid w:val="00912770"/>
    <w:rsid w:val="00912B42"/>
    <w:rsid w:val="00912BEE"/>
    <w:rsid w:val="00913060"/>
    <w:rsid w:val="009130FE"/>
    <w:rsid w:val="00913124"/>
    <w:rsid w:val="0091456F"/>
    <w:rsid w:val="00914844"/>
    <w:rsid w:val="009149C2"/>
    <w:rsid w:val="00914C0B"/>
    <w:rsid w:val="009152CC"/>
    <w:rsid w:val="00916315"/>
    <w:rsid w:val="00916358"/>
    <w:rsid w:val="00916A70"/>
    <w:rsid w:val="00916CF7"/>
    <w:rsid w:val="009174A6"/>
    <w:rsid w:val="00917878"/>
    <w:rsid w:val="00917A3A"/>
    <w:rsid w:val="00917FE1"/>
    <w:rsid w:val="0092077E"/>
    <w:rsid w:val="00920913"/>
    <w:rsid w:val="00920AE5"/>
    <w:rsid w:val="0092123A"/>
    <w:rsid w:val="009217B2"/>
    <w:rsid w:val="0092253C"/>
    <w:rsid w:val="00922B7A"/>
    <w:rsid w:val="00922C1C"/>
    <w:rsid w:val="00922C3D"/>
    <w:rsid w:val="00922DFC"/>
    <w:rsid w:val="0092334B"/>
    <w:rsid w:val="009236CD"/>
    <w:rsid w:val="009238AC"/>
    <w:rsid w:val="00923C76"/>
    <w:rsid w:val="00923EF6"/>
    <w:rsid w:val="009244B6"/>
    <w:rsid w:val="00924500"/>
    <w:rsid w:val="0092452F"/>
    <w:rsid w:val="009253CD"/>
    <w:rsid w:val="009269E1"/>
    <w:rsid w:val="009307CD"/>
    <w:rsid w:val="0093153C"/>
    <w:rsid w:val="009315ED"/>
    <w:rsid w:val="0093191B"/>
    <w:rsid w:val="009319CC"/>
    <w:rsid w:val="009336C9"/>
    <w:rsid w:val="00933815"/>
    <w:rsid w:val="009338F8"/>
    <w:rsid w:val="00933E8C"/>
    <w:rsid w:val="0093540A"/>
    <w:rsid w:val="00936F3B"/>
    <w:rsid w:val="00937599"/>
    <w:rsid w:val="009377C3"/>
    <w:rsid w:val="00937973"/>
    <w:rsid w:val="00937FE0"/>
    <w:rsid w:val="009400A4"/>
    <w:rsid w:val="00940AE3"/>
    <w:rsid w:val="00941747"/>
    <w:rsid w:val="00941977"/>
    <w:rsid w:val="009420AD"/>
    <w:rsid w:val="00943968"/>
    <w:rsid w:val="0094466A"/>
    <w:rsid w:val="00944736"/>
    <w:rsid w:val="009456DD"/>
    <w:rsid w:val="009457CF"/>
    <w:rsid w:val="00946146"/>
    <w:rsid w:val="009461C5"/>
    <w:rsid w:val="0094679B"/>
    <w:rsid w:val="00946A9F"/>
    <w:rsid w:val="00947403"/>
    <w:rsid w:val="00947567"/>
    <w:rsid w:val="00947838"/>
    <w:rsid w:val="009479B8"/>
    <w:rsid w:val="00947A02"/>
    <w:rsid w:val="009506B4"/>
    <w:rsid w:val="00950784"/>
    <w:rsid w:val="00950C18"/>
    <w:rsid w:val="00952025"/>
    <w:rsid w:val="00952F0D"/>
    <w:rsid w:val="00953437"/>
    <w:rsid w:val="00953AF0"/>
    <w:rsid w:val="009549D9"/>
    <w:rsid w:val="0095537B"/>
    <w:rsid w:val="009556EC"/>
    <w:rsid w:val="00956CF5"/>
    <w:rsid w:val="0095784A"/>
    <w:rsid w:val="00957A02"/>
    <w:rsid w:val="00957E29"/>
    <w:rsid w:val="00960017"/>
    <w:rsid w:val="009602B4"/>
    <w:rsid w:val="009602C5"/>
    <w:rsid w:val="0096107C"/>
    <w:rsid w:val="00961DF7"/>
    <w:rsid w:val="009624D7"/>
    <w:rsid w:val="00962B36"/>
    <w:rsid w:val="00963A81"/>
    <w:rsid w:val="00963AB3"/>
    <w:rsid w:val="009642C0"/>
    <w:rsid w:val="009644BD"/>
    <w:rsid w:val="009648E8"/>
    <w:rsid w:val="00964EA5"/>
    <w:rsid w:val="00964F77"/>
    <w:rsid w:val="00965598"/>
    <w:rsid w:val="009656C2"/>
    <w:rsid w:val="009658DD"/>
    <w:rsid w:val="00966816"/>
    <w:rsid w:val="00966DA6"/>
    <w:rsid w:val="00966EFD"/>
    <w:rsid w:val="0096702C"/>
    <w:rsid w:val="00970215"/>
    <w:rsid w:val="009703B1"/>
    <w:rsid w:val="00970CB2"/>
    <w:rsid w:val="009715CB"/>
    <w:rsid w:val="009722E4"/>
    <w:rsid w:val="0097322F"/>
    <w:rsid w:val="00973789"/>
    <w:rsid w:val="009740E4"/>
    <w:rsid w:val="00974936"/>
    <w:rsid w:val="00974AF9"/>
    <w:rsid w:val="00975105"/>
    <w:rsid w:val="00975567"/>
    <w:rsid w:val="00975943"/>
    <w:rsid w:val="00975C18"/>
    <w:rsid w:val="0097613F"/>
    <w:rsid w:val="00976301"/>
    <w:rsid w:val="009763D4"/>
    <w:rsid w:val="00976B3D"/>
    <w:rsid w:val="00976FDE"/>
    <w:rsid w:val="009776B7"/>
    <w:rsid w:val="00977ACD"/>
    <w:rsid w:val="00980477"/>
    <w:rsid w:val="00980CEC"/>
    <w:rsid w:val="00981517"/>
    <w:rsid w:val="009820C7"/>
    <w:rsid w:val="00982A74"/>
    <w:rsid w:val="00982CF9"/>
    <w:rsid w:val="00983401"/>
    <w:rsid w:val="00983611"/>
    <w:rsid w:val="00983C08"/>
    <w:rsid w:val="009845F8"/>
    <w:rsid w:val="00984670"/>
    <w:rsid w:val="00985B15"/>
    <w:rsid w:val="00985F7A"/>
    <w:rsid w:val="0098647B"/>
    <w:rsid w:val="00987D36"/>
    <w:rsid w:val="00990138"/>
    <w:rsid w:val="00990B95"/>
    <w:rsid w:val="00990E44"/>
    <w:rsid w:val="00991569"/>
    <w:rsid w:val="00992692"/>
    <w:rsid w:val="00992A5D"/>
    <w:rsid w:val="00992B27"/>
    <w:rsid w:val="00993387"/>
    <w:rsid w:val="009934A2"/>
    <w:rsid w:val="00993748"/>
    <w:rsid w:val="00993E60"/>
    <w:rsid w:val="00994B90"/>
    <w:rsid w:val="00994E42"/>
    <w:rsid w:val="00994E8C"/>
    <w:rsid w:val="00994EC8"/>
    <w:rsid w:val="00995689"/>
    <w:rsid w:val="009957D8"/>
    <w:rsid w:val="00995931"/>
    <w:rsid w:val="00995E97"/>
    <w:rsid w:val="00996395"/>
    <w:rsid w:val="00996A72"/>
    <w:rsid w:val="009972E8"/>
    <w:rsid w:val="0099745D"/>
    <w:rsid w:val="00997724"/>
    <w:rsid w:val="00997B31"/>
    <w:rsid w:val="009A0997"/>
    <w:rsid w:val="009A0B2B"/>
    <w:rsid w:val="009A16AD"/>
    <w:rsid w:val="009A195D"/>
    <w:rsid w:val="009A3074"/>
    <w:rsid w:val="009A38AB"/>
    <w:rsid w:val="009A3943"/>
    <w:rsid w:val="009A3EEF"/>
    <w:rsid w:val="009A4094"/>
    <w:rsid w:val="009A446D"/>
    <w:rsid w:val="009A57C4"/>
    <w:rsid w:val="009A5ADD"/>
    <w:rsid w:val="009A6375"/>
    <w:rsid w:val="009A6620"/>
    <w:rsid w:val="009A67B2"/>
    <w:rsid w:val="009A6B97"/>
    <w:rsid w:val="009A71ED"/>
    <w:rsid w:val="009A7722"/>
    <w:rsid w:val="009B037B"/>
    <w:rsid w:val="009B126A"/>
    <w:rsid w:val="009B1500"/>
    <w:rsid w:val="009B154F"/>
    <w:rsid w:val="009B18C0"/>
    <w:rsid w:val="009B2102"/>
    <w:rsid w:val="009B2B4E"/>
    <w:rsid w:val="009B2DDF"/>
    <w:rsid w:val="009B31F8"/>
    <w:rsid w:val="009B3B88"/>
    <w:rsid w:val="009B3FC2"/>
    <w:rsid w:val="009B4AEB"/>
    <w:rsid w:val="009B6C00"/>
    <w:rsid w:val="009B6F61"/>
    <w:rsid w:val="009B6FBF"/>
    <w:rsid w:val="009B7D23"/>
    <w:rsid w:val="009C0BAC"/>
    <w:rsid w:val="009C1B86"/>
    <w:rsid w:val="009C1C9E"/>
    <w:rsid w:val="009C2623"/>
    <w:rsid w:val="009C3538"/>
    <w:rsid w:val="009C4EA6"/>
    <w:rsid w:val="009C53DD"/>
    <w:rsid w:val="009C5AE6"/>
    <w:rsid w:val="009C6D46"/>
    <w:rsid w:val="009C7B53"/>
    <w:rsid w:val="009D01D7"/>
    <w:rsid w:val="009D087A"/>
    <w:rsid w:val="009D0A6E"/>
    <w:rsid w:val="009D13EB"/>
    <w:rsid w:val="009D2410"/>
    <w:rsid w:val="009D27BA"/>
    <w:rsid w:val="009D2E07"/>
    <w:rsid w:val="009D35B5"/>
    <w:rsid w:val="009D39F5"/>
    <w:rsid w:val="009D3ED4"/>
    <w:rsid w:val="009D475E"/>
    <w:rsid w:val="009D5012"/>
    <w:rsid w:val="009D5080"/>
    <w:rsid w:val="009D599F"/>
    <w:rsid w:val="009D60B3"/>
    <w:rsid w:val="009D63D4"/>
    <w:rsid w:val="009D63FF"/>
    <w:rsid w:val="009D6577"/>
    <w:rsid w:val="009D6AB2"/>
    <w:rsid w:val="009D7761"/>
    <w:rsid w:val="009D7B2B"/>
    <w:rsid w:val="009D7EAB"/>
    <w:rsid w:val="009E108A"/>
    <w:rsid w:val="009E2220"/>
    <w:rsid w:val="009E27D2"/>
    <w:rsid w:val="009E3413"/>
    <w:rsid w:val="009E3842"/>
    <w:rsid w:val="009E3BB9"/>
    <w:rsid w:val="009E3EDF"/>
    <w:rsid w:val="009E3EF3"/>
    <w:rsid w:val="009E433F"/>
    <w:rsid w:val="009E447B"/>
    <w:rsid w:val="009E46B0"/>
    <w:rsid w:val="009E4E8A"/>
    <w:rsid w:val="009E5404"/>
    <w:rsid w:val="009E5F7F"/>
    <w:rsid w:val="009E66E7"/>
    <w:rsid w:val="009E721B"/>
    <w:rsid w:val="009E7535"/>
    <w:rsid w:val="009F0850"/>
    <w:rsid w:val="009F0E5A"/>
    <w:rsid w:val="009F1472"/>
    <w:rsid w:val="009F18F1"/>
    <w:rsid w:val="009F2043"/>
    <w:rsid w:val="009F398D"/>
    <w:rsid w:val="009F3999"/>
    <w:rsid w:val="009F3BE7"/>
    <w:rsid w:val="009F415A"/>
    <w:rsid w:val="009F497F"/>
    <w:rsid w:val="009F55DD"/>
    <w:rsid w:val="009F573A"/>
    <w:rsid w:val="009F5AE6"/>
    <w:rsid w:val="009F6953"/>
    <w:rsid w:val="009F6E2A"/>
    <w:rsid w:val="009F6E8A"/>
    <w:rsid w:val="009F7080"/>
    <w:rsid w:val="009F74B2"/>
    <w:rsid w:val="009F75A8"/>
    <w:rsid w:val="009F772F"/>
    <w:rsid w:val="00A0096B"/>
    <w:rsid w:val="00A00BBA"/>
    <w:rsid w:val="00A011D8"/>
    <w:rsid w:val="00A01E7A"/>
    <w:rsid w:val="00A02DAF"/>
    <w:rsid w:val="00A02F70"/>
    <w:rsid w:val="00A02FF5"/>
    <w:rsid w:val="00A03488"/>
    <w:rsid w:val="00A03D61"/>
    <w:rsid w:val="00A04786"/>
    <w:rsid w:val="00A0554B"/>
    <w:rsid w:val="00A0570B"/>
    <w:rsid w:val="00A0585B"/>
    <w:rsid w:val="00A05962"/>
    <w:rsid w:val="00A05B15"/>
    <w:rsid w:val="00A05BA9"/>
    <w:rsid w:val="00A06356"/>
    <w:rsid w:val="00A0644B"/>
    <w:rsid w:val="00A071A1"/>
    <w:rsid w:val="00A07570"/>
    <w:rsid w:val="00A0768D"/>
    <w:rsid w:val="00A07ABA"/>
    <w:rsid w:val="00A1018B"/>
    <w:rsid w:val="00A11B5F"/>
    <w:rsid w:val="00A1312F"/>
    <w:rsid w:val="00A13BEC"/>
    <w:rsid w:val="00A143AF"/>
    <w:rsid w:val="00A145FF"/>
    <w:rsid w:val="00A157B6"/>
    <w:rsid w:val="00A16CA2"/>
    <w:rsid w:val="00A178D4"/>
    <w:rsid w:val="00A17E32"/>
    <w:rsid w:val="00A2112F"/>
    <w:rsid w:val="00A21C6D"/>
    <w:rsid w:val="00A221E8"/>
    <w:rsid w:val="00A225D3"/>
    <w:rsid w:val="00A22841"/>
    <w:rsid w:val="00A228D7"/>
    <w:rsid w:val="00A229CD"/>
    <w:rsid w:val="00A232D1"/>
    <w:rsid w:val="00A2341A"/>
    <w:rsid w:val="00A23FDA"/>
    <w:rsid w:val="00A2465D"/>
    <w:rsid w:val="00A2468E"/>
    <w:rsid w:val="00A24B5B"/>
    <w:rsid w:val="00A24EA8"/>
    <w:rsid w:val="00A253F0"/>
    <w:rsid w:val="00A257F3"/>
    <w:rsid w:val="00A25CC9"/>
    <w:rsid w:val="00A27C3E"/>
    <w:rsid w:val="00A308E0"/>
    <w:rsid w:val="00A30C6C"/>
    <w:rsid w:val="00A31B1D"/>
    <w:rsid w:val="00A31DCA"/>
    <w:rsid w:val="00A321F3"/>
    <w:rsid w:val="00A3249E"/>
    <w:rsid w:val="00A32BA0"/>
    <w:rsid w:val="00A331BF"/>
    <w:rsid w:val="00A336A0"/>
    <w:rsid w:val="00A33913"/>
    <w:rsid w:val="00A3451D"/>
    <w:rsid w:val="00A35B9F"/>
    <w:rsid w:val="00A3640C"/>
    <w:rsid w:val="00A36B0E"/>
    <w:rsid w:val="00A3724C"/>
    <w:rsid w:val="00A3730C"/>
    <w:rsid w:val="00A3775D"/>
    <w:rsid w:val="00A379B8"/>
    <w:rsid w:val="00A37DF6"/>
    <w:rsid w:val="00A40140"/>
    <w:rsid w:val="00A40BA4"/>
    <w:rsid w:val="00A422F5"/>
    <w:rsid w:val="00A42A44"/>
    <w:rsid w:val="00A42B63"/>
    <w:rsid w:val="00A44109"/>
    <w:rsid w:val="00A442CD"/>
    <w:rsid w:val="00A452DA"/>
    <w:rsid w:val="00A4553A"/>
    <w:rsid w:val="00A4622A"/>
    <w:rsid w:val="00A46AB2"/>
    <w:rsid w:val="00A46D74"/>
    <w:rsid w:val="00A46E6D"/>
    <w:rsid w:val="00A46F08"/>
    <w:rsid w:val="00A4721A"/>
    <w:rsid w:val="00A47562"/>
    <w:rsid w:val="00A47F2F"/>
    <w:rsid w:val="00A50674"/>
    <w:rsid w:val="00A50C5D"/>
    <w:rsid w:val="00A50E10"/>
    <w:rsid w:val="00A5110B"/>
    <w:rsid w:val="00A51254"/>
    <w:rsid w:val="00A514D2"/>
    <w:rsid w:val="00A51D25"/>
    <w:rsid w:val="00A51E19"/>
    <w:rsid w:val="00A52AA1"/>
    <w:rsid w:val="00A53A2A"/>
    <w:rsid w:val="00A53A4E"/>
    <w:rsid w:val="00A54007"/>
    <w:rsid w:val="00A54820"/>
    <w:rsid w:val="00A55355"/>
    <w:rsid w:val="00A5543C"/>
    <w:rsid w:val="00A554F6"/>
    <w:rsid w:val="00A556BB"/>
    <w:rsid w:val="00A5581D"/>
    <w:rsid w:val="00A55A8B"/>
    <w:rsid w:val="00A569D4"/>
    <w:rsid w:val="00A56F40"/>
    <w:rsid w:val="00A60211"/>
    <w:rsid w:val="00A60A81"/>
    <w:rsid w:val="00A60B0D"/>
    <w:rsid w:val="00A61028"/>
    <w:rsid w:val="00A61627"/>
    <w:rsid w:val="00A6218B"/>
    <w:rsid w:val="00A62254"/>
    <w:rsid w:val="00A62AEC"/>
    <w:rsid w:val="00A63715"/>
    <w:rsid w:val="00A639EC"/>
    <w:rsid w:val="00A641D4"/>
    <w:rsid w:val="00A64A4F"/>
    <w:rsid w:val="00A6582C"/>
    <w:rsid w:val="00A66062"/>
    <w:rsid w:val="00A664F5"/>
    <w:rsid w:val="00A66643"/>
    <w:rsid w:val="00A66BF1"/>
    <w:rsid w:val="00A66C14"/>
    <w:rsid w:val="00A671E0"/>
    <w:rsid w:val="00A6728F"/>
    <w:rsid w:val="00A67A7C"/>
    <w:rsid w:val="00A67E7A"/>
    <w:rsid w:val="00A709E6"/>
    <w:rsid w:val="00A71517"/>
    <w:rsid w:val="00A717E8"/>
    <w:rsid w:val="00A71910"/>
    <w:rsid w:val="00A71E62"/>
    <w:rsid w:val="00A723CF"/>
    <w:rsid w:val="00A725C5"/>
    <w:rsid w:val="00A72966"/>
    <w:rsid w:val="00A74145"/>
    <w:rsid w:val="00A7432C"/>
    <w:rsid w:val="00A75123"/>
    <w:rsid w:val="00A75E73"/>
    <w:rsid w:val="00A76F81"/>
    <w:rsid w:val="00A77140"/>
    <w:rsid w:val="00A7723E"/>
    <w:rsid w:val="00A779D4"/>
    <w:rsid w:val="00A779DA"/>
    <w:rsid w:val="00A803E4"/>
    <w:rsid w:val="00A80CB2"/>
    <w:rsid w:val="00A80DCD"/>
    <w:rsid w:val="00A80F0E"/>
    <w:rsid w:val="00A823DF"/>
    <w:rsid w:val="00A82C4D"/>
    <w:rsid w:val="00A8319A"/>
    <w:rsid w:val="00A832AC"/>
    <w:rsid w:val="00A832D0"/>
    <w:rsid w:val="00A8354C"/>
    <w:rsid w:val="00A835B3"/>
    <w:rsid w:val="00A83B21"/>
    <w:rsid w:val="00A84777"/>
    <w:rsid w:val="00A84954"/>
    <w:rsid w:val="00A8540B"/>
    <w:rsid w:val="00A85534"/>
    <w:rsid w:val="00A85624"/>
    <w:rsid w:val="00A85CA5"/>
    <w:rsid w:val="00A8601E"/>
    <w:rsid w:val="00A86CAA"/>
    <w:rsid w:val="00A87670"/>
    <w:rsid w:val="00A87942"/>
    <w:rsid w:val="00A87DED"/>
    <w:rsid w:val="00A90877"/>
    <w:rsid w:val="00A909F2"/>
    <w:rsid w:val="00A90E87"/>
    <w:rsid w:val="00A91A2C"/>
    <w:rsid w:val="00A9259B"/>
    <w:rsid w:val="00A94AFC"/>
    <w:rsid w:val="00A95AD9"/>
    <w:rsid w:val="00A95BEB"/>
    <w:rsid w:val="00A96053"/>
    <w:rsid w:val="00A96283"/>
    <w:rsid w:val="00A9766B"/>
    <w:rsid w:val="00A97A04"/>
    <w:rsid w:val="00AA05D1"/>
    <w:rsid w:val="00AA06A2"/>
    <w:rsid w:val="00AA0F49"/>
    <w:rsid w:val="00AA2602"/>
    <w:rsid w:val="00AA3976"/>
    <w:rsid w:val="00AA3A3C"/>
    <w:rsid w:val="00AA3BBF"/>
    <w:rsid w:val="00AA3D4A"/>
    <w:rsid w:val="00AA47ED"/>
    <w:rsid w:val="00AA4975"/>
    <w:rsid w:val="00AA4FC8"/>
    <w:rsid w:val="00AA5827"/>
    <w:rsid w:val="00AA59C6"/>
    <w:rsid w:val="00AA63DA"/>
    <w:rsid w:val="00AA6AFD"/>
    <w:rsid w:val="00AA6DE4"/>
    <w:rsid w:val="00AA72D9"/>
    <w:rsid w:val="00AA79B0"/>
    <w:rsid w:val="00AA7D37"/>
    <w:rsid w:val="00AB0722"/>
    <w:rsid w:val="00AB2572"/>
    <w:rsid w:val="00AB28DD"/>
    <w:rsid w:val="00AB2B5D"/>
    <w:rsid w:val="00AB35CF"/>
    <w:rsid w:val="00AB36E3"/>
    <w:rsid w:val="00AB4058"/>
    <w:rsid w:val="00AB42EC"/>
    <w:rsid w:val="00AB43C1"/>
    <w:rsid w:val="00AB492B"/>
    <w:rsid w:val="00AB4DAA"/>
    <w:rsid w:val="00AB6023"/>
    <w:rsid w:val="00AB66EB"/>
    <w:rsid w:val="00AB6ACC"/>
    <w:rsid w:val="00AB6C37"/>
    <w:rsid w:val="00AB729C"/>
    <w:rsid w:val="00AB7370"/>
    <w:rsid w:val="00AB7661"/>
    <w:rsid w:val="00AB7711"/>
    <w:rsid w:val="00AB78FF"/>
    <w:rsid w:val="00AC00CF"/>
    <w:rsid w:val="00AC093E"/>
    <w:rsid w:val="00AC15BC"/>
    <w:rsid w:val="00AC1ABD"/>
    <w:rsid w:val="00AC21BC"/>
    <w:rsid w:val="00AC2E1A"/>
    <w:rsid w:val="00AC35D2"/>
    <w:rsid w:val="00AC36ED"/>
    <w:rsid w:val="00AC3C27"/>
    <w:rsid w:val="00AC41CF"/>
    <w:rsid w:val="00AC4339"/>
    <w:rsid w:val="00AC54FD"/>
    <w:rsid w:val="00AC5695"/>
    <w:rsid w:val="00AC59C4"/>
    <w:rsid w:val="00AC5CB9"/>
    <w:rsid w:val="00AC5D89"/>
    <w:rsid w:val="00AC6A43"/>
    <w:rsid w:val="00AC77D0"/>
    <w:rsid w:val="00AC7F11"/>
    <w:rsid w:val="00AD009C"/>
    <w:rsid w:val="00AD0D9B"/>
    <w:rsid w:val="00AD14C4"/>
    <w:rsid w:val="00AD1C37"/>
    <w:rsid w:val="00AD26AA"/>
    <w:rsid w:val="00AD2FB9"/>
    <w:rsid w:val="00AD3895"/>
    <w:rsid w:val="00AD5056"/>
    <w:rsid w:val="00AD53C9"/>
    <w:rsid w:val="00AD5E1E"/>
    <w:rsid w:val="00AD63ED"/>
    <w:rsid w:val="00AD687F"/>
    <w:rsid w:val="00AD7B70"/>
    <w:rsid w:val="00AE00BB"/>
    <w:rsid w:val="00AE0CB0"/>
    <w:rsid w:val="00AE1878"/>
    <w:rsid w:val="00AE1C0F"/>
    <w:rsid w:val="00AE2E60"/>
    <w:rsid w:val="00AE329C"/>
    <w:rsid w:val="00AE3899"/>
    <w:rsid w:val="00AE4289"/>
    <w:rsid w:val="00AE4485"/>
    <w:rsid w:val="00AE668B"/>
    <w:rsid w:val="00AE6D4C"/>
    <w:rsid w:val="00AF00E7"/>
    <w:rsid w:val="00AF010D"/>
    <w:rsid w:val="00AF09CA"/>
    <w:rsid w:val="00AF2406"/>
    <w:rsid w:val="00AF26CC"/>
    <w:rsid w:val="00AF3419"/>
    <w:rsid w:val="00AF341D"/>
    <w:rsid w:val="00AF4790"/>
    <w:rsid w:val="00AF5E5F"/>
    <w:rsid w:val="00AF6482"/>
    <w:rsid w:val="00AF691B"/>
    <w:rsid w:val="00AF7443"/>
    <w:rsid w:val="00B004FE"/>
    <w:rsid w:val="00B0100C"/>
    <w:rsid w:val="00B010BC"/>
    <w:rsid w:val="00B018DB"/>
    <w:rsid w:val="00B0197B"/>
    <w:rsid w:val="00B01D80"/>
    <w:rsid w:val="00B02D11"/>
    <w:rsid w:val="00B03C4C"/>
    <w:rsid w:val="00B050CB"/>
    <w:rsid w:val="00B056E1"/>
    <w:rsid w:val="00B05C4D"/>
    <w:rsid w:val="00B06A68"/>
    <w:rsid w:val="00B06ABB"/>
    <w:rsid w:val="00B07320"/>
    <w:rsid w:val="00B07B0F"/>
    <w:rsid w:val="00B10141"/>
    <w:rsid w:val="00B10A62"/>
    <w:rsid w:val="00B10B92"/>
    <w:rsid w:val="00B10E36"/>
    <w:rsid w:val="00B10F36"/>
    <w:rsid w:val="00B127AB"/>
    <w:rsid w:val="00B1523B"/>
    <w:rsid w:val="00B15576"/>
    <w:rsid w:val="00B1599B"/>
    <w:rsid w:val="00B15DEA"/>
    <w:rsid w:val="00B161D9"/>
    <w:rsid w:val="00B16201"/>
    <w:rsid w:val="00B1631C"/>
    <w:rsid w:val="00B1647B"/>
    <w:rsid w:val="00B16CAB"/>
    <w:rsid w:val="00B17245"/>
    <w:rsid w:val="00B17DE5"/>
    <w:rsid w:val="00B20690"/>
    <w:rsid w:val="00B21175"/>
    <w:rsid w:val="00B21407"/>
    <w:rsid w:val="00B215CD"/>
    <w:rsid w:val="00B216C9"/>
    <w:rsid w:val="00B2207E"/>
    <w:rsid w:val="00B22197"/>
    <w:rsid w:val="00B235AF"/>
    <w:rsid w:val="00B2395E"/>
    <w:rsid w:val="00B23969"/>
    <w:rsid w:val="00B23F24"/>
    <w:rsid w:val="00B24994"/>
    <w:rsid w:val="00B25893"/>
    <w:rsid w:val="00B2639D"/>
    <w:rsid w:val="00B26638"/>
    <w:rsid w:val="00B26758"/>
    <w:rsid w:val="00B267FE"/>
    <w:rsid w:val="00B26DD2"/>
    <w:rsid w:val="00B2792B"/>
    <w:rsid w:val="00B27FFD"/>
    <w:rsid w:val="00B302E1"/>
    <w:rsid w:val="00B3077B"/>
    <w:rsid w:val="00B30950"/>
    <w:rsid w:val="00B30FB6"/>
    <w:rsid w:val="00B315F5"/>
    <w:rsid w:val="00B31717"/>
    <w:rsid w:val="00B31844"/>
    <w:rsid w:val="00B32152"/>
    <w:rsid w:val="00B32235"/>
    <w:rsid w:val="00B32490"/>
    <w:rsid w:val="00B32AA9"/>
    <w:rsid w:val="00B33630"/>
    <w:rsid w:val="00B33685"/>
    <w:rsid w:val="00B33F5A"/>
    <w:rsid w:val="00B33F63"/>
    <w:rsid w:val="00B34B23"/>
    <w:rsid w:val="00B34ED9"/>
    <w:rsid w:val="00B34EE0"/>
    <w:rsid w:val="00B34F82"/>
    <w:rsid w:val="00B35F57"/>
    <w:rsid w:val="00B36968"/>
    <w:rsid w:val="00B37523"/>
    <w:rsid w:val="00B37C89"/>
    <w:rsid w:val="00B37D9D"/>
    <w:rsid w:val="00B40E03"/>
    <w:rsid w:val="00B41B5B"/>
    <w:rsid w:val="00B41FB3"/>
    <w:rsid w:val="00B4306E"/>
    <w:rsid w:val="00B43602"/>
    <w:rsid w:val="00B44C6F"/>
    <w:rsid w:val="00B45180"/>
    <w:rsid w:val="00B456A1"/>
    <w:rsid w:val="00B458E9"/>
    <w:rsid w:val="00B468E7"/>
    <w:rsid w:val="00B46B70"/>
    <w:rsid w:val="00B47148"/>
    <w:rsid w:val="00B504B9"/>
    <w:rsid w:val="00B5224D"/>
    <w:rsid w:val="00B534D8"/>
    <w:rsid w:val="00B5605C"/>
    <w:rsid w:val="00B57AEB"/>
    <w:rsid w:val="00B6084D"/>
    <w:rsid w:val="00B60966"/>
    <w:rsid w:val="00B60BCE"/>
    <w:rsid w:val="00B6120E"/>
    <w:rsid w:val="00B615C6"/>
    <w:rsid w:val="00B622A5"/>
    <w:rsid w:val="00B63690"/>
    <w:rsid w:val="00B639B7"/>
    <w:rsid w:val="00B64436"/>
    <w:rsid w:val="00B651DE"/>
    <w:rsid w:val="00B6649B"/>
    <w:rsid w:val="00B66A71"/>
    <w:rsid w:val="00B66AA2"/>
    <w:rsid w:val="00B66CAD"/>
    <w:rsid w:val="00B66E43"/>
    <w:rsid w:val="00B6715C"/>
    <w:rsid w:val="00B6793C"/>
    <w:rsid w:val="00B67BE0"/>
    <w:rsid w:val="00B70596"/>
    <w:rsid w:val="00B70619"/>
    <w:rsid w:val="00B70FB3"/>
    <w:rsid w:val="00B71688"/>
    <w:rsid w:val="00B72202"/>
    <w:rsid w:val="00B72F7D"/>
    <w:rsid w:val="00B73F6E"/>
    <w:rsid w:val="00B74ED0"/>
    <w:rsid w:val="00B75296"/>
    <w:rsid w:val="00B75F13"/>
    <w:rsid w:val="00B76490"/>
    <w:rsid w:val="00B7772F"/>
    <w:rsid w:val="00B77DFA"/>
    <w:rsid w:val="00B80125"/>
    <w:rsid w:val="00B819E2"/>
    <w:rsid w:val="00B824C1"/>
    <w:rsid w:val="00B83353"/>
    <w:rsid w:val="00B83479"/>
    <w:rsid w:val="00B83582"/>
    <w:rsid w:val="00B83630"/>
    <w:rsid w:val="00B83BC9"/>
    <w:rsid w:val="00B84460"/>
    <w:rsid w:val="00B84DB3"/>
    <w:rsid w:val="00B84DF8"/>
    <w:rsid w:val="00B8523F"/>
    <w:rsid w:val="00B857BD"/>
    <w:rsid w:val="00B8642E"/>
    <w:rsid w:val="00B86752"/>
    <w:rsid w:val="00B8749B"/>
    <w:rsid w:val="00B875EB"/>
    <w:rsid w:val="00B877F1"/>
    <w:rsid w:val="00B87AD2"/>
    <w:rsid w:val="00B87C88"/>
    <w:rsid w:val="00B87CB1"/>
    <w:rsid w:val="00B901F7"/>
    <w:rsid w:val="00B926CC"/>
    <w:rsid w:val="00B92D23"/>
    <w:rsid w:val="00B932BC"/>
    <w:rsid w:val="00B93449"/>
    <w:rsid w:val="00B934F4"/>
    <w:rsid w:val="00B93599"/>
    <w:rsid w:val="00B936BB"/>
    <w:rsid w:val="00B93BC0"/>
    <w:rsid w:val="00B93F0B"/>
    <w:rsid w:val="00B94163"/>
    <w:rsid w:val="00B94A03"/>
    <w:rsid w:val="00B94B1A"/>
    <w:rsid w:val="00B94E9F"/>
    <w:rsid w:val="00B9514E"/>
    <w:rsid w:val="00B9538F"/>
    <w:rsid w:val="00B956CC"/>
    <w:rsid w:val="00B9572F"/>
    <w:rsid w:val="00B95A29"/>
    <w:rsid w:val="00B95EDC"/>
    <w:rsid w:val="00B9632D"/>
    <w:rsid w:val="00B96492"/>
    <w:rsid w:val="00B975ED"/>
    <w:rsid w:val="00BA032C"/>
    <w:rsid w:val="00BA0531"/>
    <w:rsid w:val="00BA1CC1"/>
    <w:rsid w:val="00BA1DA7"/>
    <w:rsid w:val="00BA298E"/>
    <w:rsid w:val="00BA2DE4"/>
    <w:rsid w:val="00BA3D72"/>
    <w:rsid w:val="00BA481B"/>
    <w:rsid w:val="00BA4E2F"/>
    <w:rsid w:val="00BA53A4"/>
    <w:rsid w:val="00BA58CB"/>
    <w:rsid w:val="00BA5935"/>
    <w:rsid w:val="00BA66E0"/>
    <w:rsid w:val="00BA69D9"/>
    <w:rsid w:val="00BA6ABC"/>
    <w:rsid w:val="00BA6AF3"/>
    <w:rsid w:val="00BA7759"/>
    <w:rsid w:val="00BA7B75"/>
    <w:rsid w:val="00BA7D3F"/>
    <w:rsid w:val="00BB0400"/>
    <w:rsid w:val="00BB0AC7"/>
    <w:rsid w:val="00BB0BD8"/>
    <w:rsid w:val="00BB10AE"/>
    <w:rsid w:val="00BB129B"/>
    <w:rsid w:val="00BB1711"/>
    <w:rsid w:val="00BB2935"/>
    <w:rsid w:val="00BB2B68"/>
    <w:rsid w:val="00BB36E9"/>
    <w:rsid w:val="00BB4199"/>
    <w:rsid w:val="00BB43C3"/>
    <w:rsid w:val="00BB45F2"/>
    <w:rsid w:val="00BB475A"/>
    <w:rsid w:val="00BB5A20"/>
    <w:rsid w:val="00BC0623"/>
    <w:rsid w:val="00BC17B0"/>
    <w:rsid w:val="00BC1924"/>
    <w:rsid w:val="00BC1E21"/>
    <w:rsid w:val="00BC32A4"/>
    <w:rsid w:val="00BC37A3"/>
    <w:rsid w:val="00BC404A"/>
    <w:rsid w:val="00BC4C05"/>
    <w:rsid w:val="00BC6061"/>
    <w:rsid w:val="00BC64E7"/>
    <w:rsid w:val="00BC6C3B"/>
    <w:rsid w:val="00BC6F7B"/>
    <w:rsid w:val="00BC7126"/>
    <w:rsid w:val="00BC72AA"/>
    <w:rsid w:val="00BC7CBA"/>
    <w:rsid w:val="00BC7D83"/>
    <w:rsid w:val="00BD0675"/>
    <w:rsid w:val="00BD08C3"/>
    <w:rsid w:val="00BD12E0"/>
    <w:rsid w:val="00BD1425"/>
    <w:rsid w:val="00BD289A"/>
    <w:rsid w:val="00BD2918"/>
    <w:rsid w:val="00BD2B1B"/>
    <w:rsid w:val="00BD2EA0"/>
    <w:rsid w:val="00BD2ED6"/>
    <w:rsid w:val="00BD37C7"/>
    <w:rsid w:val="00BD37FB"/>
    <w:rsid w:val="00BD3FC5"/>
    <w:rsid w:val="00BD5218"/>
    <w:rsid w:val="00BD5775"/>
    <w:rsid w:val="00BD5E47"/>
    <w:rsid w:val="00BD717A"/>
    <w:rsid w:val="00BD7606"/>
    <w:rsid w:val="00BD792B"/>
    <w:rsid w:val="00BD7C66"/>
    <w:rsid w:val="00BD7FE3"/>
    <w:rsid w:val="00BE04F1"/>
    <w:rsid w:val="00BE14BC"/>
    <w:rsid w:val="00BE1777"/>
    <w:rsid w:val="00BE22DA"/>
    <w:rsid w:val="00BE2D35"/>
    <w:rsid w:val="00BE2F8E"/>
    <w:rsid w:val="00BE3FDC"/>
    <w:rsid w:val="00BE404A"/>
    <w:rsid w:val="00BE4444"/>
    <w:rsid w:val="00BE462C"/>
    <w:rsid w:val="00BE52FF"/>
    <w:rsid w:val="00BE5400"/>
    <w:rsid w:val="00BE5975"/>
    <w:rsid w:val="00BE598B"/>
    <w:rsid w:val="00BE7200"/>
    <w:rsid w:val="00BE726E"/>
    <w:rsid w:val="00BE73CC"/>
    <w:rsid w:val="00BE7E80"/>
    <w:rsid w:val="00BE7FF2"/>
    <w:rsid w:val="00BF0840"/>
    <w:rsid w:val="00BF0ABC"/>
    <w:rsid w:val="00BF0F84"/>
    <w:rsid w:val="00BF14D1"/>
    <w:rsid w:val="00BF151D"/>
    <w:rsid w:val="00BF18DB"/>
    <w:rsid w:val="00BF19E3"/>
    <w:rsid w:val="00BF249E"/>
    <w:rsid w:val="00BF31A2"/>
    <w:rsid w:val="00BF3485"/>
    <w:rsid w:val="00BF34B7"/>
    <w:rsid w:val="00BF41BA"/>
    <w:rsid w:val="00BF5F38"/>
    <w:rsid w:val="00BF64A5"/>
    <w:rsid w:val="00BF6864"/>
    <w:rsid w:val="00BF6A12"/>
    <w:rsid w:val="00BF6E03"/>
    <w:rsid w:val="00BF74DF"/>
    <w:rsid w:val="00BF7D4F"/>
    <w:rsid w:val="00C00CD5"/>
    <w:rsid w:val="00C01282"/>
    <w:rsid w:val="00C01EB9"/>
    <w:rsid w:val="00C02BF3"/>
    <w:rsid w:val="00C02D6C"/>
    <w:rsid w:val="00C02DA7"/>
    <w:rsid w:val="00C033F6"/>
    <w:rsid w:val="00C04460"/>
    <w:rsid w:val="00C052B9"/>
    <w:rsid w:val="00C067D7"/>
    <w:rsid w:val="00C069B3"/>
    <w:rsid w:val="00C06A0C"/>
    <w:rsid w:val="00C06A6A"/>
    <w:rsid w:val="00C070B0"/>
    <w:rsid w:val="00C0753B"/>
    <w:rsid w:val="00C100AE"/>
    <w:rsid w:val="00C1037B"/>
    <w:rsid w:val="00C1198F"/>
    <w:rsid w:val="00C11AE9"/>
    <w:rsid w:val="00C12299"/>
    <w:rsid w:val="00C123FE"/>
    <w:rsid w:val="00C12D57"/>
    <w:rsid w:val="00C13E3D"/>
    <w:rsid w:val="00C141DB"/>
    <w:rsid w:val="00C14358"/>
    <w:rsid w:val="00C14C7E"/>
    <w:rsid w:val="00C156A3"/>
    <w:rsid w:val="00C162AB"/>
    <w:rsid w:val="00C17367"/>
    <w:rsid w:val="00C20BE9"/>
    <w:rsid w:val="00C214DE"/>
    <w:rsid w:val="00C22E4D"/>
    <w:rsid w:val="00C2316C"/>
    <w:rsid w:val="00C23261"/>
    <w:rsid w:val="00C23335"/>
    <w:rsid w:val="00C234E9"/>
    <w:rsid w:val="00C2371C"/>
    <w:rsid w:val="00C23F6B"/>
    <w:rsid w:val="00C2434A"/>
    <w:rsid w:val="00C2488B"/>
    <w:rsid w:val="00C2519A"/>
    <w:rsid w:val="00C251DD"/>
    <w:rsid w:val="00C256E7"/>
    <w:rsid w:val="00C25D1A"/>
    <w:rsid w:val="00C2630B"/>
    <w:rsid w:val="00C263DE"/>
    <w:rsid w:val="00C2654C"/>
    <w:rsid w:val="00C27F82"/>
    <w:rsid w:val="00C3119D"/>
    <w:rsid w:val="00C31C15"/>
    <w:rsid w:val="00C32EBC"/>
    <w:rsid w:val="00C33E5C"/>
    <w:rsid w:val="00C34F64"/>
    <w:rsid w:val="00C360CC"/>
    <w:rsid w:val="00C36496"/>
    <w:rsid w:val="00C36B9C"/>
    <w:rsid w:val="00C36FA3"/>
    <w:rsid w:val="00C37147"/>
    <w:rsid w:val="00C37307"/>
    <w:rsid w:val="00C40115"/>
    <w:rsid w:val="00C4015B"/>
    <w:rsid w:val="00C401C7"/>
    <w:rsid w:val="00C403BA"/>
    <w:rsid w:val="00C408CC"/>
    <w:rsid w:val="00C41027"/>
    <w:rsid w:val="00C41174"/>
    <w:rsid w:val="00C411A7"/>
    <w:rsid w:val="00C41F05"/>
    <w:rsid w:val="00C4282E"/>
    <w:rsid w:val="00C42B86"/>
    <w:rsid w:val="00C4392D"/>
    <w:rsid w:val="00C43A90"/>
    <w:rsid w:val="00C44329"/>
    <w:rsid w:val="00C44C36"/>
    <w:rsid w:val="00C44CC8"/>
    <w:rsid w:val="00C4518D"/>
    <w:rsid w:val="00C46227"/>
    <w:rsid w:val="00C46E57"/>
    <w:rsid w:val="00C46F28"/>
    <w:rsid w:val="00C472AD"/>
    <w:rsid w:val="00C50538"/>
    <w:rsid w:val="00C50643"/>
    <w:rsid w:val="00C50ED5"/>
    <w:rsid w:val="00C51292"/>
    <w:rsid w:val="00C51579"/>
    <w:rsid w:val="00C52101"/>
    <w:rsid w:val="00C5265E"/>
    <w:rsid w:val="00C53052"/>
    <w:rsid w:val="00C536CF"/>
    <w:rsid w:val="00C53ADE"/>
    <w:rsid w:val="00C54D9A"/>
    <w:rsid w:val="00C5543F"/>
    <w:rsid w:val="00C557DD"/>
    <w:rsid w:val="00C55BC1"/>
    <w:rsid w:val="00C563AF"/>
    <w:rsid w:val="00C56504"/>
    <w:rsid w:val="00C56EDB"/>
    <w:rsid w:val="00C601B7"/>
    <w:rsid w:val="00C60B1B"/>
    <w:rsid w:val="00C60C77"/>
    <w:rsid w:val="00C619F6"/>
    <w:rsid w:val="00C61CEA"/>
    <w:rsid w:val="00C63492"/>
    <w:rsid w:val="00C63CAE"/>
    <w:rsid w:val="00C63FF2"/>
    <w:rsid w:val="00C6484C"/>
    <w:rsid w:val="00C64B94"/>
    <w:rsid w:val="00C64E2C"/>
    <w:rsid w:val="00C66074"/>
    <w:rsid w:val="00C66273"/>
    <w:rsid w:val="00C662E0"/>
    <w:rsid w:val="00C66358"/>
    <w:rsid w:val="00C70A52"/>
    <w:rsid w:val="00C714B6"/>
    <w:rsid w:val="00C719E7"/>
    <w:rsid w:val="00C71A90"/>
    <w:rsid w:val="00C71AFB"/>
    <w:rsid w:val="00C71D74"/>
    <w:rsid w:val="00C722DF"/>
    <w:rsid w:val="00C724B9"/>
    <w:rsid w:val="00C7261B"/>
    <w:rsid w:val="00C72659"/>
    <w:rsid w:val="00C72FF1"/>
    <w:rsid w:val="00C7338B"/>
    <w:rsid w:val="00C73A5A"/>
    <w:rsid w:val="00C73F36"/>
    <w:rsid w:val="00C743AD"/>
    <w:rsid w:val="00C74DBF"/>
    <w:rsid w:val="00C75290"/>
    <w:rsid w:val="00C75BBE"/>
    <w:rsid w:val="00C760DA"/>
    <w:rsid w:val="00C772FC"/>
    <w:rsid w:val="00C77B42"/>
    <w:rsid w:val="00C77C88"/>
    <w:rsid w:val="00C80AB2"/>
    <w:rsid w:val="00C80BAC"/>
    <w:rsid w:val="00C80CCE"/>
    <w:rsid w:val="00C81A2D"/>
    <w:rsid w:val="00C82576"/>
    <w:rsid w:val="00C82C3B"/>
    <w:rsid w:val="00C83451"/>
    <w:rsid w:val="00C84DD2"/>
    <w:rsid w:val="00C85675"/>
    <w:rsid w:val="00C862DB"/>
    <w:rsid w:val="00C8674B"/>
    <w:rsid w:val="00C86892"/>
    <w:rsid w:val="00C8714D"/>
    <w:rsid w:val="00C87311"/>
    <w:rsid w:val="00C875A4"/>
    <w:rsid w:val="00C90091"/>
    <w:rsid w:val="00C9020B"/>
    <w:rsid w:val="00C90ED6"/>
    <w:rsid w:val="00C91165"/>
    <w:rsid w:val="00C914E4"/>
    <w:rsid w:val="00C9164E"/>
    <w:rsid w:val="00C91D3E"/>
    <w:rsid w:val="00C9220E"/>
    <w:rsid w:val="00C92CC3"/>
    <w:rsid w:val="00C932A9"/>
    <w:rsid w:val="00C93362"/>
    <w:rsid w:val="00C934AF"/>
    <w:rsid w:val="00C9350C"/>
    <w:rsid w:val="00C935AB"/>
    <w:rsid w:val="00C93CEA"/>
    <w:rsid w:val="00C93E96"/>
    <w:rsid w:val="00C954E2"/>
    <w:rsid w:val="00C95819"/>
    <w:rsid w:val="00C97360"/>
    <w:rsid w:val="00C97703"/>
    <w:rsid w:val="00C979A9"/>
    <w:rsid w:val="00C97A8D"/>
    <w:rsid w:val="00CA0141"/>
    <w:rsid w:val="00CA05D8"/>
    <w:rsid w:val="00CA06F6"/>
    <w:rsid w:val="00CA088A"/>
    <w:rsid w:val="00CA147D"/>
    <w:rsid w:val="00CA2485"/>
    <w:rsid w:val="00CA341F"/>
    <w:rsid w:val="00CA3AA1"/>
    <w:rsid w:val="00CA3D6D"/>
    <w:rsid w:val="00CA4104"/>
    <w:rsid w:val="00CA4394"/>
    <w:rsid w:val="00CA4D9D"/>
    <w:rsid w:val="00CA506F"/>
    <w:rsid w:val="00CA626D"/>
    <w:rsid w:val="00CA6499"/>
    <w:rsid w:val="00CA6C5C"/>
    <w:rsid w:val="00CA6F80"/>
    <w:rsid w:val="00CA79E1"/>
    <w:rsid w:val="00CA79F4"/>
    <w:rsid w:val="00CA7A4B"/>
    <w:rsid w:val="00CB0941"/>
    <w:rsid w:val="00CB0DA3"/>
    <w:rsid w:val="00CB19C2"/>
    <w:rsid w:val="00CB1E64"/>
    <w:rsid w:val="00CB222B"/>
    <w:rsid w:val="00CB2F85"/>
    <w:rsid w:val="00CB3337"/>
    <w:rsid w:val="00CB4881"/>
    <w:rsid w:val="00CB4C44"/>
    <w:rsid w:val="00CB4C4A"/>
    <w:rsid w:val="00CB514F"/>
    <w:rsid w:val="00CB52B3"/>
    <w:rsid w:val="00CB5649"/>
    <w:rsid w:val="00CB5C24"/>
    <w:rsid w:val="00CB6448"/>
    <w:rsid w:val="00CB6FF1"/>
    <w:rsid w:val="00CB76EE"/>
    <w:rsid w:val="00CC11AC"/>
    <w:rsid w:val="00CC2292"/>
    <w:rsid w:val="00CC229A"/>
    <w:rsid w:val="00CC393B"/>
    <w:rsid w:val="00CC4438"/>
    <w:rsid w:val="00CC4DA7"/>
    <w:rsid w:val="00CC559B"/>
    <w:rsid w:val="00CC6452"/>
    <w:rsid w:val="00CC64A2"/>
    <w:rsid w:val="00CC75DE"/>
    <w:rsid w:val="00CC7AD7"/>
    <w:rsid w:val="00CD0BB5"/>
    <w:rsid w:val="00CD0E30"/>
    <w:rsid w:val="00CD1B8E"/>
    <w:rsid w:val="00CD2030"/>
    <w:rsid w:val="00CD3459"/>
    <w:rsid w:val="00CD36D4"/>
    <w:rsid w:val="00CD3AD3"/>
    <w:rsid w:val="00CD4CAF"/>
    <w:rsid w:val="00CD557A"/>
    <w:rsid w:val="00CD5789"/>
    <w:rsid w:val="00CD5DF2"/>
    <w:rsid w:val="00CD65F3"/>
    <w:rsid w:val="00CD6711"/>
    <w:rsid w:val="00CD6B18"/>
    <w:rsid w:val="00CD6BD3"/>
    <w:rsid w:val="00CD72C3"/>
    <w:rsid w:val="00CD73BD"/>
    <w:rsid w:val="00CE0B5A"/>
    <w:rsid w:val="00CE0E1A"/>
    <w:rsid w:val="00CE118A"/>
    <w:rsid w:val="00CE197E"/>
    <w:rsid w:val="00CE1A8B"/>
    <w:rsid w:val="00CE23FE"/>
    <w:rsid w:val="00CE2A87"/>
    <w:rsid w:val="00CE353C"/>
    <w:rsid w:val="00CE377F"/>
    <w:rsid w:val="00CE4C1B"/>
    <w:rsid w:val="00CE4C9D"/>
    <w:rsid w:val="00CE50C6"/>
    <w:rsid w:val="00CE5558"/>
    <w:rsid w:val="00CE55DD"/>
    <w:rsid w:val="00CE5912"/>
    <w:rsid w:val="00CE6401"/>
    <w:rsid w:val="00CE6511"/>
    <w:rsid w:val="00CE6531"/>
    <w:rsid w:val="00CE708B"/>
    <w:rsid w:val="00CE7442"/>
    <w:rsid w:val="00CE7DBB"/>
    <w:rsid w:val="00CE7FE4"/>
    <w:rsid w:val="00CF2EC9"/>
    <w:rsid w:val="00CF328D"/>
    <w:rsid w:val="00CF3E33"/>
    <w:rsid w:val="00CF47AD"/>
    <w:rsid w:val="00CF4B95"/>
    <w:rsid w:val="00CF55CC"/>
    <w:rsid w:val="00CF588B"/>
    <w:rsid w:val="00CF5978"/>
    <w:rsid w:val="00CF5A74"/>
    <w:rsid w:val="00CF5E67"/>
    <w:rsid w:val="00CF5F38"/>
    <w:rsid w:val="00CF6194"/>
    <w:rsid w:val="00CF6840"/>
    <w:rsid w:val="00CF7038"/>
    <w:rsid w:val="00CF76B7"/>
    <w:rsid w:val="00CF776B"/>
    <w:rsid w:val="00CF7B78"/>
    <w:rsid w:val="00D014A4"/>
    <w:rsid w:val="00D019C5"/>
    <w:rsid w:val="00D01BC1"/>
    <w:rsid w:val="00D02328"/>
    <w:rsid w:val="00D02693"/>
    <w:rsid w:val="00D03163"/>
    <w:rsid w:val="00D03205"/>
    <w:rsid w:val="00D03941"/>
    <w:rsid w:val="00D03D7C"/>
    <w:rsid w:val="00D042A7"/>
    <w:rsid w:val="00D05050"/>
    <w:rsid w:val="00D05193"/>
    <w:rsid w:val="00D051B2"/>
    <w:rsid w:val="00D0529A"/>
    <w:rsid w:val="00D05F00"/>
    <w:rsid w:val="00D062CC"/>
    <w:rsid w:val="00D065F7"/>
    <w:rsid w:val="00D10389"/>
    <w:rsid w:val="00D108C7"/>
    <w:rsid w:val="00D10A1E"/>
    <w:rsid w:val="00D10F3E"/>
    <w:rsid w:val="00D11380"/>
    <w:rsid w:val="00D12CEB"/>
    <w:rsid w:val="00D13BC1"/>
    <w:rsid w:val="00D1488A"/>
    <w:rsid w:val="00D14995"/>
    <w:rsid w:val="00D14A15"/>
    <w:rsid w:val="00D14F35"/>
    <w:rsid w:val="00D150A5"/>
    <w:rsid w:val="00D166D9"/>
    <w:rsid w:val="00D16B04"/>
    <w:rsid w:val="00D17B29"/>
    <w:rsid w:val="00D17E10"/>
    <w:rsid w:val="00D20664"/>
    <w:rsid w:val="00D215AB"/>
    <w:rsid w:val="00D22426"/>
    <w:rsid w:val="00D22432"/>
    <w:rsid w:val="00D224E2"/>
    <w:rsid w:val="00D22CA0"/>
    <w:rsid w:val="00D22CB4"/>
    <w:rsid w:val="00D2316D"/>
    <w:rsid w:val="00D236FF"/>
    <w:rsid w:val="00D2505B"/>
    <w:rsid w:val="00D25FF2"/>
    <w:rsid w:val="00D275FE"/>
    <w:rsid w:val="00D31ACF"/>
    <w:rsid w:val="00D31F83"/>
    <w:rsid w:val="00D3239B"/>
    <w:rsid w:val="00D3278E"/>
    <w:rsid w:val="00D345B8"/>
    <w:rsid w:val="00D34A8B"/>
    <w:rsid w:val="00D34D0A"/>
    <w:rsid w:val="00D358BE"/>
    <w:rsid w:val="00D35C1A"/>
    <w:rsid w:val="00D36499"/>
    <w:rsid w:val="00D36701"/>
    <w:rsid w:val="00D36E45"/>
    <w:rsid w:val="00D36F42"/>
    <w:rsid w:val="00D374D3"/>
    <w:rsid w:val="00D4012B"/>
    <w:rsid w:val="00D40445"/>
    <w:rsid w:val="00D40C32"/>
    <w:rsid w:val="00D4134C"/>
    <w:rsid w:val="00D4276E"/>
    <w:rsid w:val="00D42B02"/>
    <w:rsid w:val="00D42E8B"/>
    <w:rsid w:val="00D43BBB"/>
    <w:rsid w:val="00D43C6C"/>
    <w:rsid w:val="00D449E4"/>
    <w:rsid w:val="00D44E5D"/>
    <w:rsid w:val="00D44E68"/>
    <w:rsid w:val="00D44F86"/>
    <w:rsid w:val="00D44F93"/>
    <w:rsid w:val="00D45268"/>
    <w:rsid w:val="00D46219"/>
    <w:rsid w:val="00D46335"/>
    <w:rsid w:val="00D47A23"/>
    <w:rsid w:val="00D503A5"/>
    <w:rsid w:val="00D51DB6"/>
    <w:rsid w:val="00D51DC4"/>
    <w:rsid w:val="00D51F6D"/>
    <w:rsid w:val="00D527AE"/>
    <w:rsid w:val="00D528A6"/>
    <w:rsid w:val="00D529DC"/>
    <w:rsid w:val="00D52C51"/>
    <w:rsid w:val="00D533A4"/>
    <w:rsid w:val="00D549BF"/>
    <w:rsid w:val="00D54A30"/>
    <w:rsid w:val="00D5515C"/>
    <w:rsid w:val="00D55598"/>
    <w:rsid w:val="00D55F5D"/>
    <w:rsid w:val="00D56814"/>
    <w:rsid w:val="00D57073"/>
    <w:rsid w:val="00D57085"/>
    <w:rsid w:val="00D57770"/>
    <w:rsid w:val="00D603C2"/>
    <w:rsid w:val="00D604CE"/>
    <w:rsid w:val="00D6061E"/>
    <w:rsid w:val="00D614A0"/>
    <w:rsid w:val="00D62599"/>
    <w:rsid w:val="00D62C03"/>
    <w:rsid w:val="00D62F60"/>
    <w:rsid w:val="00D63801"/>
    <w:rsid w:val="00D63803"/>
    <w:rsid w:val="00D63983"/>
    <w:rsid w:val="00D63D08"/>
    <w:rsid w:val="00D65826"/>
    <w:rsid w:val="00D65A27"/>
    <w:rsid w:val="00D67116"/>
    <w:rsid w:val="00D6769A"/>
    <w:rsid w:val="00D67A42"/>
    <w:rsid w:val="00D70198"/>
    <w:rsid w:val="00D70435"/>
    <w:rsid w:val="00D7191F"/>
    <w:rsid w:val="00D71922"/>
    <w:rsid w:val="00D7271B"/>
    <w:rsid w:val="00D72EEE"/>
    <w:rsid w:val="00D73113"/>
    <w:rsid w:val="00D732A4"/>
    <w:rsid w:val="00D73343"/>
    <w:rsid w:val="00D73937"/>
    <w:rsid w:val="00D74292"/>
    <w:rsid w:val="00D74322"/>
    <w:rsid w:val="00D75097"/>
    <w:rsid w:val="00D7517B"/>
    <w:rsid w:val="00D75B04"/>
    <w:rsid w:val="00D76B31"/>
    <w:rsid w:val="00D76D06"/>
    <w:rsid w:val="00D76E13"/>
    <w:rsid w:val="00D779C5"/>
    <w:rsid w:val="00D80EDC"/>
    <w:rsid w:val="00D82069"/>
    <w:rsid w:val="00D82718"/>
    <w:rsid w:val="00D829B6"/>
    <w:rsid w:val="00D82AF7"/>
    <w:rsid w:val="00D83315"/>
    <w:rsid w:val="00D83950"/>
    <w:rsid w:val="00D83BC8"/>
    <w:rsid w:val="00D841CC"/>
    <w:rsid w:val="00D855B5"/>
    <w:rsid w:val="00D8596A"/>
    <w:rsid w:val="00D85F3F"/>
    <w:rsid w:val="00D867E7"/>
    <w:rsid w:val="00D87DCC"/>
    <w:rsid w:val="00D90FFB"/>
    <w:rsid w:val="00D9122D"/>
    <w:rsid w:val="00D92162"/>
    <w:rsid w:val="00D92C76"/>
    <w:rsid w:val="00D93040"/>
    <w:rsid w:val="00D9398D"/>
    <w:rsid w:val="00D93A15"/>
    <w:rsid w:val="00D93A77"/>
    <w:rsid w:val="00D93BB3"/>
    <w:rsid w:val="00D94129"/>
    <w:rsid w:val="00D9537B"/>
    <w:rsid w:val="00D972CB"/>
    <w:rsid w:val="00D97A36"/>
    <w:rsid w:val="00D97DD2"/>
    <w:rsid w:val="00DA0016"/>
    <w:rsid w:val="00DA040F"/>
    <w:rsid w:val="00DA04DD"/>
    <w:rsid w:val="00DA075B"/>
    <w:rsid w:val="00DA0A0C"/>
    <w:rsid w:val="00DA0CC7"/>
    <w:rsid w:val="00DA0D4E"/>
    <w:rsid w:val="00DA1023"/>
    <w:rsid w:val="00DA1067"/>
    <w:rsid w:val="00DA123F"/>
    <w:rsid w:val="00DA1790"/>
    <w:rsid w:val="00DA1896"/>
    <w:rsid w:val="00DA19C7"/>
    <w:rsid w:val="00DA220D"/>
    <w:rsid w:val="00DA25A1"/>
    <w:rsid w:val="00DA2A91"/>
    <w:rsid w:val="00DA424A"/>
    <w:rsid w:val="00DA4840"/>
    <w:rsid w:val="00DA58BF"/>
    <w:rsid w:val="00DA637F"/>
    <w:rsid w:val="00DA69C8"/>
    <w:rsid w:val="00DA7858"/>
    <w:rsid w:val="00DB08F1"/>
    <w:rsid w:val="00DB0C7E"/>
    <w:rsid w:val="00DB0CD7"/>
    <w:rsid w:val="00DB1462"/>
    <w:rsid w:val="00DB285C"/>
    <w:rsid w:val="00DB2C92"/>
    <w:rsid w:val="00DB33AD"/>
    <w:rsid w:val="00DB3771"/>
    <w:rsid w:val="00DB5186"/>
    <w:rsid w:val="00DB51F3"/>
    <w:rsid w:val="00DB60FF"/>
    <w:rsid w:val="00DB644C"/>
    <w:rsid w:val="00DB69B3"/>
    <w:rsid w:val="00DB6F8C"/>
    <w:rsid w:val="00DB75FB"/>
    <w:rsid w:val="00DB7967"/>
    <w:rsid w:val="00DB7C65"/>
    <w:rsid w:val="00DB7FD9"/>
    <w:rsid w:val="00DC0696"/>
    <w:rsid w:val="00DC0F36"/>
    <w:rsid w:val="00DC1DF6"/>
    <w:rsid w:val="00DC26EB"/>
    <w:rsid w:val="00DC2E4C"/>
    <w:rsid w:val="00DC2E81"/>
    <w:rsid w:val="00DC2EE2"/>
    <w:rsid w:val="00DC310C"/>
    <w:rsid w:val="00DC331E"/>
    <w:rsid w:val="00DC38F4"/>
    <w:rsid w:val="00DC4762"/>
    <w:rsid w:val="00DC4EBF"/>
    <w:rsid w:val="00DC5702"/>
    <w:rsid w:val="00DC5735"/>
    <w:rsid w:val="00DC5C3E"/>
    <w:rsid w:val="00DC5E30"/>
    <w:rsid w:val="00DC5F74"/>
    <w:rsid w:val="00DC6EB4"/>
    <w:rsid w:val="00DC70B2"/>
    <w:rsid w:val="00DC7263"/>
    <w:rsid w:val="00DC7FD7"/>
    <w:rsid w:val="00DD01DE"/>
    <w:rsid w:val="00DD0433"/>
    <w:rsid w:val="00DD0491"/>
    <w:rsid w:val="00DD076D"/>
    <w:rsid w:val="00DD12EA"/>
    <w:rsid w:val="00DD1825"/>
    <w:rsid w:val="00DD1C8B"/>
    <w:rsid w:val="00DD1F93"/>
    <w:rsid w:val="00DD2B38"/>
    <w:rsid w:val="00DD33C6"/>
    <w:rsid w:val="00DD362E"/>
    <w:rsid w:val="00DD37CC"/>
    <w:rsid w:val="00DD3ACE"/>
    <w:rsid w:val="00DD3E63"/>
    <w:rsid w:val="00DD407B"/>
    <w:rsid w:val="00DD4131"/>
    <w:rsid w:val="00DD481F"/>
    <w:rsid w:val="00DD4C60"/>
    <w:rsid w:val="00DD4E7C"/>
    <w:rsid w:val="00DD6479"/>
    <w:rsid w:val="00DD681D"/>
    <w:rsid w:val="00DD69E4"/>
    <w:rsid w:val="00DD6A6D"/>
    <w:rsid w:val="00DD75EA"/>
    <w:rsid w:val="00DD7651"/>
    <w:rsid w:val="00DD7856"/>
    <w:rsid w:val="00DE216D"/>
    <w:rsid w:val="00DE2454"/>
    <w:rsid w:val="00DE2794"/>
    <w:rsid w:val="00DE32D7"/>
    <w:rsid w:val="00DE34E4"/>
    <w:rsid w:val="00DE390D"/>
    <w:rsid w:val="00DE4932"/>
    <w:rsid w:val="00DE4A26"/>
    <w:rsid w:val="00DE4BD5"/>
    <w:rsid w:val="00DE517C"/>
    <w:rsid w:val="00DE52F7"/>
    <w:rsid w:val="00DE5679"/>
    <w:rsid w:val="00DE5CDE"/>
    <w:rsid w:val="00DE6830"/>
    <w:rsid w:val="00DE6B37"/>
    <w:rsid w:val="00DE7010"/>
    <w:rsid w:val="00DF0497"/>
    <w:rsid w:val="00DF05E2"/>
    <w:rsid w:val="00DF0716"/>
    <w:rsid w:val="00DF0CC3"/>
    <w:rsid w:val="00DF0CFF"/>
    <w:rsid w:val="00DF10EE"/>
    <w:rsid w:val="00DF1333"/>
    <w:rsid w:val="00DF1C8F"/>
    <w:rsid w:val="00DF2326"/>
    <w:rsid w:val="00DF28BC"/>
    <w:rsid w:val="00DF2F68"/>
    <w:rsid w:val="00DF40F9"/>
    <w:rsid w:val="00DF443E"/>
    <w:rsid w:val="00DF4A52"/>
    <w:rsid w:val="00DF4C99"/>
    <w:rsid w:val="00DF4F34"/>
    <w:rsid w:val="00DF5154"/>
    <w:rsid w:val="00DF5A40"/>
    <w:rsid w:val="00DF5CEB"/>
    <w:rsid w:val="00DF5F43"/>
    <w:rsid w:val="00DF69B8"/>
    <w:rsid w:val="00DF728F"/>
    <w:rsid w:val="00DF77EC"/>
    <w:rsid w:val="00E001BA"/>
    <w:rsid w:val="00E00EE9"/>
    <w:rsid w:val="00E01943"/>
    <w:rsid w:val="00E01D96"/>
    <w:rsid w:val="00E01DB3"/>
    <w:rsid w:val="00E0208E"/>
    <w:rsid w:val="00E028B0"/>
    <w:rsid w:val="00E02A9A"/>
    <w:rsid w:val="00E0341A"/>
    <w:rsid w:val="00E038FC"/>
    <w:rsid w:val="00E0408E"/>
    <w:rsid w:val="00E04EB6"/>
    <w:rsid w:val="00E0564C"/>
    <w:rsid w:val="00E05E31"/>
    <w:rsid w:val="00E06344"/>
    <w:rsid w:val="00E06573"/>
    <w:rsid w:val="00E069DC"/>
    <w:rsid w:val="00E07003"/>
    <w:rsid w:val="00E10613"/>
    <w:rsid w:val="00E108E9"/>
    <w:rsid w:val="00E1101C"/>
    <w:rsid w:val="00E11162"/>
    <w:rsid w:val="00E11D26"/>
    <w:rsid w:val="00E12138"/>
    <w:rsid w:val="00E13333"/>
    <w:rsid w:val="00E13D4D"/>
    <w:rsid w:val="00E14154"/>
    <w:rsid w:val="00E142DF"/>
    <w:rsid w:val="00E149EB"/>
    <w:rsid w:val="00E14AF2"/>
    <w:rsid w:val="00E15018"/>
    <w:rsid w:val="00E15B48"/>
    <w:rsid w:val="00E160B4"/>
    <w:rsid w:val="00E16634"/>
    <w:rsid w:val="00E200A3"/>
    <w:rsid w:val="00E20E23"/>
    <w:rsid w:val="00E22C58"/>
    <w:rsid w:val="00E230C9"/>
    <w:rsid w:val="00E2332B"/>
    <w:rsid w:val="00E23942"/>
    <w:rsid w:val="00E2408C"/>
    <w:rsid w:val="00E24448"/>
    <w:rsid w:val="00E2456E"/>
    <w:rsid w:val="00E249CE"/>
    <w:rsid w:val="00E24CA2"/>
    <w:rsid w:val="00E2507E"/>
    <w:rsid w:val="00E25C86"/>
    <w:rsid w:val="00E26ACD"/>
    <w:rsid w:val="00E270D2"/>
    <w:rsid w:val="00E271AC"/>
    <w:rsid w:val="00E27697"/>
    <w:rsid w:val="00E27861"/>
    <w:rsid w:val="00E27E62"/>
    <w:rsid w:val="00E301BE"/>
    <w:rsid w:val="00E301C2"/>
    <w:rsid w:val="00E30464"/>
    <w:rsid w:val="00E30662"/>
    <w:rsid w:val="00E30EFE"/>
    <w:rsid w:val="00E3157A"/>
    <w:rsid w:val="00E315D1"/>
    <w:rsid w:val="00E3162C"/>
    <w:rsid w:val="00E31956"/>
    <w:rsid w:val="00E32055"/>
    <w:rsid w:val="00E32940"/>
    <w:rsid w:val="00E329E1"/>
    <w:rsid w:val="00E340F5"/>
    <w:rsid w:val="00E34A9D"/>
    <w:rsid w:val="00E34ADA"/>
    <w:rsid w:val="00E35FE7"/>
    <w:rsid w:val="00E360D0"/>
    <w:rsid w:val="00E37503"/>
    <w:rsid w:val="00E401BD"/>
    <w:rsid w:val="00E40B9C"/>
    <w:rsid w:val="00E41087"/>
    <w:rsid w:val="00E41C33"/>
    <w:rsid w:val="00E4223C"/>
    <w:rsid w:val="00E424A6"/>
    <w:rsid w:val="00E42719"/>
    <w:rsid w:val="00E44416"/>
    <w:rsid w:val="00E44A41"/>
    <w:rsid w:val="00E44C17"/>
    <w:rsid w:val="00E45727"/>
    <w:rsid w:val="00E46808"/>
    <w:rsid w:val="00E47393"/>
    <w:rsid w:val="00E47E2F"/>
    <w:rsid w:val="00E501D3"/>
    <w:rsid w:val="00E50D68"/>
    <w:rsid w:val="00E52DB6"/>
    <w:rsid w:val="00E53122"/>
    <w:rsid w:val="00E53F74"/>
    <w:rsid w:val="00E548F0"/>
    <w:rsid w:val="00E54AD9"/>
    <w:rsid w:val="00E54FB2"/>
    <w:rsid w:val="00E56395"/>
    <w:rsid w:val="00E563EB"/>
    <w:rsid w:val="00E60464"/>
    <w:rsid w:val="00E6068D"/>
    <w:rsid w:val="00E61CB8"/>
    <w:rsid w:val="00E62501"/>
    <w:rsid w:val="00E62AA0"/>
    <w:rsid w:val="00E64E86"/>
    <w:rsid w:val="00E6581D"/>
    <w:rsid w:val="00E676A1"/>
    <w:rsid w:val="00E67DF7"/>
    <w:rsid w:val="00E70DB1"/>
    <w:rsid w:val="00E7135D"/>
    <w:rsid w:val="00E71635"/>
    <w:rsid w:val="00E722A3"/>
    <w:rsid w:val="00E725D0"/>
    <w:rsid w:val="00E72816"/>
    <w:rsid w:val="00E728AF"/>
    <w:rsid w:val="00E735F9"/>
    <w:rsid w:val="00E7385E"/>
    <w:rsid w:val="00E73DDA"/>
    <w:rsid w:val="00E73F32"/>
    <w:rsid w:val="00E74555"/>
    <w:rsid w:val="00E753E7"/>
    <w:rsid w:val="00E7556E"/>
    <w:rsid w:val="00E758BA"/>
    <w:rsid w:val="00E7602E"/>
    <w:rsid w:val="00E762A0"/>
    <w:rsid w:val="00E7634C"/>
    <w:rsid w:val="00E7645E"/>
    <w:rsid w:val="00E7648B"/>
    <w:rsid w:val="00E775B2"/>
    <w:rsid w:val="00E8021E"/>
    <w:rsid w:val="00E803A1"/>
    <w:rsid w:val="00E82798"/>
    <w:rsid w:val="00E82914"/>
    <w:rsid w:val="00E82995"/>
    <w:rsid w:val="00E82CAC"/>
    <w:rsid w:val="00E82F5B"/>
    <w:rsid w:val="00E83BCB"/>
    <w:rsid w:val="00E83F58"/>
    <w:rsid w:val="00E846D0"/>
    <w:rsid w:val="00E84D40"/>
    <w:rsid w:val="00E86595"/>
    <w:rsid w:val="00E86730"/>
    <w:rsid w:val="00E867E2"/>
    <w:rsid w:val="00E871BF"/>
    <w:rsid w:val="00E87694"/>
    <w:rsid w:val="00E8798A"/>
    <w:rsid w:val="00E87C7E"/>
    <w:rsid w:val="00E87FAC"/>
    <w:rsid w:val="00E905E8"/>
    <w:rsid w:val="00E90C2E"/>
    <w:rsid w:val="00E90D50"/>
    <w:rsid w:val="00E9110F"/>
    <w:rsid w:val="00E91741"/>
    <w:rsid w:val="00E91923"/>
    <w:rsid w:val="00E91D75"/>
    <w:rsid w:val="00E9274B"/>
    <w:rsid w:val="00E9414F"/>
    <w:rsid w:val="00E9441B"/>
    <w:rsid w:val="00E94623"/>
    <w:rsid w:val="00E94EB4"/>
    <w:rsid w:val="00E94F02"/>
    <w:rsid w:val="00E94FE8"/>
    <w:rsid w:val="00E95315"/>
    <w:rsid w:val="00E96944"/>
    <w:rsid w:val="00E96E3A"/>
    <w:rsid w:val="00E9750F"/>
    <w:rsid w:val="00E9766F"/>
    <w:rsid w:val="00EA00F0"/>
    <w:rsid w:val="00EA01CB"/>
    <w:rsid w:val="00EA01DA"/>
    <w:rsid w:val="00EA0800"/>
    <w:rsid w:val="00EA0B5C"/>
    <w:rsid w:val="00EA0CA6"/>
    <w:rsid w:val="00EA181D"/>
    <w:rsid w:val="00EA19F4"/>
    <w:rsid w:val="00EA2624"/>
    <w:rsid w:val="00EA2CE5"/>
    <w:rsid w:val="00EA2E28"/>
    <w:rsid w:val="00EA4700"/>
    <w:rsid w:val="00EA4C28"/>
    <w:rsid w:val="00EA5061"/>
    <w:rsid w:val="00EA50A0"/>
    <w:rsid w:val="00EA57CC"/>
    <w:rsid w:val="00EA6804"/>
    <w:rsid w:val="00EA6CF6"/>
    <w:rsid w:val="00EA7557"/>
    <w:rsid w:val="00EA7A29"/>
    <w:rsid w:val="00EA7CB4"/>
    <w:rsid w:val="00EA7DDF"/>
    <w:rsid w:val="00EB00E3"/>
    <w:rsid w:val="00EB0221"/>
    <w:rsid w:val="00EB0B36"/>
    <w:rsid w:val="00EB11BA"/>
    <w:rsid w:val="00EB1B27"/>
    <w:rsid w:val="00EB2C86"/>
    <w:rsid w:val="00EB2EC0"/>
    <w:rsid w:val="00EB3BF6"/>
    <w:rsid w:val="00EB3E04"/>
    <w:rsid w:val="00EB3EE0"/>
    <w:rsid w:val="00EB4540"/>
    <w:rsid w:val="00EB496C"/>
    <w:rsid w:val="00EB5114"/>
    <w:rsid w:val="00EB5A31"/>
    <w:rsid w:val="00EB5C1D"/>
    <w:rsid w:val="00EB5C33"/>
    <w:rsid w:val="00EB600F"/>
    <w:rsid w:val="00EB645E"/>
    <w:rsid w:val="00EB66B8"/>
    <w:rsid w:val="00EB725F"/>
    <w:rsid w:val="00EB76EF"/>
    <w:rsid w:val="00EC01DF"/>
    <w:rsid w:val="00EC01E7"/>
    <w:rsid w:val="00EC021C"/>
    <w:rsid w:val="00EC0D8F"/>
    <w:rsid w:val="00EC0DDB"/>
    <w:rsid w:val="00EC1184"/>
    <w:rsid w:val="00EC1550"/>
    <w:rsid w:val="00EC2D00"/>
    <w:rsid w:val="00EC2E2C"/>
    <w:rsid w:val="00EC2EB4"/>
    <w:rsid w:val="00EC2ED2"/>
    <w:rsid w:val="00EC4C06"/>
    <w:rsid w:val="00EC4CA2"/>
    <w:rsid w:val="00EC4DF3"/>
    <w:rsid w:val="00EC53EA"/>
    <w:rsid w:val="00EC56E9"/>
    <w:rsid w:val="00EC59B8"/>
    <w:rsid w:val="00EC75AE"/>
    <w:rsid w:val="00EC7FD9"/>
    <w:rsid w:val="00ED08FF"/>
    <w:rsid w:val="00ED0966"/>
    <w:rsid w:val="00ED14B7"/>
    <w:rsid w:val="00ED1929"/>
    <w:rsid w:val="00ED1E43"/>
    <w:rsid w:val="00ED24D6"/>
    <w:rsid w:val="00ED2EF5"/>
    <w:rsid w:val="00ED3775"/>
    <w:rsid w:val="00ED498F"/>
    <w:rsid w:val="00ED5675"/>
    <w:rsid w:val="00ED604B"/>
    <w:rsid w:val="00ED62B7"/>
    <w:rsid w:val="00ED6703"/>
    <w:rsid w:val="00ED689B"/>
    <w:rsid w:val="00ED79C5"/>
    <w:rsid w:val="00EE041C"/>
    <w:rsid w:val="00EE0B4F"/>
    <w:rsid w:val="00EE14D8"/>
    <w:rsid w:val="00EE1D1E"/>
    <w:rsid w:val="00EE20DF"/>
    <w:rsid w:val="00EE284F"/>
    <w:rsid w:val="00EE2F0E"/>
    <w:rsid w:val="00EE32A4"/>
    <w:rsid w:val="00EE35A4"/>
    <w:rsid w:val="00EE407D"/>
    <w:rsid w:val="00EE4160"/>
    <w:rsid w:val="00EE4D66"/>
    <w:rsid w:val="00EE4F3B"/>
    <w:rsid w:val="00EE52CF"/>
    <w:rsid w:val="00EE5711"/>
    <w:rsid w:val="00EE6082"/>
    <w:rsid w:val="00EF04AD"/>
    <w:rsid w:val="00EF082F"/>
    <w:rsid w:val="00EF1D67"/>
    <w:rsid w:val="00EF320E"/>
    <w:rsid w:val="00EF332F"/>
    <w:rsid w:val="00EF39EF"/>
    <w:rsid w:val="00EF3FE1"/>
    <w:rsid w:val="00EF46F4"/>
    <w:rsid w:val="00EF53CF"/>
    <w:rsid w:val="00EF55D5"/>
    <w:rsid w:val="00EF6B8E"/>
    <w:rsid w:val="00F00E81"/>
    <w:rsid w:val="00F01E36"/>
    <w:rsid w:val="00F02B7D"/>
    <w:rsid w:val="00F0455D"/>
    <w:rsid w:val="00F04B2C"/>
    <w:rsid w:val="00F050A6"/>
    <w:rsid w:val="00F0577F"/>
    <w:rsid w:val="00F06108"/>
    <w:rsid w:val="00F06389"/>
    <w:rsid w:val="00F06459"/>
    <w:rsid w:val="00F06A8C"/>
    <w:rsid w:val="00F06AC5"/>
    <w:rsid w:val="00F07993"/>
    <w:rsid w:val="00F10FD3"/>
    <w:rsid w:val="00F11566"/>
    <w:rsid w:val="00F11A33"/>
    <w:rsid w:val="00F11BC5"/>
    <w:rsid w:val="00F11E5C"/>
    <w:rsid w:val="00F11F32"/>
    <w:rsid w:val="00F12C99"/>
    <w:rsid w:val="00F1387D"/>
    <w:rsid w:val="00F13C63"/>
    <w:rsid w:val="00F13FDE"/>
    <w:rsid w:val="00F1492D"/>
    <w:rsid w:val="00F15127"/>
    <w:rsid w:val="00F15B6D"/>
    <w:rsid w:val="00F15F70"/>
    <w:rsid w:val="00F1649A"/>
    <w:rsid w:val="00F16510"/>
    <w:rsid w:val="00F16798"/>
    <w:rsid w:val="00F16ED7"/>
    <w:rsid w:val="00F16EDA"/>
    <w:rsid w:val="00F17301"/>
    <w:rsid w:val="00F17314"/>
    <w:rsid w:val="00F1750D"/>
    <w:rsid w:val="00F17827"/>
    <w:rsid w:val="00F209A4"/>
    <w:rsid w:val="00F20B01"/>
    <w:rsid w:val="00F20B64"/>
    <w:rsid w:val="00F21216"/>
    <w:rsid w:val="00F22020"/>
    <w:rsid w:val="00F227F6"/>
    <w:rsid w:val="00F24D55"/>
    <w:rsid w:val="00F255D2"/>
    <w:rsid w:val="00F26025"/>
    <w:rsid w:val="00F2673C"/>
    <w:rsid w:val="00F2683A"/>
    <w:rsid w:val="00F272F5"/>
    <w:rsid w:val="00F309ED"/>
    <w:rsid w:val="00F30B5B"/>
    <w:rsid w:val="00F311FF"/>
    <w:rsid w:val="00F31396"/>
    <w:rsid w:val="00F3155E"/>
    <w:rsid w:val="00F31840"/>
    <w:rsid w:val="00F31D96"/>
    <w:rsid w:val="00F32080"/>
    <w:rsid w:val="00F33961"/>
    <w:rsid w:val="00F34321"/>
    <w:rsid w:val="00F3474C"/>
    <w:rsid w:val="00F34D9E"/>
    <w:rsid w:val="00F351A3"/>
    <w:rsid w:val="00F360EA"/>
    <w:rsid w:val="00F365F4"/>
    <w:rsid w:val="00F3695E"/>
    <w:rsid w:val="00F369CD"/>
    <w:rsid w:val="00F37372"/>
    <w:rsid w:val="00F37CF0"/>
    <w:rsid w:val="00F40034"/>
    <w:rsid w:val="00F40C13"/>
    <w:rsid w:val="00F40FAC"/>
    <w:rsid w:val="00F4192F"/>
    <w:rsid w:val="00F42073"/>
    <w:rsid w:val="00F423FA"/>
    <w:rsid w:val="00F42653"/>
    <w:rsid w:val="00F42687"/>
    <w:rsid w:val="00F42F09"/>
    <w:rsid w:val="00F42F0A"/>
    <w:rsid w:val="00F43013"/>
    <w:rsid w:val="00F4305A"/>
    <w:rsid w:val="00F43139"/>
    <w:rsid w:val="00F43580"/>
    <w:rsid w:val="00F4377E"/>
    <w:rsid w:val="00F437F4"/>
    <w:rsid w:val="00F44386"/>
    <w:rsid w:val="00F452BD"/>
    <w:rsid w:val="00F45B96"/>
    <w:rsid w:val="00F45E40"/>
    <w:rsid w:val="00F465D5"/>
    <w:rsid w:val="00F47381"/>
    <w:rsid w:val="00F47863"/>
    <w:rsid w:val="00F47A7C"/>
    <w:rsid w:val="00F47AF1"/>
    <w:rsid w:val="00F507E1"/>
    <w:rsid w:val="00F50B59"/>
    <w:rsid w:val="00F51A4E"/>
    <w:rsid w:val="00F51E38"/>
    <w:rsid w:val="00F51FF7"/>
    <w:rsid w:val="00F52DFA"/>
    <w:rsid w:val="00F531A3"/>
    <w:rsid w:val="00F53312"/>
    <w:rsid w:val="00F5363D"/>
    <w:rsid w:val="00F53EA9"/>
    <w:rsid w:val="00F54FF0"/>
    <w:rsid w:val="00F55133"/>
    <w:rsid w:val="00F55C18"/>
    <w:rsid w:val="00F56743"/>
    <w:rsid w:val="00F57B1E"/>
    <w:rsid w:val="00F60C38"/>
    <w:rsid w:val="00F612EA"/>
    <w:rsid w:val="00F61BE1"/>
    <w:rsid w:val="00F61D70"/>
    <w:rsid w:val="00F61E84"/>
    <w:rsid w:val="00F62AC2"/>
    <w:rsid w:val="00F62B7A"/>
    <w:rsid w:val="00F62FE3"/>
    <w:rsid w:val="00F64111"/>
    <w:rsid w:val="00F65352"/>
    <w:rsid w:val="00F65AAA"/>
    <w:rsid w:val="00F65C01"/>
    <w:rsid w:val="00F66559"/>
    <w:rsid w:val="00F665C9"/>
    <w:rsid w:val="00F67D08"/>
    <w:rsid w:val="00F70568"/>
    <w:rsid w:val="00F70D8A"/>
    <w:rsid w:val="00F71153"/>
    <w:rsid w:val="00F7135C"/>
    <w:rsid w:val="00F72B51"/>
    <w:rsid w:val="00F72E4D"/>
    <w:rsid w:val="00F736C7"/>
    <w:rsid w:val="00F7397F"/>
    <w:rsid w:val="00F74ED7"/>
    <w:rsid w:val="00F752EB"/>
    <w:rsid w:val="00F75459"/>
    <w:rsid w:val="00F75FDC"/>
    <w:rsid w:val="00F76307"/>
    <w:rsid w:val="00F76E75"/>
    <w:rsid w:val="00F77280"/>
    <w:rsid w:val="00F77AD1"/>
    <w:rsid w:val="00F77DDB"/>
    <w:rsid w:val="00F8045A"/>
    <w:rsid w:val="00F80761"/>
    <w:rsid w:val="00F83364"/>
    <w:rsid w:val="00F83486"/>
    <w:rsid w:val="00F8387C"/>
    <w:rsid w:val="00F83B9B"/>
    <w:rsid w:val="00F8431F"/>
    <w:rsid w:val="00F847FA"/>
    <w:rsid w:val="00F849AE"/>
    <w:rsid w:val="00F84CB6"/>
    <w:rsid w:val="00F86E10"/>
    <w:rsid w:val="00F87345"/>
    <w:rsid w:val="00F8778C"/>
    <w:rsid w:val="00F91209"/>
    <w:rsid w:val="00F92307"/>
    <w:rsid w:val="00F92728"/>
    <w:rsid w:val="00F92E87"/>
    <w:rsid w:val="00F93068"/>
    <w:rsid w:val="00F9380C"/>
    <w:rsid w:val="00F93D12"/>
    <w:rsid w:val="00F93DC9"/>
    <w:rsid w:val="00F94645"/>
    <w:rsid w:val="00F94D2B"/>
    <w:rsid w:val="00F95134"/>
    <w:rsid w:val="00F95D03"/>
    <w:rsid w:val="00F964C0"/>
    <w:rsid w:val="00F965BA"/>
    <w:rsid w:val="00F967BE"/>
    <w:rsid w:val="00F96BC1"/>
    <w:rsid w:val="00F96D17"/>
    <w:rsid w:val="00F97832"/>
    <w:rsid w:val="00F97C44"/>
    <w:rsid w:val="00FA01FE"/>
    <w:rsid w:val="00FA05B6"/>
    <w:rsid w:val="00FA1DF5"/>
    <w:rsid w:val="00FA228C"/>
    <w:rsid w:val="00FA229E"/>
    <w:rsid w:val="00FA2FEF"/>
    <w:rsid w:val="00FA35BF"/>
    <w:rsid w:val="00FA3CF3"/>
    <w:rsid w:val="00FA4116"/>
    <w:rsid w:val="00FA42E7"/>
    <w:rsid w:val="00FA430F"/>
    <w:rsid w:val="00FA4855"/>
    <w:rsid w:val="00FA48D3"/>
    <w:rsid w:val="00FA53BA"/>
    <w:rsid w:val="00FA5604"/>
    <w:rsid w:val="00FA5EC1"/>
    <w:rsid w:val="00FA5F95"/>
    <w:rsid w:val="00FA6199"/>
    <w:rsid w:val="00FA7DD6"/>
    <w:rsid w:val="00FA7F14"/>
    <w:rsid w:val="00FA7F6D"/>
    <w:rsid w:val="00FB1028"/>
    <w:rsid w:val="00FB1FF0"/>
    <w:rsid w:val="00FB294E"/>
    <w:rsid w:val="00FB3485"/>
    <w:rsid w:val="00FB3C21"/>
    <w:rsid w:val="00FB3D91"/>
    <w:rsid w:val="00FB4337"/>
    <w:rsid w:val="00FB44C2"/>
    <w:rsid w:val="00FB499A"/>
    <w:rsid w:val="00FB4F3F"/>
    <w:rsid w:val="00FB582E"/>
    <w:rsid w:val="00FB5AC7"/>
    <w:rsid w:val="00FB5C4A"/>
    <w:rsid w:val="00FB675E"/>
    <w:rsid w:val="00FB6986"/>
    <w:rsid w:val="00FB6A65"/>
    <w:rsid w:val="00FB759E"/>
    <w:rsid w:val="00FB7834"/>
    <w:rsid w:val="00FC05F4"/>
    <w:rsid w:val="00FC099D"/>
    <w:rsid w:val="00FC15F5"/>
    <w:rsid w:val="00FC173A"/>
    <w:rsid w:val="00FC1A7E"/>
    <w:rsid w:val="00FC1FAF"/>
    <w:rsid w:val="00FC21AB"/>
    <w:rsid w:val="00FC248C"/>
    <w:rsid w:val="00FC35BD"/>
    <w:rsid w:val="00FC360F"/>
    <w:rsid w:val="00FC3D8A"/>
    <w:rsid w:val="00FC3FCC"/>
    <w:rsid w:val="00FC5042"/>
    <w:rsid w:val="00FC5466"/>
    <w:rsid w:val="00FC5603"/>
    <w:rsid w:val="00FC5E34"/>
    <w:rsid w:val="00FC66AB"/>
    <w:rsid w:val="00FC66F9"/>
    <w:rsid w:val="00FC6753"/>
    <w:rsid w:val="00FC6E7A"/>
    <w:rsid w:val="00FC6E99"/>
    <w:rsid w:val="00FD028A"/>
    <w:rsid w:val="00FD02F9"/>
    <w:rsid w:val="00FD04F0"/>
    <w:rsid w:val="00FD0621"/>
    <w:rsid w:val="00FD07B8"/>
    <w:rsid w:val="00FD07E1"/>
    <w:rsid w:val="00FD0EB4"/>
    <w:rsid w:val="00FD1807"/>
    <w:rsid w:val="00FD253A"/>
    <w:rsid w:val="00FD25BF"/>
    <w:rsid w:val="00FD30F6"/>
    <w:rsid w:val="00FD33F8"/>
    <w:rsid w:val="00FD3544"/>
    <w:rsid w:val="00FD4065"/>
    <w:rsid w:val="00FD4271"/>
    <w:rsid w:val="00FD47EA"/>
    <w:rsid w:val="00FD53BA"/>
    <w:rsid w:val="00FD54A1"/>
    <w:rsid w:val="00FD5803"/>
    <w:rsid w:val="00FD5C03"/>
    <w:rsid w:val="00FD7479"/>
    <w:rsid w:val="00FE1458"/>
    <w:rsid w:val="00FE1769"/>
    <w:rsid w:val="00FE2AE1"/>
    <w:rsid w:val="00FE3098"/>
    <w:rsid w:val="00FE346E"/>
    <w:rsid w:val="00FE3E0D"/>
    <w:rsid w:val="00FE3EDC"/>
    <w:rsid w:val="00FE416E"/>
    <w:rsid w:val="00FE4628"/>
    <w:rsid w:val="00FE49A7"/>
    <w:rsid w:val="00FE51A5"/>
    <w:rsid w:val="00FE51DB"/>
    <w:rsid w:val="00FE5EB4"/>
    <w:rsid w:val="00FE6DDD"/>
    <w:rsid w:val="00FE6E32"/>
    <w:rsid w:val="00FE74CB"/>
    <w:rsid w:val="00FE7A19"/>
    <w:rsid w:val="00FE7A49"/>
    <w:rsid w:val="00FE7E1B"/>
    <w:rsid w:val="00FE7F6D"/>
    <w:rsid w:val="00FF0B11"/>
    <w:rsid w:val="00FF117B"/>
    <w:rsid w:val="00FF1979"/>
    <w:rsid w:val="00FF1BFB"/>
    <w:rsid w:val="00FF1C30"/>
    <w:rsid w:val="00FF2821"/>
    <w:rsid w:val="00FF418C"/>
    <w:rsid w:val="00FF4590"/>
    <w:rsid w:val="00FF51AC"/>
    <w:rsid w:val="00FF6BD0"/>
    <w:rsid w:val="00FF7F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adef,#bce2ee"/>
    </o:shapedefaults>
    <o:shapelayout v:ext="edit">
      <o:idmap v:ext="edit" data="2"/>
    </o:shapelayout>
  </w:shapeDefaults>
  <w:decimalSymbol w:val="."/>
  <w:listSeparator w:val=","/>
  <w14:docId w14:val="2A756163"/>
  <w15:docId w15:val="{4B109F29-307D-417A-9911-E0B89E7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4A5"/>
    <w:rPr>
      <w:sz w:val="24"/>
    </w:rPr>
  </w:style>
  <w:style w:type="paragraph" w:styleId="Heading1">
    <w:name w:val="heading 1"/>
    <w:basedOn w:val="Normal"/>
    <w:next w:val="Normal"/>
    <w:link w:val="Heading1Char"/>
    <w:uiPriority w:val="9"/>
    <w:qFormat/>
    <w:rsid w:val="00BF64A5"/>
    <w:pPr>
      <w:keepNext/>
      <w:jc w:val="center"/>
      <w:outlineLvl w:val="0"/>
    </w:pPr>
    <w:rPr>
      <w:rFonts w:ascii="Times New Roman" w:hAnsi="Times New Roman"/>
      <w:b/>
      <w:i/>
      <w:sz w:val="18"/>
    </w:rPr>
  </w:style>
  <w:style w:type="paragraph" w:styleId="Heading2">
    <w:name w:val="heading 2"/>
    <w:basedOn w:val="Normal"/>
    <w:next w:val="Normal"/>
    <w:link w:val="Heading2Char"/>
    <w:uiPriority w:val="9"/>
    <w:qFormat/>
    <w:rsid w:val="00BF64A5"/>
    <w:pPr>
      <w:keepNext/>
      <w:tabs>
        <w:tab w:val="left" w:pos="450"/>
        <w:tab w:val="left" w:pos="810"/>
      </w:tabs>
      <w:spacing w:before="40" w:after="40" w:line="240" w:lineRule="atLeast"/>
      <w:jc w:val="both"/>
      <w:outlineLvl w:val="1"/>
    </w:pPr>
    <w:rPr>
      <w:rFonts w:ascii="Times New Roman" w:hAnsi="Times New Roman"/>
      <w:b/>
      <w:sz w:val="20"/>
    </w:rPr>
  </w:style>
  <w:style w:type="paragraph" w:styleId="Heading3">
    <w:name w:val="heading 3"/>
    <w:basedOn w:val="Normal"/>
    <w:next w:val="Normal"/>
    <w:link w:val="Heading3Char"/>
    <w:uiPriority w:val="9"/>
    <w:qFormat/>
    <w:rsid w:val="00BF64A5"/>
    <w:pPr>
      <w:keepNext/>
      <w:tabs>
        <w:tab w:val="left" w:pos="450"/>
        <w:tab w:val="left" w:pos="810"/>
      </w:tabs>
      <w:spacing w:before="40" w:after="40" w:line="240" w:lineRule="atLeast"/>
      <w:jc w:val="both"/>
      <w:outlineLvl w:val="2"/>
    </w:pPr>
    <w:rPr>
      <w:rFonts w:ascii="Times New Roman" w:hAnsi="Times New Roman"/>
      <w:b/>
      <w:color w:val="000000"/>
      <w:sz w:val="20"/>
    </w:rPr>
  </w:style>
  <w:style w:type="paragraph" w:styleId="Heading4">
    <w:name w:val="heading 4"/>
    <w:basedOn w:val="Normal"/>
    <w:next w:val="Normal"/>
    <w:link w:val="Heading4Char"/>
    <w:uiPriority w:val="9"/>
    <w:qFormat/>
    <w:rsid w:val="00BF64A5"/>
    <w:pPr>
      <w:keepNext/>
      <w:tabs>
        <w:tab w:val="left" w:pos="450"/>
        <w:tab w:val="left" w:pos="810"/>
      </w:tabs>
      <w:spacing w:before="40" w:after="40" w:line="240" w:lineRule="atLeast"/>
      <w:jc w:val="center"/>
      <w:outlineLvl w:val="3"/>
    </w:pPr>
    <w:rPr>
      <w:rFonts w:ascii="Times New Roman" w:hAnsi="Times New Roman"/>
      <w:b/>
      <w:sz w:val="18"/>
    </w:rPr>
  </w:style>
  <w:style w:type="paragraph" w:styleId="Heading5">
    <w:name w:val="heading 5"/>
    <w:basedOn w:val="Normal"/>
    <w:next w:val="Normal"/>
    <w:link w:val="Heading5Char"/>
    <w:qFormat/>
    <w:rsid w:val="00BF64A5"/>
    <w:pPr>
      <w:keepNext/>
      <w:spacing w:before="40" w:after="40" w:line="240" w:lineRule="atLeast"/>
      <w:ind w:left="72" w:right="72"/>
      <w:jc w:val="center"/>
      <w:outlineLvl w:val="4"/>
    </w:pPr>
    <w:rPr>
      <w:rFonts w:ascii="Times New Roman" w:hAnsi="Times New Roman"/>
      <w:b/>
      <w:color w:val="000000"/>
      <w:sz w:val="18"/>
    </w:rPr>
  </w:style>
  <w:style w:type="paragraph" w:styleId="Heading6">
    <w:name w:val="heading 6"/>
    <w:basedOn w:val="Normal"/>
    <w:next w:val="Normal"/>
    <w:link w:val="Heading6Char"/>
    <w:qFormat/>
    <w:rsid w:val="00BF64A5"/>
    <w:pPr>
      <w:keepNext/>
      <w:tabs>
        <w:tab w:val="left" w:pos="360"/>
      </w:tabs>
      <w:spacing w:before="40" w:after="40" w:line="240" w:lineRule="atLeast"/>
      <w:ind w:left="72" w:right="72"/>
      <w:jc w:val="center"/>
      <w:outlineLvl w:val="5"/>
    </w:pPr>
    <w:rPr>
      <w:rFonts w:ascii="Times New Roman" w:hAnsi="Times New Roman"/>
      <w:b/>
      <w:sz w:val="20"/>
    </w:rPr>
  </w:style>
  <w:style w:type="paragraph" w:styleId="Heading7">
    <w:name w:val="heading 7"/>
    <w:basedOn w:val="Normal"/>
    <w:next w:val="Normal"/>
    <w:link w:val="Heading7Char"/>
    <w:qFormat/>
    <w:rsid w:val="00BF64A5"/>
    <w:pPr>
      <w:keepNext/>
      <w:outlineLvl w:val="6"/>
    </w:pPr>
    <w:rPr>
      <w:rFonts w:ascii="Times New Roman" w:hAnsi="Times New Roman"/>
      <w:b/>
      <w:i/>
      <w:caps/>
      <w:sz w:val="18"/>
    </w:rPr>
  </w:style>
  <w:style w:type="paragraph" w:styleId="Heading8">
    <w:name w:val="heading 8"/>
    <w:basedOn w:val="Normal"/>
    <w:next w:val="Normal"/>
    <w:link w:val="Heading8Char"/>
    <w:qFormat/>
    <w:rsid w:val="00BF64A5"/>
    <w:pPr>
      <w:keepNext/>
      <w:outlineLvl w:val="7"/>
    </w:pPr>
    <w:rPr>
      <w:b/>
      <w:sz w:val="32"/>
    </w:rPr>
  </w:style>
  <w:style w:type="paragraph" w:styleId="Heading9">
    <w:name w:val="heading 9"/>
    <w:basedOn w:val="Normal"/>
    <w:next w:val="Normal"/>
    <w:link w:val="Heading9Char"/>
    <w:qFormat/>
    <w:rsid w:val="00BF64A5"/>
    <w:pPr>
      <w:keepNext/>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43"/>
    <w:rPr>
      <w:rFonts w:ascii="Times New Roman" w:hAnsi="Times New Roman"/>
      <w:b/>
      <w:i/>
      <w:sz w:val="18"/>
    </w:rPr>
  </w:style>
  <w:style w:type="character" w:customStyle="1" w:styleId="Heading2Char">
    <w:name w:val="Heading 2 Char"/>
    <w:basedOn w:val="DefaultParagraphFont"/>
    <w:link w:val="Heading2"/>
    <w:uiPriority w:val="9"/>
    <w:rsid w:val="008F1543"/>
    <w:rPr>
      <w:rFonts w:ascii="Times New Roman" w:hAnsi="Times New Roman"/>
      <w:b/>
    </w:rPr>
  </w:style>
  <w:style w:type="character" w:customStyle="1" w:styleId="Heading3Char">
    <w:name w:val="Heading 3 Char"/>
    <w:basedOn w:val="DefaultParagraphFont"/>
    <w:link w:val="Heading3"/>
    <w:uiPriority w:val="9"/>
    <w:rsid w:val="008F1543"/>
    <w:rPr>
      <w:rFonts w:ascii="Times New Roman" w:hAnsi="Times New Roman"/>
      <w:b/>
      <w:color w:val="000000"/>
    </w:rPr>
  </w:style>
  <w:style w:type="character" w:customStyle="1" w:styleId="Heading4Char">
    <w:name w:val="Heading 4 Char"/>
    <w:basedOn w:val="DefaultParagraphFont"/>
    <w:link w:val="Heading4"/>
    <w:uiPriority w:val="9"/>
    <w:rsid w:val="008F1543"/>
    <w:rPr>
      <w:rFonts w:ascii="Times New Roman" w:hAnsi="Times New Roman"/>
      <w:b/>
      <w:sz w:val="18"/>
    </w:rPr>
  </w:style>
  <w:style w:type="paragraph" w:styleId="Header">
    <w:name w:val="header"/>
    <w:basedOn w:val="Normal"/>
    <w:link w:val="HeaderChar"/>
    <w:rsid w:val="00BF64A5"/>
    <w:pPr>
      <w:tabs>
        <w:tab w:val="center" w:pos="4320"/>
        <w:tab w:val="right" w:pos="8640"/>
      </w:tabs>
    </w:pPr>
  </w:style>
  <w:style w:type="paragraph" w:styleId="Footer">
    <w:name w:val="footer"/>
    <w:basedOn w:val="Normal"/>
    <w:link w:val="FooterChar"/>
    <w:rsid w:val="00BF64A5"/>
    <w:pPr>
      <w:tabs>
        <w:tab w:val="center" w:pos="4320"/>
        <w:tab w:val="right" w:pos="8640"/>
      </w:tabs>
    </w:pPr>
  </w:style>
  <w:style w:type="character" w:styleId="PageNumber">
    <w:name w:val="page number"/>
    <w:basedOn w:val="DefaultParagraphFont"/>
    <w:rsid w:val="00BF64A5"/>
  </w:style>
  <w:style w:type="paragraph" w:styleId="BodyText">
    <w:name w:val="Body Text"/>
    <w:basedOn w:val="Normal"/>
    <w:link w:val="BodyTextChar"/>
    <w:rsid w:val="00BF64A5"/>
    <w:pPr>
      <w:spacing w:before="40" w:after="40" w:line="240" w:lineRule="atLeast"/>
    </w:pPr>
    <w:rPr>
      <w:rFonts w:ascii="Times New Roman" w:hAnsi="Times New Roman"/>
      <w:b/>
      <w:i/>
      <w:sz w:val="32"/>
    </w:rPr>
  </w:style>
  <w:style w:type="paragraph" w:styleId="BodyTextIndent">
    <w:name w:val="Body Text Indent"/>
    <w:basedOn w:val="Normal"/>
    <w:link w:val="BodyTextIndentChar"/>
    <w:rsid w:val="00BF64A5"/>
    <w:pPr>
      <w:tabs>
        <w:tab w:val="left" w:pos="450"/>
      </w:tabs>
      <w:spacing w:before="40" w:after="40" w:line="240" w:lineRule="atLeast"/>
      <w:ind w:left="810" w:hanging="810"/>
      <w:jc w:val="both"/>
    </w:pPr>
    <w:rPr>
      <w:rFonts w:ascii="Times New Roman" w:hAnsi="Times New Roman"/>
      <w:sz w:val="20"/>
    </w:rPr>
  </w:style>
  <w:style w:type="paragraph" w:styleId="BodyTextIndent2">
    <w:name w:val="Body Text Indent 2"/>
    <w:basedOn w:val="Normal"/>
    <w:link w:val="BodyTextIndent2Char"/>
    <w:rsid w:val="00BF64A5"/>
    <w:pPr>
      <w:spacing w:before="40" w:after="40"/>
      <w:ind w:left="270" w:hanging="270"/>
    </w:pPr>
    <w:rPr>
      <w:rFonts w:ascii="Times New Roman" w:hAnsi="Times New Roman"/>
      <w:sz w:val="17"/>
    </w:rPr>
  </w:style>
  <w:style w:type="paragraph" w:styleId="BlockText">
    <w:name w:val="Block Text"/>
    <w:basedOn w:val="Normal"/>
    <w:rsid w:val="00BF64A5"/>
    <w:pPr>
      <w:spacing w:before="40" w:after="40"/>
      <w:ind w:left="270" w:right="90" w:hanging="180"/>
    </w:pPr>
    <w:rPr>
      <w:rFonts w:ascii="Times New Roman" w:hAnsi="Times New Roman"/>
      <w:sz w:val="17"/>
    </w:rPr>
  </w:style>
  <w:style w:type="paragraph" w:customStyle="1" w:styleId="XJ">
    <w:name w:val="XJ"/>
    <w:rsid w:val="00BF64A5"/>
    <w:pPr>
      <w:spacing w:before="40" w:after="40" w:line="264" w:lineRule="atLeast"/>
      <w:jc w:val="both"/>
    </w:pPr>
    <w:rPr>
      <w:rFonts w:ascii="Souvenir" w:eastAsia="Times New Roman" w:hAnsi="Souvenir"/>
    </w:rPr>
  </w:style>
  <w:style w:type="paragraph" w:styleId="BodyText2">
    <w:name w:val="Body Text 2"/>
    <w:basedOn w:val="Normal"/>
    <w:link w:val="BodyText2Char"/>
    <w:rsid w:val="00BF64A5"/>
    <w:pPr>
      <w:tabs>
        <w:tab w:val="left" w:pos="450"/>
        <w:tab w:val="left" w:pos="810"/>
      </w:tabs>
      <w:spacing w:before="40" w:after="40" w:line="240" w:lineRule="atLeast"/>
      <w:jc w:val="both"/>
    </w:pPr>
    <w:rPr>
      <w:rFonts w:ascii="Times New Roman" w:hAnsi="Times New Roman"/>
      <w:color w:val="000000"/>
      <w:sz w:val="20"/>
    </w:rPr>
  </w:style>
  <w:style w:type="paragraph" w:styleId="BodyText3">
    <w:name w:val="Body Text 3"/>
    <w:basedOn w:val="Normal"/>
    <w:link w:val="BodyText3Char"/>
    <w:rsid w:val="00BF64A5"/>
    <w:pPr>
      <w:spacing w:before="20" w:after="20"/>
      <w:jc w:val="center"/>
    </w:pPr>
    <w:rPr>
      <w:rFonts w:ascii="Times New Roman" w:hAnsi="Times New Roman"/>
      <w:sz w:val="18"/>
    </w:rPr>
  </w:style>
  <w:style w:type="paragraph" w:styleId="BodyTextIndent3">
    <w:name w:val="Body Text Indent 3"/>
    <w:basedOn w:val="Normal"/>
    <w:link w:val="BodyTextIndent3Char"/>
    <w:rsid w:val="00BF64A5"/>
    <w:pPr>
      <w:tabs>
        <w:tab w:val="left" w:pos="450"/>
      </w:tabs>
      <w:spacing w:before="20" w:after="20"/>
      <w:ind w:left="810" w:hanging="810"/>
      <w:jc w:val="both"/>
    </w:pPr>
    <w:rPr>
      <w:rFonts w:ascii="Bookman Old Style" w:hAnsi="Bookman Old Style"/>
      <w:sz w:val="14"/>
    </w:rPr>
  </w:style>
  <w:style w:type="paragraph" w:styleId="BalloonText">
    <w:name w:val="Balloon Text"/>
    <w:basedOn w:val="Normal"/>
    <w:link w:val="BalloonTextChar"/>
    <w:uiPriority w:val="99"/>
    <w:rsid w:val="00A803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803E4"/>
    <w:rPr>
      <w:rFonts w:ascii="Lucida Grande" w:hAnsi="Lucida Grande" w:cs="Lucida Grande"/>
      <w:sz w:val="18"/>
      <w:szCs w:val="18"/>
    </w:rPr>
  </w:style>
  <w:style w:type="paragraph" w:styleId="ListParagraph">
    <w:name w:val="List Paragraph"/>
    <w:basedOn w:val="Normal"/>
    <w:qFormat/>
    <w:rsid w:val="001D1887"/>
    <w:pPr>
      <w:ind w:left="720"/>
      <w:contextualSpacing/>
    </w:pPr>
  </w:style>
  <w:style w:type="character" w:customStyle="1" w:styleId="apple-converted-space">
    <w:name w:val="apple-converted-space"/>
    <w:basedOn w:val="DefaultParagraphFont"/>
    <w:rsid w:val="008F1543"/>
  </w:style>
  <w:style w:type="character" w:styleId="Hyperlink">
    <w:name w:val="Hyperlink"/>
    <w:basedOn w:val="DefaultParagraphFont"/>
    <w:unhideWhenUsed/>
    <w:rsid w:val="008F1543"/>
    <w:rPr>
      <w:color w:val="0000FF"/>
      <w:u w:val="single"/>
    </w:rPr>
  </w:style>
  <w:style w:type="paragraph" w:customStyle="1" w:styleId="bodytextistpara">
    <w:name w:val="bodytextistpara"/>
    <w:basedOn w:val="Normal"/>
    <w:rsid w:val="008F1543"/>
    <w:pPr>
      <w:spacing w:before="100" w:beforeAutospacing="1" w:after="100" w:afterAutospacing="1"/>
    </w:pPr>
    <w:rPr>
      <w:rFonts w:ascii="Times New Roman" w:eastAsia="Times New Roman" w:hAnsi="Times New Roman"/>
      <w:szCs w:val="24"/>
    </w:rPr>
  </w:style>
  <w:style w:type="paragraph" w:customStyle="1" w:styleId="mainhead">
    <w:name w:val="mainhead"/>
    <w:basedOn w:val="Normal"/>
    <w:rsid w:val="008F1543"/>
    <w:pPr>
      <w:spacing w:before="100" w:beforeAutospacing="1" w:after="100" w:afterAutospacing="1"/>
    </w:pPr>
    <w:rPr>
      <w:rFonts w:ascii="Times New Roman" w:eastAsia="Times New Roman" w:hAnsi="Times New Roman"/>
      <w:szCs w:val="24"/>
    </w:rPr>
  </w:style>
  <w:style w:type="paragraph" w:customStyle="1" w:styleId="bodytext0">
    <w:name w:val="bodytext"/>
    <w:basedOn w:val="Normal"/>
    <w:rsid w:val="008F1543"/>
    <w:pPr>
      <w:spacing w:before="100" w:beforeAutospacing="1" w:after="100" w:afterAutospacing="1"/>
    </w:pPr>
    <w:rPr>
      <w:rFonts w:ascii="Times New Roman" w:eastAsia="Times New Roman" w:hAnsi="Times New Roman"/>
      <w:szCs w:val="24"/>
    </w:rPr>
  </w:style>
  <w:style w:type="character" w:customStyle="1" w:styleId="cmword">
    <w:name w:val="cm_word"/>
    <w:basedOn w:val="DefaultParagraphFont"/>
    <w:rsid w:val="008F1543"/>
  </w:style>
  <w:style w:type="character" w:styleId="Emphasis">
    <w:name w:val="Emphasis"/>
    <w:basedOn w:val="DefaultParagraphFont"/>
    <w:uiPriority w:val="20"/>
    <w:qFormat/>
    <w:rsid w:val="008F1543"/>
    <w:rPr>
      <w:i/>
      <w:iCs/>
    </w:rPr>
  </w:style>
  <w:style w:type="paragraph" w:customStyle="1" w:styleId="subhead">
    <w:name w:val="subhead"/>
    <w:basedOn w:val="Normal"/>
    <w:rsid w:val="008F1543"/>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8F154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F1543"/>
    <w:rPr>
      <w:b/>
      <w:bCs/>
    </w:rPr>
  </w:style>
  <w:style w:type="paragraph" w:customStyle="1" w:styleId="highlight">
    <w:name w:val="highlight"/>
    <w:basedOn w:val="Normal"/>
    <w:rsid w:val="008F1543"/>
    <w:pPr>
      <w:spacing w:before="100" w:beforeAutospacing="1" w:after="100" w:afterAutospacing="1"/>
    </w:pPr>
    <w:rPr>
      <w:rFonts w:ascii="Times New Roman" w:eastAsia="Times New Roman" w:hAnsi="Times New Roman"/>
      <w:szCs w:val="24"/>
    </w:rPr>
  </w:style>
  <w:style w:type="paragraph" w:customStyle="1" w:styleId="subheaditalic">
    <w:name w:val="subheaditalic"/>
    <w:basedOn w:val="Normal"/>
    <w:rsid w:val="008F1543"/>
    <w:pPr>
      <w:spacing w:before="100" w:beforeAutospacing="1" w:after="100" w:afterAutospacing="1"/>
    </w:pPr>
    <w:rPr>
      <w:rFonts w:ascii="Times New Roman" w:eastAsia="Times New Roman" w:hAnsi="Times New Roman"/>
      <w:szCs w:val="24"/>
    </w:rPr>
  </w:style>
  <w:style w:type="character" w:customStyle="1" w:styleId="nolink">
    <w:name w:val="nolink"/>
    <w:basedOn w:val="DefaultParagraphFont"/>
    <w:rsid w:val="008F1543"/>
  </w:style>
  <w:style w:type="table" w:styleId="TableGrid">
    <w:name w:val="Table Grid"/>
    <w:basedOn w:val="TableNormal"/>
    <w:uiPriority w:val="39"/>
    <w:rsid w:val="008F15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B31717"/>
    <w:rPr>
      <w:color w:val="808080"/>
    </w:rPr>
  </w:style>
  <w:style w:type="character" w:customStyle="1" w:styleId="Heading5Char">
    <w:name w:val="Heading 5 Char"/>
    <w:basedOn w:val="DefaultParagraphFont"/>
    <w:link w:val="Heading5"/>
    <w:rsid w:val="00202E59"/>
    <w:rPr>
      <w:rFonts w:ascii="Times New Roman" w:hAnsi="Times New Roman"/>
      <w:b/>
      <w:color w:val="000000"/>
      <w:sz w:val="18"/>
    </w:rPr>
  </w:style>
  <w:style w:type="character" w:customStyle="1" w:styleId="Heading6Char">
    <w:name w:val="Heading 6 Char"/>
    <w:basedOn w:val="DefaultParagraphFont"/>
    <w:link w:val="Heading6"/>
    <w:rsid w:val="00202E59"/>
    <w:rPr>
      <w:rFonts w:ascii="Times New Roman" w:hAnsi="Times New Roman"/>
      <w:b/>
    </w:rPr>
  </w:style>
  <w:style w:type="character" w:customStyle="1" w:styleId="Heading7Char">
    <w:name w:val="Heading 7 Char"/>
    <w:basedOn w:val="DefaultParagraphFont"/>
    <w:link w:val="Heading7"/>
    <w:rsid w:val="00202E59"/>
    <w:rPr>
      <w:rFonts w:ascii="Times New Roman" w:hAnsi="Times New Roman"/>
      <w:b/>
      <w:i/>
      <w:caps/>
      <w:sz w:val="18"/>
    </w:rPr>
  </w:style>
  <w:style w:type="character" w:customStyle="1" w:styleId="Heading8Char">
    <w:name w:val="Heading 8 Char"/>
    <w:basedOn w:val="DefaultParagraphFont"/>
    <w:link w:val="Heading8"/>
    <w:rsid w:val="00202E59"/>
    <w:rPr>
      <w:b/>
      <w:sz w:val="32"/>
    </w:rPr>
  </w:style>
  <w:style w:type="character" w:customStyle="1" w:styleId="Heading9Char">
    <w:name w:val="Heading 9 Char"/>
    <w:basedOn w:val="DefaultParagraphFont"/>
    <w:link w:val="Heading9"/>
    <w:rsid w:val="00202E59"/>
    <w:rPr>
      <w:b/>
      <w:sz w:val="34"/>
    </w:rPr>
  </w:style>
  <w:style w:type="character" w:customStyle="1" w:styleId="HeaderChar">
    <w:name w:val="Header Char"/>
    <w:basedOn w:val="DefaultParagraphFont"/>
    <w:link w:val="Header"/>
    <w:rsid w:val="00202E59"/>
    <w:rPr>
      <w:sz w:val="24"/>
    </w:rPr>
  </w:style>
  <w:style w:type="character" w:customStyle="1" w:styleId="FooterChar">
    <w:name w:val="Footer Char"/>
    <w:basedOn w:val="DefaultParagraphFont"/>
    <w:link w:val="Footer"/>
    <w:rsid w:val="00202E59"/>
    <w:rPr>
      <w:sz w:val="24"/>
    </w:rPr>
  </w:style>
  <w:style w:type="character" w:customStyle="1" w:styleId="BodyTextChar">
    <w:name w:val="Body Text Char"/>
    <w:basedOn w:val="DefaultParagraphFont"/>
    <w:link w:val="BodyText"/>
    <w:rsid w:val="00202E59"/>
    <w:rPr>
      <w:rFonts w:ascii="Times New Roman" w:hAnsi="Times New Roman"/>
      <w:b/>
      <w:i/>
      <w:sz w:val="32"/>
    </w:rPr>
  </w:style>
  <w:style w:type="character" w:customStyle="1" w:styleId="BodyTextIndentChar">
    <w:name w:val="Body Text Indent Char"/>
    <w:basedOn w:val="DefaultParagraphFont"/>
    <w:link w:val="BodyTextIndent"/>
    <w:rsid w:val="00202E59"/>
    <w:rPr>
      <w:rFonts w:ascii="Times New Roman" w:hAnsi="Times New Roman"/>
    </w:rPr>
  </w:style>
  <w:style w:type="character" w:customStyle="1" w:styleId="BodyTextIndent2Char">
    <w:name w:val="Body Text Indent 2 Char"/>
    <w:basedOn w:val="DefaultParagraphFont"/>
    <w:link w:val="BodyTextIndent2"/>
    <w:rsid w:val="00202E59"/>
    <w:rPr>
      <w:rFonts w:ascii="Times New Roman" w:hAnsi="Times New Roman"/>
      <w:sz w:val="17"/>
    </w:rPr>
  </w:style>
  <w:style w:type="character" w:customStyle="1" w:styleId="BodyText2Char">
    <w:name w:val="Body Text 2 Char"/>
    <w:basedOn w:val="DefaultParagraphFont"/>
    <w:link w:val="BodyText2"/>
    <w:rsid w:val="00202E59"/>
    <w:rPr>
      <w:rFonts w:ascii="Times New Roman" w:hAnsi="Times New Roman"/>
      <w:color w:val="000000"/>
    </w:rPr>
  </w:style>
  <w:style w:type="character" w:customStyle="1" w:styleId="BodyText3Char">
    <w:name w:val="Body Text 3 Char"/>
    <w:basedOn w:val="DefaultParagraphFont"/>
    <w:link w:val="BodyText3"/>
    <w:rsid w:val="00202E59"/>
    <w:rPr>
      <w:rFonts w:ascii="Times New Roman" w:hAnsi="Times New Roman"/>
      <w:sz w:val="18"/>
    </w:rPr>
  </w:style>
  <w:style w:type="character" w:customStyle="1" w:styleId="BodyTextIndent3Char">
    <w:name w:val="Body Text Indent 3 Char"/>
    <w:basedOn w:val="DefaultParagraphFont"/>
    <w:link w:val="BodyTextIndent3"/>
    <w:rsid w:val="00202E59"/>
    <w:rPr>
      <w:rFonts w:ascii="Bookman Old Style" w:hAnsi="Bookman Old Style"/>
      <w:sz w:val="14"/>
    </w:rPr>
  </w:style>
  <w:style w:type="paragraph" w:styleId="Title">
    <w:name w:val="Title"/>
    <w:basedOn w:val="Normal"/>
    <w:next w:val="Normal"/>
    <w:link w:val="TitleChar"/>
    <w:qFormat/>
    <w:rsid w:val="004A2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11"/>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DE5679"/>
    <w:pPr>
      <w:widowControl w:val="0"/>
      <w:autoSpaceDE w:val="0"/>
      <w:autoSpaceDN w:val="0"/>
      <w:adjustRightInd w:val="0"/>
      <w:spacing w:line="288" w:lineRule="auto"/>
      <w:textAlignment w:val="center"/>
    </w:pPr>
    <w:rPr>
      <w:rFonts w:ascii="Times-Roman" w:eastAsiaTheme="minorEastAsia" w:hAnsi="Times-Roman" w:cs="Times-Roman"/>
      <w:color w:val="000000"/>
      <w:szCs w:val="24"/>
      <w:lang w:val="en-GB"/>
    </w:rPr>
  </w:style>
  <w:style w:type="paragraph" w:styleId="List">
    <w:name w:val="List"/>
    <w:basedOn w:val="Normal"/>
    <w:rsid w:val="00E6581D"/>
    <w:pPr>
      <w:ind w:left="283" w:hanging="283"/>
    </w:pPr>
    <w:rPr>
      <w:rFonts w:ascii="Times New Roman" w:eastAsia="Times New Roman" w:hAnsi="Times New Roman"/>
      <w:noProof/>
      <w:sz w:val="20"/>
    </w:rPr>
  </w:style>
  <w:style w:type="paragraph" w:styleId="List2">
    <w:name w:val="List 2"/>
    <w:basedOn w:val="Normal"/>
    <w:rsid w:val="00E6581D"/>
    <w:pPr>
      <w:ind w:left="566" w:hanging="283"/>
    </w:pPr>
    <w:rPr>
      <w:rFonts w:ascii="Times New Roman" w:eastAsia="Times New Roman" w:hAnsi="Times New Roman"/>
      <w:noProof/>
      <w:sz w:val="20"/>
    </w:rPr>
  </w:style>
  <w:style w:type="paragraph" w:styleId="ListBullet2">
    <w:name w:val="List Bullet 2"/>
    <w:basedOn w:val="Normal"/>
    <w:autoRedefine/>
    <w:rsid w:val="00E6581D"/>
    <w:pPr>
      <w:numPr>
        <w:numId w:val="1"/>
      </w:numPr>
    </w:pPr>
    <w:rPr>
      <w:rFonts w:ascii="Times New Roman" w:eastAsia="Times New Roman" w:hAnsi="Times New Roman"/>
      <w:noProof/>
      <w:sz w:val="20"/>
    </w:rPr>
  </w:style>
  <w:style w:type="paragraph" w:styleId="ListContinue">
    <w:name w:val="List Continue"/>
    <w:basedOn w:val="Normal"/>
    <w:rsid w:val="00E6581D"/>
    <w:pPr>
      <w:spacing w:after="120"/>
      <w:ind w:left="283"/>
    </w:pPr>
    <w:rPr>
      <w:rFonts w:ascii="Times New Roman" w:eastAsia="Times New Roman" w:hAnsi="Times New Roman"/>
      <w:noProof/>
      <w:sz w:val="20"/>
    </w:rPr>
  </w:style>
  <w:style w:type="paragraph" w:styleId="ListBullet3">
    <w:name w:val="List Bullet 3"/>
    <w:basedOn w:val="Normal"/>
    <w:autoRedefine/>
    <w:rsid w:val="004F6885"/>
    <w:pPr>
      <w:tabs>
        <w:tab w:val="left" w:pos="446"/>
        <w:tab w:val="left" w:pos="806"/>
      </w:tabs>
      <w:spacing w:before="60" w:after="60" w:line="260" w:lineRule="atLeast"/>
      <w:jc w:val="both"/>
    </w:pPr>
    <w:rPr>
      <w:rFonts w:ascii="Times New Roman" w:eastAsia="Times New Roman" w:hAnsi="Times New Roman"/>
      <w:noProof/>
    </w:rPr>
  </w:style>
  <w:style w:type="paragraph" w:styleId="List3">
    <w:name w:val="List 3"/>
    <w:basedOn w:val="Normal"/>
    <w:rsid w:val="00E6581D"/>
    <w:pPr>
      <w:ind w:left="849" w:hanging="283"/>
    </w:pPr>
    <w:rPr>
      <w:rFonts w:ascii="Times New Roman" w:eastAsia="Times New Roman" w:hAnsi="Times New Roman"/>
      <w:noProof/>
      <w:sz w:val="20"/>
    </w:rPr>
  </w:style>
  <w:style w:type="paragraph" w:styleId="List4">
    <w:name w:val="List 4"/>
    <w:basedOn w:val="Normal"/>
    <w:rsid w:val="00E6581D"/>
    <w:pPr>
      <w:ind w:left="1132" w:hanging="283"/>
    </w:pPr>
    <w:rPr>
      <w:rFonts w:ascii="Times New Roman" w:eastAsia="Times New Roman" w:hAnsi="Times New Roman"/>
      <w:noProof/>
      <w:sz w:val="20"/>
    </w:rPr>
  </w:style>
  <w:style w:type="paragraph" w:styleId="ListContinue2">
    <w:name w:val="List Continue 2"/>
    <w:basedOn w:val="Normal"/>
    <w:rsid w:val="00E6581D"/>
    <w:pPr>
      <w:spacing w:after="120"/>
      <w:ind w:left="566"/>
    </w:pPr>
    <w:rPr>
      <w:rFonts w:ascii="Times New Roman" w:eastAsia="Times New Roman" w:hAnsi="Times New Roman"/>
      <w:noProof/>
      <w:sz w:val="20"/>
    </w:rPr>
  </w:style>
  <w:style w:type="paragraph" w:styleId="ListBullet">
    <w:name w:val="List Bullet"/>
    <w:basedOn w:val="Normal"/>
    <w:autoRedefine/>
    <w:rsid w:val="00E6581D"/>
    <w:pPr>
      <w:tabs>
        <w:tab w:val="left" w:pos="441"/>
        <w:tab w:val="left" w:pos="810"/>
      </w:tabs>
      <w:spacing w:before="40" w:after="40" w:line="240" w:lineRule="atLeast"/>
      <w:jc w:val="both"/>
    </w:pPr>
    <w:rPr>
      <w:rFonts w:ascii="Times New Roman" w:eastAsia="Times New Roman" w:hAnsi="Times New Roman"/>
      <w:noProof/>
      <w:sz w:val="20"/>
    </w:rPr>
  </w:style>
  <w:style w:type="character" w:customStyle="1" w:styleId="apple-style-span">
    <w:name w:val="apple-style-span"/>
    <w:basedOn w:val="DefaultParagraphFont"/>
    <w:rsid w:val="00C44329"/>
    <w:rPr>
      <w:rFonts w:cs="Times New Roman"/>
    </w:rPr>
  </w:style>
  <w:style w:type="paragraph" w:customStyle="1" w:styleId="case-content">
    <w:name w:val="case-content"/>
    <w:basedOn w:val="Normal"/>
    <w:rsid w:val="00431749"/>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2304">
      <w:bodyDiv w:val="1"/>
      <w:marLeft w:val="0"/>
      <w:marRight w:val="0"/>
      <w:marTop w:val="0"/>
      <w:marBottom w:val="0"/>
      <w:divBdr>
        <w:top w:val="none" w:sz="0" w:space="0" w:color="auto"/>
        <w:left w:val="none" w:sz="0" w:space="0" w:color="auto"/>
        <w:bottom w:val="none" w:sz="0" w:space="0" w:color="auto"/>
        <w:right w:val="none" w:sz="0" w:space="0" w:color="auto"/>
      </w:divBdr>
    </w:div>
    <w:div w:id="2824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20EB-14BE-4BE8-AEC7-5B8FC36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sheth publishers</Company>
  <LinksUpToDate>false</LinksUpToDate>
  <CharactersWithSpaces>9042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sheth</dc:creator>
  <cp:lastModifiedBy>Vinay Pandit</cp:lastModifiedBy>
  <cp:revision>6</cp:revision>
  <cp:lastPrinted>2017-10-10T03:27:00Z</cp:lastPrinted>
  <dcterms:created xsi:type="dcterms:W3CDTF">2022-07-22T05:40:00Z</dcterms:created>
  <dcterms:modified xsi:type="dcterms:W3CDTF">2022-07-22T06:13:00Z</dcterms:modified>
</cp:coreProperties>
</file>