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378B9" w14:textId="055D2B67" w:rsidR="00B060BB" w:rsidRDefault="00260AA1" w:rsidP="005A3027">
      <w:pPr>
        <w:spacing w:line="240" w:lineRule="auto"/>
        <w:jc w:val="center"/>
        <w:rPr>
          <w:rFonts w:ascii="Times New Roman" w:hAnsi="Times New Roman" w:cs="Times New Roman"/>
          <w:b/>
          <w:sz w:val="48"/>
          <w:szCs w:val="48"/>
        </w:rPr>
      </w:pPr>
      <w:bookmarkStart w:id="0" w:name="_GoBack"/>
      <w:r w:rsidRPr="001751DA">
        <w:rPr>
          <w:rFonts w:ascii="Times New Roman" w:hAnsi="Times New Roman" w:cs="Times New Roman"/>
          <w:b/>
          <w:sz w:val="48"/>
          <w:szCs w:val="48"/>
        </w:rPr>
        <w:t>Analysis of Atmospheric Parameters using Remote sensing and ArcGIS</w:t>
      </w:r>
    </w:p>
    <w:bookmarkEnd w:id="0"/>
    <w:p w14:paraId="6256BB99" w14:textId="77777777" w:rsidR="005A3027" w:rsidRPr="005A3027" w:rsidRDefault="005A3027" w:rsidP="005A3027">
      <w:pPr>
        <w:spacing w:line="240" w:lineRule="auto"/>
        <w:jc w:val="center"/>
        <w:rPr>
          <w:rFonts w:ascii="Times New Roman" w:hAnsi="Times New Roman" w:cs="Times New Roman"/>
          <w:b/>
          <w:sz w:val="18"/>
          <w:szCs w:val="18"/>
        </w:rPr>
      </w:pPr>
    </w:p>
    <w:p w14:paraId="2D773CDD" w14:textId="76DF25A3" w:rsidR="008C28D5" w:rsidRPr="005A3027" w:rsidRDefault="008C28D5" w:rsidP="005A3027">
      <w:pPr>
        <w:spacing w:after="0" w:line="360" w:lineRule="auto"/>
        <w:jc w:val="center"/>
        <w:rPr>
          <w:rFonts w:ascii="Times New Roman" w:hAnsi="Times New Roman" w:cs="Times New Roman"/>
          <w:b/>
          <w:sz w:val="19"/>
          <w:szCs w:val="19"/>
        </w:rPr>
      </w:pPr>
      <w:r w:rsidRPr="005A3027">
        <w:rPr>
          <w:rFonts w:ascii="Times New Roman" w:hAnsi="Times New Roman" w:cs="Times New Roman"/>
          <w:b/>
          <w:sz w:val="19"/>
          <w:szCs w:val="19"/>
        </w:rPr>
        <w:t>Yogesh Pratap, Yogesh Kumar Goswami, Kumar Shanu, Sanjeev Sharma</w:t>
      </w:r>
      <w:r w:rsidR="005A3027" w:rsidRPr="005A3027">
        <w:rPr>
          <w:rFonts w:ascii="Times New Roman" w:hAnsi="Times New Roman" w:cs="Times New Roman"/>
          <w:b/>
          <w:sz w:val="19"/>
          <w:szCs w:val="19"/>
          <w:vertAlign w:val="superscript"/>
        </w:rPr>
        <w:t>*</w:t>
      </w:r>
      <w:r w:rsidRPr="005A3027">
        <w:rPr>
          <w:rFonts w:ascii="Times New Roman" w:hAnsi="Times New Roman" w:cs="Times New Roman"/>
          <w:b/>
          <w:sz w:val="19"/>
          <w:szCs w:val="19"/>
        </w:rPr>
        <w:t>, Inderpreet Kaur, Hari Kumar Singh</w:t>
      </w:r>
    </w:p>
    <w:p w14:paraId="238BA0D4" w14:textId="16B6D08D" w:rsidR="005A3027" w:rsidRPr="005A3027" w:rsidRDefault="008C28D5" w:rsidP="005A3027">
      <w:pPr>
        <w:spacing w:after="0" w:line="360" w:lineRule="auto"/>
        <w:jc w:val="center"/>
        <w:rPr>
          <w:rFonts w:ascii="Times New Roman" w:hAnsi="Times New Roman" w:cs="Times New Roman"/>
          <w:bCs/>
          <w:sz w:val="20"/>
          <w:szCs w:val="20"/>
        </w:rPr>
      </w:pPr>
      <w:r w:rsidRPr="005A3027">
        <w:rPr>
          <w:rFonts w:ascii="Times New Roman" w:hAnsi="Times New Roman" w:cs="Times New Roman"/>
          <w:bCs/>
          <w:sz w:val="20"/>
          <w:szCs w:val="20"/>
        </w:rPr>
        <w:t>Department of Electronics and Communication Engineering</w:t>
      </w:r>
      <w:r w:rsidR="005A3027" w:rsidRPr="005A3027">
        <w:rPr>
          <w:rFonts w:ascii="Times New Roman" w:hAnsi="Times New Roman" w:cs="Times New Roman"/>
          <w:bCs/>
          <w:sz w:val="20"/>
          <w:szCs w:val="20"/>
        </w:rPr>
        <w:t>,</w:t>
      </w:r>
    </w:p>
    <w:p w14:paraId="00F422DD" w14:textId="77777777" w:rsidR="005A3027" w:rsidRPr="005A3027" w:rsidRDefault="005A3027" w:rsidP="005A3027">
      <w:pPr>
        <w:spacing w:after="0" w:line="360" w:lineRule="auto"/>
        <w:jc w:val="center"/>
        <w:rPr>
          <w:rFonts w:ascii="Times New Roman" w:hAnsi="Times New Roman" w:cs="Times New Roman"/>
          <w:bCs/>
          <w:sz w:val="20"/>
          <w:szCs w:val="20"/>
        </w:rPr>
      </w:pPr>
      <w:r w:rsidRPr="005A3027">
        <w:rPr>
          <w:rFonts w:ascii="Times New Roman" w:hAnsi="Times New Roman" w:cs="Times New Roman"/>
          <w:bCs/>
          <w:sz w:val="20"/>
          <w:szCs w:val="20"/>
        </w:rPr>
        <w:t>F.E.T, MJP Rohilkhand University, Bareilly</w:t>
      </w:r>
    </w:p>
    <w:p w14:paraId="52D0182B" w14:textId="3DF89E18" w:rsidR="001F3AC5" w:rsidRDefault="005A3027" w:rsidP="005A3027">
      <w:pPr>
        <w:spacing w:after="0" w:line="360" w:lineRule="auto"/>
        <w:jc w:val="center"/>
        <w:rPr>
          <w:rFonts w:ascii="Times New Roman" w:hAnsi="Times New Roman" w:cs="Times New Roman"/>
          <w:bCs/>
          <w:sz w:val="20"/>
          <w:szCs w:val="20"/>
        </w:rPr>
      </w:pPr>
      <w:r>
        <w:rPr>
          <w:rFonts w:ascii="Times New Roman" w:hAnsi="Times New Roman" w:cs="Times New Roman"/>
          <w:bCs/>
          <w:sz w:val="20"/>
          <w:szCs w:val="20"/>
          <w:vertAlign w:val="superscript"/>
        </w:rPr>
        <w:t>*</w:t>
      </w:r>
      <w:r w:rsidR="004477AB">
        <w:rPr>
          <w:rFonts w:ascii="Times New Roman" w:hAnsi="Times New Roman" w:cs="Times New Roman"/>
          <w:bCs/>
          <w:sz w:val="20"/>
          <w:szCs w:val="20"/>
        </w:rPr>
        <w:t>R. D. Engineering Colle</w:t>
      </w:r>
      <w:r w:rsidRPr="005A3027">
        <w:rPr>
          <w:rFonts w:ascii="Times New Roman" w:hAnsi="Times New Roman" w:cs="Times New Roman"/>
          <w:bCs/>
          <w:sz w:val="20"/>
          <w:szCs w:val="20"/>
        </w:rPr>
        <w:t>ge, Ghaziabad</w:t>
      </w:r>
    </w:p>
    <w:p w14:paraId="25EAAA37" w14:textId="77777777" w:rsidR="001C600D" w:rsidRDefault="004477AB" w:rsidP="001C600D">
      <w:pPr>
        <w:spacing w:after="0" w:line="360" w:lineRule="auto"/>
        <w:jc w:val="center"/>
        <w:rPr>
          <w:rFonts w:ascii="Times New Roman" w:hAnsi="Times New Roman" w:cs="Times New Roman"/>
          <w:bCs/>
          <w:sz w:val="20"/>
          <w:szCs w:val="20"/>
        </w:rPr>
      </w:pPr>
      <w:hyperlink r:id="rId5" w:history="1">
        <w:r w:rsidRPr="00734548">
          <w:rPr>
            <w:rStyle w:val="Hyperlink"/>
            <w:rFonts w:ascii="Times New Roman" w:hAnsi="Times New Roman" w:cs="Times New Roman"/>
            <w:bCs/>
            <w:sz w:val="20"/>
            <w:szCs w:val="20"/>
          </w:rPr>
          <w:t>harsdik@gmail.com</w:t>
        </w:r>
      </w:hyperlink>
      <w:r w:rsidR="001C600D">
        <w:rPr>
          <w:rFonts w:ascii="Times New Roman" w:hAnsi="Times New Roman" w:cs="Times New Roman"/>
          <w:bCs/>
          <w:sz w:val="20"/>
          <w:szCs w:val="20"/>
        </w:rPr>
        <w:t xml:space="preserve"> </w:t>
      </w:r>
    </w:p>
    <w:p w14:paraId="0BCBD658" w14:textId="3690B4F5" w:rsidR="001C600D" w:rsidRDefault="001C600D" w:rsidP="001C600D">
      <w:pPr>
        <w:spacing w:after="0" w:line="360" w:lineRule="auto"/>
        <w:jc w:val="center"/>
        <w:rPr>
          <w:rFonts w:ascii="Times New Roman" w:hAnsi="Times New Roman" w:cs="Times New Roman"/>
          <w:bCs/>
          <w:sz w:val="20"/>
          <w:szCs w:val="20"/>
        </w:rPr>
      </w:pPr>
      <w:hyperlink r:id="rId6" w:history="1">
        <w:r w:rsidRPr="00734548">
          <w:rPr>
            <w:rStyle w:val="Hyperlink"/>
            <w:rFonts w:ascii="Times New Roman" w:hAnsi="Times New Roman" w:cs="Times New Roman"/>
            <w:bCs/>
            <w:sz w:val="20"/>
            <w:szCs w:val="20"/>
          </w:rPr>
          <w:t>valiant.yogesh@gmail.com</w:t>
        </w:r>
      </w:hyperlink>
    </w:p>
    <w:p w14:paraId="0491263C" w14:textId="5F011B93" w:rsidR="004477AB" w:rsidRDefault="004477AB" w:rsidP="001C600D">
      <w:pPr>
        <w:spacing w:after="0" w:line="360" w:lineRule="auto"/>
        <w:jc w:val="center"/>
        <w:rPr>
          <w:rFonts w:ascii="Times New Roman" w:hAnsi="Times New Roman" w:cs="Times New Roman"/>
          <w:bCs/>
          <w:sz w:val="20"/>
          <w:szCs w:val="20"/>
        </w:rPr>
      </w:pPr>
      <w:hyperlink r:id="rId7" w:history="1">
        <w:r w:rsidRPr="00734548">
          <w:rPr>
            <w:rStyle w:val="Hyperlink"/>
            <w:rFonts w:ascii="Times New Roman" w:hAnsi="Times New Roman" w:cs="Times New Roman"/>
            <w:bCs/>
            <w:sz w:val="20"/>
            <w:szCs w:val="20"/>
          </w:rPr>
          <w:t>yk460723@gmail.com</w:t>
        </w:r>
      </w:hyperlink>
    </w:p>
    <w:p w14:paraId="687ADE96" w14:textId="5D1C3555" w:rsidR="001C600D" w:rsidRDefault="00835BDC" w:rsidP="001C600D">
      <w:pPr>
        <w:spacing w:after="0" w:line="360" w:lineRule="auto"/>
        <w:jc w:val="center"/>
        <w:rPr>
          <w:rFonts w:ascii="Times New Roman" w:hAnsi="Times New Roman" w:cs="Times New Roman"/>
          <w:bCs/>
          <w:sz w:val="20"/>
          <w:szCs w:val="20"/>
        </w:rPr>
      </w:pPr>
      <w:hyperlink r:id="rId8" w:history="1">
        <w:r w:rsidRPr="00734548">
          <w:rPr>
            <w:rStyle w:val="Hyperlink"/>
            <w:rFonts w:ascii="Times New Roman" w:hAnsi="Times New Roman" w:cs="Times New Roman"/>
            <w:bCs/>
            <w:sz w:val="20"/>
            <w:szCs w:val="20"/>
          </w:rPr>
          <w:t>kumarshanu.ec@gmail.com</w:t>
        </w:r>
      </w:hyperlink>
    </w:p>
    <w:p w14:paraId="4EB82457" w14:textId="77777777" w:rsidR="004477AB" w:rsidRPr="005A3027" w:rsidRDefault="004477AB" w:rsidP="004477AB">
      <w:pPr>
        <w:spacing w:after="0" w:line="360" w:lineRule="auto"/>
        <w:rPr>
          <w:rFonts w:ascii="Times New Roman" w:hAnsi="Times New Roman" w:cs="Times New Roman"/>
          <w:bCs/>
          <w:sz w:val="20"/>
          <w:szCs w:val="20"/>
        </w:rPr>
      </w:pPr>
    </w:p>
    <w:p w14:paraId="143C160C" w14:textId="77777777" w:rsidR="00C11176" w:rsidRPr="001751DA" w:rsidRDefault="00C11176" w:rsidP="00C11176">
      <w:pPr>
        <w:spacing w:line="360" w:lineRule="auto"/>
        <w:jc w:val="center"/>
        <w:rPr>
          <w:rFonts w:ascii="Times New Roman" w:hAnsi="Times New Roman" w:cs="Times New Roman"/>
          <w:b/>
          <w:sz w:val="20"/>
          <w:szCs w:val="20"/>
        </w:rPr>
      </w:pPr>
      <w:r w:rsidRPr="001751DA">
        <w:rPr>
          <w:rFonts w:ascii="Times New Roman" w:hAnsi="Times New Roman" w:cs="Times New Roman"/>
          <w:b/>
          <w:sz w:val="20"/>
          <w:szCs w:val="20"/>
        </w:rPr>
        <w:t>ABSTRACT</w:t>
      </w:r>
    </w:p>
    <w:p w14:paraId="60267777" w14:textId="77777777" w:rsidR="004E232D" w:rsidRPr="001751DA" w:rsidRDefault="00C11176" w:rsidP="00C11176">
      <w:pPr>
        <w:autoSpaceDE w:val="0"/>
        <w:autoSpaceDN w:val="0"/>
        <w:adjustRightInd w:val="0"/>
        <w:spacing w:after="0" w:line="360" w:lineRule="auto"/>
        <w:jc w:val="both"/>
        <w:rPr>
          <w:rFonts w:ascii="TimesNewRoman" w:hAnsi="TimesNewRoman" w:cs="TimesNewRoman"/>
          <w:sz w:val="20"/>
          <w:szCs w:val="24"/>
        </w:rPr>
      </w:pPr>
      <w:r w:rsidRPr="001751DA">
        <w:rPr>
          <w:rFonts w:ascii="TimesNewRoman" w:hAnsi="TimesNewRoman" w:cs="TimesNewRoman"/>
          <w:sz w:val="20"/>
          <w:szCs w:val="24"/>
        </w:rPr>
        <w:t xml:space="preserve">In the present day, majority of the world's population lives in cities. In developing countries, people are leaving rural areas and the much known fact is that population is increasing quickly. In some years from now, the above mentioned two factors will combine to impel over 1.5 billion people into urban areas, which in some cases are already </w:t>
      </w:r>
      <w:r w:rsidR="004E232D" w:rsidRPr="001751DA">
        <w:rPr>
          <w:rFonts w:ascii="TimesNewRoman" w:hAnsi="TimesNewRoman" w:cs="TimesNewRoman"/>
          <w:sz w:val="20"/>
          <w:szCs w:val="24"/>
        </w:rPr>
        <w:t>congested</w:t>
      </w:r>
      <w:r w:rsidRPr="001751DA">
        <w:rPr>
          <w:rFonts w:ascii="TimesNewRoman" w:hAnsi="TimesNewRoman" w:cs="TimesNewRoman"/>
          <w:sz w:val="20"/>
          <w:szCs w:val="24"/>
        </w:rPr>
        <w:t xml:space="preserve">. The </w:t>
      </w:r>
      <w:r w:rsidR="004E232D" w:rsidRPr="001751DA">
        <w:rPr>
          <w:rFonts w:ascii="TimesNewRoman" w:hAnsi="TimesNewRoman" w:cs="TimesNewRoman"/>
          <w:sz w:val="20"/>
          <w:szCs w:val="24"/>
        </w:rPr>
        <w:t>circumstances</w:t>
      </w:r>
      <w:r w:rsidRPr="001751DA">
        <w:rPr>
          <w:rFonts w:ascii="TimesNewRoman" w:hAnsi="TimesNewRoman" w:cs="TimesNewRoman"/>
          <w:sz w:val="20"/>
          <w:szCs w:val="24"/>
        </w:rPr>
        <w:t xml:space="preserve"> that many </w:t>
      </w:r>
      <w:r w:rsidR="004E232D" w:rsidRPr="001751DA">
        <w:rPr>
          <w:rFonts w:ascii="TimesNewRoman" w:hAnsi="TimesNewRoman" w:cs="TimesNewRoman"/>
          <w:sz w:val="20"/>
          <w:szCs w:val="24"/>
        </w:rPr>
        <w:t>fresh</w:t>
      </w:r>
      <w:r w:rsidRPr="001751DA">
        <w:rPr>
          <w:rFonts w:ascii="TimesNewRoman" w:hAnsi="TimesNewRoman" w:cs="TimesNewRoman"/>
          <w:sz w:val="20"/>
          <w:szCs w:val="24"/>
        </w:rPr>
        <w:t xml:space="preserve"> </w:t>
      </w:r>
      <w:r w:rsidR="004E232D" w:rsidRPr="001751DA">
        <w:rPr>
          <w:rFonts w:ascii="TimesNewRoman" w:hAnsi="TimesNewRoman" w:cs="TimesNewRoman"/>
          <w:sz w:val="20"/>
          <w:szCs w:val="24"/>
        </w:rPr>
        <w:t>urban</w:t>
      </w:r>
      <w:r w:rsidRPr="001751DA">
        <w:rPr>
          <w:rFonts w:ascii="TimesNewRoman" w:hAnsi="TimesNewRoman" w:cs="TimesNewRoman"/>
          <w:sz w:val="20"/>
          <w:szCs w:val="24"/>
        </w:rPr>
        <w:t xml:space="preserve"> </w:t>
      </w:r>
      <w:r w:rsidR="004E232D" w:rsidRPr="001751DA">
        <w:rPr>
          <w:rFonts w:ascii="TimesNewRoman" w:hAnsi="TimesNewRoman" w:cs="TimesNewRoman"/>
          <w:sz w:val="20"/>
          <w:szCs w:val="24"/>
        </w:rPr>
        <w:t>dwellers</w:t>
      </w:r>
      <w:r w:rsidRPr="001751DA">
        <w:rPr>
          <w:rFonts w:ascii="TimesNewRoman" w:hAnsi="TimesNewRoman" w:cs="TimesNewRoman"/>
          <w:sz w:val="20"/>
          <w:szCs w:val="24"/>
        </w:rPr>
        <w:t xml:space="preserve"> find on arrival simply </w:t>
      </w:r>
      <w:r w:rsidR="004E232D" w:rsidRPr="001751DA">
        <w:rPr>
          <w:rFonts w:ascii="TimesNewRoman" w:hAnsi="TimesNewRoman" w:cs="TimesNewRoman"/>
          <w:sz w:val="20"/>
          <w:szCs w:val="24"/>
        </w:rPr>
        <w:t>mix</w:t>
      </w:r>
      <w:r w:rsidRPr="001751DA">
        <w:rPr>
          <w:rFonts w:ascii="TimesNewRoman" w:hAnsi="TimesNewRoman" w:cs="TimesNewRoman"/>
          <w:sz w:val="20"/>
          <w:szCs w:val="24"/>
        </w:rPr>
        <w:t xml:space="preserve"> the </w:t>
      </w:r>
      <w:r w:rsidR="004E232D" w:rsidRPr="001751DA">
        <w:rPr>
          <w:rFonts w:ascii="TimesNewRoman" w:hAnsi="TimesNewRoman" w:cs="TimesNewRoman"/>
          <w:sz w:val="20"/>
          <w:szCs w:val="24"/>
        </w:rPr>
        <w:t>circumstances</w:t>
      </w:r>
      <w:r w:rsidRPr="001751DA">
        <w:rPr>
          <w:rFonts w:ascii="TimesNewRoman" w:hAnsi="TimesNewRoman" w:cs="TimesNewRoman"/>
          <w:sz w:val="20"/>
          <w:szCs w:val="24"/>
        </w:rPr>
        <w:t xml:space="preserve">. </w:t>
      </w:r>
      <w:r w:rsidR="004E232D" w:rsidRPr="001751DA">
        <w:rPr>
          <w:rFonts w:ascii="TimesNewRoman" w:hAnsi="TimesNewRoman" w:cs="TimesNewRoman"/>
          <w:sz w:val="20"/>
          <w:szCs w:val="24"/>
        </w:rPr>
        <w:t>For the most part</w:t>
      </w:r>
      <w:r w:rsidRPr="001751DA">
        <w:rPr>
          <w:rFonts w:ascii="TimesNewRoman" w:hAnsi="TimesNewRoman" w:cs="TimesNewRoman"/>
          <w:sz w:val="20"/>
          <w:szCs w:val="24"/>
        </w:rPr>
        <w:t xml:space="preserve"> urban growth falls outside </w:t>
      </w:r>
      <w:r w:rsidR="004E232D" w:rsidRPr="001751DA">
        <w:rPr>
          <w:rFonts w:ascii="TimesNewRoman" w:hAnsi="TimesNewRoman" w:cs="TimesNewRoman"/>
          <w:sz w:val="20"/>
          <w:szCs w:val="24"/>
        </w:rPr>
        <w:t>proper</w:t>
      </w:r>
      <w:r w:rsidRPr="001751DA">
        <w:rPr>
          <w:rFonts w:ascii="TimesNewRoman" w:hAnsi="TimesNewRoman" w:cs="TimesNewRoman"/>
          <w:sz w:val="20"/>
          <w:szCs w:val="24"/>
        </w:rPr>
        <w:t xml:space="preserve"> planning controls, thus </w:t>
      </w:r>
      <w:r w:rsidR="004E232D" w:rsidRPr="001751DA">
        <w:rPr>
          <w:rFonts w:ascii="TimesNewRoman" w:hAnsi="TimesNewRoman" w:cs="TimesNewRoman"/>
          <w:sz w:val="20"/>
          <w:szCs w:val="24"/>
        </w:rPr>
        <w:t>rising</w:t>
      </w:r>
      <w:r w:rsidRPr="001751DA">
        <w:rPr>
          <w:rFonts w:ascii="TimesNewRoman" w:hAnsi="TimesNewRoman" w:cs="TimesNewRoman"/>
          <w:sz w:val="20"/>
          <w:szCs w:val="24"/>
        </w:rPr>
        <w:t xml:space="preserve"> economic and social pressures and </w:t>
      </w:r>
      <w:r w:rsidR="004E232D" w:rsidRPr="001751DA">
        <w:rPr>
          <w:rFonts w:ascii="TimesNewRoman" w:hAnsi="TimesNewRoman" w:cs="TimesNewRoman"/>
          <w:sz w:val="20"/>
          <w:szCs w:val="24"/>
        </w:rPr>
        <w:t>causing</w:t>
      </w:r>
      <w:r w:rsidRPr="001751DA">
        <w:rPr>
          <w:rFonts w:ascii="TimesNewRoman" w:hAnsi="TimesNewRoman" w:cs="TimesNewRoman"/>
          <w:sz w:val="20"/>
          <w:szCs w:val="24"/>
        </w:rPr>
        <w:t xml:space="preserve"> health and hygiene </w:t>
      </w:r>
      <w:r w:rsidR="004E232D" w:rsidRPr="001751DA">
        <w:rPr>
          <w:rFonts w:ascii="TimesNewRoman" w:hAnsi="TimesNewRoman" w:cs="TimesNewRoman"/>
          <w:sz w:val="20"/>
          <w:szCs w:val="24"/>
        </w:rPr>
        <w:t>tribulations</w:t>
      </w:r>
      <w:r w:rsidRPr="001751DA">
        <w:rPr>
          <w:rFonts w:ascii="TimesNewRoman" w:hAnsi="TimesNewRoman" w:cs="TimesNewRoman"/>
          <w:sz w:val="20"/>
          <w:szCs w:val="24"/>
        </w:rPr>
        <w:t xml:space="preserve">. The main </w:t>
      </w:r>
      <w:r w:rsidR="004E232D" w:rsidRPr="001751DA">
        <w:rPr>
          <w:rFonts w:ascii="TimesNewRoman" w:hAnsi="TimesNewRoman" w:cs="TimesNewRoman"/>
          <w:sz w:val="20"/>
          <w:szCs w:val="24"/>
        </w:rPr>
        <w:t>rewards of Remote Sensing with GIS are</w:t>
      </w:r>
      <w:r w:rsidRPr="001751DA">
        <w:rPr>
          <w:rFonts w:ascii="TimesNewRoman" w:hAnsi="TimesNewRoman" w:cs="TimesNewRoman"/>
          <w:sz w:val="20"/>
          <w:szCs w:val="24"/>
        </w:rPr>
        <w:t xml:space="preserve"> to </w:t>
      </w:r>
      <w:r w:rsidR="004E232D" w:rsidRPr="001751DA">
        <w:rPr>
          <w:rFonts w:ascii="TimesNewRoman" w:hAnsi="TimesNewRoman" w:cs="TimesNewRoman"/>
          <w:sz w:val="20"/>
          <w:szCs w:val="24"/>
        </w:rPr>
        <w:t>solve the problems caused due to overcrowding and make proper, land efficient and sustainable urban models for cities.</w:t>
      </w:r>
      <w:r w:rsidR="001751DA" w:rsidRPr="001751DA">
        <w:rPr>
          <w:rFonts w:ascii="TimesNewRoman" w:hAnsi="TimesNewRoman" w:cs="TimesNewRoman"/>
          <w:sz w:val="20"/>
          <w:szCs w:val="24"/>
        </w:rPr>
        <w:t xml:space="preserve"> ArcGIS is a tool used for analysis and mapping of regions and cities. </w:t>
      </w:r>
    </w:p>
    <w:p w14:paraId="3EC1F768" w14:textId="77777777" w:rsidR="00C11176" w:rsidRPr="001751DA" w:rsidRDefault="004E232D" w:rsidP="00C11176">
      <w:pPr>
        <w:autoSpaceDE w:val="0"/>
        <w:autoSpaceDN w:val="0"/>
        <w:adjustRightInd w:val="0"/>
        <w:spacing w:after="0" w:line="360" w:lineRule="auto"/>
        <w:jc w:val="both"/>
        <w:rPr>
          <w:rFonts w:ascii="Times New Roman" w:hAnsi="Times New Roman" w:cs="Times New Roman"/>
          <w:sz w:val="16"/>
          <w:szCs w:val="20"/>
        </w:rPr>
      </w:pPr>
      <w:r w:rsidRPr="001751DA">
        <w:rPr>
          <w:rFonts w:ascii="TimesNewRoman" w:hAnsi="TimesNewRoman" w:cs="TimesNewRoman"/>
          <w:b/>
          <w:sz w:val="20"/>
          <w:szCs w:val="24"/>
        </w:rPr>
        <w:t>Keywords-</w:t>
      </w:r>
      <w:r w:rsidR="001751DA" w:rsidRPr="001751DA">
        <w:rPr>
          <w:rFonts w:ascii="TimesNewRoman" w:hAnsi="TimesNewRoman" w:cs="TimesNewRoman"/>
          <w:sz w:val="20"/>
          <w:szCs w:val="24"/>
        </w:rPr>
        <w:t xml:space="preserve">Remote sensing, GIS, ArcGIS. </w:t>
      </w:r>
    </w:p>
    <w:p w14:paraId="323D2F31" w14:textId="77777777" w:rsidR="00686402" w:rsidRDefault="00686402" w:rsidP="001751DA">
      <w:pPr>
        <w:spacing w:line="360" w:lineRule="auto"/>
        <w:jc w:val="center"/>
        <w:rPr>
          <w:rFonts w:ascii="Times New Roman" w:hAnsi="Times New Roman" w:cs="Times New Roman"/>
          <w:b/>
          <w:sz w:val="20"/>
          <w:szCs w:val="20"/>
        </w:rPr>
      </w:pPr>
    </w:p>
    <w:p w14:paraId="70483F8B" w14:textId="77777777" w:rsidR="00260AA1" w:rsidRPr="001751DA" w:rsidRDefault="001751DA" w:rsidP="001751DA">
      <w:pPr>
        <w:spacing w:line="360" w:lineRule="auto"/>
        <w:jc w:val="center"/>
        <w:rPr>
          <w:rFonts w:ascii="Times New Roman" w:hAnsi="Times New Roman" w:cs="Times New Roman"/>
          <w:b/>
          <w:sz w:val="20"/>
          <w:szCs w:val="20"/>
        </w:rPr>
      </w:pPr>
      <w:r w:rsidRPr="001751DA">
        <w:rPr>
          <w:rFonts w:ascii="Times New Roman" w:hAnsi="Times New Roman" w:cs="Times New Roman"/>
          <w:b/>
          <w:sz w:val="20"/>
          <w:szCs w:val="20"/>
        </w:rPr>
        <w:t>REMOTE SENSING</w:t>
      </w:r>
    </w:p>
    <w:p w14:paraId="1EBAA20C" w14:textId="77777777" w:rsidR="00260AA1" w:rsidRPr="001751DA" w:rsidRDefault="00260AA1" w:rsidP="001751DA">
      <w:pPr>
        <w:autoSpaceDE w:val="0"/>
        <w:autoSpaceDN w:val="0"/>
        <w:adjustRightInd w:val="0"/>
        <w:spacing w:after="0" w:line="360" w:lineRule="auto"/>
        <w:ind w:firstLine="720"/>
        <w:jc w:val="both"/>
        <w:rPr>
          <w:rFonts w:ascii="Times New Roman" w:hAnsi="Times New Roman" w:cs="Times New Roman"/>
          <w:i/>
          <w:iCs/>
          <w:color w:val="000000" w:themeColor="text1"/>
          <w:sz w:val="20"/>
          <w:szCs w:val="20"/>
        </w:rPr>
      </w:pPr>
      <w:r w:rsidRPr="001751DA">
        <w:rPr>
          <w:rFonts w:ascii="Times New Roman" w:hAnsi="Times New Roman" w:cs="Times New Roman"/>
          <w:color w:val="000000" w:themeColor="text1"/>
          <w:sz w:val="20"/>
          <w:szCs w:val="20"/>
        </w:rPr>
        <w:t>Remote Sensing is</w:t>
      </w:r>
      <w:r w:rsidR="00A2185E" w:rsidRPr="001751DA">
        <w:rPr>
          <w:rFonts w:ascii="Times New Roman" w:hAnsi="Times New Roman" w:cs="Times New Roman"/>
          <w:color w:val="000000" w:themeColor="text1"/>
          <w:sz w:val="20"/>
          <w:szCs w:val="20"/>
        </w:rPr>
        <w:t>:”</w:t>
      </w:r>
      <w:r w:rsidRPr="001751DA">
        <w:rPr>
          <w:rFonts w:ascii="Times New Roman" w:hAnsi="Times New Roman" w:cs="Times New Roman"/>
          <w:i/>
          <w:iCs/>
          <w:color w:val="000000" w:themeColor="text1"/>
          <w:sz w:val="20"/>
          <w:szCs w:val="20"/>
        </w:rPr>
        <w:t>the measurement and analysis of electromagneticradiation reflected from, transmitted throu</w:t>
      </w:r>
      <w:r w:rsidR="00A2185E" w:rsidRPr="001751DA">
        <w:rPr>
          <w:rFonts w:ascii="Times New Roman" w:hAnsi="Times New Roman" w:cs="Times New Roman"/>
          <w:i/>
          <w:iCs/>
          <w:color w:val="000000" w:themeColor="text1"/>
          <w:sz w:val="20"/>
          <w:szCs w:val="20"/>
        </w:rPr>
        <w:t xml:space="preserve">gh, or absorbed and scattered by </w:t>
      </w:r>
      <w:r w:rsidRPr="001751DA">
        <w:rPr>
          <w:rFonts w:ascii="Times New Roman" w:hAnsi="Times New Roman" w:cs="Times New Roman"/>
          <w:i/>
          <w:iCs/>
          <w:color w:val="000000" w:themeColor="text1"/>
          <w:sz w:val="20"/>
          <w:szCs w:val="20"/>
        </w:rPr>
        <w:t>the atmosphere, the hydrosphere and by material at or near the landsurface, for the purpose of understanding and managing the Earth’s</w:t>
      </w:r>
    </w:p>
    <w:p w14:paraId="78E76539" w14:textId="77777777" w:rsidR="00A2185E" w:rsidRPr="001751DA" w:rsidRDefault="00A2185E" w:rsidP="00A2185E">
      <w:pPr>
        <w:autoSpaceDE w:val="0"/>
        <w:autoSpaceDN w:val="0"/>
        <w:adjustRightInd w:val="0"/>
        <w:spacing w:after="0" w:line="360" w:lineRule="auto"/>
        <w:jc w:val="both"/>
        <w:rPr>
          <w:rFonts w:ascii="Times New Roman" w:hAnsi="Times New Roman" w:cs="Times New Roman"/>
          <w:color w:val="000000" w:themeColor="text1"/>
          <w:sz w:val="20"/>
          <w:szCs w:val="20"/>
        </w:rPr>
      </w:pPr>
      <w:r w:rsidRPr="001751DA">
        <w:rPr>
          <w:rFonts w:ascii="Times New Roman" w:hAnsi="Times New Roman" w:cs="Times New Roman"/>
          <w:i/>
          <w:iCs/>
          <w:color w:val="000000" w:themeColor="text1"/>
          <w:sz w:val="20"/>
          <w:szCs w:val="20"/>
        </w:rPr>
        <w:t>resource</w:t>
      </w:r>
      <w:r w:rsidR="00260AA1" w:rsidRPr="001751DA">
        <w:rPr>
          <w:rFonts w:ascii="Times New Roman" w:hAnsi="Times New Roman" w:cs="Times New Roman"/>
          <w:i/>
          <w:iCs/>
          <w:color w:val="000000" w:themeColor="text1"/>
          <w:sz w:val="20"/>
          <w:szCs w:val="20"/>
        </w:rPr>
        <w:t xml:space="preserve"> and environment” </w:t>
      </w:r>
      <w:r w:rsidR="00260AA1" w:rsidRPr="001751DA">
        <w:rPr>
          <w:rFonts w:ascii="Times New Roman" w:hAnsi="Times New Roman" w:cs="Times New Roman"/>
          <w:color w:val="000000" w:themeColor="text1"/>
          <w:sz w:val="20"/>
          <w:szCs w:val="20"/>
        </w:rPr>
        <w:t>(Larry Morley, Teledetection International).</w:t>
      </w:r>
    </w:p>
    <w:p w14:paraId="602324C1" w14:textId="77777777" w:rsidR="00260AA1" w:rsidRPr="001751DA" w:rsidRDefault="00260AA1" w:rsidP="001751DA">
      <w:pPr>
        <w:autoSpaceDE w:val="0"/>
        <w:autoSpaceDN w:val="0"/>
        <w:adjustRightInd w:val="0"/>
        <w:spacing w:after="0" w:line="360" w:lineRule="auto"/>
        <w:ind w:firstLine="720"/>
        <w:jc w:val="both"/>
        <w:rPr>
          <w:rFonts w:ascii="Times New Roman" w:hAnsi="Times New Roman" w:cs="Times New Roman"/>
          <w:color w:val="000000" w:themeColor="text1"/>
          <w:sz w:val="20"/>
          <w:szCs w:val="20"/>
        </w:rPr>
      </w:pPr>
      <w:r w:rsidRPr="001751DA">
        <w:rPr>
          <w:rFonts w:ascii="Times New Roman" w:hAnsi="Times New Roman" w:cs="Times New Roman"/>
          <w:color w:val="000000" w:themeColor="text1"/>
          <w:sz w:val="20"/>
          <w:szCs w:val="20"/>
        </w:rPr>
        <w:t>As to GIS :</w:t>
      </w:r>
      <w:r w:rsidRPr="001751DA">
        <w:rPr>
          <w:rFonts w:ascii="Times New Roman" w:hAnsi="Times New Roman" w:cs="Times New Roman"/>
          <w:i/>
          <w:iCs/>
          <w:color w:val="000000" w:themeColor="text1"/>
          <w:sz w:val="20"/>
          <w:szCs w:val="20"/>
        </w:rPr>
        <w:t xml:space="preserve">”is an integrated system of computer hardware, software, andtrained personnel linking topographic, utility, facility, image and otherresource data that is geographically referenced” </w:t>
      </w:r>
      <w:r w:rsidRPr="001751DA">
        <w:rPr>
          <w:rFonts w:ascii="Times New Roman" w:hAnsi="Times New Roman" w:cs="Times New Roman"/>
          <w:color w:val="000000" w:themeColor="text1"/>
          <w:sz w:val="20"/>
          <w:szCs w:val="20"/>
        </w:rPr>
        <w:t>(NASA, 2000)</w:t>
      </w:r>
    </w:p>
    <w:p w14:paraId="3F45F36E" w14:textId="77777777" w:rsidR="00A2185E" w:rsidRPr="001751DA" w:rsidRDefault="00A2185E" w:rsidP="00A2185E">
      <w:pPr>
        <w:autoSpaceDE w:val="0"/>
        <w:autoSpaceDN w:val="0"/>
        <w:adjustRightInd w:val="0"/>
        <w:spacing w:after="0" w:line="360" w:lineRule="auto"/>
        <w:jc w:val="both"/>
        <w:rPr>
          <w:rFonts w:ascii="Times New Roman" w:hAnsi="Times New Roman" w:cs="Times New Roman"/>
          <w:color w:val="000000"/>
          <w:sz w:val="20"/>
          <w:szCs w:val="20"/>
          <w:shd w:val="clear" w:color="auto" w:fill="FFFFFF"/>
        </w:rPr>
      </w:pPr>
      <w:r w:rsidRPr="001751DA">
        <w:rPr>
          <w:rStyle w:val="Strong"/>
          <w:rFonts w:ascii="Times New Roman" w:hAnsi="Times New Roman" w:cs="Times New Roman"/>
          <w:b w:val="0"/>
          <w:color w:val="000000"/>
          <w:sz w:val="20"/>
          <w:szCs w:val="20"/>
          <w:shd w:val="clear" w:color="auto" w:fill="FFFFFF"/>
        </w:rPr>
        <w:t>Remote sensing</w:t>
      </w:r>
      <w:r w:rsidRPr="001751DA">
        <w:rPr>
          <w:rFonts w:ascii="Times New Roman" w:hAnsi="Times New Roman" w:cs="Times New Roman"/>
          <w:b/>
          <w:color w:val="000000"/>
          <w:sz w:val="20"/>
          <w:szCs w:val="20"/>
          <w:shd w:val="clear" w:color="auto" w:fill="FFFFFF"/>
        </w:rPr>
        <w:t> </w:t>
      </w:r>
      <w:r w:rsidRPr="001751DA">
        <w:rPr>
          <w:rFonts w:ascii="Times New Roman" w:hAnsi="Times New Roman" w:cs="Times New Roman"/>
          <w:color w:val="000000"/>
          <w:sz w:val="20"/>
          <w:szCs w:val="20"/>
          <w:shd w:val="clear" w:color="auto" w:fill="FFFFFF"/>
        </w:rPr>
        <w:t>is the process of obtaining the physical and geographic properties of an area without being presentin that area. It enables users to fetch, envisage, and explore things and features on the Earth’s surface. By means of collecting images, one can sort it into land cover and various spatial analyses.</w:t>
      </w:r>
    </w:p>
    <w:p w14:paraId="79988B57" w14:textId="77777777" w:rsidR="00EB2F51" w:rsidRPr="001751DA" w:rsidRDefault="00EB2F51" w:rsidP="001751DA">
      <w:pPr>
        <w:autoSpaceDE w:val="0"/>
        <w:autoSpaceDN w:val="0"/>
        <w:adjustRightInd w:val="0"/>
        <w:spacing w:after="0" w:line="360" w:lineRule="auto"/>
        <w:ind w:firstLine="720"/>
        <w:jc w:val="both"/>
        <w:rPr>
          <w:rFonts w:ascii="Times New Roman" w:hAnsi="Times New Roman" w:cs="Times New Roman"/>
          <w:color w:val="000000"/>
          <w:sz w:val="20"/>
          <w:szCs w:val="20"/>
          <w:shd w:val="clear" w:color="auto" w:fill="FFFFFF"/>
        </w:rPr>
      </w:pPr>
      <w:r w:rsidRPr="001751DA">
        <w:rPr>
          <w:rFonts w:ascii="Times New Roman" w:hAnsi="Times New Roman" w:cs="Times New Roman"/>
          <w:sz w:val="20"/>
          <w:szCs w:val="20"/>
        </w:rPr>
        <w:t xml:space="preserve">Remote sensing has been known worldwide as an effective technology for the monitoring and mapping the urban growth and environmental change. The main advantage of satellite remote sensing is its recurring and synoptic coverage that is very much useful for the study of urban area. It helps to create information base on land use, land cover distribution, urban change detection, monitoring urban growth and urban environmental impact estimation. </w:t>
      </w:r>
      <w:r w:rsidRPr="001751DA">
        <w:rPr>
          <w:rFonts w:ascii="Times New Roman" w:hAnsi="Times New Roman" w:cs="Times New Roman"/>
          <w:sz w:val="20"/>
          <w:szCs w:val="20"/>
        </w:rPr>
        <w:lastRenderedPageBreak/>
        <w:t>Satellite images enable us to better understand some of the intrinsic components of urban ecosystems and the interactions within whole urban environment. Remote Sensing technology can be put to best use if it is incorporated with GIS [Longley, 1999].</w:t>
      </w:r>
    </w:p>
    <w:p w14:paraId="6C267446" w14:textId="77777777" w:rsidR="00A2185E" w:rsidRPr="001751DA" w:rsidRDefault="00A2185E" w:rsidP="00A2185E">
      <w:pPr>
        <w:autoSpaceDE w:val="0"/>
        <w:autoSpaceDN w:val="0"/>
        <w:adjustRightInd w:val="0"/>
        <w:spacing w:after="0" w:line="360" w:lineRule="auto"/>
        <w:jc w:val="both"/>
        <w:rPr>
          <w:rFonts w:ascii="Times New Roman" w:hAnsi="Times New Roman" w:cs="Times New Roman"/>
          <w:color w:val="000000" w:themeColor="text1"/>
          <w:sz w:val="20"/>
          <w:szCs w:val="20"/>
        </w:rPr>
      </w:pPr>
      <w:r w:rsidRPr="001751DA">
        <w:rPr>
          <w:rFonts w:ascii="Times New Roman" w:hAnsi="Times New Roman" w:cs="Times New Roman"/>
          <w:color w:val="000000" w:themeColor="text1"/>
          <w:sz w:val="20"/>
          <w:szCs w:val="20"/>
        </w:rPr>
        <w:t>Remote sensing is of two types:</w:t>
      </w:r>
    </w:p>
    <w:p w14:paraId="1A47A262" w14:textId="77777777" w:rsidR="00A2185E" w:rsidRPr="001751DA" w:rsidRDefault="00A2185E" w:rsidP="00A2185E">
      <w:pPr>
        <w:pStyle w:val="ListParagraph"/>
        <w:numPr>
          <w:ilvl w:val="0"/>
          <w:numId w:val="1"/>
        </w:numPr>
        <w:autoSpaceDE w:val="0"/>
        <w:autoSpaceDN w:val="0"/>
        <w:adjustRightInd w:val="0"/>
        <w:spacing w:after="0" w:line="360" w:lineRule="auto"/>
        <w:jc w:val="both"/>
        <w:rPr>
          <w:rFonts w:ascii="Times New Roman" w:hAnsi="Times New Roman" w:cs="Times New Roman"/>
          <w:color w:val="000000" w:themeColor="text1"/>
          <w:sz w:val="20"/>
          <w:szCs w:val="20"/>
        </w:rPr>
      </w:pPr>
      <w:r w:rsidRPr="001751DA">
        <w:rPr>
          <w:rFonts w:ascii="Times New Roman" w:hAnsi="Times New Roman" w:cs="Times New Roman"/>
          <w:color w:val="000000" w:themeColor="text1"/>
          <w:sz w:val="20"/>
          <w:szCs w:val="20"/>
        </w:rPr>
        <w:t>Active remote sensing</w:t>
      </w:r>
    </w:p>
    <w:p w14:paraId="492D544E" w14:textId="77777777" w:rsidR="00A2185E" w:rsidRPr="001751DA" w:rsidRDefault="00A2185E" w:rsidP="00A2185E">
      <w:pPr>
        <w:pStyle w:val="ListParagraph"/>
        <w:numPr>
          <w:ilvl w:val="0"/>
          <w:numId w:val="1"/>
        </w:numPr>
        <w:autoSpaceDE w:val="0"/>
        <w:autoSpaceDN w:val="0"/>
        <w:adjustRightInd w:val="0"/>
        <w:spacing w:after="0" w:line="360" w:lineRule="auto"/>
        <w:jc w:val="both"/>
        <w:rPr>
          <w:rFonts w:ascii="Times New Roman" w:hAnsi="Times New Roman" w:cs="Times New Roman"/>
          <w:color w:val="000000" w:themeColor="text1"/>
          <w:sz w:val="20"/>
          <w:szCs w:val="20"/>
        </w:rPr>
      </w:pPr>
      <w:r w:rsidRPr="001751DA">
        <w:rPr>
          <w:rFonts w:ascii="Times New Roman" w:hAnsi="Times New Roman" w:cs="Times New Roman"/>
          <w:color w:val="000000" w:themeColor="text1"/>
          <w:sz w:val="20"/>
          <w:szCs w:val="20"/>
        </w:rPr>
        <w:t>Passive remote sensing</w:t>
      </w:r>
    </w:p>
    <w:p w14:paraId="6B0811D8" w14:textId="77777777" w:rsidR="00A540A1" w:rsidRPr="001751DA" w:rsidRDefault="00A2185E" w:rsidP="00A2185E">
      <w:pPr>
        <w:autoSpaceDE w:val="0"/>
        <w:autoSpaceDN w:val="0"/>
        <w:adjustRightInd w:val="0"/>
        <w:spacing w:after="0" w:line="360" w:lineRule="auto"/>
        <w:jc w:val="both"/>
        <w:rPr>
          <w:rFonts w:ascii="Times New Roman" w:hAnsi="Times New Roman" w:cs="Times New Roman"/>
          <w:b/>
          <w:color w:val="000000" w:themeColor="text1"/>
          <w:sz w:val="20"/>
          <w:szCs w:val="20"/>
        </w:rPr>
      </w:pPr>
      <w:r w:rsidRPr="001751DA">
        <w:rPr>
          <w:rFonts w:ascii="Times New Roman" w:hAnsi="Times New Roman" w:cs="Times New Roman"/>
          <w:b/>
          <w:color w:val="000000" w:themeColor="text1"/>
          <w:sz w:val="20"/>
          <w:szCs w:val="20"/>
        </w:rPr>
        <w:t xml:space="preserve">Active </w:t>
      </w:r>
      <w:r w:rsidR="00A540A1" w:rsidRPr="001751DA">
        <w:rPr>
          <w:rFonts w:ascii="Times New Roman" w:hAnsi="Times New Roman" w:cs="Times New Roman"/>
          <w:b/>
          <w:color w:val="000000" w:themeColor="text1"/>
          <w:sz w:val="20"/>
          <w:szCs w:val="20"/>
        </w:rPr>
        <w:t>remote</w:t>
      </w:r>
      <w:r w:rsidRPr="001751DA">
        <w:rPr>
          <w:rFonts w:ascii="Times New Roman" w:hAnsi="Times New Roman" w:cs="Times New Roman"/>
          <w:b/>
          <w:color w:val="000000" w:themeColor="text1"/>
          <w:sz w:val="20"/>
          <w:szCs w:val="20"/>
        </w:rPr>
        <w:t xml:space="preserve"> sensing</w:t>
      </w:r>
    </w:p>
    <w:p w14:paraId="2FA17FAF" w14:textId="77777777" w:rsidR="00A540A1" w:rsidRPr="001751DA" w:rsidRDefault="00A540A1" w:rsidP="00A2185E">
      <w:pPr>
        <w:autoSpaceDE w:val="0"/>
        <w:autoSpaceDN w:val="0"/>
        <w:adjustRightInd w:val="0"/>
        <w:spacing w:after="0" w:line="360" w:lineRule="auto"/>
        <w:jc w:val="both"/>
        <w:rPr>
          <w:rFonts w:ascii="Times New Roman" w:hAnsi="Times New Roman" w:cs="Times New Roman"/>
          <w:color w:val="000000" w:themeColor="text1"/>
          <w:sz w:val="20"/>
          <w:szCs w:val="20"/>
        </w:rPr>
      </w:pPr>
      <w:r w:rsidRPr="001751DA">
        <w:rPr>
          <w:rFonts w:ascii="Times New Roman" w:hAnsi="Times New Roman" w:cs="Times New Roman"/>
          <w:color w:val="000000" w:themeColor="text1"/>
          <w:sz w:val="20"/>
          <w:szCs w:val="20"/>
        </w:rPr>
        <w:t>In active remote sensingactive sensors are used for the data accumulation. Active sensors emit some energy (electromagnetic) towards Earth’s surface and then it sense the reflection by the emitted energy (electromagnetic).</w:t>
      </w:r>
    </w:p>
    <w:p w14:paraId="61AC2BEC" w14:textId="77777777" w:rsidR="00A540A1" w:rsidRPr="001751DA" w:rsidRDefault="00A540A1" w:rsidP="00A2185E">
      <w:pPr>
        <w:autoSpaceDE w:val="0"/>
        <w:autoSpaceDN w:val="0"/>
        <w:adjustRightInd w:val="0"/>
        <w:spacing w:after="0" w:line="360" w:lineRule="auto"/>
        <w:jc w:val="both"/>
        <w:rPr>
          <w:rFonts w:ascii="Times New Roman" w:hAnsi="Times New Roman" w:cs="Times New Roman"/>
          <w:b/>
          <w:color w:val="000000" w:themeColor="text1"/>
          <w:sz w:val="20"/>
          <w:szCs w:val="20"/>
        </w:rPr>
      </w:pPr>
      <w:r w:rsidRPr="001751DA">
        <w:rPr>
          <w:rFonts w:ascii="Times New Roman" w:hAnsi="Times New Roman" w:cs="Times New Roman"/>
          <w:b/>
          <w:color w:val="000000" w:themeColor="text1"/>
          <w:sz w:val="20"/>
          <w:szCs w:val="20"/>
        </w:rPr>
        <w:t>Passive remote sensing</w:t>
      </w:r>
    </w:p>
    <w:p w14:paraId="251DE44A" w14:textId="77777777" w:rsidR="000821C5" w:rsidRPr="001751DA" w:rsidRDefault="00A540A1" w:rsidP="00A2185E">
      <w:pPr>
        <w:autoSpaceDE w:val="0"/>
        <w:autoSpaceDN w:val="0"/>
        <w:adjustRightInd w:val="0"/>
        <w:spacing w:after="0" w:line="360" w:lineRule="auto"/>
        <w:jc w:val="both"/>
        <w:rPr>
          <w:rFonts w:ascii="Times New Roman" w:hAnsi="Times New Roman" w:cs="Times New Roman"/>
          <w:color w:val="000000" w:themeColor="text1"/>
          <w:sz w:val="20"/>
          <w:szCs w:val="20"/>
        </w:rPr>
      </w:pPr>
      <w:r w:rsidRPr="001751DA">
        <w:rPr>
          <w:rFonts w:ascii="Times New Roman" w:hAnsi="Times New Roman" w:cs="Times New Roman"/>
          <w:color w:val="000000" w:themeColor="text1"/>
          <w:sz w:val="20"/>
          <w:szCs w:val="20"/>
        </w:rPr>
        <w:t>In passive remote sensing passive sensors are used for data accumulation. Passive sensors do not emit any energy towards the Earth’s surface these sense by reflected light emitted by the sun.</w:t>
      </w:r>
    </w:p>
    <w:p w14:paraId="06CB9F69" w14:textId="77777777" w:rsidR="000821C5" w:rsidRDefault="001751DA" w:rsidP="001751DA">
      <w:pPr>
        <w:autoSpaceDE w:val="0"/>
        <w:autoSpaceDN w:val="0"/>
        <w:adjustRightInd w:val="0"/>
        <w:spacing w:after="0" w:line="36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GIS (Geographic Information S</w:t>
      </w:r>
      <w:r w:rsidR="000821C5" w:rsidRPr="001751DA">
        <w:rPr>
          <w:rFonts w:ascii="Times New Roman" w:hAnsi="Times New Roman" w:cs="Times New Roman"/>
          <w:b/>
          <w:color w:val="000000" w:themeColor="text1"/>
          <w:sz w:val="20"/>
          <w:szCs w:val="20"/>
        </w:rPr>
        <w:t>ystem)</w:t>
      </w:r>
    </w:p>
    <w:p w14:paraId="4CAF3F48" w14:textId="77777777" w:rsidR="001751DA" w:rsidRPr="001751DA" w:rsidRDefault="001751DA" w:rsidP="001751DA">
      <w:pPr>
        <w:autoSpaceDE w:val="0"/>
        <w:autoSpaceDN w:val="0"/>
        <w:adjustRightInd w:val="0"/>
        <w:spacing w:after="0" w:line="360" w:lineRule="auto"/>
        <w:jc w:val="center"/>
        <w:rPr>
          <w:rFonts w:ascii="Times New Roman" w:hAnsi="Times New Roman" w:cs="Times New Roman"/>
          <w:b/>
          <w:color w:val="000000" w:themeColor="text1"/>
          <w:sz w:val="20"/>
          <w:szCs w:val="20"/>
        </w:rPr>
      </w:pPr>
    </w:p>
    <w:p w14:paraId="7A1B9993" w14:textId="77777777" w:rsidR="00843066" w:rsidRPr="001751DA" w:rsidRDefault="00843066" w:rsidP="001751DA">
      <w:pPr>
        <w:autoSpaceDE w:val="0"/>
        <w:autoSpaceDN w:val="0"/>
        <w:adjustRightInd w:val="0"/>
        <w:spacing w:after="0" w:line="360" w:lineRule="auto"/>
        <w:ind w:firstLine="720"/>
        <w:jc w:val="both"/>
        <w:rPr>
          <w:rFonts w:ascii="Times New Roman" w:hAnsi="Times New Roman" w:cs="Times New Roman"/>
          <w:color w:val="000000" w:themeColor="text1"/>
          <w:sz w:val="20"/>
          <w:szCs w:val="20"/>
          <w:shd w:val="clear" w:color="auto" w:fill="FFFFFF"/>
        </w:rPr>
      </w:pPr>
      <w:r w:rsidRPr="001751DA">
        <w:rPr>
          <w:rFonts w:ascii="Times New Roman" w:hAnsi="Times New Roman" w:cs="Times New Roman"/>
          <w:color w:val="000000" w:themeColor="text1"/>
          <w:sz w:val="20"/>
          <w:szCs w:val="20"/>
        </w:rPr>
        <w:t>Geographic information system is a computer system that manages, analyzes and makes all types of geographical data.</w:t>
      </w:r>
      <w:r w:rsidRPr="001751DA">
        <w:rPr>
          <w:rFonts w:ascii="Times New Roman" w:hAnsi="Times New Roman" w:cs="Times New Roman"/>
          <w:color w:val="000000" w:themeColor="text1"/>
          <w:sz w:val="20"/>
          <w:szCs w:val="20"/>
          <w:shd w:val="clear" w:color="auto" w:fill="FFFFFF"/>
        </w:rPr>
        <w:t>A </w:t>
      </w:r>
      <w:r w:rsidRPr="001751DA">
        <w:rPr>
          <w:rFonts w:ascii="Times New Roman" w:hAnsi="Times New Roman" w:cs="Times New Roman"/>
          <w:bCs/>
          <w:color w:val="000000" w:themeColor="text1"/>
          <w:sz w:val="20"/>
          <w:szCs w:val="20"/>
          <w:shd w:val="clear" w:color="auto" w:fill="FFFFFF"/>
        </w:rPr>
        <w:t>geographic information system</w:t>
      </w:r>
      <w:r w:rsidRPr="001751DA">
        <w:rPr>
          <w:rFonts w:ascii="Times New Roman" w:hAnsi="Times New Roman" w:cs="Times New Roman"/>
          <w:color w:val="000000" w:themeColor="text1"/>
          <w:sz w:val="20"/>
          <w:szCs w:val="20"/>
          <w:shd w:val="clear" w:color="auto" w:fill="FFFFFF"/>
        </w:rPr>
        <w:t> (</w:t>
      </w:r>
      <w:r w:rsidRPr="001751DA">
        <w:rPr>
          <w:rFonts w:ascii="Times New Roman" w:hAnsi="Times New Roman" w:cs="Times New Roman"/>
          <w:bCs/>
          <w:color w:val="000000" w:themeColor="text1"/>
          <w:sz w:val="20"/>
          <w:szCs w:val="20"/>
          <w:shd w:val="clear" w:color="auto" w:fill="FFFFFF"/>
        </w:rPr>
        <w:t>GIS</w:t>
      </w:r>
      <w:r w:rsidRPr="001751DA">
        <w:rPr>
          <w:rFonts w:ascii="Times New Roman" w:hAnsi="Times New Roman" w:cs="Times New Roman"/>
          <w:color w:val="000000" w:themeColor="text1"/>
          <w:sz w:val="20"/>
          <w:szCs w:val="20"/>
          <w:shd w:val="clear" w:color="auto" w:fill="FFFFFF"/>
        </w:rPr>
        <w:t xml:space="preserve">) is a type of record containing geographic </w:t>
      </w:r>
      <w:r w:rsidR="00424904" w:rsidRPr="001751DA">
        <w:rPr>
          <w:rFonts w:ascii="Times New Roman" w:hAnsi="Times New Roman" w:cs="Times New Roman"/>
          <w:color w:val="000000" w:themeColor="text1"/>
          <w:sz w:val="20"/>
          <w:szCs w:val="20"/>
          <w:shd w:val="clear" w:color="auto" w:fill="FFFFFF"/>
        </w:rPr>
        <w:t>data,united</w:t>
      </w:r>
      <w:r w:rsidRPr="001751DA">
        <w:rPr>
          <w:rFonts w:ascii="Times New Roman" w:hAnsi="Times New Roman" w:cs="Times New Roman"/>
          <w:color w:val="000000" w:themeColor="text1"/>
          <w:sz w:val="20"/>
          <w:szCs w:val="20"/>
          <w:shd w:val="clear" w:color="auto" w:fill="FFFFFF"/>
        </w:rPr>
        <w:t xml:space="preserve"> with </w:t>
      </w:r>
      <w:hyperlink r:id="rId9" w:tooltip="Geographic information system software" w:history="1">
        <w:r w:rsidRPr="001751DA">
          <w:rPr>
            <w:rStyle w:val="Hyperlink"/>
            <w:rFonts w:ascii="Times New Roman" w:hAnsi="Times New Roman" w:cs="Times New Roman"/>
            <w:color w:val="000000" w:themeColor="text1"/>
            <w:sz w:val="20"/>
            <w:szCs w:val="20"/>
            <w:u w:val="none"/>
            <w:shd w:val="clear" w:color="auto" w:fill="FFFFFF"/>
          </w:rPr>
          <w:t>software tools</w:t>
        </w:r>
      </w:hyperlink>
      <w:r w:rsidRPr="001751DA">
        <w:rPr>
          <w:rFonts w:ascii="Times New Roman" w:hAnsi="Times New Roman" w:cs="Times New Roman"/>
          <w:color w:val="000000" w:themeColor="text1"/>
          <w:sz w:val="20"/>
          <w:szCs w:val="20"/>
          <w:shd w:val="clear" w:color="auto" w:fill="FFFFFF"/>
        </w:rPr>
        <w:t> for managing, </w:t>
      </w:r>
      <w:hyperlink r:id="rId10" w:tooltip="Spatial analysis" w:history="1">
        <w:r w:rsidRPr="001751DA">
          <w:rPr>
            <w:rStyle w:val="Hyperlink"/>
            <w:rFonts w:ascii="Times New Roman" w:hAnsi="Times New Roman" w:cs="Times New Roman"/>
            <w:color w:val="000000" w:themeColor="text1"/>
            <w:sz w:val="20"/>
            <w:szCs w:val="20"/>
            <w:u w:val="none"/>
            <w:shd w:val="clear" w:color="auto" w:fill="FFFFFF"/>
          </w:rPr>
          <w:t>analyzing</w:t>
        </w:r>
      </w:hyperlink>
      <w:r w:rsidRPr="001751DA">
        <w:rPr>
          <w:rFonts w:ascii="Times New Roman" w:hAnsi="Times New Roman" w:cs="Times New Roman"/>
          <w:color w:val="000000" w:themeColor="text1"/>
          <w:sz w:val="20"/>
          <w:szCs w:val="20"/>
          <w:shd w:val="clear" w:color="auto" w:fill="FFFFFF"/>
        </w:rPr>
        <w:t>, and </w:t>
      </w:r>
      <w:hyperlink r:id="rId11" w:tooltip="Cartographic design" w:history="1">
        <w:r w:rsidRPr="001751DA">
          <w:rPr>
            <w:rStyle w:val="Hyperlink"/>
            <w:rFonts w:ascii="Times New Roman" w:hAnsi="Times New Roman" w:cs="Times New Roman"/>
            <w:color w:val="000000" w:themeColor="text1"/>
            <w:sz w:val="20"/>
            <w:szCs w:val="20"/>
            <w:u w:val="none"/>
            <w:shd w:val="clear" w:color="auto" w:fill="FFFFFF"/>
          </w:rPr>
          <w:t>visualizing</w:t>
        </w:r>
      </w:hyperlink>
      <w:r w:rsidR="00424904" w:rsidRPr="001751DA">
        <w:rPr>
          <w:rFonts w:ascii="Times New Roman" w:hAnsi="Times New Roman" w:cs="Times New Roman"/>
          <w:color w:val="000000" w:themeColor="text1"/>
          <w:sz w:val="20"/>
          <w:szCs w:val="20"/>
          <w:shd w:val="clear" w:color="auto" w:fill="FFFFFF"/>
        </w:rPr>
        <w:t> </w:t>
      </w:r>
      <w:r w:rsidRPr="001751DA">
        <w:rPr>
          <w:rFonts w:ascii="Times New Roman" w:hAnsi="Times New Roman" w:cs="Times New Roman"/>
          <w:color w:val="000000" w:themeColor="text1"/>
          <w:sz w:val="20"/>
          <w:szCs w:val="20"/>
          <w:shd w:val="clear" w:color="auto" w:fill="FFFFFF"/>
        </w:rPr>
        <w:t>data. In a broader sense, one may consider such a system to also include human users and support staff, procedures and workflows, body of knowledge of relevant concepts and methods, and institutional organizations.</w:t>
      </w:r>
    </w:p>
    <w:p w14:paraId="0FDF963D" w14:textId="77777777" w:rsidR="00EB2F51" w:rsidRPr="001751DA" w:rsidRDefault="00EB2F51" w:rsidP="001751DA">
      <w:pPr>
        <w:pStyle w:val="NoSpacing"/>
        <w:spacing w:line="360" w:lineRule="auto"/>
        <w:ind w:firstLine="720"/>
        <w:jc w:val="both"/>
        <w:rPr>
          <w:rFonts w:ascii="Times New Roman" w:hAnsi="Times New Roman" w:cs="Times New Roman"/>
          <w:sz w:val="20"/>
          <w:szCs w:val="20"/>
        </w:rPr>
      </w:pPr>
      <w:r w:rsidRPr="001751DA">
        <w:rPr>
          <w:rFonts w:ascii="Times New Roman" w:hAnsi="Times New Roman" w:cs="Times New Roman"/>
          <w:sz w:val="20"/>
          <w:szCs w:val="20"/>
        </w:rPr>
        <w:t>GIS is basically an information system that deals with spatial data. As almost all municipal data has spatial relevance GIS assumes a central role in such a system. Geographic Information System is a computer based system to capture store, edit, display, and plot geographically referenced data. Geographic Information System provides for input, co-ordinate registration/transformation, management, query, analysis, modeling, map composition and production of cartographic &amp; maps. GIS does not hold maps or pictures – it holds a database. The database concept is central to GIS and is the main difference between a GIS and a computer mapping system, which can only produce good graphic output.</w:t>
      </w:r>
    </w:p>
    <w:p w14:paraId="0F936320" w14:textId="77777777" w:rsidR="00424904" w:rsidRPr="001751DA" w:rsidRDefault="00424904" w:rsidP="001751DA">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1751DA">
        <w:rPr>
          <w:rFonts w:ascii="Times New Roman" w:hAnsi="Times New Roman" w:cs="Times New Roman"/>
          <w:b/>
          <w:color w:val="000000" w:themeColor="text1"/>
          <w:sz w:val="20"/>
          <w:szCs w:val="20"/>
          <w:shd w:val="clear" w:color="auto" w:fill="FFFFFF"/>
        </w:rPr>
        <w:t>ArcGIS</w:t>
      </w:r>
    </w:p>
    <w:p w14:paraId="244E889C" w14:textId="77777777" w:rsidR="00424904" w:rsidRPr="001751DA" w:rsidRDefault="00424904" w:rsidP="001751DA">
      <w:pPr>
        <w:pStyle w:val="NormalWeb"/>
        <w:shd w:val="clear" w:color="auto" w:fill="FFFFFF"/>
        <w:spacing w:before="120" w:beforeAutospacing="0" w:after="120" w:afterAutospacing="0" w:line="360" w:lineRule="auto"/>
        <w:ind w:firstLine="720"/>
        <w:jc w:val="both"/>
        <w:rPr>
          <w:color w:val="202122"/>
          <w:sz w:val="20"/>
          <w:szCs w:val="20"/>
        </w:rPr>
      </w:pPr>
      <w:r w:rsidRPr="001751DA">
        <w:rPr>
          <w:bCs/>
          <w:color w:val="202122"/>
          <w:sz w:val="20"/>
          <w:szCs w:val="20"/>
        </w:rPr>
        <w:t>ArcGIS</w:t>
      </w:r>
      <w:r w:rsidRPr="001751DA">
        <w:rPr>
          <w:color w:val="202122"/>
          <w:sz w:val="20"/>
          <w:szCs w:val="20"/>
        </w:rPr>
        <w:t> is a package of client software, server software, and online geographic information system (GIS) services created and maintained by Esri. ArcGIS first releasewas in 1999. ArcGIS works in 2D and 3D for cartography and apparition, and includes Artificial Intelligence (AI).Esri also provides server side ArcGIS software for web maps, known as ArcGIS Server.</w:t>
      </w:r>
    </w:p>
    <w:p w14:paraId="73DB952C" w14:textId="77777777" w:rsidR="00E74D62" w:rsidRPr="001751DA" w:rsidRDefault="00424904" w:rsidP="001751DA">
      <w:pPr>
        <w:autoSpaceDE w:val="0"/>
        <w:autoSpaceDN w:val="0"/>
        <w:adjustRightInd w:val="0"/>
        <w:spacing w:after="0" w:line="360" w:lineRule="auto"/>
        <w:ind w:firstLine="720"/>
        <w:jc w:val="both"/>
        <w:rPr>
          <w:sz w:val="20"/>
          <w:szCs w:val="20"/>
          <w:shd w:val="clear" w:color="auto" w:fill="FFFFFF"/>
        </w:rPr>
      </w:pPr>
      <w:r w:rsidRPr="001751DA">
        <w:rPr>
          <w:rFonts w:ascii="Times New Roman" w:hAnsi="Times New Roman" w:cs="Times New Roman"/>
          <w:color w:val="000000" w:themeColor="text1"/>
          <w:sz w:val="20"/>
          <w:szCs w:val="20"/>
        </w:rPr>
        <w:t xml:space="preserve">Esri stands for </w:t>
      </w:r>
      <w:r w:rsidRPr="001751DA">
        <w:rPr>
          <w:rFonts w:ascii="Times New Roman" w:hAnsi="Times New Roman" w:cs="Times New Roman"/>
          <w:bCs/>
          <w:color w:val="202124"/>
          <w:sz w:val="20"/>
          <w:szCs w:val="20"/>
          <w:shd w:val="clear" w:color="auto" w:fill="FFFFFF"/>
        </w:rPr>
        <w:t>Environmental Systems Research Institute</w:t>
      </w:r>
      <w:r w:rsidR="00526471" w:rsidRPr="001751DA">
        <w:rPr>
          <w:rFonts w:ascii="Times New Roman" w:hAnsi="Times New Roman" w:cs="Times New Roman"/>
          <w:color w:val="202124"/>
          <w:sz w:val="20"/>
          <w:szCs w:val="20"/>
          <w:shd w:val="clear" w:color="auto" w:fill="FFFFFF"/>
        </w:rPr>
        <w:t xml:space="preserve"> and it</w:t>
      </w:r>
      <w:r w:rsidRPr="001751DA">
        <w:rPr>
          <w:rFonts w:ascii="Times New Roman" w:hAnsi="Times New Roman" w:cs="Times New Roman"/>
          <w:color w:val="202124"/>
          <w:sz w:val="20"/>
          <w:szCs w:val="20"/>
          <w:shd w:val="clear" w:color="auto" w:fill="FFFFFF"/>
        </w:rPr>
        <w:t xml:space="preserve"> is an international </w:t>
      </w:r>
      <w:r w:rsidR="00526471" w:rsidRPr="001751DA">
        <w:rPr>
          <w:rFonts w:ascii="Times New Roman" w:hAnsi="Times New Roman" w:cs="Times New Roman"/>
          <w:color w:val="202124"/>
          <w:sz w:val="20"/>
          <w:szCs w:val="20"/>
          <w:shd w:val="clear" w:color="auto" w:fill="FFFFFF"/>
        </w:rPr>
        <w:t>provider</w:t>
      </w:r>
      <w:r w:rsidRPr="001751DA">
        <w:rPr>
          <w:rFonts w:ascii="Times New Roman" w:hAnsi="Times New Roman" w:cs="Times New Roman"/>
          <w:color w:val="202124"/>
          <w:sz w:val="20"/>
          <w:szCs w:val="20"/>
          <w:shd w:val="clear" w:color="auto" w:fill="FFFFFF"/>
        </w:rPr>
        <w:t xml:space="preserve"> of geographic information system (GIS) software, web GIS and geodatabase </w:t>
      </w:r>
      <w:r w:rsidR="00526471" w:rsidRPr="001751DA">
        <w:rPr>
          <w:rFonts w:ascii="Times New Roman" w:hAnsi="Times New Roman" w:cs="Times New Roman"/>
          <w:color w:val="202124"/>
          <w:sz w:val="20"/>
          <w:szCs w:val="20"/>
          <w:shd w:val="clear" w:color="auto" w:fill="FFFFFF"/>
        </w:rPr>
        <w:t>supervision</w:t>
      </w:r>
      <w:r w:rsidRPr="001751DA">
        <w:rPr>
          <w:rFonts w:ascii="Times New Roman" w:hAnsi="Times New Roman" w:cs="Times New Roman"/>
          <w:color w:val="202124"/>
          <w:sz w:val="20"/>
          <w:szCs w:val="20"/>
          <w:shd w:val="clear" w:color="auto" w:fill="FFFFFF"/>
        </w:rPr>
        <w:t xml:space="preserve"> applications. The company </w:t>
      </w:r>
      <w:r w:rsidR="00526471" w:rsidRPr="001751DA">
        <w:rPr>
          <w:rFonts w:ascii="Times New Roman" w:hAnsi="Times New Roman" w:cs="Times New Roman"/>
          <w:color w:val="202124"/>
          <w:sz w:val="20"/>
          <w:szCs w:val="20"/>
          <w:shd w:val="clear" w:color="auto" w:fill="FFFFFF"/>
        </w:rPr>
        <w:t>has headquarters</w:t>
      </w:r>
      <w:r w:rsidRPr="001751DA">
        <w:rPr>
          <w:rFonts w:ascii="Times New Roman" w:hAnsi="Times New Roman" w:cs="Times New Roman"/>
          <w:color w:val="202124"/>
          <w:sz w:val="20"/>
          <w:szCs w:val="20"/>
          <w:shd w:val="clear" w:color="auto" w:fill="FFFFFF"/>
        </w:rPr>
        <w:t xml:space="preserve"> in Redlands, California.</w:t>
      </w:r>
    </w:p>
    <w:p w14:paraId="49F6A448" w14:textId="77777777" w:rsidR="00E74D62" w:rsidRPr="001751DA" w:rsidRDefault="00E74D62" w:rsidP="00E74D62">
      <w:pPr>
        <w:autoSpaceDE w:val="0"/>
        <w:autoSpaceDN w:val="0"/>
        <w:adjustRightInd w:val="0"/>
        <w:spacing w:after="0" w:line="360" w:lineRule="auto"/>
        <w:jc w:val="both"/>
        <w:rPr>
          <w:sz w:val="20"/>
          <w:szCs w:val="20"/>
          <w:shd w:val="clear" w:color="auto" w:fill="FFFFFF"/>
        </w:rPr>
      </w:pPr>
    </w:p>
    <w:p w14:paraId="16093C32" w14:textId="77777777" w:rsidR="00651B7B" w:rsidRDefault="001751DA" w:rsidP="001751DA">
      <w:pPr>
        <w:autoSpaceDE w:val="0"/>
        <w:autoSpaceDN w:val="0"/>
        <w:adjustRightInd w:val="0"/>
        <w:spacing w:after="0" w:line="360" w:lineRule="auto"/>
        <w:jc w:val="center"/>
        <w:rPr>
          <w:rFonts w:ascii="Times New Roman" w:hAnsi="Times New Roman" w:cs="Times New Roman"/>
          <w:b/>
          <w:sz w:val="20"/>
          <w:szCs w:val="20"/>
        </w:rPr>
      </w:pPr>
      <w:r w:rsidRPr="001751DA">
        <w:rPr>
          <w:rFonts w:ascii="Times New Roman" w:hAnsi="Times New Roman" w:cs="Times New Roman"/>
          <w:b/>
          <w:sz w:val="20"/>
          <w:szCs w:val="20"/>
        </w:rPr>
        <w:t>METHODOLOGY</w:t>
      </w:r>
    </w:p>
    <w:p w14:paraId="7B56FC10" w14:textId="77777777" w:rsidR="001751DA" w:rsidRPr="001751DA" w:rsidRDefault="001751DA" w:rsidP="001751DA">
      <w:pPr>
        <w:autoSpaceDE w:val="0"/>
        <w:autoSpaceDN w:val="0"/>
        <w:adjustRightInd w:val="0"/>
        <w:spacing w:after="0" w:line="360" w:lineRule="auto"/>
        <w:jc w:val="center"/>
        <w:rPr>
          <w:rFonts w:ascii="Times New Roman" w:hAnsi="Times New Roman" w:cs="Times New Roman"/>
          <w:color w:val="202124"/>
          <w:sz w:val="20"/>
          <w:szCs w:val="20"/>
          <w:shd w:val="clear" w:color="auto" w:fill="FFFFFF"/>
        </w:rPr>
      </w:pPr>
    </w:p>
    <w:p w14:paraId="5310F0F7"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Firstly download India’s map Shape file from the GADM website it is of the admi</w:t>
      </w:r>
      <w:r w:rsidR="001751DA">
        <w:rPr>
          <w:rFonts w:ascii="Times New Roman" w:hAnsi="Times New Roman" w:cs="Times New Roman"/>
          <w:sz w:val="20"/>
          <w:szCs w:val="20"/>
        </w:rPr>
        <w:t>nistration category and save it into the folder which is</w:t>
      </w:r>
      <w:r w:rsidRPr="001751DA">
        <w:rPr>
          <w:rFonts w:ascii="Times New Roman" w:hAnsi="Times New Roman" w:cs="Times New Roman"/>
          <w:sz w:val="20"/>
          <w:szCs w:val="20"/>
        </w:rPr>
        <w:t xml:space="preserve"> connected to the arc catalog.</w:t>
      </w:r>
    </w:p>
    <w:p w14:paraId="4BF91703" w14:textId="77777777" w:rsidR="00651B7B" w:rsidRPr="001751DA" w:rsidRDefault="00651B7B" w:rsidP="00C5086E">
      <w:pPr>
        <w:pStyle w:val="ListParagraph"/>
        <w:numPr>
          <w:ilvl w:val="0"/>
          <w:numId w:val="4"/>
        </w:numPr>
        <w:spacing w:after="160" w:line="360" w:lineRule="auto"/>
        <w:jc w:val="both"/>
        <w:rPr>
          <w:rFonts w:ascii="Times New Roman" w:hAnsi="Times New Roman" w:cs="Times New Roman"/>
          <w:sz w:val="20"/>
          <w:szCs w:val="20"/>
        </w:rPr>
      </w:pPr>
      <w:r w:rsidRPr="001751DA">
        <w:rPr>
          <w:rFonts w:ascii="Times New Roman" w:hAnsi="Times New Roman" w:cs="Times New Roman"/>
          <w:sz w:val="20"/>
          <w:szCs w:val="20"/>
        </w:rPr>
        <w:t>Now open the shape file in Arc Map and work on it. And make a separate layer for the Uttar Pradesh shape file from India’s map shape file.The figure below shows India’s shape file.</w:t>
      </w:r>
    </w:p>
    <w:p w14:paraId="2DF49B6B" w14:textId="77777777" w:rsidR="00651B7B" w:rsidRPr="001751DA" w:rsidRDefault="00651B7B" w:rsidP="00354A24">
      <w:pPr>
        <w:jc w:val="both"/>
        <w:rPr>
          <w:rFonts w:cstheme="minorHAnsi"/>
          <w:sz w:val="20"/>
          <w:szCs w:val="20"/>
        </w:rPr>
      </w:pPr>
      <w:r w:rsidRPr="001751DA">
        <w:rPr>
          <w:rFonts w:cstheme="minorHAnsi"/>
          <w:noProof/>
          <w:sz w:val="20"/>
          <w:szCs w:val="20"/>
        </w:rPr>
        <w:drawing>
          <wp:inline distT="0" distB="0" distL="0" distR="0" wp14:anchorId="1657483D" wp14:editId="2D7B00C3">
            <wp:extent cx="5965370" cy="402771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85322" cy="4041185"/>
                    </a:xfrm>
                    <a:prstGeom prst="rect">
                      <a:avLst/>
                    </a:prstGeom>
                  </pic:spPr>
                </pic:pic>
              </a:graphicData>
            </a:graphic>
          </wp:inline>
        </w:drawing>
      </w:r>
    </w:p>
    <w:p w14:paraId="1BFB1CBC"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For that, open an attribute </w:t>
      </w:r>
      <w:proofErr w:type="gramStart"/>
      <w:r w:rsidRPr="001751DA">
        <w:rPr>
          <w:rFonts w:ascii="Times New Roman" w:hAnsi="Times New Roman" w:cs="Times New Roman"/>
          <w:sz w:val="20"/>
          <w:szCs w:val="20"/>
        </w:rPr>
        <w:t>table(</w:t>
      </w:r>
      <w:proofErr w:type="gramEnd"/>
      <w:r w:rsidRPr="001751DA">
        <w:rPr>
          <w:rFonts w:ascii="Times New Roman" w:hAnsi="Times New Roman" w:cs="Times New Roman"/>
          <w:sz w:val="20"/>
          <w:szCs w:val="20"/>
        </w:rPr>
        <w:t xml:space="preserve"> a table in which all kinds of descriptive information is stored about India.</w:t>
      </w:r>
    </w:p>
    <w:p w14:paraId="0B8A0901" w14:textId="77777777" w:rsidR="00651B7B" w:rsidRPr="001751DA" w:rsidRDefault="00354A24" w:rsidP="00952606">
      <w:pPr>
        <w:tabs>
          <w:tab w:val="left" w:pos="1170"/>
        </w:tabs>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anchor distT="0" distB="0" distL="114300" distR="114300" simplePos="0" relativeHeight="251665408" behindDoc="0" locked="0" layoutInCell="1" allowOverlap="1" wp14:anchorId="62D8FFF2" wp14:editId="39DFCF37">
            <wp:simplePos x="0" y="0"/>
            <wp:positionH relativeFrom="column">
              <wp:posOffset>-3175</wp:posOffset>
            </wp:positionH>
            <wp:positionV relativeFrom="paragraph">
              <wp:posOffset>182880</wp:posOffset>
            </wp:positionV>
            <wp:extent cx="5946140" cy="3327400"/>
            <wp:effectExtent l="19050" t="0" r="0" b="0"/>
            <wp:wrapThrough wrapText="bothSides">
              <wp:wrapPolygon edited="0">
                <wp:start x="-69" y="0"/>
                <wp:lineTo x="-69" y="21518"/>
                <wp:lineTo x="21591" y="21518"/>
                <wp:lineTo x="21591" y="0"/>
                <wp:lineTo x="-69" y="0"/>
              </wp:wrapPolygon>
            </wp:wrapThrough>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6140" cy="3327400"/>
                    </a:xfrm>
                    <a:prstGeom prst="rect">
                      <a:avLst/>
                    </a:prstGeom>
                  </pic:spPr>
                </pic:pic>
              </a:graphicData>
            </a:graphic>
          </wp:anchor>
        </w:drawing>
      </w:r>
    </w:p>
    <w:p w14:paraId="49882163"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anchor distT="0" distB="0" distL="114300" distR="114300" simplePos="0" relativeHeight="251666432" behindDoc="0" locked="0" layoutInCell="1" allowOverlap="1" wp14:anchorId="5A1D44D3" wp14:editId="2FE6364F">
            <wp:simplePos x="914400" y="914400"/>
            <wp:positionH relativeFrom="margin">
              <wp:align>center</wp:align>
            </wp:positionH>
            <wp:positionV relativeFrom="margin">
              <wp:align>top</wp:align>
            </wp:positionV>
            <wp:extent cx="5204294" cy="2902226"/>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4294" cy="2902226"/>
                    </a:xfrm>
                    <a:prstGeom prst="rect">
                      <a:avLst/>
                    </a:prstGeom>
                  </pic:spPr>
                </pic:pic>
              </a:graphicData>
            </a:graphic>
          </wp:anchor>
        </w:drawing>
      </w:r>
    </w:p>
    <w:p w14:paraId="0675AB62"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Now we will select the Uttar Pradesh state selecting by attributes from India’s shapefile which is under the ‘NAME_1’ category, then Uttar Pradesh map gets highlighted in India’s shapefile then we’ll create a separate layer for Uttar Pradesh. Now we will do the same for the Bareilly map.</w:t>
      </w:r>
    </w:p>
    <w:p w14:paraId="6B3C8EF6"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anchor distT="0" distB="0" distL="114300" distR="114300" simplePos="0" relativeHeight="251659264" behindDoc="0" locked="0" layoutInCell="1" allowOverlap="1" wp14:anchorId="2DBE3E81" wp14:editId="7670B17A">
            <wp:simplePos x="0" y="0"/>
            <wp:positionH relativeFrom="column">
              <wp:posOffset>0</wp:posOffset>
            </wp:positionH>
            <wp:positionV relativeFrom="paragraph">
              <wp:posOffset>338455</wp:posOffset>
            </wp:positionV>
            <wp:extent cx="5765234" cy="3056467"/>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5234" cy="3056467"/>
                    </a:xfrm>
                    <a:prstGeom prst="rect">
                      <a:avLst/>
                    </a:prstGeom>
                  </pic:spPr>
                </pic:pic>
              </a:graphicData>
            </a:graphic>
          </wp:anchor>
        </w:drawing>
      </w:r>
    </w:p>
    <w:p w14:paraId="0D4574B2" w14:textId="77777777" w:rsidR="00651B7B" w:rsidRPr="001751DA" w:rsidRDefault="00651B7B" w:rsidP="001C2845">
      <w:pPr>
        <w:spacing w:line="360" w:lineRule="auto"/>
        <w:jc w:val="both"/>
        <w:rPr>
          <w:rFonts w:ascii="Times New Roman" w:hAnsi="Times New Roman" w:cs="Times New Roman"/>
          <w:sz w:val="20"/>
          <w:szCs w:val="20"/>
        </w:rPr>
      </w:pPr>
    </w:p>
    <w:p w14:paraId="3C9A97EC" w14:textId="77777777" w:rsidR="00651B7B" w:rsidRPr="001751DA" w:rsidRDefault="00651B7B" w:rsidP="001C2845">
      <w:pPr>
        <w:spacing w:line="360" w:lineRule="auto"/>
        <w:jc w:val="both"/>
        <w:rPr>
          <w:rFonts w:ascii="Times New Roman" w:hAnsi="Times New Roman" w:cs="Times New Roman"/>
          <w:sz w:val="20"/>
          <w:szCs w:val="20"/>
        </w:rPr>
      </w:pPr>
    </w:p>
    <w:p w14:paraId="11C3089C"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As we get Uttar Pradesh as a separate layer then we will open the attribute table of the Uttar Pradesh map layer. </w:t>
      </w:r>
    </w:p>
    <w:p w14:paraId="022E1447"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inline distT="0" distB="0" distL="0" distR="0" wp14:anchorId="5C55949F" wp14:editId="5A3388FA">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CCCA5D6"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                                               Uttar Pradesh shape file</w:t>
      </w:r>
    </w:p>
    <w:p w14:paraId="1202C582"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Now we will open an attribute table of Uttar Pradesh then we will select Bareilly city. It is shown below figure.</w:t>
      </w:r>
    </w:p>
    <w:p w14:paraId="0F5FD0A4"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inline distT="0" distB="0" distL="0" distR="0" wp14:anchorId="061ACA45" wp14:editId="4CCE7EAD">
            <wp:extent cx="5941756" cy="29210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6083" cy="2937876"/>
                    </a:xfrm>
                    <a:prstGeom prst="rect">
                      <a:avLst/>
                    </a:prstGeom>
                  </pic:spPr>
                </pic:pic>
              </a:graphicData>
            </a:graphic>
          </wp:inline>
        </w:drawing>
      </w:r>
    </w:p>
    <w:p w14:paraId="69D3D0D5"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Then we will create a separate layer of Bareilly map shape file which looks like the below figure.</w:t>
      </w:r>
    </w:p>
    <w:p w14:paraId="7DFF707D"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inline distT="0" distB="0" distL="0" distR="0" wp14:anchorId="28DE82DF" wp14:editId="7B4F7E8C">
            <wp:extent cx="5942733" cy="2741718"/>
            <wp:effectExtent l="0" t="0" r="127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4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4879" cy="2747322"/>
                    </a:xfrm>
                    <a:prstGeom prst="rect">
                      <a:avLst/>
                    </a:prstGeom>
                  </pic:spPr>
                </pic:pic>
              </a:graphicData>
            </a:graphic>
          </wp:inline>
        </w:drawing>
      </w:r>
    </w:p>
    <w:p w14:paraId="4B8B67F1" w14:textId="77777777" w:rsidR="00651B7B" w:rsidRPr="001751DA" w:rsidRDefault="00651B7B" w:rsidP="001C2845">
      <w:pPr>
        <w:spacing w:line="360" w:lineRule="auto"/>
        <w:jc w:val="both"/>
        <w:rPr>
          <w:rFonts w:ascii="Times New Roman" w:hAnsi="Times New Roman" w:cs="Times New Roman"/>
          <w:sz w:val="20"/>
          <w:szCs w:val="20"/>
        </w:rPr>
      </w:pPr>
    </w:p>
    <w:p w14:paraId="3E1F5E32"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Now we have got Bareilly map shape file and we need to focus on our second step </w:t>
      </w:r>
    </w:p>
    <w:p w14:paraId="546D6F3E"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This is to get data on our atmospheric parameters like annual radiation, annual rainfall, and annual humidity for 20 years and we will get this data from the websites like power data access viewer. And we download the data from the website.</w:t>
      </w:r>
    </w:p>
    <w:p w14:paraId="05517784"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Randomly we selected 23 to 25 locations of Bareilly along with their coordinates, now we will make an excel sheet of the parameters for 20 years, which contains FID, Coordinates, Rainfall/Radiation/Humidity, and Years.</w:t>
      </w:r>
    </w:p>
    <w:p w14:paraId="2162BC33"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Then we insert excel sheets in Arc map with the toolbar into x and y format, and we select the coordinate system as WGS1984 (world geographic coordinate system). Now we are all set to run a spatial analyst tool (</w:t>
      </w:r>
      <w:r w:rsidRPr="001751DA">
        <w:rPr>
          <w:rFonts w:ascii="Times New Roman" w:hAnsi="Times New Roman" w:cs="Times New Roman"/>
          <w:sz w:val="20"/>
          <w:szCs w:val="20"/>
          <w:shd w:val="clear" w:color="auto" w:fill="FFFFFF"/>
        </w:rPr>
        <w:t>Spatial Analysis refers to </w:t>
      </w:r>
      <w:r w:rsidRPr="001751DA">
        <w:rPr>
          <w:rFonts w:ascii="Times New Roman" w:hAnsi="Times New Roman" w:cs="Times New Roman"/>
          <w:bCs/>
          <w:sz w:val="20"/>
          <w:szCs w:val="20"/>
          <w:shd w:val="clear" w:color="auto" w:fill="FFFFFF"/>
        </w:rPr>
        <w:t>the discovery of trends or patterns in data about spatial or geographical aspects of the data</w:t>
      </w:r>
      <w:r w:rsidRPr="001751DA">
        <w:rPr>
          <w:rFonts w:ascii="Times New Roman" w:hAnsi="Times New Roman" w:cs="Times New Roman"/>
          <w:sz w:val="20"/>
          <w:szCs w:val="20"/>
          <w:shd w:val="clear" w:color="auto" w:fill="FFFFFF"/>
        </w:rPr>
        <w:t>. Spatial analysis is often based on techniques of annotation of data, such as Geo-referencing or Named Entity Recognition, and may lead to visualization or modeling in the form of maps)</w:t>
      </w:r>
      <w:r w:rsidRPr="001751DA">
        <w:rPr>
          <w:rFonts w:ascii="Times New Roman" w:hAnsi="Times New Roman" w:cs="Times New Roman"/>
          <w:color w:val="202124"/>
          <w:sz w:val="20"/>
          <w:szCs w:val="20"/>
          <w:shd w:val="clear" w:color="auto" w:fill="FFFFFF"/>
        </w:rPr>
        <w:t>.</w:t>
      </w:r>
    </w:p>
    <w:p w14:paraId="63DAC1AC"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There are three operations we run are given below </w:t>
      </w:r>
    </w:p>
    <w:p w14:paraId="5A44D8D2" w14:textId="77777777" w:rsidR="00651B7B" w:rsidRPr="001751DA" w:rsidRDefault="00651B7B" w:rsidP="00651B7B">
      <w:pPr>
        <w:pStyle w:val="ListParagraph"/>
        <w:numPr>
          <w:ilvl w:val="0"/>
          <w:numId w:val="2"/>
        </w:numPr>
        <w:spacing w:after="160" w:line="360" w:lineRule="auto"/>
        <w:jc w:val="both"/>
        <w:rPr>
          <w:rFonts w:ascii="Times New Roman" w:hAnsi="Times New Roman" w:cs="Times New Roman"/>
          <w:sz w:val="20"/>
          <w:szCs w:val="20"/>
        </w:rPr>
      </w:pPr>
      <w:r w:rsidRPr="001751DA">
        <w:rPr>
          <w:rFonts w:ascii="Times New Roman" w:hAnsi="Times New Roman" w:cs="Times New Roman"/>
          <w:sz w:val="20"/>
          <w:szCs w:val="20"/>
        </w:rPr>
        <w:t>IDW(Inverse Distance weighting)</w:t>
      </w:r>
    </w:p>
    <w:p w14:paraId="1E3EDB5D" w14:textId="77777777" w:rsidR="00651B7B" w:rsidRPr="001751DA" w:rsidRDefault="00651B7B" w:rsidP="00651B7B">
      <w:pPr>
        <w:pStyle w:val="ListParagraph"/>
        <w:numPr>
          <w:ilvl w:val="0"/>
          <w:numId w:val="2"/>
        </w:numPr>
        <w:spacing w:after="160"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Spline </w:t>
      </w:r>
    </w:p>
    <w:p w14:paraId="6C7247EA" w14:textId="77777777" w:rsidR="00651B7B" w:rsidRPr="001751DA" w:rsidRDefault="00651B7B" w:rsidP="00651B7B">
      <w:pPr>
        <w:pStyle w:val="ListParagraph"/>
        <w:numPr>
          <w:ilvl w:val="0"/>
          <w:numId w:val="2"/>
        </w:numPr>
        <w:spacing w:after="160" w:line="360" w:lineRule="auto"/>
        <w:jc w:val="both"/>
        <w:rPr>
          <w:rFonts w:ascii="Times New Roman" w:hAnsi="Times New Roman" w:cs="Times New Roman"/>
          <w:sz w:val="20"/>
          <w:szCs w:val="20"/>
        </w:rPr>
      </w:pPr>
      <w:r w:rsidRPr="001751DA">
        <w:rPr>
          <w:rFonts w:ascii="Times New Roman" w:hAnsi="Times New Roman" w:cs="Times New Roman"/>
          <w:sz w:val="20"/>
          <w:szCs w:val="20"/>
        </w:rPr>
        <w:t>Kriging</w:t>
      </w:r>
    </w:p>
    <w:p w14:paraId="773DC0A2"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Now we will see what the above operation does to the inputs we have given in the software or other what they mean.</w:t>
      </w:r>
    </w:p>
    <w:p w14:paraId="171404F5" w14:textId="77777777" w:rsidR="00651B7B" w:rsidRPr="001751DA" w:rsidRDefault="00651B7B" w:rsidP="00651B7B">
      <w:pPr>
        <w:pStyle w:val="ListParagraph"/>
        <w:numPr>
          <w:ilvl w:val="0"/>
          <w:numId w:val="3"/>
        </w:numPr>
        <w:spacing w:after="160" w:line="360" w:lineRule="auto"/>
        <w:jc w:val="both"/>
        <w:rPr>
          <w:rFonts w:ascii="Times New Roman" w:hAnsi="Times New Roman" w:cs="Times New Roman"/>
          <w:color w:val="000000" w:themeColor="text1"/>
          <w:sz w:val="20"/>
          <w:szCs w:val="20"/>
        </w:rPr>
      </w:pPr>
      <w:r w:rsidRPr="001751DA">
        <w:rPr>
          <w:rFonts w:ascii="Times New Roman" w:hAnsi="Times New Roman" w:cs="Times New Roman"/>
          <w:bCs/>
          <w:color w:val="000000" w:themeColor="text1"/>
          <w:sz w:val="20"/>
          <w:szCs w:val="20"/>
          <w:shd w:val="clear" w:color="auto" w:fill="FFFFFF"/>
        </w:rPr>
        <w:t>Inverse distance weighting</w:t>
      </w:r>
      <w:r w:rsidRPr="001751DA">
        <w:rPr>
          <w:rFonts w:ascii="Times New Roman" w:hAnsi="Times New Roman" w:cs="Times New Roman"/>
          <w:color w:val="000000" w:themeColor="text1"/>
          <w:sz w:val="20"/>
          <w:szCs w:val="20"/>
          <w:shd w:val="clear" w:color="auto" w:fill="FFFFFF"/>
        </w:rPr>
        <w:t> (</w:t>
      </w:r>
      <w:r w:rsidRPr="001751DA">
        <w:rPr>
          <w:rFonts w:ascii="Times New Roman" w:hAnsi="Times New Roman" w:cs="Times New Roman"/>
          <w:bCs/>
          <w:color w:val="000000" w:themeColor="text1"/>
          <w:sz w:val="20"/>
          <w:szCs w:val="20"/>
          <w:shd w:val="clear" w:color="auto" w:fill="FFFFFF"/>
        </w:rPr>
        <w:t>IDW</w:t>
      </w:r>
      <w:r w:rsidRPr="001751DA">
        <w:rPr>
          <w:rFonts w:ascii="Times New Roman" w:hAnsi="Times New Roman" w:cs="Times New Roman"/>
          <w:color w:val="000000" w:themeColor="text1"/>
          <w:sz w:val="20"/>
          <w:szCs w:val="20"/>
          <w:shd w:val="clear" w:color="auto" w:fill="FFFFFF"/>
        </w:rPr>
        <w:t>) is a type of </w:t>
      </w:r>
      <w:hyperlink r:id="rId18" w:history="1">
        <w:r w:rsidRPr="001751DA">
          <w:rPr>
            <w:rStyle w:val="Hyperlink"/>
            <w:rFonts w:ascii="Times New Roman" w:hAnsi="Times New Roman" w:cs="Times New Roman"/>
            <w:color w:val="000000" w:themeColor="text1"/>
            <w:sz w:val="20"/>
            <w:szCs w:val="20"/>
            <w:u w:val="none"/>
            <w:shd w:val="clear" w:color="auto" w:fill="FFFFFF"/>
          </w:rPr>
          <w:t>deterministic method</w:t>
        </w:r>
      </w:hyperlink>
      <w:r w:rsidRPr="001751DA">
        <w:rPr>
          <w:rFonts w:ascii="Times New Roman" w:hAnsi="Times New Roman" w:cs="Times New Roman"/>
          <w:color w:val="000000" w:themeColor="text1"/>
          <w:sz w:val="20"/>
          <w:szCs w:val="20"/>
          <w:shd w:val="clear" w:color="auto" w:fill="FFFFFF"/>
        </w:rPr>
        <w:t> for </w:t>
      </w:r>
      <w:hyperlink r:id="rId19" w:tooltip="Multivariate interpolation" w:history="1">
        <w:r w:rsidRPr="001751DA">
          <w:rPr>
            <w:rStyle w:val="Hyperlink"/>
            <w:rFonts w:ascii="Times New Roman" w:hAnsi="Times New Roman" w:cs="Times New Roman"/>
            <w:color w:val="000000" w:themeColor="text1"/>
            <w:sz w:val="20"/>
            <w:szCs w:val="20"/>
            <w:u w:val="none"/>
            <w:shd w:val="clear" w:color="auto" w:fill="FFFFFF"/>
          </w:rPr>
          <w:t>multivariate interpolation</w:t>
        </w:r>
      </w:hyperlink>
      <w:r w:rsidRPr="001751DA">
        <w:rPr>
          <w:rFonts w:ascii="Times New Roman" w:hAnsi="Times New Roman" w:cs="Times New Roman"/>
          <w:color w:val="000000" w:themeColor="text1"/>
          <w:sz w:val="20"/>
          <w:szCs w:val="20"/>
          <w:shd w:val="clear" w:color="auto" w:fill="FFFFFF"/>
        </w:rPr>
        <w:t> with a known scattered set of points. The assigned values to unknown points are calculated with a </w:t>
      </w:r>
      <w:hyperlink r:id="rId20" w:tooltip="Weighted mean" w:history="1">
        <w:r w:rsidRPr="001751DA">
          <w:rPr>
            <w:rStyle w:val="Hyperlink"/>
            <w:rFonts w:ascii="Times New Roman" w:hAnsi="Times New Roman" w:cs="Times New Roman"/>
            <w:color w:val="000000" w:themeColor="text1"/>
            <w:sz w:val="20"/>
            <w:szCs w:val="20"/>
            <w:u w:val="none"/>
            <w:shd w:val="clear" w:color="auto" w:fill="FFFFFF"/>
          </w:rPr>
          <w:t>weighted average</w:t>
        </w:r>
      </w:hyperlink>
      <w:r w:rsidRPr="001751DA">
        <w:rPr>
          <w:rFonts w:ascii="Times New Roman" w:hAnsi="Times New Roman" w:cs="Times New Roman"/>
          <w:color w:val="000000" w:themeColor="text1"/>
          <w:sz w:val="20"/>
          <w:szCs w:val="20"/>
          <w:shd w:val="clear" w:color="auto" w:fill="FFFFFF"/>
        </w:rPr>
        <w:t> of the values available at the known points.</w:t>
      </w:r>
    </w:p>
    <w:p w14:paraId="760EF973" w14:textId="77777777" w:rsidR="00651B7B" w:rsidRPr="001751DA" w:rsidRDefault="00651B7B" w:rsidP="00651B7B">
      <w:pPr>
        <w:pStyle w:val="ListParagraph"/>
        <w:numPr>
          <w:ilvl w:val="0"/>
          <w:numId w:val="3"/>
        </w:numPr>
        <w:spacing w:after="160" w:line="360" w:lineRule="auto"/>
        <w:jc w:val="both"/>
        <w:rPr>
          <w:rFonts w:ascii="Times New Roman" w:hAnsi="Times New Roman" w:cs="Times New Roman"/>
          <w:color w:val="000000" w:themeColor="text1"/>
          <w:sz w:val="20"/>
          <w:szCs w:val="20"/>
        </w:rPr>
      </w:pPr>
      <w:r w:rsidRPr="001751DA">
        <w:rPr>
          <w:rFonts w:ascii="Times New Roman" w:hAnsi="Times New Roman" w:cs="Times New Roman"/>
          <w:color w:val="202124"/>
          <w:sz w:val="20"/>
          <w:szCs w:val="20"/>
          <w:shd w:val="clear" w:color="auto" w:fill="FFFFFF"/>
        </w:rPr>
        <w:t>The Spline tool uses an interpolation method that estimates values using a mathematical function that minimizes overall surface curvature, resulting in a smooth surface that passes exactly through the input points.</w:t>
      </w:r>
    </w:p>
    <w:p w14:paraId="3784B7CD" w14:textId="77777777" w:rsidR="00291B57" w:rsidRPr="00952606" w:rsidRDefault="00651B7B" w:rsidP="00291B57">
      <w:pPr>
        <w:pStyle w:val="ListParagraph"/>
        <w:numPr>
          <w:ilvl w:val="0"/>
          <w:numId w:val="3"/>
        </w:numPr>
        <w:spacing w:after="160" w:line="360" w:lineRule="auto"/>
        <w:jc w:val="both"/>
        <w:rPr>
          <w:rFonts w:ascii="Times New Roman" w:hAnsi="Times New Roman" w:cs="Times New Roman"/>
          <w:color w:val="000000" w:themeColor="text1"/>
          <w:sz w:val="20"/>
          <w:szCs w:val="20"/>
        </w:rPr>
      </w:pPr>
      <w:r w:rsidRPr="001751DA">
        <w:rPr>
          <w:rFonts w:ascii="Times New Roman" w:hAnsi="Times New Roman" w:cs="Times New Roman"/>
          <w:color w:val="202124"/>
          <w:sz w:val="20"/>
          <w:szCs w:val="20"/>
          <w:shd w:val="clear" w:color="auto" w:fill="FFFFFF"/>
        </w:rPr>
        <w:t>Kriging can be understood as a two-step process: first, the spatial covariance structure of the sampled points is determined by fitting a variogram; and second, weights derived from this covariance structure are used to interpolate values for unsampled points or blocks across the spatial field.</w:t>
      </w:r>
    </w:p>
    <w:p w14:paraId="798BF33C" w14:textId="77777777" w:rsidR="00354A24" w:rsidRPr="001751DA" w:rsidRDefault="00952606" w:rsidP="00291B57">
      <w:pPr>
        <w:spacing w:line="360"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71552" behindDoc="0" locked="0" layoutInCell="1" allowOverlap="1" wp14:anchorId="33B6C363" wp14:editId="057270A1">
            <wp:simplePos x="0" y="0"/>
            <wp:positionH relativeFrom="margin">
              <wp:align>center</wp:align>
            </wp:positionH>
            <wp:positionV relativeFrom="margin">
              <wp:posOffset>1784985</wp:posOffset>
            </wp:positionV>
            <wp:extent cx="5946140" cy="3853180"/>
            <wp:effectExtent l="19050" t="0" r="0" b="0"/>
            <wp:wrapSquare wrapText="bothSides"/>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9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6140" cy="3853180"/>
                    </a:xfrm>
                    <a:prstGeom prst="rect">
                      <a:avLst/>
                    </a:prstGeom>
                  </pic:spPr>
                </pic:pic>
              </a:graphicData>
            </a:graphic>
          </wp:anchor>
        </w:drawing>
      </w:r>
      <w:r w:rsidR="00354A24" w:rsidRPr="001751DA">
        <w:rPr>
          <w:rFonts w:ascii="Times New Roman" w:hAnsi="Times New Roman" w:cs="Times New Roman"/>
          <w:color w:val="000000" w:themeColor="text1"/>
          <w:sz w:val="20"/>
          <w:szCs w:val="20"/>
        </w:rPr>
        <w:t xml:space="preserve">  The results we obtained from the process are given below </w:t>
      </w:r>
    </w:p>
    <w:p w14:paraId="08FF34BE" w14:textId="77777777" w:rsidR="00354A24" w:rsidRPr="001751DA" w:rsidRDefault="00354A24" w:rsidP="00291B57">
      <w:pPr>
        <w:spacing w:line="360" w:lineRule="auto"/>
        <w:jc w:val="both"/>
        <w:rPr>
          <w:rFonts w:ascii="Times New Roman" w:hAnsi="Times New Roman" w:cs="Times New Roman"/>
          <w:color w:val="000000" w:themeColor="text1"/>
          <w:sz w:val="20"/>
          <w:szCs w:val="20"/>
        </w:rPr>
      </w:pPr>
    </w:p>
    <w:p w14:paraId="41971EE3" w14:textId="77777777" w:rsidR="00952606" w:rsidRDefault="00952606" w:rsidP="00291B57">
      <w:pPr>
        <w:spacing w:line="360" w:lineRule="auto"/>
        <w:jc w:val="both"/>
        <w:rPr>
          <w:rFonts w:ascii="Times New Roman" w:hAnsi="Times New Roman" w:cs="Times New Roman"/>
          <w:color w:val="000000" w:themeColor="text1"/>
          <w:sz w:val="20"/>
          <w:szCs w:val="20"/>
        </w:rPr>
      </w:pPr>
    </w:p>
    <w:p w14:paraId="5D88B757" w14:textId="77777777" w:rsidR="00952606" w:rsidRDefault="00952606" w:rsidP="00291B57">
      <w:pPr>
        <w:spacing w:line="360"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73600" behindDoc="1" locked="0" layoutInCell="1" allowOverlap="1" wp14:anchorId="125784CB" wp14:editId="428E0AFB">
            <wp:simplePos x="1194707" y="7576457"/>
            <wp:positionH relativeFrom="margin">
              <wp:align>center</wp:align>
            </wp:positionH>
            <wp:positionV relativeFrom="margin">
              <wp:align>bottom</wp:align>
            </wp:positionV>
            <wp:extent cx="4854575" cy="2460172"/>
            <wp:effectExtent l="19050" t="0" r="3175" b="0"/>
            <wp:wrapSquare wrapText="bothSides"/>
            <wp:docPr id="3" name="Picture 3" descr="Slope outpu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pe output examp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4575" cy="2460172"/>
                    </a:xfrm>
                    <a:prstGeom prst="rect">
                      <a:avLst/>
                    </a:prstGeom>
                    <a:noFill/>
                    <a:ln>
                      <a:noFill/>
                    </a:ln>
                  </pic:spPr>
                </pic:pic>
              </a:graphicData>
            </a:graphic>
          </wp:anchor>
        </w:drawing>
      </w:r>
    </w:p>
    <w:p w14:paraId="60EE6C61" w14:textId="77777777" w:rsidR="00354A24" w:rsidRPr="001751DA" w:rsidRDefault="00952606" w:rsidP="00952606">
      <w:pPr>
        <w:spacing w:line="360"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70528" behindDoc="0" locked="0" layoutInCell="1" allowOverlap="1" wp14:anchorId="5E48119A" wp14:editId="0DD839A8">
            <wp:simplePos x="0" y="0"/>
            <wp:positionH relativeFrom="margin">
              <wp:posOffset>-184150</wp:posOffset>
            </wp:positionH>
            <wp:positionV relativeFrom="margin">
              <wp:posOffset>3962400</wp:posOffset>
            </wp:positionV>
            <wp:extent cx="5946140" cy="3461385"/>
            <wp:effectExtent l="19050" t="0" r="0" b="0"/>
            <wp:wrapSquare wrapText="bothSides"/>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6140" cy="3461385"/>
                    </a:xfrm>
                    <a:prstGeom prst="rect">
                      <a:avLst/>
                    </a:prstGeom>
                  </pic:spPr>
                </pic:pic>
              </a:graphicData>
            </a:graphic>
          </wp:anchor>
        </w:drawing>
      </w:r>
      <w:r w:rsidR="00354A24" w:rsidRPr="001751DA">
        <w:rPr>
          <w:rFonts w:ascii="Times New Roman" w:hAnsi="Times New Roman" w:cs="Times New Roman"/>
          <w:noProof/>
          <w:color w:val="000000" w:themeColor="text1"/>
          <w:sz w:val="20"/>
          <w:szCs w:val="20"/>
        </w:rPr>
        <w:drawing>
          <wp:anchor distT="0" distB="0" distL="114300" distR="114300" simplePos="0" relativeHeight="251669504" behindDoc="0" locked="0" layoutInCell="1" allowOverlap="1" wp14:anchorId="3B28AD69" wp14:editId="229164A5">
            <wp:simplePos x="0" y="0"/>
            <wp:positionH relativeFrom="margin">
              <wp:align>right</wp:align>
            </wp:positionH>
            <wp:positionV relativeFrom="paragraph">
              <wp:posOffset>21590</wp:posOffset>
            </wp:positionV>
            <wp:extent cx="5943600" cy="3019425"/>
            <wp:effectExtent l="19050" t="0" r="0" b="0"/>
            <wp:wrapSquare wrapText="bothSides"/>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019425"/>
                    </a:xfrm>
                    <a:prstGeom prst="rect">
                      <a:avLst/>
                    </a:prstGeom>
                  </pic:spPr>
                </pic:pic>
              </a:graphicData>
            </a:graphic>
          </wp:anchor>
        </w:drawing>
      </w:r>
      <w:r w:rsidR="00354A24" w:rsidRPr="001751DA">
        <w:rPr>
          <w:rFonts w:ascii="Times New Roman" w:hAnsi="Times New Roman" w:cs="Times New Roman"/>
          <w:color w:val="000000" w:themeColor="text1"/>
          <w:sz w:val="20"/>
          <w:szCs w:val="20"/>
        </w:rPr>
        <w:t>Annual Rainfall map of Bareilly</w:t>
      </w:r>
    </w:p>
    <w:p w14:paraId="35C0B508" w14:textId="77777777" w:rsidR="00354A24" w:rsidRPr="001751DA" w:rsidRDefault="00354A24" w:rsidP="00291B57">
      <w:pPr>
        <w:spacing w:line="360" w:lineRule="auto"/>
        <w:jc w:val="both"/>
        <w:rPr>
          <w:rFonts w:ascii="Times New Roman" w:hAnsi="Times New Roman" w:cs="Times New Roman"/>
          <w:color w:val="000000" w:themeColor="text1"/>
          <w:sz w:val="20"/>
          <w:szCs w:val="20"/>
        </w:rPr>
      </w:pPr>
    </w:p>
    <w:p w14:paraId="3CEDCE0C" w14:textId="77777777" w:rsidR="00952606" w:rsidRDefault="00354A24" w:rsidP="00952606">
      <w:pPr>
        <w:tabs>
          <w:tab w:val="left" w:pos="3280"/>
        </w:tabs>
        <w:spacing w:line="360" w:lineRule="auto"/>
        <w:jc w:val="center"/>
        <w:rPr>
          <w:rFonts w:ascii="Times New Roman" w:hAnsi="Times New Roman" w:cs="Times New Roman"/>
          <w:sz w:val="20"/>
          <w:szCs w:val="20"/>
        </w:rPr>
      </w:pPr>
      <w:r w:rsidRPr="001751DA">
        <w:rPr>
          <w:rFonts w:ascii="Times New Roman" w:hAnsi="Times New Roman" w:cs="Times New Roman"/>
          <w:sz w:val="20"/>
          <w:szCs w:val="20"/>
        </w:rPr>
        <w:t>Annual humidity map of Bareilly</w:t>
      </w:r>
      <w:r w:rsidR="00952606">
        <w:rPr>
          <w:rFonts w:ascii="Times New Roman" w:hAnsi="Times New Roman" w:cs="Times New Roman"/>
          <w:noProof/>
          <w:sz w:val="20"/>
          <w:szCs w:val="20"/>
        </w:rPr>
        <w:drawing>
          <wp:anchor distT="0" distB="0" distL="114300" distR="114300" simplePos="0" relativeHeight="251672576" behindDoc="0" locked="0" layoutInCell="1" allowOverlap="1" wp14:anchorId="3ECEDD11" wp14:editId="2103A7D3">
            <wp:simplePos x="0" y="0"/>
            <wp:positionH relativeFrom="margin">
              <wp:align>right</wp:align>
            </wp:positionH>
            <wp:positionV relativeFrom="paragraph">
              <wp:posOffset>683895</wp:posOffset>
            </wp:positionV>
            <wp:extent cx="5945505" cy="3072765"/>
            <wp:effectExtent l="19050" t="0" r="0" b="0"/>
            <wp:wrapSquare wrapText="bothSides"/>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5505" cy="3072765"/>
                    </a:xfrm>
                    <a:prstGeom prst="rect">
                      <a:avLst/>
                    </a:prstGeom>
                  </pic:spPr>
                </pic:pic>
              </a:graphicData>
            </a:graphic>
          </wp:anchor>
        </w:drawing>
      </w:r>
    </w:p>
    <w:p w14:paraId="0A06698B" w14:textId="77777777" w:rsidR="00952606" w:rsidRDefault="00952606" w:rsidP="00291B57">
      <w:pPr>
        <w:spacing w:line="360" w:lineRule="auto"/>
        <w:rPr>
          <w:rFonts w:ascii="Times New Roman" w:hAnsi="Times New Roman" w:cs="Times New Roman"/>
          <w:sz w:val="20"/>
          <w:szCs w:val="20"/>
        </w:rPr>
      </w:pPr>
    </w:p>
    <w:p w14:paraId="330BC267" w14:textId="77777777" w:rsidR="00354A24" w:rsidRPr="001751DA" w:rsidRDefault="00354A24" w:rsidP="00291B57">
      <w:pPr>
        <w:spacing w:line="360" w:lineRule="auto"/>
        <w:rPr>
          <w:rFonts w:ascii="Times New Roman" w:hAnsi="Times New Roman" w:cs="Times New Roman"/>
          <w:sz w:val="20"/>
          <w:szCs w:val="20"/>
        </w:rPr>
      </w:pPr>
      <w:r w:rsidRPr="001751DA">
        <w:rPr>
          <w:rFonts w:ascii="Times New Roman" w:hAnsi="Times New Roman" w:cs="Times New Roman"/>
          <w:sz w:val="20"/>
          <w:szCs w:val="20"/>
        </w:rPr>
        <w:t xml:space="preserve">After these results we obtained from the </w:t>
      </w:r>
      <w:r w:rsidR="00291B57" w:rsidRPr="001751DA">
        <w:rPr>
          <w:rFonts w:ascii="Times New Roman" w:hAnsi="Times New Roman" w:cs="Times New Roman"/>
          <w:sz w:val="20"/>
          <w:szCs w:val="20"/>
        </w:rPr>
        <w:t>process, we</w:t>
      </w:r>
      <w:r w:rsidRPr="001751DA">
        <w:rPr>
          <w:rFonts w:ascii="Times New Roman" w:hAnsi="Times New Roman" w:cs="Times New Roman"/>
          <w:sz w:val="20"/>
          <w:szCs w:val="20"/>
        </w:rPr>
        <w:t xml:space="preserve"> will run a few more operations for properties of our parameters like slope</w:t>
      </w:r>
      <w:r w:rsidR="00291B57" w:rsidRPr="001751DA">
        <w:rPr>
          <w:rFonts w:ascii="Times New Roman" w:hAnsi="Times New Roman" w:cs="Times New Roman"/>
          <w:sz w:val="20"/>
          <w:szCs w:val="20"/>
        </w:rPr>
        <w:t>, contour, mean, median</w:t>
      </w:r>
      <w:r w:rsidRPr="001751DA">
        <w:rPr>
          <w:rFonts w:ascii="Times New Roman" w:hAnsi="Times New Roman" w:cs="Times New Roman"/>
          <w:sz w:val="20"/>
          <w:szCs w:val="20"/>
        </w:rPr>
        <w:t>, and standard deviation.</w:t>
      </w:r>
    </w:p>
    <w:p w14:paraId="652DB924" w14:textId="77777777" w:rsidR="00354A24" w:rsidRPr="001751DA" w:rsidRDefault="00354A24" w:rsidP="00291B57">
      <w:pPr>
        <w:spacing w:line="360" w:lineRule="auto"/>
        <w:rPr>
          <w:rFonts w:ascii="Times New Roman" w:hAnsi="Times New Roman" w:cs="Times New Roman"/>
          <w:sz w:val="20"/>
          <w:szCs w:val="20"/>
        </w:rPr>
      </w:pPr>
      <w:r w:rsidRPr="001751DA">
        <w:rPr>
          <w:rFonts w:ascii="Times New Roman" w:hAnsi="Times New Roman" w:cs="Times New Roman"/>
          <w:sz w:val="20"/>
          <w:szCs w:val="20"/>
        </w:rPr>
        <w:t>Like before we will define each one by one and after we will see the result of each operation.</w:t>
      </w:r>
    </w:p>
    <w:p w14:paraId="26247E1C" w14:textId="77777777" w:rsidR="00354A24" w:rsidRPr="001751DA" w:rsidRDefault="00354A24" w:rsidP="00291B57">
      <w:pPr>
        <w:pStyle w:val="ListParagraph"/>
        <w:numPr>
          <w:ilvl w:val="0"/>
          <w:numId w:val="5"/>
        </w:numPr>
        <w:spacing w:after="160" w:line="360" w:lineRule="auto"/>
        <w:rPr>
          <w:rFonts w:ascii="Times New Roman" w:hAnsi="Times New Roman" w:cs="Times New Roman"/>
          <w:color w:val="000000" w:themeColor="text1"/>
          <w:sz w:val="20"/>
          <w:szCs w:val="20"/>
        </w:rPr>
      </w:pPr>
      <w:r w:rsidRPr="001751DA">
        <w:rPr>
          <w:rFonts w:ascii="Times New Roman" w:hAnsi="Times New Roman" w:cs="Times New Roman"/>
          <w:color w:val="000000" w:themeColor="text1"/>
          <w:sz w:val="20"/>
          <w:szCs w:val="20"/>
          <w:shd w:val="clear" w:color="auto" w:fill="FFFFFF"/>
        </w:rPr>
        <w:t>The Slope tool </w:t>
      </w:r>
      <w:r w:rsidRPr="001751DA">
        <w:rPr>
          <w:rFonts w:ascii="Times New Roman" w:hAnsi="Times New Roman" w:cs="Times New Roman"/>
          <w:bCs/>
          <w:color w:val="000000" w:themeColor="text1"/>
          <w:sz w:val="20"/>
          <w:szCs w:val="20"/>
          <w:shd w:val="clear" w:color="auto" w:fill="FFFFFF"/>
        </w:rPr>
        <w:t>identifies the steepness at each cell of a raster surface</w:t>
      </w:r>
      <w:r w:rsidRPr="001751DA">
        <w:rPr>
          <w:rFonts w:ascii="Times New Roman" w:hAnsi="Times New Roman" w:cs="Times New Roman"/>
          <w:color w:val="000000" w:themeColor="text1"/>
          <w:sz w:val="20"/>
          <w:szCs w:val="20"/>
          <w:shd w:val="clear" w:color="auto" w:fill="FFFFFF"/>
        </w:rPr>
        <w:t>. The lower the slope value, the flatter the terrain; the higher the slope value, the steeper the terrain.</w:t>
      </w:r>
    </w:p>
    <w:p w14:paraId="6106BE74" w14:textId="77777777" w:rsidR="001635AB" w:rsidRPr="001751DA" w:rsidRDefault="001635AB" w:rsidP="001635AB">
      <w:pPr>
        <w:pStyle w:val="ListParagraph"/>
        <w:numPr>
          <w:ilvl w:val="0"/>
          <w:numId w:val="5"/>
        </w:numPr>
        <w:shd w:val="clear" w:color="auto" w:fill="FFFFFF"/>
        <w:spacing w:after="100" w:afterAutospacing="1" w:line="240" w:lineRule="auto"/>
        <w:rPr>
          <w:rFonts w:ascii="Times New Roman" w:eastAsia="Times New Roman" w:hAnsi="Times New Roman" w:cs="Times New Roman"/>
          <w:color w:val="4C4C4C"/>
          <w:sz w:val="20"/>
          <w:szCs w:val="20"/>
        </w:rPr>
      </w:pPr>
      <w:r w:rsidRPr="001751DA">
        <w:rPr>
          <w:rFonts w:ascii="Times New Roman" w:eastAsia="Times New Roman" w:hAnsi="Times New Roman" w:cs="Times New Roman"/>
          <w:sz w:val="20"/>
          <w:szCs w:val="20"/>
        </w:rPr>
        <w:t>The Slope tool is most frequently run on an elevation dataset as the following images show. Steeper slopes are shaded darker brown on the output slope raster</w:t>
      </w:r>
      <w:r w:rsidRPr="001751DA">
        <w:rPr>
          <w:rFonts w:ascii="Times New Roman" w:eastAsia="Times New Roman" w:hAnsi="Times New Roman" w:cs="Times New Roman"/>
          <w:color w:val="4C4C4C"/>
          <w:sz w:val="20"/>
          <w:szCs w:val="20"/>
        </w:rPr>
        <w:t>.</w:t>
      </w:r>
    </w:p>
    <w:p w14:paraId="5AC55084" w14:textId="77777777" w:rsidR="001635AB" w:rsidRPr="001751DA" w:rsidRDefault="001635AB" w:rsidP="001635AB">
      <w:pPr>
        <w:pStyle w:val="ListParagraph"/>
        <w:spacing w:after="160" w:line="360" w:lineRule="auto"/>
        <w:rPr>
          <w:rFonts w:ascii="Times New Roman" w:hAnsi="Times New Roman" w:cs="Times New Roman"/>
          <w:color w:val="000000" w:themeColor="text1"/>
          <w:sz w:val="20"/>
          <w:szCs w:val="20"/>
        </w:rPr>
      </w:pPr>
    </w:p>
    <w:p w14:paraId="5EAEB2C4"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shd w:val="clear" w:color="auto" w:fill="FFFFFF"/>
        </w:rPr>
      </w:pPr>
    </w:p>
    <w:p w14:paraId="6F0CE8BC" w14:textId="77777777" w:rsidR="00354A24" w:rsidRPr="001751DA" w:rsidRDefault="00952606" w:rsidP="00291B57">
      <w:pPr>
        <w:pStyle w:val="ListParagraph"/>
        <w:spacing w:line="360" w:lineRule="auto"/>
        <w:rPr>
          <w:rFonts w:ascii="Times New Roman" w:hAnsi="Times New Roman" w:cs="Times New Roman"/>
          <w:color w:val="000000" w:themeColor="text1"/>
          <w:sz w:val="20"/>
          <w:szCs w:val="20"/>
          <w:shd w:val="clear" w:color="auto" w:fill="FFFFFF"/>
        </w:rPr>
      </w:pPr>
      <w:r>
        <w:rPr>
          <w:rFonts w:ascii="Times New Roman" w:hAnsi="Times New Roman" w:cs="Times New Roman"/>
          <w:noProof/>
          <w:color w:val="000000" w:themeColor="text1"/>
          <w:sz w:val="20"/>
          <w:szCs w:val="20"/>
        </w:rPr>
        <w:drawing>
          <wp:anchor distT="0" distB="0" distL="114300" distR="114300" simplePos="0" relativeHeight="251674624" behindDoc="0" locked="0" layoutInCell="1" allowOverlap="1" wp14:anchorId="244A0A8B" wp14:editId="47833583">
            <wp:simplePos x="0" y="0"/>
            <wp:positionH relativeFrom="column">
              <wp:posOffset>280035</wp:posOffset>
            </wp:positionH>
            <wp:positionV relativeFrom="paragraph">
              <wp:posOffset>69850</wp:posOffset>
            </wp:positionV>
            <wp:extent cx="4879340" cy="2590800"/>
            <wp:effectExtent l="19050" t="0" r="0" b="0"/>
            <wp:wrapThrough wrapText="bothSides">
              <wp:wrapPolygon edited="0">
                <wp:start x="-84" y="0"/>
                <wp:lineTo x="-84" y="21441"/>
                <wp:lineTo x="21589" y="21441"/>
                <wp:lineTo x="21589" y="0"/>
                <wp:lineTo x="-84" y="0"/>
              </wp:wrapPolygon>
            </wp:wrapThrough>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2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79340" cy="2590800"/>
                    </a:xfrm>
                    <a:prstGeom prst="rect">
                      <a:avLst/>
                    </a:prstGeom>
                  </pic:spPr>
                </pic:pic>
              </a:graphicData>
            </a:graphic>
          </wp:anchor>
        </w:drawing>
      </w:r>
    </w:p>
    <w:p w14:paraId="5D4964D6"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rPr>
      </w:pPr>
    </w:p>
    <w:p w14:paraId="63AE5F59" w14:textId="77777777" w:rsidR="00354A24" w:rsidRPr="001751DA" w:rsidRDefault="00354A24" w:rsidP="00291B57">
      <w:pPr>
        <w:pStyle w:val="ListParagraph"/>
        <w:numPr>
          <w:ilvl w:val="0"/>
          <w:numId w:val="5"/>
        </w:numPr>
        <w:spacing w:after="160" w:line="360" w:lineRule="auto"/>
        <w:rPr>
          <w:rFonts w:ascii="Times New Roman" w:hAnsi="Times New Roman" w:cs="Times New Roman"/>
          <w:color w:val="000000" w:themeColor="text1"/>
          <w:sz w:val="20"/>
          <w:szCs w:val="20"/>
        </w:rPr>
      </w:pPr>
      <w:r w:rsidRPr="001751DA">
        <w:rPr>
          <w:rFonts w:ascii="Times New Roman" w:hAnsi="Times New Roman" w:cs="Times New Roman"/>
          <w:color w:val="202124"/>
          <w:sz w:val="20"/>
          <w:szCs w:val="20"/>
          <w:shd w:val="clear" w:color="auto" w:fill="FFFFFF"/>
        </w:rPr>
        <w:t>A contour is </w:t>
      </w:r>
      <w:r w:rsidRPr="001751DA">
        <w:rPr>
          <w:rFonts w:ascii="Times New Roman" w:hAnsi="Times New Roman" w:cs="Times New Roman"/>
          <w:bCs/>
          <w:color w:val="202124"/>
          <w:sz w:val="20"/>
          <w:szCs w:val="20"/>
          <w:shd w:val="clear" w:color="auto" w:fill="FFFFFF"/>
        </w:rPr>
        <w:t>an imaginary line that connects points of equal value</w:t>
      </w:r>
      <w:r w:rsidRPr="001751DA">
        <w:rPr>
          <w:rFonts w:ascii="Times New Roman" w:hAnsi="Times New Roman" w:cs="Times New Roman"/>
          <w:color w:val="202124"/>
          <w:sz w:val="20"/>
          <w:szCs w:val="20"/>
          <w:shd w:val="clear" w:color="auto" w:fill="FFFFFF"/>
        </w:rPr>
        <w:t>. A contour map typically shows multiple contours such as elevation or temperature contours. This contour map shows elevation contours. Hills are steeper where the contours are closer together.</w:t>
      </w:r>
    </w:p>
    <w:p w14:paraId="338CD1F8" w14:textId="77777777" w:rsidR="00354A24" w:rsidRPr="001751DA" w:rsidRDefault="00354A24" w:rsidP="00291B57">
      <w:pPr>
        <w:pStyle w:val="ListParagraph"/>
        <w:spacing w:line="360" w:lineRule="auto"/>
        <w:rPr>
          <w:rFonts w:ascii="Times New Roman" w:hAnsi="Times New Roman" w:cs="Times New Roman"/>
          <w:color w:val="202124"/>
          <w:sz w:val="20"/>
          <w:szCs w:val="20"/>
          <w:shd w:val="clear" w:color="auto" w:fill="FFFFFF"/>
        </w:rPr>
      </w:pPr>
    </w:p>
    <w:p w14:paraId="3C5FDB81"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rPr>
      </w:pPr>
      <w:r w:rsidRPr="001751DA">
        <w:rPr>
          <w:rFonts w:ascii="Times New Roman" w:hAnsi="Times New Roman" w:cs="Times New Roman"/>
          <w:noProof/>
          <w:color w:val="000000" w:themeColor="text1"/>
          <w:sz w:val="20"/>
          <w:szCs w:val="20"/>
        </w:rPr>
        <w:drawing>
          <wp:inline distT="0" distB="0" distL="0" distR="0" wp14:anchorId="0FA8B337" wp14:editId="55F0098A">
            <wp:extent cx="4892040" cy="1981200"/>
            <wp:effectExtent l="0" t="0" r="381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12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92304" cy="2021805"/>
                    </a:xfrm>
                    <a:prstGeom prst="rect">
                      <a:avLst/>
                    </a:prstGeom>
                  </pic:spPr>
                </pic:pic>
              </a:graphicData>
            </a:graphic>
          </wp:inline>
        </w:drawing>
      </w:r>
    </w:p>
    <w:p w14:paraId="4474B77C"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rPr>
      </w:pPr>
    </w:p>
    <w:p w14:paraId="4CAFDECC" w14:textId="77777777" w:rsidR="00354A24" w:rsidRPr="001751DA" w:rsidRDefault="00354A24" w:rsidP="00291B57">
      <w:pPr>
        <w:pStyle w:val="ListParagraph"/>
        <w:numPr>
          <w:ilvl w:val="0"/>
          <w:numId w:val="5"/>
        </w:numPr>
        <w:spacing w:after="160" w:line="360" w:lineRule="auto"/>
        <w:rPr>
          <w:rFonts w:ascii="Times New Roman" w:hAnsi="Times New Roman" w:cs="Times New Roman"/>
          <w:color w:val="000000" w:themeColor="text1"/>
          <w:sz w:val="20"/>
          <w:szCs w:val="20"/>
        </w:rPr>
      </w:pPr>
      <w:r w:rsidRPr="001751DA">
        <w:rPr>
          <w:rFonts w:ascii="Times New Roman" w:hAnsi="Times New Roman" w:cs="Times New Roman"/>
          <w:color w:val="202124"/>
          <w:sz w:val="20"/>
          <w:szCs w:val="20"/>
          <w:shd w:val="clear" w:color="auto" w:fill="FFFFFF"/>
        </w:rPr>
        <w:t>The mean center is </w:t>
      </w:r>
      <w:r w:rsidRPr="001751DA">
        <w:rPr>
          <w:rFonts w:ascii="Times New Roman" w:hAnsi="Times New Roman" w:cs="Times New Roman"/>
          <w:bCs/>
          <w:color w:val="202124"/>
          <w:sz w:val="20"/>
          <w:szCs w:val="20"/>
          <w:shd w:val="clear" w:color="auto" w:fill="FFFFFF"/>
        </w:rPr>
        <w:t>a point constructed from the average x and y values for the input feature centroids</w:t>
      </w:r>
      <w:r w:rsidRPr="001751DA">
        <w:rPr>
          <w:rFonts w:ascii="Times New Roman" w:hAnsi="Times New Roman" w:cs="Times New Roman"/>
          <w:color w:val="202124"/>
          <w:sz w:val="20"/>
          <w:szCs w:val="20"/>
          <w:shd w:val="clear" w:color="auto" w:fill="FFFFFF"/>
        </w:rPr>
        <w:t>. This tool requires projected data to accurately measure distances. The x and y values for the mean center point features are attributes in the Output Feature Class.</w:t>
      </w:r>
    </w:p>
    <w:p w14:paraId="12030E48"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rPr>
      </w:pPr>
    </w:p>
    <w:p w14:paraId="1A478F4A"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rPr>
      </w:pPr>
      <w:r w:rsidRPr="001751DA">
        <w:rPr>
          <w:rFonts w:ascii="Times New Roman" w:hAnsi="Times New Roman" w:cs="Times New Roman"/>
          <w:noProof/>
          <w:color w:val="000000" w:themeColor="text1"/>
          <w:sz w:val="20"/>
          <w:szCs w:val="20"/>
        </w:rPr>
        <w:drawing>
          <wp:inline distT="0" distB="0" distL="0" distR="0" wp14:anchorId="74AAD4B0" wp14:editId="58AE50CF">
            <wp:extent cx="5263787" cy="3019879"/>
            <wp:effectExtent l="1905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2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68686" cy="3022690"/>
                    </a:xfrm>
                    <a:prstGeom prst="rect">
                      <a:avLst/>
                    </a:prstGeom>
                  </pic:spPr>
                </pic:pic>
              </a:graphicData>
            </a:graphic>
          </wp:inline>
        </w:drawing>
      </w:r>
    </w:p>
    <w:p w14:paraId="4650C706" w14:textId="77777777" w:rsidR="00354A24" w:rsidRPr="001751DA" w:rsidRDefault="00354A24" w:rsidP="00291B57">
      <w:pPr>
        <w:spacing w:line="360" w:lineRule="auto"/>
        <w:rPr>
          <w:rFonts w:ascii="Times New Roman" w:hAnsi="Times New Roman" w:cs="Times New Roman"/>
          <w:color w:val="000000" w:themeColor="text1"/>
          <w:sz w:val="20"/>
          <w:szCs w:val="20"/>
        </w:rPr>
      </w:pPr>
    </w:p>
    <w:p w14:paraId="23F0136A" w14:textId="77777777" w:rsidR="00354A24" w:rsidRPr="001751DA" w:rsidRDefault="00354A24" w:rsidP="00291B57">
      <w:pPr>
        <w:pStyle w:val="ListParagraph"/>
        <w:numPr>
          <w:ilvl w:val="0"/>
          <w:numId w:val="5"/>
        </w:numPr>
        <w:spacing w:after="160" w:line="360" w:lineRule="auto"/>
        <w:rPr>
          <w:rFonts w:ascii="Times New Roman" w:hAnsi="Times New Roman" w:cs="Times New Roman"/>
          <w:color w:val="000000" w:themeColor="text1"/>
          <w:sz w:val="20"/>
          <w:szCs w:val="20"/>
        </w:rPr>
      </w:pPr>
      <w:r w:rsidRPr="001751DA">
        <w:rPr>
          <w:rFonts w:ascii="Times New Roman" w:hAnsi="Times New Roman" w:cs="Times New Roman"/>
          <w:color w:val="202124"/>
          <w:sz w:val="20"/>
          <w:szCs w:val="20"/>
          <w:shd w:val="clear" w:color="auto" w:fill="FFFFFF"/>
        </w:rPr>
        <w:t>The Median Center tool </w:t>
      </w:r>
      <w:r w:rsidRPr="001751DA">
        <w:rPr>
          <w:rFonts w:ascii="Times New Roman" w:hAnsi="Times New Roman" w:cs="Times New Roman"/>
          <w:bCs/>
          <w:color w:val="202124"/>
          <w:sz w:val="20"/>
          <w:szCs w:val="20"/>
          <w:shd w:val="clear" w:color="auto" w:fill="FFFFFF"/>
        </w:rPr>
        <w:t>allows you to specify a Weight Field</w:t>
      </w:r>
      <w:r w:rsidRPr="001751DA">
        <w:rPr>
          <w:rFonts w:ascii="Times New Roman" w:hAnsi="Times New Roman" w:cs="Times New Roman"/>
          <w:color w:val="202124"/>
          <w:sz w:val="20"/>
          <w:szCs w:val="20"/>
          <w:shd w:val="clear" w:color="auto" w:fill="FFFFFF"/>
        </w:rPr>
        <w:t>. You can think of weights as the number of trips associated with each feature (for example, if the weight for a feature is 3.2, the number of trips would be 3.2). The weighted median center is the location that minimizes distance for all trips.</w:t>
      </w:r>
    </w:p>
    <w:p w14:paraId="4C258201"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rPr>
      </w:pPr>
    </w:p>
    <w:p w14:paraId="55F9388E" w14:textId="77777777" w:rsidR="00354A24" w:rsidRPr="001751DA" w:rsidRDefault="00354A24" w:rsidP="00291B57">
      <w:pPr>
        <w:pStyle w:val="ListParagraph"/>
        <w:spacing w:line="360" w:lineRule="auto"/>
        <w:rPr>
          <w:rFonts w:ascii="Times New Roman" w:hAnsi="Times New Roman" w:cs="Times New Roman"/>
          <w:color w:val="202124"/>
          <w:sz w:val="20"/>
          <w:szCs w:val="20"/>
          <w:shd w:val="clear" w:color="auto" w:fill="FFFFFF"/>
        </w:rPr>
      </w:pPr>
    </w:p>
    <w:p w14:paraId="54FB7168" w14:textId="77777777" w:rsidR="00952606" w:rsidRPr="00952606" w:rsidRDefault="00354A24" w:rsidP="00952606">
      <w:pPr>
        <w:pStyle w:val="ListParagraph"/>
        <w:spacing w:line="360" w:lineRule="auto"/>
        <w:rPr>
          <w:rFonts w:ascii="Times New Roman" w:hAnsi="Times New Roman" w:cs="Times New Roman"/>
          <w:color w:val="000000" w:themeColor="text1"/>
          <w:sz w:val="20"/>
          <w:szCs w:val="20"/>
        </w:rPr>
      </w:pPr>
      <w:r w:rsidRPr="001751DA">
        <w:rPr>
          <w:rFonts w:ascii="Times New Roman" w:hAnsi="Times New Roman" w:cs="Times New Roman"/>
          <w:noProof/>
          <w:color w:val="202124"/>
          <w:sz w:val="20"/>
          <w:szCs w:val="20"/>
          <w:shd w:val="clear" w:color="auto" w:fill="FFFFFF"/>
        </w:rPr>
        <w:drawing>
          <wp:inline distT="0" distB="0" distL="0" distR="0" wp14:anchorId="325EEC31" wp14:editId="7E97E937">
            <wp:extent cx="5467350" cy="3091543"/>
            <wp:effectExtent l="1905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12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69890" cy="3092980"/>
                    </a:xfrm>
                    <a:prstGeom prst="rect">
                      <a:avLst/>
                    </a:prstGeom>
                  </pic:spPr>
                </pic:pic>
              </a:graphicData>
            </a:graphic>
          </wp:inline>
        </w:drawing>
      </w:r>
      <w:r w:rsidR="00952606" w:rsidRPr="00952606">
        <w:rPr>
          <w:rFonts w:ascii="Times New Roman" w:hAnsi="Times New Roman" w:cs="Times New Roman"/>
          <w:color w:val="000000" w:themeColor="text1"/>
          <w:sz w:val="20"/>
          <w:szCs w:val="20"/>
        </w:rPr>
        <w:tab/>
      </w:r>
      <w:r w:rsidR="00952606" w:rsidRPr="00952606">
        <w:rPr>
          <w:rFonts w:ascii="Times New Roman" w:hAnsi="Times New Roman" w:cs="Times New Roman"/>
          <w:color w:val="000000" w:themeColor="text1"/>
          <w:sz w:val="20"/>
          <w:szCs w:val="20"/>
        </w:rPr>
        <w:tab/>
      </w:r>
      <w:r w:rsidR="00952606" w:rsidRPr="00952606">
        <w:rPr>
          <w:rFonts w:ascii="Times New Roman" w:hAnsi="Times New Roman" w:cs="Times New Roman"/>
          <w:color w:val="000000" w:themeColor="text1"/>
          <w:sz w:val="20"/>
          <w:szCs w:val="20"/>
        </w:rPr>
        <w:tab/>
      </w:r>
      <w:r w:rsidR="00952606" w:rsidRPr="00952606">
        <w:rPr>
          <w:rFonts w:ascii="Times New Roman" w:hAnsi="Times New Roman" w:cs="Times New Roman"/>
          <w:color w:val="000000" w:themeColor="text1"/>
          <w:sz w:val="20"/>
          <w:szCs w:val="20"/>
        </w:rPr>
        <w:tab/>
      </w:r>
      <w:r w:rsidR="00952606" w:rsidRPr="00952606">
        <w:rPr>
          <w:rFonts w:ascii="Times New Roman" w:hAnsi="Times New Roman" w:cs="Times New Roman"/>
          <w:color w:val="000000" w:themeColor="text1"/>
          <w:sz w:val="20"/>
          <w:szCs w:val="20"/>
        </w:rPr>
        <w:tab/>
      </w:r>
      <w:r w:rsidR="00952606" w:rsidRPr="00952606">
        <w:rPr>
          <w:rFonts w:ascii="Times New Roman" w:hAnsi="Times New Roman" w:cs="Times New Roman"/>
          <w:color w:val="000000" w:themeColor="text1"/>
          <w:sz w:val="20"/>
          <w:szCs w:val="20"/>
        </w:rPr>
        <w:tab/>
      </w:r>
    </w:p>
    <w:p w14:paraId="4D3A8A1B" w14:textId="77777777" w:rsidR="00354A24" w:rsidRPr="001751DA" w:rsidRDefault="00354A24" w:rsidP="00291B57">
      <w:pPr>
        <w:pStyle w:val="ListParagraph"/>
        <w:numPr>
          <w:ilvl w:val="0"/>
          <w:numId w:val="5"/>
        </w:numPr>
        <w:spacing w:after="160" w:line="360" w:lineRule="auto"/>
        <w:rPr>
          <w:rFonts w:ascii="Times New Roman" w:hAnsi="Times New Roman" w:cs="Times New Roman"/>
          <w:color w:val="000000" w:themeColor="text1"/>
          <w:sz w:val="20"/>
          <w:szCs w:val="20"/>
        </w:rPr>
      </w:pPr>
      <w:r w:rsidRPr="001751DA">
        <w:rPr>
          <w:rFonts w:ascii="Times New Roman" w:hAnsi="Times New Roman" w:cs="Times New Roman"/>
          <w:color w:val="202124"/>
          <w:sz w:val="20"/>
          <w:szCs w:val="20"/>
          <w:shd w:val="clear" w:color="auto" w:fill="FFFFFF"/>
        </w:rPr>
        <w:t>ArcMap calculates the mean and standard deviation. Class breaks are created with equal value ranges that are a proportion of the standard deviation—</w:t>
      </w:r>
      <w:r w:rsidRPr="001751DA">
        <w:rPr>
          <w:rFonts w:ascii="Times New Roman" w:hAnsi="Times New Roman" w:cs="Times New Roman"/>
          <w:bCs/>
          <w:color w:val="202124"/>
          <w:sz w:val="20"/>
          <w:szCs w:val="20"/>
          <w:shd w:val="clear" w:color="auto" w:fill="FFFFFF"/>
        </w:rPr>
        <w:t>usually at intervals of 1, ½, ⅓, or ¼ standard deviations using mean values and the standard deviations from the mean</w:t>
      </w:r>
      <w:r w:rsidRPr="001751DA">
        <w:rPr>
          <w:rFonts w:ascii="Times New Roman" w:hAnsi="Times New Roman" w:cs="Times New Roman"/>
          <w:color w:val="202124"/>
          <w:sz w:val="20"/>
          <w:szCs w:val="20"/>
          <w:shd w:val="clear" w:color="auto" w:fill="FFFFFF"/>
        </w:rPr>
        <w:t>.</w:t>
      </w:r>
    </w:p>
    <w:p w14:paraId="59D11A27"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rPr>
      </w:pPr>
      <w:r w:rsidRPr="001751DA">
        <w:rPr>
          <w:rFonts w:ascii="Times New Roman" w:hAnsi="Times New Roman" w:cs="Times New Roman"/>
          <w:noProof/>
          <w:color w:val="000000" w:themeColor="text1"/>
          <w:sz w:val="20"/>
          <w:szCs w:val="20"/>
        </w:rPr>
        <w:drawing>
          <wp:inline distT="0" distB="0" distL="0" distR="0" wp14:anchorId="24DAE5E2" wp14:editId="7CB1CF29">
            <wp:extent cx="5072743" cy="3108960"/>
            <wp:effectExtent l="1905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12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72743" cy="3108960"/>
                    </a:xfrm>
                    <a:prstGeom prst="rect">
                      <a:avLst/>
                    </a:prstGeom>
                  </pic:spPr>
                </pic:pic>
              </a:graphicData>
            </a:graphic>
          </wp:inline>
        </w:drawing>
      </w:r>
    </w:p>
    <w:p w14:paraId="45E53D08"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rPr>
      </w:pPr>
    </w:p>
    <w:p w14:paraId="06634735" w14:textId="77777777" w:rsidR="00354A24" w:rsidRPr="001751DA" w:rsidRDefault="00354A24" w:rsidP="00291B57">
      <w:pPr>
        <w:pStyle w:val="ListParagraph"/>
        <w:numPr>
          <w:ilvl w:val="0"/>
          <w:numId w:val="5"/>
        </w:numPr>
        <w:spacing w:after="160" w:line="360" w:lineRule="auto"/>
        <w:rPr>
          <w:rFonts w:ascii="Times New Roman" w:hAnsi="Times New Roman" w:cs="Times New Roman"/>
          <w:color w:val="000000" w:themeColor="text1"/>
          <w:sz w:val="20"/>
          <w:szCs w:val="20"/>
        </w:rPr>
      </w:pPr>
      <w:r w:rsidRPr="001751DA">
        <w:rPr>
          <w:rFonts w:ascii="Times New Roman" w:hAnsi="Times New Roman" w:cs="Times New Roman"/>
          <w:color w:val="202124"/>
          <w:sz w:val="20"/>
          <w:szCs w:val="20"/>
          <w:shd w:val="clear" w:color="auto" w:fill="FFFFFF"/>
        </w:rPr>
        <w:t>The Majority Filter tool must satisfy two criteria before a replacement can occur. The number of neighboring cells of a similar value must be large enough (either by being the majority of, or half of, all the cells), and those cells must be contiguous about the center of the filter kernel.</w:t>
      </w:r>
    </w:p>
    <w:p w14:paraId="29AF73ED"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rPr>
      </w:pPr>
    </w:p>
    <w:p w14:paraId="4AFF235D" w14:textId="77777777" w:rsidR="00354A24" w:rsidRPr="001751DA" w:rsidRDefault="00354A24" w:rsidP="00291B57">
      <w:pPr>
        <w:spacing w:line="360" w:lineRule="auto"/>
        <w:rPr>
          <w:rFonts w:ascii="Times New Roman" w:hAnsi="Times New Roman" w:cs="Times New Roman"/>
          <w:color w:val="000000" w:themeColor="text1"/>
          <w:sz w:val="20"/>
          <w:szCs w:val="20"/>
        </w:rPr>
      </w:pPr>
      <w:r w:rsidRPr="001751DA">
        <w:rPr>
          <w:rFonts w:ascii="Times New Roman" w:hAnsi="Times New Roman" w:cs="Times New Roman"/>
          <w:noProof/>
          <w:sz w:val="20"/>
          <w:szCs w:val="20"/>
        </w:rPr>
        <w:drawing>
          <wp:inline distT="0" distB="0" distL="0" distR="0" wp14:anchorId="4C6563B6" wp14:editId="68AF14DB">
            <wp:extent cx="6205167" cy="3352800"/>
            <wp:effectExtent l="19050" t="0" r="5133"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13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02680" cy="3351456"/>
                    </a:xfrm>
                    <a:prstGeom prst="rect">
                      <a:avLst/>
                    </a:prstGeom>
                  </pic:spPr>
                </pic:pic>
              </a:graphicData>
            </a:graphic>
          </wp:inline>
        </w:drawing>
      </w:r>
    </w:p>
    <w:p w14:paraId="38FC7F93" w14:textId="77777777" w:rsidR="00354A24" w:rsidRPr="001751DA" w:rsidRDefault="00354A24" w:rsidP="00291B57">
      <w:pPr>
        <w:pStyle w:val="ListParagraph"/>
        <w:numPr>
          <w:ilvl w:val="0"/>
          <w:numId w:val="5"/>
        </w:numPr>
        <w:spacing w:after="160" w:line="360" w:lineRule="auto"/>
        <w:rPr>
          <w:rFonts w:ascii="Times New Roman" w:hAnsi="Times New Roman" w:cs="Times New Roman"/>
          <w:color w:val="283030"/>
          <w:sz w:val="20"/>
          <w:szCs w:val="20"/>
          <w:shd w:val="clear" w:color="auto" w:fill="FFFFFF"/>
        </w:rPr>
      </w:pPr>
      <w:r w:rsidRPr="001751DA">
        <w:rPr>
          <w:rFonts w:ascii="Times New Roman" w:hAnsi="Times New Roman" w:cs="Times New Roman"/>
          <w:color w:val="283030"/>
          <w:sz w:val="20"/>
          <w:szCs w:val="20"/>
          <w:shd w:val="clear" w:color="auto" w:fill="FFFFFF"/>
        </w:rPr>
        <w:t>Use </w:t>
      </w:r>
      <w:r w:rsidRPr="001751DA">
        <w:rPr>
          <w:rFonts w:ascii="Times New Roman" w:hAnsi="Times New Roman" w:cs="Times New Roman"/>
          <w:bCs/>
          <w:color w:val="283030"/>
          <w:sz w:val="20"/>
          <w:szCs w:val="20"/>
          <w:shd w:val="clear" w:color="auto" w:fill="FFFFFF"/>
        </w:rPr>
        <w:t>Majority/Minority Analysis</w:t>
      </w:r>
      <w:r w:rsidRPr="001751DA">
        <w:rPr>
          <w:rFonts w:ascii="Times New Roman" w:hAnsi="Times New Roman" w:cs="Times New Roman"/>
          <w:color w:val="283030"/>
          <w:sz w:val="20"/>
          <w:szCs w:val="20"/>
          <w:shd w:val="clear" w:color="auto" w:fill="FFFFFF"/>
        </w:rPr>
        <w:t> to apply majority or minority analysis to a classification image. Use majority analysis to change spurious pixels within a large single class to that class. You enter a kernel size and the center pixel in the kernel will be replaced with the class value that the majority of the pixels in the kernel have. </w:t>
      </w:r>
    </w:p>
    <w:p w14:paraId="49B70D9B" w14:textId="77777777" w:rsidR="00354A24" w:rsidRPr="001751DA" w:rsidRDefault="00354A24" w:rsidP="00291B57">
      <w:pPr>
        <w:spacing w:line="360" w:lineRule="auto"/>
        <w:rPr>
          <w:rFonts w:ascii="Times New Roman" w:hAnsi="Times New Roman" w:cs="Times New Roman"/>
          <w:sz w:val="20"/>
          <w:szCs w:val="20"/>
        </w:rPr>
      </w:pPr>
      <w:r w:rsidRPr="001751DA">
        <w:rPr>
          <w:rFonts w:ascii="Times New Roman" w:hAnsi="Times New Roman" w:cs="Times New Roman"/>
          <w:noProof/>
          <w:sz w:val="20"/>
          <w:szCs w:val="20"/>
        </w:rPr>
        <w:drawing>
          <wp:inline distT="0" distB="0" distL="0" distR="0" wp14:anchorId="1FC00A4D" wp14:editId="2557DF4D">
            <wp:extent cx="5943600" cy="3343275"/>
            <wp:effectExtent l="0" t="0" r="0" b="9525"/>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13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E91E008" w14:textId="77777777" w:rsidR="00354A24" w:rsidRPr="001751DA" w:rsidRDefault="00354A24" w:rsidP="00291B57">
      <w:pPr>
        <w:spacing w:line="360" w:lineRule="auto"/>
        <w:rPr>
          <w:rFonts w:ascii="Times New Roman" w:hAnsi="Times New Roman" w:cs="Times New Roman"/>
          <w:sz w:val="20"/>
          <w:szCs w:val="20"/>
        </w:rPr>
      </w:pPr>
    </w:p>
    <w:p w14:paraId="0D4C5BE4" w14:textId="77777777" w:rsidR="00354A24" w:rsidRPr="001751DA" w:rsidRDefault="00354A24" w:rsidP="00291B57">
      <w:pPr>
        <w:pStyle w:val="Heading2"/>
        <w:spacing w:line="360" w:lineRule="auto"/>
        <w:rPr>
          <w:rFonts w:ascii="Times New Roman" w:hAnsi="Times New Roman" w:cs="Times New Roman"/>
          <w:b/>
          <w:color w:val="auto"/>
          <w:sz w:val="20"/>
          <w:szCs w:val="20"/>
        </w:rPr>
      </w:pPr>
      <w:r w:rsidRPr="001751DA">
        <w:rPr>
          <w:rFonts w:ascii="Times New Roman" w:hAnsi="Times New Roman" w:cs="Times New Roman"/>
          <w:b/>
          <w:color w:val="auto"/>
          <w:sz w:val="20"/>
          <w:szCs w:val="20"/>
        </w:rPr>
        <w:t xml:space="preserve">Uses of spatial analysis </w:t>
      </w:r>
    </w:p>
    <w:p w14:paraId="456DEA28" w14:textId="77777777" w:rsidR="00354A24" w:rsidRPr="001751DA" w:rsidRDefault="00354A24" w:rsidP="00291B57">
      <w:pPr>
        <w:shd w:val="clear" w:color="auto" w:fill="FEFEFE"/>
        <w:spacing w:after="411" w:line="360" w:lineRule="auto"/>
        <w:rPr>
          <w:rFonts w:ascii="Times New Roman" w:eastAsia="Times New Roman" w:hAnsi="Times New Roman" w:cs="Times New Roman"/>
          <w:color w:val="000000" w:themeColor="text1"/>
          <w:sz w:val="20"/>
          <w:szCs w:val="20"/>
        </w:rPr>
      </w:pPr>
      <w:r w:rsidRPr="001751DA">
        <w:rPr>
          <w:rFonts w:ascii="Times New Roman" w:eastAsia="Times New Roman" w:hAnsi="Times New Roman" w:cs="Times New Roman"/>
          <w:color w:val="000000" w:themeColor="text1"/>
          <w:sz w:val="20"/>
          <w:szCs w:val="20"/>
        </w:rPr>
        <w:t>Statistical analysis is often used to explore your data—for example, to examine the distribution of values for a particular attribute or to spot outliers (extremely high or low values). Having this information is useful when defining classes and ranges on a map, when reclassifying data, or when looking for data errors.</w:t>
      </w:r>
    </w:p>
    <w:p w14:paraId="24BCE071" w14:textId="77777777" w:rsidR="00354A24" w:rsidRPr="001751DA" w:rsidRDefault="00354A24" w:rsidP="00291B57">
      <w:pPr>
        <w:shd w:val="clear" w:color="auto" w:fill="FEFEFE"/>
        <w:spacing w:after="411" w:line="360" w:lineRule="auto"/>
        <w:rPr>
          <w:rFonts w:ascii="Times New Roman" w:eastAsia="Times New Roman" w:hAnsi="Times New Roman" w:cs="Times New Roman"/>
          <w:color w:val="000000" w:themeColor="text1"/>
          <w:sz w:val="20"/>
          <w:szCs w:val="20"/>
        </w:rPr>
      </w:pPr>
      <w:r w:rsidRPr="001751DA">
        <w:rPr>
          <w:rFonts w:ascii="Times New Roman" w:eastAsia="Times New Roman" w:hAnsi="Times New Roman" w:cs="Times New Roman"/>
          <w:color w:val="000000" w:themeColor="text1"/>
          <w:sz w:val="20"/>
          <w:szCs w:val="20"/>
        </w:rPr>
        <w:t>In the example below, statistics have been calculated for the distribution of senior citizens by census tract in this region (percentage of those aged 65 and over in each tract), including the mean and standard deviation, as well as a histogram showing the distribution of values. Most tracts have a lower percentage of seniors than the mean, but a few tracts have a very high percentage.</w:t>
      </w:r>
    </w:p>
    <w:p w14:paraId="7CFB15B4" w14:textId="77777777" w:rsidR="00354A24" w:rsidRPr="001751DA" w:rsidRDefault="00354A24" w:rsidP="00291B57">
      <w:pPr>
        <w:spacing w:line="360" w:lineRule="auto"/>
        <w:rPr>
          <w:rFonts w:ascii="Times New Roman" w:hAnsi="Times New Roman" w:cs="Times New Roman"/>
          <w:sz w:val="20"/>
          <w:szCs w:val="20"/>
        </w:rPr>
      </w:pPr>
      <w:r w:rsidRPr="001751DA">
        <w:rPr>
          <w:rFonts w:ascii="Times New Roman" w:hAnsi="Times New Roman" w:cs="Times New Roman"/>
          <w:noProof/>
          <w:sz w:val="20"/>
          <w:szCs w:val="20"/>
        </w:rPr>
        <w:drawing>
          <wp:inline distT="0" distB="0" distL="0" distR="0" wp14:anchorId="371E50B5" wp14:editId="210B1163">
            <wp:extent cx="5806750" cy="2429933"/>
            <wp:effectExtent l="0" t="0" r="3810" b="8890"/>
            <wp:docPr id="30" name="Picture 19" descr="Summary statistics and histogram complement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ary statistics and histogram complement symbolog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8952" cy="2451778"/>
                    </a:xfrm>
                    <a:prstGeom prst="rect">
                      <a:avLst/>
                    </a:prstGeom>
                    <a:noFill/>
                    <a:ln>
                      <a:noFill/>
                    </a:ln>
                  </pic:spPr>
                </pic:pic>
              </a:graphicData>
            </a:graphic>
          </wp:inline>
        </w:drawing>
      </w:r>
    </w:p>
    <w:p w14:paraId="477CA59B" w14:textId="77777777" w:rsidR="00354A24" w:rsidRPr="001751DA" w:rsidRDefault="00354A24" w:rsidP="00291B57">
      <w:pPr>
        <w:pStyle w:val="NormalWeb"/>
        <w:shd w:val="clear" w:color="auto" w:fill="FEFEFE"/>
        <w:spacing w:before="0" w:beforeAutospacing="0" w:after="411" w:afterAutospacing="0" w:line="360" w:lineRule="auto"/>
        <w:rPr>
          <w:color w:val="000000" w:themeColor="text1"/>
          <w:sz w:val="20"/>
          <w:szCs w:val="20"/>
        </w:rPr>
      </w:pPr>
      <w:r w:rsidRPr="001751DA">
        <w:rPr>
          <w:color w:val="000000" w:themeColor="text1"/>
          <w:sz w:val="20"/>
          <w:szCs w:val="20"/>
        </w:rPr>
        <w:t>Another use of statistical analysis is to summarize data. Often, this is done for categories, such as calculating the total area in each land-use category. You can also create spatial summaries, such as calculating the average elevation for each watershed. Summary data is useful for gaining a better understanding of conditions in a study area.</w:t>
      </w:r>
    </w:p>
    <w:p w14:paraId="13EA1808" w14:textId="77777777" w:rsidR="00354A24" w:rsidRPr="001751DA" w:rsidRDefault="00354A24" w:rsidP="00291B57">
      <w:pPr>
        <w:pStyle w:val="NormalWeb"/>
        <w:shd w:val="clear" w:color="auto" w:fill="FEFEFE"/>
        <w:spacing w:before="0" w:beforeAutospacing="0" w:after="411" w:afterAutospacing="0" w:line="360" w:lineRule="auto"/>
        <w:rPr>
          <w:color w:val="000000" w:themeColor="text1"/>
          <w:sz w:val="20"/>
          <w:szCs w:val="20"/>
        </w:rPr>
      </w:pPr>
      <w:r w:rsidRPr="001751DA">
        <w:rPr>
          <w:color w:val="000000" w:themeColor="text1"/>
          <w:sz w:val="20"/>
          <w:szCs w:val="20"/>
        </w:rPr>
        <w:t>In the example below, summary statistics have been calculated for each land-use class showing the number of parcels in that class, the size of the smallest and largest parcel, the average parcel size, and the total area in the class.</w:t>
      </w:r>
    </w:p>
    <w:p w14:paraId="16A8B3E4" w14:textId="77777777" w:rsidR="00354A24" w:rsidRPr="001751DA" w:rsidRDefault="00354A24" w:rsidP="00291B57">
      <w:pPr>
        <w:spacing w:line="360" w:lineRule="auto"/>
        <w:rPr>
          <w:rFonts w:ascii="Times New Roman" w:hAnsi="Times New Roman" w:cs="Times New Roman"/>
          <w:sz w:val="20"/>
          <w:szCs w:val="20"/>
        </w:rPr>
      </w:pPr>
      <w:r w:rsidRPr="001751DA">
        <w:rPr>
          <w:rFonts w:ascii="Times New Roman" w:hAnsi="Times New Roman" w:cs="Times New Roman"/>
          <w:noProof/>
          <w:sz w:val="20"/>
          <w:szCs w:val="20"/>
        </w:rPr>
        <w:drawing>
          <wp:inline distT="0" distB="0" distL="0" distR="0" wp14:anchorId="40A6D071" wp14:editId="5A9751D8">
            <wp:extent cx="5826501" cy="2878666"/>
            <wp:effectExtent l="0" t="0" r="3175" b="0"/>
            <wp:docPr id="31" name="Picture 20" descr="Parcel feature size may vary with land-use class; statistics can show th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cel feature size may vary with land-use class; statistics can show the patter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9210" cy="2993639"/>
                    </a:xfrm>
                    <a:prstGeom prst="rect">
                      <a:avLst/>
                    </a:prstGeom>
                    <a:noFill/>
                    <a:ln>
                      <a:noFill/>
                    </a:ln>
                  </pic:spPr>
                </pic:pic>
              </a:graphicData>
            </a:graphic>
          </wp:inline>
        </w:drawing>
      </w:r>
    </w:p>
    <w:p w14:paraId="6109E228" w14:textId="77777777" w:rsidR="00354A24" w:rsidRPr="001751DA" w:rsidRDefault="00354A24" w:rsidP="00291B57">
      <w:pPr>
        <w:spacing w:line="360" w:lineRule="auto"/>
        <w:rPr>
          <w:rFonts w:ascii="Times New Roman" w:hAnsi="Times New Roman" w:cs="Times New Roman"/>
          <w:sz w:val="20"/>
          <w:szCs w:val="20"/>
        </w:rPr>
      </w:pPr>
      <w:r w:rsidRPr="001751DA">
        <w:rPr>
          <w:rFonts w:ascii="Times New Roman" w:hAnsi="Times New Roman" w:cs="Times New Roman"/>
          <w:noProof/>
          <w:sz w:val="20"/>
          <w:szCs w:val="20"/>
        </w:rPr>
        <w:drawing>
          <wp:inline distT="0" distB="0" distL="0" distR="0" wp14:anchorId="7A2BC0A7" wp14:editId="7B8ACA2A">
            <wp:extent cx="5689600" cy="2302933"/>
            <wp:effectExtent l="0" t="0" r="6350" b="2540"/>
            <wp:docPr id="32" name="Picture 21" descr="Summary statistics can reveal patterns i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ry statistics can reveal patterns in dat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7019" cy="2314031"/>
                    </a:xfrm>
                    <a:prstGeom prst="rect">
                      <a:avLst/>
                    </a:prstGeom>
                    <a:noFill/>
                    <a:ln>
                      <a:noFill/>
                    </a:ln>
                  </pic:spPr>
                </pic:pic>
              </a:graphicData>
            </a:graphic>
          </wp:inline>
        </w:drawing>
      </w:r>
    </w:p>
    <w:p w14:paraId="5335F870" w14:textId="77777777" w:rsidR="00354A24" w:rsidRPr="001751DA" w:rsidRDefault="00354A24" w:rsidP="00291B57">
      <w:pPr>
        <w:spacing w:line="360" w:lineRule="auto"/>
        <w:rPr>
          <w:rFonts w:ascii="Times New Roman" w:hAnsi="Times New Roman" w:cs="Times New Roman"/>
          <w:sz w:val="20"/>
          <w:szCs w:val="20"/>
        </w:rPr>
      </w:pPr>
    </w:p>
    <w:p w14:paraId="5888CDB5" w14:textId="77777777" w:rsidR="00354A24" w:rsidRPr="001751DA" w:rsidRDefault="00354A24" w:rsidP="00291B57">
      <w:pPr>
        <w:spacing w:line="360" w:lineRule="auto"/>
        <w:rPr>
          <w:rFonts w:ascii="Times New Roman" w:hAnsi="Times New Roman" w:cs="Times New Roman"/>
          <w:color w:val="000000" w:themeColor="text1"/>
          <w:sz w:val="20"/>
          <w:szCs w:val="20"/>
        </w:rPr>
      </w:pPr>
      <w:r w:rsidRPr="001751DA">
        <w:rPr>
          <w:rFonts w:ascii="Times New Roman" w:hAnsi="Times New Roman" w:cs="Times New Roman"/>
          <w:color w:val="000000" w:themeColor="text1"/>
          <w:sz w:val="20"/>
          <w:szCs w:val="20"/>
          <w:shd w:val="clear" w:color="auto" w:fill="FEFEFE"/>
        </w:rPr>
        <w:t>Statistical analysis is also used to identify and confirm spatial patterns, such as the center of a group of features, the directional trend, or whether features form clusters. While patterns may be apparent on a map, trying to conclude from a map can be difficult—how you classify and symbolize the data can obscure or overemphasize patterns. Statistical functions analyze the underlying data and give you a measure that can be used to confirm the existence and strength of the pattern.</w:t>
      </w:r>
    </w:p>
    <w:p w14:paraId="13487D9C" w14:textId="77777777" w:rsidR="00651B7B" w:rsidRPr="001751DA" w:rsidRDefault="00354A24" w:rsidP="00291B57">
      <w:pPr>
        <w:spacing w:line="360" w:lineRule="auto"/>
        <w:jc w:val="both"/>
        <w:rPr>
          <w:rFonts w:ascii="Times New Roman" w:hAnsi="Times New Roman" w:cs="Times New Roman"/>
          <w:color w:val="000000" w:themeColor="text1"/>
          <w:sz w:val="20"/>
          <w:szCs w:val="20"/>
        </w:rPr>
      </w:pPr>
      <w:r w:rsidRPr="001751DA">
        <w:rPr>
          <w:rFonts w:ascii="Times New Roman" w:hAnsi="Times New Roman" w:cs="Times New Roman"/>
          <w:noProof/>
          <w:sz w:val="20"/>
          <w:szCs w:val="20"/>
        </w:rPr>
        <w:drawing>
          <wp:anchor distT="0" distB="0" distL="114300" distR="114300" simplePos="0" relativeHeight="251663360" behindDoc="0" locked="0" layoutInCell="1" allowOverlap="1" wp14:anchorId="167AA512" wp14:editId="7A1B6818">
            <wp:simplePos x="0" y="0"/>
            <wp:positionH relativeFrom="margin">
              <wp:align>right</wp:align>
            </wp:positionH>
            <wp:positionV relativeFrom="paragraph">
              <wp:posOffset>4695190</wp:posOffset>
            </wp:positionV>
            <wp:extent cx="5963285" cy="361315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63285" cy="3613150"/>
                    </a:xfrm>
                    <a:prstGeom prst="rect">
                      <a:avLst/>
                    </a:prstGeom>
                  </pic:spPr>
                </pic:pic>
              </a:graphicData>
            </a:graphic>
          </wp:anchor>
        </w:drawing>
      </w:r>
      <w:r w:rsidR="00651B7B" w:rsidRPr="001751DA">
        <w:rPr>
          <w:rFonts w:ascii="Times New Roman" w:hAnsi="Times New Roman" w:cs="Times New Roman"/>
          <w:noProof/>
          <w:sz w:val="20"/>
          <w:szCs w:val="20"/>
        </w:rPr>
        <w:drawing>
          <wp:anchor distT="0" distB="0" distL="114300" distR="114300" simplePos="0" relativeHeight="251662336" behindDoc="0" locked="0" layoutInCell="1" allowOverlap="1" wp14:anchorId="087568A4" wp14:editId="1B3C223D">
            <wp:simplePos x="0" y="0"/>
            <wp:positionH relativeFrom="margin">
              <wp:align>right</wp:align>
            </wp:positionH>
            <wp:positionV relativeFrom="paragraph">
              <wp:posOffset>259927</wp:posOffset>
            </wp:positionV>
            <wp:extent cx="5943600" cy="384365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9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9054" cy="3847394"/>
                    </a:xfrm>
                    <a:prstGeom prst="rect">
                      <a:avLst/>
                    </a:prstGeom>
                  </pic:spPr>
                </pic:pic>
              </a:graphicData>
            </a:graphic>
          </wp:anchor>
        </w:drawing>
      </w:r>
    </w:p>
    <w:p w14:paraId="5F078FE1" w14:textId="77777777" w:rsidR="00651B7B" w:rsidRPr="001751DA" w:rsidRDefault="00651B7B" w:rsidP="00291B57">
      <w:pPr>
        <w:spacing w:line="360" w:lineRule="auto"/>
        <w:jc w:val="both"/>
        <w:rPr>
          <w:rFonts w:ascii="Times New Roman" w:hAnsi="Times New Roman" w:cs="Times New Roman"/>
          <w:color w:val="000000" w:themeColor="text1"/>
          <w:sz w:val="20"/>
          <w:szCs w:val="20"/>
        </w:rPr>
      </w:pPr>
      <w:r w:rsidRPr="001751DA">
        <w:rPr>
          <w:rFonts w:ascii="Times New Roman" w:hAnsi="Times New Roman" w:cs="Times New Roman"/>
          <w:noProof/>
          <w:color w:val="000000" w:themeColor="text1"/>
          <w:sz w:val="20"/>
          <w:szCs w:val="20"/>
        </w:rPr>
        <w:drawing>
          <wp:anchor distT="0" distB="0" distL="114300" distR="114300" simplePos="0" relativeHeight="251660288" behindDoc="0" locked="0" layoutInCell="1" allowOverlap="1" wp14:anchorId="6CFA3CA6" wp14:editId="56F598E0">
            <wp:simplePos x="0" y="0"/>
            <wp:positionH relativeFrom="margin">
              <wp:align>right</wp:align>
            </wp:positionH>
            <wp:positionV relativeFrom="paragraph">
              <wp:posOffset>0</wp:posOffset>
            </wp:positionV>
            <wp:extent cx="5937885" cy="3657600"/>
            <wp:effectExtent l="1905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7885" cy="3657600"/>
                    </a:xfrm>
                    <a:prstGeom prst="rect">
                      <a:avLst/>
                    </a:prstGeom>
                  </pic:spPr>
                </pic:pic>
              </a:graphicData>
            </a:graphic>
          </wp:anchor>
        </w:drawing>
      </w:r>
      <w:r w:rsidRPr="001751DA">
        <w:rPr>
          <w:rFonts w:ascii="Times New Roman" w:hAnsi="Times New Roman" w:cs="Times New Roman"/>
          <w:color w:val="000000" w:themeColor="text1"/>
          <w:sz w:val="20"/>
          <w:szCs w:val="20"/>
        </w:rPr>
        <w:t xml:space="preserve">                                          Annual Rainfall map of Bareilly </w:t>
      </w:r>
    </w:p>
    <w:p w14:paraId="40278C25" w14:textId="77777777" w:rsidR="00651B7B" w:rsidRPr="001751DA" w:rsidRDefault="00952606" w:rsidP="00291B57">
      <w:pPr>
        <w:spacing w:line="360"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61312" behindDoc="0" locked="0" layoutInCell="1" allowOverlap="1" wp14:anchorId="26F6AADC" wp14:editId="60057976">
            <wp:simplePos x="0" y="0"/>
            <wp:positionH relativeFrom="column">
              <wp:posOffset>-111760</wp:posOffset>
            </wp:positionH>
            <wp:positionV relativeFrom="paragraph">
              <wp:posOffset>589915</wp:posOffset>
            </wp:positionV>
            <wp:extent cx="6045835" cy="3831590"/>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45835" cy="3831590"/>
                    </a:xfrm>
                    <a:prstGeom prst="rect">
                      <a:avLst/>
                    </a:prstGeom>
                  </pic:spPr>
                </pic:pic>
              </a:graphicData>
            </a:graphic>
          </wp:anchor>
        </w:drawing>
      </w:r>
    </w:p>
    <w:p w14:paraId="48384660" w14:textId="77777777" w:rsidR="00952606" w:rsidRDefault="00651B7B" w:rsidP="00952606">
      <w:pPr>
        <w:spacing w:line="360" w:lineRule="auto"/>
        <w:jc w:val="center"/>
        <w:rPr>
          <w:rFonts w:ascii="Times New Roman" w:hAnsi="Times New Roman" w:cs="Times New Roman"/>
          <w:sz w:val="20"/>
          <w:szCs w:val="20"/>
        </w:rPr>
      </w:pPr>
      <w:r w:rsidRPr="001751DA">
        <w:rPr>
          <w:rFonts w:ascii="Times New Roman" w:hAnsi="Times New Roman" w:cs="Times New Roman"/>
          <w:sz w:val="20"/>
          <w:szCs w:val="20"/>
        </w:rPr>
        <w:t>Annual radiation map of Bareilly</w:t>
      </w:r>
    </w:p>
    <w:p w14:paraId="31F0B009" w14:textId="77777777" w:rsidR="00EB2F51" w:rsidRPr="00952606" w:rsidRDefault="00EB2F51" w:rsidP="00952606">
      <w:pPr>
        <w:spacing w:line="360" w:lineRule="auto"/>
        <w:jc w:val="center"/>
        <w:rPr>
          <w:rFonts w:ascii="Times New Roman" w:hAnsi="Times New Roman" w:cs="Times New Roman"/>
          <w:sz w:val="20"/>
          <w:szCs w:val="20"/>
        </w:rPr>
      </w:pPr>
      <w:r w:rsidRPr="001751DA">
        <w:rPr>
          <w:rFonts w:ascii="Times New Roman" w:hAnsi="Times New Roman" w:cs="Times New Roman"/>
          <w:b/>
          <w:color w:val="202124"/>
          <w:sz w:val="20"/>
          <w:szCs w:val="20"/>
          <w:shd w:val="clear" w:color="auto" w:fill="FFFFFF"/>
        </w:rPr>
        <w:t>CONCLUSION</w:t>
      </w:r>
    </w:p>
    <w:p w14:paraId="799E16F8" w14:textId="77777777" w:rsidR="00A24ADB" w:rsidRPr="001751DA" w:rsidRDefault="00A24ADB" w:rsidP="00952606">
      <w:pPr>
        <w:autoSpaceDE w:val="0"/>
        <w:autoSpaceDN w:val="0"/>
        <w:adjustRightInd w:val="0"/>
        <w:spacing w:after="0" w:line="360" w:lineRule="auto"/>
        <w:ind w:firstLine="720"/>
        <w:jc w:val="both"/>
        <w:rPr>
          <w:rFonts w:ascii="Times New Roman" w:hAnsi="Times New Roman" w:cs="Times New Roman"/>
          <w:sz w:val="20"/>
          <w:szCs w:val="20"/>
        </w:rPr>
      </w:pPr>
      <w:r w:rsidRPr="001751DA">
        <w:rPr>
          <w:rFonts w:ascii="Times New Roman" w:hAnsi="Times New Roman" w:cs="Times New Roman"/>
          <w:sz w:val="20"/>
          <w:szCs w:val="20"/>
        </w:rPr>
        <w:t>This tells the importance of computer aided tools for day-to-day activities. With this introduction for Remote Sensing and GIS should never be standalone operation. The Remote Sensing and GIS are being developed to support the urban planning process and will be part of a larger system. The new technology is a component based that makes possible to deliver scalable, continuously available, timely, and useful information from limitless variety of sources for analysis and update.</w:t>
      </w:r>
    </w:p>
    <w:p w14:paraId="40E40FCB" w14:textId="77777777" w:rsidR="00A24ADB" w:rsidRPr="001751DA" w:rsidRDefault="00A24ADB" w:rsidP="00952606">
      <w:pPr>
        <w:autoSpaceDE w:val="0"/>
        <w:autoSpaceDN w:val="0"/>
        <w:adjustRightInd w:val="0"/>
        <w:spacing w:after="0" w:line="360" w:lineRule="auto"/>
        <w:ind w:firstLine="720"/>
        <w:jc w:val="both"/>
        <w:rPr>
          <w:rFonts w:ascii="Times New Roman" w:eastAsia="TTE159C828t00" w:hAnsi="Times New Roman" w:cs="Times New Roman"/>
          <w:sz w:val="20"/>
          <w:szCs w:val="20"/>
        </w:rPr>
      </w:pPr>
      <w:r w:rsidRPr="001751DA">
        <w:rPr>
          <w:rFonts w:ascii="Times New Roman" w:eastAsia="TTE159C828t00" w:hAnsi="Times New Roman" w:cs="Times New Roman"/>
          <w:sz w:val="20"/>
          <w:szCs w:val="20"/>
        </w:rPr>
        <w:t>The present study indicates the uses of Remote Sensing and Geographic Information System for spatial planning. The study also demonstrates the potential of very high spatial resolution and multi-spectral data from Quick Bird satellite for effectively mapping the land use/land cover details rapidly. GIStechnology has provided a wide range of very easy to use analysis and visualization tools. The case study addresses a typical problem faced by the local government urban planning authorities, namely identification of lands suitable for the urban development at cadastral level using the remote sensing and GISas powerful tools of data generation, analysis and map generation. The area of this study was Bareilly; Uttar Pradesh. The present study area is a cosmopolitan and complex heterogeneous city with varied types of human races from different parts of India. The urban land suitability analysis does not demand micro level classification and</w:t>
      </w:r>
    </w:p>
    <w:p w14:paraId="083EC793" w14:textId="77777777" w:rsidR="00A24ADB" w:rsidRPr="001751DA" w:rsidRDefault="00A24ADB" w:rsidP="00952606">
      <w:pPr>
        <w:autoSpaceDE w:val="0"/>
        <w:autoSpaceDN w:val="0"/>
        <w:adjustRightInd w:val="0"/>
        <w:spacing w:after="0" w:line="360" w:lineRule="auto"/>
        <w:ind w:firstLine="720"/>
        <w:jc w:val="both"/>
        <w:rPr>
          <w:rFonts w:ascii="Times New Roman" w:eastAsia="TTE159C828t00" w:hAnsi="Times New Roman" w:cs="Times New Roman"/>
          <w:sz w:val="20"/>
          <w:szCs w:val="20"/>
        </w:rPr>
      </w:pPr>
      <w:r w:rsidRPr="001751DA">
        <w:rPr>
          <w:rFonts w:ascii="Times New Roman" w:eastAsia="TTE159C828t00" w:hAnsi="Times New Roman" w:cs="Times New Roman"/>
          <w:sz w:val="20"/>
          <w:szCs w:val="20"/>
        </w:rPr>
        <w:t>Therefore, a broader classification of land use and land cover has been adopted. It was possible to create a cadastral layer or parcel boundary layer because ofvery high spatial resolution satellite image.</w:t>
      </w:r>
    </w:p>
    <w:p w14:paraId="6B7B0A4C"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6A46F2C7"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3EDCAF29"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33387CD4"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1919AF0E"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095D5DFE"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5DEB8BB3"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305B353C"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36160528"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05D09884"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2E77B049"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40B29A11"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1ECD44D6"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43D6843C"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179BB802"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4BEEDFC5"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260B6781"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1E8E78A9"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5AB7B918"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5544B56B"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47F0B2B2"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780434EC" w14:textId="77777777" w:rsidR="00EB2F51" w:rsidRPr="001751DA" w:rsidRDefault="00EB2F51" w:rsidP="00526471">
      <w:pPr>
        <w:autoSpaceDE w:val="0"/>
        <w:autoSpaceDN w:val="0"/>
        <w:adjustRightInd w:val="0"/>
        <w:spacing w:after="0" w:line="360" w:lineRule="auto"/>
        <w:jc w:val="both"/>
        <w:rPr>
          <w:rFonts w:ascii="Times New Roman" w:hAnsi="Times New Roman" w:cs="Times New Roman"/>
          <w:color w:val="202124"/>
          <w:sz w:val="20"/>
          <w:szCs w:val="20"/>
          <w:shd w:val="clear" w:color="auto" w:fill="FFFFFF"/>
        </w:rPr>
      </w:pPr>
    </w:p>
    <w:p w14:paraId="546F2EE7" w14:textId="77777777" w:rsidR="00952606" w:rsidRDefault="00952606" w:rsidP="00952606">
      <w:pPr>
        <w:spacing w:line="360" w:lineRule="auto"/>
        <w:rPr>
          <w:rFonts w:ascii="Times New Roman" w:hAnsi="Times New Roman" w:cs="Times New Roman"/>
          <w:color w:val="202124"/>
          <w:sz w:val="20"/>
          <w:szCs w:val="20"/>
          <w:shd w:val="clear" w:color="auto" w:fill="FFFFFF"/>
        </w:rPr>
      </w:pPr>
    </w:p>
    <w:p w14:paraId="486746C8" w14:textId="77777777" w:rsidR="00EB2F51" w:rsidRPr="001751DA" w:rsidRDefault="00EB2F51" w:rsidP="00952606">
      <w:pPr>
        <w:spacing w:line="360" w:lineRule="auto"/>
        <w:jc w:val="center"/>
        <w:rPr>
          <w:rFonts w:ascii="Times New Roman" w:hAnsi="Times New Roman" w:cs="Times New Roman"/>
          <w:b/>
          <w:sz w:val="20"/>
          <w:szCs w:val="20"/>
        </w:rPr>
      </w:pPr>
      <w:r w:rsidRPr="001751DA">
        <w:rPr>
          <w:rFonts w:ascii="Times New Roman" w:hAnsi="Times New Roman" w:cs="Times New Roman"/>
          <w:b/>
          <w:sz w:val="20"/>
          <w:szCs w:val="20"/>
        </w:rPr>
        <w:t>REFERENCES</w:t>
      </w:r>
    </w:p>
    <w:p w14:paraId="3D1351F4" w14:textId="77777777" w:rsidR="00EB2F51" w:rsidRPr="001751DA" w:rsidRDefault="00EB2F51" w:rsidP="00EB2F51">
      <w:pPr>
        <w:spacing w:line="360" w:lineRule="auto"/>
        <w:jc w:val="both"/>
        <w:rPr>
          <w:rFonts w:ascii="Times New Roman" w:hAnsi="Times New Roman" w:cs="Times New Roman"/>
          <w:sz w:val="16"/>
          <w:szCs w:val="16"/>
        </w:rPr>
      </w:pPr>
      <w:proofErr w:type="gramStart"/>
      <w:r w:rsidRPr="001751DA">
        <w:rPr>
          <w:rFonts w:ascii="Times New Roman" w:hAnsi="Times New Roman" w:cs="Times New Roman"/>
          <w:sz w:val="16"/>
          <w:szCs w:val="16"/>
        </w:rPr>
        <w:t>1.AnjiReddy.M</w:t>
      </w:r>
      <w:proofErr w:type="gramEnd"/>
      <w:r w:rsidRPr="001751DA">
        <w:rPr>
          <w:rFonts w:ascii="Times New Roman" w:hAnsi="Times New Roman" w:cs="Times New Roman"/>
          <w:sz w:val="16"/>
          <w:szCs w:val="16"/>
        </w:rPr>
        <w:t xml:space="preserve">, 2001  textbook  of  RS and  GIS, second edition,  B.S </w:t>
      </w:r>
      <w:proofErr w:type="spellStart"/>
      <w:r w:rsidRPr="001751DA">
        <w:rPr>
          <w:rFonts w:ascii="Times New Roman" w:hAnsi="Times New Roman" w:cs="Times New Roman"/>
          <w:sz w:val="16"/>
          <w:szCs w:val="16"/>
        </w:rPr>
        <w:t>publications,Hyderabad</w:t>
      </w:r>
      <w:proofErr w:type="spellEnd"/>
      <w:r w:rsidRPr="001751DA">
        <w:rPr>
          <w:rFonts w:ascii="Times New Roman" w:hAnsi="Times New Roman" w:cs="Times New Roman"/>
          <w:sz w:val="16"/>
          <w:szCs w:val="16"/>
        </w:rPr>
        <w:t>.</w:t>
      </w:r>
    </w:p>
    <w:p w14:paraId="293BDBAD" w14:textId="77777777"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2.International Conference on Environmental Management, B.S. Publications.</w:t>
      </w:r>
    </w:p>
    <w:p w14:paraId="7867541C" w14:textId="77777777" w:rsidR="00EB2F51" w:rsidRPr="001751DA" w:rsidRDefault="00EB2F51" w:rsidP="00EB2F51">
      <w:pPr>
        <w:spacing w:line="360" w:lineRule="auto"/>
        <w:jc w:val="both"/>
        <w:rPr>
          <w:rFonts w:ascii="Times New Roman" w:hAnsi="Times New Roman" w:cs="Times New Roman"/>
          <w:sz w:val="16"/>
          <w:szCs w:val="16"/>
        </w:rPr>
      </w:pPr>
      <w:proofErr w:type="gramStart"/>
      <w:r w:rsidRPr="001751DA">
        <w:rPr>
          <w:rFonts w:ascii="Times New Roman" w:hAnsi="Times New Roman" w:cs="Times New Roman"/>
          <w:sz w:val="16"/>
          <w:szCs w:val="16"/>
        </w:rPr>
        <w:t>3.Batty</w:t>
      </w:r>
      <w:proofErr w:type="gramEnd"/>
      <w:r w:rsidRPr="001751DA">
        <w:rPr>
          <w:rFonts w:ascii="Times New Roman" w:hAnsi="Times New Roman" w:cs="Times New Roman"/>
          <w:sz w:val="16"/>
          <w:szCs w:val="16"/>
        </w:rPr>
        <w:t xml:space="preserve"> M,  1992,  Urban modeling computer  graphic  and  geographic  information systems environment, Environment and Planning Board.</w:t>
      </w:r>
    </w:p>
    <w:p w14:paraId="2F12B554" w14:textId="77777777"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 xml:space="preserve">4.D.P.Tiwari,  Challenges in  Urban  Planning for local  bodies in  India,  </w:t>
      </w:r>
      <w:proofErr w:type="spellStart"/>
      <w:r w:rsidRPr="001751DA">
        <w:rPr>
          <w:rFonts w:ascii="Times New Roman" w:hAnsi="Times New Roman" w:cs="Times New Roman"/>
          <w:sz w:val="16"/>
          <w:szCs w:val="16"/>
        </w:rPr>
        <w:t>I.A.S.,Commissioner</w:t>
      </w:r>
      <w:proofErr w:type="spellEnd"/>
      <w:r w:rsidRPr="001751DA">
        <w:rPr>
          <w:rFonts w:ascii="Times New Roman" w:hAnsi="Times New Roman" w:cs="Times New Roman"/>
          <w:sz w:val="16"/>
          <w:szCs w:val="16"/>
        </w:rPr>
        <w:t>&amp; Director, Town and Country planning, Bhopal.</w:t>
      </w:r>
    </w:p>
    <w:p w14:paraId="7BC3146E" w14:textId="77777777" w:rsidR="00EB2F51" w:rsidRPr="001751DA" w:rsidRDefault="00EB2F51" w:rsidP="00EB2F51">
      <w:pPr>
        <w:spacing w:line="360" w:lineRule="auto"/>
        <w:jc w:val="both"/>
        <w:rPr>
          <w:rFonts w:ascii="Times New Roman" w:hAnsi="Times New Roman" w:cs="Times New Roman"/>
          <w:sz w:val="16"/>
          <w:szCs w:val="16"/>
        </w:rPr>
      </w:pPr>
      <w:proofErr w:type="gramStart"/>
      <w:r w:rsidRPr="001751DA">
        <w:rPr>
          <w:rFonts w:ascii="Times New Roman" w:hAnsi="Times New Roman" w:cs="Times New Roman"/>
          <w:sz w:val="16"/>
          <w:szCs w:val="16"/>
        </w:rPr>
        <w:t>5.Dr.S.P.Sekar</w:t>
      </w:r>
      <w:proofErr w:type="gramEnd"/>
      <w:r w:rsidRPr="001751DA">
        <w:rPr>
          <w:rFonts w:ascii="Times New Roman" w:hAnsi="Times New Roman" w:cs="Times New Roman"/>
          <w:sz w:val="16"/>
          <w:szCs w:val="16"/>
        </w:rPr>
        <w:t xml:space="preserve">  2000,  GIS Application  for Urban  Planning ± A  Case study of </w:t>
      </w:r>
      <w:proofErr w:type="spellStart"/>
      <w:r w:rsidRPr="001751DA">
        <w:rPr>
          <w:rFonts w:ascii="Times New Roman" w:hAnsi="Times New Roman" w:cs="Times New Roman"/>
          <w:sz w:val="16"/>
          <w:szCs w:val="16"/>
        </w:rPr>
        <w:t>Tinidivanam</w:t>
      </w:r>
      <w:proofErr w:type="spellEnd"/>
      <w:r w:rsidRPr="001751DA">
        <w:rPr>
          <w:rFonts w:ascii="Times New Roman" w:hAnsi="Times New Roman" w:cs="Times New Roman"/>
          <w:sz w:val="16"/>
          <w:szCs w:val="16"/>
        </w:rPr>
        <w:t xml:space="preserve"> Town, Tamil Nadu, GIS Development.</w:t>
      </w:r>
    </w:p>
    <w:p w14:paraId="05F3B3A7" w14:textId="77777777"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6.Encylopaedia of Environmental Sciences 1992, revised volume 15.</w:t>
      </w:r>
    </w:p>
    <w:p w14:paraId="713FD286" w14:textId="77777777"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7.Govt. of India, 1988, Report of National Commission on Urbanization, Volume ± VI, Published by Govt. of India.</w:t>
      </w:r>
    </w:p>
    <w:p w14:paraId="387C5C1C" w14:textId="77777777" w:rsidR="00EB2F51" w:rsidRPr="001751DA" w:rsidRDefault="00EB2F51" w:rsidP="00EB2F51">
      <w:pPr>
        <w:spacing w:line="360" w:lineRule="auto"/>
        <w:jc w:val="both"/>
        <w:rPr>
          <w:rFonts w:ascii="Times New Roman" w:hAnsi="Times New Roman" w:cs="Times New Roman"/>
          <w:sz w:val="16"/>
          <w:szCs w:val="16"/>
        </w:rPr>
      </w:pPr>
      <w:proofErr w:type="gramStart"/>
      <w:r w:rsidRPr="001751DA">
        <w:rPr>
          <w:rFonts w:ascii="Times New Roman" w:hAnsi="Times New Roman" w:cs="Times New Roman"/>
          <w:sz w:val="16"/>
          <w:szCs w:val="16"/>
        </w:rPr>
        <w:t>8.G.K.Tripathy</w:t>
      </w:r>
      <w:proofErr w:type="gramEnd"/>
      <w:r w:rsidRPr="001751DA">
        <w:rPr>
          <w:rFonts w:ascii="Times New Roman" w:hAnsi="Times New Roman" w:cs="Times New Roman"/>
          <w:sz w:val="16"/>
          <w:szCs w:val="16"/>
        </w:rPr>
        <w:t>,  Urban  Planning and  information  system  for  Municipal  corporations, Tata Infotech Ltd, Mumbai.</w:t>
      </w:r>
    </w:p>
    <w:p w14:paraId="15E67AB6" w14:textId="77777777"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9.Municipal  Geographic  Information  Systems  2001,  A  note  to  the  Empowered Committee (EC), APUSP/Governance &amp; Reform component/Municipal GIS/Note to EC/10 Nov 21 .</w:t>
      </w:r>
    </w:p>
    <w:p w14:paraId="45FE581B" w14:textId="77777777"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10.1989, National Remote Sensing Centre, Department of Space, Govt. of India.</w:t>
      </w:r>
    </w:p>
    <w:p w14:paraId="4986E24B" w14:textId="77777777"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 xml:space="preserve">11.National urban Information System 2008 (NUIS), Manual for thematic mapping using high resolution satellite data and geospatial techniques by National Remote sensing Agency,  Urban  studies  &amp;Geoinformatics  Group,  dept.  </w:t>
      </w:r>
      <w:proofErr w:type="gramStart"/>
      <w:r w:rsidRPr="001751DA">
        <w:rPr>
          <w:rFonts w:ascii="Times New Roman" w:hAnsi="Times New Roman" w:cs="Times New Roman"/>
          <w:sz w:val="16"/>
          <w:szCs w:val="16"/>
        </w:rPr>
        <w:t>of</w:t>
      </w:r>
      <w:proofErr w:type="gramEnd"/>
      <w:r w:rsidRPr="001751DA">
        <w:rPr>
          <w:rFonts w:ascii="Times New Roman" w:hAnsi="Times New Roman" w:cs="Times New Roman"/>
          <w:sz w:val="16"/>
          <w:szCs w:val="16"/>
        </w:rPr>
        <w:t xml:space="preserve"> space,  </w:t>
      </w:r>
      <w:proofErr w:type="spellStart"/>
      <w:r w:rsidRPr="001751DA">
        <w:rPr>
          <w:rFonts w:ascii="Times New Roman" w:hAnsi="Times New Roman" w:cs="Times New Roman"/>
          <w:sz w:val="16"/>
          <w:szCs w:val="16"/>
        </w:rPr>
        <w:t>Govt</w:t>
      </w:r>
      <w:proofErr w:type="spellEnd"/>
      <w:r w:rsidRPr="001751DA">
        <w:rPr>
          <w:rFonts w:ascii="Times New Roman" w:hAnsi="Times New Roman" w:cs="Times New Roman"/>
          <w:sz w:val="16"/>
          <w:szCs w:val="16"/>
        </w:rPr>
        <w:t xml:space="preserve"> of  </w:t>
      </w:r>
      <w:proofErr w:type="spellStart"/>
      <w:r w:rsidRPr="001751DA">
        <w:rPr>
          <w:rFonts w:ascii="Times New Roman" w:hAnsi="Times New Roman" w:cs="Times New Roman"/>
          <w:sz w:val="16"/>
          <w:szCs w:val="16"/>
        </w:rPr>
        <w:t>india</w:t>
      </w:r>
      <w:proofErr w:type="spellEnd"/>
      <w:r w:rsidRPr="001751DA">
        <w:rPr>
          <w:rFonts w:ascii="Times New Roman" w:hAnsi="Times New Roman" w:cs="Times New Roman"/>
          <w:sz w:val="16"/>
          <w:szCs w:val="16"/>
        </w:rPr>
        <w:t>, Hyderabad.</w:t>
      </w:r>
    </w:p>
    <w:p w14:paraId="56A432F5" w14:textId="77777777"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 xml:space="preserve">12.NRSA, 1994, Mapping and Monitoring Urban sprawl Hyderabad city. </w:t>
      </w:r>
    </w:p>
    <w:p w14:paraId="7443C76E" w14:textId="77777777" w:rsidR="00EB2F51" w:rsidRPr="001751DA" w:rsidRDefault="00EB2F51" w:rsidP="00EB2F51">
      <w:pPr>
        <w:spacing w:after="0" w:line="360" w:lineRule="auto"/>
        <w:jc w:val="both"/>
        <w:rPr>
          <w:rFonts w:ascii="Times New Roman" w:eastAsia="Calibri" w:hAnsi="Times New Roman" w:cs="Times New Roman"/>
          <w:sz w:val="16"/>
          <w:szCs w:val="16"/>
        </w:rPr>
      </w:pPr>
      <w:r w:rsidRPr="001751DA">
        <w:rPr>
          <w:rFonts w:ascii="Times New Roman" w:eastAsia="Calibri" w:hAnsi="Times New Roman" w:cs="Times New Roman"/>
          <w:sz w:val="16"/>
          <w:szCs w:val="16"/>
        </w:rPr>
        <w:t xml:space="preserve">13.Anderson, J.R., E.E. hardy, J.T. Roach, and R.E. Witmer, 1976. Reston, </w:t>
      </w:r>
      <w:proofErr w:type="spellStart"/>
      <w:r w:rsidRPr="001751DA">
        <w:rPr>
          <w:rFonts w:ascii="Times New Roman" w:eastAsia="Calibri" w:hAnsi="Times New Roman" w:cs="Times New Roman"/>
          <w:sz w:val="16"/>
          <w:szCs w:val="16"/>
        </w:rPr>
        <w:t>va.Professional</w:t>
      </w:r>
      <w:proofErr w:type="spellEnd"/>
      <w:r w:rsidRPr="001751DA">
        <w:rPr>
          <w:rFonts w:ascii="Times New Roman" w:eastAsia="Calibri" w:hAnsi="Times New Roman" w:cs="Times New Roman"/>
          <w:sz w:val="16"/>
          <w:szCs w:val="16"/>
        </w:rPr>
        <w:t xml:space="preserve"> Paper 964, 28pp.</w:t>
      </w:r>
    </w:p>
    <w:p w14:paraId="6746AC69" w14:textId="77777777" w:rsidR="00EB2F51" w:rsidRPr="001751DA" w:rsidRDefault="00EB2F51" w:rsidP="00EB2F51">
      <w:pPr>
        <w:spacing w:after="0" w:line="360" w:lineRule="auto"/>
        <w:jc w:val="both"/>
        <w:rPr>
          <w:rFonts w:ascii="Times New Roman" w:eastAsia="Calibri" w:hAnsi="Times New Roman" w:cs="Times New Roman"/>
          <w:sz w:val="16"/>
          <w:szCs w:val="16"/>
        </w:rPr>
      </w:pPr>
      <w:r w:rsidRPr="001751DA">
        <w:rPr>
          <w:rFonts w:ascii="Times New Roman" w:eastAsia="Calibri" w:hAnsi="Times New Roman" w:cs="Times New Roman"/>
          <w:sz w:val="16"/>
          <w:szCs w:val="16"/>
        </w:rPr>
        <w:t xml:space="preserve">14.AnneVernezMoudon and Michael Hubner (2004) Monitoring Land Supply with </w:t>
      </w:r>
      <w:proofErr w:type="spellStart"/>
      <w:r w:rsidRPr="001751DA">
        <w:rPr>
          <w:rFonts w:ascii="Times New Roman" w:eastAsia="Calibri" w:hAnsi="Times New Roman" w:cs="Times New Roman"/>
          <w:sz w:val="16"/>
          <w:szCs w:val="16"/>
        </w:rPr>
        <w:t>GeographicData</w:t>
      </w:r>
      <w:proofErr w:type="spellEnd"/>
      <w:r w:rsidRPr="001751DA">
        <w:rPr>
          <w:rFonts w:ascii="Times New Roman" w:eastAsia="Calibri" w:hAnsi="Times New Roman" w:cs="Times New Roman"/>
          <w:sz w:val="16"/>
          <w:szCs w:val="16"/>
        </w:rPr>
        <w:t xml:space="preserve"> Systems, John Wiley and Sons Publication, New York.</w:t>
      </w:r>
    </w:p>
    <w:p w14:paraId="1D513640" w14:textId="77777777" w:rsidR="00EB2F51" w:rsidRPr="001751DA" w:rsidRDefault="00EB2F51" w:rsidP="00EB2F51">
      <w:pPr>
        <w:pStyle w:val="ListParagraph"/>
        <w:spacing w:after="0" w:line="360" w:lineRule="auto"/>
        <w:ind w:left="810"/>
        <w:jc w:val="both"/>
        <w:rPr>
          <w:rFonts w:ascii="Times New Roman" w:hAnsi="Times New Roman" w:cs="Times New Roman"/>
          <w:sz w:val="16"/>
          <w:szCs w:val="16"/>
          <w:shd w:val="clear" w:color="auto" w:fill="FFFFFF"/>
        </w:rPr>
      </w:pPr>
    </w:p>
    <w:p w14:paraId="4F9B03A0" w14:textId="77777777" w:rsidR="00EB2F51" w:rsidRPr="001751DA" w:rsidRDefault="00EB2F51" w:rsidP="00EB2F51">
      <w:pPr>
        <w:spacing w:after="0" w:line="360" w:lineRule="auto"/>
        <w:jc w:val="both"/>
        <w:rPr>
          <w:rFonts w:ascii="Times New Roman" w:hAnsi="Times New Roman" w:cs="Times New Roman"/>
          <w:sz w:val="16"/>
          <w:szCs w:val="16"/>
          <w:shd w:val="clear" w:color="auto" w:fill="FFFFFF"/>
        </w:rPr>
      </w:pPr>
      <w:r w:rsidRPr="001751DA">
        <w:rPr>
          <w:rFonts w:ascii="Times New Roman" w:hAnsi="Times New Roman" w:cs="Times New Roman"/>
          <w:sz w:val="16"/>
          <w:szCs w:val="16"/>
          <w:shd w:val="clear" w:color="auto" w:fill="FFFFFF"/>
        </w:rPr>
        <w:t>15.AnneVernezMoudon and Michael Hubner (2004) Monitoring Land Supply with Geographic Information Systems, John Wiley and Sons Publication, New York.</w:t>
      </w:r>
    </w:p>
    <w:p w14:paraId="08E6EAD1" w14:textId="77777777" w:rsidR="00EB2F51" w:rsidRPr="001751DA" w:rsidRDefault="00EB2F51" w:rsidP="00EB2F51">
      <w:pPr>
        <w:pStyle w:val="ListParagraph"/>
        <w:spacing w:after="0" w:line="360" w:lineRule="auto"/>
        <w:ind w:left="2160"/>
        <w:jc w:val="both"/>
        <w:rPr>
          <w:rFonts w:ascii="Times New Roman" w:hAnsi="Times New Roman" w:cs="Times New Roman"/>
          <w:sz w:val="16"/>
          <w:szCs w:val="16"/>
          <w:shd w:val="clear" w:color="auto" w:fill="FFFFFF"/>
        </w:rPr>
      </w:pPr>
    </w:p>
    <w:p w14:paraId="1DCB17AA" w14:textId="77777777" w:rsidR="00EB2F51" w:rsidRPr="001751DA" w:rsidRDefault="00EB2F51" w:rsidP="00EB2F51">
      <w:pPr>
        <w:spacing w:after="0" w:line="360" w:lineRule="auto"/>
        <w:jc w:val="both"/>
        <w:rPr>
          <w:rFonts w:ascii="Times New Roman" w:eastAsia="Calibri" w:hAnsi="Times New Roman" w:cs="Times New Roman"/>
          <w:sz w:val="16"/>
          <w:szCs w:val="16"/>
        </w:rPr>
      </w:pPr>
      <w:r w:rsidRPr="001751DA">
        <w:rPr>
          <w:rFonts w:ascii="Times New Roman" w:eastAsia="Calibri" w:hAnsi="Times New Roman" w:cs="Times New Roman"/>
          <w:sz w:val="16"/>
          <w:szCs w:val="16"/>
        </w:rPr>
        <w:t>16.Annemarie Schneider et.al., 2005, Urban Growth in Chengdu, Western China: Application of Remote Sensing to Assess Planning and Policy Outcomes, Environment and Planning B Planning and Design June 2005 vol. 32 no. 3 Pages. 323-345.</w:t>
      </w:r>
    </w:p>
    <w:p w14:paraId="13579007" w14:textId="77777777" w:rsidR="00EB2F51" w:rsidRPr="001751DA" w:rsidRDefault="00EB2F51" w:rsidP="00EB2F51">
      <w:pPr>
        <w:spacing w:after="0" w:line="360" w:lineRule="auto"/>
        <w:ind w:left="810"/>
        <w:jc w:val="both"/>
        <w:rPr>
          <w:rFonts w:ascii="Times New Roman" w:hAnsi="Times New Roman" w:cs="Times New Roman"/>
          <w:sz w:val="16"/>
          <w:szCs w:val="16"/>
        </w:rPr>
      </w:pPr>
    </w:p>
    <w:p w14:paraId="213D2A05" w14:textId="77777777" w:rsidR="00EB2F51" w:rsidRPr="001751DA" w:rsidRDefault="00EB2F51" w:rsidP="00EB2F51">
      <w:pPr>
        <w:spacing w:after="0" w:line="360" w:lineRule="auto"/>
        <w:jc w:val="both"/>
        <w:rPr>
          <w:rFonts w:ascii="Times New Roman" w:hAnsi="Times New Roman" w:cs="Times New Roman"/>
          <w:sz w:val="16"/>
          <w:szCs w:val="16"/>
        </w:rPr>
      </w:pPr>
      <w:r w:rsidRPr="001751DA">
        <w:rPr>
          <w:rFonts w:ascii="Times New Roman" w:hAnsi="Times New Roman" w:cs="Times New Roman"/>
          <w:sz w:val="16"/>
          <w:szCs w:val="16"/>
        </w:rPr>
        <w:t>17.Ansari, J.H. (2009). Revisiting urban planning in South Asia. Regional Study Prepared for Revisiting Urban Planning: Global Report on Human Settlements.</w:t>
      </w:r>
    </w:p>
    <w:p w14:paraId="4281D49D" w14:textId="77777777" w:rsidR="00EB2F51" w:rsidRPr="001751DA" w:rsidRDefault="00EB2F51" w:rsidP="00EB2F51">
      <w:pPr>
        <w:spacing w:after="0" w:line="360" w:lineRule="auto"/>
        <w:ind w:left="810"/>
        <w:jc w:val="both"/>
        <w:rPr>
          <w:rFonts w:ascii="Times New Roman" w:eastAsia="Calibri" w:hAnsi="Times New Roman" w:cs="Times New Roman"/>
          <w:sz w:val="16"/>
          <w:szCs w:val="16"/>
        </w:rPr>
      </w:pPr>
    </w:p>
    <w:p w14:paraId="09C659DD" w14:textId="77777777" w:rsidR="00EB2F51" w:rsidRPr="001751DA" w:rsidRDefault="00EB2F51" w:rsidP="00EB2F51">
      <w:pPr>
        <w:spacing w:after="0" w:line="360" w:lineRule="auto"/>
        <w:jc w:val="both"/>
        <w:rPr>
          <w:rFonts w:ascii="Times New Roman" w:eastAsia="Calibri" w:hAnsi="Times New Roman" w:cs="Times New Roman"/>
          <w:sz w:val="16"/>
          <w:szCs w:val="16"/>
        </w:rPr>
      </w:pPr>
      <w:r w:rsidRPr="001751DA">
        <w:rPr>
          <w:rFonts w:ascii="Times New Roman" w:eastAsia="Calibri" w:hAnsi="Times New Roman" w:cs="Times New Roman"/>
          <w:sz w:val="16"/>
          <w:szCs w:val="16"/>
        </w:rPr>
        <w:t>18.Anthony Gar-on Yeh et. al., 1997, An integrated remote sensing and GIS approach in the monitoring and evaluation of rapid urban growth for sustainable enhancement in the Pearl River Delta, China, International Planning Studies Volume 2, Issue 2, 1997.</w:t>
      </w:r>
    </w:p>
    <w:p w14:paraId="19722A0F" w14:textId="77777777" w:rsidR="00EB2F51" w:rsidRPr="001751DA" w:rsidRDefault="00EB2F51" w:rsidP="00EB2F51">
      <w:pPr>
        <w:spacing w:after="0" w:line="360" w:lineRule="auto"/>
        <w:ind w:left="810"/>
        <w:jc w:val="both"/>
        <w:rPr>
          <w:rFonts w:ascii="Times New Roman" w:eastAsia="Calibri" w:hAnsi="Times New Roman" w:cs="Times New Roman"/>
          <w:sz w:val="16"/>
          <w:szCs w:val="16"/>
        </w:rPr>
      </w:pPr>
    </w:p>
    <w:p w14:paraId="4BC452D2" w14:textId="77777777" w:rsidR="00EB2F51" w:rsidRPr="001751DA" w:rsidRDefault="00EB2F51" w:rsidP="00EB2F51">
      <w:pPr>
        <w:spacing w:after="0" w:line="360" w:lineRule="auto"/>
        <w:jc w:val="both"/>
        <w:rPr>
          <w:rFonts w:ascii="Times New Roman" w:eastAsia="Calibri" w:hAnsi="Times New Roman" w:cs="Times New Roman"/>
          <w:sz w:val="16"/>
          <w:szCs w:val="16"/>
        </w:rPr>
      </w:pPr>
      <w:r w:rsidRPr="001751DA">
        <w:rPr>
          <w:rFonts w:ascii="Times New Roman" w:eastAsia="Calibri" w:hAnsi="Times New Roman" w:cs="Times New Roman"/>
          <w:sz w:val="16"/>
          <w:szCs w:val="16"/>
        </w:rPr>
        <w:t xml:space="preserve">19.Arvind C. Pandy and M. S. Nathawat 2006. Land Use Land Cover Mapping Through Digital Image Processing of Satellite Data A case study from </w:t>
      </w:r>
      <w:proofErr w:type="spellStart"/>
      <w:r w:rsidRPr="001751DA">
        <w:rPr>
          <w:rFonts w:ascii="Times New Roman" w:eastAsia="Calibri" w:hAnsi="Times New Roman" w:cs="Times New Roman"/>
          <w:sz w:val="16"/>
          <w:szCs w:val="16"/>
        </w:rPr>
        <w:t>Panchkula</w:t>
      </w:r>
      <w:proofErr w:type="spellEnd"/>
      <w:r w:rsidRPr="001751DA">
        <w:rPr>
          <w:rFonts w:ascii="Times New Roman" w:eastAsia="Calibri" w:hAnsi="Times New Roman" w:cs="Times New Roman"/>
          <w:sz w:val="16"/>
          <w:szCs w:val="16"/>
        </w:rPr>
        <w:t xml:space="preserve">, </w:t>
      </w:r>
      <w:proofErr w:type="spellStart"/>
      <w:r w:rsidRPr="001751DA">
        <w:rPr>
          <w:rFonts w:ascii="Times New Roman" w:eastAsia="Calibri" w:hAnsi="Times New Roman" w:cs="Times New Roman"/>
          <w:sz w:val="16"/>
          <w:szCs w:val="16"/>
        </w:rPr>
        <w:t>Ambala</w:t>
      </w:r>
      <w:proofErr w:type="spellEnd"/>
      <w:r w:rsidRPr="001751DA">
        <w:rPr>
          <w:rFonts w:ascii="Times New Roman" w:eastAsia="Calibri" w:hAnsi="Times New Roman" w:cs="Times New Roman"/>
          <w:sz w:val="16"/>
          <w:szCs w:val="16"/>
        </w:rPr>
        <w:t xml:space="preserve"> and </w:t>
      </w:r>
      <w:proofErr w:type="spellStart"/>
      <w:r w:rsidRPr="001751DA">
        <w:rPr>
          <w:rFonts w:ascii="Times New Roman" w:eastAsia="Calibri" w:hAnsi="Times New Roman" w:cs="Times New Roman"/>
          <w:sz w:val="16"/>
          <w:szCs w:val="16"/>
        </w:rPr>
        <w:t>Yamunanagar</w:t>
      </w:r>
      <w:proofErr w:type="spellEnd"/>
      <w:r w:rsidRPr="001751DA">
        <w:rPr>
          <w:rFonts w:ascii="Times New Roman" w:eastAsia="Calibri" w:hAnsi="Times New Roman" w:cs="Times New Roman"/>
          <w:sz w:val="16"/>
          <w:szCs w:val="16"/>
        </w:rPr>
        <w:t xml:space="preserve"> Regions, Haryana State, India.</w:t>
      </w:r>
    </w:p>
    <w:p w14:paraId="45AA262B" w14:textId="77777777" w:rsidR="00EB2F51" w:rsidRPr="001751DA" w:rsidRDefault="00EB2F51" w:rsidP="00EB2F51">
      <w:pPr>
        <w:spacing w:after="0" w:line="360" w:lineRule="auto"/>
        <w:ind w:left="810"/>
        <w:jc w:val="both"/>
        <w:rPr>
          <w:rFonts w:ascii="Times New Roman" w:hAnsi="Times New Roman" w:cs="Times New Roman"/>
          <w:sz w:val="16"/>
          <w:szCs w:val="16"/>
        </w:rPr>
      </w:pPr>
    </w:p>
    <w:p w14:paraId="2B871E55" w14:textId="77777777" w:rsidR="00EB2F51" w:rsidRPr="001751DA" w:rsidRDefault="00EB2F51" w:rsidP="00EB2F51">
      <w:pPr>
        <w:spacing w:after="0" w:line="360" w:lineRule="auto"/>
        <w:jc w:val="both"/>
        <w:rPr>
          <w:rFonts w:ascii="Times New Roman" w:hAnsi="Times New Roman" w:cs="Times New Roman"/>
          <w:sz w:val="16"/>
          <w:szCs w:val="16"/>
        </w:rPr>
      </w:pPr>
      <w:r w:rsidRPr="001751DA">
        <w:rPr>
          <w:rFonts w:ascii="Times New Roman" w:hAnsi="Times New Roman" w:cs="Times New Roman"/>
          <w:sz w:val="16"/>
          <w:szCs w:val="16"/>
        </w:rPr>
        <w:t xml:space="preserve">20.Atkinson-Palombo, C., and Kuby, M. (2011). The geography of advance transit-oriented development in metropolitan Phoenix, Arizona, 2000–2007. Journal of Transport Geography, 19, 189–199. </w:t>
      </w:r>
    </w:p>
    <w:p w14:paraId="79A36D21" w14:textId="77777777" w:rsidR="00EB2F51" w:rsidRPr="001751DA" w:rsidRDefault="00EB2F51" w:rsidP="00EB2F51">
      <w:pPr>
        <w:spacing w:after="0" w:line="360" w:lineRule="auto"/>
        <w:ind w:left="810"/>
        <w:jc w:val="both"/>
        <w:rPr>
          <w:rFonts w:ascii="Times New Roman" w:hAnsi="Times New Roman" w:cs="Times New Roman"/>
          <w:sz w:val="16"/>
          <w:szCs w:val="16"/>
        </w:rPr>
      </w:pPr>
    </w:p>
    <w:p w14:paraId="0D9E8B6B" w14:textId="77777777" w:rsidR="00EB2F51" w:rsidRPr="001751DA" w:rsidRDefault="00EB2F51" w:rsidP="00EB2F51">
      <w:pPr>
        <w:autoSpaceDE w:val="0"/>
        <w:autoSpaceDN w:val="0"/>
        <w:adjustRightInd w:val="0"/>
        <w:spacing w:after="0" w:line="360" w:lineRule="auto"/>
        <w:jc w:val="both"/>
        <w:rPr>
          <w:rFonts w:ascii="Times New Roman" w:hAnsi="Times New Roman" w:cs="Times New Roman"/>
          <w:color w:val="202124"/>
          <w:sz w:val="16"/>
          <w:szCs w:val="16"/>
          <w:shd w:val="clear" w:color="auto" w:fill="FFFFFF"/>
        </w:rPr>
      </w:pPr>
      <w:r w:rsidRPr="001751DA">
        <w:rPr>
          <w:rFonts w:ascii="Times New Roman" w:hAnsi="Times New Roman" w:cs="Times New Roman"/>
          <w:sz w:val="16"/>
          <w:szCs w:val="16"/>
        </w:rPr>
        <w:t>21.Audirac, Ivonne (ed.) 1997. Rural Sustainable Development in America. John Wiley and Sons.</w:t>
      </w:r>
    </w:p>
    <w:sectPr w:rsidR="00EB2F51" w:rsidRPr="001751DA" w:rsidSect="005A3027">
      <w:pgSz w:w="11907" w:h="16839" w:code="9"/>
      <w:pgMar w:top="1440" w:right="1275"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TE159C828t00">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B63E2"/>
    <w:multiLevelType w:val="hybridMultilevel"/>
    <w:tmpl w:val="4614DD4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B2B32B8"/>
    <w:multiLevelType w:val="hybridMultilevel"/>
    <w:tmpl w:val="A50C5590"/>
    <w:lvl w:ilvl="0" w:tplc="03C88E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850C59"/>
    <w:multiLevelType w:val="hybridMultilevel"/>
    <w:tmpl w:val="BF10391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F96D17"/>
    <w:multiLevelType w:val="hybridMultilevel"/>
    <w:tmpl w:val="C3EE30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AB41F65"/>
    <w:multiLevelType w:val="hybridMultilevel"/>
    <w:tmpl w:val="4514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AA1"/>
    <w:rsid w:val="000821C5"/>
    <w:rsid w:val="001534A6"/>
    <w:rsid w:val="001625FF"/>
    <w:rsid w:val="001635AB"/>
    <w:rsid w:val="001751DA"/>
    <w:rsid w:val="001B41C8"/>
    <w:rsid w:val="001C600D"/>
    <w:rsid w:val="001F3AC5"/>
    <w:rsid w:val="00260AA1"/>
    <w:rsid w:val="00291B57"/>
    <w:rsid w:val="00354A24"/>
    <w:rsid w:val="00424904"/>
    <w:rsid w:val="004477AB"/>
    <w:rsid w:val="004E16D0"/>
    <w:rsid w:val="004E232D"/>
    <w:rsid w:val="00526471"/>
    <w:rsid w:val="00567160"/>
    <w:rsid w:val="005A3027"/>
    <w:rsid w:val="005F0EBC"/>
    <w:rsid w:val="00651B7B"/>
    <w:rsid w:val="00686402"/>
    <w:rsid w:val="00804FD1"/>
    <w:rsid w:val="00817059"/>
    <w:rsid w:val="00835BDC"/>
    <w:rsid w:val="00843066"/>
    <w:rsid w:val="008C28D5"/>
    <w:rsid w:val="0093036C"/>
    <w:rsid w:val="00952606"/>
    <w:rsid w:val="00A2185E"/>
    <w:rsid w:val="00A24ADB"/>
    <w:rsid w:val="00A540A1"/>
    <w:rsid w:val="00B060BB"/>
    <w:rsid w:val="00C11176"/>
    <w:rsid w:val="00E74D62"/>
    <w:rsid w:val="00EB2F51"/>
    <w:rsid w:val="00EC40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E585C"/>
  <w15:docId w15:val="{5E05B1B3-33C1-4F95-B1B2-E5AC020A4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0BB"/>
  </w:style>
  <w:style w:type="paragraph" w:styleId="Heading2">
    <w:name w:val="heading 2"/>
    <w:basedOn w:val="Normal"/>
    <w:next w:val="Normal"/>
    <w:link w:val="Heading2Char"/>
    <w:uiPriority w:val="9"/>
    <w:unhideWhenUsed/>
    <w:qFormat/>
    <w:rsid w:val="00354A24"/>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2185E"/>
    <w:rPr>
      <w:b/>
      <w:bCs/>
    </w:rPr>
  </w:style>
  <w:style w:type="paragraph" w:styleId="ListParagraph">
    <w:name w:val="List Paragraph"/>
    <w:basedOn w:val="Normal"/>
    <w:uiPriority w:val="34"/>
    <w:qFormat/>
    <w:rsid w:val="00A2185E"/>
    <w:pPr>
      <w:ind w:left="720"/>
      <w:contextualSpacing/>
    </w:pPr>
  </w:style>
  <w:style w:type="character" w:styleId="Hyperlink">
    <w:name w:val="Hyperlink"/>
    <w:basedOn w:val="DefaultParagraphFont"/>
    <w:uiPriority w:val="99"/>
    <w:unhideWhenUsed/>
    <w:rsid w:val="00843066"/>
    <w:rPr>
      <w:color w:val="0000FF"/>
      <w:u w:val="single"/>
    </w:rPr>
  </w:style>
  <w:style w:type="paragraph" w:styleId="NormalWeb">
    <w:name w:val="Normal (Web)"/>
    <w:basedOn w:val="Normal"/>
    <w:uiPriority w:val="99"/>
    <w:semiHidden/>
    <w:unhideWhenUsed/>
    <w:rsid w:val="00424904"/>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51B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1B7B"/>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651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B7B"/>
    <w:rPr>
      <w:rFonts w:ascii="Tahoma" w:hAnsi="Tahoma" w:cs="Tahoma"/>
      <w:sz w:val="16"/>
      <w:szCs w:val="16"/>
    </w:rPr>
  </w:style>
  <w:style w:type="paragraph" w:styleId="NoSpacing">
    <w:name w:val="No Spacing"/>
    <w:uiPriority w:val="1"/>
    <w:qFormat/>
    <w:rsid w:val="00EB2F51"/>
    <w:pPr>
      <w:spacing w:after="0" w:line="240" w:lineRule="auto"/>
    </w:pPr>
  </w:style>
  <w:style w:type="character" w:customStyle="1" w:styleId="Heading2Char">
    <w:name w:val="Heading 2 Char"/>
    <w:basedOn w:val="DefaultParagraphFont"/>
    <w:link w:val="Heading2"/>
    <w:uiPriority w:val="9"/>
    <w:rsid w:val="00354A24"/>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1F3A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iliation">
    <w:name w:val="Affiliation"/>
    <w:uiPriority w:val="99"/>
    <w:rsid w:val="00C11176"/>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C11176"/>
    <w:pPr>
      <w:spacing w:before="360" w:after="40" w:line="240" w:lineRule="auto"/>
      <w:jc w:val="center"/>
    </w:pPr>
    <w:rPr>
      <w:rFonts w:ascii="Times New Roman" w:eastAsia="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179023">
      <w:bodyDiv w:val="1"/>
      <w:marLeft w:val="0"/>
      <w:marRight w:val="0"/>
      <w:marTop w:val="0"/>
      <w:marBottom w:val="0"/>
      <w:divBdr>
        <w:top w:val="none" w:sz="0" w:space="0" w:color="auto"/>
        <w:left w:val="none" w:sz="0" w:space="0" w:color="auto"/>
        <w:bottom w:val="none" w:sz="0" w:space="0" w:color="auto"/>
        <w:right w:val="none" w:sz="0" w:space="0" w:color="auto"/>
      </w:divBdr>
    </w:div>
    <w:div w:id="151992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umarshanu.ec@gmail.com" TargetMode="External"/><Relationship Id="rId13" Type="http://schemas.openxmlformats.org/officeDocument/2006/relationships/image" Target="media/image2.png"/><Relationship Id="rId18" Type="http://schemas.openxmlformats.org/officeDocument/2006/relationships/hyperlink" Target="https://en.wikipedia.org/wiki/Deterministic_algorithm"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gif"/><Relationship Id="rId7" Type="http://schemas.openxmlformats.org/officeDocument/2006/relationships/hyperlink" Target="mailto:yk460723@gmail.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gi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en.wikipedia.org/wiki/Weighted_mean"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mailto:valiant.yogesh@gmail.com" TargetMode="External"/><Relationship Id="rId11" Type="http://schemas.openxmlformats.org/officeDocument/2006/relationships/hyperlink" Target="https://en.wikipedia.org/wiki/Cartographic_design"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hyperlink" Target="mailto:harsdik@gmail.com" TargetMode="Externa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en.wikipedia.org/wiki/Spatial_analysis" TargetMode="External"/><Relationship Id="rId19" Type="http://schemas.openxmlformats.org/officeDocument/2006/relationships/hyperlink" Target="https://en.wikipedia.org/wiki/Multivariate_interpolation"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en.wikipedia.org/wiki/Geographic_information_system_software"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2731</Words>
  <Characters>15569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Microsoft account</cp:lastModifiedBy>
  <cp:revision>2</cp:revision>
  <dcterms:created xsi:type="dcterms:W3CDTF">2022-08-08T08:04:00Z</dcterms:created>
  <dcterms:modified xsi:type="dcterms:W3CDTF">2022-08-08T08:04:00Z</dcterms:modified>
</cp:coreProperties>
</file>