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79A" w:rsidRDefault="00FD079A" w:rsidP="00FD079A">
      <w:pPr>
        <w:jc w:val="center"/>
        <w:rPr>
          <w:rFonts w:ascii="Times New Roman" w:hAnsi="Times New Roman" w:cs="Times New Roman"/>
          <w:sz w:val="28"/>
          <w:szCs w:val="28"/>
          <w:lang w:val="en-US"/>
        </w:rPr>
      </w:pPr>
      <w:r>
        <w:rPr>
          <w:rFonts w:ascii="Times New Roman" w:hAnsi="Times New Roman" w:cs="Times New Roman"/>
          <w:sz w:val="28"/>
          <w:szCs w:val="28"/>
          <w:lang w:val="en-US"/>
        </w:rPr>
        <w:t>Future trend</w:t>
      </w:r>
      <w:r w:rsidR="00621E47">
        <w:rPr>
          <w:rFonts w:ascii="Times New Roman" w:hAnsi="Times New Roman" w:cs="Times New Roman"/>
          <w:sz w:val="28"/>
          <w:szCs w:val="28"/>
          <w:lang w:val="en-US"/>
        </w:rPr>
        <w:t>s</w:t>
      </w:r>
      <w:r>
        <w:rPr>
          <w:rFonts w:ascii="Times New Roman" w:hAnsi="Times New Roman" w:cs="Times New Roman"/>
          <w:sz w:val="28"/>
          <w:szCs w:val="28"/>
          <w:lang w:val="en-US"/>
        </w:rPr>
        <w:t xml:space="preserve"> in</w:t>
      </w:r>
      <w:r w:rsidR="00DA217C">
        <w:rPr>
          <w:rFonts w:ascii="Times New Roman" w:hAnsi="Times New Roman" w:cs="Times New Roman"/>
          <w:sz w:val="28"/>
          <w:szCs w:val="28"/>
          <w:lang w:val="en-US"/>
        </w:rPr>
        <w:t xml:space="preserve"> Renewable energy &amp;</w:t>
      </w:r>
      <w:r>
        <w:rPr>
          <w:rFonts w:ascii="Times New Roman" w:hAnsi="Times New Roman" w:cs="Times New Roman"/>
          <w:sz w:val="28"/>
          <w:szCs w:val="28"/>
          <w:lang w:val="en-US"/>
        </w:rPr>
        <w:t xml:space="preserve"> Green </w:t>
      </w:r>
      <w:r w:rsidR="00DA217C">
        <w:rPr>
          <w:rFonts w:ascii="Times New Roman" w:hAnsi="Times New Roman" w:cs="Times New Roman"/>
          <w:sz w:val="28"/>
          <w:szCs w:val="28"/>
          <w:lang w:val="en-US"/>
        </w:rPr>
        <w:t>Technology for Sustainable development</w:t>
      </w:r>
    </w:p>
    <w:p w:rsidR="00FD079A" w:rsidRPr="00D422C5" w:rsidRDefault="00FD079A" w:rsidP="00FD079A">
      <w:pPr>
        <w:jc w:val="center"/>
        <w:rPr>
          <w:rFonts w:ascii="Times New Roman" w:hAnsi="Times New Roman" w:cs="Times New Roman"/>
          <w:sz w:val="24"/>
          <w:szCs w:val="24"/>
          <w:lang w:val="en-US"/>
        </w:rPr>
      </w:pPr>
      <w:r w:rsidRPr="00D422C5">
        <w:rPr>
          <w:rFonts w:ascii="Times New Roman" w:hAnsi="Times New Roman" w:cs="Times New Roman"/>
          <w:sz w:val="24"/>
          <w:szCs w:val="24"/>
          <w:lang w:val="en-US"/>
        </w:rPr>
        <w:t xml:space="preserve">Dr </w:t>
      </w:r>
      <w:proofErr w:type="spellStart"/>
      <w:r w:rsidRPr="00D422C5">
        <w:rPr>
          <w:rFonts w:ascii="Times New Roman" w:hAnsi="Times New Roman" w:cs="Times New Roman"/>
          <w:sz w:val="24"/>
          <w:szCs w:val="24"/>
          <w:lang w:val="en-US"/>
        </w:rPr>
        <w:t>Rubina</w:t>
      </w:r>
      <w:proofErr w:type="spellEnd"/>
      <w:r w:rsidRPr="00D422C5">
        <w:rPr>
          <w:rFonts w:ascii="Times New Roman" w:hAnsi="Times New Roman" w:cs="Times New Roman"/>
          <w:sz w:val="24"/>
          <w:szCs w:val="24"/>
          <w:lang w:val="en-US"/>
        </w:rPr>
        <w:t xml:space="preserve"> </w:t>
      </w:r>
      <w:proofErr w:type="spellStart"/>
      <w:r w:rsidRPr="00D422C5">
        <w:rPr>
          <w:rFonts w:ascii="Times New Roman" w:hAnsi="Times New Roman" w:cs="Times New Roman"/>
          <w:sz w:val="24"/>
          <w:szCs w:val="24"/>
          <w:lang w:val="en-US"/>
        </w:rPr>
        <w:t>Sahin</w:t>
      </w:r>
      <w:proofErr w:type="spellEnd"/>
    </w:p>
    <w:p w:rsidR="00FD079A" w:rsidRPr="00D422C5" w:rsidRDefault="00FD079A" w:rsidP="00FD079A">
      <w:pPr>
        <w:jc w:val="center"/>
        <w:rPr>
          <w:rFonts w:ascii="Times New Roman" w:hAnsi="Times New Roman" w:cs="Times New Roman"/>
          <w:sz w:val="24"/>
          <w:szCs w:val="24"/>
          <w:lang w:val="en-US"/>
        </w:rPr>
      </w:pPr>
      <w:r w:rsidRPr="00D422C5">
        <w:rPr>
          <w:rFonts w:ascii="Times New Roman" w:hAnsi="Times New Roman" w:cs="Times New Roman"/>
          <w:sz w:val="24"/>
          <w:szCs w:val="24"/>
          <w:lang w:val="en-US"/>
        </w:rPr>
        <w:t>Department of Basic Science &amp; Humanities</w:t>
      </w:r>
    </w:p>
    <w:p w:rsidR="00FD079A" w:rsidRDefault="00FD079A" w:rsidP="00FD079A">
      <w:pPr>
        <w:jc w:val="center"/>
        <w:rPr>
          <w:rFonts w:ascii="Times New Roman" w:hAnsi="Times New Roman" w:cs="Times New Roman"/>
          <w:sz w:val="24"/>
          <w:szCs w:val="24"/>
          <w:lang w:val="en-US"/>
        </w:rPr>
      </w:pPr>
      <w:r w:rsidRPr="00D422C5">
        <w:rPr>
          <w:rFonts w:ascii="Times New Roman" w:hAnsi="Times New Roman" w:cs="Times New Roman"/>
          <w:sz w:val="24"/>
          <w:szCs w:val="24"/>
          <w:lang w:val="en-US"/>
        </w:rPr>
        <w:t xml:space="preserve">NMDC </w:t>
      </w:r>
      <w:r>
        <w:rPr>
          <w:rFonts w:ascii="Times New Roman" w:hAnsi="Times New Roman" w:cs="Times New Roman"/>
          <w:sz w:val="24"/>
          <w:szCs w:val="24"/>
          <w:lang w:val="en-US"/>
        </w:rPr>
        <w:t xml:space="preserve">DAV Polytechnic, </w:t>
      </w:r>
      <w:proofErr w:type="spellStart"/>
      <w:r>
        <w:rPr>
          <w:rFonts w:ascii="Times New Roman" w:hAnsi="Times New Roman" w:cs="Times New Roman"/>
          <w:sz w:val="24"/>
          <w:szCs w:val="24"/>
          <w:lang w:val="en-US"/>
        </w:rPr>
        <w:t>Dantewada</w:t>
      </w:r>
      <w:proofErr w:type="spellEnd"/>
      <w:r>
        <w:rPr>
          <w:rFonts w:ascii="Times New Roman" w:hAnsi="Times New Roman" w:cs="Times New Roman"/>
          <w:sz w:val="24"/>
          <w:szCs w:val="24"/>
          <w:lang w:val="en-US"/>
        </w:rPr>
        <w:t>, Chhattisgarh,</w:t>
      </w:r>
      <w:r w:rsidRPr="00D422C5">
        <w:rPr>
          <w:rFonts w:ascii="Times New Roman" w:hAnsi="Times New Roman" w:cs="Times New Roman"/>
          <w:sz w:val="24"/>
          <w:szCs w:val="24"/>
          <w:lang w:val="en-US"/>
        </w:rPr>
        <w:t xml:space="preserve"> India</w:t>
      </w:r>
    </w:p>
    <w:p w:rsidR="00FD079A" w:rsidRDefault="00FD079A" w:rsidP="00FD079A">
      <w:pPr>
        <w:jc w:val="center"/>
        <w:rPr>
          <w:rFonts w:ascii="Times New Roman" w:hAnsi="Times New Roman" w:cs="Times New Roman"/>
          <w:sz w:val="24"/>
          <w:szCs w:val="24"/>
          <w:lang w:val="en-US"/>
        </w:rPr>
      </w:pPr>
      <w:r>
        <w:rPr>
          <w:rFonts w:ascii="Times New Roman" w:hAnsi="Times New Roman" w:cs="Times New Roman"/>
          <w:sz w:val="24"/>
          <w:szCs w:val="24"/>
          <w:lang w:val="en-US"/>
        </w:rPr>
        <w:t>Email Id- rsm141209@gmail.com</w:t>
      </w:r>
    </w:p>
    <w:p w:rsidR="00FD079A" w:rsidRPr="008203DB" w:rsidRDefault="00FD079A" w:rsidP="00FD079A">
      <w:pPr>
        <w:rPr>
          <w:rFonts w:ascii="Times New Roman" w:hAnsi="Times New Roman" w:cs="Times New Roman"/>
          <w:sz w:val="28"/>
          <w:szCs w:val="28"/>
          <w:lang w:val="en-US"/>
        </w:rPr>
      </w:pPr>
    </w:p>
    <w:p w:rsidR="00FD079A" w:rsidRPr="008203DB" w:rsidRDefault="00FD079A" w:rsidP="00FD079A">
      <w:pPr>
        <w:rPr>
          <w:rFonts w:ascii="Times New Roman" w:hAnsi="Times New Roman" w:cs="Times New Roman"/>
          <w:b/>
          <w:bCs/>
          <w:lang w:val="en-US"/>
        </w:rPr>
      </w:pPr>
      <w:r w:rsidRPr="008203DB">
        <w:rPr>
          <w:rFonts w:ascii="Times New Roman" w:hAnsi="Times New Roman" w:cs="Times New Roman"/>
          <w:b/>
          <w:bCs/>
          <w:lang w:val="en-US"/>
        </w:rPr>
        <w:t>Abstract</w:t>
      </w:r>
    </w:p>
    <w:p w:rsidR="00FD079A" w:rsidRPr="002B4AC3" w:rsidRDefault="00FD079A" w:rsidP="00FD079A">
      <w:pPr>
        <w:spacing w:before="120" w:after="120" w:line="360" w:lineRule="auto"/>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Now a day demand of energy is growing out of limit. To full-fill the requirement also as future demand technology must be implemented who met and improved efficiently and eco friendly and safe for all.  In present scenario renewable energy found to be best option for that. In strategy plan for energy demand, many developed as well as developing countries, developed sustainable technology in relation to the parameters such as economic, social, and industrial support by their energies policy. Green Technology is the usage in</w:t>
      </w:r>
      <w:r w:rsidRPr="002B4AC3">
        <w:rPr>
          <w:rFonts w:ascii="Times New Roman" w:hAnsi="Times New Roman" w:cs="Times New Roman"/>
          <w:color w:val="000000"/>
          <w:sz w:val="20"/>
          <w:szCs w:val="20"/>
          <w:shd w:val="clear" w:color="auto" w:fill="FFFFFF"/>
        </w:rPr>
        <w:t xml:space="preserve"> scienc</w:t>
      </w:r>
      <w:r>
        <w:rPr>
          <w:rFonts w:ascii="Times New Roman" w:hAnsi="Times New Roman" w:cs="Times New Roman"/>
          <w:color w:val="000000"/>
          <w:sz w:val="20"/>
          <w:szCs w:val="20"/>
          <w:shd w:val="clear" w:color="auto" w:fill="FFFFFF"/>
        </w:rPr>
        <w:t>e on the environment to save</w:t>
      </w:r>
      <w:r w:rsidRPr="002B4AC3">
        <w:rPr>
          <w:rFonts w:ascii="Times New Roman" w:hAnsi="Times New Roman" w:cs="Times New Roman"/>
          <w:color w:val="000000"/>
          <w:sz w:val="20"/>
          <w:szCs w:val="20"/>
          <w:shd w:val="clear" w:color="auto" w:fill="FFFFFF"/>
        </w:rPr>
        <w:t xml:space="preserve"> t</w:t>
      </w:r>
      <w:r>
        <w:rPr>
          <w:rFonts w:ascii="Times New Roman" w:hAnsi="Times New Roman" w:cs="Times New Roman"/>
          <w:color w:val="000000"/>
          <w:sz w:val="20"/>
          <w:szCs w:val="20"/>
          <w:shd w:val="clear" w:color="auto" w:fill="FFFFFF"/>
        </w:rPr>
        <w:t>he resources and the ecosystem and to reduce the negative impact of</w:t>
      </w:r>
      <w:r w:rsidRPr="002B4AC3">
        <w:rPr>
          <w:rFonts w:ascii="Times New Roman" w:hAnsi="Times New Roman" w:cs="Times New Roman"/>
          <w:color w:val="000000"/>
          <w:sz w:val="20"/>
          <w:szCs w:val="20"/>
          <w:shd w:val="clear" w:color="auto" w:fill="FFFFFF"/>
        </w:rPr>
        <w:t xml:space="preserve"> </w:t>
      </w:r>
      <w:r w:rsidRPr="008B3544">
        <w:rPr>
          <w:rFonts w:ascii="Times New Roman" w:hAnsi="Times New Roman" w:cs="Times New Roman"/>
          <w:sz w:val="20"/>
          <w:szCs w:val="20"/>
          <w:lang w:val="en-US"/>
        </w:rPr>
        <w:t>anthropogenic</w:t>
      </w:r>
      <w:r w:rsidRPr="002B4AC3">
        <w:rPr>
          <w:rFonts w:ascii="Times New Roman" w:hAnsi="Times New Roman" w:cs="Times New Roman"/>
          <w:color w:val="000000"/>
          <w:sz w:val="20"/>
          <w:szCs w:val="20"/>
          <w:shd w:val="clear" w:color="auto" w:fill="FFFFFF"/>
        </w:rPr>
        <w:t xml:space="preserve"> act</w:t>
      </w:r>
      <w:r>
        <w:rPr>
          <w:rFonts w:ascii="Times New Roman" w:hAnsi="Times New Roman" w:cs="Times New Roman"/>
          <w:color w:val="000000"/>
          <w:sz w:val="20"/>
          <w:szCs w:val="20"/>
          <w:shd w:val="clear" w:color="auto" w:fill="FFFFFF"/>
        </w:rPr>
        <w:t>ivities. The core to this</w:t>
      </w:r>
      <w:r w:rsidRPr="002B4AC3">
        <w:rPr>
          <w:rFonts w:ascii="Times New Roman" w:hAnsi="Times New Roman" w:cs="Times New Roman"/>
          <w:color w:val="000000"/>
          <w:sz w:val="20"/>
          <w:szCs w:val="20"/>
          <w:shd w:val="clear" w:color="auto" w:fill="FFFFFF"/>
        </w:rPr>
        <w:t xml:space="preserve"> technology is </w:t>
      </w:r>
      <w:r>
        <w:rPr>
          <w:rFonts w:ascii="Times New Roman" w:hAnsi="Times New Roman" w:cs="Times New Roman"/>
          <w:color w:val="000000"/>
          <w:sz w:val="20"/>
          <w:szCs w:val="20"/>
          <w:shd w:val="clear" w:color="auto" w:fill="FFFFFF"/>
        </w:rPr>
        <w:t xml:space="preserve">considered as the best methodology for </w:t>
      </w:r>
      <w:r w:rsidRPr="002B4AC3">
        <w:rPr>
          <w:rFonts w:ascii="Times New Roman" w:hAnsi="Times New Roman" w:cs="Times New Roman"/>
          <w:color w:val="000000"/>
          <w:sz w:val="20"/>
          <w:szCs w:val="20"/>
          <w:shd w:val="clear" w:color="auto" w:fill="FFFFFF"/>
        </w:rPr>
        <w:t>su</w:t>
      </w:r>
      <w:r>
        <w:rPr>
          <w:rFonts w:ascii="Times New Roman" w:hAnsi="Times New Roman" w:cs="Times New Roman"/>
          <w:color w:val="000000"/>
          <w:sz w:val="20"/>
          <w:szCs w:val="20"/>
          <w:shd w:val="clear" w:color="auto" w:fill="FFFFFF"/>
        </w:rPr>
        <w:t>stainable development. For this, steps should be taken</w:t>
      </w:r>
      <w:r w:rsidRPr="002B4AC3">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on the government, social and economy level</w:t>
      </w:r>
      <w:r w:rsidRPr="002B4AC3">
        <w:rPr>
          <w:rFonts w:ascii="Times New Roman" w:hAnsi="Times New Roman" w:cs="Times New Roman"/>
          <w:color w:val="000000"/>
          <w:sz w:val="20"/>
          <w:szCs w:val="20"/>
          <w:shd w:val="clear" w:color="auto" w:fill="FFFFFF"/>
        </w:rPr>
        <w:t>. The main objective,</w:t>
      </w:r>
      <w:r>
        <w:rPr>
          <w:rFonts w:ascii="Times New Roman" w:hAnsi="Times New Roman" w:cs="Times New Roman"/>
          <w:color w:val="000000"/>
          <w:sz w:val="20"/>
          <w:szCs w:val="20"/>
          <w:shd w:val="clear" w:color="auto" w:fill="FFFFFF"/>
        </w:rPr>
        <w:t xml:space="preserve"> of this chapter, is to </w:t>
      </w:r>
      <w:r w:rsidRPr="002B4AC3">
        <w:rPr>
          <w:rFonts w:ascii="Times New Roman" w:hAnsi="Times New Roman" w:cs="Times New Roman"/>
          <w:color w:val="000000"/>
          <w:sz w:val="20"/>
          <w:szCs w:val="20"/>
          <w:shd w:val="clear" w:color="auto" w:fill="FFFFFF"/>
        </w:rPr>
        <w:t>discuss</w:t>
      </w:r>
      <w:r>
        <w:rPr>
          <w:rFonts w:ascii="Times New Roman" w:hAnsi="Times New Roman" w:cs="Times New Roman"/>
          <w:color w:val="000000"/>
          <w:sz w:val="20"/>
          <w:szCs w:val="20"/>
          <w:shd w:val="clear" w:color="auto" w:fill="FFFFFF"/>
        </w:rPr>
        <w:t xml:space="preserve"> and provide information of </w:t>
      </w:r>
      <w:r w:rsidRPr="002B4AC3">
        <w:rPr>
          <w:rFonts w:ascii="Times New Roman" w:hAnsi="Times New Roman" w:cs="Times New Roman"/>
          <w:color w:val="000000"/>
          <w:sz w:val="20"/>
          <w:szCs w:val="20"/>
          <w:shd w:val="clear" w:color="auto" w:fill="FFFFFF"/>
        </w:rPr>
        <w:t>the imple</w:t>
      </w:r>
      <w:r>
        <w:rPr>
          <w:rFonts w:ascii="Times New Roman" w:hAnsi="Times New Roman" w:cs="Times New Roman"/>
          <w:color w:val="000000"/>
          <w:sz w:val="20"/>
          <w:szCs w:val="20"/>
          <w:shd w:val="clear" w:color="auto" w:fill="FFFFFF"/>
        </w:rPr>
        <w:t>mentation of Green Technology in</w:t>
      </w:r>
      <w:r w:rsidRPr="002B4AC3">
        <w:rPr>
          <w:rFonts w:ascii="Times New Roman" w:hAnsi="Times New Roman" w:cs="Times New Roman"/>
          <w:color w:val="000000"/>
          <w:sz w:val="20"/>
          <w:szCs w:val="20"/>
          <w:shd w:val="clear" w:color="auto" w:fill="FFFFFF"/>
        </w:rPr>
        <w:t xml:space="preserve"> the environment, humans and organizations</w:t>
      </w:r>
      <w:r>
        <w:rPr>
          <w:rFonts w:ascii="Times New Roman" w:hAnsi="Times New Roman" w:cs="Times New Roman"/>
          <w:color w:val="000000"/>
          <w:sz w:val="20"/>
          <w:szCs w:val="20"/>
          <w:shd w:val="clear" w:color="auto" w:fill="FFFFFF"/>
        </w:rPr>
        <w:t xml:space="preserve"> in various countries</w:t>
      </w:r>
      <w:r w:rsidRPr="002B4AC3">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 xml:space="preserve"> </w:t>
      </w:r>
      <w:r w:rsidRPr="002B4AC3">
        <w:rPr>
          <w:rFonts w:ascii="Times New Roman" w:hAnsi="Times New Roman" w:cs="Times New Roman"/>
          <w:color w:val="000000"/>
          <w:sz w:val="20"/>
          <w:szCs w:val="20"/>
          <w:shd w:val="clear" w:color="auto" w:fill="FFFFFF"/>
        </w:rPr>
        <w:t xml:space="preserve">Survey results on past </w:t>
      </w:r>
      <w:r>
        <w:rPr>
          <w:rFonts w:ascii="Times New Roman" w:hAnsi="Times New Roman" w:cs="Times New Roman"/>
          <w:color w:val="000000"/>
          <w:sz w:val="20"/>
          <w:szCs w:val="20"/>
          <w:shd w:val="clear" w:color="auto" w:fill="FFFFFF"/>
        </w:rPr>
        <w:t xml:space="preserve">work of </w:t>
      </w:r>
      <w:r w:rsidRPr="002B4AC3">
        <w:rPr>
          <w:rFonts w:ascii="Times New Roman" w:hAnsi="Times New Roman" w:cs="Times New Roman"/>
          <w:color w:val="000000"/>
          <w:sz w:val="20"/>
          <w:szCs w:val="20"/>
          <w:shd w:val="clear" w:color="auto" w:fill="FFFFFF"/>
        </w:rPr>
        <w:t>literatures succeeded in identifying the benefits of Green Technology especially in conserving the environment. This chapter gives significant contribution</w:t>
      </w:r>
      <w:r>
        <w:rPr>
          <w:rFonts w:ascii="Times New Roman" w:hAnsi="Times New Roman" w:cs="Times New Roman"/>
          <w:color w:val="000000"/>
          <w:sz w:val="20"/>
          <w:szCs w:val="20"/>
          <w:shd w:val="clear" w:color="auto" w:fill="FFFFFF"/>
        </w:rPr>
        <w:t>s to improve</w:t>
      </w:r>
      <w:r w:rsidRPr="002B4AC3">
        <w:rPr>
          <w:rFonts w:ascii="Times New Roman" w:hAnsi="Times New Roman" w:cs="Times New Roman"/>
          <w:color w:val="000000"/>
          <w:sz w:val="20"/>
          <w:szCs w:val="20"/>
          <w:shd w:val="clear" w:color="auto" w:fill="FFFFFF"/>
        </w:rPr>
        <w:t xml:space="preserve"> knowledge and understanding of Green Technology</w:t>
      </w:r>
      <w:r>
        <w:rPr>
          <w:rFonts w:ascii="Times New Roman" w:hAnsi="Times New Roman" w:cs="Times New Roman"/>
          <w:color w:val="000000"/>
          <w:sz w:val="20"/>
          <w:szCs w:val="20"/>
          <w:shd w:val="clear" w:color="auto" w:fill="FFFFFF"/>
        </w:rPr>
        <w:t xml:space="preserve"> and its benefits as well as different option of renewable source of energy</w:t>
      </w:r>
      <w:r w:rsidRPr="002B4AC3">
        <w:rPr>
          <w:rFonts w:ascii="Times New Roman" w:hAnsi="Times New Roman" w:cs="Times New Roman"/>
          <w:color w:val="000000"/>
          <w:sz w:val="20"/>
          <w:szCs w:val="20"/>
          <w:shd w:val="clear" w:color="auto" w:fill="FFFFFF"/>
        </w:rPr>
        <w:t>. Future research provide</w:t>
      </w:r>
      <w:r>
        <w:rPr>
          <w:rFonts w:ascii="Times New Roman" w:hAnsi="Times New Roman" w:cs="Times New Roman"/>
          <w:color w:val="000000"/>
          <w:sz w:val="20"/>
          <w:szCs w:val="20"/>
          <w:shd w:val="clear" w:color="auto" w:fill="FFFFFF"/>
        </w:rPr>
        <w:t>s</w:t>
      </w:r>
      <w:r w:rsidRPr="002B4AC3">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an </w:t>
      </w:r>
      <w:r w:rsidRPr="002B4AC3">
        <w:rPr>
          <w:rFonts w:ascii="Times New Roman" w:hAnsi="Times New Roman" w:cs="Times New Roman"/>
          <w:color w:val="000000"/>
          <w:sz w:val="20"/>
          <w:szCs w:val="20"/>
          <w:shd w:val="clear" w:color="auto" w:fill="FFFFFF"/>
        </w:rPr>
        <w:t>opportunity to investigate the implementation of Green Technology in certain</w:t>
      </w:r>
      <w:r>
        <w:rPr>
          <w:rFonts w:ascii="Times New Roman" w:hAnsi="Times New Roman" w:cs="Times New Roman"/>
          <w:color w:val="000000"/>
          <w:sz w:val="20"/>
          <w:szCs w:val="20"/>
          <w:shd w:val="clear" w:color="auto" w:fill="FFFFFF"/>
        </w:rPr>
        <w:t xml:space="preserve"> sectors where till date not implemented</w:t>
      </w:r>
      <w:r w:rsidRPr="002B4AC3">
        <w:rPr>
          <w:rFonts w:ascii="Times New Roman" w:hAnsi="Times New Roman" w:cs="Times New Roman"/>
          <w:color w:val="000000"/>
          <w:sz w:val="20"/>
          <w:szCs w:val="20"/>
          <w:shd w:val="clear" w:color="auto" w:fill="FFFFFF"/>
        </w:rPr>
        <w:t>.</w:t>
      </w:r>
    </w:p>
    <w:p w:rsidR="00FD079A" w:rsidRPr="008203DB" w:rsidRDefault="00FD079A" w:rsidP="00FD079A">
      <w:pPr>
        <w:pStyle w:val="ListParagraph"/>
        <w:numPr>
          <w:ilvl w:val="0"/>
          <w:numId w:val="1"/>
        </w:numPr>
        <w:rPr>
          <w:rFonts w:ascii="Times New Roman" w:hAnsi="Times New Roman" w:cs="Times New Roman"/>
          <w:b/>
          <w:bCs/>
          <w:sz w:val="24"/>
          <w:szCs w:val="24"/>
          <w:lang w:val="en-US"/>
        </w:rPr>
      </w:pPr>
      <w:r w:rsidRPr="008203DB">
        <w:rPr>
          <w:rFonts w:ascii="Times New Roman" w:hAnsi="Times New Roman" w:cs="Times New Roman"/>
          <w:b/>
          <w:bCs/>
          <w:sz w:val="24"/>
          <w:szCs w:val="24"/>
          <w:lang w:val="en-US"/>
        </w:rPr>
        <w:t>Introduction</w:t>
      </w: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t>The literature data highlight the demand of energy increases rapidly. As per records, 28% of the world’s population consumed 77% of the total world energy product ion (</w:t>
      </w:r>
      <w:r w:rsidRPr="00385CD4">
        <w:rPr>
          <w:rFonts w:ascii="Times New Roman" w:hAnsi="Times New Roman" w:cs="Times New Roman"/>
          <w:b/>
          <w:bCs/>
          <w:sz w:val="20"/>
          <w:szCs w:val="20"/>
          <w:lang w:val="en-US"/>
        </w:rPr>
        <w:t>World</w:t>
      </w:r>
      <w:r>
        <w:rPr>
          <w:rFonts w:ascii="Times New Roman" w:hAnsi="Times New Roman" w:cs="Times New Roman"/>
          <w:sz w:val="20"/>
          <w:szCs w:val="20"/>
          <w:lang w:val="en-US"/>
        </w:rPr>
        <w:t xml:space="preserve"> </w:t>
      </w:r>
      <w:r w:rsidRPr="00385CD4">
        <w:rPr>
          <w:rFonts w:ascii="Times New Roman" w:hAnsi="Times New Roman" w:cs="Times New Roman"/>
          <w:b/>
          <w:bCs/>
          <w:sz w:val="20"/>
          <w:szCs w:val="20"/>
          <w:lang w:val="en-US"/>
        </w:rPr>
        <w:t>Population Prospects, 2019).</w:t>
      </w:r>
      <w:r>
        <w:rPr>
          <w:rFonts w:ascii="Times New Roman" w:hAnsi="Times New Roman" w:cs="Times New Roman"/>
          <w:sz w:val="20"/>
          <w:szCs w:val="20"/>
          <w:lang w:val="en-US"/>
        </w:rPr>
        <w:t xml:space="preserve"> It is expected that in 2050, population of world’s increase 1.26 times to reach 9.7 </w:t>
      </w:r>
      <w:proofErr w:type="spellStart"/>
      <w:r>
        <w:rPr>
          <w:rFonts w:ascii="Times New Roman" w:hAnsi="Times New Roman" w:cs="Times New Roman"/>
          <w:sz w:val="20"/>
          <w:szCs w:val="20"/>
          <w:lang w:val="en-US"/>
        </w:rPr>
        <w:t>billions</w:t>
      </w:r>
      <w:proofErr w:type="spellEnd"/>
      <w:r>
        <w:rPr>
          <w:rFonts w:ascii="Times New Roman" w:hAnsi="Times New Roman" w:cs="Times New Roman"/>
          <w:sz w:val="20"/>
          <w:szCs w:val="20"/>
          <w:lang w:val="en-US"/>
        </w:rPr>
        <w:t>. In 2016, it has found that about 75% of the total energy demand and 67% of the electricity supply fulfill by fossil fuels. Coal is the best option as fossil fuels as per it demand its consumption increase nearly 25-27% over 20 years (</w:t>
      </w:r>
      <w:r w:rsidRPr="00385CD4">
        <w:rPr>
          <w:rFonts w:ascii="Times New Roman" w:hAnsi="Times New Roman" w:cs="Times New Roman"/>
          <w:b/>
          <w:bCs/>
          <w:sz w:val="20"/>
          <w:szCs w:val="20"/>
          <w:lang w:val="en-US"/>
        </w:rPr>
        <w:t>World Energy Resources, 2016</w:t>
      </w:r>
      <w:r>
        <w:rPr>
          <w:rFonts w:ascii="Times New Roman" w:hAnsi="Times New Roman" w:cs="Times New Roman"/>
          <w:sz w:val="20"/>
          <w:szCs w:val="20"/>
          <w:lang w:val="en-US"/>
        </w:rPr>
        <w:t xml:space="preserve">). If in such rate fossil fuels will consume that over a time reservoir of these natural resources come to end. </w:t>
      </w: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t>For the</w:t>
      </w:r>
      <w:r w:rsidRPr="008B3544">
        <w:rPr>
          <w:rFonts w:ascii="Times New Roman" w:hAnsi="Times New Roman" w:cs="Times New Roman"/>
          <w:sz w:val="20"/>
          <w:szCs w:val="20"/>
          <w:lang w:val="en-US"/>
        </w:rPr>
        <w:t xml:space="preserve"> last 60 years, our ecosystem has undergone rapid climate change. So many natural activities like sea</w:t>
      </w:r>
      <w:r>
        <w:rPr>
          <w:rFonts w:ascii="Times New Roman" w:hAnsi="Times New Roman" w:cs="Times New Roman"/>
          <w:sz w:val="20"/>
          <w:szCs w:val="20"/>
          <w:lang w:val="en-US"/>
        </w:rPr>
        <w:t>-</w:t>
      </w:r>
      <w:r w:rsidRPr="008B3544">
        <w:rPr>
          <w:rFonts w:ascii="Times New Roman" w:hAnsi="Times New Roman" w:cs="Times New Roman"/>
          <w:sz w:val="20"/>
          <w:szCs w:val="20"/>
          <w:lang w:val="en-US"/>
        </w:rPr>
        <w:t>level rise up, severe drought, acidification of seawater, depletion of natural resources, rising of earth temperature globally and many more, indicate that our planet is agonizing destructive effects mostly by ant</w:t>
      </w:r>
      <w:r>
        <w:rPr>
          <w:rFonts w:ascii="Times New Roman" w:hAnsi="Times New Roman" w:cs="Times New Roman"/>
          <w:sz w:val="20"/>
          <w:szCs w:val="20"/>
          <w:lang w:val="en-US"/>
        </w:rPr>
        <w:t>hropogenic activities. Besides</w:t>
      </w:r>
      <w:r w:rsidRPr="008B3544">
        <w:rPr>
          <w:rFonts w:ascii="Times New Roman" w:hAnsi="Times New Roman" w:cs="Times New Roman"/>
          <w:sz w:val="20"/>
          <w:szCs w:val="20"/>
          <w:lang w:val="en-US"/>
        </w:rPr>
        <w:t xml:space="preserve"> that biological disturbance has also been reported globally like rapid s</w:t>
      </w:r>
      <w:r>
        <w:rPr>
          <w:rFonts w:ascii="Times New Roman" w:hAnsi="Times New Roman" w:cs="Times New Roman"/>
          <w:sz w:val="20"/>
          <w:szCs w:val="20"/>
          <w:lang w:val="en-US"/>
        </w:rPr>
        <w:t xml:space="preserve">pread of  communicable disease, the </w:t>
      </w:r>
      <w:r w:rsidRPr="008B3544">
        <w:rPr>
          <w:rFonts w:ascii="Times New Roman" w:hAnsi="Times New Roman" w:cs="Times New Roman"/>
          <w:sz w:val="20"/>
          <w:szCs w:val="20"/>
          <w:lang w:val="en-US"/>
        </w:rPr>
        <w:t xml:space="preserve">origin of different macro-parasites, pandemic effect directly affect the </w:t>
      </w:r>
      <w:r w:rsidRPr="008B3544">
        <w:rPr>
          <w:rFonts w:ascii="Times New Roman" w:hAnsi="Times New Roman" w:cs="Times New Roman"/>
          <w:sz w:val="20"/>
          <w:szCs w:val="20"/>
          <w:lang w:val="en-US"/>
        </w:rPr>
        <w:lastRenderedPageBreak/>
        <w:t>entire biosphere</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(Albert, 2020)</w:t>
      </w:r>
      <w:r w:rsidRPr="008B3544">
        <w:rPr>
          <w:rFonts w:ascii="Times New Roman" w:hAnsi="Times New Roman" w:cs="Times New Roman"/>
          <w:sz w:val="20"/>
          <w:szCs w:val="20"/>
          <w:lang w:val="en-US"/>
        </w:rPr>
        <w:t>. Such type of changes may be irreversible if, responsible humankind do</w:t>
      </w:r>
      <w:r>
        <w:rPr>
          <w:rFonts w:ascii="Times New Roman" w:hAnsi="Times New Roman" w:cs="Times New Roman"/>
          <w:sz w:val="20"/>
          <w:szCs w:val="20"/>
          <w:lang w:val="en-US"/>
        </w:rPr>
        <w:t>es</w:t>
      </w:r>
      <w:r w:rsidRPr="008B3544">
        <w:rPr>
          <w:rFonts w:ascii="Times New Roman" w:hAnsi="Times New Roman" w:cs="Times New Roman"/>
          <w:sz w:val="20"/>
          <w:szCs w:val="20"/>
          <w:lang w:val="en-US"/>
        </w:rPr>
        <w:t xml:space="preserve"> not take rapid action to save our earth. The rapid industrialization from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last 60 years depleted and ruined the natural resources. The huge accumulation of non-biodegra</w:t>
      </w:r>
      <w:r>
        <w:rPr>
          <w:rFonts w:ascii="Times New Roman" w:hAnsi="Times New Roman" w:cs="Times New Roman"/>
          <w:sz w:val="20"/>
          <w:szCs w:val="20"/>
          <w:lang w:val="en-US"/>
        </w:rPr>
        <w:t>da</w:t>
      </w:r>
      <w:r w:rsidRPr="008B3544">
        <w:rPr>
          <w:rFonts w:ascii="Times New Roman" w:hAnsi="Times New Roman" w:cs="Times New Roman"/>
          <w:sz w:val="20"/>
          <w:szCs w:val="20"/>
          <w:lang w:val="en-US"/>
        </w:rPr>
        <w:t>ble material such as plastics, electronic waste also called e-waste, production of various toxic chemical</w:t>
      </w:r>
      <w:r>
        <w:rPr>
          <w:rFonts w:ascii="Times New Roman" w:hAnsi="Times New Roman" w:cs="Times New Roman"/>
          <w:sz w:val="20"/>
          <w:szCs w:val="20"/>
          <w:lang w:val="en-US"/>
        </w:rPr>
        <w:t>s</w:t>
      </w:r>
      <w:r w:rsidRPr="008B3544">
        <w:rPr>
          <w:rFonts w:ascii="Times New Roman" w:hAnsi="Times New Roman" w:cs="Times New Roman"/>
          <w:sz w:val="20"/>
          <w:szCs w:val="20"/>
          <w:lang w:val="en-US"/>
        </w:rPr>
        <w:t xml:space="preserve"> directly pollute the soil and water system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w:t>
      </w:r>
      <w:proofErr w:type="spellStart"/>
      <w:r>
        <w:rPr>
          <w:rFonts w:ascii="Times New Roman" w:hAnsi="Times New Roman" w:cs="Times New Roman"/>
          <w:b/>
          <w:bCs/>
          <w:sz w:val="20"/>
          <w:szCs w:val="20"/>
          <w:lang w:val="en-US"/>
        </w:rPr>
        <w:t>Bergek</w:t>
      </w:r>
      <w:proofErr w:type="spellEnd"/>
      <w:r>
        <w:rPr>
          <w:rFonts w:ascii="Times New Roman" w:hAnsi="Times New Roman" w:cs="Times New Roman"/>
          <w:b/>
          <w:bCs/>
          <w:sz w:val="20"/>
          <w:szCs w:val="20"/>
          <w:lang w:val="en-US"/>
        </w:rPr>
        <w:t xml:space="preserve"> and </w:t>
      </w:r>
      <w:proofErr w:type="spellStart"/>
      <w:r>
        <w:rPr>
          <w:rFonts w:ascii="Times New Roman" w:hAnsi="Times New Roman" w:cs="Times New Roman"/>
          <w:b/>
          <w:bCs/>
          <w:sz w:val="20"/>
          <w:szCs w:val="20"/>
          <w:lang w:val="en-US"/>
        </w:rPr>
        <w:t>Berggen</w:t>
      </w:r>
      <w:proofErr w:type="spellEnd"/>
      <w:r>
        <w:rPr>
          <w:rFonts w:ascii="Times New Roman" w:hAnsi="Times New Roman" w:cs="Times New Roman"/>
          <w:b/>
          <w:bCs/>
          <w:sz w:val="20"/>
          <w:szCs w:val="20"/>
          <w:lang w:val="en-US"/>
        </w:rPr>
        <w:t>, 2014)</w:t>
      </w:r>
      <w:r w:rsidRPr="008B3544">
        <w:rPr>
          <w:rFonts w:ascii="Times New Roman" w:hAnsi="Times New Roman" w:cs="Times New Roman"/>
          <w:sz w:val="20"/>
          <w:szCs w:val="20"/>
          <w:lang w:val="en-US"/>
        </w:rPr>
        <w:t xml:space="preserve">. The hydrosphere especially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sea &amp; ocean suffered from plastic and oil pollution. These pollutants destroy the aquatic habi</w:t>
      </w:r>
      <w:r>
        <w:rPr>
          <w:rFonts w:ascii="Times New Roman" w:hAnsi="Times New Roman" w:cs="Times New Roman"/>
          <w:sz w:val="20"/>
          <w:szCs w:val="20"/>
          <w:lang w:val="en-US"/>
        </w:rPr>
        <w:t>tat of the sea. Plastic wastes kill</w:t>
      </w:r>
      <w:r w:rsidRPr="008B3544">
        <w:rPr>
          <w:rFonts w:ascii="Times New Roman" w:hAnsi="Times New Roman" w:cs="Times New Roman"/>
          <w:sz w:val="20"/>
          <w:szCs w:val="20"/>
          <w:lang w:val="en-US"/>
        </w:rPr>
        <w:t xml:space="preserve"> fishes and other ocean creatures. Oil pollution destroys the aquatic plants and animals which used dissolved oxygen from seawater. The most destructive result of these toxic wastes is that it enters into food chain via polluted water &amp; soil to contaminated food and result</w:t>
      </w:r>
      <w:r>
        <w:rPr>
          <w:rFonts w:ascii="Times New Roman" w:hAnsi="Times New Roman" w:cs="Times New Roman"/>
          <w:sz w:val="20"/>
          <w:szCs w:val="20"/>
          <w:lang w:val="en-US"/>
        </w:rPr>
        <w:t>s from biological disturbance significantly show</w:t>
      </w:r>
      <w:r w:rsidRPr="008B3544">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an </w:t>
      </w:r>
      <w:r w:rsidRPr="008B3544">
        <w:rPr>
          <w:rFonts w:ascii="Times New Roman" w:hAnsi="Times New Roman" w:cs="Times New Roman"/>
          <w:sz w:val="20"/>
          <w:szCs w:val="20"/>
          <w:lang w:val="en-US"/>
        </w:rPr>
        <w:t xml:space="preserve">adverse effect on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 xml:space="preserve">health of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 xml:space="preserve">entire </w:t>
      </w:r>
      <w:proofErr w:type="gramStart"/>
      <w:r w:rsidRPr="008B3544">
        <w:rPr>
          <w:rFonts w:ascii="Times New Roman" w:hAnsi="Times New Roman" w:cs="Times New Roman"/>
          <w:sz w:val="20"/>
          <w:szCs w:val="20"/>
          <w:lang w:val="en-US"/>
        </w:rPr>
        <w:t>biosphere</w:t>
      </w:r>
      <w:r w:rsidRPr="00385CD4">
        <w:rPr>
          <w:rFonts w:ascii="Times New Roman" w:hAnsi="Times New Roman" w:cs="Times New Roman"/>
          <w:b/>
          <w:bCs/>
          <w:sz w:val="20"/>
          <w:szCs w:val="20"/>
          <w:lang w:val="en-US"/>
        </w:rPr>
        <w:t>(</w:t>
      </w:r>
      <w:proofErr w:type="gramEnd"/>
      <w:r w:rsidRPr="00385CD4">
        <w:rPr>
          <w:rFonts w:ascii="Times New Roman" w:hAnsi="Times New Roman" w:cs="Times New Roman"/>
          <w:b/>
          <w:bCs/>
          <w:sz w:val="20"/>
          <w:szCs w:val="20"/>
          <w:lang w:val="en-US"/>
        </w:rPr>
        <w:t>WEC, 2019).</w:t>
      </w:r>
    </w:p>
    <w:p w:rsidR="00FD079A" w:rsidRPr="008B3544"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Thus, as alternative option is required to overcome from future scarcity. The renewable energy will be most reliable and eco-friendly resources. Not only that it also creates better job option and industry establishment based on renewable energy resources. </w:t>
      </w:r>
      <w:r w:rsidRPr="008B3544">
        <w:rPr>
          <w:rFonts w:ascii="Times New Roman" w:hAnsi="Times New Roman" w:cs="Times New Roman"/>
          <w:sz w:val="20"/>
          <w:szCs w:val="20"/>
          <w:lang w:val="en-US"/>
        </w:rPr>
        <w:t xml:space="preserve">In present circumstances, Green technologies are playing </w:t>
      </w:r>
      <w:r>
        <w:rPr>
          <w:rFonts w:ascii="Times New Roman" w:hAnsi="Times New Roman" w:cs="Times New Roman"/>
          <w:sz w:val="20"/>
          <w:szCs w:val="20"/>
          <w:lang w:val="en-US"/>
        </w:rPr>
        <w:t xml:space="preserve">a </w:t>
      </w:r>
      <w:r w:rsidRPr="008B3544">
        <w:rPr>
          <w:rFonts w:ascii="Times New Roman" w:hAnsi="Times New Roman" w:cs="Times New Roman"/>
          <w:sz w:val="20"/>
          <w:szCs w:val="20"/>
          <w:lang w:val="en-US"/>
        </w:rPr>
        <w:t xml:space="preserve">vital role in changing the itinerary of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nation’s economical growth towards environmenta</w:t>
      </w:r>
      <w:r>
        <w:rPr>
          <w:rFonts w:ascii="Times New Roman" w:hAnsi="Times New Roman" w:cs="Times New Roman"/>
          <w:sz w:val="20"/>
          <w:szCs w:val="20"/>
          <w:lang w:val="en-US"/>
        </w:rPr>
        <w:t>l sustainability and providing the</w:t>
      </w:r>
      <w:r w:rsidRPr="008B3544">
        <w:rPr>
          <w:rFonts w:ascii="Times New Roman" w:hAnsi="Times New Roman" w:cs="Times New Roman"/>
          <w:sz w:val="20"/>
          <w:szCs w:val="20"/>
          <w:lang w:val="en-US"/>
        </w:rPr>
        <w:t xml:space="preserve"> best model that will facilitate present and future generation</w:t>
      </w:r>
      <w:r>
        <w:rPr>
          <w:rFonts w:ascii="Times New Roman" w:hAnsi="Times New Roman" w:cs="Times New Roman"/>
          <w:sz w:val="20"/>
          <w:szCs w:val="20"/>
          <w:lang w:val="en-US"/>
        </w:rPr>
        <w:t>s</w:t>
      </w:r>
      <w:r w:rsidRPr="008B3544">
        <w:rPr>
          <w:rFonts w:ascii="Times New Roman" w:hAnsi="Times New Roman" w:cs="Times New Roman"/>
          <w:sz w:val="20"/>
          <w:szCs w:val="20"/>
          <w:lang w:val="en-US"/>
        </w:rPr>
        <w:t xml:space="preserve"> to live in a clean and healthy environment, in accord with nature. </w:t>
      </w:r>
      <w:r>
        <w:rPr>
          <w:rFonts w:ascii="Times New Roman" w:hAnsi="Times New Roman" w:cs="Times New Roman"/>
          <w:sz w:val="20"/>
          <w:szCs w:val="20"/>
          <w:lang w:val="en-US"/>
        </w:rPr>
        <w:t>The u</w:t>
      </w:r>
      <w:r w:rsidRPr="008B3544">
        <w:rPr>
          <w:rFonts w:ascii="Times New Roman" w:hAnsi="Times New Roman" w:cs="Times New Roman"/>
          <w:sz w:val="20"/>
          <w:szCs w:val="20"/>
          <w:lang w:val="en-US"/>
        </w:rPr>
        <w:t xml:space="preserve">se of renewable energy resources, proper waste management and effective recycling method are main confronts and areas for research and innovation in green technologies. </w:t>
      </w:r>
    </w:p>
    <w:p w:rsidR="00FD079A" w:rsidRDefault="00FD079A" w:rsidP="00FD079A">
      <w:pPr>
        <w:spacing w:before="120" w:after="120" w:line="360" w:lineRule="auto"/>
        <w:ind w:left="357"/>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 xml:space="preserve">The </w:t>
      </w:r>
      <w:r>
        <w:rPr>
          <w:rFonts w:ascii="Times New Roman" w:hAnsi="Times New Roman" w:cs="Times New Roman"/>
          <w:sz w:val="20"/>
          <w:szCs w:val="20"/>
          <w:lang w:val="en-US"/>
        </w:rPr>
        <w:t xml:space="preserve">main </w:t>
      </w:r>
      <w:r w:rsidRPr="008B3544">
        <w:rPr>
          <w:rFonts w:ascii="Times New Roman" w:hAnsi="Times New Roman" w:cs="Times New Roman"/>
          <w:sz w:val="20"/>
          <w:szCs w:val="20"/>
          <w:lang w:val="en-US"/>
        </w:rPr>
        <w:t xml:space="preserve">purpose of this chapter, to bring awareness about friendly environmental technologies, which will provide efficient utilization of renewable energy for the development of mankind without disturbing our ecosystem as well as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earth</w:t>
      </w:r>
    </w:p>
    <w:p w:rsidR="00FD079A" w:rsidRPr="008203DB" w:rsidRDefault="00FD079A" w:rsidP="00FD079A">
      <w:pPr>
        <w:pStyle w:val="ListParagraph"/>
        <w:numPr>
          <w:ilvl w:val="0"/>
          <w:numId w:val="1"/>
        </w:numPr>
        <w:spacing w:before="100" w:beforeAutospacing="1" w:after="100" w:afterAutospacing="1"/>
        <w:jc w:val="both"/>
        <w:rPr>
          <w:rFonts w:ascii="Times New Roman" w:hAnsi="Times New Roman" w:cs="Times New Roman"/>
          <w:b/>
          <w:bCs/>
          <w:sz w:val="24"/>
          <w:szCs w:val="24"/>
          <w:lang w:val="en-US"/>
        </w:rPr>
      </w:pPr>
      <w:r w:rsidRPr="008203DB">
        <w:rPr>
          <w:rFonts w:ascii="Times New Roman" w:hAnsi="Times New Roman" w:cs="Times New Roman"/>
          <w:b/>
          <w:bCs/>
          <w:sz w:val="24"/>
          <w:szCs w:val="24"/>
          <w:lang w:val="en-US"/>
        </w:rPr>
        <w:t>Global distribution of Non-renewable resource of energy</w:t>
      </w:r>
    </w:p>
    <w:p w:rsidR="00FD079A" w:rsidRPr="00B76F59"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present time, the consumption of renewable energy is not as much compared to non-renewable energy for generation of electricity.  The Figure </w:t>
      </w:r>
      <w:proofErr w:type="gramStart"/>
      <w:r>
        <w:rPr>
          <w:rFonts w:ascii="Times New Roman" w:hAnsi="Times New Roman" w:cs="Times New Roman"/>
          <w:sz w:val="20"/>
          <w:szCs w:val="20"/>
          <w:lang w:val="en-US"/>
        </w:rPr>
        <w:t>1,</w:t>
      </w:r>
      <w:proofErr w:type="gramEnd"/>
      <w:r>
        <w:rPr>
          <w:rFonts w:ascii="Times New Roman" w:hAnsi="Times New Roman" w:cs="Times New Roman"/>
          <w:sz w:val="20"/>
          <w:szCs w:val="20"/>
          <w:lang w:val="en-US"/>
        </w:rPr>
        <w:t xml:space="preserve"> gives the information regarding the sharing of contribution for energy supplies by different resources. According to this pie chart, 81% of total energy supply is based on fossil fuels. Thus it is very important that renewable energy will be replaced by fossil fuels, because it is economically sustainable and environmental friendly. To increase the contribution of renewable energy advanced technology required, which must be cost effective and reliable. </w:t>
      </w: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noProof/>
          <w:sz w:val="20"/>
          <w:szCs w:val="20"/>
          <w:lang w:eastAsia="en-IN" w:bidi="hi-IN"/>
        </w:rPr>
        <w:lastRenderedPageBreak/>
        <w:drawing>
          <wp:inline distT="0" distB="0" distL="0" distR="0">
            <wp:extent cx="5486400" cy="3200400"/>
            <wp:effectExtent l="1905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FD079A" w:rsidRDefault="00FD079A" w:rsidP="00FD079A">
      <w:pPr>
        <w:spacing w:before="120" w:after="120" w:line="360" w:lineRule="auto"/>
        <w:ind w:left="357"/>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Figure 1.</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Showing distribution of total energy supplies by different resources (IEA 2019).</w:t>
      </w:r>
      <w:proofErr w:type="gramEnd"/>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largest contribution of energy supply in view of renewable energy is solid bio-fuels and charcoal which is about 60-61%. The only reason for this hike is cooking and residential heating in developed as well as developing countries. According to figure 2, hydropower sector is second largest supplier of electricity </w:t>
      </w:r>
      <w:proofErr w:type="spellStart"/>
      <w:r>
        <w:rPr>
          <w:rFonts w:ascii="Times New Roman" w:hAnsi="Times New Roman" w:cs="Times New Roman"/>
          <w:sz w:val="20"/>
          <w:szCs w:val="20"/>
          <w:lang w:val="en-US"/>
        </w:rPr>
        <w:t>i.e</w:t>
      </w:r>
      <w:proofErr w:type="spellEnd"/>
      <w:r>
        <w:rPr>
          <w:rFonts w:ascii="Times New Roman" w:hAnsi="Times New Roman" w:cs="Times New Roman"/>
          <w:sz w:val="20"/>
          <w:szCs w:val="20"/>
          <w:lang w:val="en-US"/>
        </w:rPr>
        <w:t xml:space="preserve"> 18.50% of renewable resources.</w:t>
      </w: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noProof/>
          <w:sz w:val="20"/>
          <w:szCs w:val="20"/>
          <w:lang w:eastAsia="en-IN" w:bidi="hi-IN"/>
        </w:rPr>
        <w:drawing>
          <wp:inline distT="0" distB="0" distL="0" distR="0">
            <wp:extent cx="5486400" cy="3200400"/>
            <wp:effectExtent l="1905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D079A" w:rsidRDefault="00FD079A" w:rsidP="00FD079A">
      <w:pPr>
        <w:spacing w:before="120" w:after="120" w:line="360" w:lineRule="auto"/>
        <w:ind w:left="357"/>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Figure 2.</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Showing distribution of renewable recourses for energy supply (IEA 2019).</w:t>
      </w:r>
      <w:proofErr w:type="gramEnd"/>
    </w:p>
    <w:p w:rsidR="00FD079A" w:rsidRDefault="00FD079A" w:rsidP="00FD079A">
      <w:pPr>
        <w:spacing w:before="120" w:after="120" w:line="360" w:lineRule="auto"/>
        <w:ind w:left="357"/>
        <w:jc w:val="both"/>
        <w:rPr>
          <w:rFonts w:ascii="Times New Roman" w:hAnsi="Times New Roman" w:cs="Times New Roman"/>
          <w:sz w:val="20"/>
          <w:szCs w:val="20"/>
          <w:lang w:val="en-US"/>
        </w:rPr>
      </w:pP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The total energy generated by renewable resources are consumed by different sectors is shown in figure 3. According to this graph, majority of sharing goes to residential, commercial and public services sectors which are 42%.</w:t>
      </w: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noProof/>
          <w:sz w:val="20"/>
          <w:szCs w:val="20"/>
          <w:lang w:eastAsia="en-IN" w:bidi="hi-IN"/>
        </w:rPr>
        <w:drawing>
          <wp:inline distT="0" distB="0" distL="0" distR="0">
            <wp:extent cx="5486400" cy="3200400"/>
            <wp:effectExtent l="1905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D079A" w:rsidRDefault="00FD079A" w:rsidP="00FD079A">
      <w:pPr>
        <w:spacing w:before="120" w:after="120" w:line="360" w:lineRule="auto"/>
        <w:ind w:left="357"/>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Figure 3.</w:t>
      </w:r>
      <w:proofErr w:type="gramEnd"/>
      <w:r>
        <w:rPr>
          <w:rFonts w:ascii="Times New Roman" w:hAnsi="Times New Roman" w:cs="Times New Roman"/>
          <w:sz w:val="20"/>
          <w:szCs w:val="20"/>
          <w:lang w:val="en-US"/>
        </w:rPr>
        <w:t xml:space="preserve"> Showing distribution of energy in different </w:t>
      </w:r>
      <w:proofErr w:type="gramStart"/>
      <w:r>
        <w:rPr>
          <w:rFonts w:ascii="Times New Roman" w:hAnsi="Times New Roman" w:cs="Times New Roman"/>
          <w:sz w:val="20"/>
          <w:szCs w:val="20"/>
          <w:lang w:val="en-US"/>
        </w:rPr>
        <w:t>sector  which</w:t>
      </w:r>
      <w:proofErr w:type="gramEnd"/>
      <w:r>
        <w:rPr>
          <w:rFonts w:ascii="Times New Roman" w:hAnsi="Times New Roman" w:cs="Times New Roman"/>
          <w:sz w:val="20"/>
          <w:szCs w:val="20"/>
          <w:lang w:val="en-US"/>
        </w:rPr>
        <w:t xml:space="preserve"> is generated by renewable resources (IEA 2019).</w:t>
      </w: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Table1. </w:t>
      </w:r>
      <w:proofErr w:type="gramStart"/>
      <w:r>
        <w:rPr>
          <w:rFonts w:ascii="Times New Roman" w:hAnsi="Times New Roman" w:cs="Times New Roman"/>
          <w:sz w:val="20"/>
          <w:szCs w:val="20"/>
          <w:lang w:val="en-US"/>
        </w:rPr>
        <w:t>gives</w:t>
      </w:r>
      <w:proofErr w:type="gramEnd"/>
      <w:r>
        <w:rPr>
          <w:rFonts w:ascii="Times New Roman" w:hAnsi="Times New Roman" w:cs="Times New Roman"/>
          <w:sz w:val="20"/>
          <w:szCs w:val="20"/>
          <w:lang w:val="en-US"/>
        </w:rPr>
        <w:t xml:space="preserve"> idea about the hike of demand of renewable energy. It is found that it will be the fastest growth in the generation of electricity by providing 29.40 % of power demand in 2023, up from 23.90% in 2017.</w:t>
      </w:r>
    </w:p>
    <w:p w:rsidR="00FD079A" w:rsidRDefault="00FD079A" w:rsidP="00FD079A">
      <w:pPr>
        <w:spacing w:before="100" w:beforeAutospacing="1" w:after="100" w:afterAutospacing="1"/>
        <w:ind w:left="360"/>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Table 1.</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Comparison of contribution of renewable energy in 2017 and 2023 (IEA 2019).</w:t>
      </w:r>
      <w:proofErr w:type="gramEnd"/>
    </w:p>
    <w:tbl>
      <w:tblPr>
        <w:tblStyle w:val="TableGrid"/>
        <w:tblW w:w="0" w:type="auto"/>
        <w:tblInd w:w="360" w:type="dxa"/>
        <w:tblLook w:val="04A0"/>
      </w:tblPr>
      <w:tblGrid>
        <w:gridCol w:w="2960"/>
        <w:gridCol w:w="2961"/>
        <w:gridCol w:w="2961"/>
      </w:tblGrid>
      <w:tr w:rsidR="00FD079A" w:rsidTr="00A7073C">
        <w:tc>
          <w:tcPr>
            <w:tcW w:w="2960"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p>
        </w:tc>
        <w:tc>
          <w:tcPr>
            <w:tcW w:w="5922" w:type="dxa"/>
            <w:gridSpan w:val="2"/>
          </w:tcPr>
          <w:p w:rsidR="00FD079A" w:rsidRDefault="00FD079A" w:rsidP="00A7073C">
            <w:pPr>
              <w:spacing w:before="100" w:beforeAutospacing="1" w:after="100" w:afterAutospacing="1"/>
              <w:jc w:val="center"/>
              <w:rPr>
                <w:rFonts w:ascii="Times New Roman" w:hAnsi="Times New Roman" w:cs="Times New Roman"/>
                <w:sz w:val="20"/>
                <w:szCs w:val="20"/>
                <w:lang w:val="en-US"/>
              </w:rPr>
            </w:pPr>
            <w:r>
              <w:rPr>
                <w:rFonts w:ascii="Times New Roman" w:hAnsi="Times New Roman" w:cs="Times New Roman"/>
                <w:sz w:val="20"/>
                <w:szCs w:val="20"/>
                <w:lang w:val="en-US"/>
              </w:rPr>
              <w:t>Year</w:t>
            </w:r>
          </w:p>
        </w:tc>
      </w:tr>
      <w:tr w:rsidR="00FD079A" w:rsidTr="00A7073C">
        <w:tc>
          <w:tcPr>
            <w:tcW w:w="2960"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Renewable  Resources</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2023</w:t>
            </w:r>
          </w:p>
        </w:tc>
      </w:tr>
      <w:tr w:rsidR="00FD079A" w:rsidTr="00A7073C">
        <w:tc>
          <w:tcPr>
            <w:tcW w:w="2960"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Renewable  Electricity</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23.90</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29.40</w:t>
            </w:r>
          </w:p>
        </w:tc>
      </w:tr>
      <w:tr w:rsidR="00FD079A" w:rsidTr="00A7073C">
        <w:tc>
          <w:tcPr>
            <w:tcW w:w="2960"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Renewable  Heat</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10.30</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11.80</w:t>
            </w:r>
          </w:p>
        </w:tc>
      </w:tr>
      <w:tr w:rsidR="00FD079A" w:rsidTr="00A7073C">
        <w:tc>
          <w:tcPr>
            <w:tcW w:w="2960"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Biofuels</w:t>
            </w:r>
            <w:proofErr w:type="spellEnd"/>
            <w:r>
              <w:rPr>
                <w:rFonts w:ascii="Times New Roman" w:hAnsi="Times New Roman" w:cs="Times New Roman"/>
                <w:sz w:val="20"/>
                <w:szCs w:val="20"/>
                <w:lang w:val="en-US"/>
              </w:rPr>
              <w:t xml:space="preserve"> in Road Transport</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3.40</w:t>
            </w:r>
          </w:p>
        </w:tc>
        <w:tc>
          <w:tcPr>
            <w:tcW w:w="2961" w:type="dxa"/>
          </w:tcPr>
          <w:p w:rsidR="00FD079A" w:rsidRDefault="00FD079A" w:rsidP="00A7073C">
            <w:pPr>
              <w:spacing w:before="100" w:beforeAutospacing="1"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3.80</w:t>
            </w:r>
          </w:p>
        </w:tc>
      </w:tr>
    </w:tbl>
    <w:p w:rsidR="00FD079A" w:rsidRPr="00DC0E2D" w:rsidRDefault="00FD079A" w:rsidP="00FD079A">
      <w:pPr>
        <w:spacing w:before="100" w:beforeAutospacing="1" w:after="100" w:afterAutospacing="1"/>
        <w:ind w:left="360"/>
        <w:jc w:val="both"/>
        <w:rPr>
          <w:rFonts w:ascii="Times New Roman" w:hAnsi="Times New Roman" w:cs="Times New Roman"/>
          <w:sz w:val="20"/>
          <w:szCs w:val="20"/>
          <w:lang w:val="en-US"/>
        </w:rPr>
      </w:pPr>
    </w:p>
    <w:p w:rsidR="00FD079A" w:rsidRPr="008203DB" w:rsidRDefault="00FD079A" w:rsidP="00FD079A">
      <w:pPr>
        <w:pStyle w:val="ListParagraph"/>
        <w:numPr>
          <w:ilvl w:val="0"/>
          <w:numId w:val="1"/>
        </w:numPr>
        <w:jc w:val="both"/>
        <w:rPr>
          <w:rFonts w:ascii="Times New Roman" w:hAnsi="Times New Roman" w:cs="Times New Roman"/>
          <w:b/>
          <w:bCs/>
          <w:sz w:val="24"/>
          <w:szCs w:val="24"/>
          <w:lang w:val="en-US"/>
        </w:rPr>
      </w:pPr>
      <w:r w:rsidRPr="008203DB">
        <w:rPr>
          <w:rFonts w:ascii="Times New Roman" w:hAnsi="Times New Roman" w:cs="Times New Roman"/>
          <w:b/>
          <w:bCs/>
          <w:sz w:val="24"/>
          <w:szCs w:val="24"/>
          <w:lang w:val="en-US"/>
        </w:rPr>
        <w:t>Concept of Green Technology</w:t>
      </w:r>
    </w:p>
    <w:p w:rsidR="00FD079A" w:rsidRPr="008B3544" w:rsidRDefault="00FD079A" w:rsidP="00FD079A">
      <w:pPr>
        <w:spacing w:before="120" w:after="120" w:line="360" w:lineRule="auto"/>
        <w:ind w:left="360"/>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 xml:space="preserve">Green Technology is also known as sustainable technology which has been taken in account as long and short term positive impact on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environment. It is also popular as clean technology because it is eco-friendly and not put adverse effect</w:t>
      </w:r>
      <w:r>
        <w:rPr>
          <w:rFonts w:ascii="Times New Roman" w:hAnsi="Times New Roman" w:cs="Times New Roman"/>
          <w:sz w:val="20"/>
          <w:szCs w:val="20"/>
          <w:lang w:val="en-US"/>
        </w:rPr>
        <w:t>s</w:t>
      </w:r>
      <w:r w:rsidRPr="008B3544">
        <w:rPr>
          <w:rFonts w:ascii="Times New Roman" w:hAnsi="Times New Roman" w:cs="Times New Roman"/>
          <w:sz w:val="20"/>
          <w:szCs w:val="20"/>
          <w:lang w:val="en-US"/>
        </w:rPr>
        <w:t xml:space="preserve"> on</w:t>
      </w:r>
      <w:r>
        <w:rPr>
          <w:rFonts w:ascii="Times New Roman" w:hAnsi="Times New Roman" w:cs="Times New Roman"/>
          <w:sz w:val="20"/>
          <w:szCs w:val="20"/>
          <w:lang w:val="en-US"/>
        </w:rPr>
        <w:t xml:space="preserve"> the</w:t>
      </w:r>
      <w:r w:rsidRPr="008B3544">
        <w:rPr>
          <w:rFonts w:ascii="Times New Roman" w:hAnsi="Times New Roman" w:cs="Times New Roman"/>
          <w:sz w:val="20"/>
          <w:szCs w:val="20"/>
          <w:lang w:val="en-US"/>
        </w:rPr>
        <w:t xml:space="preserve"> ecosystem. It is the usage of science &amp; technology on </w:t>
      </w:r>
      <w:r>
        <w:rPr>
          <w:rFonts w:ascii="Times New Roman" w:hAnsi="Times New Roman" w:cs="Times New Roman"/>
          <w:sz w:val="20"/>
          <w:szCs w:val="20"/>
          <w:lang w:val="en-US"/>
        </w:rPr>
        <w:t xml:space="preserve">the </w:t>
      </w:r>
      <w:r w:rsidRPr="008B3544">
        <w:rPr>
          <w:rFonts w:ascii="Times New Roman" w:hAnsi="Times New Roman" w:cs="Times New Roman"/>
          <w:sz w:val="20"/>
          <w:szCs w:val="20"/>
          <w:lang w:val="en-US"/>
        </w:rPr>
        <w:t>environment to preserve the natural resources and the entire ecosystem and to control negative impact from anthropogenic activities. Green methodology a</w:t>
      </w:r>
      <w:r>
        <w:rPr>
          <w:rFonts w:ascii="Times New Roman" w:hAnsi="Times New Roman" w:cs="Times New Roman"/>
          <w:sz w:val="20"/>
          <w:szCs w:val="20"/>
          <w:lang w:val="en-US"/>
        </w:rPr>
        <w:t>re by description deals with ec</w:t>
      </w:r>
      <w:r w:rsidRPr="008B3544">
        <w:rPr>
          <w:rFonts w:ascii="Times New Roman" w:hAnsi="Times New Roman" w:cs="Times New Roman"/>
          <w:sz w:val="20"/>
          <w:szCs w:val="20"/>
          <w:lang w:val="en-US"/>
        </w:rPr>
        <w:t xml:space="preserve">o-friendly,  maximum efficiency of  energy without waste or negligible waste, recycling technique, health of all living things and </w:t>
      </w:r>
      <w:r w:rsidRPr="008B3544">
        <w:rPr>
          <w:rFonts w:ascii="Times New Roman" w:hAnsi="Times New Roman" w:cs="Times New Roman"/>
          <w:sz w:val="20"/>
          <w:szCs w:val="20"/>
          <w:lang w:val="en-US"/>
        </w:rPr>
        <w:lastRenderedPageBreak/>
        <w:t>safety concerns,  utilization of renewable resources, and  many more all go into the making of a green technology</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(WMO, 2017)</w:t>
      </w:r>
      <w:r w:rsidRPr="008B3544">
        <w:rPr>
          <w:rFonts w:ascii="Times New Roman" w:hAnsi="Times New Roman" w:cs="Times New Roman"/>
          <w:sz w:val="20"/>
          <w:szCs w:val="20"/>
          <w:lang w:val="en-US"/>
        </w:rPr>
        <w:t>.</w:t>
      </w:r>
    </w:p>
    <w:p w:rsidR="00FD079A" w:rsidRPr="008203DB" w:rsidRDefault="00FD079A" w:rsidP="00FD079A">
      <w:pPr>
        <w:pStyle w:val="ListParagraph"/>
        <w:numPr>
          <w:ilvl w:val="0"/>
          <w:numId w:val="1"/>
        </w:numPr>
        <w:spacing w:before="120" w:after="120" w:line="360" w:lineRule="auto"/>
        <w:textAlignment w:val="baseline"/>
        <w:outlineLvl w:val="2"/>
        <w:rPr>
          <w:rFonts w:ascii="Times New Roman" w:hAnsi="Times New Roman" w:cs="Times New Roman"/>
          <w:b/>
          <w:bCs/>
          <w:sz w:val="24"/>
          <w:szCs w:val="24"/>
          <w:lang w:val="en-US"/>
        </w:rPr>
      </w:pPr>
      <w:r w:rsidRPr="00E712A9">
        <w:rPr>
          <w:rFonts w:ascii="Times New Roman" w:hAnsi="Times New Roman" w:cs="Times New Roman"/>
          <w:sz w:val="20"/>
          <w:szCs w:val="20"/>
          <w:lang w:val="en-US"/>
        </w:rPr>
        <w:t xml:space="preserve"> </w:t>
      </w:r>
      <w:r w:rsidRPr="008203DB">
        <w:rPr>
          <w:rFonts w:ascii="Times New Roman" w:hAnsi="Times New Roman" w:cs="Times New Roman"/>
          <w:b/>
          <w:bCs/>
          <w:sz w:val="24"/>
          <w:szCs w:val="24"/>
          <w:lang w:val="en-US"/>
        </w:rPr>
        <w:t>Principles of Sustainability</w:t>
      </w:r>
    </w:p>
    <w:p w:rsidR="00FD079A" w:rsidRPr="008B3544" w:rsidRDefault="00FD079A" w:rsidP="00FD079A">
      <w:pPr>
        <w:spacing w:before="120" w:after="120" w:line="360" w:lineRule="auto"/>
        <w:ind w:left="720"/>
        <w:textAlignment w:val="baseline"/>
        <w:rPr>
          <w:rFonts w:ascii="Times New Roman" w:hAnsi="Times New Roman" w:cs="Times New Roman"/>
          <w:sz w:val="20"/>
          <w:szCs w:val="20"/>
          <w:lang w:val="en-US"/>
        </w:rPr>
      </w:pPr>
      <w:r w:rsidRPr="008B3544">
        <w:rPr>
          <w:rFonts w:ascii="Times New Roman" w:hAnsi="Times New Roman" w:cs="Times New Roman"/>
          <w:sz w:val="20"/>
          <w:szCs w:val="20"/>
          <w:lang w:val="en-US"/>
        </w:rPr>
        <w:t xml:space="preserve">As per the explanation given by the American ecologist and economist </w:t>
      </w:r>
      <w:r>
        <w:rPr>
          <w:rFonts w:ascii="Times New Roman" w:hAnsi="Times New Roman" w:cs="Times New Roman"/>
          <w:sz w:val="20"/>
          <w:szCs w:val="20"/>
          <w:lang w:val="en-US"/>
        </w:rPr>
        <w:t xml:space="preserve">Mr. Herman Daly that, there are </w:t>
      </w:r>
      <w:r w:rsidRPr="008B3544">
        <w:rPr>
          <w:rFonts w:ascii="Times New Roman" w:hAnsi="Times New Roman" w:cs="Times New Roman"/>
          <w:sz w:val="20"/>
          <w:szCs w:val="20"/>
          <w:lang w:val="en-US"/>
        </w:rPr>
        <w:t>basically 3 main principles which define sustainability completely in any type of matter</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w:t>
      </w:r>
      <w:proofErr w:type="spellStart"/>
      <w:r>
        <w:rPr>
          <w:rFonts w:ascii="Times New Roman" w:hAnsi="Times New Roman" w:cs="Times New Roman"/>
          <w:b/>
          <w:bCs/>
          <w:sz w:val="20"/>
          <w:szCs w:val="20"/>
          <w:lang w:val="en-US"/>
        </w:rPr>
        <w:t>Jasanoff</w:t>
      </w:r>
      <w:proofErr w:type="spellEnd"/>
      <w:r>
        <w:rPr>
          <w:rFonts w:ascii="Times New Roman" w:hAnsi="Times New Roman" w:cs="Times New Roman"/>
          <w:b/>
          <w:bCs/>
          <w:sz w:val="20"/>
          <w:szCs w:val="20"/>
          <w:lang w:val="en-US"/>
        </w:rPr>
        <w:t>, 2018)</w:t>
      </w:r>
      <w:r w:rsidRPr="008B3544">
        <w:rPr>
          <w:rFonts w:ascii="Times New Roman" w:hAnsi="Times New Roman" w:cs="Times New Roman"/>
          <w:sz w:val="20"/>
          <w:szCs w:val="20"/>
          <w:lang w:val="en-US"/>
        </w:rPr>
        <w:t xml:space="preserve">, </w:t>
      </w:r>
    </w:p>
    <w:p w:rsidR="00FD079A" w:rsidRPr="008B3544" w:rsidRDefault="00FD079A" w:rsidP="00FD079A">
      <w:pPr>
        <w:numPr>
          <w:ilvl w:val="0"/>
          <w:numId w:val="2"/>
        </w:numPr>
        <w:spacing w:before="120" w:after="120" w:line="360" w:lineRule="auto"/>
        <w:textAlignment w:val="baseline"/>
        <w:rPr>
          <w:rFonts w:ascii="Times New Roman" w:hAnsi="Times New Roman" w:cs="Times New Roman"/>
          <w:sz w:val="20"/>
          <w:szCs w:val="20"/>
          <w:lang w:val="en-US"/>
        </w:rPr>
      </w:pPr>
      <w:r w:rsidRPr="008B3544">
        <w:rPr>
          <w:rFonts w:ascii="Times New Roman" w:hAnsi="Times New Roman" w:cs="Times New Roman"/>
          <w:sz w:val="20"/>
          <w:szCs w:val="20"/>
          <w:lang w:val="en-US"/>
        </w:rPr>
        <w:t>Depletion of non-renewable should not be at rate higher than the development rate of renewable substitutes.</w:t>
      </w:r>
    </w:p>
    <w:p w:rsidR="00FD079A" w:rsidRPr="008B3544" w:rsidRDefault="00FD079A" w:rsidP="00FD079A">
      <w:pPr>
        <w:numPr>
          <w:ilvl w:val="0"/>
          <w:numId w:val="2"/>
        </w:numPr>
        <w:spacing w:before="120" w:after="120" w:line="360" w:lineRule="auto"/>
        <w:textAlignment w:val="baseline"/>
        <w:rPr>
          <w:rFonts w:ascii="Times New Roman" w:hAnsi="Times New Roman" w:cs="Times New Roman"/>
          <w:sz w:val="20"/>
          <w:szCs w:val="20"/>
          <w:lang w:val="en-US"/>
        </w:rPr>
      </w:pPr>
      <w:r w:rsidRPr="008B3544">
        <w:rPr>
          <w:rFonts w:ascii="Times New Roman" w:hAnsi="Times New Roman" w:cs="Times New Roman"/>
          <w:sz w:val="20"/>
          <w:szCs w:val="20"/>
          <w:lang w:val="en-US"/>
        </w:rPr>
        <w:t xml:space="preserve"> Exploitation of renewable resources should not be rate higher than their regeneration levels.</w:t>
      </w:r>
    </w:p>
    <w:p w:rsidR="00FD079A" w:rsidRDefault="00FD079A" w:rsidP="00FD079A">
      <w:pPr>
        <w:numPr>
          <w:ilvl w:val="0"/>
          <w:numId w:val="2"/>
        </w:numPr>
        <w:spacing w:before="120" w:after="120" w:line="360" w:lineRule="auto"/>
        <w:textAlignment w:val="baseline"/>
        <w:rPr>
          <w:rFonts w:ascii="Times New Roman" w:hAnsi="Times New Roman" w:cs="Times New Roman"/>
          <w:sz w:val="20"/>
          <w:szCs w:val="20"/>
          <w:lang w:val="en-US"/>
        </w:rPr>
      </w:pPr>
      <w:r w:rsidRPr="008B3544">
        <w:rPr>
          <w:rFonts w:ascii="Times New Roman" w:hAnsi="Times New Roman" w:cs="Times New Roman"/>
          <w:sz w:val="20"/>
          <w:szCs w:val="20"/>
          <w:lang w:val="en-US"/>
        </w:rPr>
        <w:t>The absorption &amp; regeneration capacity of the natural environment should not be exceeded.</w:t>
      </w:r>
    </w:p>
    <w:p w:rsidR="00FD079A" w:rsidRPr="00E8031B" w:rsidRDefault="00FD079A" w:rsidP="00FD079A">
      <w:pPr>
        <w:pStyle w:val="ListParagraph"/>
        <w:numPr>
          <w:ilvl w:val="0"/>
          <w:numId w:val="1"/>
        </w:numPr>
        <w:spacing w:before="120" w:after="120" w:line="360" w:lineRule="auto"/>
        <w:rPr>
          <w:rFonts w:ascii="Times New Roman" w:hAnsi="Times New Roman" w:cs="Times New Roman"/>
          <w:b/>
          <w:bCs/>
          <w:sz w:val="20"/>
          <w:szCs w:val="20"/>
          <w:lang w:val="en-US"/>
        </w:rPr>
      </w:pPr>
      <w:r w:rsidRPr="008203DB">
        <w:rPr>
          <w:rFonts w:ascii="Times New Roman" w:hAnsi="Times New Roman" w:cs="Times New Roman"/>
          <w:b/>
          <w:bCs/>
          <w:sz w:val="24"/>
          <w:szCs w:val="24"/>
          <w:lang w:val="en-US"/>
        </w:rPr>
        <w:t>Green Technologies: Security, Sustainability Challenges and expectations</w:t>
      </w:r>
    </w:p>
    <w:p w:rsidR="00FD079A"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Energy from renewable resources is a important step to establish the sustainability with respect to social, economical </w:t>
      </w:r>
      <w:proofErr w:type="gramStart"/>
      <w:r>
        <w:rPr>
          <w:rFonts w:ascii="Times New Roman" w:hAnsi="Times New Roman" w:cs="Times New Roman"/>
          <w:sz w:val="20"/>
          <w:szCs w:val="20"/>
          <w:lang w:val="en-US"/>
        </w:rPr>
        <w:t>and  environmental</w:t>
      </w:r>
      <w:proofErr w:type="gramEnd"/>
      <w:r>
        <w:rPr>
          <w:rFonts w:ascii="Times New Roman" w:hAnsi="Times New Roman" w:cs="Times New Roman"/>
          <w:sz w:val="20"/>
          <w:szCs w:val="20"/>
          <w:lang w:val="en-US"/>
        </w:rPr>
        <w:t xml:space="preserve"> aspects. Thus, various factors of environmental and </w:t>
      </w:r>
      <w:proofErr w:type="gramStart"/>
      <w:r>
        <w:rPr>
          <w:rFonts w:ascii="Times New Roman" w:hAnsi="Times New Roman" w:cs="Times New Roman"/>
          <w:sz w:val="20"/>
          <w:szCs w:val="20"/>
          <w:lang w:val="en-US"/>
        </w:rPr>
        <w:t>economical  are</w:t>
      </w:r>
      <w:proofErr w:type="gramEnd"/>
      <w:r>
        <w:rPr>
          <w:rFonts w:ascii="Times New Roman" w:hAnsi="Times New Roman" w:cs="Times New Roman"/>
          <w:sz w:val="20"/>
          <w:szCs w:val="20"/>
          <w:lang w:val="en-US"/>
        </w:rPr>
        <w:t xml:space="preserve"> associated with transition to sustainable energy resources and system. The principal factors for sustainability are local renewable resources, installation cost and policy structure. </w:t>
      </w:r>
    </w:p>
    <w:p w:rsidR="00FD079A" w:rsidRDefault="00FD079A" w:rsidP="00FD079A">
      <w:pPr>
        <w:spacing w:before="120" w:after="120" w:line="36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production of energy by using conventional resources is directly  harm the whole environment, through the transport of different kind of pollutant occur on local, regional, continental and even transcontinental scales. As concept of green technology and demand of electricity are growing very fast on large scale throughout the world. So, there are many challenges like efficiency, costing of installation, energy blending, market strategy and environmental safety standard. For the sustainable development it is very </w:t>
      </w:r>
      <w:proofErr w:type="gramStart"/>
      <w:r>
        <w:rPr>
          <w:rFonts w:ascii="Times New Roman" w:hAnsi="Times New Roman" w:cs="Times New Roman"/>
          <w:sz w:val="20"/>
          <w:szCs w:val="20"/>
          <w:lang w:val="en-US"/>
        </w:rPr>
        <w:t>important  to</w:t>
      </w:r>
      <w:proofErr w:type="gramEnd"/>
      <w:r>
        <w:rPr>
          <w:rFonts w:ascii="Times New Roman" w:hAnsi="Times New Roman" w:cs="Times New Roman"/>
          <w:sz w:val="20"/>
          <w:szCs w:val="20"/>
          <w:lang w:val="en-US"/>
        </w:rPr>
        <w:t xml:space="preserve"> provide several rehabilitations on unlicensed generation of electricity and renewable energy resources.  To ensure the sustainability few elements must be implemented on local level.</w:t>
      </w:r>
    </w:p>
    <w:p w:rsidR="00FD079A" w:rsidRDefault="00FD079A" w:rsidP="00FD079A">
      <w:pPr>
        <w:pStyle w:val="ListParagraph"/>
        <w:numPr>
          <w:ilvl w:val="0"/>
          <w:numId w:val="16"/>
        </w:numPr>
        <w:spacing w:before="120" w:after="120"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Providing better market prices than feed in tax.</w:t>
      </w:r>
    </w:p>
    <w:p w:rsidR="00FD079A" w:rsidRDefault="00FD079A" w:rsidP="00FD079A">
      <w:pPr>
        <w:pStyle w:val="ListParagraph"/>
        <w:numPr>
          <w:ilvl w:val="0"/>
          <w:numId w:val="16"/>
        </w:numPr>
        <w:spacing w:before="120" w:after="120" w:line="360" w:lineRule="auto"/>
        <w:rPr>
          <w:rFonts w:ascii="Times New Roman" w:hAnsi="Times New Roman" w:cs="Times New Roman"/>
          <w:sz w:val="20"/>
          <w:szCs w:val="20"/>
          <w:lang w:val="en-US"/>
        </w:rPr>
      </w:pPr>
      <w:r>
        <w:rPr>
          <w:rFonts w:ascii="Times New Roman" w:hAnsi="Times New Roman" w:cs="Times New Roman"/>
          <w:sz w:val="20"/>
          <w:szCs w:val="20"/>
          <w:lang w:val="en-US"/>
        </w:rPr>
        <w:t>Encouraging by providing extra sales tax or produced renewable parts on local/ domestic level.</w:t>
      </w:r>
    </w:p>
    <w:p w:rsidR="00FD079A" w:rsidRDefault="00FD079A" w:rsidP="00FD079A">
      <w:pPr>
        <w:pStyle w:val="ListParagraph"/>
        <w:numPr>
          <w:ilvl w:val="0"/>
          <w:numId w:val="16"/>
        </w:numPr>
        <w:spacing w:before="120" w:after="120" w:line="360" w:lineRule="auto"/>
        <w:rPr>
          <w:rFonts w:ascii="Times New Roman" w:hAnsi="Times New Roman" w:cs="Times New Roman"/>
          <w:sz w:val="20"/>
          <w:szCs w:val="20"/>
          <w:lang w:val="en-US"/>
        </w:rPr>
      </w:pPr>
      <w:r>
        <w:rPr>
          <w:rFonts w:ascii="Times New Roman" w:hAnsi="Times New Roman" w:cs="Times New Roman"/>
          <w:sz w:val="20"/>
          <w:szCs w:val="20"/>
          <w:lang w:val="en-US"/>
        </w:rPr>
        <w:t>Giving priority to renewable energy whenever it connect with grid</w:t>
      </w:r>
    </w:p>
    <w:p w:rsidR="00FD079A" w:rsidRDefault="00FD079A" w:rsidP="00FD079A">
      <w:pPr>
        <w:pStyle w:val="ListParagraph"/>
        <w:numPr>
          <w:ilvl w:val="0"/>
          <w:numId w:val="16"/>
        </w:numPr>
        <w:spacing w:before="120" w:after="120" w:line="360" w:lineRule="auto"/>
        <w:rPr>
          <w:rFonts w:ascii="Times New Roman" w:hAnsi="Times New Roman" w:cs="Times New Roman"/>
          <w:sz w:val="20"/>
          <w:szCs w:val="20"/>
          <w:lang w:val="en-US"/>
        </w:rPr>
      </w:pPr>
      <w:r>
        <w:rPr>
          <w:rFonts w:ascii="Times New Roman" w:hAnsi="Times New Roman" w:cs="Times New Roman"/>
          <w:sz w:val="20"/>
          <w:szCs w:val="20"/>
          <w:lang w:val="en-US"/>
        </w:rPr>
        <w:t>Providing extra benefits to promote sustainable development</w:t>
      </w:r>
    </w:p>
    <w:p w:rsidR="00FD079A" w:rsidRDefault="00FD079A" w:rsidP="00FD079A">
      <w:pPr>
        <w:spacing w:before="120" w:after="120" w:line="36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In view of green technology, developing countries facing energy challenges that are considerable and rising.</w:t>
      </w:r>
      <w:proofErr w:type="gramEnd"/>
      <w:r>
        <w:rPr>
          <w:rFonts w:ascii="Times New Roman" w:hAnsi="Times New Roman" w:cs="Times New Roman"/>
          <w:sz w:val="20"/>
          <w:szCs w:val="20"/>
          <w:lang w:val="en-US"/>
        </w:rPr>
        <w:t xml:space="preserve"> Though, Few countries have additional </w:t>
      </w:r>
      <w:proofErr w:type="gramStart"/>
      <w:r>
        <w:rPr>
          <w:rFonts w:ascii="Times New Roman" w:hAnsi="Times New Roman" w:cs="Times New Roman"/>
          <w:sz w:val="20"/>
          <w:szCs w:val="20"/>
          <w:lang w:val="en-US"/>
        </w:rPr>
        <w:t>effort  in</w:t>
      </w:r>
      <w:proofErr w:type="gramEnd"/>
      <w:r>
        <w:rPr>
          <w:rFonts w:ascii="Times New Roman" w:hAnsi="Times New Roman" w:cs="Times New Roman"/>
          <w:sz w:val="20"/>
          <w:szCs w:val="20"/>
          <w:lang w:val="en-US"/>
        </w:rPr>
        <w:t xml:space="preserve"> adapting  it by restructure  their energy sectors and build up an opportunity for clean &amp; more efficient technologies. A major part of population can have few difficulties in reaching to basic energy services due to the resource limitations. Not only </w:t>
      </w:r>
      <w:proofErr w:type="gramStart"/>
      <w:r>
        <w:rPr>
          <w:rFonts w:ascii="Times New Roman" w:hAnsi="Times New Roman" w:cs="Times New Roman"/>
          <w:sz w:val="20"/>
          <w:szCs w:val="20"/>
          <w:lang w:val="en-US"/>
        </w:rPr>
        <w:t>that generation of electricity through conventional mode are</w:t>
      </w:r>
      <w:proofErr w:type="gramEnd"/>
      <w:r>
        <w:rPr>
          <w:rFonts w:ascii="Times New Roman" w:hAnsi="Times New Roman" w:cs="Times New Roman"/>
          <w:sz w:val="20"/>
          <w:szCs w:val="20"/>
          <w:lang w:val="en-US"/>
        </w:rPr>
        <w:t xml:space="preserve"> cheaper than sustainable energy technologies.</w:t>
      </w:r>
    </w:p>
    <w:p w:rsidR="00FD079A" w:rsidRPr="00596C30"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For the sustainable development of any country, renewable energy resources should be provided on large scale and depleting the consumption of fossil fuels, climbing non-renewable resources prices across the world and reducing the environmental </w:t>
      </w:r>
      <w:proofErr w:type="gramStart"/>
      <w:r>
        <w:rPr>
          <w:rFonts w:ascii="Times New Roman" w:hAnsi="Times New Roman" w:cs="Times New Roman"/>
          <w:sz w:val="20"/>
          <w:szCs w:val="20"/>
          <w:lang w:val="en-US"/>
        </w:rPr>
        <w:t>impact .</w:t>
      </w:r>
      <w:proofErr w:type="gramEnd"/>
      <w:r>
        <w:rPr>
          <w:rFonts w:ascii="Times New Roman" w:hAnsi="Times New Roman" w:cs="Times New Roman"/>
          <w:sz w:val="20"/>
          <w:szCs w:val="20"/>
          <w:lang w:val="en-US"/>
        </w:rPr>
        <w:t xml:space="preserve"> In order to meet </w:t>
      </w:r>
      <w:proofErr w:type="gramStart"/>
      <w:r>
        <w:rPr>
          <w:rFonts w:ascii="Times New Roman" w:hAnsi="Times New Roman" w:cs="Times New Roman"/>
          <w:sz w:val="20"/>
          <w:szCs w:val="20"/>
          <w:lang w:val="en-US"/>
        </w:rPr>
        <w:t>future  energy</w:t>
      </w:r>
      <w:proofErr w:type="gramEnd"/>
      <w:r>
        <w:rPr>
          <w:rFonts w:ascii="Times New Roman" w:hAnsi="Times New Roman" w:cs="Times New Roman"/>
          <w:sz w:val="20"/>
          <w:szCs w:val="20"/>
          <w:lang w:val="en-US"/>
        </w:rPr>
        <w:t xml:space="preserve"> challenges , major types of renewable energy resources are available , which have huge potential are solar, wind, hydro  and biomass (</w:t>
      </w:r>
      <w:proofErr w:type="spellStart"/>
      <w:r>
        <w:rPr>
          <w:rFonts w:ascii="Times New Roman" w:hAnsi="Times New Roman" w:cs="Times New Roman"/>
          <w:sz w:val="20"/>
          <w:szCs w:val="20"/>
          <w:lang w:val="en-US"/>
        </w:rPr>
        <w:t>Majid</w:t>
      </w:r>
      <w:proofErr w:type="spellEnd"/>
      <w:r>
        <w:rPr>
          <w:rFonts w:ascii="Times New Roman" w:hAnsi="Times New Roman" w:cs="Times New Roman"/>
          <w:sz w:val="20"/>
          <w:szCs w:val="20"/>
          <w:lang w:val="en-US"/>
        </w:rPr>
        <w:t xml:space="preserve"> et al., 2012). To have sustainable energy </w:t>
      </w:r>
      <w:proofErr w:type="gramStart"/>
      <w:r>
        <w:rPr>
          <w:rFonts w:ascii="Times New Roman" w:hAnsi="Times New Roman" w:cs="Times New Roman"/>
          <w:sz w:val="20"/>
          <w:szCs w:val="20"/>
          <w:lang w:val="en-US"/>
        </w:rPr>
        <w:t>supply ,</w:t>
      </w:r>
      <w:proofErr w:type="gramEnd"/>
      <w:r>
        <w:rPr>
          <w:rFonts w:ascii="Times New Roman" w:hAnsi="Times New Roman" w:cs="Times New Roman"/>
          <w:sz w:val="20"/>
          <w:szCs w:val="20"/>
          <w:lang w:val="en-US"/>
        </w:rPr>
        <w:t xml:space="preserve"> there are (Renewable Energies Innovation for the future, 2109) </w:t>
      </w:r>
      <w:r>
        <w:rPr>
          <w:rFonts w:ascii="Times New Roman" w:hAnsi="Times New Roman" w:cs="Times New Roman"/>
          <w:sz w:val="20"/>
          <w:szCs w:val="20"/>
          <w:lang w:val="en-US"/>
        </w:rPr>
        <w:lastRenderedPageBreak/>
        <w:t>several requirements such as climate compatibility, sparing use of resources, low risks, social equity and public acceptance that should be satisfied.</w:t>
      </w:r>
    </w:p>
    <w:p w:rsidR="00FD079A" w:rsidRPr="008203DB" w:rsidRDefault="00FD079A" w:rsidP="00FD079A">
      <w:pPr>
        <w:pStyle w:val="ListParagraph"/>
        <w:numPr>
          <w:ilvl w:val="0"/>
          <w:numId w:val="1"/>
        </w:numPr>
        <w:spacing w:before="120" w:after="120" w:line="360" w:lineRule="auto"/>
        <w:jc w:val="both"/>
        <w:rPr>
          <w:rFonts w:ascii="Times New Roman" w:hAnsi="Times New Roman" w:cs="Times New Roman"/>
          <w:b/>
          <w:bCs/>
          <w:sz w:val="24"/>
          <w:szCs w:val="24"/>
          <w:lang w:val="en-US"/>
        </w:rPr>
      </w:pPr>
      <w:r w:rsidRPr="008203DB">
        <w:rPr>
          <w:rFonts w:ascii="Times New Roman" w:hAnsi="Times New Roman" w:cs="Times New Roman"/>
          <w:b/>
          <w:bCs/>
          <w:sz w:val="24"/>
          <w:szCs w:val="24"/>
          <w:lang w:val="en-US"/>
        </w:rPr>
        <w:t>Effectiveness of Renewable Energy</w:t>
      </w:r>
    </w:p>
    <w:p w:rsidR="00FD079A" w:rsidRPr="008B3544" w:rsidRDefault="00FD079A" w:rsidP="00FD079A">
      <w:pPr>
        <w:spacing w:before="120" w:after="120" w:line="360" w:lineRule="auto"/>
        <w:ind w:left="737"/>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Renewable energy converts energy from natural resources like sunlight, wind speed</w:t>
      </w:r>
      <w:proofErr w:type="gramStart"/>
      <w:r w:rsidRPr="008B3544">
        <w:rPr>
          <w:rFonts w:ascii="Times New Roman" w:hAnsi="Times New Roman" w:cs="Times New Roman"/>
          <w:sz w:val="20"/>
          <w:szCs w:val="20"/>
          <w:lang w:val="en-US"/>
        </w:rPr>
        <w:t>,  hydropower</w:t>
      </w:r>
      <w:proofErr w:type="gramEnd"/>
      <w:r w:rsidRPr="008B3544">
        <w:rPr>
          <w:rFonts w:ascii="Times New Roman" w:hAnsi="Times New Roman" w:cs="Times New Roman"/>
          <w:sz w:val="20"/>
          <w:szCs w:val="20"/>
          <w:lang w:val="en-US"/>
        </w:rPr>
        <w:t xml:space="preserve">, tidal process, biomass into electrical energy. Few examples of renewable energy are solar energy, wind energy, tidal energy, hydropower energy and biomass.  All these energy are safe &amp; clean and not show negative impact on environment. The details </w:t>
      </w:r>
      <w:proofErr w:type="gramStart"/>
      <w:r w:rsidRPr="008B3544">
        <w:rPr>
          <w:rFonts w:ascii="Times New Roman" w:hAnsi="Times New Roman" w:cs="Times New Roman"/>
          <w:sz w:val="20"/>
          <w:szCs w:val="20"/>
          <w:lang w:val="en-US"/>
        </w:rPr>
        <w:t>explanation of these renewable energy resources are</w:t>
      </w:r>
      <w:proofErr w:type="gramEnd"/>
      <w:r w:rsidRPr="008B3544">
        <w:rPr>
          <w:rFonts w:ascii="Times New Roman" w:hAnsi="Times New Roman" w:cs="Times New Roman"/>
          <w:sz w:val="20"/>
          <w:szCs w:val="20"/>
          <w:lang w:val="en-US"/>
        </w:rPr>
        <w:t xml:space="preserve"> as below:</w:t>
      </w:r>
    </w:p>
    <w:p w:rsidR="00FD079A" w:rsidRPr="008203DB" w:rsidRDefault="00FD079A" w:rsidP="00FD079A">
      <w:pPr>
        <w:pStyle w:val="ListParagraph"/>
        <w:numPr>
          <w:ilvl w:val="1"/>
          <w:numId w:val="1"/>
        </w:numPr>
        <w:spacing w:before="100" w:beforeAutospacing="1" w:after="100" w:afterAutospacing="1" w:line="360" w:lineRule="auto"/>
        <w:jc w:val="both"/>
        <w:rPr>
          <w:rFonts w:ascii="Times New Roman" w:hAnsi="Times New Roman" w:cs="Times New Roman"/>
          <w:b/>
          <w:bCs/>
          <w:lang w:val="en-US"/>
        </w:rPr>
      </w:pPr>
      <w:r w:rsidRPr="008203DB">
        <w:rPr>
          <w:rFonts w:ascii="Times New Roman" w:hAnsi="Times New Roman" w:cs="Times New Roman"/>
          <w:b/>
          <w:bCs/>
          <w:lang w:val="en-US"/>
        </w:rPr>
        <w:t>Solar Energy</w:t>
      </w:r>
    </w:p>
    <w:p w:rsidR="00FD079A" w:rsidRDefault="00FD079A" w:rsidP="00FD079A">
      <w:pPr>
        <w:spacing w:after="0"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The electrical energy is generated by solar cell</w:t>
      </w:r>
      <w:r w:rsidRPr="00690043">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w:t>
      </w:r>
      <w:r w:rsidRPr="00690043">
        <w:rPr>
          <w:rFonts w:ascii="Times New Roman" w:hAnsi="Times New Roman" w:cs="Times New Roman"/>
          <w:b/>
          <w:bCs/>
          <w:sz w:val="20"/>
          <w:szCs w:val="20"/>
          <w:lang w:val="en-US"/>
        </w:rPr>
        <w:t>Wikipedia, Solar Energy</w:t>
      </w:r>
      <w:r>
        <w:rPr>
          <w:rFonts w:ascii="Times New Roman" w:hAnsi="Times New Roman" w:cs="Times New Roman"/>
          <w:b/>
          <w:bCs/>
          <w:sz w:val="20"/>
          <w:szCs w:val="20"/>
          <w:lang w:val="en-US"/>
        </w:rPr>
        <w:t>).</w:t>
      </w:r>
      <w:r w:rsidRPr="008B3544">
        <w:rPr>
          <w:rFonts w:ascii="Times New Roman" w:hAnsi="Times New Roman" w:cs="Times New Roman"/>
          <w:sz w:val="20"/>
          <w:szCs w:val="20"/>
          <w:lang w:val="en-US"/>
        </w:rPr>
        <w:t xml:space="preserve"> These cells directly convert solar energy into electrical energy. Solar cell is also known as photovoltaic cell, an apparatus that directly converts the </w:t>
      </w:r>
      <w:hyperlink r:id="rId8" w:history="1">
        <w:r w:rsidRPr="008B3544">
          <w:rPr>
            <w:rFonts w:ascii="Times New Roman" w:hAnsi="Times New Roman" w:cs="Times New Roman"/>
            <w:sz w:val="20"/>
            <w:szCs w:val="20"/>
            <w:lang w:val="en-US"/>
          </w:rPr>
          <w:t>energy</w:t>
        </w:r>
      </w:hyperlink>
      <w:r w:rsidRPr="008B3544">
        <w:rPr>
          <w:rFonts w:ascii="Times New Roman" w:hAnsi="Times New Roman" w:cs="Times New Roman"/>
          <w:sz w:val="20"/>
          <w:szCs w:val="20"/>
          <w:lang w:val="en-US"/>
        </w:rPr>
        <w:t> of sun</w:t>
      </w:r>
      <w:hyperlink r:id="rId9" w:history="1">
        <w:r w:rsidRPr="008B3544">
          <w:rPr>
            <w:rFonts w:ascii="Times New Roman" w:hAnsi="Times New Roman" w:cs="Times New Roman"/>
            <w:sz w:val="20"/>
            <w:szCs w:val="20"/>
            <w:lang w:val="en-US"/>
          </w:rPr>
          <w:t>light</w:t>
        </w:r>
      </w:hyperlink>
      <w:r w:rsidRPr="008B3544">
        <w:rPr>
          <w:rFonts w:ascii="Times New Roman" w:hAnsi="Times New Roman" w:cs="Times New Roman"/>
          <w:sz w:val="20"/>
          <w:szCs w:val="20"/>
          <w:lang w:val="en-US"/>
        </w:rPr>
        <w:t> into electrical energy through the </w:t>
      </w:r>
      <w:hyperlink r:id="rId10" w:history="1">
        <w:r w:rsidRPr="008B3544">
          <w:rPr>
            <w:rFonts w:ascii="Times New Roman" w:hAnsi="Times New Roman" w:cs="Times New Roman"/>
            <w:sz w:val="20"/>
            <w:szCs w:val="20"/>
            <w:lang w:val="en-US"/>
          </w:rPr>
          <w:t>photovoltaic effect</w:t>
        </w:r>
      </w:hyperlink>
      <w:r w:rsidRPr="008B3544">
        <w:rPr>
          <w:rFonts w:ascii="Times New Roman" w:hAnsi="Times New Roman" w:cs="Times New Roman"/>
          <w:sz w:val="20"/>
          <w:szCs w:val="20"/>
          <w:lang w:val="en-US"/>
        </w:rPr>
        <w:t>. The vast majority of solar cells are made-up from</w:t>
      </w:r>
      <w:proofErr w:type="gramStart"/>
      <w:r w:rsidRPr="008B3544">
        <w:rPr>
          <w:rFonts w:ascii="Times New Roman" w:hAnsi="Times New Roman" w:cs="Times New Roman"/>
          <w:sz w:val="20"/>
          <w:szCs w:val="20"/>
          <w:lang w:val="en-US"/>
        </w:rPr>
        <w:t>  semiconductor</w:t>
      </w:r>
      <w:proofErr w:type="gramEnd"/>
      <w:r w:rsidRPr="008B3544">
        <w:rPr>
          <w:rFonts w:ascii="Times New Roman" w:hAnsi="Times New Roman" w:cs="Times New Roman"/>
          <w:sz w:val="20"/>
          <w:szCs w:val="20"/>
          <w:lang w:val="en-US"/>
        </w:rPr>
        <w:t xml:space="preserve"> element such as </w:t>
      </w:r>
      <w:hyperlink r:id="rId11" w:history="1">
        <w:r w:rsidRPr="008B3544">
          <w:rPr>
            <w:rFonts w:ascii="Times New Roman" w:hAnsi="Times New Roman" w:cs="Times New Roman"/>
            <w:sz w:val="20"/>
            <w:szCs w:val="20"/>
            <w:lang w:val="en-US"/>
          </w:rPr>
          <w:t>silicon</w:t>
        </w:r>
      </w:hyperlink>
      <w:r w:rsidRPr="008B3544">
        <w:rPr>
          <w:sz w:val="20"/>
          <w:szCs w:val="20"/>
        </w:rPr>
        <w:t xml:space="preserve">. </w:t>
      </w:r>
      <w:r w:rsidRPr="008B3544">
        <w:rPr>
          <w:rFonts w:ascii="Times New Roman" w:hAnsi="Times New Roman" w:cs="Times New Roman"/>
          <w:sz w:val="20"/>
          <w:szCs w:val="20"/>
          <w:lang w:val="en-US"/>
        </w:rPr>
        <w:t>The Silicon has been chosen because of lower cost and higher </w:t>
      </w:r>
      <w:hyperlink r:id="rId12" w:history="1">
        <w:r w:rsidRPr="008B3544">
          <w:rPr>
            <w:rFonts w:ascii="Times New Roman" w:hAnsi="Times New Roman" w:cs="Times New Roman"/>
            <w:sz w:val="20"/>
            <w:szCs w:val="20"/>
            <w:lang w:val="en-US"/>
          </w:rPr>
          <w:t>efficiency</w:t>
        </w:r>
      </w:hyperlink>
      <w:r w:rsidRPr="008B3544">
        <w:rPr>
          <w:rFonts w:ascii="Times New Roman" w:hAnsi="Times New Roman" w:cs="Times New Roman"/>
          <w:sz w:val="20"/>
          <w:szCs w:val="20"/>
          <w:lang w:val="en-US"/>
        </w:rPr>
        <w:t>  as the materials range from </w:t>
      </w:r>
      <w:hyperlink r:id="rId13" w:history="1">
        <w:r w:rsidRPr="008B3544">
          <w:rPr>
            <w:rFonts w:ascii="Times New Roman" w:hAnsi="Times New Roman" w:cs="Times New Roman"/>
            <w:sz w:val="20"/>
            <w:szCs w:val="20"/>
            <w:lang w:val="en-US"/>
          </w:rPr>
          <w:t>amorphous</w:t>
        </w:r>
      </w:hyperlink>
      <w:r w:rsidRPr="008B3544">
        <w:rPr>
          <w:rFonts w:ascii="Times New Roman" w:hAnsi="Times New Roman" w:cs="Times New Roman"/>
          <w:sz w:val="20"/>
          <w:szCs w:val="20"/>
          <w:lang w:val="en-US"/>
        </w:rPr>
        <w:t> (non</w:t>
      </w:r>
      <w:r>
        <w:rPr>
          <w:rFonts w:ascii="Times New Roman" w:hAnsi="Times New Roman" w:cs="Times New Roman"/>
          <w:sz w:val="20"/>
          <w:szCs w:val="20"/>
          <w:lang w:val="en-US"/>
        </w:rPr>
        <w:t>-</w:t>
      </w:r>
      <w:r w:rsidRPr="008B3544">
        <w:rPr>
          <w:rFonts w:ascii="Times New Roman" w:hAnsi="Times New Roman" w:cs="Times New Roman"/>
          <w:sz w:val="20"/>
          <w:szCs w:val="20"/>
          <w:lang w:val="en-US"/>
        </w:rPr>
        <w:t>crystalline) to polycrystalline to crystalline (single </w:t>
      </w:r>
      <w:hyperlink r:id="rId14" w:history="1">
        <w:r w:rsidRPr="008B3544">
          <w:rPr>
            <w:rFonts w:ascii="Times New Roman" w:hAnsi="Times New Roman" w:cs="Times New Roman"/>
            <w:sz w:val="20"/>
            <w:szCs w:val="20"/>
            <w:lang w:val="en-US"/>
          </w:rPr>
          <w:t>crystal</w:t>
        </w:r>
      </w:hyperlink>
      <w:r w:rsidRPr="008B3544">
        <w:rPr>
          <w:rFonts w:ascii="Times New Roman" w:hAnsi="Times New Roman" w:cs="Times New Roman"/>
          <w:sz w:val="20"/>
          <w:szCs w:val="20"/>
          <w:lang w:val="en-US"/>
        </w:rPr>
        <w:t>) silicon forms.  In contrast with other fuel cell or </w:t>
      </w:r>
      <w:hyperlink r:id="rId15" w:history="1">
        <w:r w:rsidRPr="008B3544">
          <w:rPr>
            <w:rFonts w:ascii="Times New Roman" w:hAnsi="Times New Roman" w:cs="Times New Roman"/>
            <w:sz w:val="20"/>
            <w:szCs w:val="20"/>
            <w:lang w:val="en-US"/>
          </w:rPr>
          <w:t>batteries</w:t>
        </w:r>
      </w:hyperlink>
      <w:r w:rsidRPr="008B3544">
        <w:rPr>
          <w:rFonts w:ascii="Times New Roman" w:hAnsi="Times New Roman" w:cs="Times New Roman"/>
          <w:sz w:val="20"/>
          <w:szCs w:val="20"/>
          <w:lang w:val="en-US"/>
        </w:rPr>
        <w:t>, solar cells do not involve in any kind of </w:t>
      </w:r>
      <w:hyperlink r:id="rId16" w:history="1">
        <w:r w:rsidRPr="008B3544">
          <w:rPr>
            <w:rFonts w:ascii="Times New Roman" w:hAnsi="Times New Roman" w:cs="Times New Roman"/>
            <w:sz w:val="20"/>
            <w:szCs w:val="20"/>
            <w:lang w:val="en-US"/>
          </w:rPr>
          <w:t>chemical reactions</w:t>
        </w:r>
      </w:hyperlink>
      <w:r w:rsidRPr="008B3544">
        <w:rPr>
          <w:rFonts w:ascii="Times New Roman" w:hAnsi="Times New Roman" w:cs="Times New Roman"/>
          <w:sz w:val="20"/>
          <w:szCs w:val="20"/>
          <w:lang w:val="en-US"/>
        </w:rPr>
        <w:t> or  not require any kind of fuel to generate </w:t>
      </w:r>
      <w:hyperlink r:id="rId17" w:history="1">
        <w:r w:rsidRPr="008B3544">
          <w:rPr>
            <w:rFonts w:ascii="Times New Roman" w:hAnsi="Times New Roman" w:cs="Times New Roman"/>
            <w:sz w:val="20"/>
            <w:szCs w:val="20"/>
            <w:lang w:val="en-US"/>
          </w:rPr>
          <w:t>electric power</w:t>
        </w:r>
      </w:hyperlink>
      <w:r w:rsidRPr="008B3544">
        <w:rPr>
          <w:rFonts w:ascii="Times New Roman" w:hAnsi="Times New Roman" w:cs="Times New Roman"/>
          <w:sz w:val="20"/>
          <w:szCs w:val="20"/>
          <w:lang w:val="en-US"/>
        </w:rPr>
        <w:t>, and it also have no moving part as  </w:t>
      </w:r>
      <w:hyperlink r:id="rId18" w:history="1">
        <w:r w:rsidRPr="008B3544">
          <w:rPr>
            <w:rFonts w:ascii="Times New Roman" w:hAnsi="Times New Roman" w:cs="Times New Roman"/>
            <w:sz w:val="20"/>
            <w:szCs w:val="20"/>
            <w:lang w:val="en-US"/>
          </w:rPr>
          <w:t>electric generators</w:t>
        </w:r>
      </w:hyperlink>
      <w:r w:rsidRPr="008B3544">
        <w:rPr>
          <w:sz w:val="20"/>
          <w:szCs w:val="20"/>
        </w:rPr>
        <w:t xml:space="preserve"> </w:t>
      </w:r>
      <w:r w:rsidRPr="008B3544">
        <w:rPr>
          <w:rFonts w:ascii="Times New Roman" w:hAnsi="Times New Roman" w:cs="Times New Roman"/>
          <w:sz w:val="20"/>
          <w:szCs w:val="20"/>
          <w:lang w:val="en-US"/>
        </w:rPr>
        <w:t>have moving parts. Solar cells can be set into large groupings called arrays. These arrays, composed of many thousands of individual solar cells, can function as central electric power stations, converting light into electrical energy</w:t>
      </w:r>
      <w:r>
        <w:rPr>
          <w:rFonts w:ascii="Times New Roman" w:hAnsi="Times New Roman" w:cs="Times New Roman"/>
          <w:sz w:val="20"/>
          <w:szCs w:val="20"/>
          <w:lang w:val="en-US"/>
        </w:rPr>
        <w:t xml:space="preserve"> (</w:t>
      </w:r>
      <w:proofErr w:type="spellStart"/>
      <w:r w:rsidRPr="00690043">
        <w:rPr>
          <w:rFonts w:ascii="Times New Roman" w:hAnsi="Times New Roman" w:cs="Times New Roman"/>
          <w:b/>
          <w:bCs/>
          <w:sz w:val="20"/>
          <w:szCs w:val="20"/>
          <w:lang w:val="en-US"/>
        </w:rPr>
        <w:t>Depuru</w:t>
      </w:r>
      <w:proofErr w:type="spellEnd"/>
      <w:r w:rsidRPr="00690043">
        <w:rPr>
          <w:rFonts w:ascii="Times New Roman" w:hAnsi="Times New Roman" w:cs="Times New Roman"/>
          <w:b/>
          <w:bCs/>
          <w:sz w:val="20"/>
          <w:szCs w:val="20"/>
          <w:lang w:val="en-US"/>
        </w:rPr>
        <w:t xml:space="preserve"> et al., 2013</w:t>
      </w:r>
      <w:r>
        <w:rPr>
          <w:rFonts w:ascii="Times New Roman" w:hAnsi="Times New Roman" w:cs="Times New Roman"/>
          <w:sz w:val="20"/>
          <w:szCs w:val="20"/>
          <w:lang w:val="en-US"/>
        </w:rPr>
        <w:t>)</w:t>
      </w:r>
      <w:r w:rsidRPr="008B3544">
        <w:rPr>
          <w:rFonts w:ascii="Times New Roman" w:hAnsi="Times New Roman" w:cs="Times New Roman"/>
          <w:sz w:val="20"/>
          <w:szCs w:val="20"/>
          <w:lang w:val="en-US"/>
        </w:rPr>
        <w:t xml:space="preserve">. And these energy has been distributed to industrial, commercial, and residential </w:t>
      </w:r>
      <w:proofErr w:type="gramStart"/>
      <w:r w:rsidRPr="008B3544">
        <w:rPr>
          <w:rFonts w:ascii="Times New Roman" w:hAnsi="Times New Roman" w:cs="Times New Roman"/>
          <w:sz w:val="20"/>
          <w:szCs w:val="20"/>
          <w:lang w:val="en-US"/>
        </w:rPr>
        <w:t>users</w:t>
      </w:r>
      <w:r>
        <w:rPr>
          <w:rFonts w:ascii="Times New Roman" w:hAnsi="Times New Roman" w:cs="Times New Roman"/>
          <w:sz w:val="20"/>
          <w:szCs w:val="20"/>
          <w:lang w:val="en-US"/>
        </w:rPr>
        <w:t xml:space="preserve"> </w:t>
      </w:r>
      <w:r w:rsidRPr="008B3544">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Table 2 showing the list of few countries for solar power capacity.</w:t>
      </w:r>
      <w:proofErr w:type="gramEnd"/>
    </w:p>
    <w:p w:rsidR="00FD079A" w:rsidRDefault="00FD079A" w:rsidP="00FD079A">
      <w:pPr>
        <w:spacing w:after="0" w:line="240" w:lineRule="auto"/>
        <w:ind w:left="360"/>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Table 2.</w:t>
      </w:r>
      <w:proofErr w:type="gramEnd"/>
      <w:r>
        <w:rPr>
          <w:rFonts w:ascii="Times New Roman" w:hAnsi="Times New Roman" w:cs="Times New Roman"/>
          <w:sz w:val="20"/>
          <w:szCs w:val="20"/>
          <w:lang w:val="en-US"/>
        </w:rPr>
        <w:t xml:space="preserve"> List </w:t>
      </w:r>
      <w:proofErr w:type="gramStart"/>
      <w:r>
        <w:rPr>
          <w:rFonts w:ascii="Times New Roman" w:hAnsi="Times New Roman" w:cs="Times New Roman"/>
          <w:sz w:val="20"/>
          <w:szCs w:val="20"/>
          <w:lang w:val="en-US"/>
        </w:rPr>
        <w:t>of  Countries</w:t>
      </w:r>
      <w:proofErr w:type="gramEnd"/>
      <w:r>
        <w:rPr>
          <w:rFonts w:ascii="Times New Roman" w:hAnsi="Times New Roman" w:cs="Times New Roman"/>
          <w:sz w:val="20"/>
          <w:szCs w:val="20"/>
          <w:lang w:val="en-US"/>
        </w:rPr>
        <w:t xml:space="preserve"> and their solar power generation capacity (GW) </w:t>
      </w:r>
    </w:p>
    <w:tbl>
      <w:tblPr>
        <w:tblpPr w:leftFromText="180" w:rightFromText="180" w:vertAnchor="text" w:horzAnchor="page" w:tblpX="2038"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992"/>
        <w:gridCol w:w="1276"/>
        <w:gridCol w:w="1276"/>
        <w:gridCol w:w="1134"/>
      </w:tblGrid>
      <w:tr w:rsidR="00FD079A" w:rsidTr="00A7073C">
        <w:trPr>
          <w:trHeight w:val="193"/>
        </w:trPr>
        <w:tc>
          <w:tcPr>
            <w:tcW w:w="1951" w:type="dxa"/>
            <w:vMerge w:val="restart"/>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Country</w:t>
            </w:r>
          </w:p>
        </w:tc>
        <w:tc>
          <w:tcPr>
            <w:tcW w:w="4678" w:type="dxa"/>
            <w:gridSpan w:val="4"/>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Total Solar power capacity in G</w:t>
            </w:r>
            <w:r w:rsidRPr="00D52B35">
              <w:rPr>
                <w:rFonts w:ascii="Times New Roman" w:hAnsi="Times New Roman" w:cs="Times New Roman"/>
                <w:sz w:val="20"/>
                <w:szCs w:val="20"/>
                <w:lang w:val="en-US"/>
              </w:rPr>
              <w:t>W year</w:t>
            </w:r>
            <w:r>
              <w:rPr>
                <w:rFonts w:ascii="Times New Roman" w:hAnsi="Times New Roman" w:cs="Times New Roman"/>
                <w:sz w:val="20"/>
                <w:szCs w:val="20"/>
                <w:lang w:val="en-US"/>
              </w:rPr>
              <w:t>-</w:t>
            </w:r>
            <w:r w:rsidRPr="00D52B35">
              <w:rPr>
                <w:rFonts w:ascii="Times New Roman" w:hAnsi="Times New Roman" w:cs="Times New Roman"/>
                <w:sz w:val="20"/>
                <w:szCs w:val="20"/>
                <w:lang w:val="en-US"/>
              </w:rPr>
              <w:t>wise</w:t>
            </w:r>
          </w:p>
        </w:tc>
      </w:tr>
      <w:tr w:rsidR="00FD079A" w:rsidTr="00A7073C">
        <w:trPr>
          <w:trHeight w:val="141"/>
        </w:trPr>
        <w:tc>
          <w:tcPr>
            <w:tcW w:w="1951" w:type="dxa"/>
            <w:vMerge/>
          </w:tcPr>
          <w:p w:rsidR="00FD079A" w:rsidRPr="00D52B35" w:rsidRDefault="00FD079A" w:rsidP="00A7073C">
            <w:pPr>
              <w:spacing w:after="0" w:line="240" w:lineRule="auto"/>
              <w:jc w:val="both"/>
              <w:rPr>
                <w:rFonts w:ascii="Times New Roman" w:hAnsi="Times New Roman" w:cs="Times New Roman"/>
                <w:sz w:val="20"/>
                <w:szCs w:val="20"/>
                <w:lang w:val="en-US"/>
              </w:rPr>
            </w:pP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2020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2019</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2018</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2017</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China</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254.</w:t>
            </w:r>
            <w:r w:rsidRPr="00D52B35">
              <w:rPr>
                <w:rFonts w:ascii="Times New Roman" w:hAnsi="Times New Roman" w:cs="Times New Roman"/>
                <w:sz w:val="20"/>
                <w:szCs w:val="20"/>
                <w:lang w:val="en-US"/>
              </w:rPr>
              <w:t>35</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204.</w:t>
            </w:r>
            <w:r w:rsidRPr="00D52B35">
              <w:rPr>
                <w:rFonts w:ascii="Times New Roman" w:hAnsi="Times New Roman" w:cs="Times New Roman"/>
                <w:sz w:val="20"/>
                <w:szCs w:val="20"/>
                <w:lang w:val="en-US"/>
              </w:rPr>
              <w:t>70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175.</w:t>
            </w:r>
            <w:r w:rsidRPr="00D52B35">
              <w:rPr>
                <w:rFonts w:ascii="Times New Roman" w:hAnsi="Times New Roman" w:cs="Times New Roman"/>
                <w:sz w:val="20"/>
                <w:szCs w:val="20"/>
                <w:lang w:val="en-US"/>
              </w:rPr>
              <w:t>0</w:t>
            </w:r>
            <w:r>
              <w:rPr>
                <w:rFonts w:ascii="Times New Roman" w:hAnsi="Times New Roman" w:cs="Times New Roman"/>
                <w:sz w:val="20"/>
                <w:szCs w:val="20"/>
                <w:lang w:val="en-US"/>
              </w:rPr>
              <w:t>2</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131.</w:t>
            </w:r>
            <w:r w:rsidRPr="00D52B35">
              <w:rPr>
                <w:rFonts w:ascii="Times New Roman" w:hAnsi="Times New Roman" w:cs="Times New Roman"/>
                <w:sz w:val="20"/>
                <w:szCs w:val="20"/>
                <w:lang w:val="en-US"/>
              </w:rPr>
              <w:t>00</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European Union</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152.</w:t>
            </w:r>
            <w:r w:rsidRPr="00D52B35">
              <w:rPr>
                <w:rFonts w:ascii="Times New Roman" w:hAnsi="Times New Roman" w:cs="Times New Roman"/>
                <w:sz w:val="20"/>
                <w:szCs w:val="20"/>
                <w:lang w:val="en-US"/>
              </w:rPr>
              <w:t>91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134.</w:t>
            </w:r>
            <w:r w:rsidRPr="00D52B35">
              <w:rPr>
                <w:rFonts w:ascii="Times New Roman" w:hAnsi="Times New Roman" w:cs="Times New Roman"/>
                <w:sz w:val="20"/>
                <w:szCs w:val="20"/>
                <w:lang w:val="en-US"/>
              </w:rPr>
              <w:t>12</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115.</w:t>
            </w:r>
            <w:r w:rsidRPr="00D52B35">
              <w:rPr>
                <w:rFonts w:ascii="Times New Roman" w:hAnsi="Times New Roman" w:cs="Times New Roman"/>
                <w:sz w:val="20"/>
                <w:szCs w:val="20"/>
                <w:lang w:val="en-US"/>
              </w:rPr>
              <w:t>23</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107.</w:t>
            </w:r>
            <w:r w:rsidRPr="00D52B35">
              <w:rPr>
                <w:rFonts w:ascii="Times New Roman" w:hAnsi="Times New Roman" w:cs="Times New Roman"/>
                <w:sz w:val="20"/>
                <w:szCs w:val="20"/>
                <w:lang w:val="en-US"/>
              </w:rPr>
              <w:t>15</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United State</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75.</w:t>
            </w:r>
            <w:r w:rsidRPr="00D52B35">
              <w:rPr>
                <w:rFonts w:ascii="Times New Roman" w:hAnsi="Times New Roman" w:cs="Times New Roman"/>
                <w:sz w:val="20"/>
                <w:szCs w:val="20"/>
                <w:lang w:val="en-US"/>
              </w:rPr>
              <w:t>57</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60.</w:t>
            </w:r>
            <w:r w:rsidRPr="00D52B35">
              <w:rPr>
                <w:rFonts w:ascii="Times New Roman" w:hAnsi="Times New Roman" w:cs="Times New Roman"/>
                <w:sz w:val="20"/>
                <w:szCs w:val="20"/>
                <w:lang w:val="en-US"/>
              </w:rPr>
              <w:t>68</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53.</w:t>
            </w:r>
            <w:r w:rsidRPr="00D52B35">
              <w:rPr>
                <w:rFonts w:ascii="Times New Roman" w:hAnsi="Times New Roman" w:cs="Times New Roman"/>
                <w:sz w:val="20"/>
                <w:szCs w:val="20"/>
                <w:lang w:val="en-US"/>
              </w:rPr>
              <w:t>18</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51.</w:t>
            </w:r>
            <w:r w:rsidRPr="00D52B35">
              <w:rPr>
                <w:rFonts w:ascii="Times New Roman" w:hAnsi="Times New Roman" w:cs="Times New Roman"/>
                <w:sz w:val="20"/>
                <w:szCs w:val="20"/>
                <w:lang w:val="en-US"/>
              </w:rPr>
              <w:t>00</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Japan</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67.</w:t>
            </w:r>
            <w:r w:rsidRPr="00D52B35">
              <w:rPr>
                <w:rFonts w:ascii="Times New Roman" w:hAnsi="Times New Roman" w:cs="Times New Roman"/>
                <w:sz w:val="20"/>
                <w:szCs w:val="20"/>
                <w:lang w:val="en-US"/>
              </w:rPr>
              <w:t>00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63.</w:t>
            </w:r>
            <w:r w:rsidRPr="00D52B35">
              <w:rPr>
                <w:rFonts w:ascii="Times New Roman" w:hAnsi="Times New Roman" w:cs="Times New Roman"/>
                <w:sz w:val="20"/>
                <w:szCs w:val="20"/>
                <w:lang w:val="en-US"/>
              </w:rPr>
              <w:t>00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55.</w:t>
            </w:r>
            <w:r w:rsidRPr="00D52B35">
              <w:rPr>
                <w:rFonts w:ascii="Times New Roman" w:hAnsi="Times New Roman" w:cs="Times New Roman"/>
                <w:sz w:val="20"/>
                <w:szCs w:val="20"/>
                <w:lang w:val="en-US"/>
              </w:rPr>
              <w:t>00</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49.</w:t>
            </w:r>
            <w:r w:rsidRPr="00D52B35">
              <w:rPr>
                <w:rFonts w:ascii="Times New Roman" w:hAnsi="Times New Roman" w:cs="Times New Roman"/>
                <w:sz w:val="20"/>
                <w:szCs w:val="20"/>
                <w:lang w:val="en-US"/>
              </w:rPr>
              <w:t>00</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Germany</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53.</w:t>
            </w:r>
            <w:r w:rsidRPr="00D52B35">
              <w:rPr>
                <w:rFonts w:ascii="Times New Roman" w:hAnsi="Times New Roman" w:cs="Times New Roman"/>
                <w:sz w:val="20"/>
                <w:szCs w:val="20"/>
                <w:lang w:val="en-US"/>
              </w:rPr>
              <w:t>78</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49.</w:t>
            </w:r>
            <w:r w:rsidRPr="00D52B35">
              <w:rPr>
                <w:rFonts w:ascii="Times New Roman" w:hAnsi="Times New Roman" w:cs="Times New Roman"/>
                <w:sz w:val="20"/>
                <w:szCs w:val="20"/>
                <w:lang w:val="en-US"/>
              </w:rPr>
              <w:t>00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45.</w:t>
            </w:r>
            <w:r w:rsidRPr="00D52B35">
              <w:rPr>
                <w:rFonts w:ascii="Times New Roman" w:hAnsi="Times New Roman" w:cs="Times New Roman"/>
                <w:sz w:val="20"/>
                <w:szCs w:val="20"/>
                <w:lang w:val="en-US"/>
              </w:rPr>
              <w:t>00</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42.</w:t>
            </w:r>
            <w:r w:rsidRPr="00D52B35">
              <w:rPr>
                <w:rFonts w:ascii="Times New Roman" w:hAnsi="Times New Roman" w:cs="Times New Roman"/>
                <w:sz w:val="20"/>
                <w:szCs w:val="20"/>
                <w:lang w:val="en-US"/>
              </w:rPr>
              <w:t>00</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India</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39.</w:t>
            </w:r>
            <w:r w:rsidRPr="00D52B35">
              <w:rPr>
                <w:rFonts w:ascii="Times New Roman" w:hAnsi="Times New Roman" w:cs="Times New Roman"/>
                <w:sz w:val="20"/>
                <w:szCs w:val="20"/>
                <w:lang w:val="en-US"/>
              </w:rPr>
              <w:t>21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35.</w:t>
            </w:r>
            <w:r w:rsidRPr="00D52B35">
              <w:rPr>
                <w:rFonts w:ascii="Times New Roman" w:hAnsi="Times New Roman" w:cs="Times New Roman"/>
                <w:sz w:val="20"/>
                <w:szCs w:val="20"/>
                <w:lang w:val="en-US"/>
              </w:rPr>
              <w:t>0</w:t>
            </w:r>
            <w:r>
              <w:rPr>
                <w:rFonts w:ascii="Times New Roman" w:hAnsi="Times New Roman" w:cs="Times New Roman"/>
                <w:sz w:val="20"/>
                <w:szCs w:val="20"/>
                <w:lang w:val="en-US"/>
              </w:rPr>
              <w:t>9</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26.</w:t>
            </w:r>
            <w:r w:rsidRPr="00D52B35">
              <w:rPr>
                <w:rFonts w:ascii="Times New Roman" w:hAnsi="Times New Roman" w:cs="Times New Roman"/>
                <w:sz w:val="20"/>
                <w:szCs w:val="20"/>
                <w:lang w:val="en-US"/>
              </w:rPr>
              <w:t>86</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18.</w:t>
            </w:r>
            <w:r w:rsidRPr="00D52B35">
              <w:rPr>
                <w:rFonts w:ascii="Times New Roman" w:hAnsi="Times New Roman" w:cs="Times New Roman"/>
                <w:sz w:val="20"/>
                <w:szCs w:val="20"/>
                <w:lang w:val="en-US"/>
              </w:rPr>
              <w:t>30</w:t>
            </w:r>
          </w:p>
        </w:tc>
      </w:tr>
    </w:tbl>
    <w:p w:rsidR="00FD079A" w:rsidRDefault="00FD079A" w:rsidP="00FD079A">
      <w:pPr>
        <w:spacing w:before="100" w:beforeAutospacing="1" w:after="100" w:afterAutospacing="1" w:line="360" w:lineRule="auto"/>
        <w:ind w:left="360"/>
        <w:jc w:val="both"/>
        <w:rPr>
          <w:rFonts w:ascii="Times New Roman" w:hAnsi="Times New Roman" w:cs="Times New Roman"/>
          <w:sz w:val="20"/>
          <w:szCs w:val="20"/>
          <w:lang w:val="en-US"/>
        </w:rPr>
      </w:pPr>
    </w:p>
    <w:p w:rsidR="00FD079A" w:rsidRDefault="00FD079A" w:rsidP="00FD079A">
      <w:pPr>
        <w:spacing w:before="100" w:beforeAutospacing="1" w:after="100" w:afterAutospacing="1" w:line="360" w:lineRule="auto"/>
        <w:ind w:left="360"/>
        <w:jc w:val="both"/>
        <w:rPr>
          <w:rFonts w:ascii="Times New Roman" w:hAnsi="Times New Roman" w:cs="Times New Roman"/>
          <w:sz w:val="20"/>
          <w:szCs w:val="20"/>
          <w:lang w:val="en-US"/>
        </w:rPr>
      </w:pPr>
    </w:p>
    <w:p w:rsidR="00FD079A" w:rsidRDefault="00FD079A" w:rsidP="00FD079A">
      <w:pPr>
        <w:spacing w:after="0" w:line="240" w:lineRule="auto"/>
        <w:ind w:left="357"/>
        <w:jc w:val="both"/>
        <w:rPr>
          <w:rFonts w:ascii="Times New Roman" w:hAnsi="Times New Roman" w:cs="Times New Roman"/>
          <w:sz w:val="20"/>
          <w:szCs w:val="20"/>
          <w:lang w:val="en-US"/>
        </w:rPr>
      </w:pPr>
    </w:p>
    <w:p w:rsidR="00FD079A" w:rsidRDefault="00FD079A" w:rsidP="00FD079A">
      <w:pPr>
        <w:spacing w:after="0" w:line="240" w:lineRule="auto"/>
        <w:ind w:left="357"/>
        <w:jc w:val="both"/>
        <w:rPr>
          <w:rFonts w:ascii="Times New Roman" w:hAnsi="Times New Roman" w:cs="Times New Roman"/>
          <w:sz w:val="20"/>
          <w:szCs w:val="20"/>
          <w:lang w:val="en-US"/>
        </w:rPr>
      </w:pPr>
    </w:p>
    <w:p w:rsidR="00FD079A" w:rsidRDefault="00FD079A" w:rsidP="00FD079A">
      <w:pPr>
        <w:spacing w:after="0" w:line="240" w:lineRule="auto"/>
        <w:ind w:left="357"/>
        <w:jc w:val="both"/>
        <w:rPr>
          <w:rFonts w:ascii="Times New Roman" w:hAnsi="Times New Roman" w:cs="Times New Roman"/>
          <w:sz w:val="20"/>
          <w:szCs w:val="20"/>
          <w:lang w:val="en-US"/>
        </w:rPr>
      </w:pPr>
    </w:p>
    <w:p w:rsidR="00FD079A" w:rsidRDefault="00FD079A" w:rsidP="00FD079A">
      <w:pPr>
        <w:spacing w:after="0" w:line="240" w:lineRule="auto"/>
        <w:ind w:left="357"/>
        <w:jc w:val="both"/>
        <w:rPr>
          <w:rFonts w:ascii="Times New Roman" w:hAnsi="Times New Roman" w:cs="Times New Roman"/>
          <w:sz w:val="20"/>
          <w:szCs w:val="20"/>
          <w:lang w:val="en-US"/>
        </w:rPr>
      </w:pPr>
    </w:p>
    <w:p w:rsidR="00FD079A" w:rsidRDefault="00FD079A" w:rsidP="00FD079A">
      <w:pPr>
        <w:spacing w:after="0" w:line="240" w:lineRule="auto"/>
        <w:ind w:left="357"/>
        <w:jc w:val="both"/>
        <w:rPr>
          <w:rFonts w:ascii="Times New Roman" w:hAnsi="Times New Roman" w:cs="Times New Roman"/>
          <w:sz w:val="20"/>
          <w:szCs w:val="20"/>
          <w:lang w:val="en-US"/>
        </w:rPr>
      </w:pPr>
    </w:p>
    <w:p w:rsidR="00FD079A" w:rsidRPr="00F90550" w:rsidRDefault="00FD079A" w:rsidP="00FD079A">
      <w:pPr>
        <w:spacing w:after="0" w:line="240" w:lineRule="auto"/>
        <w:ind w:left="357"/>
        <w:jc w:val="both"/>
        <w:rPr>
          <w:rFonts w:ascii="Times New Roman" w:hAnsi="Times New Roman" w:cs="Times New Roman"/>
          <w:sz w:val="20"/>
          <w:szCs w:val="20"/>
          <w:vertAlign w:val="superscript"/>
          <w:lang w:val="en-US"/>
        </w:rPr>
      </w:pPr>
      <w:r>
        <w:rPr>
          <w:rFonts w:ascii="Times New Roman" w:hAnsi="Times New Roman" w:cs="Times New Roman"/>
          <w:sz w:val="20"/>
          <w:szCs w:val="20"/>
          <w:lang w:val="en-US"/>
        </w:rPr>
        <w:t>Source: According to IEA’s Renewable report 2020 &amp; Encyclopedia</w:t>
      </w:r>
    </w:p>
    <w:p w:rsidR="00FD079A" w:rsidRDefault="00FD079A" w:rsidP="00FD079A">
      <w:pPr>
        <w:spacing w:before="100" w:beforeAutospacing="1" w:after="100" w:afterAutospacing="1" w:line="360" w:lineRule="auto"/>
        <w:ind w:left="360"/>
        <w:jc w:val="both"/>
        <w:rPr>
          <w:rFonts w:ascii="Times New Roman" w:hAnsi="Times New Roman" w:cs="Times New Roman"/>
          <w:sz w:val="20"/>
          <w:szCs w:val="20"/>
          <w:lang w:val="en-US"/>
        </w:rPr>
      </w:pPr>
    </w:p>
    <w:p w:rsidR="00FD079A" w:rsidRPr="008B3544" w:rsidRDefault="00FD079A" w:rsidP="00FD079A">
      <w:pPr>
        <w:spacing w:before="100" w:beforeAutospacing="1" w:after="100" w:afterAutospacing="1" w:line="360" w:lineRule="auto"/>
        <w:ind w:left="360"/>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 xml:space="preserve"> Generation of electrical energy from solar energy reduce the dependency on fossil fuel as a result air as well soil pollution have been reported less</w:t>
      </w:r>
      <w:r>
        <w:rPr>
          <w:rFonts w:ascii="Times New Roman" w:hAnsi="Times New Roman" w:cs="Times New Roman"/>
          <w:sz w:val="20"/>
          <w:szCs w:val="20"/>
          <w:lang w:val="en-US"/>
        </w:rPr>
        <w:t xml:space="preserve"> (</w:t>
      </w:r>
      <w:proofErr w:type="spellStart"/>
      <w:r w:rsidRPr="00690043">
        <w:rPr>
          <w:rFonts w:ascii="Times New Roman" w:hAnsi="Times New Roman" w:cs="Times New Roman"/>
          <w:b/>
          <w:bCs/>
          <w:sz w:val="20"/>
          <w:szCs w:val="20"/>
          <w:lang w:val="en-US"/>
        </w:rPr>
        <w:t>Athkoralaa</w:t>
      </w:r>
      <w:proofErr w:type="spellEnd"/>
      <w:r w:rsidRPr="00690043">
        <w:rPr>
          <w:rFonts w:ascii="Times New Roman" w:hAnsi="Times New Roman" w:cs="Times New Roman"/>
          <w:b/>
          <w:bCs/>
          <w:sz w:val="20"/>
          <w:szCs w:val="20"/>
          <w:lang w:val="en-US"/>
        </w:rPr>
        <w:t xml:space="preserve"> et al., 2019</w:t>
      </w:r>
      <w:r>
        <w:rPr>
          <w:rFonts w:ascii="Times New Roman" w:hAnsi="Times New Roman" w:cs="Times New Roman"/>
          <w:sz w:val="20"/>
          <w:szCs w:val="20"/>
          <w:lang w:val="en-US"/>
        </w:rPr>
        <w:t>)</w:t>
      </w:r>
      <w:r w:rsidRPr="008B3544">
        <w:rPr>
          <w:rFonts w:ascii="Times New Roman" w:hAnsi="Times New Roman" w:cs="Times New Roman"/>
          <w:sz w:val="20"/>
          <w:szCs w:val="20"/>
          <w:lang w:val="en-US"/>
        </w:rPr>
        <w:t>. The diagram of</w:t>
      </w:r>
      <w:r>
        <w:rPr>
          <w:rFonts w:ascii="Times New Roman" w:hAnsi="Times New Roman" w:cs="Times New Roman"/>
          <w:sz w:val="20"/>
          <w:szCs w:val="20"/>
          <w:lang w:val="en-US"/>
        </w:rPr>
        <w:t xml:space="preserve"> solar cell is shown in Figure 4</w:t>
      </w:r>
      <w:r w:rsidRPr="008B3544">
        <w:rPr>
          <w:rFonts w:ascii="Times New Roman" w:hAnsi="Times New Roman" w:cs="Times New Roman"/>
          <w:sz w:val="20"/>
          <w:szCs w:val="20"/>
          <w:lang w:val="en-US"/>
        </w:rPr>
        <w:t xml:space="preserve">. </w:t>
      </w:r>
    </w:p>
    <w:p w:rsidR="00FD079A" w:rsidRPr="008B3544" w:rsidRDefault="00FD079A" w:rsidP="00FD079A">
      <w:pPr>
        <w:spacing w:before="100" w:beforeAutospacing="1" w:after="100" w:afterAutospacing="1" w:line="360" w:lineRule="auto"/>
        <w:ind w:left="360"/>
        <w:jc w:val="both"/>
        <w:rPr>
          <w:rFonts w:ascii="Times New Roman" w:hAnsi="Times New Roman" w:cs="Times New Roman"/>
          <w:sz w:val="20"/>
          <w:szCs w:val="20"/>
          <w:lang w:val="en-US"/>
        </w:rPr>
      </w:pPr>
      <w:r w:rsidRPr="008B3544">
        <w:rPr>
          <w:rFonts w:ascii="Times New Roman" w:hAnsi="Times New Roman" w:cs="Times New Roman"/>
          <w:noProof/>
          <w:sz w:val="20"/>
          <w:szCs w:val="20"/>
          <w:lang w:eastAsia="en-IN" w:bidi="hi-IN"/>
        </w:rPr>
        <w:lastRenderedPageBreak/>
        <w:drawing>
          <wp:inline distT="0" distB="0" distL="0" distR="0">
            <wp:extent cx="4783350" cy="253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783080" cy="2534257"/>
                    </a:xfrm>
                    <a:prstGeom prst="rect">
                      <a:avLst/>
                    </a:prstGeom>
                    <a:noFill/>
                    <a:ln w="9525">
                      <a:noFill/>
                      <a:miter lim="800000"/>
                      <a:headEnd/>
                      <a:tailEnd/>
                    </a:ln>
                  </pic:spPr>
                </pic:pic>
              </a:graphicData>
            </a:graphic>
          </wp:inline>
        </w:drawing>
      </w:r>
    </w:p>
    <w:p w:rsidR="00FD079A" w:rsidRPr="008B3544" w:rsidRDefault="00FD079A" w:rsidP="00FD079A">
      <w:pPr>
        <w:spacing w:before="100" w:beforeAutospacing="1" w:after="100" w:afterAutospacing="1" w:line="360" w:lineRule="auto"/>
        <w:ind w:left="360"/>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Figure 4</w:t>
      </w:r>
      <w:r w:rsidRPr="008B3544">
        <w:rPr>
          <w:rFonts w:ascii="Times New Roman" w:hAnsi="Times New Roman" w:cs="Times New Roman"/>
          <w:sz w:val="20"/>
          <w:szCs w:val="20"/>
          <w:lang w:val="en-US"/>
        </w:rPr>
        <w:t>.</w:t>
      </w:r>
      <w:proofErr w:type="gramEnd"/>
      <w:r w:rsidRPr="008B3544">
        <w:rPr>
          <w:rFonts w:ascii="Times New Roman" w:hAnsi="Times New Roman" w:cs="Times New Roman"/>
          <w:sz w:val="20"/>
          <w:szCs w:val="20"/>
          <w:lang w:val="en-US"/>
        </w:rPr>
        <w:t xml:space="preserve"> </w:t>
      </w:r>
      <w:proofErr w:type="gramStart"/>
      <w:r w:rsidRPr="008B3544">
        <w:rPr>
          <w:rFonts w:ascii="Times New Roman" w:hAnsi="Times New Roman" w:cs="Times New Roman"/>
          <w:sz w:val="20"/>
          <w:szCs w:val="20"/>
          <w:lang w:val="en-US"/>
        </w:rPr>
        <w:t>Diagram of Solar Panel.</w:t>
      </w:r>
      <w:proofErr w:type="gramEnd"/>
    </w:p>
    <w:p w:rsidR="00FD079A" w:rsidRPr="008203DB" w:rsidRDefault="00FD079A" w:rsidP="00FD079A">
      <w:pPr>
        <w:pStyle w:val="ListParagraph"/>
        <w:numPr>
          <w:ilvl w:val="2"/>
          <w:numId w:val="1"/>
        </w:numPr>
        <w:spacing w:before="100" w:beforeAutospacing="1" w:after="100" w:afterAutospacing="1" w:line="360" w:lineRule="auto"/>
        <w:jc w:val="both"/>
        <w:rPr>
          <w:rFonts w:ascii="Times New Roman" w:hAnsi="Times New Roman" w:cs="Times New Roman"/>
          <w:b/>
          <w:bCs/>
          <w:sz w:val="20"/>
          <w:szCs w:val="20"/>
          <w:lang w:val="en-US"/>
        </w:rPr>
      </w:pPr>
      <w:r w:rsidRPr="008203DB">
        <w:rPr>
          <w:rFonts w:ascii="Times New Roman" w:hAnsi="Times New Roman" w:cs="Times New Roman"/>
          <w:b/>
          <w:bCs/>
          <w:sz w:val="20"/>
          <w:szCs w:val="20"/>
          <w:lang w:val="en-US"/>
        </w:rPr>
        <w:t>Advantage of Solar Energy</w:t>
      </w:r>
    </w:p>
    <w:p w:rsidR="00FD079A" w:rsidRPr="008B3544" w:rsidRDefault="00FD079A" w:rsidP="00FD079A">
      <w:pPr>
        <w:pStyle w:val="ListParagraph"/>
        <w:numPr>
          <w:ilvl w:val="0"/>
          <w:numId w:val="3"/>
        </w:numPr>
        <w:spacing w:before="100" w:beforeAutospacing="1" w:after="100" w:afterAutospacing="1"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Solar energy has the least negative impact on the environment. During the generation of power it does not involve in any kind of pollution such as air, water, soil and noise pollution.</w:t>
      </w:r>
    </w:p>
    <w:p w:rsidR="00FD079A" w:rsidRPr="008B3544" w:rsidRDefault="00FD079A" w:rsidP="00FD079A">
      <w:pPr>
        <w:pStyle w:val="ListParagraph"/>
        <w:numPr>
          <w:ilvl w:val="0"/>
          <w:numId w:val="3"/>
        </w:numPr>
        <w:spacing w:before="100" w:beforeAutospacing="1" w:after="100" w:afterAutospacing="1"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It is clean technology, does not emit any green house gases during generation of electricity.</w:t>
      </w:r>
    </w:p>
    <w:p w:rsidR="00FD079A" w:rsidRPr="008B3544" w:rsidRDefault="00FD079A" w:rsidP="00FD079A">
      <w:pPr>
        <w:pStyle w:val="ListParagraph"/>
        <w:numPr>
          <w:ilvl w:val="0"/>
          <w:numId w:val="3"/>
        </w:numPr>
        <w:spacing w:before="100" w:beforeAutospacing="1" w:after="100" w:afterAutospacing="1"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Assessable duration is unlimited. The life of sun is minimum 5 billion years as calculated by the Scientists.</w:t>
      </w:r>
    </w:p>
    <w:p w:rsidR="00FD079A" w:rsidRPr="008B3544" w:rsidRDefault="00FD079A" w:rsidP="00FD079A">
      <w:pPr>
        <w:pStyle w:val="ListParagraph"/>
        <w:numPr>
          <w:ilvl w:val="0"/>
          <w:numId w:val="3"/>
        </w:numPr>
        <w:spacing w:before="100" w:beforeAutospacing="1" w:after="100" w:afterAutospacing="1"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Reduce dependency on fossil fuel especially for power generation.</w:t>
      </w:r>
    </w:p>
    <w:p w:rsidR="00FD079A" w:rsidRPr="008B3544" w:rsidRDefault="00FD079A" w:rsidP="00FD079A">
      <w:pPr>
        <w:pStyle w:val="ListParagraph"/>
        <w:numPr>
          <w:ilvl w:val="0"/>
          <w:numId w:val="3"/>
        </w:numPr>
        <w:spacing w:before="100" w:beforeAutospacing="1" w:after="100" w:afterAutospacing="1"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This energy can be used for diverse purposes. Like power generation (photovoltaic cell), heating water in winter or colder region and cooking food by using solar cooker (solar thermal).</w:t>
      </w:r>
    </w:p>
    <w:p w:rsidR="00FD079A" w:rsidRPr="008B3544" w:rsidRDefault="00FD079A" w:rsidP="00FD079A">
      <w:pPr>
        <w:pStyle w:val="ListParagraph"/>
        <w:numPr>
          <w:ilvl w:val="0"/>
          <w:numId w:val="3"/>
        </w:numPr>
        <w:spacing w:before="100" w:beforeAutospacing="1" w:after="100" w:afterAutospacing="1"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Low maintained Cost. It has no moving part, so no option of crack or tear/gear of parts.</w:t>
      </w:r>
    </w:p>
    <w:p w:rsidR="00FD079A" w:rsidRPr="008B3544" w:rsidRDefault="00FD079A" w:rsidP="00FD079A">
      <w:pPr>
        <w:pStyle w:val="ListParagraph"/>
        <w:numPr>
          <w:ilvl w:val="0"/>
          <w:numId w:val="3"/>
        </w:numPr>
        <w:spacing w:before="100" w:beforeAutospacing="1" w:after="100" w:afterAutospacing="1" w:line="360" w:lineRule="auto"/>
        <w:jc w:val="both"/>
        <w:rPr>
          <w:rFonts w:ascii="Times New Roman" w:hAnsi="Times New Roman" w:cs="Times New Roman"/>
          <w:sz w:val="20"/>
          <w:szCs w:val="20"/>
          <w:lang w:val="en-US"/>
        </w:rPr>
      </w:pPr>
      <w:r w:rsidRPr="008B3544">
        <w:rPr>
          <w:rFonts w:ascii="Times New Roman" w:hAnsi="Times New Roman" w:cs="Times New Roman"/>
          <w:sz w:val="20"/>
          <w:szCs w:val="20"/>
          <w:lang w:val="en-US"/>
        </w:rPr>
        <w:t>Reduce the electricity bill. Solar panel offered green investment even more beneficial</w:t>
      </w:r>
    </w:p>
    <w:p w:rsidR="00FD079A" w:rsidRPr="008203DB" w:rsidRDefault="00FD079A" w:rsidP="00FD079A">
      <w:pPr>
        <w:pStyle w:val="ListParagraph"/>
        <w:numPr>
          <w:ilvl w:val="2"/>
          <w:numId w:val="1"/>
        </w:numPr>
        <w:spacing w:before="100" w:beforeAutospacing="1" w:after="100" w:afterAutospacing="1" w:line="360" w:lineRule="auto"/>
        <w:rPr>
          <w:rFonts w:ascii="Times New Roman" w:hAnsi="Times New Roman" w:cs="Times New Roman"/>
          <w:b/>
          <w:bCs/>
          <w:sz w:val="20"/>
          <w:szCs w:val="20"/>
          <w:lang w:val="en-US"/>
        </w:rPr>
      </w:pPr>
      <w:r w:rsidRPr="008203DB">
        <w:rPr>
          <w:rFonts w:ascii="Times New Roman" w:hAnsi="Times New Roman" w:cs="Times New Roman"/>
          <w:b/>
          <w:bCs/>
          <w:sz w:val="20"/>
          <w:szCs w:val="20"/>
          <w:lang w:val="en-US"/>
        </w:rPr>
        <w:t>Disadvantage of Solar Energy</w:t>
      </w:r>
    </w:p>
    <w:p w:rsidR="00FD079A" w:rsidRDefault="00FD079A" w:rsidP="00FD079A">
      <w:pPr>
        <w:pStyle w:val="ListParagraph"/>
        <w:numPr>
          <w:ilvl w:val="0"/>
          <w:numId w:val="4"/>
        </w:numPr>
        <w:spacing w:before="100" w:beforeAutospacing="1" w:after="100" w:afterAutospacing="1" w:line="360" w:lineRule="auto"/>
        <w:rPr>
          <w:rFonts w:ascii="Times New Roman" w:hAnsi="Times New Roman" w:cs="Times New Roman"/>
          <w:sz w:val="20"/>
          <w:szCs w:val="20"/>
          <w:lang w:val="en-US"/>
        </w:rPr>
      </w:pPr>
      <w:r>
        <w:rPr>
          <w:rFonts w:ascii="Times New Roman" w:hAnsi="Times New Roman" w:cs="Times New Roman"/>
          <w:sz w:val="20"/>
          <w:szCs w:val="20"/>
          <w:lang w:val="en-US"/>
        </w:rPr>
        <w:t>The initial cost of purchasing and installation is fairly high.</w:t>
      </w:r>
    </w:p>
    <w:p w:rsidR="00FD079A" w:rsidRDefault="00FD079A" w:rsidP="00FD079A">
      <w:pPr>
        <w:pStyle w:val="ListParagraph"/>
        <w:numPr>
          <w:ilvl w:val="0"/>
          <w:numId w:val="4"/>
        </w:numPr>
        <w:spacing w:before="100" w:beforeAutospacing="1" w:after="100" w:afterAutospacing="1"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Function of Solar panel depend</w:t>
      </w:r>
      <w:proofErr w:type="gramEnd"/>
      <w:r>
        <w:rPr>
          <w:rFonts w:ascii="Times New Roman" w:hAnsi="Times New Roman" w:cs="Times New Roman"/>
          <w:sz w:val="20"/>
          <w:szCs w:val="20"/>
          <w:lang w:val="en-US"/>
        </w:rPr>
        <w:t xml:space="preserve"> on sunlight to effectively gather light.</w:t>
      </w:r>
    </w:p>
    <w:p w:rsidR="00FD079A" w:rsidRDefault="00FD079A" w:rsidP="00FD079A">
      <w:pPr>
        <w:pStyle w:val="ListParagraph"/>
        <w:numPr>
          <w:ilvl w:val="0"/>
          <w:numId w:val="4"/>
        </w:numPr>
        <w:spacing w:before="100" w:beforeAutospacing="1" w:after="100" w:afterAutospacing="1" w:line="360" w:lineRule="auto"/>
        <w:rPr>
          <w:rFonts w:ascii="Times New Roman" w:hAnsi="Times New Roman" w:cs="Times New Roman"/>
          <w:sz w:val="20"/>
          <w:szCs w:val="20"/>
          <w:lang w:val="en-US"/>
        </w:rPr>
      </w:pPr>
      <w:r>
        <w:rPr>
          <w:rFonts w:ascii="Times New Roman" w:hAnsi="Times New Roman" w:cs="Times New Roman"/>
          <w:sz w:val="20"/>
          <w:szCs w:val="20"/>
          <w:lang w:val="en-US"/>
        </w:rPr>
        <w:t>Need large batteries for storage.</w:t>
      </w:r>
    </w:p>
    <w:p w:rsidR="00FD079A" w:rsidRDefault="00FD079A" w:rsidP="00FD079A">
      <w:pPr>
        <w:pStyle w:val="ListParagraph"/>
        <w:numPr>
          <w:ilvl w:val="0"/>
          <w:numId w:val="4"/>
        </w:numPr>
        <w:spacing w:before="100" w:beforeAutospacing="1" w:after="100" w:afterAutospacing="1" w:line="360" w:lineRule="auto"/>
        <w:rPr>
          <w:rFonts w:ascii="Times New Roman" w:hAnsi="Times New Roman" w:cs="Times New Roman"/>
          <w:sz w:val="20"/>
          <w:szCs w:val="20"/>
          <w:lang w:val="en-US"/>
        </w:rPr>
      </w:pPr>
      <w:r>
        <w:rPr>
          <w:rFonts w:ascii="Times New Roman" w:hAnsi="Times New Roman" w:cs="Times New Roman"/>
          <w:sz w:val="20"/>
          <w:szCs w:val="20"/>
          <w:lang w:val="en-US"/>
        </w:rPr>
        <w:t>Lot of space required for the setup of solar panel.</w:t>
      </w:r>
    </w:p>
    <w:p w:rsidR="00FD079A" w:rsidRDefault="00FD079A" w:rsidP="00FD079A">
      <w:pPr>
        <w:pStyle w:val="ListParagraph"/>
        <w:numPr>
          <w:ilvl w:val="0"/>
          <w:numId w:val="4"/>
        </w:numPr>
        <w:spacing w:before="100" w:beforeAutospacing="1" w:after="100" w:afterAutospacing="1" w:line="360" w:lineRule="auto"/>
        <w:rPr>
          <w:rFonts w:ascii="Times New Roman" w:hAnsi="Times New Roman" w:cs="Times New Roman"/>
          <w:sz w:val="20"/>
          <w:szCs w:val="20"/>
          <w:lang w:val="en-US"/>
        </w:rPr>
      </w:pPr>
      <w:r>
        <w:rPr>
          <w:rFonts w:ascii="Times New Roman" w:hAnsi="Times New Roman" w:cs="Times New Roman"/>
          <w:sz w:val="20"/>
          <w:szCs w:val="20"/>
          <w:lang w:val="en-US"/>
        </w:rPr>
        <w:t>Some toxic materials &amp; hazardous substance used during the manufacturing process of solar photovoltaic system which indirectly affects the environment.</w:t>
      </w:r>
    </w:p>
    <w:p w:rsidR="00FD079A" w:rsidRPr="008203DB" w:rsidRDefault="00FD079A" w:rsidP="00FD079A">
      <w:pPr>
        <w:pStyle w:val="ListParagraph"/>
        <w:numPr>
          <w:ilvl w:val="1"/>
          <w:numId w:val="1"/>
        </w:numPr>
        <w:spacing w:before="100" w:beforeAutospacing="1" w:after="100" w:afterAutospacing="1" w:line="360" w:lineRule="auto"/>
        <w:rPr>
          <w:rFonts w:ascii="Times New Roman" w:hAnsi="Times New Roman" w:cs="Times New Roman"/>
          <w:b/>
          <w:bCs/>
          <w:lang w:val="en-US"/>
        </w:rPr>
      </w:pPr>
      <w:r w:rsidRPr="008203DB">
        <w:rPr>
          <w:rFonts w:ascii="Times New Roman" w:hAnsi="Times New Roman" w:cs="Times New Roman"/>
          <w:b/>
          <w:bCs/>
          <w:lang w:val="en-US"/>
        </w:rPr>
        <w:t>Wind Energy</w:t>
      </w:r>
    </w:p>
    <w:p w:rsidR="00FD079A" w:rsidRDefault="00FD079A" w:rsidP="00FD079A">
      <w:pPr>
        <w:pStyle w:val="NormalWeb"/>
        <w:shd w:val="clear" w:color="auto" w:fill="FFFFFF"/>
        <w:spacing w:before="0" w:beforeAutospacing="0" w:after="0" w:afterAutospacing="0" w:line="360" w:lineRule="atLeast"/>
        <w:jc w:val="both"/>
        <w:rPr>
          <w:sz w:val="20"/>
          <w:szCs w:val="20"/>
          <w:lang w:val="en-US"/>
        </w:rPr>
      </w:pPr>
      <w:r>
        <w:rPr>
          <w:sz w:val="20"/>
          <w:szCs w:val="20"/>
          <w:lang w:val="en-US"/>
        </w:rPr>
        <w:t xml:space="preserve"> In the present scenario, </w:t>
      </w:r>
      <w:proofErr w:type="gramStart"/>
      <w:r>
        <w:rPr>
          <w:sz w:val="20"/>
          <w:szCs w:val="20"/>
          <w:lang w:val="en-US"/>
        </w:rPr>
        <w:t>Wind  power</w:t>
      </w:r>
      <w:proofErr w:type="gramEnd"/>
      <w:r>
        <w:rPr>
          <w:sz w:val="20"/>
          <w:szCs w:val="20"/>
          <w:lang w:val="en-US"/>
        </w:rPr>
        <w:t xml:space="preserve"> reported one of the fastest-growing renewable energy technologies.  It account 16% of the electricity generation by renewable resources (</w:t>
      </w:r>
      <w:proofErr w:type="spellStart"/>
      <w:r w:rsidRPr="00690043">
        <w:rPr>
          <w:b/>
          <w:bCs/>
          <w:sz w:val="20"/>
          <w:szCs w:val="20"/>
          <w:lang w:val="en-US"/>
        </w:rPr>
        <w:t>Devabhktuni</w:t>
      </w:r>
      <w:proofErr w:type="spellEnd"/>
      <w:r w:rsidRPr="00690043">
        <w:rPr>
          <w:b/>
          <w:bCs/>
          <w:sz w:val="20"/>
          <w:szCs w:val="20"/>
          <w:lang w:val="en-US"/>
        </w:rPr>
        <w:t xml:space="preserve"> et al., 2015</w:t>
      </w:r>
      <w:r>
        <w:rPr>
          <w:sz w:val="20"/>
          <w:szCs w:val="20"/>
          <w:lang w:val="en-US"/>
        </w:rPr>
        <w:t xml:space="preserve">). The kinetic energy of wind has been used to generate electricity. For this purpose only electric turbines and windmills are required. </w:t>
      </w:r>
      <w:r w:rsidRPr="004C17B6">
        <w:rPr>
          <w:sz w:val="20"/>
          <w:szCs w:val="20"/>
          <w:lang w:val="en-US"/>
        </w:rPr>
        <w:t>Wind first hits a turbine’s blades, causing them to rotate and turn the</w:t>
      </w:r>
      <w:r>
        <w:rPr>
          <w:sz w:val="20"/>
          <w:szCs w:val="20"/>
          <w:lang w:val="en-US"/>
        </w:rPr>
        <w:t xml:space="preserve"> turbine connected to them. It </w:t>
      </w:r>
      <w:proofErr w:type="gramStart"/>
      <w:r>
        <w:rPr>
          <w:sz w:val="20"/>
          <w:szCs w:val="20"/>
          <w:lang w:val="en-US"/>
        </w:rPr>
        <w:t xml:space="preserve">converts </w:t>
      </w:r>
      <w:r w:rsidRPr="004C17B6">
        <w:rPr>
          <w:sz w:val="20"/>
          <w:szCs w:val="20"/>
          <w:lang w:val="en-US"/>
        </w:rPr>
        <w:t xml:space="preserve"> the</w:t>
      </w:r>
      <w:proofErr w:type="gramEnd"/>
      <w:r w:rsidRPr="004C17B6">
        <w:rPr>
          <w:sz w:val="20"/>
          <w:szCs w:val="20"/>
          <w:lang w:val="en-US"/>
        </w:rPr>
        <w:t xml:space="preserve"> kinetic energy </w:t>
      </w:r>
      <w:r>
        <w:rPr>
          <w:sz w:val="20"/>
          <w:szCs w:val="20"/>
          <w:lang w:val="en-US"/>
        </w:rPr>
        <w:t xml:space="preserve"> of water flow in</w:t>
      </w:r>
      <w:r w:rsidRPr="004C17B6">
        <w:rPr>
          <w:sz w:val="20"/>
          <w:szCs w:val="20"/>
          <w:lang w:val="en-US"/>
        </w:rPr>
        <w:t xml:space="preserve">to rotational energy, by moving a shaft which is connected to a </w:t>
      </w:r>
      <w:r w:rsidRPr="004C17B6">
        <w:rPr>
          <w:sz w:val="20"/>
          <w:szCs w:val="20"/>
          <w:lang w:val="en-US"/>
        </w:rPr>
        <w:lastRenderedPageBreak/>
        <w:t>generator, and thereby producing electrical energy through electromagnetism.</w:t>
      </w:r>
      <w:r>
        <w:rPr>
          <w:sz w:val="20"/>
          <w:szCs w:val="20"/>
          <w:lang w:val="en-US"/>
        </w:rPr>
        <w:t xml:space="preserve"> </w:t>
      </w:r>
      <w:r w:rsidRPr="004C17B6">
        <w:rPr>
          <w:sz w:val="20"/>
          <w:szCs w:val="20"/>
          <w:lang w:val="en-US"/>
        </w:rPr>
        <w:t>The amount of power that can be harvested from wind depends on the size of the turbine and the length of its blades. The output is proportional to the dimensions of the rotor and to the cube of the wind speed. Theoretically, when wind speed doubles, wind power potential increases by a factor of eight.</w:t>
      </w:r>
      <w:r>
        <w:rPr>
          <w:sz w:val="20"/>
          <w:szCs w:val="20"/>
          <w:lang w:val="en-US"/>
        </w:rPr>
        <w:t xml:space="preserve"> Figure 5 </w:t>
      </w:r>
      <w:proofErr w:type="gramStart"/>
      <w:r>
        <w:rPr>
          <w:sz w:val="20"/>
          <w:szCs w:val="20"/>
          <w:lang w:val="en-US"/>
        </w:rPr>
        <w:t>Showing</w:t>
      </w:r>
      <w:proofErr w:type="gramEnd"/>
      <w:r>
        <w:rPr>
          <w:sz w:val="20"/>
          <w:szCs w:val="20"/>
          <w:lang w:val="en-US"/>
        </w:rPr>
        <w:t xml:space="preserve"> the wind energy Site. The size of windmills is so large that it cannot be installed in populated area. Offshore wind turbines provide steady, reliable clean energy in various countries </w:t>
      </w:r>
      <w:proofErr w:type="gramStart"/>
      <w:r>
        <w:rPr>
          <w:b/>
          <w:bCs/>
          <w:sz w:val="20"/>
          <w:szCs w:val="20"/>
          <w:lang w:val="en-US"/>
        </w:rPr>
        <w:t>( Wikipedia</w:t>
      </w:r>
      <w:proofErr w:type="gramEnd"/>
      <w:r>
        <w:rPr>
          <w:b/>
          <w:bCs/>
          <w:sz w:val="20"/>
          <w:szCs w:val="20"/>
          <w:lang w:val="en-US"/>
        </w:rPr>
        <w:t>, Wind Power)</w:t>
      </w:r>
      <w:r>
        <w:rPr>
          <w:sz w:val="20"/>
          <w:szCs w:val="20"/>
          <w:lang w:val="en-US"/>
        </w:rPr>
        <w:t xml:space="preserve">. </w:t>
      </w:r>
    </w:p>
    <w:p w:rsidR="00FD079A" w:rsidRDefault="00FD079A" w:rsidP="00FD079A">
      <w:pPr>
        <w:pStyle w:val="NormalWeb"/>
        <w:shd w:val="clear" w:color="auto" w:fill="FFFFFF"/>
        <w:spacing w:before="0" w:beforeAutospacing="0" w:after="0" w:afterAutospacing="0" w:line="360" w:lineRule="atLeast"/>
        <w:rPr>
          <w:sz w:val="20"/>
          <w:szCs w:val="20"/>
          <w:lang w:val="en-US"/>
        </w:rPr>
      </w:pPr>
    </w:p>
    <w:p w:rsidR="00FD079A" w:rsidRDefault="00FD079A" w:rsidP="00FD079A">
      <w:pPr>
        <w:pStyle w:val="NormalWeb"/>
        <w:shd w:val="clear" w:color="auto" w:fill="FFFFFF"/>
        <w:spacing w:before="0" w:beforeAutospacing="0" w:after="0" w:afterAutospacing="0" w:line="360" w:lineRule="atLeast"/>
        <w:rPr>
          <w:sz w:val="20"/>
          <w:szCs w:val="20"/>
          <w:lang w:val="en-US"/>
        </w:rPr>
      </w:pPr>
      <w:r>
        <w:rPr>
          <w:noProof/>
          <w:sz w:val="20"/>
          <w:szCs w:val="20"/>
        </w:rPr>
        <w:drawing>
          <wp:inline distT="0" distB="0" distL="0" distR="0">
            <wp:extent cx="4819650" cy="295915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819650" cy="2959153"/>
                    </a:xfrm>
                    <a:prstGeom prst="rect">
                      <a:avLst/>
                    </a:prstGeom>
                    <a:noFill/>
                    <a:ln w="9525">
                      <a:noFill/>
                      <a:miter lim="800000"/>
                      <a:headEnd/>
                      <a:tailEnd/>
                    </a:ln>
                  </pic:spPr>
                </pic:pic>
              </a:graphicData>
            </a:graphic>
          </wp:inline>
        </w:drawing>
      </w:r>
    </w:p>
    <w:p w:rsidR="00FD079A" w:rsidRDefault="00FD079A" w:rsidP="00FD079A">
      <w:pPr>
        <w:pStyle w:val="NormalWeb"/>
        <w:shd w:val="clear" w:color="auto" w:fill="FFFFFF"/>
        <w:spacing w:before="0" w:beforeAutospacing="0" w:after="0" w:afterAutospacing="0" w:line="360" w:lineRule="atLeast"/>
        <w:rPr>
          <w:sz w:val="20"/>
          <w:szCs w:val="20"/>
          <w:lang w:val="en-US"/>
        </w:rPr>
      </w:pPr>
      <w:proofErr w:type="gramStart"/>
      <w:r>
        <w:rPr>
          <w:sz w:val="20"/>
          <w:szCs w:val="20"/>
          <w:lang w:val="en-US"/>
        </w:rPr>
        <w:t>Figure 5.</w:t>
      </w:r>
      <w:proofErr w:type="gramEnd"/>
      <w:r>
        <w:rPr>
          <w:sz w:val="20"/>
          <w:szCs w:val="20"/>
          <w:lang w:val="en-US"/>
        </w:rPr>
        <w:t xml:space="preserve">  </w:t>
      </w:r>
      <w:proofErr w:type="gramStart"/>
      <w:r>
        <w:rPr>
          <w:sz w:val="20"/>
          <w:szCs w:val="20"/>
          <w:lang w:val="en-US"/>
        </w:rPr>
        <w:t>Generation of electricity from wind energy.</w:t>
      </w:r>
      <w:proofErr w:type="gramEnd"/>
    </w:p>
    <w:p w:rsidR="00FD079A" w:rsidRDefault="00FD079A" w:rsidP="00FD079A">
      <w:pPr>
        <w:pStyle w:val="NormalWeb"/>
        <w:shd w:val="clear" w:color="auto" w:fill="FFFFFF"/>
        <w:spacing w:before="0" w:beforeAutospacing="0" w:after="0" w:afterAutospacing="0" w:line="360" w:lineRule="atLeast"/>
        <w:rPr>
          <w:sz w:val="20"/>
          <w:szCs w:val="20"/>
          <w:lang w:val="en-US"/>
        </w:rPr>
      </w:pPr>
    </w:p>
    <w:p w:rsidR="00FD079A" w:rsidRDefault="00FD079A" w:rsidP="00FD079A">
      <w:pPr>
        <w:pStyle w:val="NormalWeb"/>
        <w:shd w:val="clear" w:color="auto" w:fill="FFFFFF"/>
        <w:spacing w:before="0" w:beforeAutospacing="0" w:after="0" w:afterAutospacing="0" w:line="360" w:lineRule="atLeast"/>
        <w:rPr>
          <w:sz w:val="20"/>
          <w:szCs w:val="20"/>
          <w:lang w:val="en-US"/>
        </w:rPr>
      </w:pPr>
      <w:r>
        <w:rPr>
          <w:sz w:val="20"/>
          <w:szCs w:val="20"/>
          <w:lang w:val="en-US"/>
        </w:rPr>
        <w:t xml:space="preserve">Table </w:t>
      </w:r>
      <w:proofErr w:type="gramStart"/>
      <w:r>
        <w:rPr>
          <w:sz w:val="20"/>
          <w:szCs w:val="20"/>
          <w:lang w:val="en-US"/>
        </w:rPr>
        <w:t>3  showing</w:t>
      </w:r>
      <w:proofErr w:type="gramEnd"/>
      <w:r>
        <w:rPr>
          <w:sz w:val="20"/>
          <w:szCs w:val="20"/>
          <w:lang w:val="en-US"/>
        </w:rPr>
        <w:t xml:space="preserve"> the list of countries and their wind power capacity year-wise.</w:t>
      </w:r>
    </w:p>
    <w:p w:rsidR="00FD079A" w:rsidRDefault="00FD079A" w:rsidP="00FD079A">
      <w:pPr>
        <w:spacing w:after="0" w:line="240" w:lineRule="auto"/>
        <w:ind w:left="360"/>
        <w:rPr>
          <w:rFonts w:ascii="Times New Roman" w:hAnsi="Times New Roman" w:cs="Times New Roman"/>
          <w:sz w:val="20"/>
          <w:szCs w:val="20"/>
          <w:lang w:val="en-US"/>
        </w:rPr>
      </w:pPr>
    </w:p>
    <w:p w:rsidR="00FD079A" w:rsidRDefault="00FD079A" w:rsidP="00FD079A">
      <w:pPr>
        <w:spacing w:after="0" w:line="240" w:lineRule="auto"/>
        <w:ind w:left="360"/>
        <w:rPr>
          <w:rFonts w:ascii="Times New Roman" w:hAnsi="Times New Roman" w:cs="Times New Roman"/>
          <w:sz w:val="20"/>
          <w:szCs w:val="20"/>
          <w:lang w:val="en-US"/>
        </w:rPr>
      </w:pPr>
      <w:proofErr w:type="gramStart"/>
      <w:r>
        <w:rPr>
          <w:rFonts w:ascii="Times New Roman" w:hAnsi="Times New Roman" w:cs="Times New Roman"/>
          <w:sz w:val="20"/>
          <w:szCs w:val="20"/>
          <w:lang w:val="en-US"/>
        </w:rPr>
        <w:t>Table 3.</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List of countries with their wind power capacity.</w:t>
      </w:r>
      <w:proofErr w:type="gramEnd"/>
    </w:p>
    <w:tbl>
      <w:tblPr>
        <w:tblpPr w:leftFromText="180" w:rightFromText="180" w:vertAnchor="text" w:horzAnchor="margin"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992"/>
        <w:gridCol w:w="1276"/>
        <w:gridCol w:w="1276"/>
        <w:gridCol w:w="1134"/>
      </w:tblGrid>
      <w:tr w:rsidR="00FD079A" w:rsidTr="00A7073C">
        <w:trPr>
          <w:trHeight w:val="193"/>
        </w:trPr>
        <w:tc>
          <w:tcPr>
            <w:tcW w:w="1951" w:type="dxa"/>
            <w:vMerge w:val="restart"/>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Country</w:t>
            </w:r>
          </w:p>
        </w:tc>
        <w:tc>
          <w:tcPr>
            <w:tcW w:w="4678" w:type="dxa"/>
            <w:gridSpan w:val="4"/>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 xml:space="preserve">  Total </w:t>
            </w:r>
            <w:r>
              <w:rPr>
                <w:rFonts w:ascii="Times New Roman" w:hAnsi="Times New Roman" w:cs="Times New Roman"/>
                <w:sz w:val="20"/>
                <w:szCs w:val="20"/>
                <w:lang w:val="en-US"/>
              </w:rPr>
              <w:t>Wind power capacity in G</w:t>
            </w:r>
            <w:r w:rsidRPr="00D52B35">
              <w:rPr>
                <w:rFonts w:ascii="Times New Roman" w:hAnsi="Times New Roman" w:cs="Times New Roman"/>
                <w:sz w:val="20"/>
                <w:szCs w:val="20"/>
                <w:lang w:val="en-US"/>
              </w:rPr>
              <w:t>W year</w:t>
            </w:r>
            <w:r>
              <w:rPr>
                <w:rFonts w:ascii="Times New Roman" w:hAnsi="Times New Roman" w:cs="Times New Roman"/>
                <w:sz w:val="20"/>
                <w:szCs w:val="20"/>
                <w:lang w:val="en-US"/>
              </w:rPr>
              <w:t>-</w:t>
            </w:r>
            <w:r w:rsidRPr="00D52B35">
              <w:rPr>
                <w:rFonts w:ascii="Times New Roman" w:hAnsi="Times New Roman" w:cs="Times New Roman"/>
                <w:sz w:val="20"/>
                <w:szCs w:val="20"/>
                <w:lang w:val="en-US"/>
              </w:rPr>
              <w:t>wise</w:t>
            </w:r>
          </w:p>
        </w:tc>
      </w:tr>
      <w:tr w:rsidR="00FD079A" w:rsidTr="00A7073C">
        <w:trPr>
          <w:trHeight w:val="141"/>
        </w:trPr>
        <w:tc>
          <w:tcPr>
            <w:tcW w:w="1951" w:type="dxa"/>
            <w:vMerge/>
          </w:tcPr>
          <w:p w:rsidR="00FD079A" w:rsidRPr="00D52B35" w:rsidRDefault="00FD079A" w:rsidP="00A7073C">
            <w:pPr>
              <w:spacing w:after="0" w:line="240" w:lineRule="auto"/>
              <w:jc w:val="both"/>
              <w:rPr>
                <w:rFonts w:ascii="Times New Roman" w:hAnsi="Times New Roman" w:cs="Times New Roman"/>
                <w:sz w:val="20"/>
                <w:szCs w:val="20"/>
                <w:lang w:val="en-US"/>
              </w:rPr>
            </w:pP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2020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2019</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2018</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2017</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China</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281.99</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236.32</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211.39</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188.23</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European Union</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201.51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192.02</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178.83</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153.73</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United State</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117.74</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105.47</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96.67</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89.08</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Germany</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62.18</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61.36</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59.31</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56.13</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India</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38.56</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37.51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35.13</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32.85</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Spain</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27.09</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25.81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23.49</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23.17</w:t>
            </w:r>
          </w:p>
        </w:tc>
      </w:tr>
    </w:tbl>
    <w:p w:rsidR="00FD079A" w:rsidRDefault="00FD079A" w:rsidP="00FD079A">
      <w:pPr>
        <w:spacing w:before="100" w:beforeAutospacing="1" w:after="100" w:afterAutospacing="1" w:line="360" w:lineRule="auto"/>
        <w:ind w:left="360"/>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r>
        <w:rPr>
          <w:rFonts w:ascii="Times New Roman" w:hAnsi="Times New Roman" w:cs="Times New Roman"/>
          <w:sz w:val="20"/>
          <w:szCs w:val="20"/>
          <w:lang w:val="en-US"/>
        </w:rPr>
        <w:t>Source: According to IEA’s Renewable report 2020 &amp; Encyclopedia</w:t>
      </w:r>
    </w:p>
    <w:p w:rsidR="00FD079A" w:rsidRPr="008203DB" w:rsidRDefault="00FD079A" w:rsidP="00FD079A">
      <w:pPr>
        <w:pStyle w:val="ListParagraph"/>
        <w:numPr>
          <w:ilvl w:val="2"/>
          <w:numId w:val="1"/>
        </w:numPr>
        <w:rPr>
          <w:rFonts w:ascii="Times New Roman" w:hAnsi="Times New Roman" w:cs="Times New Roman"/>
          <w:b/>
          <w:bCs/>
          <w:sz w:val="20"/>
          <w:szCs w:val="20"/>
          <w:lang w:val="en-US"/>
        </w:rPr>
      </w:pPr>
      <w:r w:rsidRPr="008203DB">
        <w:rPr>
          <w:rFonts w:ascii="Times New Roman" w:hAnsi="Times New Roman" w:cs="Times New Roman"/>
          <w:b/>
          <w:bCs/>
          <w:sz w:val="20"/>
          <w:szCs w:val="20"/>
          <w:lang w:val="en-US"/>
        </w:rPr>
        <w:t>Advantage of Wind Energy</w:t>
      </w:r>
    </w:p>
    <w:p w:rsidR="00FD079A" w:rsidRDefault="00FD079A" w:rsidP="00FD079A">
      <w:pPr>
        <w:pStyle w:val="ListParagraph"/>
        <w:numPr>
          <w:ilvl w:val="0"/>
          <w:numId w:val="5"/>
        </w:numPr>
        <w:rPr>
          <w:rFonts w:ascii="Times New Roman" w:hAnsi="Times New Roman" w:cs="Times New Roman"/>
          <w:sz w:val="20"/>
          <w:szCs w:val="20"/>
          <w:lang w:val="en-US"/>
        </w:rPr>
      </w:pPr>
      <w:r>
        <w:rPr>
          <w:rFonts w:ascii="Times New Roman" w:hAnsi="Times New Roman" w:cs="Times New Roman"/>
          <w:sz w:val="20"/>
          <w:szCs w:val="20"/>
          <w:lang w:val="en-US"/>
        </w:rPr>
        <w:t>Wind energy is a reliable, clean, infinitely renewable energy resource.</w:t>
      </w:r>
    </w:p>
    <w:p w:rsidR="00FD079A" w:rsidRDefault="00FD079A" w:rsidP="00FD079A">
      <w:pPr>
        <w:pStyle w:val="ListParagraph"/>
        <w:numPr>
          <w:ilvl w:val="0"/>
          <w:numId w:val="5"/>
        </w:numPr>
        <w:rPr>
          <w:rFonts w:ascii="Times New Roman" w:hAnsi="Times New Roman" w:cs="Times New Roman"/>
          <w:sz w:val="20"/>
          <w:szCs w:val="20"/>
          <w:lang w:val="en-US"/>
        </w:rPr>
      </w:pPr>
      <w:r>
        <w:rPr>
          <w:rFonts w:ascii="Times New Roman" w:hAnsi="Times New Roman" w:cs="Times New Roman"/>
          <w:sz w:val="20"/>
          <w:szCs w:val="20"/>
          <w:lang w:val="en-US"/>
        </w:rPr>
        <w:t>It is cost-effective. The installation and maintenance charges are nominal.</w:t>
      </w:r>
    </w:p>
    <w:p w:rsidR="00FD079A" w:rsidRDefault="00FD079A" w:rsidP="00FD079A">
      <w:pPr>
        <w:pStyle w:val="ListParagraph"/>
        <w:numPr>
          <w:ilvl w:val="0"/>
          <w:numId w:val="5"/>
        </w:numPr>
        <w:rPr>
          <w:rFonts w:ascii="Times New Roman" w:hAnsi="Times New Roman" w:cs="Times New Roman"/>
          <w:sz w:val="20"/>
          <w:szCs w:val="20"/>
          <w:lang w:val="en-US"/>
        </w:rPr>
      </w:pPr>
      <w:r>
        <w:rPr>
          <w:rFonts w:ascii="Times New Roman" w:hAnsi="Times New Roman" w:cs="Times New Roman"/>
          <w:sz w:val="20"/>
          <w:szCs w:val="20"/>
          <w:lang w:val="en-US"/>
        </w:rPr>
        <w:t>Not involve in emission of the greenhouse gases or carbon residue as fossil fuel.</w:t>
      </w:r>
    </w:p>
    <w:p w:rsidR="00FD079A" w:rsidRDefault="00FD079A" w:rsidP="00FD079A">
      <w:pPr>
        <w:pStyle w:val="ListParagraph"/>
        <w:numPr>
          <w:ilvl w:val="0"/>
          <w:numId w:val="5"/>
        </w:numPr>
        <w:rPr>
          <w:rFonts w:ascii="Times New Roman" w:hAnsi="Times New Roman" w:cs="Times New Roman"/>
          <w:sz w:val="20"/>
          <w:szCs w:val="20"/>
          <w:lang w:val="en-US"/>
        </w:rPr>
      </w:pPr>
      <w:r>
        <w:rPr>
          <w:rFonts w:ascii="Times New Roman" w:hAnsi="Times New Roman" w:cs="Times New Roman"/>
          <w:sz w:val="20"/>
          <w:szCs w:val="20"/>
          <w:lang w:val="en-US"/>
        </w:rPr>
        <w:t>Off-shore wind farms can have the maximum advantage without disturbing the landscape views.</w:t>
      </w:r>
    </w:p>
    <w:p w:rsidR="00FD079A" w:rsidRPr="00BB2D60" w:rsidRDefault="00FD079A" w:rsidP="00FD079A">
      <w:pPr>
        <w:pStyle w:val="ListParagraph"/>
        <w:numPr>
          <w:ilvl w:val="0"/>
          <w:numId w:val="5"/>
        </w:numPr>
        <w:rPr>
          <w:rFonts w:ascii="Times New Roman" w:hAnsi="Times New Roman" w:cs="Times New Roman"/>
          <w:sz w:val="20"/>
          <w:szCs w:val="20"/>
          <w:lang w:val="en-US"/>
        </w:rPr>
      </w:pPr>
      <w:r>
        <w:rPr>
          <w:rFonts w:ascii="Times New Roman" w:hAnsi="Times New Roman" w:cs="Times New Roman"/>
          <w:sz w:val="20"/>
          <w:szCs w:val="20"/>
          <w:lang w:val="en-US"/>
        </w:rPr>
        <w:t>Wind energy is space-efficient. The land used for wind farms can also be used for different purposes like farming.</w:t>
      </w:r>
    </w:p>
    <w:p w:rsidR="00FD079A" w:rsidRPr="008203DB" w:rsidRDefault="00FD079A" w:rsidP="00FD079A">
      <w:pPr>
        <w:pStyle w:val="ListParagraph"/>
        <w:numPr>
          <w:ilvl w:val="2"/>
          <w:numId w:val="1"/>
        </w:numPr>
        <w:spacing w:before="120" w:after="120" w:line="360" w:lineRule="auto"/>
        <w:jc w:val="both"/>
        <w:rPr>
          <w:rFonts w:ascii="Times New Roman" w:hAnsi="Times New Roman" w:cs="Times New Roman"/>
          <w:b/>
          <w:bCs/>
          <w:sz w:val="20"/>
          <w:szCs w:val="20"/>
          <w:lang w:val="en-US"/>
        </w:rPr>
      </w:pPr>
      <w:r w:rsidRPr="008203DB">
        <w:rPr>
          <w:rFonts w:ascii="Times New Roman" w:hAnsi="Times New Roman" w:cs="Times New Roman"/>
          <w:b/>
          <w:bCs/>
          <w:sz w:val="20"/>
          <w:szCs w:val="20"/>
          <w:lang w:val="en-US"/>
        </w:rPr>
        <w:t>Disadvantage of Wind energy</w:t>
      </w:r>
    </w:p>
    <w:p w:rsidR="00FD079A" w:rsidRDefault="00FD079A" w:rsidP="00FD079A">
      <w:pPr>
        <w:pStyle w:val="ListParagraph"/>
        <w:numPr>
          <w:ilvl w:val="0"/>
          <w:numId w:val="6"/>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 The Flow and speed of wind are unpredictable. Not uniform at any place and time.</w:t>
      </w:r>
    </w:p>
    <w:p w:rsidR="00FD079A" w:rsidRDefault="00FD079A" w:rsidP="00FD079A">
      <w:pPr>
        <w:pStyle w:val="ListParagraph"/>
        <w:numPr>
          <w:ilvl w:val="0"/>
          <w:numId w:val="6"/>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Habitats of birds or marine life disturb due to wind turbines.</w:t>
      </w:r>
    </w:p>
    <w:p w:rsidR="00FD079A" w:rsidRDefault="00FD079A" w:rsidP="00FD079A">
      <w:pPr>
        <w:pStyle w:val="ListParagraph"/>
        <w:numPr>
          <w:ilvl w:val="0"/>
          <w:numId w:val="6"/>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setup of large-scale of wind farms can be expensive.</w:t>
      </w:r>
    </w:p>
    <w:p w:rsidR="00FD079A" w:rsidRDefault="00FD079A" w:rsidP="00FD079A">
      <w:pPr>
        <w:pStyle w:val="ListParagraph"/>
        <w:numPr>
          <w:ilvl w:val="0"/>
          <w:numId w:val="6"/>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Wind turbines produce noise which can be unpleasant.</w:t>
      </w:r>
    </w:p>
    <w:p w:rsidR="00FD079A" w:rsidRDefault="00FD079A" w:rsidP="00FD079A">
      <w:pPr>
        <w:pStyle w:val="ListParagraph"/>
        <w:numPr>
          <w:ilvl w:val="0"/>
          <w:numId w:val="6"/>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Visual appearance of the landscape can be affected by wind farms.</w:t>
      </w:r>
    </w:p>
    <w:p w:rsidR="00FD079A" w:rsidRPr="008203DB" w:rsidRDefault="00FD079A" w:rsidP="00FD079A">
      <w:pPr>
        <w:spacing w:before="120" w:after="120" w:line="360" w:lineRule="auto"/>
        <w:jc w:val="both"/>
        <w:rPr>
          <w:rFonts w:ascii="Times New Roman" w:hAnsi="Times New Roman" w:cs="Times New Roman"/>
          <w:sz w:val="20"/>
          <w:szCs w:val="20"/>
          <w:lang w:val="en-US"/>
        </w:rPr>
      </w:pPr>
    </w:p>
    <w:p w:rsidR="00FD079A" w:rsidRPr="008203DB" w:rsidRDefault="00FD079A" w:rsidP="00FD079A">
      <w:pPr>
        <w:pStyle w:val="ListParagraph"/>
        <w:numPr>
          <w:ilvl w:val="1"/>
          <w:numId w:val="1"/>
        </w:numPr>
        <w:spacing w:before="120" w:after="120" w:line="360" w:lineRule="auto"/>
        <w:jc w:val="both"/>
        <w:rPr>
          <w:rFonts w:ascii="Times New Roman" w:hAnsi="Times New Roman" w:cs="Times New Roman"/>
          <w:b/>
          <w:bCs/>
          <w:lang w:val="en-US"/>
        </w:rPr>
      </w:pPr>
      <w:r w:rsidRPr="008203DB">
        <w:rPr>
          <w:rFonts w:ascii="Times New Roman" w:hAnsi="Times New Roman" w:cs="Times New Roman"/>
          <w:b/>
          <w:bCs/>
          <w:lang w:val="en-US"/>
        </w:rPr>
        <w:t xml:space="preserve"> Hydropower Energy </w:t>
      </w:r>
    </w:p>
    <w:p w:rsidR="00FD079A" w:rsidRDefault="00FD079A" w:rsidP="00FD079A">
      <w:pPr>
        <w:spacing w:before="120" w:after="120" w:line="360" w:lineRule="auto"/>
        <w:ind w:left="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Hydropower energy is also considered </w:t>
      </w:r>
      <w:proofErr w:type="gramStart"/>
      <w:r>
        <w:rPr>
          <w:rFonts w:ascii="Times New Roman" w:hAnsi="Times New Roman" w:cs="Times New Roman"/>
          <w:sz w:val="20"/>
          <w:szCs w:val="20"/>
          <w:lang w:val="en-US"/>
        </w:rPr>
        <w:t>a renewable energy resources</w:t>
      </w:r>
      <w:proofErr w:type="gramEnd"/>
      <w:r>
        <w:rPr>
          <w:rFonts w:ascii="Times New Roman" w:hAnsi="Times New Roman" w:cs="Times New Roman"/>
          <w:sz w:val="20"/>
          <w:szCs w:val="20"/>
          <w:lang w:val="en-US"/>
        </w:rPr>
        <w:t xml:space="preserve">. It has </w:t>
      </w:r>
      <w:proofErr w:type="gramStart"/>
      <w:r>
        <w:rPr>
          <w:rFonts w:ascii="Times New Roman" w:hAnsi="Times New Roman" w:cs="Times New Roman"/>
          <w:sz w:val="20"/>
          <w:szCs w:val="20"/>
          <w:lang w:val="en-US"/>
        </w:rPr>
        <w:t>been  reported</w:t>
      </w:r>
      <w:proofErr w:type="gramEnd"/>
      <w:r>
        <w:rPr>
          <w:rFonts w:ascii="Times New Roman" w:hAnsi="Times New Roman" w:cs="Times New Roman"/>
          <w:sz w:val="20"/>
          <w:szCs w:val="20"/>
          <w:lang w:val="en-US"/>
        </w:rPr>
        <w:t xml:space="preserve"> most widely utilized form of renewable energy. During the year 2019-20 it accounted for more than 18</w:t>
      </w:r>
      <w:proofErr w:type="gramStart"/>
      <w:r>
        <w:rPr>
          <w:rFonts w:ascii="Times New Roman" w:hAnsi="Times New Roman" w:cs="Times New Roman"/>
          <w:sz w:val="20"/>
          <w:szCs w:val="20"/>
          <w:lang w:val="en-US"/>
        </w:rPr>
        <w:t>%  of</w:t>
      </w:r>
      <w:proofErr w:type="gram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global’s</w:t>
      </w:r>
      <w:proofErr w:type="spellEnd"/>
      <w:r>
        <w:rPr>
          <w:rFonts w:ascii="Times New Roman" w:hAnsi="Times New Roman" w:cs="Times New Roman"/>
          <w:sz w:val="20"/>
          <w:szCs w:val="20"/>
          <w:lang w:val="en-US"/>
        </w:rPr>
        <w:t xml:space="preserve"> total power generation of using renewable resources. </w:t>
      </w:r>
      <w:proofErr w:type="gramStart"/>
      <w:r>
        <w:rPr>
          <w:rFonts w:ascii="Times New Roman" w:hAnsi="Times New Roman" w:cs="Times New Roman"/>
          <w:sz w:val="20"/>
          <w:szCs w:val="20"/>
          <w:lang w:val="en-US"/>
        </w:rPr>
        <w:t>Hydropower using the flow of water to power turbines and generate electricity.</w:t>
      </w:r>
      <w:proofErr w:type="gramEnd"/>
      <w:r>
        <w:rPr>
          <w:rFonts w:ascii="Times New Roman" w:hAnsi="Times New Roman" w:cs="Times New Roman"/>
          <w:sz w:val="20"/>
          <w:szCs w:val="20"/>
          <w:lang w:val="en-US"/>
        </w:rPr>
        <w:t xml:space="preserve"> The kinetic energy of flowing water as it moves downstream has been used to produce power in the form of electric </w:t>
      </w:r>
      <w:proofErr w:type="gramStart"/>
      <w:r>
        <w:rPr>
          <w:rFonts w:ascii="Times New Roman" w:hAnsi="Times New Roman" w:cs="Times New Roman"/>
          <w:sz w:val="20"/>
          <w:szCs w:val="20"/>
          <w:lang w:val="en-US"/>
        </w:rPr>
        <w:t>energy</w:t>
      </w:r>
      <w:r>
        <w:rPr>
          <w:rFonts w:ascii="Times New Roman" w:hAnsi="Times New Roman" w:cs="Times New Roman"/>
          <w:b/>
          <w:bCs/>
          <w:sz w:val="20"/>
          <w:szCs w:val="20"/>
          <w:lang w:val="en-US"/>
        </w:rPr>
        <w:t>(</w:t>
      </w:r>
      <w:proofErr w:type="gramEnd"/>
      <w:r>
        <w:rPr>
          <w:rFonts w:ascii="Times New Roman" w:hAnsi="Times New Roman" w:cs="Times New Roman"/>
          <w:b/>
          <w:bCs/>
          <w:sz w:val="20"/>
          <w:szCs w:val="20"/>
          <w:lang w:val="en-US"/>
        </w:rPr>
        <w:t>Wikipedia, Hydropower)</w:t>
      </w:r>
      <w:r>
        <w:rPr>
          <w:rFonts w:ascii="Times New Roman" w:hAnsi="Times New Roman" w:cs="Times New Roman"/>
          <w:sz w:val="20"/>
          <w:szCs w:val="20"/>
          <w:lang w:val="en-US"/>
        </w:rPr>
        <w:t xml:space="preserve">. Mainly two types of equipments, turbines and generators have been used for this purpose. Figure 6 represent the working principle of conversion of a different form of energy of water into electrical energy. </w:t>
      </w:r>
      <w:proofErr w:type="gramStart"/>
      <w:r>
        <w:rPr>
          <w:rFonts w:ascii="Times New Roman" w:hAnsi="Times New Roman" w:cs="Times New Roman"/>
          <w:sz w:val="20"/>
          <w:szCs w:val="20"/>
          <w:lang w:val="en-US"/>
        </w:rPr>
        <w:t>The capacity for power generation via hydropower of different countries shown in table 4.</w:t>
      </w:r>
      <w:proofErr w:type="gramEnd"/>
    </w:p>
    <w:p w:rsidR="00FD079A" w:rsidRDefault="00FD079A" w:rsidP="00FD079A">
      <w:pPr>
        <w:ind w:left="360"/>
        <w:rPr>
          <w:rFonts w:ascii="Times New Roman" w:hAnsi="Times New Roman" w:cs="Times New Roman"/>
          <w:sz w:val="20"/>
          <w:szCs w:val="20"/>
          <w:lang w:val="en-US"/>
        </w:rPr>
      </w:pPr>
      <w:r>
        <w:rPr>
          <w:rFonts w:ascii="Times New Roman" w:hAnsi="Times New Roman" w:cs="Times New Roman"/>
          <w:noProof/>
          <w:sz w:val="20"/>
          <w:szCs w:val="20"/>
          <w:lang w:eastAsia="en-IN" w:bidi="hi-IN"/>
        </w:rPr>
        <w:drawing>
          <wp:inline distT="0" distB="0" distL="0" distR="0">
            <wp:extent cx="4929475" cy="2581275"/>
            <wp:effectExtent l="19050" t="0" r="44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937385" cy="2585417"/>
                    </a:xfrm>
                    <a:prstGeom prst="rect">
                      <a:avLst/>
                    </a:prstGeom>
                    <a:noFill/>
                    <a:ln w="9525">
                      <a:noFill/>
                      <a:miter lim="800000"/>
                      <a:headEnd/>
                      <a:tailEnd/>
                    </a:ln>
                  </pic:spPr>
                </pic:pic>
              </a:graphicData>
            </a:graphic>
          </wp:inline>
        </w:drawing>
      </w:r>
    </w:p>
    <w:p w:rsidR="00FD079A" w:rsidRDefault="00FD079A" w:rsidP="00FD079A">
      <w:pPr>
        <w:ind w:left="360"/>
        <w:rPr>
          <w:rFonts w:ascii="Times New Roman" w:hAnsi="Times New Roman" w:cs="Times New Roman"/>
          <w:sz w:val="20"/>
          <w:szCs w:val="20"/>
          <w:lang w:val="en-US"/>
        </w:rPr>
      </w:pPr>
      <w:proofErr w:type="gramStart"/>
      <w:r>
        <w:rPr>
          <w:rFonts w:ascii="Times New Roman" w:hAnsi="Times New Roman" w:cs="Times New Roman"/>
          <w:sz w:val="20"/>
          <w:szCs w:val="20"/>
          <w:lang w:val="en-US"/>
        </w:rPr>
        <w:t>Figure 6.</w:t>
      </w:r>
      <w:proofErr w:type="gramEnd"/>
      <w:r>
        <w:rPr>
          <w:rFonts w:ascii="Times New Roman" w:hAnsi="Times New Roman" w:cs="Times New Roman"/>
          <w:sz w:val="20"/>
          <w:szCs w:val="20"/>
          <w:lang w:val="en-US"/>
        </w:rPr>
        <w:t xml:space="preserve"> Diagram of Hydropower generation</w:t>
      </w:r>
    </w:p>
    <w:p w:rsidR="00FD079A" w:rsidRDefault="00FD079A" w:rsidP="00FD079A">
      <w:pPr>
        <w:ind w:left="360"/>
        <w:rPr>
          <w:rFonts w:ascii="Times New Roman" w:hAnsi="Times New Roman" w:cs="Times New Roman"/>
          <w:sz w:val="20"/>
          <w:szCs w:val="20"/>
          <w:lang w:val="en-US"/>
        </w:rPr>
      </w:pPr>
      <w:proofErr w:type="gramStart"/>
      <w:r>
        <w:rPr>
          <w:rFonts w:ascii="Times New Roman" w:hAnsi="Times New Roman" w:cs="Times New Roman"/>
          <w:sz w:val="20"/>
          <w:szCs w:val="20"/>
          <w:lang w:val="en-US"/>
        </w:rPr>
        <w:t>Table 4.</w:t>
      </w:r>
      <w:proofErr w:type="gramEnd"/>
      <w:r>
        <w:rPr>
          <w:rFonts w:ascii="Times New Roman" w:hAnsi="Times New Roman" w:cs="Times New Roman"/>
          <w:sz w:val="20"/>
          <w:szCs w:val="20"/>
          <w:lang w:val="en-US"/>
        </w:rPr>
        <w:t xml:space="preserve"> Country-wise power generation </w:t>
      </w:r>
      <w:proofErr w:type="gramStart"/>
      <w:r>
        <w:rPr>
          <w:rFonts w:ascii="Times New Roman" w:hAnsi="Times New Roman" w:cs="Times New Roman"/>
          <w:sz w:val="20"/>
          <w:szCs w:val="20"/>
          <w:lang w:val="en-US"/>
        </w:rPr>
        <w:t>capacity  by</w:t>
      </w:r>
      <w:proofErr w:type="gramEnd"/>
      <w:r>
        <w:rPr>
          <w:rFonts w:ascii="Times New Roman" w:hAnsi="Times New Roman" w:cs="Times New Roman"/>
          <w:sz w:val="20"/>
          <w:szCs w:val="20"/>
          <w:lang w:val="en-US"/>
        </w:rPr>
        <w:t xml:space="preserve"> water.</w:t>
      </w:r>
    </w:p>
    <w:tbl>
      <w:tblPr>
        <w:tblpPr w:leftFromText="180" w:rightFromText="180" w:vertAnchor="text" w:horzAnchor="page" w:tblpX="1828"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992"/>
        <w:gridCol w:w="1276"/>
        <w:gridCol w:w="1276"/>
        <w:gridCol w:w="1134"/>
      </w:tblGrid>
      <w:tr w:rsidR="00FD079A" w:rsidTr="00A7073C">
        <w:trPr>
          <w:trHeight w:val="193"/>
        </w:trPr>
        <w:tc>
          <w:tcPr>
            <w:tcW w:w="1951" w:type="dxa"/>
            <w:vMerge w:val="restart"/>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Country</w:t>
            </w:r>
          </w:p>
        </w:tc>
        <w:tc>
          <w:tcPr>
            <w:tcW w:w="4678" w:type="dxa"/>
            <w:gridSpan w:val="4"/>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 xml:space="preserve">  Total </w:t>
            </w:r>
            <w:r>
              <w:rPr>
                <w:rFonts w:ascii="Times New Roman" w:hAnsi="Times New Roman" w:cs="Times New Roman"/>
                <w:sz w:val="20"/>
                <w:szCs w:val="20"/>
                <w:lang w:val="en-US"/>
              </w:rPr>
              <w:t>Hydro power capacity in G</w:t>
            </w:r>
            <w:r w:rsidRPr="00D52B35">
              <w:rPr>
                <w:rFonts w:ascii="Times New Roman" w:hAnsi="Times New Roman" w:cs="Times New Roman"/>
                <w:sz w:val="20"/>
                <w:szCs w:val="20"/>
                <w:lang w:val="en-US"/>
              </w:rPr>
              <w:t>W year</w:t>
            </w:r>
            <w:r>
              <w:rPr>
                <w:rFonts w:ascii="Times New Roman" w:hAnsi="Times New Roman" w:cs="Times New Roman"/>
                <w:sz w:val="20"/>
                <w:szCs w:val="20"/>
                <w:lang w:val="en-US"/>
              </w:rPr>
              <w:t>-</w:t>
            </w:r>
            <w:r w:rsidRPr="00D52B35">
              <w:rPr>
                <w:rFonts w:ascii="Times New Roman" w:hAnsi="Times New Roman" w:cs="Times New Roman"/>
                <w:sz w:val="20"/>
                <w:szCs w:val="20"/>
                <w:lang w:val="en-US"/>
              </w:rPr>
              <w:t>wise</w:t>
            </w:r>
          </w:p>
        </w:tc>
      </w:tr>
      <w:tr w:rsidR="00FD079A" w:rsidTr="00A7073C">
        <w:trPr>
          <w:trHeight w:val="141"/>
        </w:trPr>
        <w:tc>
          <w:tcPr>
            <w:tcW w:w="1951" w:type="dxa"/>
            <w:vMerge/>
          </w:tcPr>
          <w:p w:rsidR="00FD079A" w:rsidRPr="00D52B35" w:rsidRDefault="00FD079A" w:rsidP="00A7073C">
            <w:pPr>
              <w:spacing w:after="0" w:line="240" w:lineRule="auto"/>
              <w:jc w:val="both"/>
              <w:rPr>
                <w:rFonts w:ascii="Times New Roman" w:hAnsi="Times New Roman" w:cs="Times New Roman"/>
                <w:sz w:val="20"/>
                <w:szCs w:val="20"/>
                <w:lang w:val="en-US"/>
              </w:rPr>
            </w:pP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2020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2019</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2018</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2017</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China</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356.4</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302</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352.2</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341.1</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Brazil</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109.1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386.95</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344</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100</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sidRPr="00D52B35">
              <w:rPr>
                <w:rFonts w:ascii="Times New Roman" w:hAnsi="Times New Roman" w:cs="Times New Roman"/>
                <w:sz w:val="20"/>
                <w:szCs w:val="20"/>
                <w:lang w:val="en-US"/>
              </w:rPr>
              <w:t>United State</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102.8</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274.0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245</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102</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Canada</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81.4</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398.0</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225</w:t>
            </w:r>
          </w:p>
        </w:tc>
      </w:tr>
      <w:tr w:rsidR="00FD079A" w:rsidTr="00A7073C">
        <w:trPr>
          <w:trHeight w:val="141"/>
        </w:trPr>
        <w:tc>
          <w:tcPr>
            <w:tcW w:w="1951"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India</w:t>
            </w:r>
          </w:p>
        </w:tc>
        <w:tc>
          <w:tcPr>
            <w:tcW w:w="992"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50.1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162.1</w:t>
            </w:r>
          </w:p>
        </w:tc>
        <w:tc>
          <w:tcPr>
            <w:tcW w:w="1276"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159.8</w:t>
            </w:r>
          </w:p>
        </w:tc>
        <w:tc>
          <w:tcPr>
            <w:tcW w:w="1134" w:type="dxa"/>
          </w:tcPr>
          <w:p w:rsidR="00FD079A" w:rsidRPr="00D52B35" w:rsidRDefault="00FD079A" w:rsidP="00A7073C">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156</w:t>
            </w:r>
          </w:p>
        </w:tc>
      </w:tr>
    </w:tbl>
    <w:p w:rsidR="00FD079A" w:rsidRDefault="00FD079A" w:rsidP="00FD079A">
      <w:p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FD079A" w:rsidRPr="008D3339"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r>
        <w:rPr>
          <w:rFonts w:ascii="Times New Roman" w:hAnsi="Times New Roman" w:cs="Times New Roman"/>
          <w:sz w:val="20"/>
          <w:szCs w:val="20"/>
          <w:lang w:val="en-US"/>
        </w:rPr>
        <w:t>Source: IRENA Report</w:t>
      </w:r>
    </w:p>
    <w:p w:rsidR="00FD079A" w:rsidRPr="008203DB" w:rsidRDefault="00FD079A" w:rsidP="00FD079A">
      <w:pPr>
        <w:ind w:left="360"/>
        <w:rPr>
          <w:rFonts w:ascii="Times New Roman" w:hAnsi="Times New Roman" w:cs="Times New Roman"/>
          <w:b/>
          <w:bCs/>
          <w:lang w:val="en-US"/>
        </w:rPr>
      </w:pPr>
    </w:p>
    <w:p w:rsidR="00FD079A" w:rsidRPr="008203DB" w:rsidRDefault="00FD079A" w:rsidP="00FD079A">
      <w:pPr>
        <w:pStyle w:val="ListParagraph"/>
        <w:numPr>
          <w:ilvl w:val="1"/>
          <w:numId w:val="1"/>
        </w:numPr>
        <w:rPr>
          <w:rFonts w:ascii="Times New Roman" w:hAnsi="Times New Roman" w:cs="Times New Roman"/>
          <w:b/>
          <w:bCs/>
          <w:lang w:val="en-US"/>
        </w:rPr>
      </w:pPr>
      <w:r w:rsidRPr="008203DB">
        <w:rPr>
          <w:rFonts w:ascii="Times New Roman" w:hAnsi="Times New Roman" w:cs="Times New Roman"/>
          <w:b/>
          <w:bCs/>
          <w:lang w:val="en-US"/>
        </w:rPr>
        <w:t>Biomass Energy</w:t>
      </w:r>
    </w:p>
    <w:p w:rsidR="00FD079A" w:rsidRDefault="00FD079A" w:rsidP="00FD079A">
      <w:pPr>
        <w:spacing w:before="120" w:after="120" w:line="360" w:lineRule="auto"/>
        <w:ind w:left="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Biomass is another form of renewable source of energy. It is a kind of fuel developed from organic matter and utilize in generating electricity or also used in different forms </w:t>
      </w:r>
      <w:proofErr w:type="gramStart"/>
      <w:r>
        <w:rPr>
          <w:rFonts w:ascii="Times New Roman" w:hAnsi="Times New Roman" w:cs="Times New Roman"/>
          <w:b/>
          <w:bCs/>
          <w:sz w:val="20"/>
          <w:szCs w:val="20"/>
          <w:lang w:val="en-US"/>
        </w:rPr>
        <w:t>( Wikipedia</w:t>
      </w:r>
      <w:proofErr w:type="gramEnd"/>
      <w:r>
        <w:rPr>
          <w:rFonts w:ascii="Times New Roman" w:hAnsi="Times New Roman" w:cs="Times New Roman"/>
          <w:b/>
          <w:bCs/>
          <w:sz w:val="20"/>
          <w:szCs w:val="20"/>
          <w:lang w:val="en-US"/>
        </w:rPr>
        <w:t>, biomass)</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In a biomass power plants</w:t>
      </w:r>
      <w:proofErr w:type="gramEnd"/>
      <w:r>
        <w:rPr>
          <w:rFonts w:ascii="Times New Roman" w:hAnsi="Times New Roman" w:cs="Times New Roman"/>
          <w:sz w:val="20"/>
          <w:szCs w:val="20"/>
          <w:lang w:val="en-US"/>
        </w:rPr>
        <w:t>, organic waste is burned to produce steam that helps to run the turbines and transfer convert into electricity (Figure 7). Apart from that biomass is used to synthesize bio-fuel like Ethanol, bio-diesel, etc. Somehow procedure of composting is also popular now- a-days because it does not pollute the soil and having free of cost</w:t>
      </w:r>
      <w:r>
        <w:rPr>
          <w:rFonts w:ascii="Times New Roman" w:hAnsi="Times New Roman" w:cs="Times New Roman"/>
          <w:b/>
          <w:bCs/>
          <w:sz w:val="20"/>
          <w:szCs w:val="20"/>
          <w:vertAlign w:val="superscript"/>
          <w:lang w:val="en-US"/>
        </w:rPr>
        <w:t xml:space="preserve"> </w:t>
      </w:r>
      <w:r w:rsidRPr="00755DD0">
        <w:rPr>
          <w:rFonts w:ascii="Times New Roman" w:hAnsi="Times New Roman" w:cs="Times New Roman"/>
          <w:b/>
          <w:bCs/>
          <w:sz w:val="20"/>
          <w:szCs w:val="20"/>
          <w:lang w:val="en-US"/>
        </w:rPr>
        <w:t>(</w:t>
      </w:r>
      <w:proofErr w:type="spellStart"/>
      <w:r w:rsidRPr="00755DD0">
        <w:rPr>
          <w:rFonts w:ascii="Times New Roman" w:hAnsi="Times New Roman" w:cs="Times New Roman"/>
          <w:b/>
          <w:bCs/>
          <w:sz w:val="20"/>
          <w:szCs w:val="20"/>
          <w:lang w:val="en-US"/>
        </w:rPr>
        <w:t>Zou</w:t>
      </w:r>
      <w:proofErr w:type="spellEnd"/>
      <w:r w:rsidRPr="00755DD0">
        <w:rPr>
          <w:rFonts w:ascii="Times New Roman" w:hAnsi="Times New Roman" w:cs="Times New Roman"/>
          <w:b/>
          <w:bCs/>
          <w:sz w:val="20"/>
          <w:szCs w:val="20"/>
          <w:lang w:val="en-US"/>
        </w:rPr>
        <w:t xml:space="preserve"> et al., 2016).</w:t>
      </w:r>
    </w:p>
    <w:p w:rsidR="00FD079A" w:rsidRDefault="00FD079A" w:rsidP="00FD079A">
      <w:pPr>
        <w:spacing w:before="120" w:after="120" w:line="360" w:lineRule="auto"/>
        <w:ind w:left="360"/>
        <w:jc w:val="both"/>
        <w:rPr>
          <w:rFonts w:ascii="Times New Roman" w:hAnsi="Times New Roman" w:cs="Times New Roman"/>
          <w:sz w:val="20"/>
          <w:szCs w:val="20"/>
          <w:lang w:val="en-US"/>
        </w:rPr>
      </w:pPr>
      <w:r>
        <w:rPr>
          <w:rFonts w:ascii="Times New Roman" w:hAnsi="Times New Roman" w:cs="Times New Roman"/>
          <w:sz w:val="20"/>
          <w:szCs w:val="20"/>
          <w:lang w:val="en-US"/>
        </w:rPr>
        <w:t>Examples of few materials used as biomass are as below:</w:t>
      </w:r>
    </w:p>
    <w:p w:rsidR="00FD079A" w:rsidRDefault="00FD079A" w:rsidP="00FD079A">
      <w:pPr>
        <w:pStyle w:val="ListParagraph"/>
        <w:numPr>
          <w:ilvl w:val="0"/>
          <w:numId w:val="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Agricultural wastes</w:t>
      </w:r>
    </w:p>
    <w:p w:rsidR="00FD079A" w:rsidRDefault="00FD079A" w:rsidP="00FD079A">
      <w:pPr>
        <w:pStyle w:val="ListParagraph"/>
        <w:numPr>
          <w:ilvl w:val="0"/>
          <w:numId w:val="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Forest product debris</w:t>
      </w:r>
    </w:p>
    <w:p w:rsidR="00FD079A" w:rsidRDefault="00FD079A" w:rsidP="00FD079A">
      <w:pPr>
        <w:pStyle w:val="ListParagraph"/>
        <w:numPr>
          <w:ilvl w:val="0"/>
          <w:numId w:val="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Organic scrap like wood, dead organic matters</w:t>
      </w:r>
    </w:p>
    <w:p w:rsidR="00FD079A" w:rsidRDefault="00FD079A" w:rsidP="00FD079A">
      <w:pPr>
        <w:pStyle w:val="ListParagraph"/>
        <w:numPr>
          <w:ilvl w:val="0"/>
          <w:numId w:val="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Manure</w:t>
      </w:r>
    </w:p>
    <w:p w:rsidR="00FD079A" w:rsidRDefault="00FD079A" w:rsidP="00FD079A">
      <w:pPr>
        <w:pStyle w:val="ListParagraph"/>
        <w:numPr>
          <w:ilvl w:val="0"/>
          <w:numId w:val="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Human &amp; animals extracts</w:t>
      </w:r>
    </w:p>
    <w:p w:rsidR="00FD079A" w:rsidRDefault="00FD079A" w:rsidP="00FD079A">
      <w:pPr>
        <w:pStyle w:val="ListParagraph"/>
        <w:numPr>
          <w:ilvl w:val="0"/>
          <w:numId w:val="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Other organic wastes residues such as pulp of fruits &amp; vegetables etc</w:t>
      </w: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r>
        <w:rPr>
          <w:rFonts w:ascii="Times New Roman" w:hAnsi="Times New Roman" w:cs="Times New Roman"/>
          <w:noProof/>
          <w:sz w:val="20"/>
          <w:szCs w:val="20"/>
          <w:lang w:eastAsia="en-IN" w:bidi="hi-IN"/>
        </w:rPr>
        <w:drawing>
          <wp:inline distT="0" distB="0" distL="0" distR="0">
            <wp:extent cx="5724525" cy="33909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24525" cy="3390900"/>
                    </a:xfrm>
                    <a:prstGeom prst="rect">
                      <a:avLst/>
                    </a:prstGeom>
                    <a:noFill/>
                    <a:ln w="9525">
                      <a:noFill/>
                      <a:miter lim="800000"/>
                      <a:headEnd/>
                      <a:tailEnd/>
                    </a:ln>
                  </pic:spPr>
                </pic:pic>
              </a:graphicData>
            </a:graphic>
          </wp:inline>
        </w:drawing>
      </w:r>
    </w:p>
    <w:p w:rsidR="00FD079A" w:rsidRPr="0010639C" w:rsidRDefault="00FD079A" w:rsidP="00FD079A">
      <w:pPr>
        <w:rPr>
          <w:rFonts w:ascii="Times New Roman" w:hAnsi="Times New Roman" w:cs="Times New Roman"/>
          <w:sz w:val="20"/>
          <w:szCs w:val="20"/>
          <w:lang w:val="en-US"/>
        </w:rPr>
      </w:pPr>
      <w:proofErr w:type="gramStart"/>
      <w:r>
        <w:rPr>
          <w:rFonts w:ascii="Times New Roman" w:hAnsi="Times New Roman" w:cs="Times New Roman"/>
          <w:sz w:val="20"/>
          <w:szCs w:val="20"/>
          <w:lang w:val="en-US"/>
        </w:rPr>
        <w:t>Figure 7.</w:t>
      </w:r>
      <w:proofErr w:type="gramEnd"/>
      <w:r>
        <w:rPr>
          <w:rFonts w:ascii="Times New Roman" w:hAnsi="Times New Roman" w:cs="Times New Roman"/>
          <w:sz w:val="20"/>
          <w:szCs w:val="20"/>
          <w:lang w:val="en-US"/>
        </w:rPr>
        <w:t xml:space="preserve"> Sources of biomass energy</w:t>
      </w:r>
    </w:p>
    <w:p w:rsidR="00FD079A" w:rsidRPr="008203DB" w:rsidRDefault="00FD079A" w:rsidP="00FD079A">
      <w:pPr>
        <w:pStyle w:val="ListParagraph"/>
        <w:numPr>
          <w:ilvl w:val="2"/>
          <w:numId w:val="1"/>
        </w:numPr>
        <w:rPr>
          <w:rFonts w:ascii="Times New Roman" w:hAnsi="Times New Roman" w:cs="Times New Roman"/>
          <w:b/>
          <w:bCs/>
          <w:sz w:val="20"/>
          <w:szCs w:val="20"/>
          <w:lang w:val="en-US"/>
        </w:rPr>
      </w:pPr>
      <w:r w:rsidRPr="008203DB">
        <w:rPr>
          <w:rFonts w:ascii="Times New Roman" w:hAnsi="Times New Roman" w:cs="Times New Roman"/>
          <w:b/>
          <w:bCs/>
          <w:sz w:val="20"/>
          <w:szCs w:val="20"/>
          <w:lang w:val="en-US"/>
        </w:rPr>
        <w:t>Advantage of Biomass Energy</w:t>
      </w:r>
    </w:p>
    <w:p w:rsidR="00FD079A" w:rsidRDefault="00FD079A" w:rsidP="00FD079A">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 xml:space="preserve">Biomass is a form of </w:t>
      </w:r>
      <w:proofErr w:type="gramStart"/>
      <w:r>
        <w:rPr>
          <w:rFonts w:ascii="Times New Roman" w:hAnsi="Times New Roman" w:cs="Times New Roman"/>
          <w:sz w:val="20"/>
          <w:szCs w:val="20"/>
          <w:lang w:val="en-US"/>
        </w:rPr>
        <w:t>a  renewable</w:t>
      </w:r>
      <w:proofErr w:type="gramEnd"/>
      <w:r>
        <w:rPr>
          <w:rFonts w:ascii="Times New Roman" w:hAnsi="Times New Roman" w:cs="Times New Roman"/>
          <w:sz w:val="20"/>
          <w:szCs w:val="20"/>
          <w:lang w:val="en-US"/>
        </w:rPr>
        <w:t>, infinite,  and safe form of energy resource.</w:t>
      </w:r>
    </w:p>
    <w:p w:rsidR="00FD079A" w:rsidRDefault="00FD079A" w:rsidP="00FD079A">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Green Technology with no carbon residues.</w:t>
      </w:r>
    </w:p>
    <w:p w:rsidR="00FD079A" w:rsidRDefault="00FD079A" w:rsidP="00FD079A">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It reduces the dependency on fossil fuels</w:t>
      </w:r>
    </w:p>
    <w:p w:rsidR="00FD079A" w:rsidRDefault="00FD079A" w:rsidP="00FD079A">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Biomass technology is much cheaper.</w:t>
      </w:r>
    </w:p>
    <w:p w:rsidR="00FD079A" w:rsidRDefault="00FD079A" w:rsidP="00FD079A">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Due to proper management of organic wastes, it reduces the amount of garbage dumped in landfills by 60-90%.  The requirement of land for landfills also has been reduced.</w:t>
      </w:r>
    </w:p>
    <w:p w:rsidR="00FD079A" w:rsidRDefault="00FD079A" w:rsidP="00FD079A">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Application of biomass energy helps in adding  revenue from wastes</w:t>
      </w:r>
    </w:p>
    <w:p w:rsidR="00FD079A" w:rsidRPr="008203DB" w:rsidRDefault="00FD079A" w:rsidP="00FD079A">
      <w:pPr>
        <w:rPr>
          <w:rFonts w:ascii="Times New Roman" w:hAnsi="Times New Roman" w:cs="Times New Roman"/>
          <w:sz w:val="20"/>
          <w:szCs w:val="20"/>
          <w:lang w:val="en-US"/>
        </w:rPr>
      </w:pPr>
    </w:p>
    <w:p w:rsidR="00FD079A" w:rsidRPr="008203DB" w:rsidRDefault="00FD079A" w:rsidP="00FD079A">
      <w:pPr>
        <w:pStyle w:val="ListParagraph"/>
        <w:numPr>
          <w:ilvl w:val="2"/>
          <w:numId w:val="1"/>
        </w:numPr>
        <w:rPr>
          <w:rFonts w:ascii="Times New Roman" w:hAnsi="Times New Roman" w:cs="Times New Roman"/>
          <w:b/>
          <w:bCs/>
          <w:sz w:val="20"/>
          <w:szCs w:val="20"/>
          <w:lang w:val="en-US"/>
        </w:rPr>
      </w:pPr>
      <w:r w:rsidRPr="008203DB">
        <w:rPr>
          <w:rFonts w:ascii="Times New Roman" w:hAnsi="Times New Roman" w:cs="Times New Roman"/>
          <w:b/>
          <w:bCs/>
          <w:sz w:val="20"/>
          <w:szCs w:val="20"/>
          <w:lang w:val="en-US"/>
        </w:rPr>
        <w:t>Disadvantage of Biomass Energy</w:t>
      </w:r>
    </w:p>
    <w:p w:rsidR="00FD079A" w:rsidRDefault="00FD079A" w:rsidP="00FD079A">
      <w:pPr>
        <w:pStyle w:val="ListParagraph"/>
        <w:numPr>
          <w:ilvl w:val="0"/>
          <w:numId w:val="9"/>
        </w:numPr>
        <w:rPr>
          <w:rFonts w:ascii="Times New Roman" w:hAnsi="Times New Roman" w:cs="Times New Roman"/>
          <w:sz w:val="20"/>
          <w:szCs w:val="20"/>
          <w:lang w:val="en-US"/>
        </w:rPr>
      </w:pPr>
      <w:r>
        <w:rPr>
          <w:rFonts w:ascii="Times New Roman" w:hAnsi="Times New Roman" w:cs="Times New Roman"/>
          <w:sz w:val="20"/>
          <w:szCs w:val="20"/>
          <w:lang w:val="en-US"/>
        </w:rPr>
        <w:t>Biomass energy is not much effective as compared to fossil fuel.</w:t>
      </w:r>
    </w:p>
    <w:p w:rsidR="00FD079A" w:rsidRDefault="00FD079A" w:rsidP="00FD079A">
      <w:pPr>
        <w:pStyle w:val="ListParagraph"/>
        <w:numPr>
          <w:ilvl w:val="0"/>
          <w:numId w:val="9"/>
        </w:numPr>
        <w:rPr>
          <w:rFonts w:ascii="Times New Roman" w:hAnsi="Times New Roman" w:cs="Times New Roman"/>
          <w:sz w:val="20"/>
          <w:szCs w:val="20"/>
          <w:lang w:val="en-US"/>
        </w:rPr>
      </w:pPr>
      <w:r>
        <w:rPr>
          <w:rFonts w:ascii="Times New Roman" w:hAnsi="Times New Roman" w:cs="Times New Roman"/>
          <w:sz w:val="20"/>
          <w:szCs w:val="20"/>
          <w:lang w:val="en-US"/>
        </w:rPr>
        <w:t xml:space="preserve">It is not entirely clean. During the processing of biomass, methane gas is released which may cause pollution </w:t>
      </w:r>
      <w:proofErr w:type="gramStart"/>
      <w:r>
        <w:rPr>
          <w:rFonts w:ascii="Times New Roman" w:hAnsi="Times New Roman" w:cs="Times New Roman"/>
          <w:sz w:val="20"/>
          <w:szCs w:val="20"/>
          <w:lang w:val="en-US"/>
        </w:rPr>
        <w:t>in  the</w:t>
      </w:r>
      <w:proofErr w:type="gramEnd"/>
      <w:r>
        <w:rPr>
          <w:rFonts w:ascii="Times New Roman" w:hAnsi="Times New Roman" w:cs="Times New Roman"/>
          <w:sz w:val="20"/>
          <w:szCs w:val="20"/>
          <w:lang w:val="en-US"/>
        </w:rPr>
        <w:t xml:space="preserve"> environment.</w:t>
      </w:r>
    </w:p>
    <w:p w:rsidR="00FD079A" w:rsidRDefault="00FD079A" w:rsidP="00FD079A">
      <w:pPr>
        <w:pStyle w:val="ListParagraph"/>
        <w:numPr>
          <w:ilvl w:val="0"/>
          <w:numId w:val="9"/>
        </w:numPr>
        <w:rPr>
          <w:rFonts w:ascii="Times New Roman" w:hAnsi="Times New Roman" w:cs="Times New Roman"/>
          <w:sz w:val="20"/>
          <w:szCs w:val="20"/>
          <w:lang w:val="en-US"/>
        </w:rPr>
      </w:pPr>
      <w:r>
        <w:rPr>
          <w:rFonts w:ascii="Times New Roman" w:hAnsi="Times New Roman" w:cs="Times New Roman"/>
          <w:sz w:val="20"/>
          <w:szCs w:val="20"/>
          <w:lang w:val="en-US"/>
        </w:rPr>
        <w:t xml:space="preserve">Possibility of deforestation.  As the necessity of raw </w:t>
      </w:r>
      <w:proofErr w:type="gramStart"/>
      <w:r>
        <w:rPr>
          <w:rFonts w:ascii="Times New Roman" w:hAnsi="Times New Roman" w:cs="Times New Roman"/>
          <w:sz w:val="20"/>
          <w:szCs w:val="20"/>
          <w:lang w:val="en-US"/>
        </w:rPr>
        <w:t>materials  for</w:t>
      </w:r>
      <w:proofErr w:type="gramEnd"/>
      <w:r>
        <w:rPr>
          <w:rFonts w:ascii="Times New Roman" w:hAnsi="Times New Roman" w:cs="Times New Roman"/>
          <w:sz w:val="20"/>
          <w:szCs w:val="20"/>
          <w:lang w:val="en-US"/>
        </w:rPr>
        <w:t xml:space="preserve"> bio-energy, it may promotes deforestation.</w:t>
      </w:r>
    </w:p>
    <w:p w:rsidR="00FD079A" w:rsidRDefault="00FD079A" w:rsidP="00FD079A">
      <w:pPr>
        <w:pStyle w:val="ListParagraph"/>
        <w:numPr>
          <w:ilvl w:val="0"/>
          <w:numId w:val="9"/>
        </w:numPr>
        <w:rPr>
          <w:rFonts w:ascii="Times New Roman" w:hAnsi="Times New Roman" w:cs="Times New Roman"/>
          <w:sz w:val="20"/>
          <w:szCs w:val="20"/>
          <w:lang w:val="en-US"/>
        </w:rPr>
      </w:pPr>
      <w:r>
        <w:rPr>
          <w:rFonts w:ascii="Times New Roman" w:hAnsi="Times New Roman" w:cs="Times New Roman"/>
          <w:sz w:val="20"/>
          <w:szCs w:val="20"/>
          <w:lang w:val="en-US"/>
        </w:rPr>
        <w:t>Lot of space required for storing &amp; management of biomass materials.</w:t>
      </w:r>
    </w:p>
    <w:p w:rsidR="00FD079A" w:rsidRDefault="00FD079A" w:rsidP="00FD079A">
      <w:pPr>
        <w:ind w:left="720"/>
        <w:rPr>
          <w:rFonts w:ascii="Times New Roman" w:hAnsi="Times New Roman" w:cs="Times New Roman"/>
          <w:sz w:val="20"/>
          <w:szCs w:val="20"/>
          <w:lang w:val="en-US"/>
        </w:rPr>
      </w:pPr>
    </w:p>
    <w:p w:rsidR="00FD079A" w:rsidRPr="008203DB" w:rsidRDefault="00FD079A" w:rsidP="00FD079A">
      <w:pPr>
        <w:pStyle w:val="ListParagraph"/>
        <w:numPr>
          <w:ilvl w:val="0"/>
          <w:numId w:val="1"/>
        </w:numPr>
        <w:rPr>
          <w:rFonts w:ascii="Times New Roman" w:hAnsi="Times New Roman" w:cs="Times New Roman"/>
          <w:b/>
          <w:bCs/>
          <w:sz w:val="20"/>
          <w:szCs w:val="20"/>
          <w:lang w:val="en-US"/>
        </w:rPr>
      </w:pPr>
      <w:r w:rsidRPr="008203DB">
        <w:rPr>
          <w:rFonts w:ascii="Times New Roman" w:hAnsi="Times New Roman" w:cs="Times New Roman"/>
          <w:b/>
          <w:bCs/>
          <w:sz w:val="24"/>
          <w:szCs w:val="24"/>
          <w:lang w:val="en-US"/>
        </w:rPr>
        <w:t>Importance of Recycling</w:t>
      </w:r>
    </w:p>
    <w:p w:rsidR="00FD079A" w:rsidRDefault="00FD079A" w:rsidP="00FD079A">
      <w:pPr>
        <w:spacing w:before="120" w:after="120" w:line="360" w:lineRule="auto"/>
        <w:ind w:left="35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Recycling is the method of converting trash &amp; waste materials into new products. This process involves collecting waste, recovery and reprocessing trash materials into new products </w:t>
      </w:r>
      <w:r>
        <w:rPr>
          <w:rFonts w:ascii="Times New Roman" w:hAnsi="Times New Roman" w:cs="Times New Roman"/>
          <w:b/>
          <w:bCs/>
          <w:sz w:val="20"/>
          <w:szCs w:val="20"/>
          <w:lang w:val="en-US"/>
        </w:rPr>
        <w:t>(</w:t>
      </w:r>
      <w:proofErr w:type="spellStart"/>
      <w:r>
        <w:rPr>
          <w:rFonts w:ascii="Times New Roman" w:hAnsi="Times New Roman" w:cs="Times New Roman"/>
          <w:b/>
          <w:bCs/>
          <w:sz w:val="20"/>
          <w:szCs w:val="20"/>
          <w:lang w:val="en-US"/>
        </w:rPr>
        <w:t>Zou</w:t>
      </w:r>
      <w:proofErr w:type="spellEnd"/>
      <w:r>
        <w:rPr>
          <w:rFonts w:ascii="Times New Roman" w:hAnsi="Times New Roman" w:cs="Times New Roman"/>
          <w:b/>
          <w:bCs/>
          <w:sz w:val="20"/>
          <w:szCs w:val="20"/>
          <w:lang w:val="en-US"/>
        </w:rPr>
        <w:t xml:space="preserve"> et al., 2016)</w:t>
      </w:r>
      <w:r>
        <w:rPr>
          <w:rFonts w:ascii="Times New Roman" w:hAnsi="Times New Roman" w:cs="Times New Roman"/>
          <w:sz w:val="20"/>
          <w:szCs w:val="20"/>
          <w:lang w:val="en-US"/>
        </w:rPr>
        <w:t xml:space="preserve">. This is a key component of waste management to reduce waste or soil pollution. It is the third component of “3R” waste management </w:t>
      </w:r>
      <w:proofErr w:type="spellStart"/>
      <w:r>
        <w:rPr>
          <w:rFonts w:ascii="Times New Roman" w:hAnsi="Times New Roman" w:cs="Times New Roman"/>
          <w:sz w:val="20"/>
          <w:szCs w:val="20"/>
          <w:lang w:val="en-US"/>
        </w:rPr>
        <w:t>i.e</w:t>
      </w:r>
      <w:proofErr w:type="spellEnd"/>
      <w:r>
        <w:rPr>
          <w:rFonts w:ascii="Times New Roman" w:hAnsi="Times New Roman" w:cs="Times New Roman"/>
          <w:sz w:val="20"/>
          <w:szCs w:val="20"/>
          <w:lang w:val="en-US"/>
        </w:rPr>
        <w:t xml:space="preserve"> Reduce, Reuse and Recycle. Thus, it has been clearer that recycling helps towards maintaining environmental sustainability by substituting waste materials as input and after processing gets valuable output. Figure 8 showing the recycling practice in our society. Different bins have been used to segregate the waste materials, because each of this recycled waste has different way </w:t>
      </w:r>
      <w:proofErr w:type="gramStart"/>
      <w:r>
        <w:rPr>
          <w:rFonts w:ascii="Times New Roman" w:hAnsi="Times New Roman" w:cs="Times New Roman"/>
          <w:sz w:val="20"/>
          <w:szCs w:val="20"/>
          <w:lang w:val="en-US"/>
        </w:rPr>
        <w:t>of  processing</w:t>
      </w:r>
      <w:proofErr w:type="gramEnd"/>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w:t>
      </w:r>
      <w:proofErr w:type="spellStart"/>
      <w:r>
        <w:rPr>
          <w:rFonts w:ascii="Times New Roman" w:hAnsi="Times New Roman" w:cs="Times New Roman"/>
          <w:b/>
          <w:bCs/>
          <w:sz w:val="20"/>
          <w:szCs w:val="20"/>
          <w:lang w:val="en-US"/>
        </w:rPr>
        <w:t>Jasanoff</w:t>
      </w:r>
      <w:proofErr w:type="spellEnd"/>
      <w:r>
        <w:rPr>
          <w:rFonts w:ascii="Times New Roman" w:hAnsi="Times New Roman" w:cs="Times New Roman"/>
          <w:b/>
          <w:bCs/>
          <w:sz w:val="20"/>
          <w:szCs w:val="20"/>
          <w:lang w:val="en-US"/>
        </w:rPr>
        <w:t>, 2017)</w:t>
      </w:r>
      <w:r>
        <w:rPr>
          <w:rFonts w:ascii="Times New Roman" w:hAnsi="Times New Roman" w:cs="Times New Roman"/>
          <w:sz w:val="20"/>
          <w:szCs w:val="20"/>
          <w:lang w:val="en-US"/>
        </w:rPr>
        <w:t xml:space="preserve">.  </w:t>
      </w:r>
    </w:p>
    <w:p w:rsidR="00FD079A" w:rsidRDefault="00FD079A" w:rsidP="00FD079A">
      <w:pPr>
        <w:ind w:left="360"/>
        <w:rPr>
          <w:rFonts w:ascii="Times New Roman" w:hAnsi="Times New Roman" w:cs="Times New Roman"/>
          <w:sz w:val="20"/>
          <w:szCs w:val="20"/>
          <w:lang w:val="en-US"/>
        </w:rPr>
      </w:pPr>
      <w:r>
        <w:rPr>
          <w:rFonts w:ascii="Times New Roman" w:hAnsi="Times New Roman" w:cs="Times New Roman"/>
          <w:sz w:val="20"/>
          <w:szCs w:val="20"/>
          <w:lang w:val="en-US"/>
        </w:rPr>
        <w:t>List of few materials which can be recycled</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Metal cans</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Scarps of Automobiles</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Paper products like, books, newspapers,  paper towels, Cereal boxes, cartons, etc</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Trash bags</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Glass materials such as glass container, broken glass windows, etc</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Steel products, unused cook-wares</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Carpeting</w:t>
      </w:r>
    </w:p>
    <w:p w:rsidR="00FD079A" w:rsidRDefault="00FD079A" w:rsidP="00FD079A">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Thermoplastic materials</w:t>
      </w:r>
    </w:p>
    <w:p w:rsidR="00FD079A" w:rsidRPr="00BE0AD0" w:rsidRDefault="00FD079A" w:rsidP="00FD079A">
      <w:pPr>
        <w:ind w:left="720"/>
        <w:rPr>
          <w:rFonts w:ascii="Times New Roman" w:hAnsi="Times New Roman" w:cs="Times New Roman"/>
          <w:sz w:val="20"/>
          <w:szCs w:val="20"/>
          <w:lang w:val="en-US"/>
        </w:rPr>
      </w:pPr>
    </w:p>
    <w:p w:rsidR="00FD079A" w:rsidRDefault="00FD079A" w:rsidP="00FD079A">
      <w:pPr>
        <w:ind w:left="360"/>
        <w:rPr>
          <w:rFonts w:ascii="Times New Roman" w:hAnsi="Times New Roman" w:cs="Times New Roman"/>
          <w:b/>
          <w:bCs/>
          <w:sz w:val="20"/>
          <w:szCs w:val="20"/>
          <w:lang w:val="en-US"/>
        </w:rPr>
      </w:pPr>
      <w:r>
        <w:rPr>
          <w:rFonts w:ascii="Times New Roman" w:hAnsi="Times New Roman" w:cs="Times New Roman"/>
          <w:b/>
          <w:bCs/>
          <w:noProof/>
          <w:sz w:val="20"/>
          <w:szCs w:val="20"/>
          <w:lang w:eastAsia="en-IN" w:bidi="hi-IN"/>
        </w:rPr>
        <w:lastRenderedPageBreak/>
        <w:drawing>
          <wp:inline distT="0" distB="0" distL="0" distR="0">
            <wp:extent cx="4857750" cy="24765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57750" cy="2476500"/>
                    </a:xfrm>
                    <a:prstGeom prst="rect">
                      <a:avLst/>
                    </a:prstGeom>
                    <a:noFill/>
                    <a:ln w="9525">
                      <a:noFill/>
                      <a:miter lim="800000"/>
                      <a:headEnd/>
                      <a:tailEnd/>
                    </a:ln>
                  </pic:spPr>
                </pic:pic>
              </a:graphicData>
            </a:graphic>
          </wp:inline>
        </w:drawing>
      </w:r>
    </w:p>
    <w:p w:rsidR="00FD079A" w:rsidRPr="00402D54" w:rsidRDefault="00FD079A" w:rsidP="00FD079A">
      <w:pPr>
        <w:ind w:left="360"/>
        <w:rPr>
          <w:rFonts w:ascii="Times New Roman" w:hAnsi="Times New Roman" w:cs="Times New Roman"/>
          <w:sz w:val="20"/>
          <w:szCs w:val="20"/>
          <w:lang w:val="en-US"/>
        </w:rPr>
      </w:pPr>
      <w:r>
        <w:rPr>
          <w:rFonts w:ascii="Times New Roman" w:hAnsi="Times New Roman" w:cs="Times New Roman"/>
          <w:sz w:val="20"/>
          <w:szCs w:val="20"/>
          <w:lang w:val="en-US"/>
        </w:rPr>
        <w:t>Figure 8</w:t>
      </w:r>
      <w:r w:rsidRPr="00402D54">
        <w:rPr>
          <w:rFonts w:ascii="Times New Roman" w:hAnsi="Times New Roman" w:cs="Times New Roman"/>
          <w:sz w:val="20"/>
          <w:szCs w:val="20"/>
          <w:lang w:val="en-US"/>
        </w:rPr>
        <w:t xml:space="preserve"> Separate Dustin for different type of recycled wastes.</w:t>
      </w:r>
    </w:p>
    <w:p w:rsidR="00FD079A" w:rsidRDefault="00FD079A" w:rsidP="00FD079A">
      <w:p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 The process has been done in 3 steps.</w:t>
      </w:r>
    </w:p>
    <w:p w:rsidR="00FD079A" w:rsidRDefault="00FD079A" w:rsidP="00FD079A">
      <w:pPr>
        <w:ind w:left="360"/>
        <w:jc w:val="both"/>
        <w:rPr>
          <w:rFonts w:ascii="Times New Roman" w:hAnsi="Times New Roman" w:cs="Times New Roman"/>
          <w:sz w:val="20"/>
          <w:szCs w:val="20"/>
          <w:lang w:val="en-US"/>
        </w:rPr>
      </w:pPr>
      <w:r>
        <w:rPr>
          <w:rFonts w:ascii="Times New Roman" w:hAnsi="Times New Roman" w:cs="Times New Roman"/>
          <w:sz w:val="20"/>
          <w:szCs w:val="20"/>
          <w:lang w:val="en-US"/>
        </w:rPr>
        <w:t>Step1. Collection and processing – there are so many methods for collecting recyclables wastes like curbside collection, drop-off centre and deposit.</w:t>
      </w:r>
    </w:p>
    <w:p w:rsidR="00FD079A" w:rsidRDefault="00FD079A" w:rsidP="00FD079A">
      <w:pPr>
        <w:ind w:left="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Recyclables wastes have been sent to a recovery zone </w:t>
      </w:r>
      <w:proofErr w:type="gramStart"/>
      <w:r>
        <w:rPr>
          <w:rFonts w:ascii="Times New Roman" w:hAnsi="Times New Roman" w:cs="Times New Roman"/>
          <w:sz w:val="20"/>
          <w:szCs w:val="20"/>
          <w:lang w:val="en-US"/>
        </w:rPr>
        <w:t>after  the</w:t>
      </w:r>
      <w:proofErr w:type="gramEnd"/>
      <w:r>
        <w:rPr>
          <w:rFonts w:ascii="Times New Roman" w:hAnsi="Times New Roman" w:cs="Times New Roman"/>
          <w:sz w:val="20"/>
          <w:szCs w:val="20"/>
          <w:lang w:val="en-US"/>
        </w:rPr>
        <w:t xml:space="preserve"> collection step. Then is sorted, cleaned, processed into useful materials that can be used in manufacturing.</w:t>
      </w:r>
    </w:p>
    <w:p w:rsidR="00FD079A" w:rsidRDefault="00FD079A" w:rsidP="00FD079A">
      <w:pPr>
        <w:ind w:left="360"/>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Step 2.</w:t>
      </w:r>
      <w:proofErr w:type="gramEnd"/>
      <w:r>
        <w:rPr>
          <w:rFonts w:ascii="Times New Roman" w:hAnsi="Times New Roman" w:cs="Times New Roman"/>
          <w:sz w:val="20"/>
          <w:szCs w:val="20"/>
          <w:lang w:val="en-US"/>
        </w:rPr>
        <w:t xml:space="preserve"> Manufacturing- It involves the making of new and fresh product from recycled waste. Few examples of recycled materials are as:</w:t>
      </w:r>
    </w:p>
    <w:p w:rsidR="00FD079A" w:rsidRDefault="00FD079A" w:rsidP="00FD079A">
      <w:pPr>
        <w:pStyle w:val="ListParagraph"/>
        <w:numPr>
          <w:ilvl w:val="0"/>
          <w:numId w:val="11"/>
        </w:numPr>
        <w:jc w:val="both"/>
        <w:rPr>
          <w:rFonts w:ascii="Times New Roman" w:hAnsi="Times New Roman" w:cs="Times New Roman"/>
          <w:sz w:val="20"/>
          <w:szCs w:val="20"/>
          <w:lang w:val="en-US"/>
        </w:rPr>
      </w:pPr>
      <w:r>
        <w:rPr>
          <w:rFonts w:ascii="Times New Roman" w:hAnsi="Times New Roman" w:cs="Times New Roman"/>
          <w:sz w:val="20"/>
          <w:szCs w:val="20"/>
          <w:lang w:val="en-US"/>
        </w:rPr>
        <w:t>Newspaper and paper towels</w:t>
      </w:r>
    </w:p>
    <w:p w:rsidR="00FD079A" w:rsidRDefault="00FD079A" w:rsidP="00FD079A">
      <w:pPr>
        <w:pStyle w:val="ListParagraph"/>
        <w:numPr>
          <w:ilvl w:val="0"/>
          <w:numId w:val="11"/>
        </w:numPr>
        <w:jc w:val="both"/>
        <w:rPr>
          <w:rFonts w:ascii="Times New Roman" w:hAnsi="Times New Roman" w:cs="Times New Roman"/>
          <w:sz w:val="20"/>
          <w:szCs w:val="20"/>
          <w:lang w:val="en-US"/>
        </w:rPr>
      </w:pPr>
      <w:r>
        <w:rPr>
          <w:rFonts w:ascii="Times New Roman" w:hAnsi="Times New Roman" w:cs="Times New Roman"/>
          <w:sz w:val="20"/>
          <w:szCs w:val="20"/>
          <w:lang w:val="en-US"/>
        </w:rPr>
        <w:t>Plastic laundry detergent bottles</w:t>
      </w:r>
    </w:p>
    <w:p w:rsidR="00FD079A" w:rsidRPr="00B62DB5" w:rsidRDefault="00FD079A" w:rsidP="00FD079A">
      <w:pPr>
        <w:pStyle w:val="ListParagraph"/>
        <w:numPr>
          <w:ilvl w:val="0"/>
          <w:numId w:val="11"/>
        </w:numPr>
        <w:jc w:val="both"/>
        <w:rPr>
          <w:rFonts w:ascii="Times New Roman" w:hAnsi="Times New Roman" w:cs="Times New Roman"/>
          <w:sz w:val="20"/>
          <w:szCs w:val="20"/>
          <w:lang w:val="en-US"/>
        </w:rPr>
      </w:pPr>
      <w:r w:rsidRPr="00B62DB5">
        <w:rPr>
          <w:rFonts w:ascii="Times New Roman" w:hAnsi="Times New Roman" w:cs="Times New Roman"/>
          <w:sz w:val="20"/>
          <w:szCs w:val="20"/>
          <w:lang w:val="en-US"/>
        </w:rPr>
        <w:t>Metal, steel and glass containers/ Cans</w:t>
      </w:r>
    </w:p>
    <w:p w:rsidR="00FD079A" w:rsidRDefault="00FD079A" w:rsidP="00FD079A">
      <w:pPr>
        <w:ind w:left="720"/>
        <w:jc w:val="both"/>
        <w:rPr>
          <w:rFonts w:ascii="Times New Roman" w:hAnsi="Times New Roman" w:cs="Times New Roman"/>
          <w:sz w:val="20"/>
          <w:szCs w:val="20"/>
          <w:lang w:val="en-US"/>
        </w:rPr>
      </w:pPr>
      <w:r>
        <w:rPr>
          <w:rFonts w:ascii="Times New Roman" w:hAnsi="Times New Roman" w:cs="Times New Roman"/>
          <w:sz w:val="20"/>
          <w:szCs w:val="20"/>
          <w:lang w:val="en-US"/>
        </w:rPr>
        <w:t>Recycled materials can also be used in different ways such as recovered plastic used in carpeting and park benches, recovered glass in asphalt to pave roads.</w:t>
      </w:r>
    </w:p>
    <w:p w:rsidR="00FD079A" w:rsidRDefault="00FD079A" w:rsidP="00FD079A">
      <w:pPr>
        <w:ind w:left="720"/>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Step 3.</w:t>
      </w:r>
      <w:proofErr w:type="gramEnd"/>
      <w:r>
        <w:rPr>
          <w:rFonts w:ascii="Times New Roman" w:hAnsi="Times New Roman" w:cs="Times New Roman"/>
          <w:sz w:val="20"/>
          <w:szCs w:val="20"/>
          <w:lang w:val="en-US"/>
        </w:rPr>
        <w:t xml:space="preserve"> Purchasing new products obtained from recycled materials- The two must be observed while shopping because it will help in </w:t>
      </w:r>
      <w:proofErr w:type="gramStart"/>
      <w:r>
        <w:rPr>
          <w:rFonts w:ascii="Times New Roman" w:hAnsi="Times New Roman" w:cs="Times New Roman"/>
          <w:sz w:val="20"/>
          <w:szCs w:val="20"/>
          <w:lang w:val="en-US"/>
        </w:rPr>
        <w:t>reducing  the</w:t>
      </w:r>
      <w:proofErr w:type="gramEnd"/>
      <w:r>
        <w:rPr>
          <w:rFonts w:ascii="Times New Roman" w:hAnsi="Times New Roman" w:cs="Times New Roman"/>
          <w:sz w:val="20"/>
          <w:szCs w:val="20"/>
          <w:lang w:val="en-US"/>
        </w:rPr>
        <w:t xml:space="preserve"> environmental pollution.</w:t>
      </w:r>
    </w:p>
    <w:p w:rsidR="00FD079A" w:rsidRPr="00646D30" w:rsidRDefault="00FD079A" w:rsidP="00FD079A">
      <w:pPr>
        <w:pStyle w:val="ListParagraph"/>
        <w:numPr>
          <w:ilvl w:val="0"/>
          <w:numId w:val="12"/>
        </w:numPr>
        <w:jc w:val="both"/>
        <w:rPr>
          <w:rFonts w:ascii="Times New Roman" w:hAnsi="Times New Roman" w:cs="Times New Roman"/>
          <w:sz w:val="20"/>
          <w:szCs w:val="20"/>
          <w:lang w:val="en-US"/>
        </w:rPr>
      </w:pPr>
      <w:r w:rsidRPr="00646D30">
        <w:rPr>
          <w:rFonts w:ascii="Times New Roman" w:hAnsi="Times New Roman" w:cs="Times New Roman"/>
          <w:sz w:val="20"/>
          <w:szCs w:val="20"/>
          <w:lang w:val="en-US"/>
        </w:rPr>
        <w:t>Products that can be easily recycled</w:t>
      </w:r>
    </w:p>
    <w:p w:rsidR="00FD079A" w:rsidRDefault="00FD079A" w:rsidP="00FD079A">
      <w:pPr>
        <w:pStyle w:val="ListParagraph"/>
        <w:numPr>
          <w:ilvl w:val="0"/>
          <w:numId w:val="12"/>
        </w:numPr>
        <w:jc w:val="both"/>
        <w:rPr>
          <w:rFonts w:ascii="Times New Roman" w:hAnsi="Times New Roman" w:cs="Times New Roman"/>
          <w:sz w:val="20"/>
          <w:szCs w:val="20"/>
          <w:lang w:val="en-US"/>
        </w:rPr>
      </w:pPr>
      <w:r w:rsidRPr="00646D30">
        <w:rPr>
          <w:rFonts w:ascii="Times New Roman" w:hAnsi="Times New Roman" w:cs="Times New Roman"/>
          <w:sz w:val="20"/>
          <w:szCs w:val="20"/>
          <w:lang w:val="en-US"/>
        </w:rPr>
        <w:t>Products that contain recycled content</w:t>
      </w:r>
    </w:p>
    <w:p w:rsidR="00FD079A" w:rsidRPr="00646D30" w:rsidRDefault="00FD079A" w:rsidP="00FD079A">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Figure 9 Showing the meaning </w:t>
      </w:r>
      <w:proofErr w:type="gramStart"/>
      <w:r>
        <w:rPr>
          <w:rFonts w:ascii="Times New Roman" w:hAnsi="Times New Roman" w:cs="Times New Roman"/>
          <w:sz w:val="20"/>
          <w:szCs w:val="20"/>
          <w:lang w:val="en-US"/>
        </w:rPr>
        <w:t>of  the</w:t>
      </w:r>
      <w:proofErr w:type="gramEnd"/>
      <w:r>
        <w:rPr>
          <w:rFonts w:ascii="Times New Roman" w:hAnsi="Times New Roman" w:cs="Times New Roman"/>
          <w:sz w:val="20"/>
          <w:szCs w:val="20"/>
          <w:lang w:val="en-US"/>
        </w:rPr>
        <w:t xml:space="preserve"> three arrows mentioned in recyclable products. Also try to promote to purchase such items which can recycle. It will help to reduce the quantity of waste.</w:t>
      </w:r>
    </w:p>
    <w:p w:rsidR="00FD079A" w:rsidRDefault="00FD079A" w:rsidP="00FD079A">
      <w:pPr>
        <w:rPr>
          <w:rFonts w:ascii="Times New Roman" w:hAnsi="Times New Roman" w:cs="Times New Roman"/>
          <w:sz w:val="20"/>
          <w:szCs w:val="20"/>
          <w:lang w:val="en-US"/>
        </w:rPr>
      </w:pPr>
    </w:p>
    <w:p w:rsidR="00FD079A" w:rsidRDefault="00FD079A" w:rsidP="00FD079A">
      <w:pPr>
        <w:ind w:left="360"/>
        <w:rPr>
          <w:rFonts w:ascii="Times New Roman" w:hAnsi="Times New Roman" w:cs="Times New Roman"/>
          <w:b/>
          <w:bCs/>
          <w:sz w:val="20"/>
          <w:szCs w:val="20"/>
          <w:lang w:val="en-US"/>
        </w:rPr>
      </w:pPr>
      <w:r>
        <w:rPr>
          <w:rFonts w:ascii="Times New Roman" w:hAnsi="Times New Roman" w:cs="Times New Roman"/>
          <w:b/>
          <w:bCs/>
          <w:noProof/>
          <w:sz w:val="20"/>
          <w:szCs w:val="20"/>
          <w:lang w:eastAsia="en-IN" w:bidi="hi-IN"/>
        </w:rPr>
        <w:lastRenderedPageBreak/>
        <w:drawing>
          <wp:inline distT="0" distB="0" distL="0" distR="0">
            <wp:extent cx="3857625" cy="22574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857625" cy="2257425"/>
                    </a:xfrm>
                    <a:prstGeom prst="rect">
                      <a:avLst/>
                    </a:prstGeom>
                    <a:noFill/>
                    <a:ln w="9525">
                      <a:noFill/>
                      <a:miter lim="800000"/>
                      <a:headEnd/>
                      <a:tailEnd/>
                    </a:ln>
                  </pic:spPr>
                </pic:pic>
              </a:graphicData>
            </a:graphic>
          </wp:inline>
        </w:drawing>
      </w:r>
    </w:p>
    <w:p w:rsidR="00FD079A" w:rsidRPr="00C345C9" w:rsidRDefault="00FD079A" w:rsidP="00FD079A">
      <w:pPr>
        <w:ind w:left="360"/>
        <w:rPr>
          <w:rFonts w:ascii="Times New Roman" w:hAnsi="Times New Roman" w:cs="Times New Roman"/>
          <w:sz w:val="20"/>
          <w:szCs w:val="20"/>
          <w:lang w:val="en-US"/>
        </w:rPr>
      </w:pPr>
      <w:proofErr w:type="gramStart"/>
      <w:r>
        <w:rPr>
          <w:rFonts w:ascii="Times New Roman" w:hAnsi="Times New Roman" w:cs="Times New Roman"/>
          <w:sz w:val="20"/>
          <w:szCs w:val="20"/>
          <w:lang w:val="en-US"/>
        </w:rPr>
        <w:t>Figure 9.</w:t>
      </w:r>
      <w:proofErr w:type="gramEnd"/>
      <w:r w:rsidRPr="00C345C9">
        <w:rPr>
          <w:rFonts w:ascii="Times New Roman" w:hAnsi="Times New Roman" w:cs="Times New Roman"/>
          <w:sz w:val="20"/>
          <w:szCs w:val="20"/>
          <w:lang w:val="en-US"/>
        </w:rPr>
        <w:t xml:space="preserve"> Meaning of 3 arrows in recyclables items</w:t>
      </w:r>
    </w:p>
    <w:p w:rsidR="00FD079A" w:rsidRPr="008203DB" w:rsidRDefault="00FD079A" w:rsidP="00FD079A">
      <w:pPr>
        <w:pStyle w:val="ListParagraph"/>
        <w:numPr>
          <w:ilvl w:val="1"/>
          <w:numId w:val="1"/>
        </w:numPr>
        <w:rPr>
          <w:rFonts w:ascii="Times New Roman" w:hAnsi="Times New Roman" w:cs="Times New Roman"/>
          <w:b/>
          <w:bCs/>
          <w:lang w:val="en-US"/>
        </w:rPr>
      </w:pPr>
      <w:r w:rsidRPr="008203DB">
        <w:rPr>
          <w:rFonts w:ascii="Times New Roman" w:hAnsi="Times New Roman" w:cs="Times New Roman"/>
          <w:b/>
          <w:bCs/>
          <w:lang w:val="en-US"/>
        </w:rPr>
        <w:t>Benefits of Recycling</w:t>
      </w:r>
    </w:p>
    <w:p w:rsidR="00FD079A" w:rsidRDefault="00FD079A" w:rsidP="00FD079A">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Recycling helps in conserving natural resources. The environmental resources are finite so it is necessary to reduce its consumption rate.</w:t>
      </w:r>
    </w:p>
    <w:p w:rsidR="00FD079A" w:rsidRDefault="00FD079A" w:rsidP="00FD079A">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Reduce environmental pollution and thus protect our entire ecosystem. It reduces the need to grow, harvest or extract new resources from the earth.</w:t>
      </w:r>
    </w:p>
    <w:p w:rsidR="00FD079A" w:rsidRDefault="00FD079A" w:rsidP="00FD079A">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Demands for fresh raw materials are also reduced.</w:t>
      </w:r>
    </w:p>
    <w:p w:rsidR="00FD079A" w:rsidRDefault="00FD079A" w:rsidP="00FD079A">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Energy- saver methodology. Making of recycled products required less energy as compared to new products from fresh new materials.</w:t>
      </w:r>
    </w:p>
    <w:p w:rsidR="00FD079A" w:rsidRDefault="00FD079A" w:rsidP="00FD079A">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Less energy consumption helps in reducing carbon emission.</w:t>
      </w:r>
    </w:p>
    <w:p w:rsidR="00FD079A" w:rsidRDefault="00FD079A" w:rsidP="00FD079A">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The collection of waste and processing is cheaper than disposal. Researchers have proved that it is 6 times cheaper to dispose of recycled waste than general refuse.</w:t>
      </w:r>
    </w:p>
    <w:p w:rsidR="00FD079A" w:rsidRDefault="00FD079A" w:rsidP="00FD079A">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Proper waste management promotes employment</w:t>
      </w:r>
    </w:p>
    <w:p w:rsidR="00FD079A" w:rsidRPr="00E8031B" w:rsidRDefault="00FD079A" w:rsidP="00FD079A">
      <w:pPr>
        <w:rPr>
          <w:rFonts w:ascii="Times New Roman" w:hAnsi="Times New Roman" w:cs="Times New Roman"/>
          <w:sz w:val="20"/>
          <w:szCs w:val="20"/>
          <w:lang w:val="en-US"/>
        </w:rPr>
      </w:pPr>
    </w:p>
    <w:p w:rsidR="00FD079A" w:rsidRPr="008203DB" w:rsidRDefault="00FD079A" w:rsidP="00FD079A">
      <w:pPr>
        <w:pStyle w:val="ListParagraph"/>
        <w:numPr>
          <w:ilvl w:val="0"/>
          <w:numId w:val="1"/>
        </w:numPr>
        <w:rPr>
          <w:rFonts w:ascii="Times New Roman" w:hAnsi="Times New Roman" w:cs="Times New Roman"/>
          <w:b/>
          <w:bCs/>
          <w:sz w:val="24"/>
          <w:szCs w:val="24"/>
          <w:lang w:val="en-US"/>
        </w:rPr>
      </w:pPr>
      <w:r w:rsidRPr="008203DB">
        <w:rPr>
          <w:rFonts w:ascii="Times New Roman" w:hAnsi="Times New Roman" w:cs="Times New Roman"/>
          <w:b/>
          <w:bCs/>
          <w:sz w:val="24"/>
          <w:szCs w:val="24"/>
          <w:lang w:val="en-US"/>
        </w:rPr>
        <w:t>Global Future trends in renewable energy</w:t>
      </w:r>
    </w:p>
    <w:p w:rsidR="00FD079A"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Rapid growth in global energy trends and their possible direct &amp; indirect impact are closely related to the problem like supply and demand, assessment of energy and air as well as environmental pollution. Present policies focused on reduction of air pollution and planned to implement in such a way that it should meet long term climate goal. Due to cost reduction and supportive polices by government promote renewable technologies and provide market for it. The government of India, create possible environment to establish setup for renewable energy resource by lowing prices to attract investor.</w:t>
      </w:r>
    </w:p>
    <w:p w:rsidR="00FD079A"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sharing of global energy supply by renewable expected to be rise up </w:t>
      </w:r>
      <w:proofErr w:type="spellStart"/>
      <w:proofErr w:type="gramStart"/>
      <w:r>
        <w:rPr>
          <w:rFonts w:ascii="Times New Roman" w:hAnsi="Times New Roman" w:cs="Times New Roman"/>
          <w:sz w:val="20"/>
          <w:szCs w:val="20"/>
          <w:lang w:val="en-US"/>
        </w:rPr>
        <w:t>upto</w:t>
      </w:r>
      <w:proofErr w:type="spellEnd"/>
      <w:r>
        <w:rPr>
          <w:rFonts w:ascii="Times New Roman" w:hAnsi="Times New Roman" w:cs="Times New Roman"/>
          <w:sz w:val="20"/>
          <w:szCs w:val="20"/>
          <w:lang w:val="en-US"/>
        </w:rPr>
        <w:t xml:space="preserve">  40</w:t>
      </w:r>
      <w:proofErr w:type="gramEnd"/>
      <w:r>
        <w:rPr>
          <w:rFonts w:ascii="Times New Roman" w:hAnsi="Times New Roman" w:cs="Times New Roman"/>
          <w:sz w:val="20"/>
          <w:szCs w:val="20"/>
          <w:lang w:val="en-US"/>
        </w:rPr>
        <w:t xml:space="preserve"> % in 2040. On the other hand dependency on conventional mode will be </w:t>
      </w:r>
      <w:proofErr w:type="gramStart"/>
      <w:r>
        <w:rPr>
          <w:rFonts w:ascii="Times New Roman" w:hAnsi="Times New Roman" w:cs="Times New Roman"/>
          <w:sz w:val="20"/>
          <w:szCs w:val="20"/>
          <w:lang w:val="en-US"/>
        </w:rPr>
        <w:t>reduced .</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it</w:t>
      </w:r>
      <w:proofErr w:type="gramEnd"/>
      <w:r>
        <w:rPr>
          <w:rFonts w:ascii="Times New Roman" w:hAnsi="Times New Roman" w:cs="Times New Roman"/>
          <w:sz w:val="20"/>
          <w:szCs w:val="20"/>
          <w:lang w:val="en-US"/>
        </w:rPr>
        <w:t xml:space="preserve"> will help to make reserves of fossil fuels for future generation. In future, the </w:t>
      </w:r>
      <w:proofErr w:type="gramStart"/>
      <w:r>
        <w:rPr>
          <w:rFonts w:ascii="Times New Roman" w:hAnsi="Times New Roman" w:cs="Times New Roman"/>
          <w:sz w:val="20"/>
          <w:szCs w:val="20"/>
          <w:lang w:val="en-US"/>
        </w:rPr>
        <w:t>market based on power generation depend</w:t>
      </w:r>
      <w:proofErr w:type="gramEnd"/>
      <w:r>
        <w:rPr>
          <w:rFonts w:ascii="Times New Roman" w:hAnsi="Times New Roman" w:cs="Times New Roman"/>
          <w:sz w:val="20"/>
          <w:szCs w:val="20"/>
          <w:lang w:val="en-US"/>
        </w:rPr>
        <w:t xml:space="preserve"> on the variability in supplies and power system will expected to have flexible and adaptable. To increase activeness in sharing of renewable require grid investment, market reforms and new enabling technologies (IEA, World Energy Outlook</w:t>
      </w:r>
      <w:proofErr w:type="gramStart"/>
      <w:r>
        <w:rPr>
          <w:rFonts w:ascii="Times New Roman" w:hAnsi="Times New Roman" w:cs="Times New Roman"/>
          <w:sz w:val="20"/>
          <w:szCs w:val="20"/>
          <w:lang w:val="en-US"/>
        </w:rPr>
        <w:t>,2018</w:t>
      </w:r>
      <w:proofErr w:type="gramEnd"/>
      <w:r>
        <w:rPr>
          <w:rFonts w:ascii="Times New Roman" w:hAnsi="Times New Roman" w:cs="Times New Roman"/>
          <w:sz w:val="20"/>
          <w:szCs w:val="20"/>
          <w:lang w:val="en-US"/>
        </w:rPr>
        <w:t>).</w:t>
      </w:r>
    </w:p>
    <w:p w:rsidR="00FD079A"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Global energy trend focused on the encouraging green technology with regards to the opportunities and challenges. The </w:t>
      </w:r>
      <w:proofErr w:type="gramStart"/>
      <w:r>
        <w:rPr>
          <w:rFonts w:ascii="Times New Roman" w:hAnsi="Times New Roman" w:cs="Times New Roman"/>
          <w:sz w:val="20"/>
          <w:szCs w:val="20"/>
          <w:lang w:val="en-US"/>
        </w:rPr>
        <w:t>impression of global energy technology are</w:t>
      </w:r>
      <w:proofErr w:type="gramEnd"/>
      <w:r>
        <w:rPr>
          <w:rFonts w:ascii="Times New Roman" w:hAnsi="Times New Roman" w:cs="Times New Roman"/>
          <w:sz w:val="20"/>
          <w:szCs w:val="20"/>
          <w:lang w:val="en-US"/>
        </w:rPr>
        <w:t xml:space="preserve"> depend upon competiveness and establishment of renewable based industries in future. Innovation and advance technology help to reduce industry dependency on </w:t>
      </w:r>
      <w:r>
        <w:rPr>
          <w:rFonts w:ascii="Times New Roman" w:hAnsi="Times New Roman" w:cs="Times New Roman"/>
          <w:sz w:val="20"/>
          <w:szCs w:val="20"/>
          <w:lang w:val="en-US"/>
        </w:rPr>
        <w:lastRenderedPageBreak/>
        <w:t>foreign technology. To improve present technology, basic international trends come into light, which are as follow:</w:t>
      </w:r>
    </w:p>
    <w:p w:rsidR="00FD079A" w:rsidRDefault="00FD079A" w:rsidP="00FD079A">
      <w:pPr>
        <w:pStyle w:val="ListParagraph"/>
        <w:numPr>
          <w:ilvl w:val="0"/>
          <w:numId w:val="1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reform Technology Union</w:t>
      </w:r>
    </w:p>
    <w:p w:rsidR="00FD079A" w:rsidRDefault="00FD079A" w:rsidP="00FD079A">
      <w:pPr>
        <w:pStyle w:val="ListParagraph"/>
        <w:numPr>
          <w:ilvl w:val="0"/>
          <w:numId w:val="1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Advanced information &amp; communication technology</w:t>
      </w:r>
    </w:p>
    <w:p w:rsidR="00FD079A" w:rsidRDefault="00FD079A" w:rsidP="00FD079A">
      <w:pPr>
        <w:pStyle w:val="ListParagraph"/>
        <w:numPr>
          <w:ilvl w:val="0"/>
          <w:numId w:val="1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Adopting digitization</w:t>
      </w:r>
    </w:p>
    <w:p w:rsidR="00FD079A" w:rsidRDefault="00FD079A" w:rsidP="00FD079A">
      <w:pPr>
        <w:pStyle w:val="ListParagraph"/>
        <w:numPr>
          <w:ilvl w:val="0"/>
          <w:numId w:val="1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Special attention on Industries based on advanced technology</w:t>
      </w:r>
    </w:p>
    <w:p w:rsidR="00FD079A" w:rsidRDefault="00FD079A" w:rsidP="00FD079A">
      <w:pPr>
        <w:pStyle w:val="ListParagraph"/>
        <w:numPr>
          <w:ilvl w:val="0"/>
          <w:numId w:val="17"/>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Recognition of transnational corporation</w:t>
      </w:r>
    </w:p>
    <w:p w:rsidR="00FD079A" w:rsidRPr="0076269C"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By choosing  an suitable energy source in the energy mix, factors such as technologies innovation, cost effectiveness, energy storage technology and increasing consumer demand are important for the handling of renewable and alternatives resources.</w:t>
      </w:r>
    </w:p>
    <w:p w:rsidR="00FD079A" w:rsidRPr="00420F70" w:rsidRDefault="00FD079A" w:rsidP="00FD079A">
      <w:pPr>
        <w:spacing w:before="120" w:after="120" w:line="360" w:lineRule="auto"/>
        <w:ind w:left="360"/>
        <w:jc w:val="both"/>
        <w:rPr>
          <w:rFonts w:ascii="Times New Roman" w:hAnsi="Times New Roman" w:cs="Times New Roman"/>
          <w:sz w:val="20"/>
          <w:szCs w:val="20"/>
          <w:lang w:val="en-US"/>
        </w:rPr>
      </w:pPr>
    </w:p>
    <w:p w:rsidR="00FD079A" w:rsidRPr="00E8031B" w:rsidRDefault="00FD079A" w:rsidP="00FD079A">
      <w:pPr>
        <w:pStyle w:val="ListParagraph"/>
        <w:numPr>
          <w:ilvl w:val="0"/>
          <w:numId w:val="1"/>
        </w:numPr>
        <w:spacing w:before="120" w:after="120" w:line="360" w:lineRule="auto"/>
        <w:jc w:val="both"/>
        <w:rPr>
          <w:rFonts w:ascii="Times New Roman" w:hAnsi="Times New Roman" w:cs="Times New Roman"/>
          <w:b/>
          <w:bCs/>
          <w:lang w:val="en-US"/>
        </w:rPr>
      </w:pPr>
      <w:r w:rsidRPr="00E8031B">
        <w:rPr>
          <w:rFonts w:ascii="Times New Roman" w:hAnsi="Times New Roman" w:cs="Times New Roman"/>
          <w:b/>
          <w:bCs/>
          <w:lang w:val="en-US"/>
        </w:rPr>
        <w:t>Recent Innovation in Green Technology and applications</w:t>
      </w:r>
    </w:p>
    <w:p w:rsidR="00FD079A"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Innovation in Green Technology focuses on a challenge-oriented approach to solutions that bring together excellent natural sciences which underpin the development and application of technologies, to understand and deliver a sustainable future </w:t>
      </w:r>
      <w:r>
        <w:rPr>
          <w:rFonts w:ascii="Times New Roman" w:hAnsi="Times New Roman" w:cs="Times New Roman"/>
          <w:b/>
          <w:bCs/>
          <w:sz w:val="20"/>
          <w:szCs w:val="20"/>
          <w:lang w:val="en-US"/>
        </w:rPr>
        <w:t>(http, Green Technology)</w:t>
      </w:r>
      <w:r>
        <w:rPr>
          <w:rFonts w:ascii="Times New Roman" w:hAnsi="Times New Roman" w:cs="Times New Roman"/>
          <w:sz w:val="20"/>
          <w:szCs w:val="20"/>
          <w:lang w:val="en-US"/>
        </w:rPr>
        <w:t xml:space="preserve">. Ti encourages and disseminates the creation and development of new innovative products, technologies and ideas that improve our environment </w:t>
      </w:r>
      <w:r>
        <w:rPr>
          <w:rFonts w:ascii="Times New Roman" w:hAnsi="Times New Roman" w:cs="Times New Roman"/>
          <w:b/>
          <w:bCs/>
          <w:sz w:val="20"/>
          <w:szCs w:val="20"/>
          <w:lang w:val="en-US"/>
        </w:rPr>
        <w:t>(http, sustainability, 2019)</w:t>
      </w:r>
      <w:r>
        <w:rPr>
          <w:rFonts w:ascii="Times New Roman" w:hAnsi="Times New Roman" w:cs="Times New Roman"/>
          <w:sz w:val="20"/>
          <w:szCs w:val="20"/>
          <w:lang w:val="en-US"/>
        </w:rPr>
        <w:t>.</w:t>
      </w:r>
    </w:p>
    <w:p w:rsidR="00FD079A"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From recent research paper </w:t>
      </w:r>
      <w:r w:rsidRPr="00E8031B">
        <w:rPr>
          <w:rFonts w:ascii="Times New Roman" w:hAnsi="Times New Roman" w:cs="Times New Roman"/>
          <w:b/>
          <w:bCs/>
          <w:sz w:val="20"/>
          <w:szCs w:val="20"/>
          <w:lang w:val="en-US"/>
        </w:rPr>
        <w:t>(SUSCHEM,2018)</w:t>
      </w:r>
      <w:r>
        <w:rPr>
          <w:rFonts w:ascii="Times New Roman" w:hAnsi="Times New Roman" w:cs="Times New Roman"/>
          <w:sz w:val="20"/>
          <w:szCs w:val="20"/>
          <w:lang w:val="en-US"/>
        </w:rPr>
        <w:t xml:space="preserve"> it is clear that, high R &amp; D work, rapid innovative implementation, high capital expenditure and highly skilled employment are  helpful  to develop green technology.  The sustainable development in view of enabling technologies required following things to sustain and develop:</w:t>
      </w:r>
    </w:p>
    <w:p w:rsidR="00FD079A" w:rsidRDefault="00FD079A" w:rsidP="00FD079A">
      <w:pPr>
        <w:pStyle w:val="ListParagraph"/>
        <w:numPr>
          <w:ilvl w:val="0"/>
          <w:numId w:val="18"/>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address global challenges like low-carbon producing energy or resource efficiency</w:t>
      </w:r>
    </w:p>
    <w:p w:rsidR="00FD079A" w:rsidRDefault="00FD079A" w:rsidP="00FD079A">
      <w:pPr>
        <w:pStyle w:val="ListParagraph"/>
        <w:numPr>
          <w:ilvl w:val="0"/>
          <w:numId w:val="18"/>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To support the development of new products </w:t>
      </w:r>
    </w:p>
    <w:p w:rsidR="00FD079A" w:rsidRDefault="00FD079A" w:rsidP="00FD079A">
      <w:pPr>
        <w:pStyle w:val="ListParagraph"/>
        <w:numPr>
          <w:ilvl w:val="0"/>
          <w:numId w:val="18"/>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stimulate economic growth and create job</w:t>
      </w:r>
    </w:p>
    <w:p w:rsidR="00FD079A" w:rsidRDefault="00FD079A" w:rsidP="00FD079A">
      <w:pPr>
        <w:pStyle w:val="ListParagraph"/>
        <w:numPr>
          <w:ilvl w:val="0"/>
          <w:numId w:val="18"/>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adopt recent advancement in enabling technology</w:t>
      </w:r>
    </w:p>
    <w:p w:rsidR="00FD079A" w:rsidRDefault="00FD079A" w:rsidP="00FD079A">
      <w:pPr>
        <w:spacing w:before="120" w:after="120" w:line="360" w:lineRule="auto"/>
        <w:jc w:val="both"/>
        <w:rPr>
          <w:rFonts w:ascii="Times New Roman" w:hAnsi="Times New Roman" w:cs="Times New Roman"/>
          <w:sz w:val="20"/>
          <w:szCs w:val="20"/>
          <w:lang w:val="en-US"/>
        </w:rPr>
      </w:pPr>
    </w:p>
    <w:p w:rsidR="00FD079A" w:rsidRDefault="00FD079A" w:rsidP="00FD079A">
      <w:pPr>
        <w:spacing w:before="120" w:after="120" w:line="36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the</w:t>
      </w:r>
      <w:proofErr w:type="gramEnd"/>
      <w:r>
        <w:rPr>
          <w:rFonts w:ascii="Times New Roman" w:hAnsi="Times New Roman" w:cs="Times New Roman"/>
          <w:sz w:val="20"/>
          <w:szCs w:val="20"/>
          <w:lang w:val="en-US"/>
        </w:rPr>
        <w:t xml:space="preserve"> combination of enabling trend and demand trend are required for global renewable energy development by providing improve integration and  reduce cost. Recent or popular enabling </w:t>
      </w:r>
      <w:proofErr w:type="gramStart"/>
      <w:r>
        <w:rPr>
          <w:rFonts w:ascii="Times New Roman" w:hAnsi="Times New Roman" w:cs="Times New Roman"/>
          <w:sz w:val="20"/>
          <w:szCs w:val="20"/>
          <w:lang w:val="en-US"/>
        </w:rPr>
        <w:t>technology are</w:t>
      </w:r>
      <w:proofErr w:type="gramEnd"/>
      <w:r>
        <w:rPr>
          <w:rFonts w:ascii="Times New Roman" w:hAnsi="Times New Roman" w:cs="Times New Roman"/>
          <w:sz w:val="20"/>
          <w:szCs w:val="20"/>
          <w:lang w:val="en-US"/>
        </w:rPr>
        <w:t xml:space="preserve"> as below:</w:t>
      </w:r>
    </w:p>
    <w:p w:rsidR="00FD079A" w:rsidRDefault="00FD079A" w:rsidP="00FD079A">
      <w:pPr>
        <w:pStyle w:val="ListParagraph"/>
        <w:numPr>
          <w:ilvl w:val="0"/>
          <w:numId w:val="19"/>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Nanotechnology</w:t>
      </w:r>
    </w:p>
    <w:p w:rsidR="00FD079A" w:rsidRDefault="00FD079A" w:rsidP="00FD079A">
      <w:pPr>
        <w:pStyle w:val="ListParagraph"/>
        <w:numPr>
          <w:ilvl w:val="0"/>
          <w:numId w:val="19"/>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Biotechnology Industry</w:t>
      </w:r>
    </w:p>
    <w:p w:rsidR="00FD079A" w:rsidRDefault="00FD079A" w:rsidP="00FD079A">
      <w:pPr>
        <w:pStyle w:val="ListParagraph"/>
        <w:numPr>
          <w:ilvl w:val="0"/>
          <w:numId w:val="19"/>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Photonics</w:t>
      </w:r>
    </w:p>
    <w:p w:rsidR="00FD079A" w:rsidRDefault="00FD079A" w:rsidP="00FD079A">
      <w:pPr>
        <w:pStyle w:val="ListParagraph"/>
        <w:numPr>
          <w:ilvl w:val="0"/>
          <w:numId w:val="19"/>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Advanced materials</w:t>
      </w:r>
    </w:p>
    <w:p w:rsidR="00FD079A" w:rsidRDefault="00FD079A" w:rsidP="00FD079A">
      <w:pPr>
        <w:pStyle w:val="ListParagraph"/>
        <w:numPr>
          <w:ilvl w:val="0"/>
          <w:numId w:val="19"/>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Micro and </w:t>
      </w:r>
      <w:proofErr w:type="spellStart"/>
      <w:r>
        <w:rPr>
          <w:rFonts w:ascii="Times New Roman" w:hAnsi="Times New Roman" w:cs="Times New Roman"/>
          <w:sz w:val="20"/>
          <w:szCs w:val="20"/>
          <w:lang w:val="en-US"/>
        </w:rPr>
        <w:t>nano</w:t>
      </w:r>
      <w:proofErr w:type="spellEnd"/>
      <w:r>
        <w:rPr>
          <w:rFonts w:ascii="Times New Roman" w:hAnsi="Times New Roman" w:cs="Times New Roman"/>
          <w:sz w:val="20"/>
          <w:szCs w:val="20"/>
          <w:lang w:val="en-US"/>
        </w:rPr>
        <w:t>-electronics</w:t>
      </w:r>
    </w:p>
    <w:p w:rsidR="00FD079A" w:rsidRDefault="00FD079A" w:rsidP="00FD079A">
      <w:p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Green technology is on the rise, there are amazing green innovations happening all over the world helping us to live more sustainably. Few innovations based on green technology </w:t>
      </w:r>
      <w:proofErr w:type="gramStart"/>
      <w:r>
        <w:rPr>
          <w:rFonts w:ascii="Times New Roman" w:hAnsi="Times New Roman" w:cs="Times New Roman"/>
          <w:sz w:val="20"/>
          <w:szCs w:val="20"/>
          <w:lang w:val="en-US"/>
        </w:rPr>
        <w:t>is</w:t>
      </w:r>
      <w:proofErr w:type="gramEnd"/>
      <w:r>
        <w:rPr>
          <w:rFonts w:ascii="Times New Roman" w:hAnsi="Times New Roman" w:cs="Times New Roman"/>
          <w:sz w:val="20"/>
          <w:szCs w:val="20"/>
          <w:lang w:val="en-US"/>
        </w:rPr>
        <w:t xml:space="preserve"> mentioned here.</w:t>
      </w:r>
    </w:p>
    <w:p w:rsidR="00FD079A" w:rsidRDefault="00FD079A" w:rsidP="00FD079A">
      <w:pPr>
        <w:pStyle w:val="ListParagraph"/>
        <w:numPr>
          <w:ilvl w:val="0"/>
          <w:numId w:val="14"/>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Public Electric Transport- There </w:t>
      </w:r>
      <w:proofErr w:type="gramStart"/>
      <w:r>
        <w:rPr>
          <w:rFonts w:ascii="Times New Roman" w:hAnsi="Times New Roman" w:cs="Times New Roman"/>
          <w:sz w:val="20"/>
          <w:szCs w:val="20"/>
          <w:lang w:val="en-US"/>
        </w:rPr>
        <w:t>are</w:t>
      </w:r>
      <w:proofErr w:type="gramEnd"/>
      <w:r>
        <w:rPr>
          <w:rFonts w:ascii="Times New Roman" w:hAnsi="Times New Roman" w:cs="Times New Roman"/>
          <w:sz w:val="20"/>
          <w:szCs w:val="20"/>
          <w:lang w:val="en-US"/>
        </w:rPr>
        <w:t xml:space="preserve"> 160 electric and hybrid vehicle models available today. These E-Buses </w:t>
      </w:r>
      <w:proofErr w:type="gramStart"/>
      <w:r>
        <w:rPr>
          <w:rFonts w:ascii="Times New Roman" w:hAnsi="Times New Roman" w:cs="Times New Roman"/>
          <w:sz w:val="20"/>
          <w:szCs w:val="20"/>
          <w:lang w:val="en-US"/>
        </w:rPr>
        <w:t>or  E</w:t>
      </w:r>
      <w:proofErr w:type="gramEnd"/>
      <w:r>
        <w:rPr>
          <w:rFonts w:ascii="Times New Roman" w:hAnsi="Times New Roman" w:cs="Times New Roman"/>
          <w:sz w:val="20"/>
          <w:szCs w:val="20"/>
          <w:lang w:val="en-US"/>
        </w:rPr>
        <w:t xml:space="preserve">-Vehicles have higher acquisition prices due to up front battery costs. Their total cost of ownership (TCO) is lower due to their independence from pricey diesel. They also eliminate less particulate, </w:t>
      </w:r>
      <w:proofErr w:type="spellStart"/>
      <w:r>
        <w:rPr>
          <w:rFonts w:ascii="Times New Roman" w:hAnsi="Times New Roman" w:cs="Times New Roman"/>
          <w:sz w:val="20"/>
          <w:szCs w:val="20"/>
          <w:lang w:val="en-US"/>
        </w:rPr>
        <w:t>SOx</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NOx</w:t>
      </w:r>
      <w:proofErr w:type="spellEnd"/>
      <w:r>
        <w:rPr>
          <w:rFonts w:ascii="Times New Roman" w:hAnsi="Times New Roman" w:cs="Times New Roman"/>
          <w:sz w:val="20"/>
          <w:szCs w:val="20"/>
          <w:lang w:val="en-US"/>
        </w:rPr>
        <w:t>, and CO</w:t>
      </w:r>
      <w:r w:rsidRPr="00F806B3">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 xml:space="preserve"> as compared to fossil fuels.</w:t>
      </w:r>
    </w:p>
    <w:p w:rsidR="00FD079A" w:rsidRDefault="00FD079A" w:rsidP="00FD079A">
      <w:pPr>
        <w:pStyle w:val="ListParagraph"/>
        <w:numPr>
          <w:ilvl w:val="0"/>
          <w:numId w:val="14"/>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Battery whose </w:t>
      </w:r>
      <w:proofErr w:type="gramStart"/>
      <w:r>
        <w:rPr>
          <w:rFonts w:ascii="Times New Roman" w:hAnsi="Times New Roman" w:cs="Times New Roman"/>
          <w:sz w:val="20"/>
          <w:szCs w:val="20"/>
          <w:lang w:val="en-US"/>
        </w:rPr>
        <w:t>capacity increase</w:t>
      </w:r>
      <w:proofErr w:type="gramEnd"/>
      <w:r>
        <w:rPr>
          <w:rFonts w:ascii="Times New Roman" w:hAnsi="Times New Roman" w:cs="Times New Roman"/>
          <w:sz w:val="20"/>
          <w:szCs w:val="20"/>
          <w:lang w:val="en-US"/>
        </w:rPr>
        <w:t xml:space="preserve"> with time- This is one of the best green innovation by John </w:t>
      </w:r>
      <w:proofErr w:type="spellStart"/>
      <w:r>
        <w:rPr>
          <w:rFonts w:ascii="Times New Roman" w:hAnsi="Times New Roman" w:cs="Times New Roman"/>
          <w:sz w:val="20"/>
          <w:szCs w:val="20"/>
          <w:lang w:val="en-US"/>
        </w:rPr>
        <w:t>Goodenough</w:t>
      </w:r>
      <w:proofErr w:type="spellEnd"/>
      <w:r>
        <w:rPr>
          <w:rFonts w:ascii="Times New Roman" w:hAnsi="Times New Roman" w:cs="Times New Roman"/>
          <w:sz w:val="20"/>
          <w:szCs w:val="20"/>
          <w:lang w:val="en-US"/>
        </w:rPr>
        <w:t xml:space="preserve">. His team has invented a lithium-glass battery whose energy density is thrice as </w:t>
      </w:r>
      <w:proofErr w:type="gramStart"/>
      <w:r>
        <w:rPr>
          <w:rFonts w:ascii="Times New Roman" w:hAnsi="Times New Roman" w:cs="Times New Roman"/>
          <w:sz w:val="20"/>
          <w:szCs w:val="20"/>
          <w:lang w:val="en-US"/>
        </w:rPr>
        <w:t>compared  to</w:t>
      </w:r>
      <w:proofErr w:type="gramEnd"/>
      <w:r>
        <w:rPr>
          <w:rFonts w:ascii="Times New Roman" w:hAnsi="Times New Roman" w:cs="Times New Roman"/>
          <w:sz w:val="20"/>
          <w:szCs w:val="20"/>
          <w:lang w:val="en-US"/>
        </w:rPr>
        <w:t xml:space="preserve"> Lithium-ion batteries and it’s working capacity increases with time. This battery can be operate at low temperature, low cost, safe &amp; clean to use, shorter charging time and can store more energy the older it gets.</w:t>
      </w:r>
    </w:p>
    <w:p w:rsidR="00FD079A" w:rsidRDefault="00FD079A" w:rsidP="00FD079A">
      <w:pPr>
        <w:pStyle w:val="ListParagraph"/>
        <w:numPr>
          <w:ilvl w:val="0"/>
          <w:numId w:val="14"/>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Notebook which never end</w:t>
      </w:r>
      <w:proofErr w:type="gramStart"/>
      <w:r>
        <w:rPr>
          <w:rFonts w:ascii="Times New Roman" w:hAnsi="Times New Roman" w:cs="Times New Roman"/>
          <w:sz w:val="20"/>
          <w:szCs w:val="20"/>
          <w:lang w:val="en-US"/>
        </w:rPr>
        <w:t>-  the</w:t>
      </w:r>
      <w:proofErr w:type="gram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Roketbook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Everlast</w:t>
      </w:r>
      <w:proofErr w:type="spellEnd"/>
      <w:r>
        <w:rPr>
          <w:rFonts w:ascii="Times New Roman" w:hAnsi="Times New Roman" w:cs="Times New Roman"/>
          <w:sz w:val="20"/>
          <w:szCs w:val="20"/>
          <w:lang w:val="en-US"/>
        </w:rPr>
        <w:t xml:space="preserve"> is a notebook with 36 pages. The extraordinary quality of this notebook is that can be easily wiped &amp; clean with a damp cloth. Such green </w:t>
      </w:r>
      <w:proofErr w:type="gramStart"/>
      <w:r>
        <w:rPr>
          <w:rFonts w:ascii="Times New Roman" w:hAnsi="Times New Roman" w:cs="Times New Roman"/>
          <w:sz w:val="20"/>
          <w:szCs w:val="20"/>
          <w:lang w:val="en-US"/>
        </w:rPr>
        <w:t>innovation save</w:t>
      </w:r>
      <w:proofErr w:type="gramEnd"/>
      <w:r>
        <w:rPr>
          <w:rFonts w:ascii="Times New Roman" w:hAnsi="Times New Roman" w:cs="Times New Roman"/>
          <w:sz w:val="20"/>
          <w:szCs w:val="20"/>
          <w:lang w:val="en-US"/>
        </w:rPr>
        <w:t xml:space="preserve"> lots of trees over a life time.</w:t>
      </w:r>
    </w:p>
    <w:p w:rsidR="00FD079A" w:rsidRDefault="00FD079A" w:rsidP="00FD079A">
      <w:pPr>
        <w:pStyle w:val="ListParagraph"/>
        <w:numPr>
          <w:ilvl w:val="0"/>
          <w:numId w:val="14"/>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Biodegradable lunch-box- This is 100% biodegradable</w:t>
      </w:r>
      <w:proofErr w:type="gramStart"/>
      <w:r>
        <w:rPr>
          <w:rFonts w:ascii="Times New Roman" w:hAnsi="Times New Roman" w:cs="Times New Roman"/>
          <w:sz w:val="20"/>
          <w:szCs w:val="20"/>
          <w:lang w:val="en-US"/>
        </w:rPr>
        <w:t>,  zero</w:t>
      </w:r>
      <w:proofErr w:type="gramEnd"/>
      <w:r>
        <w:rPr>
          <w:rFonts w:ascii="Times New Roman" w:hAnsi="Times New Roman" w:cs="Times New Roman"/>
          <w:sz w:val="20"/>
          <w:szCs w:val="20"/>
          <w:lang w:val="en-US"/>
        </w:rPr>
        <w:t xml:space="preserve"> waste and plastic free lunch box. It is made from organic rice husk and bind together with natural binding agent normally found in plant&amp; trees. The lunch box is leak proof, durable, safe in oven/microwave, store in freeze and can be washed in dishwasher.</w:t>
      </w:r>
    </w:p>
    <w:p w:rsidR="00FD079A" w:rsidRDefault="00FD079A" w:rsidP="00FD079A">
      <w:pPr>
        <w:pStyle w:val="ListParagraph"/>
        <w:numPr>
          <w:ilvl w:val="0"/>
          <w:numId w:val="14"/>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Wooden Computer Chips</w:t>
      </w:r>
      <w:proofErr w:type="gramStart"/>
      <w:r>
        <w:rPr>
          <w:rFonts w:ascii="Times New Roman" w:hAnsi="Times New Roman" w:cs="Times New Roman"/>
          <w:sz w:val="20"/>
          <w:szCs w:val="20"/>
          <w:lang w:val="en-US"/>
        </w:rPr>
        <w:t>-  The</w:t>
      </w:r>
      <w:proofErr w:type="gramEnd"/>
      <w:r>
        <w:rPr>
          <w:rFonts w:ascii="Times New Roman" w:hAnsi="Times New Roman" w:cs="Times New Roman"/>
          <w:sz w:val="20"/>
          <w:szCs w:val="20"/>
          <w:lang w:val="en-US"/>
        </w:rPr>
        <w:t xml:space="preserve"> University of </w:t>
      </w:r>
      <w:proofErr w:type="spellStart"/>
      <w:r>
        <w:rPr>
          <w:rFonts w:ascii="Times New Roman" w:hAnsi="Times New Roman" w:cs="Times New Roman"/>
          <w:sz w:val="20"/>
          <w:szCs w:val="20"/>
          <w:lang w:val="en-US"/>
        </w:rPr>
        <w:t>Wiscosin</w:t>
      </w:r>
      <w:proofErr w:type="spellEnd"/>
      <w:r>
        <w:rPr>
          <w:rFonts w:ascii="Times New Roman" w:hAnsi="Times New Roman" w:cs="Times New Roman"/>
          <w:sz w:val="20"/>
          <w:szCs w:val="20"/>
          <w:lang w:val="en-US"/>
        </w:rPr>
        <w:t xml:space="preserve">-Madison developed a computer microchips from epoxy-coated cellulose </w:t>
      </w:r>
      <w:proofErr w:type="spellStart"/>
      <w:r>
        <w:rPr>
          <w:rFonts w:ascii="Times New Roman" w:hAnsi="Times New Roman" w:cs="Times New Roman"/>
          <w:sz w:val="20"/>
          <w:szCs w:val="20"/>
          <w:lang w:val="en-US"/>
        </w:rPr>
        <w:t>nano</w:t>
      </w:r>
      <w:proofErr w:type="spellEnd"/>
      <w:r>
        <w:rPr>
          <w:rFonts w:ascii="Times New Roman" w:hAnsi="Times New Roman" w:cs="Times New Roman"/>
          <w:sz w:val="20"/>
          <w:szCs w:val="20"/>
          <w:lang w:val="en-US"/>
        </w:rPr>
        <w:t xml:space="preserve"> fibril. </w:t>
      </w:r>
      <w:proofErr w:type="gramStart"/>
      <w:r>
        <w:rPr>
          <w:rFonts w:ascii="Times New Roman" w:hAnsi="Times New Roman" w:cs="Times New Roman"/>
          <w:sz w:val="20"/>
          <w:szCs w:val="20"/>
          <w:lang w:val="en-US"/>
        </w:rPr>
        <w:t>This materials</w:t>
      </w:r>
      <w:proofErr w:type="gramEnd"/>
      <w:r>
        <w:rPr>
          <w:rFonts w:ascii="Times New Roman" w:hAnsi="Times New Roman" w:cs="Times New Roman"/>
          <w:sz w:val="20"/>
          <w:szCs w:val="20"/>
          <w:lang w:val="en-US"/>
        </w:rPr>
        <w:t xml:space="preserve"> help the chip from moisture as wood usually does.</w:t>
      </w:r>
    </w:p>
    <w:p w:rsidR="00FD079A" w:rsidRDefault="00FD079A" w:rsidP="00FD079A">
      <w:pPr>
        <w:pStyle w:val="ListParagraph"/>
        <w:numPr>
          <w:ilvl w:val="0"/>
          <w:numId w:val="14"/>
        </w:numPr>
        <w:spacing w:before="120" w:after="12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Long-lasting Light Bulb</w:t>
      </w:r>
      <w:proofErr w:type="gramStart"/>
      <w:r>
        <w:rPr>
          <w:rFonts w:ascii="Times New Roman" w:hAnsi="Times New Roman" w:cs="Times New Roman"/>
          <w:sz w:val="20"/>
          <w:szCs w:val="20"/>
          <w:lang w:val="en-US"/>
        </w:rPr>
        <w:t>-  The</w:t>
      </w:r>
      <w:proofErr w:type="gramEnd"/>
      <w:r>
        <w:rPr>
          <w:rFonts w:ascii="Times New Roman" w:hAnsi="Times New Roman" w:cs="Times New Roman"/>
          <w:sz w:val="20"/>
          <w:szCs w:val="20"/>
          <w:lang w:val="en-US"/>
        </w:rPr>
        <w:t xml:space="preserve"> Dyson company has developed a light bulb that can last  for 37 years. It </w:t>
      </w:r>
      <w:proofErr w:type="gramStart"/>
      <w:r>
        <w:rPr>
          <w:rFonts w:ascii="Times New Roman" w:hAnsi="Times New Roman" w:cs="Times New Roman"/>
          <w:sz w:val="20"/>
          <w:szCs w:val="20"/>
          <w:lang w:val="en-US"/>
        </w:rPr>
        <w:t>promote  to</w:t>
      </w:r>
      <w:proofErr w:type="gramEnd"/>
      <w:r>
        <w:rPr>
          <w:rFonts w:ascii="Times New Roman" w:hAnsi="Times New Roman" w:cs="Times New Roman"/>
          <w:sz w:val="20"/>
          <w:szCs w:val="20"/>
          <w:lang w:val="en-US"/>
        </w:rPr>
        <w:t xml:space="preserve"> reduce e-waste  or non-biodegradable  stockpile.</w:t>
      </w:r>
    </w:p>
    <w:p w:rsidR="00FD079A" w:rsidRDefault="00FD079A" w:rsidP="00FD079A">
      <w:pPr>
        <w:pStyle w:val="ListParagraph"/>
        <w:numPr>
          <w:ilvl w:val="0"/>
          <w:numId w:val="14"/>
        </w:numPr>
        <w:spacing w:before="120" w:after="120" w:line="360" w:lineRule="auto"/>
        <w:ind w:left="714" w:hanging="35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Generation of Energy from the Waves- First plant was setup in </w:t>
      </w:r>
      <w:proofErr w:type="spellStart"/>
      <w:r>
        <w:rPr>
          <w:rFonts w:ascii="Times New Roman" w:hAnsi="Times New Roman" w:cs="Times New Roman"/>
          <w:sz w:val="20"/>
          <w:szCs w:val="20"/>
          <w:lang w:val="en-US"/>
        </w:rPr>
        <w:t>Agucadoura</w:t>
      </w:r>
      <w:proofErr w:type="spellEnd"/>
      <w:r>
        <w:rPr>
          <w:rFonts w:ascii="Times New Roman" w:hAnsi="Times New Roman" w:cs="Times New Roman"/>
          <w:sz w:val="20"/>
          <w:szCs w:val="20"/>
          <w:lang w:val="en-US"/>
        </w:rPr>
        <w:t xml:space="preserve">, Portugal, 8 km away from the coast. The capacity of this plant to generate 2.25 MW of electricity. The installation consists of steel tubes of 150 m long and 3.5 m of diameter floating on the surface called </w:t>
      </w:r>
      <w:proofErr w:type="gramStart"/>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Pelamis</w:t>
      </w:r>
      <w:proofErr w:type="spellEnd"/>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This devices</w:t>
      </w:r>
      <w:proofErr w:type="gramEnd"/>
      <w:r>
        <w:rPr>
          <w:rFonts w:ascii="Times New Roman" w:hAnsi="Times New Roman" w:cs="Times New Roman"/>
          <w:sz w:val="20"/>
          <w:szCs w:val="20"/>
          <w:lang w:val="en-US"/>
        </w:rPr>
        <w:t xml:space="preserve"> are semi submerged in the sea and are responsible to convert kinetic energy of waves into electrical energy.</w:t>
      </w:r>
    </w:p>
    <w:p w:rsidR="00FD079A" w:rsidRDefault="00FD079A" w:rsidP="00FD079A">
      <w:pPr>
        <w:rPr>
          <w:rFonts w:ascii="Times New Roman" w:hAnsi="Times New Roman" w:cs="Times New Roman"/>
          <w:sz w:val="20"/>
          <w:szCs w:val="20"/>
          <w:lang w:val="en-US"/>
        </w:rPr>
      </w:pPr>
    </w:p>
    <w:p w:rsidR="00FD079A" w:rsidRDefault="00FD079A" w:rsidP="00FD079A">
      <w:pPr>
        <w:rPr>
          <w:rFonts w:ascii="Times New Roman" w:hAnsi="Times New Roman" w:cs="Times New Roman"/>
          <w:sz w:val="20"/>
          <w:szCs w:val="20"/>
          <w:lang w:val="en-US"/>
        </w:rPr>
      </w:pPr>
    </w:p>
    <w:p w:rsidR="00FD079A" w:rsidRPr="00C345C9" w:rsidRDefault="00FD079A" w:rsidP="00FD079A">
      <w:pPr>
        <w:rPr>
          <w:rFonts w:ascii="Times New Roman" w:hAnsi="Times New Roman" w:cs="Times New Roman"/>
          <w:b/>
          <w:bCs/>
          <w:sz w:val="20"/>
          <w:szCs w:val="20"/>
          <w:lang w:val="en-US"/>
        </w:rPr>
      </w:pPr>
      <w:r w:rsidRPr="00C345C9">
        <w:rPr>
          <w:rFonts w:ascii="Times New Roman" w:hAnsi="Times New Roman" w:cs="Times New Roman"/>
          <w:b/>
          <w:bCs/>
          <w:sz w:val="20"/>
          <w:szCs w:val="20"/>
          <w:lang w:val="en-US"/>
        </w:rPr>
        <w:t>Reference</w:t>
      </w:r>
    </w:p>
    <w:p w:rsidR="00FD079A" w:rsidRPr="004A014C" w:rsidRDefault="00FD079A" w:rsidP="00FD079A">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Albert S. Introductory Chapter: Introduction to Global Green Technologies. Innovation in Global Green Technologies 2020. 1-10</w:t>
      </w:r>
    </w:p>
    <w:p w:rsidR="00FD079A" w:rsidRDefault="00FD079A" w:rsidP="00FD079A">
      <w:pPr>
        <w:pStyle w:val="ListParagraph"/>
        <w:numPr>
          <w:ilvl w:val="0"/>
          <w:numId w:val="15"/>
        </w:numPr>
        <w:rPr>
          <w:rFonts w:ascii="Times New Roman" w:hAnsi="Times New Roman" w:cs="Times New Roman"/>
          <w:sz w:val="20"/>
          <w:szCs w:val="20"/>
          <w:lang w:val="en-US"/>
        </w:rPr>
      </w:pPr>
      <w:proofErr w:type="spellStart"/>
      <w:r>
        <w:rPr>
          <w:rFonts w:ascii="Times New Roman" w:hAnsi="Times New Roman" w:cs="Times New Roman"/>
          <w:sz w:val="20"/>
          <w:szCs w:val="20"/>
          <w:lang w:val="en-US"/>
        </w:rPr>
        <w:t>Bergek</w:t>
      </w:r>
      <w:proofErr w:type="spellEnd"/>
      <w:r>
        <w:rPr>
          <w:rFonts w:ascii="Times New Roman" w:hAnsi="Times New Roman" w:cs="Times New Roman"/>
          <w:sz w:val="20"/>
          <w:szCs w:val="20"/>
          <w:lang w:val="en-US"/>
        </w:rPr>
        <w:t xml:space="preserve"> A, Berggren C, KITE Research group. The impact of environmental policy </w:t>
      </w:r>
      <w:proofErr w:type="gramStart"/>
      <w:r>
        <w:rPr>
          <w:rFonts w:ascii="Times New Roman" w:hAnsi="Times New Roman" w:cs="Times New Roman"/>
          <w:sz w:val="20"/>
          <w:szCs w:val="20"/>
          <w:lang w:val="en-US"/>
        </w:rPr>
        <w:t>instruments  on</w:t>
      </w:r>
      <w:proofErr w:type="gramEnd"/>
      <w:r>
        <w:rPr>
          <w:rFonts w:ascii="Times New Roman" w:hAnsi="Times New Roman" w:cs="Times New Roman"/>
          <w:sz w:val="20"/>
          <w:szCs w:val="20"/>
          <w:lang w:val="en-US"/>
        </w:rPr>
        <w:t xml:space="preserve"> innovations: A review of energy and automotive industry studies. Ecological Economics.2014</w:t>
      </w:r>
      <w:proofErr w:type="gramStart"/>
      <w:r>
        <w:rPr>
          <w:rFonts w:ascii="Times New Roman" w:hAnsi="Times New Roman" w:cs="Times New Roman"/>
          <w:sz w:val="20"/>
          <w:szCs w:val="20"/>
          <w:lang w:val="en-US"/>
        </w:rPr>
        <w:t>;106:112</w:t>
      </w:r>
      <w:proofErr w:type="gramEnd"/>
      <w:r>
        <w:rPr>
          <w:rFonts w:ascii="Times New Roman" w:hAnsi="Times New Roman" w:cs="Times New Roman"/>
          <w:sz w:val="20"/>
          <w:szCs w:val="20"/>
          <w:lang w:val="en-US"/>
        </w:rPr>
        <w:t>-123.</w:t>
      </w:r>
    </w:p>
    <w:p w:rsidR="00FD079A" w:rsidRDefault="00FD079A" w:rsidP="00FD079A">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WMO. The State of Greenhouse Gases in the Atmosphere based on Global observations through 2016. Greenhouse Gas Bulletin. 2017:13:1-8</w:t>
      </w:r>
    </w:p>
    <w:p w:rsidR="00FD079A" w:rsidRDefault="00FD079A" w:rsidP="00FD079A">
      <w:pPr>
        <w:pStyle w:val="ListParagraph"/>
        <w:numPr>
          <w:ilvl w:val="0"/>
          <w:numId w:val="15"/>
        </w:numPr>
        <w:rPr>
          <w:rFonts w:ascii="Times New Roman" w:hAnsi="Times New Roman" w:cs="Times New Roman"/>
          <w:sz w:val="20"/>
          <w:szCs w:val="20"/>
          <w:lang w:val="en-US"/>
        </w:rPr>
      </w:pPr>
      <w:proofErr w:type="spellStart"/>
      <w:r>
        <w:rPr>
          <w:rFonts w:ascii="Times New Roman" w:hAnsi="Times New Roman" w:cs="Times New Roman"/>
          <w:sz w:val="20"/>
          <w:szCs w:val="20"/>
          <w:lang w:val="en-US"/>
        </w:rPr>
        <w:t>Jasanoff</w:t>
      </w:r>
      <w:proofErr w:type="spellEnd"/>
      <w:r>
        <w:rPr>
          <w:rFonts w:ascii="Times New Roman" w:hAnsi="Times New Roman" w:cs="Times New Roman"/>
          <w:sz w:val="20"/>
          <w:szCs w:val="20"/>
          <w:lang w:val="en-US"/>
        </w:rPr>
        <w:t xml:space="preserve"> S. Just transitions: A humble approach to global futures. Energy Research &amp; Social Science. 2018</w:t>
      </w:r>
      <w:proofErr w:type="gramStart"/>
      <w:r>
        <w:rPr>
          <w:rFonts w:ascii="Times New Roman" w:hAnsi="Times New Roman" w:cs="Times New Roman"/>
          <w:sz w:val="20"/>
          <w:szCs w:val="20"/>
          <w:lang w:val="en-US"/>
        </w:rPr>
        <w:t>;35:11</w:t>
      </w:r>
      <w:proofErr w:type="gramEnd"/>
      <w:r>
        <w:rPr>
          <w:rFonts w:ascii="Times New Roman" w:hAnsi="Times New Roman" w:cs="Times New Roman"/>
          <w:sz w:val="20"/>
          <w:szCs w:val="20"/>
          <w:lang w:val="en-US"/>
        </w:rPr>
        <w:t>—14.</w:t>
      </w:r>
    </w:p>
    <w:p w:rsidR="00FD079A" w:rsidRDefault="00FD079A" w:rsidP="00FD079A">
      <w:pPr>
        <w:pStyle w:val="ListParagraph"/>
        <w:numPr>
          <w:ilvl w:val="0"/>
          <w:numId w:val="15"/>
        </w:numPr>
        <w:rPr>
          <w:rFonts w:ascii="Times New Roman" w:hAnsi="Times New Roman" w:cs="Times New Roman"/>
          <w:sz w:val="20"/>
          <w:szCs w:val="20"/>
          <w:lang w:val="en-US"/>
        </w:rPr>
      </w:pPr>
      <w:hyperlink r:id="rId25" w:history="1">
        <w:r w:rsidRPr="003C764C">
          <w:rPr>
            <w:rStyle w:val="Hyperlink"/>
            <w:rFonts w:ascii="Times New Roman" w:hAnsi="Times New Roman" w:cs="Times New Roman"/>
            <w:sz w:val="20"/>
            <w:szCs w:val="20"/>
            <w:lang w:val="en-US"/>
          </w:rPr>
          <w:t>https://en.wikipedia.org/wiki/Solar_energy</w:t>
        </w:r>
      </w:hyperlink>
    </w:p>
    <w:p w:rsidR="00FD079A" w:rsidRDefault="00FD079A" w:rsidP="00FD079A">
      <w:pPr>
        <w:pStyle w:val="ListParagraph"/>
        <w:numPr>
          <w:ilvl w:val="0"/>
          <w:numId w:val="15"/>
        </w:numPr>
        <w:rPr>
          <w:rFonts w:ascii="Times New Roman" w:hAnsi="Times New Roman" w:cs="Times New Roman"/>
          <w:sz w:val="20"/>
          <w:szCs w:val="20"/>
          <w:lang w:val="en-US"/>
        </w:rPr>
      </w:pPr>
      <w:hyperlink r:id="rId26" w:history="1">
        <w:r w:rsidRPr="003C764C">
          <w:rPr>
            <w:rStyle w:val="Hyperlink"/>
            <w:rFonts w:ascii="Times New Roman" w:hAnsi="Times New Roman" w:cs="Times New Roman"/>
            <w:sz w:val="20"/>
            <w:szCs w:val="20"/>
            <w:lang w:val="en-US"/>
          </w:rPr>
          <w:t>https://en.wikipedia.org/wiki/Wind_power</w:t>
        </w:r>
      </w:hyperlink>
    </w:p>
    <w:p w:rsidR="00FD079A" w:rsidRDefault="00FD079A" w:rsidP="00FD079A">
      <w:pPr>
        <w:pStyle w:val="ListParagraph"/>
        <w:numPr>
          <w:ilvl w:val="0"/>
          <w:numId w:val="15"/>
        </w:numPr>
        <w:rPr>
          <w:rFonts w:ascii="Times New Roman" w:hAnsi="Times New Roman" w:cs="Times New Roman"/>
          <w:sz w:val="20"/>
          <w:szCs w:val="20"/>
          <w:lang w:val="en-US"/>
        </w:rPr>
      </w:pPr>
      <w:hyperlink r:id="rId27" w:history="1">
        <w:r w:rsidRPr="003C764C">
          <w:rPr>
            <w:rStyle w:val="Hyperlink"/>
            <w:rFonts w:ascii="Times New Roman" w:hAnsi="Times New Roman" w:cs="Times New Roman"/>
            <w:sz w:val="20"/>
            <w:szCs w:val="20"/>
            <w:lang w:val="en-US"/>
          </w:rPr>
          <w:t>https://en.wikipedia.org/wiki/Hydropower</w:t>
        </w:r>
      </w:hyperlink>
    </w:p>
    <w:p w:rsidR="00FD079A" w:rsidRDefault="00FD079A" w:rsidP="00FD079A">
      <w:pPr>
        <w:pStyle w:val="ListParagraph"/>
        <w:numPr>
          <w:ilvl w:val="0"/>
          <w:numId w:val="15"/>
        </w:numPr>
        <w:jc w:val="both"/>
        <w:rPr>
          <w:rFonts w:ascii="Times New Roman" w:hAnsi="Times New Roman" w:cs="Times New Roman"/>
          <w:sz w:val="20"/>
          <w:szCs w:val="20"/>
          <w:lang w:val="en-US"/>
        </w:rPr>
      </w:pPr>
      <w:hyperlink r:id="rId28" w:history="1">
        <w:r w:rsidRPr="003C764C">
          <w:rPr>
            <w:rStyle w:val="Hyperlink"/>
            <w:rFonts w:ascii="Times New Roman" w:hAnsi="Times New Roman" w:cs="Times New Roman"/>
            <w:sz w:val="20"/>
            <w:szCs w:val="20"/>
            <w:lang w:val="en-US"/>
          </w:rPr>
          <w:t>https://www.reenergyholdings.com/renewable-energy/what-is-biomass/</w:t>
        </w:r>
      </w:hyperlink>
    </w:p>
    <w:p w:rsidR="00FD079A" w:rsidRDefault="00FD079A" w:rsidP="00FD079A">
      <w:pPr>
        <w:pStyle w:val="ListParagraph"/>
        <w:numPr>
          <w:ilvl w:val="0"/>
          <w:numId w:val="15"/>
        </w:numPr>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lastRenderedPageBreak/>
        <w:t>Zou</w:t>
      </w:r>
      <w:proofErr w:type="spellEnd"/>
      <w:r>
        <w:rPr>
          <w:rFonts w:ascii="Times New Roman" w:hAnsi="Times New Roman" w:cs="Times New Roman"/>
          <w:sz w:val="20"/>
          <w:szCs w:val="20"/>
          <w:lang w:val="en-US"/>
        </w:rPr>
        <w:t xml:space="preserve"> C, </w:t>
      </w:r>
      <w:proofErr w:type="spellStart"/>
      <w:r>
        <w:rPr>
          <w:rFonts w:ascii="Times New Roman" w:hAnsi="Times New Roman" w:cs="Times New Roman"/>
          <w:sz w:val="20"/>
          <w:szCs w:val="20"/>
          <w:lang w:val="en-US"/>
        </w:rPr>
        <w:t>Qun</w:t>
      </w:r>
      <w:proofErr w:type="spellEnd"/>
      <w:r>
        <w:rPr>
          <w:rFonts w:ascii="Times New Roman" w:hAnsi="Times New Roman" w:cs="Times New Roman"/>
          <w:sz w:val="20"/>
          <w:szCs w:val="20"/>
          <w:lang w:val="en-US"/>
        </w:rPr>
        <w:t xml:space="preserve"> Z, </w:t>
      </w:r>
      <w:proofErr w:type="gramStart"/>
      <w:r>
        <w:rPr>
          <w:rFonts w:ascii="Times New Roman" w:hAnsi="Times New Roman" w:cs="Times New Roman"/>
          <w:sz w:val="20"/>
          <w:szCs w:val="20"/>
          <w:lang w:val="en-US"/>
        </w:rPr>
        <w:t>Zhang</w:t>
      </w:r>
      <w:proofErr w:type="gramEnd"/>
      <w:r>
        <w:rPr>
          <w:rFonts w:ascii="Times New Roman" w:hAnsi="Times New Roman" w:cs="Times New Roman"/>
          <w:sz w:val="20"/>
          <w:szCs w:val="20"/>
          <w:lang w:val="en-US"/>
        </w:rPr>
        <w:t xml:space="preserve"> G, Bo X. Energy revolution: From a fossil energy era to a new energy era. Natural Gas Industry B.2016;3:1-119</w:t>
      </w:r>
    </w:p>
    <w:p w:rsidR="00FD079A" w:rsidRDefault="00FD079A" w:rsidP="00FD079A">
      <w:pPr>
        <w:pStyle w:val="ListParagraph"/>
        <w:numPr>
          <w:ilvl w:val="0"/>
          <w:numId w:val="15"/>
        </w:numPr>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Jasanoff</w:t>
      </w:r>
      <w:proofErr w:type="spellEnd"/>
      <w:r>
        <w:rPr>
          <w:rFonts w:ascii="Times New Roman" w:hAnsi="Times New Roman" w:cs="Times New Roman"/>
          <w:sz w:val="20"/>
          <w:szCs w:val="20"/>
          <w:lang w:val="en-US"/>
        </w:rPr>
        <w:t xml:space="preserve"> S. Technologies of humility. Nature.2007; 450:33</w:t>
      </w:r>
    </w:p>
    <w:p w:rsidR="00FD079A" w:rsidRDefault="00FD079A" w:rsidP="00FD079A">
      <w:pPr>
        <w:pStyle w:val="ListParagraph"/>
        <w:numPr>
          <w:ilvl w:val="0"/>
          <w:numId w:val="15"/>
        </w:num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Rodriguez N, McLaughlin M, </w:t>
      </w:r>
      <w:proofErr w:type="spellStart"/>
      <w:r>
        <w:rPr>
          <w:rFonts w:ascii="Times New Roman" w:hAnsi="Times New Roman" w:cs="Times New Roman"/>
          <w:sz w:val="20"/>
          <w:szCs w:val="20"/>
          <w:lang w:val="en-US"/>
        </w:rPr>
        <w:t>Pennock</w:t>
      </w:r>
      <w:proofErr w:type="spellEnd"/>
      <w:r>
        <w:rPr>
          <w:rFonts w:ascii="Times New Roman" w:hAnsi="Times New Roman" w:cs="Times New Roman"/>
          <w:sz w:val="20"/>
          <w:szCs w:val="20"/>
          <w:lang w:val="en-US"/>
        </w:rPr>
        <w:t xml:space="preserve"> D. Soil Pollution: A Hidden Reality. </w:t>
      </w:r>
      <w:proofErr w:type="spellStart"/>
      <w:r>
        <w:rPr>
          <w:rFonts w:ascii="Times New Roman" w:hAnsi="Times New Roman" w:cs="Times New Roman"/>
          <w:sz w:val="20"/>
          <w:szCs w:val="20"/>
          <w:lang w:val="en-US"/>
        </w:rPr>
        <w:t>Rome</w:t>
      </w:r>
      <w:proofErr w:type="gramStart"/>
      <w:r>
        <w:rPr>
          <w:rFonts w:ascii="Times New Roman" w:hAnsi="Times New Roman" w:cs="Times New Roman"/>
          <w:sz w:val="20"/>
          <w:szCs w:val="20"/>
          <w:lang w:val="en-US"/>
        </w:rPr>
        <w:t>:FAO</w:t>
      </w:r>
      <w:proofErr w:type="spellEnd"/>
      <w:proofErr w:type="gramEnd"/>
      <w:r>
        <w:rPr>
          <w:rFonts w:ascii="Times New Roman" w:hAnsi="Times New Roman" w:cs="Times New Roman"/>
          <w:sz w:val="20"/>
          <w:szCs w:val="20"/>
          <w:lang w:val="en-US"/>
        </w:rPr>
        <w:t>; 2018.</w:t>
      </w:r>
    </w:p>
    <w:p w:rsidR="00FD079A" w:rsidRPr="00836ECB" w:rsidRDefault="00FD079A" w:rsidP="00FD079A">
      <w:pPr>
        <w:pStyle w:val="ListParagraph"/>
        <w:numPr>
          <w:ilvl w:val="0"/>
          <w:numId w:val="15"/>
        </w:numPr>
        <w:jc w:val="both"/>
        <w:rPr>
          <w:rFonts w:ascii="Times New Roman" w:hAnsi="Times New Roman" w:cs="Times New Roman"/>
          <w:sz w:val="20"/>
          <w:szCs w:val="20"/>
          <w:lang w:val="en-US"/>
        </w:rPr>
      </w:pPr>
      <w:hyperlink r:id="rId29" w:history="1">
        <w:r w:rsidRPr="003C764C">
          <w:rPr>
            <w:rStyle w:val="Hyperlink"/>
            <w:rFonts w:ascii="Times New Roman" w:hAnsi="Times New Roman" w:cs="Times New Roman"/>
            <w:sz w:val="20"/>
            <w:szCs w:val="20"/>
            <w:lang w:val="en-US"/>
          </w:rPr>
          <w:t>https://www.tecamgroup.com/10-examples-of-green-technology/</w:t>
        </w:r>
      </w:hyperlink>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hyperlink r:id="rId30" w:history="1">
        <w:r w:rsidRPr="003C764C">
          <w:rPr>
            <w:rStyle w:val="Hyperlink"/>
            <w:rFonts w:ascii="Times New Roman" w:hAnsi="Times New Roman" w:cs="Times New Roman"/>
            <w:sz w:val="20"/>
            <w:szCs w:val="20"/>
            <w:lang w:val="en-US"/>
          </w:rPr>
          <w:t>https://www.mckinsey.com/business-functions/sustainability/our-insights/sustainability-blog/these-9-technological-innovations-will-shape-the-sustainability-agenda-in-2019</w:t>
        </w:r>
      </w:hyperlink>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UN. World Population Prospects 2019 Highlights [Internet]. 2019. Available from: https://population.un.org › Publications › Files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 xml:space="preserve">.WEC. World Energy Resources 2016 Summary [Internet]. 2016. Available from: https://www.worldenergy.org › </w:t>
      </w:r>
      <w:proofErr w:type="spellStart"/>
      <w:r w:rsidRPr="00F56626">
        <w:rPr>
          <w:rFonts w:ascii="Times New Roman" w:hAnsi="Times New Roman" w:cs="Times New Roman"/>
          <w:sz w:val="20"/>
          <w:szCs w:val="20"/>
          <w:lang w:val="en-US"/>
        </w:rPr>
        <w:t>wp</w:t>
      </w:r>
      <w:proofErr w:type="spellEnd"/>
      <w:r w:rsidRPr="00F56626">
        <w:rPr>
          <w:rFonts w:ascii="Times New Roman" w:hAnsi="Times New Roman" w:cs="Times New Roman"/>
          <w:sz w:val="20"/>
          <w:szCs w:val="20"/>
          <w:lang w:val="en-US"/>
        </w:rPr>
        <w:t>-content › uploads › 2016/10 › World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 xml:space="preserve">.WEC. World Energy Scenarios [Internet]. 2019. Available from: https://www.worldenergy.org › assets › </w:t>
      </w:r>
      <w:proofErr w:type="spellStart"/>
      <w:r w:rsidRPr="00F56626">
        <w:rPr>
          <w:rFonts w:ascii="Times New Roman" w:hAnsi="Times New Roman" w:cs="Times New Roman"/>
          <w:sz w:val="20"/>
          <w:szCs w:val="20"/>
          <w:lang w:val="en-US"/>
        </w:rPr>
        <w:t>Scenarios_Report_FINAL_for_website</w:t>
      </w:r>
      <w:proofErr w:type="spellEnd"/>
      <w:r w:rsidRPr="00F56626">
        <w:rPr>
          <w:rFonts w:ascii="Times New Roman" w:hAnsi="Times New Roman" w:cs="Times New Roman"/>
          <w:sz w:val="20"/>
          <w:szCs w:val="20"/>
          <w:lang w:val="en-US"/>
        </w:rPr>
        <w:t xml:space="preserve">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spellStart"/>
      <w:r w:rsidRPr="00F56626">
        <w:rPr>
          <w:rFonts w:ascii="Times New Roman" w:hAnsi="Times New Roman" w:cs="Times New Roman"/>
          <w:sz w:val="20"/>
          <w:szCs w:val="20"/>
          <w:lang w:val="en-US"/>
        </w:rPr>
        <w:t>Anastassios</w:t>
      </w:r>
      <w:proofErr w:type="spellEnd"/>
      <w:r w:rsidRPr="00F56626">
        <w:rPr>
          <w:rFonts w:ascii="Times New Roman" w:hAnsi="Times New Roman" w:cs="Times New Roman"/>
          <w:sz w:val="20"/>
          <w:szCs w:val="20"/>
          <w:lang w:val="en-US"/>
        </w:rPr>
        <w:t xml:space="preserve"> P. Technology Trends: A Review of Technologies and Policies Study on Technology Trends DTI [Internet]. 2012. p. 97. Available from: www.dti.gov.za › industrial development › docs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IEA. Renewable Information: Overview [Internet]. 2019 Edition. p. 12. Available from: https://webstore.iea.org/renewables-information-2019-overview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IEA. World Energy Balances: Overview [Internet]. 2019 Edition. p. 23. Available from: https://webstore.iea.org › … › Statistics &amp; Data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 xml:space="preserve">IEA. </w:t>
      </w:r>
      <w:proofErr w:type="spellStart"/>
      <w:r w:rsidRPr="00F56626">
        <w:rPr>
          <w:rFonts w:ascii="Times New Roman" w:hAnsi="Times New Roman" w:cs="Times New Roman"/>
          <w:sz w:val="20"/>
          <w:szCs w:val="20"/>
          <w:lang w:val="en-US"/>
        </w:rPr>
        <w:t>Renewables</w:t>
      </w:r>
      <w:proofErr w:type="spellEnd"/>
      <w:r w:rsidRPr="00F56626">
        <w:rPr>
          <w:rFonts w:ascii="Times New Roman" w:hAnsi="Times New Roman" w:cs="Times New Roman"/>
          <w:sz w:val="20"/>
          <w:szCs w:val="20"/>
          <w:lang w:val="en-US"/>
        </w:rPr>
        <w:t xml:space="preserve"> 2018 Analysis and Forecasts to 2O23 Executive Summary [Internet]. p. 10 Available from: https://webstore.iea.org › download › summary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 xml:space="preserve">UN. Pathways to Sustainable Energy Exploring Alternative Outcomes. United Nations Publication. </w:t>
      </w:r>
      <w:proofErr w:type="spellStart"/>
      <w:r w:rsidRPr="00F56626">
        <w:rPr>
          <w:rFonts w:ascii="Times New Roman" w:hAnsi="Times New Roman" w:cs="Times New Roman"/>
          <w:sz w:val="20"/>
          <w:szCs w:val="20"/>
          <w:lang w:val="en-US"/>
        </w:rPr>
        <w:t>eISBN</w:t>
      </w:r>
      <w:proofErr w:type="spellEnd"/>
      <w:r w:rsidRPr="00F56626">
        <w:rPr>
          <w:rFonts w:ascii="Times New Roman" w:hAnsi="Times New Roman" w:cs="Times New Roman"/>
          <w:sz w:val="20"/>
          <w:szCs w:val="20"/>
          <w:lang w:val="en-US"/>
        </w:rPr>
        <w:t>: 978-92-1-057736-6 ISSN 1014-7225 Copyright © United Nations; 2015</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proofErr w:type="spellStart"/>
      <w:r w:rsidRPr="00F56626">
        <w:rPr>
          <w:rFonts w:ascii="Times New Roman" w:hAnsi="Times New Roman" w:cs="Times New Roman"/>
          <w:sz w:val="20"/>
          <w:szCs w:val="20"/>
          <w:lang w:val="en-US"/>
        </w:rPr>
        <w:t>Majid</w:t>
      </w:r>
      <w:proofErr w:type="spellEnd"/>
      <w:r w:rsidRPr="00F56626">
        <w:rPr>
          <w:rFonts w:ascii="Times New Roman" w:hAnsi="Times New Roman" w:cs="Times New Roman"/>
          <w:sz w:val="20"/>
          <w:szCs w:val="20"/>
          <w:lang w:val="en-US"/>
        </w:rPr>
        <w:t xml:space="preserve"> J, </w:t>
      </w:r>
      <w:proofErr w:type="spellStart"/>
      <w:r w:rsidRPr="00F56626">
        <w:rPr>
          <w:rFonts w:ascii="Times New Roman" w:hAnsi="Times New Roman" w:cs="Times New Roman"/>
          <w:sz w:val="20"/>
          <w:szCs w:val="20"/>
          <w:lang w:val="en-US"/>
        </w:rPr>
        <w:t>Sheeraz</w:t>
      </w:r>
      <w:proofErr w:type="spellEnd"/>
      <w:r w:rsidRPr="00F56626">
        <w:rPr>
          <w:rFonts w:ascii="Times New Roman" w:hAnsi="Times New Roman" w:cs="Times New Roman"/>
          <w:sz w:val="20"/>
          <w:szCs w:val="20"/>
          <w:lang w:val="en-US"/>
        </w:rPr>
        <w:t xml:space="preserve"> K, Mohammad R. Techno-economic feasibility analysis of solar photovoltaic power generation: A review. The Smart Grid and Renewable Energy. 2012;3:266-274</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F56626">
        <w:rPr>
          <w:rFonts w:ascii="Times New Roman" w:hAnsi="Times New Roman" w:cs="Times New Roman"/>
          <w:sz w:val="20"/>
          <w:szCs w:val="20"/>
          <w:lang w:val="en-US"/>
        </w:rPr>
        <w:t xml:space="preserve">Renewable Energies Innovation for the Future [Internet]. p. 129. Available from: https://www.dlr.de › system › publications › </w:t>
      </w:r>
      <w:proofErr w:type="spellStart"/>
      <w:r w:rsidRPr="00F56626">
        <w:rPr>
          <w:rFonts w:ascii="Times New Roman" w:hAnsi="Times New Roman" w:cs="Times New Roman"/>
          <w:sz w:val="20"/>
          <w:szCs w:val="20"/>
          <w:lang w:val="en-US"/>
        </w:rPr>
        <w:t>broschuere_ee_innov_zukunft_en</w:t>
      </w:r>
      <w:proofErr w:type="spellEnd"/>
      <w:r w:rsidRPr="00F56626">
        <w:rPr>
          <w:rFonts w:ascii="Times New Roman" w:hAnsi="Times New Roman" w:cs="Times New Roman"/>
          <w:sz w:val="20"/>
          <w:szCs w:val="20"/>
          <w:lang w:val="en-US"/>
        </w:rPr>
        <w:t xml:space="preserve">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 xml:space="preserve">Renewable Energy and Energy Efficiency in China. Current Status and Prospects for 2020. </w:t>
      </w:r>
      <w:proofErr w:type="spellStart"/>
      <w:r w:rsidRPr="00F56626">
        <w:rPr>
          <w:rFonts w:ascii="Times New Roman" w:hAnsi="Times New Roman" w:cs="Times New Roman"/>
          <w:sz w:val="20"/>
          <w:szCs w:val="20"/>
          <w:lang w:val="en-US"/>
        </w:rPr>
        <w:t>Worldwatch</w:t>
      </w:r>
      <w:proofErr w:type="spellEnd"/>
      <w:r w:rsidRPr="00F56626">
        <w:rPr>
          <w:rFonts w:ascii="Times New Roman" w:hAnsi="Times New Roman" w:cs="Times New Roman"/>
          <w:sz w:val="20"/>
          <w:szCs w:val="20"/>
          <w:lang w:val="en-US"/>
        </w:rPr>
        <w:t xml:space="preserve"> Institute. 2010. p. 50. Available from: www.worldwatch.org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 xml:space="preserve">IEA. World Energy Outlook [Internet]. 2018. Available from: https://www.iea.org › </w:t>
      </w:r>
      <w:proofErr w:type="spellStart"/>
      <w:r w:rsidRPr="00F56626">
        <w:rPr>
          <w:rFonts w:ascii="Times New Roman" w:hAnsi="Times New Roman" w:cs="Times New Roman"/>
          <w:sz w:val="20"/>
          <w:szCs w:val="20"/>
          <w:lang w:val="en-US"/>
        </w:rPr>
        <w:t>weo</w:t>
      </w:r>
      <w:proofErr w:type="spellEnd"/>
      <w:r w:rsidRPr="00F56626">
        <w:rPr>
          <w:rFonts w:ascii="Times New Roman" w:hAnsi="Times New Roman" w:cs="Times New Roman"/>
          <w:sz w:val="20"/>
          <w:szCs w:val="20"/>
          <w:lang w:val="en-US"/>
        </w:rPr>
        <w:t xml:space="preserve">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 xml:space="preserve">IEA. Energy Technology Perspectives [Internet]. 2017. Available from: https://www.iea.org › </w:t>
      </w:r>
      <w:proofErr w:type="spellStart"/>
      <w:r w:rsidRPr="00F56626">
        <w:rPr>
          <w:rFonts w:ascii="Times New Roman" w:hAnsi="Times New Roman" w:cs="Times New Roman"/>
          <w:sz w:val="20"/>
          <w:szCs w:val="20"/>
          <w:lang w:val="en-US"/>
        </w:rPr>
        <w:t>etp</w:t>
      </w:r>
      <w:proofErr w:type="spellEnd"/>
      <w:r w:rsidRPr="00F56626">
        <w:rPr>
          <w:rFonts w:ascii="Times New Roman" w:hAnsi="Times New Roman" w:cs="Times New Roman"/>
          <w:sz w:val="20"/>
          <w:szCs w:val="20"/>
          <w:lang w:val="en-US"/>
        </w:rPr>
        <w:t xml:space="preserve">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r w:rsidRPr="00F56626">
        <w:rPr>
          <w:rFonts w:ascii="Times New Roman" w:hAnsi="Times New Roman" w:cs="Times New Roman"/>
          <w:sz w:val="20"/>
          <w:szCs w:val="20"/>
          <w:lang w:val="en-US"/>
        </w:rPr>
        <w:t>SUSCHEM. Key Enabling Technologies in Horizon Europe Paper. 20 June 2018, p. 22. Available from: www.suschem.org › files › library › IMPACT_K… [Accessed: 19 September 2019]</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proofErr w:type="spellStart"/>
      <w:r w:rsidRPr="00F56626">
        <w:rPr>
          <w:rFonts w:ascii="Times New Roman" w:hAnsi="Times New Roman" w:cs="Times New Roman"/>
          <w:sz w:val="20"/>
          <w:szCs w:val="20"/>
          <w:lang w:val="en-US"/>
        </w:rPr>
        <w:t>Athukoralaa</w:t>
      </w:r>
      <w:proofErr w:type="spellEnd"/>
      <w:r w:rsidRPr="00F56626">
        <w:rPr>
          <w:rFonts w:ascii="Times New Roman" w:hAnsi="Times New Roman" w:cs="Times New Roman"/>
          <w:sz w:val="20"/>
          <w:szCs w:val="20"/>
          <w:lang w:val="en-US"/>
        </w:rPr>
        <w:t xml:space="preserve"> AUCD, </w:t>
      </w:r>
      <w:proofErr w:type="spellStart"/>
      <w:r w:rsidRPr="00F56626">
        <w:rPr>
          <w:rFonts w:ascii="Times New Roman" w:hAnsi="Times New Roman" w:cs="Times New Roman"/>
          <w:sz w:val="20"/>
          <w:szCs w:val="20"/>
          <w:lang w:val="en-US"/>
        </w:rPr>
        <w:t>Jayasuriyaa</w:t>
      </w:r>
      <w:proofErr w:type="spellEnd"/>
      <w:r w:rsidRPr="00F56626">
        <w:rPr>
          <w:rFonts w:ascii="Times New Roman" w:hAnsi="Times New Roman" w:cs="Times New Roman"/>
          <w:sz w:val="20"/>
          <w:szCs w:val="20"/>
          <w:lang w:val="en-US"/>
        </w:rPr>
        <w:t xml:space="preserve"> WJA, </w:t>
      </w:r>
      <w:proofErr w:type="spellStart"/>
      <w:r w:rsidRPr="00F56626">
        <w:rPr>
          <w:rFonts w:ascii="Times New Roman" w:hAnsi="Times New Roman" w:cs="Times New Roman"/>
          <w:sz w:val="20"/>
          <w:szCs w:val="20"/>
          <w:lang w:val="en-US"/>
        </w:rPr>
        <w:t>Ragulageethana</w:t>
      </w:r>
      <w:proofErr w:type="spellEnd"/>
      <w:r w:rsidRPr="00F56626">
        <w:rPr>
          <w:rFonts w:ascii="Times New Roman" w:hAnsi="Times New Roman" w:cs="Times New Roman"/>
          <w:sz w:val="20"/>
          <w:szCs w:val="20"/>
          <w:lang w:val="en-US"/>
        </w:rPr>
        <w:t xml:space="preserve"> S, </w:t>
      </w:r>
      <w:proofErr w:type="spellStart"/>
      <w:r w:rsidRPr="00F56626">
        <w:rPr>
          <w:rFonts w:ascii="Times New Roman" w:hAnsi="Times New Roman" w:cs="Times New Roman"/>
          <w:sz w:val="20"/>
          <w:szCs w:val="20"/>
          <w:lang w:val="en-US"/>
        </w:rPr>
        <w:t>Pereraa</w:t>
      </w:r>
      <w:proofErr w:type="spellEnd"/>
      <w:r w:rsidRPr="00F56626">
        <w:rPr>
          <w:rFonts w:ascii="Times New Roman" w:hAnsi="Times New Roman" w:cs="Times New Roman"/>
          <w:sz w:val="20"/>
          <w:szCs w:val="20"/>
          <w:lang w:val="en-US"/>
        </w:rPr>
        <w:t xml:space="preserve"> ATD, </w:t>
      </w:r>
      <w:proofErr w:type="spellStart"/>
      <w:r w:rsidRPr="00F56626">
        <w:rPr>
          <w:rFonts w:ascii="Times New Roman" w:hAnsi="Times New Roman" w:cs="Times New Roman"/>
          <w:sz w:val="20"/>
          <w:szCs w:val="20"/>
          <w:lang w:val="en-US"/>
        </w:rPr>
        <w:t>Sirimannaa</w:t>
      </w:r>
      <w:proofErr w:type="spellEnd"/>
      <w:r w:rsidRPr="00F56626">
        <w:rPr>
          <w:rFonts w:ascii="Times New Roman" w:hAnsi="Times New Roman" w:cs="Times New Roman"/>
          <w:sz w:val="20"/>
          <w:szCs w:val="20"/>
          <w:lang w:val="en-US"/>
        </w:rPr>
        <w:t xml:space="preserve"> MPG, </w:t>
      </w:r>
      <w:proofErr w:type="spellStart"/>
      <w:r w:rsidRPr="00F56626">
        <w:rPr>
          <w:rFonts w:ascii="Times New Roman" w:hAnsi="Times New Roman" w:cs="Times New Roman"/>
          <w:sz w:val="20"/>
          <w:szCs w:val="20"/>
          <w:lang w:val="en-US"/>
        </w:rPr>
        <w:t>Attalagea</w:t>
      </w:r>
      <w:proofErr w:type="spellEnd"/>
      <w:r w:rsidRPr="00F56626">
        <w:rPr>
          <w:rFonts w:ascii="Times New Roman" w:hAnsi="Times New Roman" w:cs="Times New Roman"/>
          <w:sz w:val="20"/>
          <w:szCs w:val="20"/>
          <w:lang w:val="en-US"/>
        </w:rPr>
        <w:t xml:space="preserve"> RA. A techno-economic analysis for an integrated solar PV/T system with thermal and electrical storage – case study. </w:t>
      </w:r>
      <w:proofErr w:type="spellStart"/>
      <w:r w:rsidRPr="00F56626">
        <w:rPr>
          <w:rFonts w:ascii="Times New Roman" w:hAnsi="Times New Roman" w:cs="Times New Roman"/>
          <w:sz w:val="20"/>
          <w:szCs w:val="20"/>
          <w:lang w:val="en-US"/>
        </w:rPr>
        <w:t>Moratuwa</w:t>
      </w:r>
      <w:proofErr w:type="spellEnd"/>
      <w:r w:rsidRPr="00F56626">
        <w:rPr>
          <w:rFonts w:ascii="Times New Roman" w:hAnsi="Times New Roman" w:cs="Times New Roman"/>
          <w:sz w:val="20"/>
          <w:szCs w:val="20"/>
          <w:lang w:val="en-US"/>
        </w:rPr>
        <w:t xml:space="preserve"> Engineering Research Conference (</w:t>
      </w:r>
      <w:proofErr w:type="spellStart"/>
      <w:r w:rsidRPr="00F56626">
        <w:rPr>
          <w:rFonts w:ascii="Times New Roman" w:hAnsi="Times New Roman" w:cs="Times New Roman"/>
          <w:sz w:val="20"/>
          <w:szCs w:val="20"/>
          <w:lang w:val="en-US"/>
        </w:rPr>
        <w:t>MERCon</w:t>
      </w:r>
      <w:proofErr w:type="spellEnd"/>
      <w:r w:rsidRPr="00F56626">
        <w:rPr>
          <w:rFonts w:ascii="Times New Roman" w:hAnsi="Times New Roman" w:cs="Times New Roman"/>
          <w:sz w:val="20"/>
          <w:szCs w:val="20"/>
          <w:lang w:val="en-US"/>
        </w:rPr>
        <w:t>); 2015. pp. 182-187</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proofErr w:type="spellStart"/>
      <w:r w:rsidRPr="00F56626">
        <w:rPr>
          <w:rFonts w:ascii="Times New Roman" w:hAnsi="Times New Roman" w:cs="Times New Roman"/>
          <w:sz w:val="20"/>
          <w:szCs w:val="20"/>
          <w:lang w:val="en-US"/>
        </w:rPr>
        <w:t>Depuru</w:t>
      </w:r>
      <w:proofErr w:type="spellEnd"/>
      <w:r w:rsidRPr="00F56626">
        <w:rPr>
          <w:rFonts w:ascii="Times New Roman" w:hAnsi="Times New Roman" w:cs="Times New Roman"/>
          <w:sz w:val="20"/>
          <w:szCs w:val="20"/>
          <w:lang w:val="en-US"/>
        </w:rPr>
        <w:t xml:space="preserve"> S, Green RC, </w:t>
      </w:r>
      <w:proofErr w:type="spellStart"/>
      <w:r w:rsidRPr="00F56626">
        <w:rPr>
          <w:rFonts w:ascii="Times New Roman" w:hAnsi="Times New Roman" w:cs="Times New Roman"/>
          <w:sz w:val="20"/>
          <w:szCs w:val="20"/>
          <w:lang w:val="en-US"/>
        </w:rPr>
        <w:t>Nims</w:t>
      </w:r>
      <w:proofErr w:type="spellEnd"/>
      <w:r w:rsidRPr="00F56626">
        <w:rPr>
          <w:rFonts w:ascii="Times New Roman" w:hAnsi="Times New Roman" w:cs="Times New Roman"/>
          <w:sz w:val="20"/>
          <w:szCs w:val="20"/>
          <w:lang w:val="en-US"/>
        </w:rPr>
        <w:t xml:space="preserve"> D, Near C, </w:t>
      </w:r>
      <w:proofErr w:type="spellStart"/>
      <w:r w:rsidRPr="00F56626">
        <w:rPr>
          <w:rFonts w:ascii="Times New Roman" w:hAnsi="Times New Roman" w:cs="Times New Roman"/>
          <w:sz w:val="20"/>
          <w:szCs w:val="20"/>
          <w:lang w:val="en-US"/>
        </w:rPr>
        <w:t>Devabhaktuni</w:t>
      </w:r>
      <w:proofErr w:type="spellEnd"/>
      <w:r w:rsidRPr="00F56626">
        <w:rPr>
          <w:rFonts w:ascii="Times New Roman" w:hAnsi="Times New Roman" w:cs="Times New Roman"/>
          <w:sz w:val="20"/>
          <w:szCs w:val="20"/>
          <w:lang w:val="en-US"/>
        </w:rPr>
        <w:t xml:space="preserve"> V, </w:t>
      </w:r>
      <w:proofErr w:type="spellStart"/>
      <w:r w:rsidRPr="00F56626">
        <w:rPr>
          <w:rFonts w:ascii="Times New Roman" w:hAnsi="Times New Roman" w:cs="Times New Roman"/>
          <w:sz w:val="20"/>
          <w:szCs w:val="20"/>
          <w:lang w:val="en-US"/>
        </w:rPr>
        <w:t>Alam</w:t>
      </w:r>
      <w:proofErr w:type="spellEnd"/>
      <w:r w:rsidRPr="00F56626">
        <w:rPr>
          <w:rFonts w:ascii="Times New Roman" w:hAnsi="Times New Roman" w:cs="Times New Roman"/>
          <w:sz w:val="20"/>
          <w:szCs w:val="20"/>
          <w:lang w:val="en-US"/>
        </w:rPr>
        <w:t xml:space="preserve"> M. Solar energy: Trends and enabling technologies. Renewable and Sustainable Energy Reviews. 2013;19:555-564</w:t>
      </w:r>
    </w:p>
    <w:p w:rsidR="00FD079A" w:rsidRPr="00F56626" w:rsidRDefault="00FD079A" w:rsidP="00FD079A">
      <w:pPr>
        <w:pStyle w:val="ListParagraph"/>
        <w:numPr>
          <w:ilvl w:val="0"/>
          <w:numId w:val="15"/>
        </w:numPr>
        <w:jc w:val="both"/>
        <w:rPr>
          <w:rFonts w:ascii="Times New Roman" w:hAnsi="Times New Roman" w:cs="Times New Roman"/>
          <w:sz w:val="20"/>
          <w:szCs w:val="20"/>
          <w:lang w:val="en-US"/>
        </w:rPr>
      </w:pPr>
      <w:proofErr w:type="spellStart"/>
      <w:r w:rsidRPr="00F56626">
        <w:rPr>
          <w:rFonts w:ascii="Times New Roman" w:hAnsi="Times New Roman" w:cs="Times New Roman"/>
          <w:sz w:val="20"/>
          <w:szCs w:val="20"/>
          <w:lang w:val="en-US"/>
        </w:rPr>
        <w:t>Devabhaktuni</w:t>
      </w:r>
      <w:proofErr w:type="spellEnd"/>
      <w:r w:rsidRPr="00F56626">
        <w:rPr>
          <w:rFonts w:ascii="Times New Roman" w:hAnsi="Times New Roman" w:cs="Times New Roman"/>
          <w:sz w:val="20"/>
          <w:szCs w:val="20"/>
          <w:lang w:val="en-US"/>
        </w:rPr>
        <w:t xml:space="preserve"> V, </w:t>
      </w:r>
      <w:proofErr w:type="spellStart"/>
      <w:r w:rsidRPr="00F56626">
        <w:rPr>
          <w:rFonts w:ascii="Times New Roman" w:hAnsi="Times New Roman" w:cs="Times New Roman"/>
          <w:sz w:val="20"/>
          <w:szCs w:val="20"/>
          <w:lang w:val="en-US"/>
        </w:rPr>
        <w:t>Alam</w:t>
      </w:r>
      <w:proofErr w:type="spellEnd"/>
      <w:r w:rsidRPr="00F56626">
        <w:rPr>
          <w:rFonts w:ascii="Times New Roman" w:hAnsi="Times New Roman" w:cs="Times New Roman"/>
          <w:sz w:val="20"/>
          <w:szCs w:val="20"/>
          <w:lang w:val="en-US"/>
        </w:rPr>
        <w:t xml:space="preserve"> M, </w:t>
      </w:r>
      <w:proofErr w:type="spellStart"/>
      <w:r w:rsidRPr="00F56626">
        <w:rPr>
          <w:rFonts w:ascii="Times New Roman" w:hAnsi="Times New Roman" w:cs="Times New Roman"/>
          <w:sz w:val="20"/>
          <w:szCs w:val="20"/>
          <w:lang w:val="en-US"/>
        </w:rPr>
        <w:t>Boyapati</w:t>
      </w:r>
      <w:proofErr w:type="spellEnd"/>
      <w:r w:rsidRPr="00F56626">
        <w:rPr>
          <w:rFonts w:ascii="Times New Roman" w:hAnsi="Times New Roman" w:cs="Times New Roman"/>
          <w:sz w:val="20"/>
          <w:szCs w:val="20"/>
          <w:lang w:val="en-US"/>
        </w:rPr>
        <w:t xml:space="preserve"> P, </w:t>
      </w:r>
      <w:proofErr w:type="spellStart"/>
      <w:r w:rsidRPr="00F56626">
        <w:rPr>
          <w:rFonts w:ascii="Times New Roman" w:hAnsi="Times New Roman" w:cs="Times New Roman"/>
          <w:sz w:val="20"/>
          <w:szCs w:val="20"/>
          <w:lang w:val="en-US"/>
        </w:rPr>
        <w:t>Chandna</w:t>
      </w:r>
      <w:proofErr w:type="spellEnd"/>
      <w:r w:rsidRPr="00F56626">
        <w:rPr>
          <w:rFonts w:ascii="Times New Roman" w:hAnsi="Times New Roman" w:cs="Times New Roman"/>
          <w:sz w:val="20"/>
          <w:szCs w:val="20"/>
          <w:lang w:val="en-US"/>
        </w:rPr>
        <w:t xml:space="preserve"> P, Kumar A, Lack L, et al. Wind energy: Trends and enabling technologies. Renewable and Sustainable Energy Reviews. 2015;53:209-224</w:t>
      </w:r>
    </w:p>
    <w:p w:rsidR="00FD079A" w:rsidRPr="004C58CA" w:rsidRDefault="00FD079A" w:rsidP="00FD079A">
      <w:pPr>
        <w:ind w:left="284"/>
        <w:rPr>
          <w:rFonts w:ascii="Times New Roman" w:hAnsi="Times New Roman" w:cs="Times New Roman"/>
          <w:sz w:val="20"/>
          <w:szCs w:val="20"/>
          <w:lang w:val="en-US"/>
        </w:rPr>
      </w:pPr>
    </w:p>
    <w:p w:rsidR="00FD079A" w:rsidRPr="004C58CA" w:rsidRDefault="00FD079A" w:rsidP="00FD079A">
      <w:pPr>
        <w:ind w:left="284"/>
        <w:rPr>
          <w:rFonts w:ascii="Times New Roman" w:hAnsi="Times New Roman" w:cs="Times New Roman"/>
          <w:sz w:val="20"/>
          <w:szCs w:val="20"/>
          <w:lang w:val="en-US"/>
        </w:rPr>
      </w:pPr>
    </w:p>
    <w:p w:rsidR="00FD079A" w:rsidRPr="004C58CA" w:rsidRDefault="00FD079A" w:rsidP="00FD079A">
      <w:pPr>
        <w:ind w:left="284"/>
        <w:rPr>
          <w:rFonts w:ascii="Times New Roman" w:hAnsi="Times New Roman" w:cs="Times New Roman"/>
          <w:sz w:val="20"/>
          <w:szCs w:val="20"/>
          <w:lang w:val="en-US"/>
        </w:rPr>
      </w:pPr>
    </w:p>
    <w:p w:rsidR="00FD079A" w:rsidRDefault="00FD079A" w:rsidP="00FD079A"/>
    <w:p w:rsidR="004A5851" w:rsidRDefault="004A5851"/>
    <w:sectPr w:rsidR="004A5851" w:rsidSect="00DF6EE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62712"/>
    <w:multiLevelType w:val="hybridMultilevel"/>
    <w:tmpl w:val="40CC3362"/>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E682891"/>
    <w:multiLevelType w:val="hybridMultilevel"/>
    <w:tmpl w:val="CF849794"/>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1520F65"/>
    <w:multiLevelType w:val="hybridMultilevel"/>
    <w:tmpl w:val="84623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AF35BBB"/>
    <w:multiLevelType w:val="hybridMultilevel"/>
    <w:tmpl w:val="E048AB4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32C73A87"/>
    <w:multiLevelType w:val="hybridMultilevel"/>
    <w:tmpl w:val="1EC4B9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37E1661"/>
    <w:multiLevelType w:val="hybridMultilevel"/>
    <w:tmpl w:val="8EA266E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353A2020"/>
    <w:multiLevelType w:val="hybridMultilevel"/>
    <w:tmpl w:val="59349E0C"/>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3F4C14AC"/>
    <w:multiLevelType w:val="hybridMultilevel"/>
    <w:tmpl w:val="83E0933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3FC5376E"/>
    <w:multiLevelType w:val="hybridMultilevel"/>
    <w:tmpl w:val="8FB6C2B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4235252C"/>
    <w:multiLevelType w:val="hybridMultilevel"/>
    <w:tmpl w:val="8A264826"/>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48122A2D"/>
    <w:multiLevelType w:val="hybridMultilevel"/>
    <w:tmpl w:val="863C4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B5B21BD"/>
    <w:multiLevelType w:val="multilevel"/>
    <w:tmpl w:val="06F0A108"/>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60F5007"/>
    <w:multiLevelType w:val="hybridMultilevel"/>
    <w:tmpl w:val="CE4CE88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59427326"/>
    <w:multiLevelType w:val="hybridMultilevel"/>
    <w:tmpl w:val="8F90EF0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75354378"/>
    <w:multiLevelType w:val="multilevel"/>
    <w:tmpl w:val="A406FAB2"/>
    <w:lvl w:ilvl="0">
      <w:start w:val="1"/>
      <w:numFmt w:val="lowerRoman"/>
      <w:lvlText w:val="%1."/>
      <w:lvlJc w:val="righ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nsid w:val="770679D7"/>
    <w:multiLevelType w:val="hybridMultilevel"/>
    <w:tmpl w:val="ECBC88B6"/>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783C6742"/>
    <w:multiLevelType w:val="hybridMultilevel"/>
    <w:tmpl w:val="56D45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946514B"/>
    <w:multiLevelType w:val="hybridMultilevel"/>
    <w:tmpl w:val="B0E0F7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FD0272C"/>
    <w:multiLevelType w:val="hybridMultilevel"/>
    <w:tmpl w:val="0EFEA266"/>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1"/>
  </w:num>
  <w:num w:numId="2">
    <w:abstractNumId w:val="14"/>
  </w:num>
  <w:num w:numId="3">
    <w:abstractNumId w:val="12"/>
  </w:num>
  <w:num w:numId="4">
    <w:abstractNumId w:val="15"/>
  </w:num>
  <w:num w:numId="5">
    <w:abstractNumId w:val="0"/>
  </w:num>
  <w:num w:numId="6">
    <w:abstractNumId w:val="18"/>
  </w:num>
  <w:num w:numId="7">
    <w:abstractNumId w:val="5"/>
  </w:num>
  <w:num w:numId="8">
    <w:abstractNumId w:val="6"/>
  </w:num>
  <w:num w:numId="9">
    <w:abstractNumId w:val="7"/>
  </w:num>
  <w:num w:numId="10">
    <w:abstractNumId w:val="8"/>
  </w:num>
  <w:num w:numId="11">
    <w:abstractNumId w:val="3"/>
  </w:num>
  <w:num w:numId="12">
    <w:abstractNumId w:val="13"/>
  </w:num>
  <w:num w:numId="13">
    <w:abstractNumId w:val="9"/>
  </w:num>
  <w:num w:numId="14">
    <w:abstractNumId w:val="17"/>
  </w:num>
  <w:num w:numId="15">
    <w:abstractNumId w:val="1"/>
  </w:num>
  <w:num w:numId="16">
    <w:abstractNumId w:val="10"/>
  </w:num>
  <w:num w:numId="17">
    <w:abstractNumId w:val="16"/>
  </w:num>
  <w:num w:numId="18">
    <w:abstractNumId w:val="2"/>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079A"/>
    <w:rsid w:val="004A5851"/>
    <w:rsid w:val="00621E47"/>
    <w:rsid w:val="00C9698B"/>
    <w:rsid w:val="00DA217C"/>
    <w:rsid w:val="00FD079A"/>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79A"/>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79A"/>
    <w:pPr>
      <w:ind w:left="720"/>
      <w:contextualSpacing/>
    </w:pPr>
  </w:style>
  <w:style w:type="paragraph" w:styleId="NormalWeb">
    <w:name w:val="Normal (Web)"/>
    <w:basedOn w:val="Normal"/>
    <w:uiPriority w:val="99"/>
    <w:unhideWhenUsed/>
    <w:rsid w:val="00FD079A"/>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Hyperlink">
    <w:name w:val="Hyperlink"/>
    <w:basedOn w:val="DefaultParagraphFont"/>
    <w:uiPriority w:val="99"/>
    <w:unhideWhenUsed/>
    <w:rsid w:val="00FD079A"/>
    <w:rPr>
      <w:color w:val="0000FF"/>
      <w:u w:val="single"/>
    </w:rPr>
  </w:style>
  <w:style w:type="table" w:styleId="TableGrid">
    <w:name w:val="Table Grid"/>
    <w:basedOn w:val="TableNormal"/>
    <w:uiPriority w:val="59"/>
    <w:rsid w:val="00FD07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0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79A"/>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science/energy" TargetMode="External"/><Relationship Id="rId13" Type="http://schemas.openxmlformats.org/officeDocument/2006/relationships/hyperlink" Target="https://www.merriam-webster.com/dictionary/amorphous" TargetMode="External"/><Relationship Id="rId18" Type="http://schemas.openxmlformats.org/officeDocument/2006/relationships/hyperlink" Target="https://www.britannica.com/technology/electric-generator" TargetMode="External"/><Relationship Id="rId26" Type="http://schemas.openxmlformats.org/officeDocument/2006/relationships/hyperlink" Target="https://en.wikipedia.org/wiki/Wind_power"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chart" Target="charts/chart3.xml"/><Relationship Id="rId12" Type="http://schemas.openxmlformats.org/officeDocument/2006/relationships/hyperlink" Target="https://www.merriam-webster.com/dictionary/efficiency" TargetMode="External"/><Relationship Id="rId17" Type="http://schemas.openxmlformats.org/officeDocument/2006/relationships/hyperlink" Target="https://www.britannica.com/technology/electric-power" TargetMode="External"/><Relationship Id="rId25" Type="http://schemas.openxmlformats.org/officeDocument/2006/relationships/hyperlink" Target="https://en.wikipedia.org/wiki/Solar_energy" TargetMode="External"/><Relationship Id="rId2" Type="http://schemas.openxmlformats.org/officeDocument/2006/relationships/styles" Target="styles.xml"/><Relationship Id="rId16" Type="http://schemas.openxmlformats.org/officeDocument/2006/relationships/hyperlink" Target="https://www.britannica.com/science/chemical-reaction" TargetMode="External"/><Relationship Id="rId20" Type="http://schemas.openxmlformats.org/officeDocument/2006/relationships/image" Target="media/image2.png"/><Relationship Id="rId29" Type="http://schemas.openxmlformats.org/officeDocument/2006/relationships/hyperlink" Target="https://www.tecamgroup.com/10-examples-of-green-technology/"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hyperlink" Target="https://www.britannica.com/science/silicon"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hyperlink" Target="https://www.britannica.com/technology/battery-electronics" TargetMode="External"/><Relationship Id="rId23" Type="http://schemas.openxmlformats.org/officeDocument/2006/relationships/image" Target="media/image5.png"/><Relationship Id="rId28" Type="http://schemas.openxmlformats.org/officeDocument/2006/relationships/hyperlink" Target="https://www.reenergyholdings.com/renewable-energy/what-is-biomass/" TargetMode="External"/><Relationship Id="rId10" Type="http://schemas.openxmlformats.org/officeDocument/2006/relationships/hyperlink" Target="https://www.britannica.com/science/photovoltaic-effect"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ritannica.com/science/light" TargetMode="External"/><Relationship Id="rId14" Type="http://schemas.openxmlformats.org/officeDocument/2006/relationships/hyperlink" Target="https://www.britannica.com/science/crystal" TargetMode="External"/><Relationship Id="rId22" Type="http://schemas.openxmlformats.org/officeDocument/2006/relationships/image" Target="media/image4.png"/><Relationship Id="rId27" Type="http://schemas.openxmlformats.org/officeDocument/2006/relationships/hyperlink" Target="https://en.wikipedia.org/wiki/Hydropower" TargetMode="External"/><Relationship Id="rId30" Type="http://schemas.openxmlformats.org/officeDocument/2006/relationships/hyperlink" Target="https://www.mckinsey.com/business-functions/sustainability/our-insights/sustainability-blog/these-9-technological-innovations-will-shape-the-sustainability-agenda-in-201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txPr>
        <a:bodyPr/>
        <a:lstStyle/>
        <a:p>
          <a:pPr>
            <a:defRPr sz="1200"/>
          </a:pPr>
          <a:endParaRPr lang="en-US"/>
        </a:p>
      </c:txPr>
    </c:title>
    <c:view3D>
      <c:rotX val="30"/>
      <c:perspective val="30"/>
    </c:view3D>
    <c:plotArea>
      <c:layout/>
      <c:pie3DChart>
        <c:varyColors val="1"/>
        <c:ser>
          <c:idx val="0"/>
          <c:order val="0"/>
          <c:tx>
            <c:strRef>
              <c:f>Sheet1!$B$1</c:f>
              <c:strCache>
                <c:ptCount val="1"/>
                <c:pt idx="0">
                  <c:v>Share (%)</c:v>
                </c:pt>
              </c:strCache>
            </c:strRef>
          </c:tx>
          <c:dLbls>
            <c:showPercent val="1"/>
            <c:showLeaderLines val="1"/>
          </c:dLbls>
          <c:cat>
            <c:strRef>
              <c:f>Sheet1!$A$2:$A$9</c:f>
              <c:strCache>
                <c:ptCount val="8"/>
                <c:pt idx="0">
                  <c:v>Oil</c:v>
                </c:pt>
                <c:pt idx="1">
                  <c:v>Coal</c:v>
                </c:pt>
                <c:pt idx="2">
                  <c:v>Natural gas</c:v>
                </c:pt>
                <c:pt idx="3">
                  <c:v>Biofuels and Waste</c:v>
                </c:pt>
                <c:pt idx="4">
                  <c:v>Nuclear</c:v>
                </c:pt>
                <c:pt idx="5">
                  <c:v>Hydro</c:v>
                </c:pt>
                <c:pt idx="6">
                  <c:v>Solar, Wind, Tidal &amp; Geothermal</c:v>
                </c:pt>
                <c:pt idx="7">
                  <c:v>Other</c:v>
                </c:pt>
              </c:strCache>
            </c:strRef>
          </c:cat>
          <c:val>
            <c:numRef>
              <c:f>Sheet1!$B$2:$B$9</c:f>
              <c:numCache>
                <c:formatCode>General</c:formatCode>
                <c:ptCount val="8"/>
                <c:pt idx="0">
                  <c:v>31.8</c:v>
                </c:pt>
                <c:pt idx="1">
                  <c:v>27.1</c:v>
                </c:pt>
                <c:pt idx="2">
                  <c:v>22.2</c:v>
                </c:pt>
                <c:pt idx="3">
                  <c:v>9.2000000000000011</c:v>
                </c:pt>
                <c:pt idx="4">
                  <c:v>4.3</c:v>
                </c:pt>
                <c:pt idx="5">
                  <c:v>2.5</c:v>
                </c:pt>
                <c:pt idx="6">
                  <c:v>1.8</c:v>
                </c:pt>
                <c:pt idx="7">
                  <c:v>0.30000000000000032</c:v>
                </c:pt>
              </c:numCache>
            </c:numRef>
          </c:val>
        </c:ser>
        <c:dLbls>
          <c:showPercent val="1"/>
        </c:dLbls>
      </c:pie3DChart>
    </c:plotArea>
    <c:legend>
      <c:legendPos val="r"/>
      <c:spPr>
        <a:noFill/>
      </c:sp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sz="1200"/>
            </a:pPr>
            <a:r>
              <a:rPr lang="en-US" sz="1200"/>
              <a:t>Shares(%)</a:t>
            </a:r>
          </a:p>
        </c:rich>
      </c:tx>
    </c:title>
    <c:view3D>
      <c:rotX val="30"/>
      <c:perspective val="30"/>
    </c:view3D>
    <c:plotArea>
      <c:layout/>
      <c:pie3DChart>
        <c:varyColors val="1"/>
        <c:ser>
          <c:idx val="0"/>
          <c:order val="0"/>
          <c:tx>
            <c:strRef>
              <c:f>Sheet1!$B$1</c:f>
              <c:strCache>
                <c:ptCount val="1"/>
                <c:pt idx="0">
                  <c:v>shares(%)</c:v>
                </c:pt>
              </c:strCache>
            </c:strRef>
          </c:tx>
          <c:dLbls>
            <c:showPercent val="1"/>
            <c:showLeaderLines val="1"/>
          </c:dLbls>
          <c:cat>
            <c:strRef>
              <c:f>Sheet1!$A$2:$A$9</c:f>
              <c:strCache>
                <c:ptCount val="8"/>
                <c:pt idx="0">
                  <c:v>Solid fuels, Charcoal</c:v>
                </c:pt>
                <c:pt idx="1">
                  <c:v>Hydropower</c:v>
                </c:pt>
                <c:pt idx="2">
                  <c:v>Wind</c:v>
                </c:pt>
                <c:pt idx="3">
                  <c:v>Liquid biofuels</c:v>
                </c:pt>
                <c:pt idx="4">
                  <c:v>Geothermal</c:v>
                </c:pt>
                <c:pt idx="5">
                  <c:v>Solar &amp; Tidal</c:v>
                </c:pt>
                <c:pt idx="6">
                  <c:v>Biogases</c:v>
                </c:pt>
                <c:pt idx="7">
                  <c:v>Renewable Muncipal wastes</c:v>
                </c:pt>
              </c:strCache>
            </c:strRef>
          </c:cat>
          <c:val>
            <c:numRef>
              <c:f>Sheet1!$B$2:$B$9</c:f>
              <c:numCache>
                <c:formatCode>General</c:formatCode>
                <c:ptCount val="8"/>
                <c:pt idx="0">
                  <c:v>60.7</c:v>
                </c:pt>
                <c:pt idx="1">
                  <c:v>18.5</c:v>
                </c:pt>
                <c:pt idx="2">
                  <c:v>5.0999999999999996</c:v>
                </c:pt>
                <c:pt idx="3">
                  <c:v>4.5999999999999996</c:v>
                </c:pt>
                <c:pt idx="4">
                  <c:v>4.5</c:v>
                </c:pt>
                <c:pt idx="5">
                  <c:v>3.9</c:v>
                </c:pt>
                <c:pt idx="6">
                  <c:v>1.7</c:v>
                </c:pt>
                <c:pt idx="7">
                  <c:v>0.9</c:v>
                </c:pt>
              </c:numCache>
            </c:numRef>
          </c:val>
        </c:ser>
        <c:dLbls>
          <c:showPercent val="1"/>
        </c:dLbls>
      </c:pie3DChart>
    </c:plotArea>
    <c:legend>
      <c:legendPos val="r"/>
      <c:spPr>
        <a:ln>
          <a:noFill/>
        </a:ln>
      </c:sp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Pr>
        <a:bodyPr/>
        <a:lstStyle/>
        <a:p>
          <a:pPr>
            <a:defRPr sz="1200"/>
          </a:pPr>
          <a:endParaRPr lang="en-US"/>
        </a:p>
      </c:txPr>
    </c:title>
    <c:view3D>
      <c:rotX val="30"/>
      <c:perspective val="30"/>
    </c:view3D>
    <c:plotArea>
      <c:layout/>
      <c:pie3DChart>
        <c:varyColors val="1"/>
        <c:ser>
          <c:idx val="0"/>
          <c:order val="0"/>
          <c:tx>
            <c:strRef>
              <c:f>Sheet1!$B$1</c:f>
              <c:strCache>
                <c:ptCount val="1"/>
                <c:pt idx="0">
                  <c:v>Sharing (%)</c:v>
                </c:pt>
              </c:strCache>
            </c:strRef>
          </c:tx>
          <c:dLbls>
            <c:showPercent val="1"/>
            <c:showLeaderLines val="1"/>
          </c:dLbls>
          <c:cat>
            <c:strRef>
              <c:f>Sheet1!$A$2:$A$8</c:f>
              <c:strCache>
                <c:ptCount val="7"/>
                <c:pt idx="0">
                  <c:v>Resential, Commercial &amp; Public Sector</c:v>
                </c:pt>
                <c:pt idx="1">
                  <c:v>Electricity Plants</c:v>
                </c:pt>
                <c:pt idx="2">
                  <c:v>Industry</c:v>
                </c:pt>
                <c:pt idx="3">
                  <c:v>Transport</c:v>
                </c:pt>
                <c:pt idx="4">
                  <c:v>Combined heat &amp; power plant</c:v>
                </c:pt>
                <c:pt idx="5">
                  <c:v>Heat Plant</c:v>
                </c:pt>
                <c:pt idx="6">
                  <c:v>Others</c:v>
                </c:pt>
              </c:strCache>
            </c:strRef>
          </c:cat>
          <c:val>
            <c:numRef>
              <c:f>Sheet1!$B$2:$B$8</c:f>
              <c:numCache>
                <c:formatCode>General</c:formatCode>
                <c:ptCount val="7"/>
                <c:pt idx="0">
                  <c:v>41.7</c:v>
                </c:pt>
                <c:pt idx="1">
                  <c:v>35.1</c:v>
                </c:pt>
                <c:pt idx="2">
                  <c:v>10.5</c:v>
                </c:pt>
                <c:pt idx="3">
                  <c:v>4.4000000000000004</c:v>
                </c:pt>
                <c:pt idx="4">
                  <c:v>3</c:v>
                </c:pt>
                <c:pt idx="5">
                  <c:v>0.5</c:v>
                </c:pt>
                <c:pt idx="6">
                  <c:v>4.8</c:v>
                </c:pt>
              </c:numCache>
            </c:numRef>
          </c:val>
        </c:ser>
        <c:dLbls>
          <c:showPercent val="1"/>
        </c:dLbls>
      </c:pie3DChart>
    </c:plotArea>
    <c:legend>
      <c:legendPos val="r"/>
      <c:spPr>
        <a:ln>
          <a:noFill/>
        </a:ln>
      </c:sp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17</Pages>
  <Words>5121</Words>
  <Characters>29193</Characters>
  <Application>Microsoft Office Word</Application>
  <DocSecurity>0</DocSecurity>
  <Lines>243</Lines>
  <Paragraphs>68</Paragraphs>
  <ScaleCrop>false</ScaleCrop>
  <Company/>
  <LinksUpToDate>false</LinksUpToDate>
  <CharactersWithSpaces>34246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2022-08-29T06:13:00Z</dcterms:created>
  <dcterms:modified xsi:type="dcterms:W3CDTF">2022-08-29T06:31:00Z</dcterms:modified>
</cp:coreProperties>
</file>