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E47" w:rsidRDefault="00396E47" w:rsidP="00F84C82">
      <w:pPr>
        <w:jc w:val="center"/>
        <w:rPr>
          <w:rFonts w:ascii="Times New Roman" w:hAnsi="Times New Roman" w:cs="Times New Roman"/>
          <w:b/>
          <w:sz w:val="48"/>
          <w:szCs w:val="48"/>
        </w:rPr>
      </w:pPr>
      <w:r w:rsidRPr="001754A2">
        <w:rPr>
          <w:rFonts w:ascii="Times New Roman" w:hAnsi="Times New Roman" w:cs="Times New Roman"/>
          <w:b/>
          <w:sz w:val="48"/>
          <w:szCs w:val="48"/>
        </w:rPr>
        <w:t xml:space="preserve">Contemporary Advancements in Nuclear Medicine </w:t>
      </w:r>
    </w:p>
    <w:p w:rsidR="001754A2" w:rsidRPr="002A396E" w:rsidRDefault="001754A2" w:rsidP="00F84C82">
      <w:pPr>
        <w:jc w:val="center"/>
        <w:rPr>
          <w:rFonts w:ascii="Times New Roman" w:hAnsi="Times New Roman" w:cs="Times New Roman"/>
          <w:b/>
        </w:rPr>
      </w:pPr>
    </w:p>
    <w:p w:rsidR="001754A2" w:rsidRPr="002A396E" w:rsidRDefault="001754A2" w:rsidP="00F84C82">
      <w:pPr>
        <w:rPr>
          <w:rFonts w:ascii="Times New Roman" w:hAnsi="Times New Roman" w:cs="Times New Roman"/>
          <w:vertAlign w:val="superscript"/>
        </w:rPr>
        <w:sectPr w:rsidR="001754A2" w:rsidRPr="002A396E">
          <w:pgSz w:w="12240" w:h="15840"/>
          <w:pgMar w:top="1440" w:right="1440" w:bottom="1440" w:left="1440" w:header="720" w:footer="720" w:gutter="0"/>
          <w:cols w:space="720"/>
          <w:docGrid w:linePitch="360"/>
        </w:sectPr>
      </w:pPr>
    </w:p>
    <w:p w:rsidR="002432A8" w:rsidRPr="002A396E" w:rsidRDefault="002432A8" w:rsidP="00097C3F">
      <w:pPr>
        <w:jc w:val="center"/>
        <w:rPr>
          <w:rFonts w:ascii="Times New Roman" w:hAnsi="Times New Roman" w:cs="Times New Roman"/>
        </w:rPr>
      </w:pPr>
      <w:r w:rsidRPr="002A396E">
        <w:rPr>
          <w:rFonts w:ascii="Times New Roman" w:hAnsi="Times New Roman" w:cs="Times New Roman"/>
        </w:rPr>
        <w:lastRenderedPageBreak/>
        <w:t>Mary Joan</w:t>
      </w:r>
    </w:p>
    <w:p w:rsidR="002432A8" w:rsidRPr="002A396E" w:rsidRDefault="002432A8" w:rsidP="00097C3F">
      <w:pPr>
        <w:jc w:val="center"/>
        <w:rPr>
          <w:rFonts w:ascii="Times New Roman" w:hAnsi="Times New Roman" w:cs="Times New Roman"/>
        </w:rPr>
      </w:pPr>
      <w:r w:rsidRPr="002A396E">
        <w:rPr>
          <w:rFonts w:ascii="Times New Roman" w:hAnsi="Times New Roman" w:cs="Times New Roman"/>
        </w:rPr>
        <w:t>Department of Radiation Oncology</w:t>
      </w:r>
    </w:p>
    <w:p w:rsidR="002A396E" w:rsidRDefault="002432A8" w:rsidP="00097C3F">
      <w:pPr>
        <w:jc w:val="center"/>
        <w:rPr>
          <w:rFonts w:ascii="Times New Roman" w:hAnsi="Times New Roman" w:cs="Times New Roman"/>
        </w:rPr>
      </w:pPr>
      <w:r w:rsidRPr="002A396E">
        <w:rPr>
          <w:rFonts w:ascii="Times New Roman" w:hAnsi="Times New Roman" w:cs="Times New Roman"/>
        </w:rPr>
        <w:t>Christian Medical College and Hospital</w:t>
      </w:r>
    </w:p>
    <w:p w:rsidR="002432A8" w:rsidRDefault="002432A8" w:rsidP="00097C3F">
      <w:pPr>
        <w:jc w:val="center"/>
        <w:rPr>
          <w:rFonts w:ascii="Times New Roman" w:hAnsi="Times New Roman" w:cs="Times New Roman"/>
        </w:rPr>
      </w:pPr>
      <w:r w:rsidRPr="002A396E">
        <w:rPr>
          <w:rFonts w:ascii="Times New Roman" w:hAnsi="Times New Roman" w:cs="Times New Roman"/>
        </w:rPr>
        <w:t>Ludhiana</w:t>
      </w:r>
      <w:r w:rsidR="002A396E">
        <w:rPr>
          <w:rFonts w:ascii="Times New Roman" w:hAnsi="Times New Roman" w:cs="Times New Roman"/>
        </w:rPr>
        <w:t>, India</w:t>
      </w:r>
    </w:p>
    <w:p w:rsidR="002A396E" w:rsidRPr="002A396E" w:rsidRDefault="002A396E" w:rsidP="00097C3F">
      <w:pPr>
        <w:jc w:val="center"/>
        <w:rPr>
          <w:rFonts w:ascii="Times New Roman" w:hAnsi="Times New Roman" w:cs="Times New Roman"/>
        </w:rPr>
      </w:pPr>
      <w:r>
        <w:rPr>
          <w:rFonts w:ascii="Times New Roman" w:hAnsi="Times New Roman" w:cs="Times New Roman"/>
        </w:rPr>
        <w:t>joanmkunnel@gmail.com</w:t>
      </w:r>
    </w:p>
    <w:p w:rsidR="002432A8" w:rsidRPr="002A396E" w:rsidRDefault="002432A8" w:rsidP="00097C3F">
      <w:pPr>
        <w:jc w:val="center"/>
        <w:rPr>
          <w:rFonts w:ascii="Times New Roman" w:hAnsi="Times New Roman" w:cs="Times New Roman"/>
        </w:rPr>
      </w:pPr>
      <w:proofErr w:type="spellStart"/>
      <w:r w:rsidRPr="002A396E">
        <w:rPr>
          <w:rFonts w:ascii="Times New Roman" w:hAnsi="Times New Roman" w:cs="Times New Roman"/>
        </w:rPr>
        <w:lastRenderedPageBreak/>
        <w:t>Avinav</w:t>
      </w:r>
      <w:proofErr w:type="spellEnd"/>
      <w:r w:rsidRPr="002A396E">
        <w:rPr>
          <w:rFonts w:ascii="Times New Roman" w:hAnsi="Times New Roman" w:cs="Times New Roman"/>
        </w:rPr>
        <w:t xml:space="preserve"> </w:t>
      </w:r>
      <w:proofErr w:type="spellStart"/>
      <w:r w:rsidRPr="002A396E">
        <w:rPr>
          <w:rFonts w:ascii="Times New Roman" w:hAnsi="Times New Roman" w:cs="Times New Roman"/>
        </w:rPr>
        <w:t>Bharati</w:t>
      </w:r>
      <w:proofErr w:type="spellEnd"/>
    </w:p>
    <w:p w:rsidR="002432A8" w:rsidRPr="002A396E" w:rsidRDefault="002432A8" w:rsidP="00097C3F">
      <w:pPr>
        <w:jc w:val="center"/>
        <w:rPr>
          <w:rFonts w:ascii="Times New Roman" w:hAnsi="Times New Roman" w:cs="Times New Roman"/>
        </w:rPr>
      </w:pPr>
      <w:r w:rsidRPr="002A396E">
        <w:rPr>
          <w:rFonts w:ascii="Times New Roman" w:hAnsi="Times New Roman" w:cs="Times New Roman"/>
        </w:rPr>
        <w:t>Department of Radiation Oncology</w:t>
      </w:r>
    </w:p>
    <w:p w:rsidR="002A396E" w:rsidRDefault="002432A8" w:rsidP="00097C3F">
      <w:pPr>
        <w:jc w:val="center"/>
        <w:rPr>
          <w:rFonts w:ascii="Times New Roman" w:hAnsi="Times New Roman" w:cs="Times New Roman"/>
        </w:rPr>
      </w:pPr>
      <w:r w:rsidRPr="002A396E">
        <w:rPr>
          <w:rFonts w:ascii="Times New Roman" w:hAnsi="Times New Roman" w:cs="Times New Roman"/>
        </w:rPr>
        <w:t xml:space="preserve">Dr. R M </w:t>
      </w:r>
      <w:r w:rsidR="002A396E">
        <w:rPr>
          <w:rFonts w:ascii="Times New Roman" w:hAnsi="Times New Roman" w:cs="Times New Roman"/>
        </w:rPr>
        <w:t>L</w:t>
      </w:r>
      <w:r w:rsidRPr="002A396E">
        <w:rPr>
          <w:rFonts w:ascii="Times New Roman" w:hAnsi="Times New Roman" w:cs="Times New Roman"/>
        </w:rPr>
        <w:t xml:space="preserve"> Institute of Medical Sciences</w:t>
      </w:r>
    </w:p>
    <w:p w:rsidR="002432A8" w:rsidRDefault="002432A8" w:rsidP="00097C3F">
      <w:pPr>
        <w:jc w:val="center"/>
        <w:rPr>
          <w:rFonts w:ascii="Times New Roman" w:hAnsi="Times New Roman" w:cs="Times New Roman"/>
        </w:rPr>
      </w:pPr>
      <w:proofErr w:type="spellStart"/>
      <w:r w:rsidRPr="002A396E">
        <w:rPr>
          <w:rFonts w:ascii="Times New Roman" w:hAnsi="Times New Roman" w:cs="Times New Roman"/>
        </w:rPr>
        <w:t>Lucknow</w:t>
      </w:r>
      <w:proofErr w:type="spellEnd"/>
      <w:r w:rsidR="002A396E">
        <w:rPr>
          <w:rFonts w:ascii="Times New Roman" w:hAnsi="Times New Roman" w:cs="Times New Roman"/>
        </w:rPr>
        <w:t>, India</w:t>
      </w:r>
    </w:p>
    <w:p w:rsidR="002A396E" w:rsidRPr="002A396E" w:rsidRDefault="002A396E" w:rsidP="00097C3F">
      <w:pPr>
        <w:jc w:val="center"/>
        <w:rPr>
          <w:rFonts w:ascii="Times New Roman" w:hAnsi="Times New Roman" w:cs="Times New Roman"/>
        </w:rPr>
      </w:pPr>
      <w:r>
        <w:rPr>
          <w:rFonts w:ascii="Times New Roman" w:hAnsi="Times New Roman" w:cs="Times New Roman"/>
        </w:rPr>
        <w:t>avinavb4@gmail.com</w:t>
      </w:r>
    </w:p>
    <w:p w:rsidR="001754A2" w:rsidRPr="002A396E" w:rsidRDefault="001754A2" w:rsidP="00097C3F">
      <w:pPr>
        <w:jc w:val="center"/>
        <w:rPr>
          <w:rFonts w:ascii="Times New Roman" w:hAnsi="Times New Roman" w:cs="Times New Roman"/>
        </w:rPr>
        <w:sectPr w:rsidR="001754A2" w:rsidRPr="002A396E" w:rsidSect="001754A2">
          <w:type w:val="continuous"/>
          <w:pgSz w:w="12240" w:h="15840"/>
          <w:pgMar w:top="1440" w:right="1440" w:bottom="1440" w:left="1440" w:header="720" w:footer="720" w:gutter="0"/>
          <w:cols w:num="2" w:space="720"/>
          <w:docGrid w:linePitch="360"/>
        </w:sectPr>
      </w:pPr>
    </w:p>
    <w:p w:rsidR="002432A8" w:rsidRPr="002432A8" w:rsidRDefault="002432A8" w:rsidP="00F84C82">
      <w:pPr>
        <w:rPr>
          <w:rFonts w:ascii="Times New Roman" w:hAnsi="Times New Roman" w:cs="Times New Roman"/>
          <w:sz w:val="24"/>
          <w:szCs w:val="24"/>
        </w:rPr>
      </w:pPr>
    </w:p>
    <w:p w:rsidR="002432A8" w:rsidRDefault="002432A8" w:rsidP="00F84C82">
      <w:pPr>
        <w:rPr>
          <w:rFonts w:ascii="Times New Roman" w:hAnsi="Times New Roman" w:cs="Times New Roman"/>
          <w:b/>
          <w:sz w:val="24"/>
          <w:szCs w:val="24"/>
        </w:rPr>
      </w:pPr>
    </w:p>
    <w:p w:rsidR="002432A8" w:rsidRPr="000E254F" w:rsidRDefault="000E254F" w:rsidP="006221FA">
      <w:pPr>
        <w:jc w:val="center"/>
        <w:rPr>
          <w:rFonts w:ascii="Times New Roman" w:hAnsi="Times New Roman" w:cs="Times New Roman"/>
          <w:b/>
        </w:rPr>
      </w:pPr>
      <w:r w:rsidRPr="000E254F">
        <w:rPr>
          <w:rFonts w:ascii="Times New Roman" w:hAnsi="Times New Roman" w:cs="Times New Roman"/>
          <w:b/>
        </w:rPr>
        <w:t>ABSTRACT</w:t>
      </w:r>
    </w:p>
    <w:p w:rsidR="002D5003" w:rsidRDefault="000E254F" w:rsidP="00320210">
      <w:pPr>
        <w:ind w:firstLine="720"/>
        <w:jc w:val="both"/>
        <w:rPr>
          <w:rFonts w:ascii="Times New Roman" w:hAnsi="Times New Roman" w:cs="Times New Roman"/>
        </w:rPr>
      </w:pPr>
      <w:r w:rsidRPr="000E254F">
        <w:rPr>
          <w:rFonts w:ascii="Times New Roman" w:hAnsi="Times New Roman" w:cs="Times New Roman"/>
        </w:rPr>
        <w:t xml:space="preserve">Nuclear Medicine as a </w:t>
      </w:r>
      <w:r>
        <w:rPr>
          <w:rFonts w:ascii="Times New Roman" w:hAnsi="Times New Roman" w:cs="Times New Roman"/>
        </w:rPr>
        <w:t>branch of medi</w:t>
      </w:r>
      <w:r w:rsidR="00720470">
        <w:rPr>
          <w:rFonts w:ascii="Times New Roman" w:hAnsi="Times New Roman" w:cs="Times New Roman"/>
        </w:rPr>
        <w:t xml:space="preserve">cine aiding in </w:t>
      </w:r>
      <w:r w:rsidR="00320210">
        <w:rPr>
          <w:rFonts w:ascii="Times New Roman" w:hAnsi="Times New Roman" w:cs="Times New Roman"/>
        </w:rPr>
        <w:t xml:space="preserve">functional </w:t>
      </w:r>
      <w:r w:rsidR="00720470">
        <w:rPr>
          <w:rFonts w:ascii="Times New Roman" w:hAnsi="Times New Roman" w:cs="Times New Roman"/>
        </w:rPr>
        <w:t>diagnosis and having</w:t>
      </w:r>
      <w:r>
        <w:rPr>
          <w:rFonts w:ascii="Times New Roman" w:hAnsi="Times New Roman" w:cs="Times New Roman"/>
        </w:rPr>
        <w:t xml:space="preserve"> therapeutic applications </w:t>
      </w:r>
      <w:r w:rsidR="00720470">
        <w:rPr>
          <w:rFonts w:ascii="Times New Roman" w:hAnsi="Times New Roman" w:cs="Times New Roman"/>
        </w:rPr>
        <w:t xml:space="preserve">has evolved multi-dimensionally in the past decades </w:t>
      </w:r>
      <w:r w:rsidR="007952CD">
        <w:rPr>
          <w:rFonts w:ascii="Times New Roman" w:hAnsi="Times New Roman" w:cs="Times New Roman"/>
        </w:rPr>
        <w:t>due to technological advancem</w:t>
      </w:r>
      <w:r w:rsidR="00320210">
        <w:rPr>
          <w:rFonts w:ascii="Times New Roman" w:hAnsi="Times New Roman" w:cs="Times New Roman"/>
        </w:rPr>
        <w:t>ents and scientific innovations</w:t>
      </w:r>
      <w:r w:rsidR="00320210" w:rsidRPr="00320210">
        <w:rPr>
          <w:rFonts w:ascii="Times New Roman" w:hAnsi="Times New Roman" w:cs="Times New Roman"/>
        </w:rPr>
        <w:t xml:space="preserve">. Other branches of medicine such as </w:t>
      </w:r>
      <w:r w:rsidR="009A13C8" w:rsidRPr="009A13C8">
        <w:rPr>
          <w:rFonts w:ascii="Times New Roman" w:hAnsi="Times New Roman" w:cs="Times New Roman"/>
        </w:rPr>
        <w:t>cardiology</w:t>
      </w:r>
      <w:r w:rsidR="009A13C8">
        <w:rPr>
          <w:rFonts w:ascii="Times New Roman" w:hAnsi="Times New Roman" w:cs="Times New Roman"/>
        </w:rPr>
        <w:t>,</w:t>
      </w:r>
      <w:r w:rsidR="009A13C8" w:rsidRPr="009A13C8">
        <w:t xml:space="preserve"> </w:t>
      </w:r>
      <w:r w:rsidR="009A13C8" w:rsidRPr="009A13C8">
        <w:rPr>
          <w:rFonts w:ascii="Times New Roman" w:hAnsi="Times New Roman" w:cs="Times New Roman"/>
        </w:rPr>
        <w:t>neurology,</w:t>
      </w:r>
      <w:r w:rsidR="009A13C8">
        <w:rPr>
          <w:rFonts w:ascii="Times New Roman" w:hAnsi="Times New Roman" w:cs="Times New Roman"/>
        </w:rPr>
        <w:t xml:space="preserve"> </w:t>
      </w:r>
      <w:r w:rsidR="00320210" w:rsidRPr="00320210">
        <w:rPr>
          <w:rFonts w:ascii="Times New Roman" w:hAnsi="Times New Roman" w:cs="Times New Roman"/>
        </w:rPr>
        <w:t>oncology,</w:t>
      </w:r>
      <w:r w:rsidR="009A13C8">
        <w:rPr>
          <w:rFonts w:ascii="Times New Roman" w:hAnsi="Times New Roman" w:cs="Times New Roman"/>
        </w:rPr>
        <w:t xml:space="preserve"> radiotherapy</w:t>
      </w:r>
      <w:r w:rsidR="00320210" w:rsidRPr="00320210">
        <w:rPr>
          <w:rFonts w:ascii="Times New Roman" w:hAnsi="Times New Roman" w:cs="Times New Roman"/>
        </w:rPr>
        <w:t xml:space="preserve"> etc. are greatly dependent on nuclear medicine</w:t>
      </w:r>
      <w:r w:rsidR="009A13C8">
        <w:rPr>
          <w:rFonts w:ascii="Times New Roman" w:hAnsi="Times New Roman" w:cs="Times New Roman"/>
        </w:rPr>
        <w:t xml:space="preserve"> </w:t>
      </w:r>
      <w:r w:rsidR="00320210" w:rsidRPr="00320210">
        <w:rPr>
          <w:rFonts w:ascii="Times New Roman" w:hAnsi="Times New Roman" w:cs="Times New Roman"/>
        </w:rPr>
        <w:t>for not only imaging but also tre</w:t>
      </w:r>
      <w:r w:rsidR="00320210">
        <w:rPr>
          <w:rFonts w:ascii="Times New Roman" w:hAnsi="Times New Roman" w:cs="Times New Roman"/>
        </w:rPr>
        <w:t>atment planning and execution</w:t>
      </w:r>
      <w:r w:rsidR="0010514D">
        <w:rPr>
          <w:rFonts w:ascii="Times New Roman" w:hAnsi="Times New Roman" w:cs="Times New Roman"/>
        </w:rPr>
        <w:t xml:space="preserve"> and in terms of diagnostic, prognostic and predictive endpoints</w:t>
      </w:r>
      <w:r w:rsidR="00320210">
        <w:rPr>
          <w:rFonts w:ascii="Times New Roman" w:hAnsi="Times New Roman" w:cs="Times New Roman"/>
        </w:rPr>
        <w:t xml:space="preserve">. </w:t>
      </w:r>
      <w:r w:rsidR="00320210" w:rsidRPr="00320210">
        <w:rPr>
          <w:rFonts w:ascii="Times New Roman" w:hAnsi="Times New Roman" w:cs="Times New Roman"/>
        </w:rPr>
        <w:t xml:space="preserve">In addition to the revolutionary developments of </w:t>
      </w:r>
      <w:r w:rsidR="0047073B" w:rsidRPr="0047073B">
        <w:rPr>
          <w:rFonts w:ascii="Times New Roman" w:hAnsi="Times New Roman" w:cs="Times New Roman"/>
        </w:rPr>
        <w:t>radiopharmaceuticals</w:t>
      </w:r>
      <w:r w:rsidR="0047073B">
        <w:rPr>
          <w:rFonts w:ascii="Times New Roman" w:hAnsi="Times New Roman" w:cs="Times New Roman"/>
        </w:rPr>
        <w:t xml:space="preserve">, </w:t>
      </w:r>
      <w:r w:rsidR="00320210" w:rsidRPr="00320210">
        <w:rPr>
          <w:rFonts w:ascii="Times New Roman" w:hAnsi="Times New Roman" w:cs="Times New Roman"/>
        </w:rPr>
        <w:t>equipment</w:t>
      </w:r>
      <w:r w:rsidR="0047073B">
        <w:rPr>
          <w:rFonts w:ascii="Times New Roman" w:hAnsi="Times New Roman" w:cs="Times New Roman"/>
        </w:rPr>
        <w:t>, computer and data sciences</w:t>
      </w:r>
      <w:r w:rsidR="00320210" w:rsidRPr="00320210">
        <w:rPr>
          <w:rFonts w:ascii="Times New Roman" w:hAnsi="Times New Roman" w:cs="Times New Roman"/>
        </w:rPr>
        <w:t xml:space="preserve">, the relative importance of these </w:t>
      </w:r>
      <w:proofErr w:type="spellStart"/>
      <w:r w:rsidR="00320210" w:rsidRPr="00320210">
        <w:rPr>
          <w:rFonts w:ascii="Times New Roman" w:hAnsi="Times New Roman" w:cs="Times New Roman"/>
        </w:rPr>
        <w:t>thera</w:t>
      </w:r>
      <w:r w:rsidR="00320210">
        <w:rPr>
          <w:rFonts w:ascii="Times New Roman" w:hAnsi="Times New Roman" w:cs="Times New Roman"/>
        </w:rPr>
        <w:t>g</w:t>
      </w:r>
      <w:r w:rsidR="00320210" w:rsidRPr="00320210">
        <w:rPr>
          <w:rFonts w:ascii="Times New Roman" w:hAnsi="Times New Roman" w:cs="Times New Roman"/>
        </w:rPr>
        <w:t>nostic</w:t>
      </w:r>
      <w:proofErr w:type="spellEnd"/>
      <w:r w:rsidR="00320210" w:rsidRPr="00320210">
        <w:rPr>
          <w:rFonts w:ascii="Times New Roman" w:hAnsi="Times New Roman" w:cs="Times New Roman"/>
        </w:rPr>
        <w:t xml:space="preserve"> applications changed significantly in itself a</w:t>
      </w:r>
      <w:r w:rsidR="0010514D">
        <w:rPr>
          <w:rFonts w:ascii="Times New Roman" w:hAnsi="Times New Roman" w:cs="Times New Roman"/>
        </w:rPr>
        <w:t>nd also for other specialties finding wide applications in the treatment of neurological, neuroendocrine, lymphatic</w:t>
      </w:r>
      <w:r w:rsidR="00F172D5">
        <w:rPr>
          <w:rFonts w:ascii="Times New Roman" w:hAnsi="Times New Roman" w:cs="Times New Roman"/>
        </w:rPr>
        <w:t xml:space="preserve"> and prostatic cancers.</w:t>
      </w:r>
    </w:p>
    <w:p w:rsidR="00802133" w:rsidRPr="000E254F" w:rsidRDefault="00802133" w:rsidP="00320210">
      <w:pPr>
        <w:ind w:firstLine="720"/>
        <w:jc w:val="both"/>
        <w:rPr>
          <w:rFonts w:ascii="Times New Roman" w:hAnsi="Times New Roman" w:cs="Times New Roman"/>
        </w:rPr>
      </w:pPr>
    </w:p>
    <w:p w:rsidR="006221FA" w:rsidRDefault="006221FA" w:rsidP="006221FA">
      <w:pPr>
        <w:rPr>
          <w:rFonts w:ascii="Times New Roman" w:hAnsi="Times New Roman" w:cs="Times New Roman"/>
          <w:b/>
        </w:rPr>
      </w:pPr>
      <w:r w:rsidRPr="006221FA">
        <w:rPr>
          <w:rFonts w:ascii="Times New Roman" w:hAnsi="Times New Roman" w:cs="Times New Roman"/>
          <w:b/>
        </w:rPr>
        <w:t>Keywords</w:t>
      </w:r>
      <w:r>
        <w:rPr>
          <w:rFonts w:ascii="Times New Roman" w:hAnsi="Times New Roman" w:cs="Times New Roman"/>
          <w:b/>
        </w:rPr>
        <w:t>- Nuclear medicine;</w:t>
      </w:r>
      <w:r w:rsidR="00736FF7">
        <w:rPr>
          <w:rFonts w:ascii="Times New Roman" w:hAnsi="Times New Roman" w:cs="Times New Roman"/>
          <w:b/>
        </w:rPr>
        <w:t xml:space="preserve"> functional imaging</w:t>
      </w:r>
      <w:bookmarkStart w:id="0" w:name="_GoBack"/>
      <w:bookmarkEnd w:id="0"/>
      <w:r>
        <w:rPr>
          <w:rFonts w:ascii="Times New Roman" w:hAnsi="Times New Roman" w:cs="Times New Roman"/>
          <w:b/>
        </w:rPr>
        <w:t>;</w:t>
      </w:r>
      <w:r w:rsidR="00736FF7" w:rsidRPr="00736FF7">
        <w:t xml:space="preserve"> </w:t>
      </w:r>
      <w:r w:rsidR="00736FF7">
        <w:rPr>
          <w:rFonts w:ascii="Times New Roman" w:hAnsi="Times New Roman" w:cs="Times New Roman"/>
          <w:b/>
        </w:rPr>
        <w:t>innovation;</w:t>
      </w:r>
      <w:r>
        <w:rPr>
          <w:rFonts w:ascii="Times New Roman" w:hAnsi="Times New Roman" w:cs="Times New Roman"/>
          <w:b/>
        </w:rPr>
        <w:t xml:space="preserve"> </w:t>
      </w:r>
      <w:r w:rsidR="00736FF7" w:rsidRPr="00736FF7">
        <w:rPr>
          <w:rFonts w:ascii="Times New Roman" w:hAnsi="Times New Roman" w:cs="Times New Roman"/>
          <w:b/>
        </w:rPr>
        <w:t xml:space="preserve">technology; </w:t>
      </w:r>
      <w:proofErr w:type="spellStart"/>
      <w:r w:rsidR="00736FF7" w:rsidRPr="00736FF7">
        <w:rPr>
          <w:rFonts w:ascii="Times New Roman" w:hAnsi="Times New Roman" w:cs="Times New Roman"/>
          <w:b/>
        </w:rPr>
        <w:t>theragnostics</w:t>
      </w:r>
      <w:proofErr w:type="spellEnd"/>
      <w:r w:rsidR="00736FF7">
        <w:rPr>
          <w:rFonts w:ascii="Times New Roman" w:hAnsi="Times New Roman" w:cs="Times New Roman"/>
          <w:b/>
        </w:rPr>
        <w:t>;</w:t>
      </w:r>
      <w:r w:rsidR="00736FF7" w:rsidRPr="00736FF7">
        <w:rPr>
          <w:rFonts w:ascii="Times New Roman" w:hAnsi="Times New Roman" w:cs="Times New Roman"/>
          <w:b/>
        </w:rPr>
        <w:t xml:space="preserve"> </w:t>
      </w:r>
      <w:r>
        <w:rPr>
          <w:rFonts w:ascii="Times New Roman" w:hAnsi="Times New Roman" w:cs="Times New Roman"/>
          <w:b/>
        </w:rPr>
        <w:t>radionuclide therapy</w:t>
      </w:r>
    </w:p>
    <w:p w:rsidR="006221FA" w:rsidRPr="006221FA" w:rsidRDefault="006221FA" w:rsidP="006221FA">
      <w:pPr>
        <w:rPr>
          <w:rFonts w:ascii="Times New Roman" w:hAnsi="Times New Roman" w:cs="Times New Roman"/>
          <w:b/>
        </w:rPr>
      </w:pPr>
    </w:p>
    <w:p w:rsidR="006221FA" w:rsidRPr="00BA1FE3" w:rsidRDefault="009C6812" w:rsidP="006221FA">
      <w:pPr>
        <w:pStyle w:val="ListParagraph"/>
        <w:numPr>
          <w:ilvl w:val="0"/>
          <w:numId w:val="2"/>
        </w:numPr>
        <w:jc w:val="center"/>
        <w:rPr>
          <w:rFonts w:ascii="Times New Roman" w:hAnsi="Times New Roman" w:cs="Times New Roman"/>
          <w:b/>
        </w:rPr>
      </w:pPr>
      <w:r w:rsidRPr="00BA1FE3">
        <w:rPr>
          <w:rFonts w:ascii="Times New Roman" w:hAnsi="Times New Roman" w:cs="Times New Roman"/>
          <w:b/>
        </w:rPr>
        <w:t>INTRODUCTION</w:t>
      </w:r>
    </w:p>
    <w:p w:rsidR="006221FA" w:rsidRPr="006221FA" w:rsidRDefault="006221FA" w:rsidP="006221FA">
      <w:pPr>
        <w:pStyle w:val="ListParagraph"/>
        <w:ind w:left="1080"/>
        <w:rPr>
          <w:rFonts w:ascii="Times New Roman" w:hAnsi="Times New Roman" w:cs="Times New Roman"/>
          <w:b/>
        </w:rPr>
      </w:pPr>
    </w:p>
    <w:p w:rsidR="00925B92" w:rsidRDefault="007E314C" w:rsidP="00927DA5">
      <w:pPr>
        <w:ind w:firstLine="720"/>
        <w:jc w:val="both"/>
        <w:rPr>
          <w:rFonts w:ascii="Times New Roman" w:hAnsi="Times New Roman" w:cs="Times New Roman"/>
        </w:rPr>
      </w:pPr>
      <w:r w:rsidRPr="00F84C82">
        <w:rPr>
          <w:rFonts w:ascii="Times New Roman" w:hAnsi="Times New Roman" w:cs="Times New Roman"/>
        </w:rPr>
        <w:t>Nuclear Medicine is the branch of medicine using open radionuclides for physiological or</w:t>
      </w:r>
      <w:r w:rsidRPr="00B04DE8">
        <w:rPr>
          <w:rFonts w:ascii="Times New Roman" w:hAnsi="Times New Roman" w:cs="Times New Roman"/>
          <w:sz w:val="24"/>
          <w:szCs w:val="24"/>
        </w:rPr>
        <w:t xml:space="preserve"> </w:t>
      </w:r>
      <w:r w:rsidRPr="00F84C82">
        <w:rPr>
          <w:rFonts w:ascii="Times New Roman" w:hAnsi="Times New Roman" w:cs="Times New Roman"/>
        </w:rPr>
        <w:t>functional imaging and treatment. The applications vary from routine diagnostic imaging procedures to evaluate and assess diverse physiological functions of various organs or organ systems in human body to targeted radionuclide therapy</w:t>
      </w:r>
      <w:r w:rsidR="00F65D4E" w:rsidRPr="00F84C82">
        <w:rPr>
          <w:rFonts w:ascii="Times New Roman" w:hAnsi="Times New Roman" w:cs="Times New Roman"/>
        </w:rPr>
        <w:t xml:space="preserve"> to malignant and non-malignant diseases</w:t>
      </w:r>
      <w:r w:rsidRPr="00F84C82">
        <w:rPr>
          <w:rFonts w:ascii="Times New Roman" w:hAnsi="Times New Roman" w:cs="Times New Roman"/>
        </w:rPr>
        <w:t>.</w:t>
      </w:r>
      <w:r w:rsidR="00FF3E60" w:rsidRPr="00F84C82">
        <w:rPr>
          <w:rFonts w:ascii="Times New Roman" w:hAnsi="Times New Roman" w:cs="Times New Roman"/>
        </w:rPr>
        <w:t xml:space="preserve"> Radioisotopes in itself or tagged </w:t>
      </w:r>
      <w:r w:rsidR="00E60E79" w:rsidRPr="00F84C82">
        <w:rPr>
          <w:rFonts w:ascii="Times New Roman" w:hAnsi="Times New Roman" w:cs="Times New Roman"/>
        </w:rPr>
        <w:t xml:space="preserve">with different radio chemicals </w:t>
      </w:r>
      <w:r w:rsidR="00FF3E60" w:rsidRPr="00F84C82">
        <w:rPr>
          <w:rFonts w:ascii="Times New Roman" w:hAnsi="Times New Roman" w:cs="Times New Roman"/>
        </w:rPr>
        <w:t>called radio pharmaceuticals</w:t>
      </w:r>
      <w:r w:rsidR="00F65D4E" w:rsidRPr="00F84C82">
        <w:rPr>
          <w:rFonts w:ascii="Times New Roman" w:hAnsi="Times New Roman" w:cs="Times New Roman"/>
        </w:rPr>
        <w:t xml:space="preserve"> or tracers</w:t>
      </w:r>
      <w:r w:rsidR="00FF3E60" w:rsidRPr="00F84C82">
        <w:rPr>
          <w:rFonts w:ascii="Times New Roman" w:hAnsi="Times New Roman" w:cs="Times New Roman"/>
        </w:rPr>
        <w:t xml:space="preserve"> ar</w:t>
      </w:r>
      <w:r w:rsidR="00F65D4E" w:rsidRPr="00F84C82">
        <w:rPr>
          <w:rFonts w:ascii="Times New Roman" w:hAnsi="Times New Roman" w:cs="Times New Roman"/>
        </w:rPr>
        <w:t xml:space="preserve">e injected, ingested or inhaled. These radiotracers are selectively </w:t>
      </w:r>
      <w:r w:rsidR="0057757B" w:rsidRPr="00F84C82">
        <w:rPr>
          <w:rFonts w:ascii="Times New Roman" w:hAnsi="Times New Roman" w:cs="Times New Roman"/>
        </w:rPr>
        <w:t xml:space="preserve">absorbed and eliminated by the different tissues, organs or organ systems </w:t>
      </w:r>
      <w:r w:rsidR="00B84368" w:rsidRPr="00F84C82">
        <w:rPr>
          <w:rFonts w:ascii="Times New Roman" w:hAnsi="Times New Roman" w:cs="Times New Roman"/>
        </w:rPr>
        <w:t xml:space="preserve">depending on their specific metabolic characteristics and hence are called metabolic imaging or treatment. A specific physiological or metabolic function of a particular cellular receptor or a particular type of tissue </w:t>
      </w:r>
      <w:r w:rsidR="008009F7" w:rsidRPr="00F84C82">
        <w:rPr>
          <w:rFonts w:ascii="Times New Roman" w:hAnsi="Times New Roman" w:cs="Times New Roman"/>
        </w:rPr>
        <w:t xml:space="preserve">also enables whole body imaging </w:t>
      </w:r>
      <w:r w:rsidR="00F65426" w:rsidRPr="00F84C82">
        <w:rPr>
          <w:rFonts w:ascii="Times New Roman" w:hAnsi="Times New Roman" w:cs="Times New Roman"/>
        </w:rPr>
        <w:t>by radiotracers. The nuclear medicine imaging and radiotracer studies provide functional information while conventional radiological imaging provides anatomical or morphological information. Exceptions are fMRI, contrast enhanced techniques in CT and MRI where certain functional information shall be interpreted.</w:t>
      </w:r>
      <w:r w:rsidR="00AA5A1F" w:rsidRPr="00F84C82">
        <w:rPr>
          <w:rFonts w:ascii="Times New Roman" w:hAnsi="Times New Roman" w:cs="Times New Roman"/>
        </w:rPr>
        <w:t xml:space="preserve"> Nuclear Medicine imaging helps </w:t>
      </w:r>
      <w:r w:rsidR="00A17C51" w:rsidRPr="00F84C82">
        <w:rPr>
          <w:rFonts w:ascii="Times New Roman" w:hAnsi="Times New Roman" w:cs="Times New Roman"/>
        </w:rPr>
        <w:t>in very early diagnosis and treatment of dysfunctions</w:t>
      </w:r>
      <w:r w:rsidR="00AA5A1F" w:rsidRPr="00F84C82">
        <w:rPr>
          <w:rFonts w:ascii="Times New Roman" w:hAnsi="Times New Roman" w:cs="Times New Roman"/>
        </w:rPr>
        <w:t xml:space="preserve"> </w:t>
      </w:r>
      <w:r w:rsidR="00A17C51" w:rsidRPr="00F84C82">
        <w:rPr>
          <w:rFonts w:ascii="Times New Roman" w:hAnsi="Times New Roman" w:cs="Times New Roman"/>
        </w:rPr>
        <w:t>or abnormalities due to</w:t>
      </w:r>
      <w:r w:rsidR="00AA5A1F" w:rsidRPr="00F84C82">
        <w:rPr>
          <w:rFonts w:ascii="Times New Roman" w:hAnsi="Times New Roman" w:cs="Times New Roman"/>
        </w:rPr>
        <w:t xml:space="preserve"> progression of a </w:t>
      </w:r>
      <w:r w:rsidR="00A17C51" w:rsidRPr="00F84C82">
        <w:rPr>
          <w:rFonts w:ascii="Times New Roman" w:hAnsi="Times New Roman" w:cs="Times New Roman"/>
        </w:rPr>
        <w:t>disorder</w:t>
      </w:r>
      <w:r w:rsidR="00AA5A1F" w:rsidRPr="00F84C82">
        <w:rPr>
          <w:rFonts w:ascii="Times New Roman" w:hAnsi="Times New Roman" w:cs="Times New Roman"/>
        </w:rPr>
        <w:t xml:space="preserve"> by visualization, characterization and quantification of radiotracer uptake, distribution and clearance from the human body.</w:t>
      </w:r>
    </w:p>
    <w:p w:rsidR="00927DA5" w:rsidRPr="00F84C82" w:rsidRDefault="00927DA5" w:rsidP="00F84C82">
      <w:pPr>
        <w:jc w:val="both"/>
        <w:rPr>
          <w:rFonts w:ascii="Times New Roman" w:hAnsi="Times New Roman" w:cs="Times New Roman"/>
        </w:rPr>
      </w:pPr>
    </w:p>
    <w:p w:rsidR="0079042A" w:rsidRDefault="009C6812" w:rsidP="006221FA">
      <w:pPr>
        <w:pStyle w:val="ListParagraph"/>
        <w:numPr>
          <w:ilvl w:val="0"/>
          <w:numId w:val="2"/>
        </w:numPr>
        <w:jc w:val="center"/>
        <w:rPr>
          <w:rFonts w:ascii="Times New Roman" w:hAnsi="Times New Roman" w:cs="Times New Roman"/>
          <w:b/>
        </w:rPr>
      </w:pPr>
      <w:r w:rsidRPr="006221FA">
        <w:rPr>
          <w:rFonts w:ascii="Times New Roman" w:hAnsi="Times New Roman" w:cs="Times New Roman"/>
          <w:b/>
        </w:rPr>
        <w:t>DIAGNOSTIC NUCLEAR MEDICINE</w:t>
      </w:r>
    </w:p>
    <w:p w:rsidR="006221FA" w:rsidRPr="006221FA" w:rsidRDefault="006221FA" w:rsidP="006221FA">
      <w:pPr>
        <w:pStyle w:val="ListParagraph"/>
        <w:ind w:left="1080"/>
        <w:rPr>
          <w:rFonts w:ascii="Times New Roman" w:hAnsi="Times New Roman" w:cs="Times New Roman"/>
          <w:b/>
        </w:rPr>
      </w:pPr>
    </w:p>
    <w:p w:rsidR="0079042A" w:rsidRDefault="0079042A" w:rsidP="00927DA5">
      <w:pPr>
        <w:ind w:firstLine="720"/>
        <w:jc w:val="both"/>
        <w:rPr>
          <w:rFonts w:ascii="Times New Roman" w:hAnsi="Times New Roman" w:cs="Times New Roman"/>
        </w:rPr>
      </w:pPr>
      <w:r w:rsidRPr="00F84C82">
        <w:rPr>
          <w:rFonts w:ascii="Times New Roman" w:hAnsi="Times New Roman" w:cs="Times New Roman"/>
        </w:rPr>
        <w:t xml:space="preserve">For diagnostic nuclear medicine, small amount of a radiopharmaceutical is used and is absorbed by different body parts or organs. There are many radionuclides that are available and the most </w:t>
      </w:r>
      <w:r w:rsidR="00A17C51" w:rsidRPr="00F84C82">
        <w:rPr>
          <w:rFonts w:ascii="Times New Roman" w:hAnsi="Times New Roman" w:cs="Times New Roman"/>
        </w:rPr>
        <w:t>routinely</w:t>
      </w:r>
      <w:r w:rsidRPr="00F84C82">
        <w:rPr>
          <w:rFonts w:ascii="Times New Roman" w:hAnsi="Times New Roman" w:cs="Times New Roman"/>
        </w:rPr>
        <w:t xml:space="preserve"> used are isotopes of technetium</w:t>
      </w:r>
      <w:r w:rsidR="002E7CAF" w:rsidRPr="00F84C82">
        <w:rPr>
          <w:rFonts w:ascii="Times New Roman" w:hAnsi="Times New Roman" w:cs="Times New Roman"/>
        </w:rPr>
        <w:t xml:space="preserve"> (Tc-</w:t>
      </w:r>
      <w:r w:rsidR="003A4A4F" w:rsidRPr="00F84C82">
        <w:rPr>
          <w:rFonts w:ascii="Times New Roman" w:hAnsi="Times New Roman" w:cs="Times New Roman"/>
        </w:rPr>
        <w:t xml:space="preserve">99m </w:t>
      </w:r>
      <w:r w:rsidR="00A17C51" w:rsidRPr="00F84C82">
        <w:rPr>
          <w:rFonts w:ascii="Times New Roman" w:hAnsi="Times New Roman" w:cs="Times New Roman"/>
        </w:rPr>
        <w:t xml:space="preserve">discovered by Carlo </w:t>
      </w:r>
      <w:r w:rsidR="003A4A4F" w:rsidRPr="00F84C82">
        <w:rPr>
          <w:rFonts w:ascii="Times New Roman" w:hAnsi="Times New Roman" w:cs="Times New Roman"/>
        </w:rPr>
        <w:t xml:space="preserve">Perrier and </w:t>
      </w:r>
      <w:r w:rsidR="00A17C51" w:rsidRPr="00F84C82">
        <w:rPr>
          <w:rFonts w:ascii="Times New Roman" w:hAnsi="Times New Roman" w:cs="Times New Roman"/>
          <w:shd w:val="clear" w:color="auto" w:fill="FFFFFF"/>
        </w:rPr>
        <w:t xml:space="preserve">Emilio Gino </w:t>
      </w:r>
      <w:proofErr w:type="spellStart"/>
      <w:r w:rsidR="00A17C51" w:rsidRPr="00F84C82">
        <w:rPr>
          <w:rFonts w:ascii="Times New Roman" w:hAnsi="Times New Roman" w:cs="Times New Roman"/>
          <w:shd w:val="clear" w:color="auto" w:fill="FFFFFF"/>
        </w:rPr>
        <w:t>Segrè</w:t>
      </w:r>
      <w:proofErr w:type="spellEnd"/>
      <w:r w:rsidR="00A17C51" w:rsidRPr="00F84C82">
        <w:rPr>
          <w:rFonts w:ascii="Times New Roman" w:hAnsi="Times New Roman" w:cs="Times New Roman"/>
        </w:rPr>
        <w:t xml:space="preserve"> </w:t>
      </w:r>
      <w:r w:rsidR="003A4A4F" w:rsidRPr="00F84C82">
        <w:rPr>
          <w:rFonts w:ascii="Times New Roman" w:hAnsi="Times New Roman" w:cs="Times New Roman"/>
        </w:rPr>
        <w:t>in 1937)</w:t>
      </w:r>
      <w:r w:rsidRPr="00F84C82">
        <w:rPr>
          <w:rFonts w:ascii="Times New Roman" w:hAnsi="Times New Roman" w:cs="Times New Roman"/>
        </w:rPr>
        <w:t xml:space="preserve"> and iodine</w:t>
      </w:r>
      <w:r w:rsidR="003A4A4F" w:rsidRPr="00F84C82">
        <w:rPr>
          <w:rFonts w:ascii="Times New Roman" w:hAnsi="Times New Roman" w:cs="Times New Roman"/>
        </w:rPr>
        <w:t xml:space="preserve"> (I-131 and I-123)</w:t>
      </w:r>
      <w:r w:rsidRPr="00F84C82">
        <w:rPr>
          <w:rFonts w:ascii="Times New Roman" w:hAnsi="Times New Roman" w:cs="Times New Roman"/>
        </w:rPr>
        <w:t xml:space="preserve">. Other isotopes used are </w:t>
      </w:r>
      <w:r w:rsidR="002E7CAF" w:rsidRPr="00F84C82">
        <w:rPr>
          <w:rFonts w:ascii="Times New Roman" w:hAnsi="Times New Roman" w:cs="Times New Roman"/>
        </w:rPr>
        <w:t xml:space="preserve">chromium-51, </w:t>
      </w:r>
      <w:r w:rsidR="003A4A4F" w:rsidRPr="00F84C82">
        <w:rPr>
          <w:rFonts w:ascii="Times New Roman" w:hAnsi="Times New Roman" w:cs="Times New Roman"/>
        </w:rPr>
        <w:t xml:space="preserve">gallium-67, </w:t>
      </w:r>
      <w:r w:rsidR="002E7CAF" w:rsidRPr="00F84C82">
        <w:rPr>
          <w:rFonts w:ascii="Times New Roman" w:hAnsi="Times New Roman" w:cs="Times New Roman"/>
        </w:rPr>
        <w:t xml:space="preserve">gallium-68, </w:t>
      </w:r>
      <w:r w:rsidR="003A4A4F" w:rsidRPr="00F84C82">
        <w:rPr>
          <w:rFonts w:ascii="Times New Roman" w:hAnsi="Times New Roman" w:cs="Times New Roman"/>
        </w:rPr>
        <w:t xml:space="preserve">indium-111, </w:t>
      </w:r>
      <w:r w:rsidRPr="00F84C82">
        <w:rPr>
          <w:rFonts w:ascii="Times New Roman" w:hAnsi="Times New Roman" w:cs="Times New Roman"/>
        </w:rPr>
        <w:t>thallium</w:t>
      </w:r>
      <w:r w:rsidR="003A4A4F" w:rsidRPr="00F84C82">
        <w:rPr>
          <w:rFonts w:ascii="Times New Roman" w:hAnsi="Times New Roman" w:cs="Times New Roman"/>
        </w:rPr>
        <w:t>-201</w:t>
      </w:r>
      <w:r w:rsidRPr="00F84C82">
        <w:rPr>
          <w:rFonts w:ascii="Times New Roman" w:hAnsi="Times New Roman" w:cs="Times New Roman"/>
        </w:rPr>
        <w:t>, xenon</w:t>
      </w:r>
      <w:r w:rsidR="003A4A4F" w:rsidRPr="00F84C82">
        <w:rPr>
          <w:rFonts w:ascii="Times New Roman" w:hAnsi="Times New Roman" w:cs="Times New Roman"/>
        </w:rPr>
        <w:t xml:space="preserve">-133 etc. </w:t>
      </w:r>
      <w:r w:rsidRPr="00F84C82">
        <w:rPr>
          <w:rFonts w:ascii="Times New Roman" w:hAnsi="Times New Roman" w:cs="Times New Roman"/>
        </w:rPr>
        <w:t xml:space="preserve"> </w:t>
      </w:r>
      <w:r w:rsidR="003A4A4F" w:rsidRPr="00F84C82">
        <w:rPr>
          <w:rFonts w:ascii="Times New Roman" w:hAnsi="Times New Roman" w:cs="Times New Roman"/>
        </w:rPr>
        <w:t>D</w:t>
      </w:r>
      <w:r w:rsidRPr="00F84C82">
        <w:rPr>
          <w:rFonts w:ascii="Times New Roman" w:hAnsi="Times New Roman" w:cs="Times New Roman"/>
        </w:rPr>
        <w:t>epend</w:t>
      </w:r>
      <w:r w:rsidR="003A4A4F" w:rsidRPr="00F84C82">
        <w:rPr>
          <w:rFonts w:ascii="Times New Roman" w:hAnsi="Times New Roman" w:cs="Times New Roman"/>
        </w:rPr>
        <w:t>ing</w:t>
      </w:r>
      <w:r w:rsidRPr="00F84C82">
        <w:rPr>
          <w:rFonts w:ascii="Times New Roman" w:hAnsi="Times New Roman" w:cs="Times New Roman"/>
        </w:rPr>
        <w:t xml:space="preserve"> on</w:t>
      </w:r>
      <w:r w:rsidR="003A4A4F" w:rsidRPr="00F84C82">
        <w:rPr>
          <w:rFonts w:ascii="Times New Roman" w:hAnsi="Times New Roman" w:cs="Times New Roman"/>
        </w:rPr>
        <w:t xml:space="preserve"> the type of study, body part being examined and the physiological function </w:t>
      </w:r>
      <w:r w:rsidRPr="00F84C82">
        <w:rPr>
          <w:rFonts w:ascii="Times New Roman" w:hAnsi="Times New Roman" w:cs="Times New Roman"/>
        </w:rPr>
        <w:t>being studied</w:t>
      </w:r>
      <w:r w:rsidR="003A4A4F" w:rsidRPr="00F84C82">
        <w:rPr>
          <w:rFonts w:ascii="Times New Roman" w:hAnsi="Times New Roman" w:cs="Times New Roman"/>
        </w:rPr>
        <w:t xml:space="preserve"> the radionuclide selected varies.</w:t>
      </w:r>
    </w:p>
    <w:p w:rsidR="00927DA5" w:rsidRPr="00F84C82" w:rsidRDefault="00927DA5" w:rsidP="00F84C82">
      <w:pPr>
        <w:jc w:val="both"/>
        <w:rPr>
          <w:rFonts w:ascii="Times New Roman" w:hAnsi="Times New Roman" w:cs="Times New Roman"/>
        </w:rPr>
      </w:pPr>
    </w:p>
    <w:p w:rsidR="00067E8F" w:rsidRDefault="00067E8F" w:rsidP="00F84C82">
      <w:pPr>
        <w:jc w:val="center"/>
        <w:rPr>
          <w:rFonts w:ascii="Times New Roman" w:hAnsi="Times New Roman" w:cs="Times New Roman"/>
          <w:b/>
        </w:rPr>
      </w:pPr>
      <w:r w:rsidRPr="00F84C82">
        <w:rPr>
          <w:rFonts w:ascii="Times New Roman" w:hAnsi="Times New Roman" w:cs="Times New Roman"/>
          <w:b/>
        </w:rPr>
        <w:t>Table</w:t>
      </w:r>
      <w:r w:rsidR="00F44B13" w:rsidRPr="00F84C82">
        <w:rPr>
          <w:rFonts w:ascii="Times New Roman" w:hAnsi="Times New Roman" w:cs="Times New Roman"/>
          <w:b/>
        </w:rPr>
        <w:t xml:space="preserve"> 1</w:t>
      </w:r>
      <w:r w:rsidRPr="00F84C82">
        <w:rPr>
          <w:rFonts w:ascii="Times New Roman" w:hAnsi="Times New Roman" w:cs="Times New Roman"/>
          <w:b/>
        </w:rPr>
        <w:t>: Characteristics of commonly used radio isotopes in diagnostic nuclear medicine</w:t>
      </w:r>
    </w:p>
    <w:p w:rsidR="00BA1FE3" w:rsidRPr="00F84C82" w:rsidRDefault="00BA1FE3" w:rsidP="00F84C82">
      <w:pPr>
        <w:jc w:val="center"/>
        <w:rPr>
          <w:rFonts w:ascii="Times New Roman" w:hAnsi="Times New Roman" w:cs="Times New Roman"/>
          <w:b/>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700"/>
        <w:gridCol w:w="1260"/>
        <w:gridCol w:w="1260"/>
        <w:gridCol w:w="1260"/>
        <w:gridCol w:w="1800"/>
      </w:tblGrid>
      <w:tr w:rsidR="00AE6382" w:rsidRPr="00F84C82" w:rsidTr="00927DA5">
        <w:trPr>
          <w:trHeight w:val="374"/>
          <w:jc w:val="center"/>
        </w:trPr>
        <w:tc>
          <w:tcPr>
            <w:tcW w:w="27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b/>
                <w:bCs/>
              </w:rPr>
            </w:pPr>
            <w:r w:rsidRPr="00F84C82">
              <w:rPr>
                <w:rFonts w:ascii="Times New Roman" w:eastAsia="Times New Roman" w:hAnsi="Times New Roman" w:cs="Times New Roman"/>
                <w:b/>
                <w:bCs/>
              </w:rPr>
              <w:t>Radio isotope</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b/>
                <w:bCs/>
              </w:rPr>
            </w:pPr>
            <w:r w:rsidRPr="00F84C82">
              <w:rPr>
                <w:rFonts w:ascii="Times New Roman" w:eastAsia="Times New Roman" w:hAnsi="Times New Roman" w:cs="Times New Roman"/>
                <w:b/>
                <w:bCs/>
              </w:rPr>
              <w:t xml:space="preserve">Atomic No. </w:t>
            </w:r>
            <w:r w:rsidR="000F3974" w:rsidRPr="00F84C82">
              <w:rPr>
                <w:rFonts w:ascii="Times New Roman" w:eastAsia="Times New Roman" w:hAnsi="Times New Roman" w:cs="Times New Roman"/>
                <w:b/>
                <w:bCs/>
              </w:rPr>
              <w:t>(Z)</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b/>
                <w:bCs/>
              </w:rPr>
            </w:pPr>
            <w:r w:rsidRPr="00F84C82">
              <w:rPr>
                <w:rFonts w:ascii="Times New Roman" w:eastAsia="Times New Roman" w:hAnsi="Times New Roman" w:cs="Times New Roman"/>
                <w:b/>
                <w:bCs/>
              </w:rPr>
              <w:t>Decay Scheme</w:t>
            </w:r>
          </w:p>
        </w:tc>
        <w:tc>
          <w:tcPr>
            <w:tcW w:w="1260" w:type="dxa"/>
            <w:shd w:val="clear" w:color="auto" w:fill="FFFFFF" w:themeFill="background1"/>
            <w:vAlign w:val="center"/>
          </w:tcPr>
          <w:p w:rsidR="000F3974" w:rsidRPr="00F84C82" w:rsidRDefault="00FF641F" w:rsidP="00927DA5">
            <w:pPr>
              <w:jc w:val="center"/>
              <w:rPr>
                <w:rFonts w:ascii="Times New Roman" w:eastAsia="Times New Roman" w:hAnsi="Times New Roman" w:cs="Times New Roman"/>
                <w:b/>
                <w:bCs/>
              </w:rPr>
            </w:pPr>
            <w:r w:rsidRPr="00F84C82">
              <w:rPr>
                <w:rFonts w:ascii="Times New Roman" w:eastAsia="Times New Roman" w:hAnsi="Times New Roman" w:cs="Times New Roman"/>
                <w:b/>
                <w:bCs/>
              </w:rPr>
              <w:t>Half Life</w:t>
            </w:r>
          </w:p>
          <w:p w:rsidR="00FF641F" w:rsidRPr="00F84C82" w:rsidRDefault="000F3974" w:rsidP="00927DA5">
            <w:pPr>
              <w:jc w:val="center"/>
              <w:rPr>
                <w:rFonts w:ascii="Times New Roman" w:eastAsia="Times New Roman" w:hAnsi="Times New Roman" w:cs="Times New Roman"/>
                <w:b/>
                <w:bCs/>
              </w:rPr>
            </w:pPr>
            <w:r w:rsidRPr="00F84C82">
              <w:rPr>
                <w:rFonts w:ascii="Times New Roman" w:eastAsia="Times New Roman" w:hAnsi="Times New Roman" w:cs="Times New Roman"/>
                <w:b/>
                <w:bCs/>
              </w:rPr>
              <w:t>(T</w:t>
            </w:r>
            <w:r w:rsidRPr="00F84C82">
              <w:rPr>
                <w:rFonts w:ascii="Times New Roman" w:eastAsia="Times New Roman" w:hAnsi="Times New Roman" w:cs="Times New Roman"/>
                <w:b/>
                <w:bCs/>
                <w:vertAlign w:val="subscript"/>
              </w:rPr>
              <w:t>1/2</w:t>
            </w:r>
            <w:r w:rsidRPr="00F84C82">
              <w:rPr>
                <w:rFonts w:ascii="Times New Roman" w:eastAsia="Times New Roman" w:hAnsi="Times New Roman" w:cs="Times New Roman"/>
                <w:b/>
                <w:bCs/>
              </w:rPr>
              <w:t>)</w:t>
            </w:r>
          </w:p>
        </w:tc>
        <w:tc>
          <w:tcPr>
            <w:tcW w:w="18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b/>
                <w:bCs/>
              </w:rPr>
            </w:pPr>
            <w:r w:rsidRPr="00F84C82">
              <w:rPr>
                <w:rFonts w:ascii="Times New Roman" w:eastAsia="Times New Roman" w:hAnsi="Times New Roman" w:cs="Times New Roman"/>
                <w:b/>
                <w:bCs/>
              </w:rPr>
              <w:t xml:space="preserve">Gamma </w:t>
            </w:r>
            <w:r w:rsidR="000F3974" w:rsidRPr="00F84C82">
              <w:rPr>
                <w:rFonts w:ascii="Times New Roman" w:eastAsia="Times New Roman" w:hAnsi="Times New Roman" w:cs="Times New Roman"/>
                <w:b/>
                <w:bCs/>
              </w:rPr>
              <w:t>Energies</w:t>
            </w:r>
            <w:r w:rsidRPr="00F84C82">
              <w:rPr>
                <w:rFonts w:ascii="Times New Roman" w:eastAsia="Times New Roman" w:hAnsi="Times New Roman" w:cs="Times New Roman"/>
                <w:b/>
                <w:bCs/>
              </w:rPr>
              <w:t xml:space="preserve"> (Kev)</w:t>
            </w:r>
          </w:p>
        </w:tc>
      </w:tr>
      <w:tr w:rsidR="00AE6382" w:rsidRPr="00F84C82" w:rsidTr="00927DA5">
        <w:trPr>
          <w:trHeight w:val="167"/>
          <w:jc w:val="center"/>
        </w:trPr>
        <w:tc>
          <w:tcPr>
            <w:tcW w:w="27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99m</w:t>
            </w:r>
            <w:r w:rsidRPr="00F84C82">
              <w:rPr>
                <w:rFonts w:ascii="Times New Roman" w:eastAsia="Times New Roman" w:hAnsi="Times New Roman" w:cs="Times New Roman"/>
              </w:rPr>
              <w:t>Tc (</w:t>
            </w:r>
            <w:hyperlink r:id="rId6" w:tooltip="Technetium-99m" w:history="1">
              <w:r w:rsidRPr="00F84C82">
                <w:rPr>
                  <w:rFonts w:ascii="Times New Roman" w:eastAsia="Times New Roman" w:hAnsi="Times New Roman" w:cs="Times New Roman"/>
                </w:rPr>
                <w:t>Technetium-99m</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43</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IT</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6.01 hrs.</w:t>
            </w:r>
          </w:p>
        </w:tc>
        <w:tc>
          <w:tcPr>
            <w:tcW w:w="18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140 (89%)</w:t>
            </w:r>
          </w:p>
        </w:tc>
      </w:tr>
      <w:tr w:rsidR="00AE6382" w:rsidRPr="00F84C82" w:rsidTr="00927DA5">
        <w:trPr>
          <w:trHeight w:val="104"/>
          <w:jc w:val="center"/>
        </w:trPr>
        <w:tc>
          <w:tcPr>
            <w:tcW w:w="27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lastRenderedPageBreak/>
              <w:t>131</w:t>
            </w:r>
            <w:r w:rsidRPr="00F84C82">
              <w:rPr>
                <w:rFonts w:ascii="Times New Roman" w:eastAsia="Times New Roman" w:hAnsi="Times New Roman" w:cs="Times New Roman"/>
              </w:rPr>
              <w:t>I (</w:t>
            </w:r>
            <w:hyperlink r:id="rId7" w:tooltip="Iodine-131" w:history="1">
              <w:r w:rsidRPr="00F84C82">
                <w:rPr>
                  <w:rFonts w:ascii="Times New Roman" w:eastAsia="Times New Roman" w:hAnsi="Times New Roman" w:cs="Times New Roman"/>
                </w:rPr>
                <w:t>Iodine-131</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53</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β</w:t>
            </w:r>
            <w:r w:rsidRPr="00F84C82">
              <w:rPr>
                <w:rFonts w:ascii="Times New Roman" w:eastAsia="Times New Roman" w:hAnsi="Times New Roman" w:cs="Times New Roman"/>
                <w:vertAlign w:val="superscript"/>
              </w:rPr>
              <w:t>−</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8.02 days</w:t>
            </w:r>
          </w:p>
        </w:tc>
        <w:tc>
          <w:tcPr>
            <w:tcW w:w="18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364 (81%)</w:t>
            </w:r>
          </w:p>
        </w:tc>
      </w:tr>
      <w:tr w:rsidR="00AE6382" w:rsidRPr="00F84C82" w:rsidTr="00927DA5">
        <w:trPr>
          <w:trHeight w:val="392"/>
          <w:jc w:val="center"/>
        </w:trPr>
        <w:tc>
          <w:tcPr>
            <w:tcW w:w="27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201</w:t>
            </w:r>
            <w:r w:rsidRPr="00F84C82">
              <w:rPr>
                <w:rFonts w:ascii="Times New Roman" w:eastAsia="Times New Roman" w:hAnsi="Times New Roman" w:cs="Times New Roman"/>
              </w:rPr>
              <w:t>Tl (</w:t>
            </w:r>
            <w:hyperlink r:id="rId8" w:tooltip="Thallium-201" w:history="1">
              <w:r w:rsidRPr="00F84C82">
                <w:rPr>
                  <w:rFonts w:ascii="Times New Roman" w:eastAsia="Times New Roman" w:hAnsi="Times New Roman" w:cs="Times New Roman"/>
                </w:rPr>
                <w:t>Thallium-201</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81</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EC</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3.04 days</w:t>
            </w:r>
          </w:p>
        </w:tc>
        <w:tc>
          <w:tcPr>
            <w:tcW w:w="18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69–83</w:t>
            </w:r>
            <w:r w:rsidRPr="00F84C82">
              <w:rPr>
                <w:rFonts w:ascii="Times New Roman" w:eastAsia="Times New Roman" w:hAnsi="Times New Roman" w:cs="Times New Roman"/>
                <w:vertAlign w:val="superscript"/>
              </w:rPr>
              <w:t>*</w:t>
            </w:r>
            <w:r w:rsidRPr="00F84C82">
              <w:rPr>
                <w:rFonts w:ascii="Times New Roman" w:eastAsia="Times New Roman" w:hAnsi="Times New Roman" w:cs="Times New Roman"/>
              </w:rPr>
              <w:t> (94%</w:t>
            </w:r>
            <w:proofErr w:type="gramStart"/>
            <w:r w:rsidRPr="00F84C82">
              <w:rPr>
                <w:rFonts w:ascii="Times New Roman" w:eastAsia="Times New Roman" w:hAnsi="Times New Roman" w:cs="Times New Roman"/>
              </w:rPr>
              <w:t>)</w:t>
            </w:r>
            <w:proofErr w:type="gramEnd"/>
            <w:r w:rsidRPr="00F84C82">
              <w:rPr>
                <w:rFonts w:ascii="Times New Roman" w:eastAsia="Times New Roman" w:hAnsi="Times New Roman" w:cs="Times New Roman"/>
              </w:rPr>
              <w:br/>
              <w:t>167 (10%)</w:t>
            </w:r>
          </w:p>
        </w:tc>
      </w:tr>
      <w:tr w:rsidR="00AE6382" w:rsidRPr="00F84C82" w:rsidTr="00927DA5">
        <w:trPr>
          <w:trHeight w:val="554"/>
          <w:jc w:val="center"/>
        </w:trPr>
        <w:tc>
          <w:tcPr>
            <w:tcW w:w="27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67</w:t>
            </w:r>
            <w:r w:rsidRPr="00F84C82">
              <w:rPr>
                <w:rFonts w:ascii="Times New Roman" w:eastAsia="Times New Roman" w:hAnsi="Times New Roman" w:cs="Times New Roman"/>
              </w:rPr>
              <w:t>Ga (</w:t>
            </w:r>
            <w:hyperlink r:id="rId9" w:tooltip="Gallium-67" w:history="1">
              <w:r w:rsidRPr="00F84C82">
                <w:rPr>
                  <w:rFonts w:ascii="Times New Roman" w:eastAsia="Times New Roman" w:hAnsi="Times New Roman" w:cs="Times New Roman"/>
                </w:rPr>
                <w:t>Gallium-67</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31</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EC</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3.</w:t>
            </w:r>
            <w:r w:rsidR="00AE6382" w:rsidRPr="00F84C82">
              <w:rPr>
                <w:rFonts w:ascii="Times New Roman" w:eastAsia="Times New Roman" w:hAnsi="Times New Roman" w:cs="Times New Roman"/>
              </w:rPr>
              <w:t>3</w:t>
            </w:r>
            <w:r w:rsidRPr="00F84C82">
              <w:rPr>
                <w:rFonts w:ascii="Times New Roman" w:eastAsia="Times New Roman" w:hAnsi="Times New Roman" w:cs="Times New Roman"/>
              </w:rPr>
              <w:t xml:space="preserve"> days</w:t>
            </w:r>
          </w:p>
        </w:tc>
        <w:tc>
          <w:tcPr>
            <w:tcW w:w="18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93 (39%</w:t>
            </w:r>
            <w:proofErr w:type="gramStart"/>
            <w:r w:rsidRPr="00F84C82">
              <w:rPr>
                <w:rFonts w:ascii="Times New Roman" w:eastAsia="Times New Roman" w:hAnsi="Times New Roman" w:cs="Times New Roman"/>
              </w:rPr>
              <w:t>)</w:t>
            </w:r>
            <w:proofErr w:type="gramEnd"/>
            <w:r w:rsidRPr="00F84C82">
              <w:rPr>
                <w:rFonts w:ascii="Times New Roman" w:eastAsia="Times New Roman" w:hAnsi="Times New Roman" w:cs="Times New Roman"/>
              </w:rPr>
              <w:br/>
              <w:t>185 (21%)</w:t>
            </w:r>
            <w:r w:rsidRPr="00F84C82">
              <w:rPr>
                <w:rFonts w:ascii="Times New Roman" w:eastAsia="Times New Roman" w:hAnsi="Times New Roman" w:cs="Times New Roman"/>
              </w:rPr>
              <w:br/>
              <w:t>300 (17%)</w:t>
            </w:r>
          </w:p>
        </w:tc>
      </w:tr>
      <w:tr w:rsidR="00AE6382" w:rsidRPr="00F84C82" w:rsidTr="00927DA5">
        <w:trPr>
          <w:trHeight w:val="212"/>
          <w:jc w:val="center"/>
        </w:trPr>
        <w:tc>
          <w:tcPr>
            <w:tcW w:w="27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18</w:t>
            </w:r>
            <w:r w:rsidRPr="00F84C82">
              <w:rPr>
                <w:rFonts w:ascii="Times New Roman" w:eastAsia="Times New Roman" w:hAnsi="Times New Roman" w:cs="Times New Roman"/>
              </w:rPr>
              <w:t>F (</w:t>
            </w:r>
            <w:hyperlink r:id="rId10" w:tooltip="Fluorine-18" w:history="1">
              <w:r w:rsidRPr="00F84C82">
                <w:rPr>
                  <w:rFonts w:ascii="Times New Roman" w:eastAsia="Times New Roman" w:hAnsi="Times New Roman" w:cs="Times New Roman"/>
                </w:rPr>
                <w:t>Fluorine-18</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9</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β</w:t>
            </w:r>
            <w:r w:rsidRPr="00F84C82">
              <w:rPr>
                <w:rFonts w:ascii="Times New Roman" w:eastAsia="Times New Roman" w:hAnsi="Times New Roman" w:cs="Times New Roman"/>
                <w:vertAlign w:val="superscript"/>
              </w:rPr>
              <w:t>+</w:t>
            </w:r>
          </w:p>
        </w:tc>
        <w:tc>
          <w:tcPr>
            <w:tcW w:w="1260" w:type="dxa"/>
            <w:shd w:val="clear" w:color="auto" w:fill="FFFFFF" w:themeFill="background1"/>
            <w:vAlign w:val="center"/>
          </w:tcPr>
          <w:p w:rsidR="00FF641F" w:rsidRPr="00F84C82" w:rsidRDefault="00AE6382" w:rsidP="00927DA5">
            <w:pPr>
              <w:jc w:val="center"/>
              <w:rPr>
                <w:rFonts w:ascii="Times New Roman" w:eastAsia="Times New Roman" w:hAnsi="Times New Roman" w:cs="Times New Roman"/>
              </w:rPr>
            </w:pPr>
            <w:r w:rsidRPr="00F84C82">
              <w:rPr>
                <w:rFonts w:ascii="Times New Roman" w:eastAsia="Times New Roman" w:hAnsi="Times New Roman" w:cs="Times New Roman"/>
              </w:rPr>
              <w:t>109.8</w:t>
            </w:r>
            <w:r w:rsidR="00FF641F" w:rsidRPr="00F84C82">
              <w:rPr>
                <w:rFonts w:ascii="Times New Roman" w:eastAsia="Times New Roman" w:hAnsi="Times New Roman" w:cs="Times New Roman"/>
              </w:rPr>
              <w:t xml:space="preserve"> min</w:t>
            </w:r>
          </w:p>
        </w:tc>
        <w:tc>
          <w:tcPr>
            <w:tcW w:w="18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511 (193%)</w:t>
            </w:r>
          </w:p>
        </w:tc>
      </w:tr>
      <w:tr w:rsidR="00AE6382" w:rsidRPr="00F84C82" w:rsidTr="00ED1B29">
        <w:trPr>
          <w:trHeight w:val="234"/>
          <w:jc w:val="center"/>
        </w:trPr>
        <w:tc>
          <w:tcPr>
            <w:tcW w:w="27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13</w:t>
            </w:r>
            <w:r w:rsidRPr="00F84C82">
              <w:rPr>
                <w:rFonts w:ascii="Times New Roman" w:eastAsia="Times New Roman" w:hAnsi="Times New Roman" w:cs="Times New Roman"/>
              </w:rPr>
              <w:t>N</w:t>
            </w:r>
            <w:r w:rsidRPr="00F84C82">
              <w:rPr>
                <w:rFonts w:ascii="Times New Roman" w:hAnsi="Times New Roman" w:cs="Times New Roman"/>
              </w:rPr>
              <w:t xml:space="preserve"> (</w:t>
            </w:r>
            <w:hyperlink r:id="rId11" w:tooltip="Nitrogen-13" w:history="1">
              <w:r w:rsidRPr="00F84C82">
                <w:rPr>
                  <w:rFonts w:ascii="Times New Roman" w:eastAsia="Times New Roman" w:hAnsi="Times New Roman" w:cs="Times New Roman"/>
                </w:rPr>
                <w:t>Nitrogen-13</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7</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β</w:t>
            </w:r>
            <w:r w:rsidRPr="00F84C82">
              <w:rPr>
                <w:rFonts w:ascii="Times New Roman" w:eastAsia="Times New Roman" w:hAnsi="Times New Roman" w:cs="Times New Roman"/>
                <w:vertAlign w:val="superscript"/>
              </w:rPr>
              <w:t>+</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9.97 min</w:t>
            </w:r>
          </w:p>
        </w:tc>
        <w:tc>
          <w:tcPr>
            <w:tcW w:w="18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511 (200%)</w:t>
            </w:r>
          </w:p>
        </w:tc>
      </w:tr>
      <w:tr w:rsidR="00AE6382" w:rsidRPr="00F84C82" w:rsidTr="00ED1B29">
        <w:trPr>
          <w:trHeight w:val="135"/>
          <w:jc w:val="center"/>
        </w:trPr>
        <w:tc>
          <w:tcPr>
            <w:tcW w:w="27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82</w:t>
            </w:r>
            <w:r w:rsidRPr="00F84C82">
              <w:rPr>
                <w:rFonts w:ascii="Times New Roman" w:eastAsia="Times New Roman" w:hAnsi="Times New Roman" w:cs="Times New Roman"/>
              </w:rPr>
              <w:t>Rb (</w:t>
            </w:r>
            <w:hyperlink r:id="rId12" w:tooltip="Rubidium-82" w:history="1">
              <w:r w:rsidRPr="00F84C82">
                <w:rPr>
                  <w:rFonts w:ascii="Times New Roman" w:eastAsia="Times New Roman" w:hAnsi="Times New Roman" w:cs="Times New Roman"/>
                </w:rPr>
                <w:t>Rubidium-82</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37</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β</w:t>
            </w:r>
            <w:r w:rsidRPr="00F84C82">
              <w:rPr>
                <w:rFonts w:ascii="Times New Roman" w:eastAsia="Times New Roman" w:hAnsi="Times New Roman" w:cs="Times New Roman"/>
                <w:vertAlign w:val="superscript"/>
              </w:rPr>
              <w:t>+</w:t>
            </w:r>
          </w:p>
        </w:tc>
        <w:tc>
          <w:tcPr>
            <w:tcW w:w="1260" w:type="dxa"/>
            <w:shd w:val="clear" w:color="auto" w:fill="FFFFFF" w:themeFill="background1"/>
            <w:vAlign w:val="center"/>
          </w:tcPr>
          <w:p w:rsidR="00FF641F" w:rsidRPr="00F84C82" w:rsidRDefault="00AE6382" w:rsidP="00927DA5">
            <w:pPr>
              <w:jc w:val="center"/>
              <w:rPr>
                <w:rFonts w:ascii="Times New Roman" w:eastAsia="Times New Roman" w:hAnsi="Times New Roman" w:cs="Times New Roman"/>
              </w:rPr>
            </w:pPr>
            <w:r w:rsidRPr="00F84C82">
              <w:rPr>
                <w:rFonts w:ascii="Times New Roman" w:eastAsia="Times New Roman" w:hAnsi="Times New Roman" w:cs="Times New Roman"/>
              </w:rPr>
              <w:t>1.3</w:t>
            </w:r>
            <w:r w:rsidR="00FF641F" w:rsidRPr="00F84C82">
              <w:rPr>
                <w:rFonts w:ascii="Times New Roman" w:eastAsia="Times New Roman" w:hAnsi="Times New Roman" w:cs="Times New Roman"/>
              </w:rPr>
              <w:t xml:space="preserve"> min</w:t>
            </w:r>
          </w:p>
        </w:tc>
        <w:tc>
          <w:tcPr>
            <w:tcW w:w="18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511 (191%)</w:t>
            </w:r>
          </w:p>
        </w:tc>
      </w:tr>
      <w:tr w:rsidR="00AE6382" w:rsidRPr="00F84C82" w:rsidTr="00927DA5">
        <w:trPr>
          <w:trHeight w:val="122"/>
          <w:jc w:val="center"/>
        </w:trPr>
        <w:tc>
          <w:tcPr>
            <w:tcW w:w="27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81m</w:t>
            </w:r>
            <w:r w:rsidRPr="00F84C82">
              <w:rPr>
                <w:rFonts w:ascii="Times New Roman" w:eastAsia="Times New Roman" w:hAnsi="Times New Roman" w:cs="Times New Roman"/>
              </w:rPr>
              <w:t>Kr (</w:t>
            </w:r>
            <w:hyperlink r:id="rId13" w:tooltip="Krypton-81m" w:history="1">
              <w:r w:rsidRPr="00F84C82">
                <w:rPr>
                  <w:rFonts w:ascii="Times New Roman" w:eastAsia="Times New Roman" w:hAnsi="Times New Roman" w:cs="Times New Roman"/>
                </w:rPr>
                <w:t>Krypton-81m</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36</w:t>
            </w:r>
          </w:p>
        </w:tc>
        <w:tc>
          <w:tcPr>
            <w:tcW w:w="126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IT</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13.1 sec</w:t>
            </w:r>
          </w:p>
        </w:tc>
        <w:tc>
          <w:tcPr>
            <w:tcW w:w="1800" w:type="dxa"/>
            <w:shd w:val="clear" w:color="auto" w:fill="FFFFFF" w:themeFill="background1"/>
            <w:tcMar>
              <w:top w:w="48" w:type="dxa"/>
              <w:left w:w="96" w:type="dxa"/>
              <w:bottom w:w="48" w:type="dxa"/>
              <w:right w:w="96" w:type="dxa"/>
            </w:tcMar>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190 (68%)</w:t>
            </w:r>
          </w:p>
        </w:tc>
      </w:tr>
      <w:tr w:rsidR="00AE6382" w:rsidRPr="00F84C82" w:rsidTr="00927DA5">
        <w:trPr>
          <w:trHeight w:val="419"/>
          <w:jc w:val="center"/>
        </w:trPr>
        <w:tc>
          <w:tcPr>
            <w:tcW w:w="27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111</w:t>
            </w:r>
            <w:r w:rsidRPr="00F84C82">
              <w:rPr>
                <w:rFonts w:ascii="Times New Roman" w:eastAsia="Times New Roman" w:hAnsi="Times New Roman" w:cs="Times New Roman"/>
              </w:rPr>
              <w:t>In (</w:t>
            </w:r>
            <w:hyperlink r:id="rId14" w:tooltip="Indium-111" w:history="1">
              <w:r w:rsidRPr="00F84C82">
                <w:rPr>
                  <w:rFonts w:ascii="Times New Roman" w:eastAsia="Times New Roman" w:hAnsi="Times New Roman" w:cs="Times New Roman"/>
                </w:rPr>
                <w:t>Indium-111</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49</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EC</w:t>
            </w:r>
          </w:p>
        </w:tc>
        <w:tc>
          <w:tcPr>
            <w:tcW w:w="1260" w:type="dxa"/>
            <w:shd w:val="clear" w:color="auto" w:fill="FFFFFF" w:themeFill="background1"/>
            <w:vAlign w:val="center"/>
          </w:tcPr>
          <w:p w:rsidR="00FF641F" w:rsidRPr="00F84C82" w:rsidRDefault="00AE6382" w:rsidP="00927DA5">
            <w:pPr>
              <w:jc w:val="center"/>
              <w:rPr>
                <w:rFonts w:ascii="Times New Roman" w:eastAsia="Times New Roman" w:hAnsi="Times New Roman" w:cs="Times New Roman"/>
              </w:rPr>
            </w:pPr>
            <w:r w:rsidRPr="00F84C82">
              <w:rPr>
                <w:rFonts w:ascii="Times New Roman" w:eastAsia="Times New Roman" w:hAnsi="Times New Roman" w:cs="Times New Roman"/>
              </w:rPr>
              <w:t>2.8</w:t>
            </w:r>
            <w:r w:rsidR="00FF641F" w:rsidRPr="00F84C82">
              <w:rPr>
                <w:rFonts w:ascii="Times New Roman" w:eastAsia="Times New Roman" w:hAnsi="Times New Roman" w:cs="Times New Roman"/>
              </w:rPr>
              <w:t xml:space="preserve"> days</w:t>
            </w:r>
          </w:p>
        </w:tc>
        <w:tc>
          <w:tcPr>
            <w:tcW w:w="18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171 (90%</w:t>
            </w:r>
            <w:proofErr w:type="gramStart"/>
            <w:r w:rsidRPr="00F84C82">
              <w:rPr>
                <w:rFonts w:ascii="Times New Roman" w:eastAsia="Times New Roman" w:hAnsi="Times New Roman" w:cs="Times New Roman"/>
              </w:rPr>
              <w:t>)</w:t>
            </w:r>
            <w:proofErr w:type="gramEnd"/>
            <w:r w:rsidRPr="00F84C82">
              <w:rPr>
                <w:rFonts w:ascii="Times New Roman" w:eastAsia="Times New Roman" w:hAnsi="Times New Roman" w:cs="Times New Roman"/>
              </w:rPr>
              <w:br/>
              <w:t>245 (94%)</w:t>
            </w:r>
          </w:p>
        </w:tc>
      </w:tr>
      <w:tr w:rsidR="00AE6382" w:rsidRPr="00F84C82" w:rsidTr="00927DA5">
        <w:trPr>
          <w:trHeight w:val="122"/>
          <w:jc w:val="center"/>
        </w:trPr>
        <w:tc>
          <w:tcPr>
            <w:tcW w:w="27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123</w:t>
            </w:r>
            <w:r w:rsidRPr="00F84C82">
              <w:rPr>
                <w:rFonts w:ascii="Times New Roman" w:eastAsia="Times New Roman" w:hAnsi="Times New Roman" w:cs="Times New Roman"/>
              </w:rPr>
              <w:t>I (</w:t>
            </w:r>
            <w:hyperlink r:id="rId15" w:tooltip="Iodine-123" w:history="1">
              <w:r w:rsidRPr="00F84C82">
                <w:rPr>
                  <w:rFonts w:ascii="Times New Roman" w:eastAsia="Times New Roman" w:hAnsi="Times New Roman" w:cs="Times New Roman"/>
                </w:rPr>
                <w:t>Iodine-123</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53</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EC</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13.3 hrs.</w:t>
            </w:r>
          </w:p>
        </w:tc>
        <w:tc>
          <w:tcPr>
            <w:tcW w:w="18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159 (83%)</w:t>
            </w:r>
          </w:p>
        </w:tc>
      </w:tr>
      <w:tr w:rsidR="00AE6382" w:rsidRPr="00F84C82" w:rsidTr="00ED1B29">
        <w:trPr>
          <w:trHeight w:val="17"/>
          <w:jc w:val="center"/>
        </w:trPr>
        <w:tc>
          <w:tcPr>
            <w:tcW w:w="27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vertAlign w:val="superscript"/>
              </w:rPr>
              <w:t>133</w:t>
            </w:r>
            <w:r w:rsidRPr="00F84C82">
              <w:rPr>
                <w:rFonts w:ascii="Times New Roman" w:eastAsia="Times New Roman" w:hAnsi="Times New Roman" w:cs="Times New Roman"/>
              </w:rPr>
              <w:t>Xe (</w:t>
            </w:r>
            <w:hyperlink r:id="rId16" w:tooltip="Xenon-133" w:history="1">
              <w:r w:rsidRPr="00F84C82">
                <w:rPr>
                  <w:rFonts w:ascii="Times New Roman" w:eastAsia="Times New Roman" w:hAnsi="Times New Roman" w:cs="Times New Roman"/>
                </w:rPr>
                <w:t>Xenon-133</w:t>
              </w:r>
            </w:hyperlink>
            <w:r w:rsidRPr="00F84C82">
              <w:rPr>
                <w:rFonts w:ascii="Times New Roman" w:eastAsia="Times New Roman" w:hAnsi="Times New Roman" w:cs="Times New Roman"/>
              </w:rPr>
              <w:t>)</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54</w:t>
            </w:r>
          </w:p>
        </w:tc>
        <w:tc>
          <w:tcPr>
            <w:tcW w:w="126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β</w:t>
            </w:r>
            <w:r w:rsidRPr="00F84C82">
              <w:rPr>
                <w:rFonts w:ascii="Times New Roman" w:eastAsia="Times New Roman" w:hAnsi="Times New Roman" w:cs="Times New Roman"/>
                <w:vertAlign w:val="superscript"/>
              </w:rPr>
              <w:t>−</w:t>
            </w:r>
          </w:p>
        </w:tc>
        <w:tc>
          <w:tcPr>
            <w:tcW w:w="1260" w:type="dxa"/>
            <w:shd w:val="clear" w:color="auto" w:fill="FFFFFF" w:themeFill="background1"/>
            <w:vAlign w:val="center"/>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5.24 days</w:t>
            </w:r>
          </w:p>
        </w:tc>
        <w:tc>
          <w:tcPr>
            <w:tcW w:w="1800" w:type="dxa"/>
            <w:shd w:val="clear" w:color="auto" w:fill="FFFFFF" w:themeFill="background1"/>
            <w:tcMar>
              <w:top w:w="48" w:type="dxa"/>
              <w:left w:w="96" w:type="dxa"/>
              <w:bottom w:w="48" w:type="dxa"/>
              <w:right w:w="96" w:type="dxa"/>
            </w:tcMar>
            <w:vAlign w:val="center"/>
            <w:hideMark/>
          </w:tcPr>
          <w:p w:rsidR="00FF641F" w:rsidRPr="00F84C82" w:rsidRDefault="00FF641F" w:rsidP="00927DA5">
            <w:pPr>
              <w:jc w:val="center"/>
              <w:rPr>
                <w:rFonts w:ascii="Times New Roman" w:eastAsia="Times New Roman" w:hAnsi="Times New Roman" w:cs="Times New Roman"/>
              </w:rPr>
            </w:pPr>
            <w:r w:rsidRPr="00F84C82">
              <w:rPr>
                <w:rFonts w:ascii="Times New Roman" w:eastAsia="Times New Roman" w:hAnsi="Times New Roman" w:cs="Times New Roman"/>
              </w:rPr>
              <w:t>81 (31%)</w:t>
            </w:r>
          </w:p>
        </w:tc>
      </w:tr>
    </w:tbl>
    <w:p w:rsidR="009C6812" w:rsidRDefault="009C6812" w:rsidP="00927DA5">
      <w:pPr>
        <w:ind w:firstLine="720"/>
        <w:jc w:val="both"/>
        <w:rPr>
          <w:rFonts w:ascii="Times New Roman" w:hAnsi="Times New Roman" w:cs="Times New Roman"/>
        </w:rPr>
      </w:pPr>
    </w:p>
    <w:p w:rsidR="0079042A" w:rsidRPr="00F84C82" w:rsidRDefault="00341BD0" w:rsidP="00927DA5">
      <w:pPr>
        <w:ind w:firstLine="720"/>
        <w:jc w:val="both"/>
        <w:rPr>
          <w:rFonts w:ascii="Times New Roman" w:hAnsi="Times New Roman" w:cs="Times New Roman"/>
        </w:rPr>
      </w:pPr>
      <w:r w:rsidRPr="00F84C82">
        <w:rPr>
          <w:rFonts w:ascii="Times New Roman" w:hAnsi="Times New Roman" w:cs="Times New Roman"/>
        </w:rPr>
        <w:t xml:space="preserve">Upon injection, inhalation or ingestion of the radiopharmaceutical, body </w:t>
      </w:r>
      <w:r w:rsidR="000E2CED" w:rsidRPr="00F84C82">
        <w:rPr>
          <w:rFonts w:ascii="Times New Roman" w:hAnsi="Times New Roman" w:cs="Times New Roman"/>
        </w:rPr>
        <w:t>tissue or</w:t>
      </w:r>
      <w:r w:rsidRPr="00F84C82">
        <w:rPr>
          <w:rFonts w:ascii="Times New Roman" w:hAnsi="Times New Roman" w:cs="Times New Roman"/>
        </w:rPr>
        <w:t xml:space="preserve"> organ under study uptakes the radiotracer selectively. It gets absorbed or trapped in specific tissue and the ionizing gamma</w:t>
      </w:r>
      <w:r w:rsidR="0079042A" w:rsidRPr="00F84C82">
        <w:rPr>
          <w:rFonts w:ascii="Times New Roman" w:hAnsi="Times New Roman" w:cs="Times New Roman"/>
        </w:rPr>
        <w:t xml:space="preserve"> radiation </w:t>
      </w:r>
      <w:r w:rsidRPr="00F84C82">
        <w:rPr>
          <w:rFonts w:ascii="Times New Roman" w:hAnsi="Times New Roman" w:cs="Times New Roman"/>
        </w:rPr>
        <w:t>emitted</w:t>
      </w:r>
      <w:r w:rsidR="0079042A" w:rsidRPr="00F84C82">
        <w:rPr>
          <w:rFonts w:ascii="Times New Roman" w:hAnsi="Times New Roman" w:cs="Times New Roman"/>
        </w:rPr>
        <w:t xml:space="preserve"> </w:t>
      </w:r>
      <w:r w:rsidRPr="00F84C82">
        <w:rPr>
          <w:rFonts w:ascii="Times New Roman" w:hAnsi="Times New Roman" w:cs="Times New Roman"/>
        </w:rPr>
        <w:t>shall be</w:t>
      </w:r>
      <w:r w:rsidR="0079042A" w:rsidRPr="00F84C82">
        <w:rPr>
          <w:rFonts w:ascii="Times New Roman" w:hAnsi="Times New Roman" w:cs="Times New Roman"/>
        </w:rPr>
        <w:t xml:space="preserve"> detected by a radiation detector.</w:t>
      </w:r>
      <w:r w:rsidRPr="00F84C82">
        <w:rPr>
          <w:rFonts w:ascii="Times New Roman" w:hAnsi="Times New Roman" w:cs="Times New Roman"/>
        </w:rPr>
        <w:t xml:space="preserve"> The most commonly used imaging device in current clinical practice is a gamma camera.</w:t>
      </w:r>
      <w:r w:rsidR="0079042A" w:rsidRPr="00F84C82">
        <w:rPr>
          <w:rFonts w:ascii="Times New Roman" w:hAnsi="Times New Roman" w:cs="Times New Roman"/>
        </w:rPr>
        <w:t xml:space="preserve"> </w:t>
      </w:r>
    </w:p>
    <w:p w:rsidR="0079042A" w:rsidRDefault="00341BD0" w:rsidP="00927DA5">
      <w:pPr>
        <w:ind w:firstLine="720"/>
        <w:jc w:val="both"/>
        <w:rPr>
          <w:rFonts w:ascii="Times New Roman" w:hAnsi="Times New Roman" w:cs="Times New Roman"/>
        </w:rPr>
      </w:pPr>
      <w:r w:rsidRPr="00F84C82">
        <w:rPr>
          <w:rFonts w:ascii="Times New Roman" w:hAnsi="Times New Roman" w:cs="Times New Roman"/>
        </w:rPr>
        <w:t xml:space="preserve">As the radiotracer gets distributed in the body, it gets normally distributed, gets accumulated in specific regions or very less uptake in certain areas. Areas with higher uptake of radiotracer are called hot spots and lesser uptake areas are called cold spots and the normal distribution is called background uptake. This selective absorption patterns </w:t>
      </w:r>
      <w:r w:rsidR="000E2CED" w:rsidRPr="00F84C82">
        <w:rPr>
          <w:rFonts w:ascii="Times New Roman" w:hAnsi="Times New Roman" w:cs="Times New Roman"/>
        </w:rPr>
        <w:t xml:space="preserve">provides useful diagnostic information. Different procedure protocols are designed such that with minimum radiotracer used, sufficient uptake to identify metabolically active areas (hot spots) and to differentiate metabolically inactive areas (cold spots) and image acquisition times are adjusted such that accumulation of radiotracer takes place at the organs/ regions of interest and maximum background radiotracer clearance is achieved. </w:t>
      </w:r>
    </w:p>
    <w:p w:rsidR="009C6812" w:rsidRDefault="009C6812" w:rsidP="00927DA5">
      <w:pPr>
        <w:ind w:firstLine="720"/>
        <w:jc w:val="both"/>
        <w:rPr>
          <w:rFonts w:ascii="Times New Roman" w:hAnsi="Times New Roman" w:cs="Times New Roman"/>
        </w:rPr>
      </w:pPr>
    </w:p>
    <w:p w:rsidR="004965FE" w:rsidRDefault="004965FE" w:rsidP="006221FA">
      <w:pPr>
        <w:jc w:val="center"/>
        <w:rPr>
          <w:rFonts w:ascii="Times New Roman" w:hAnsi="Times New Roman" w:cs="Times New Roman"/>
          <w:b/>
        </w:rPr>
      </w:pPr>
      <w:r w:rsidRPr="00F84C82">
        <w:rPr>
          <w:rFonts w:ascii="Times New Roman" w:hAnsi="Times New Roman" w:cs="Times New Roman"/>
          <w:b/>
        </w:rPr>
        <w:t>Table</w:t>
      </w:r>
      <w:r w:rsidR="00F44B13" w:rsidRPr="00F84C82">
        <w:rPr>
          <w:rFonts w:ascii="Times New Roman" w:hAnsi="Times New Roman" w:cs="Times New Roman"/>
          <w:b/>
        </w:rPr>
        <w:t xml:space="preserve"> 2</w:t>
      </w:r>
      <w:r w:rsidRPr="00F84C82">
        <w:rPr>
          <w:rFonts w:ascii="Times New Roman" w:hAnsi="Times New Roman" w:cs="Times New Roman"/>
          <w:b/>
        </w:rPr>
        <w:t xml:space="preserve">: </w:t>
      </w:r>
      <w:r w:rsidR="00A13987" w:rsidRPr="00F84C82">
        <w:rPr>
          <w:rFonts w:ascii="Times New Roman" w:hAnsi="Times New Roman" w:cs="Times New Roman"/>
          <w:b/>
        </w:rPr>
        <w:t>Commonly used diagnostic radiopharmaceuticals in Nuclear Medicine</w:t>
      </w:r>
      <w:r w:rsidR="00F25BFF" w:rsidRPr="00F84C82">
        <w:rPr>
          <w:rFonts w:ascii="Times New Roman" w:hAnsi="Times New Roman" w:cs="Times New Roman"/>
          <w:b/>
        </w:rPr>
        <w:t xml:space="preserve"> (adapted from O</w:t>
      </w:r>
      <w:r w:rsidRPr="00F84C82">
        <w:rPr>
          <w:rFonts w:ascii="Times New Roman" w:hAnsi="Times New Roman" w:cs="Times New Roman"/>
          <w:b/>
        </w:rPr>
        <w:t>pen Med</w:t>
      </w:r>
      <w:r w:rsidR="00163D30" w:rsidRPr="00F84C82">
        <w:rPr>
          <w:rFonts w:ascii="Times New Roman" w:hAnsi="Times New Roman" w:cs="Times New Roman"/>
          <w:b/>
        </w:rPr>
        <w:t xml:space="preserve"> </w:t>
      </w:r>
      <w:r w:rsidRPr="00F84C82">
        <w:rPr>
          <w:rFonts w:ascii="Times New Roman" w:hAnsi="Times New Roman" w:cs="Times New Roman"/>
          <w:b/>
        </w:rPr>
        <w:t>science blog on radiopharmaceuticals used in nuclear medicine)</w:t>
      </w:r>
    </w:p>
    <w:p w:rsidR="00BA1FE3" w:rsidRPr="00F84C82" w:rsidRDefault="00BA1FE3" w:rsidP="006221FA">
      <w:pPr>
        <w:jc w:val="center"/>
        <w:rPr>
          <w:rFonts w:ascii="Times New Roman" w:hAnsi="Times New Roman" w:cs="Times New Roman"/>
          <w:b/>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425"/>
        <w:gridCol w:w="6845"/>
      </w:tblGrid>
      <w:tr w:rsidR="00182E38" w:rsidRPr="00F84C82" w:rsidTr="006762DF">
        <w:trPr>
          <w:trHeight w:val="230"/>
          <w:tblHeader/>
          <w:jc w:val="center"/>
        </w:trPr>
        <w:tc>
          <w:tcPr>
            <w:tcW w:w="2425" w:type="dxa"/>
            <w:shd w:val="clear" w:color="auto" w:fill="FFFFFF" w:themeFill="background1"/>
            <w:tcMar>
              <w:top w:w="120" w:type="dxa"/>
              <w:left w:w="120" w:type="dxa"/>
              <w:bottom w:w="120" w:type="dxa"/>
              <w:right w:w="120" w:type="dxa"/>
            </w:tcMar>
            <w:vAlign w:val="center"/>
            <w:hideMark/>
          </w:tcPr>
          <w:p w:rsidR="004965FE" w:rsidRPr="00F84C82" w:rsidRDefault="00A13987" w:rsidP="006762DF">
            <w:pPr>
              <w:spacing w:after="100" w:afterAutospacing="1"/>
              <w:jc w:val="center"/>
              <w:rPr>
                <w:rFonts w:ascii="Times New Roman" w:eastAsia="Times New Roman" w:hAnsi="Times New Roman" w:cs="Times New Roman"/>
                <w:b/>
                <w:bCs/>
                <w:color w:val="222222"/>
              </w:rPr>
            </w:pPr>
            <w:r w:rsidRPr="00F84C82">
              <w:rPr>
                <w:rFonts w:ascii="Times New Roman" w:eastAsia="Times New Roman" w:hAnsi="Times New Roman" w:cs="Times New Roman"/>
                <w:b/>
                <w:bCs/>
                <w:color w:val="222222"/>
              </w:rPr>
              <w:t>Diagnostic Purpose</w:t>
            </w:r>
          </w:p>
        </w:tc>
        <w:tc>
          <w:tcPr>
            <w:tcW w:w="6845" w:type="dxa"/>
            <w:shd w:val="clear" w:color="auto" w:fill="FFFFFF" w:themeFill="background1"/>
            <w:tcMar>
              <w:top w:w="120" w:type="dxa"/>
              <w:left w:w="120" w:type="dxa"/>
              <w:bottom w:w="120" w:type="dxa"/>
              <w:right w:w="120" w:type="dxa"/>
            </w:tcMar>
            <w:vAlign w:val="center"/>
            <w:hideMark/>
          </w:tcPr>
          <w:p w:rsidR="004965FE" w:rsidRPr="00F84C82" w:rsidRDefault="004965FE" w:rsidP="006762DF">
            <w:pPr>
              <w:spacing w:after="100" w:afterAutospacing="1"/>
              <w:jc w:val="center"/>
              <w:rPr>
                <w:rFonts w:ascii="Times New Roman" w:eastAsia="Times New Roman" w:hAnsi="Times New Roman" w:cs="Times New Roman"/>
                <w:b/>
                <w:bCs/>
                <w:color w:val="222222"/>
              </w:rPr>
            </w:pPr>
            <w:r w:rsidRPr="00F84C82">
              <w:rPr>
                <w:rFonts w:ascii="Times New Roman" w:eastAsia="Times New Roman" w:hAnsi="Times New Roman" w:cs="Times New Roman"/>
                <w:b/>
                <w:bCs/>
                <w:color w:val="222222"/>
              </w:rPr>
              <w:t>Radio</w:t>
            </w:r>
            <w:r w:rsidR="000A0A1F" w:rsidRPr="00F84C82">
              <w:rPr>
                <w:rFonts w:ascii="Times New Roman" w:eastAsia="Times New Roman" w:hAnsi="Times New Roman" w:cs="Times New Roman"/>
                <w:b/>
                <w:bCs/>
                <w:color w:val="222222"/>
              </w:rPr>
              <w:t>pharmaceuticals</w:t>
            </w:r>
          </w:p>
        </w:tc>
      </w:tr>
      <w:tr w:rsidR="00182E38" w:rsidRPr="00F84C82" w:rsidTr="006762DF">
        <w:trPr>
          <w:trHeight w:val="383"/>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Brain </w:t>
            </w:r>
          </w:p>
        </w:tc>
        <w:tc>
          <w:tcPr>
            <w:tcW w:w="6845" w:type="dxa"/>
            <w:shd w:val="clear" w:color="auto" w:fill="FFFFFF" w:themeFill="background1"/>
            <w:tcMar>
              <w:top w:w="120" w:type="dxa"/>
              <w:left w:w="120" w:type="dxa"/>
              <w:bottom w:w="120" w:type="dxa"/>
              <w:right w:w="120" w:type="dxa"/>
            </w:tcMar>
            <w:hideMark/>
          </w:tcPr>
          <w:p w:rsidR="004965FE" w:rsidRPr="00F84C82" w:rsidRDefault="004965FE"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18</w:t>
            </w:r>
            <w:r w:rsidR="00A13987" w:rsidRPr="00F84C82">
              <w:rPr>
                <w:rFonts w:ascii="Times New Roman" w:eastAsia="Times New Roman" w:hAnsi="Times New Roman" w:cs="Times New Roman"/>
                <w:color w:val="222222"/>
              </w:rPr>
              <w:t xml:space="preserve">F </w:t>
            </w:r>
            <w:proofErr w:type="spellStart"/>
            <w:r w:rsidRPr="00F84C82">
              <w:rPr>
                <w:rFonts w:ascii="Times New Roman" w:eastAsia="Times New Roman" w:hAnsi="Times New Roman" w:cs="Times New Roman"/>
                <w:color w:val="222222"/>
              </w:rPr>
              <w:t>fluoro</w:t>
            </w:r>
            <w:proofErr w:type="spellEnd"/>
            <w:r w:rsidRPr="00F84C82">
              <w:rPr>
                <w:rFonts w:ascii="Times New Roman" w:eastAsia="Times New Roman" w:hAnsi="Times New Roman" w:cs="Times New Roman"/>
                <w:color w:val="222222"/>
              </w:rPr>
              <w:t>-</w:t>
            </w:r>
            <w:proofErr w:type="spellStart"/>
            <w:r w:rsidR="00A13987" w:rsidRPr="00F84C82">
              <w:rPr>
                <w:rFonts w:ascii="Times New Roman" w:eastAsia="Times New Roman" w:hAnsi="Times New Roman" w:cs="Times New Roman"/>
                <w:color w:val="222222"/>
              </w:rPr>
              <w:t>deoxy</w:t>
            </w:r>
            <w:proofErr w:type="spellEnd"/>
            <w:r w:rsidR="00A13987" w:rsidRPr="00F84C82">
              <w:rPr>
                <w:rFonts w:ascii="Times New Roman" w:eastAsia="Times New Roman" w:hAnsi="Times New Roman" w:cs="Times New Roman"/>
                <w:color w:val="222222"/>
              </w:rPr>
              <w:t>-</w:t>
            </w:r>
            <w:r w:rsidRPr="00F84C82">
              <w:rPr>
                <w:rFonts w:ascii="Times New Roman" w:eastAsia="Times New Roman" w:hAnsi="Times New Roman" w:cs="Times New Roman"/>
                <w:color w:val="222222"/>
              </w:rPr>
              <w:t xml:space="preserve">glucose, </w:t>
            </w:r>
            <w:r w:rsidR="00A13987" w:rsidRPr="00F84C82">
              <w:rPr>
                <w:rFonts w:ascii="Times New Roman" w:eastAsia="Times New Roman" w:hAnsi="Times New Roman" w:cs="Times New Roman"/>
                <w:color w:val="222222"/>
                <w:vertAlign w:val="superscript"/>
              </w:rPr>
              <w:t>111</w:t>
            </w:r>
            <w:r w:rsidR="00A13987" w:rsidRPr="00F84C82">
              <w:rPr>
                <w:rFonts w:ascii="Times New Roman" w:eastAsia="Times New Roman" w:hAnsi="Times New Roman" w:cs="Times New Roman"/>
                <w:color w:val="222222"/>
              </w:rPr>
              <w:t>In</w:t>
            </w:r>
            <w:r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pentetreotide</w:t>
            </w:r>
            <w:proofErr w:type="spellEnd"/>
            <w:r w:rsidRPr="00F84C82">
              <w:rPr>
                <w:rFonts w:ascii="Times New Roman" w:eastAsia="Times New Roman" w:hAnsi="Times New Roman" w:cs="Times New Roman"/>
                <w:color w:val="222222"/>
              </w:rPr>
              <w:t xml:space="preserve">, </w:t>
            </w:r>
            <w:r w:rsidR="00A13987" w:rsidRPr="00F84C82">
              <w:rPr>
                <w:rFonts w:ascii="Times New Roman" w:eastAsia="Times New Roman" w:hAnsi="Times New Roman" w:cs="Times New Roman"/>
                <w:color w:val="222222"/>
                <w:vertAlign w:val="superscript"/>
              </w:rPr>
              <w:t>123</w:t>
            </w:r>
            <w:r w:rsidR="00A13987" w:rsidRPr="00F84C82">
              <w:rPr>
                <w:rFonts w:ascii="Times New Roman" w:eastAsia="Times New Roman" w:hAnsi="Times New Roman" w:cs="Times New Roman"/>
                <w:color w:val="222222"/>
              </w:rPr>
              <w:t xml:space="preserve">I </w:t>
            </w:r>
            <w:proofErr w:type="spellStart"/>
            <w:r w:rsidR="00A13987" w:rsidRPr="00F84C82">
              <w:rPr>
                <w:rFonts w:ascii="Times New Roman" w:eastAsia="Times New Roman" w:hAnsi="Times New Roman" w:cs="Times New Roman"/>
                <w:color w:val="222222"/>
              </w:rPr>
              <w:t>iofetamine</w:t>
            </w:r>
            <w:proofErr w:type="spellEnd"/>
            <w:r w:rsidR="00A13987"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Tc</w:t>
            </w:r>
            <w:r w:rsidR="00A13987" w:rsidRPr="00F84C82">
              <w:rPr>
                <w:rFonts w:ascii="Times New Roman" w:eastAsia="Times New Roman" w:hAnsi="Times New Roman" w:cs="Times New Roman"/>
                <w:color w:val="222222"/>
              </w:rPr>
              <w:t xml:space="preserve"> sodium per</w:t>
            </w:r>
            <w:r w:rsidR="00064E10" w:rsidRPr="00F84C82">
              <w:rPr>
                <w:rFonts w:ascii="Times New Roman" w:eastAsia="Times New Roman" w:hAnsi="Times New Roman" w:cs="Times New Roman"/>
                <w:color w:val="222222"/>
              </w:rPr>
              <w:t xml:space="preserve"> </w:t>
            </w:r>
            <w:proofErr w:type="spellStart"/>
            <w:r w:rsidR="00A13987" w:rsidRPr="00F84C82">
              <w:rPr>
                <w:rFonts w:ascii="Times New Roman" w:eastAsia="Times New Roman" w:hAnsi="Times New Roman" w:cs="Times New Roman"/>
                <w:color w:val="222222"/>
              </w:rPr>
              <w:t>technetate</w:t>
            </w:r>
            <w:proofErr w:type="spellEnd"/>
            <w:r w:rsidRPr="00F84C82">
              <w:rPr>
                <w:rFonts w:ascii="Times New Roman" w:eastAsia="Times New Roman" w:hAnsi="Times New Roman" w:cs="Times New Roman"/>
                <w:color w:val="222222"/>
              </w:rPr>
              <w:t xml:space="preserve">, </w:t>
            </w:r>
            <w:r w:rsidR="00A13987" w:rsidRPr="00F84C82">
              <w:rPr>
                <w:rFonts w:ascii="Times New Roman" w:eastAsia="Times New Roman" w:hAnsi="Times New Roman" w:cs="Times New Roman"/>
                <w:color w:val="222222"/>
                <w:vertAlign w:val="superscript"/>
              </w:rPr>
              <w:t>99m</w:t>
            </w:r>
            <w:r w:rsidR="00A13987" w:rsidRPr="00F84C82">
              <w:rPr>
                <w:rFonts w:ascii="Times New Roman" w:eastAsia="Times New Roman" w:hAnsi="Times New Roman" w:cs="Times New Roman"/>
                <w:color w:val="222222"/>
              </w:rPr>
              <w:t xml:space="preserve">Tc </w:t>
            </w:r>
            <w:proofErr w:type="spellStart"/>
            <w:r w:rsidRPr="00F84C82">
              <w:rPr>
                <w:rFonts w:ascii="Times New Roman" w:eastAsia="Times New Roman" w:hAnsi="Times New Roman" w:cs="Times New Roman"/>
                <w:color w:val="222222"/>
              </w:rPr>
              <w:t>exametazime</w:t>
            </w:r>
            <w:proofErr w:type="spellEnd"/>
            <w:r w:rsidRPr="00F84C82">
              <w:rPr>
                <w:rFonts w:ascii="Times New Roman" w:eastAsia="Times New Roman" w:hAnsi="Times New Roman" w:cs="Times New Roman"/>
                <w:color w:val="222222"/>
              </w:rPr>
              <w:t xml:space="preserve">, </w:t>
            </w:r>
            <w:r w:rsidR="00A13987" w:rsidRPr="00F84C82">
              <w:rPr>
                <w:rFonts w:ascii="Times New Roman" w:eastAsia="Times New Roman" w:hAnsi="Times New Roman" w:cs="Times New Roman"/>
                <w:color w:val="222222"/>
                <w:vertAlign w:val="superscript"/>
              </w:rPr>
              <w:t>99m</w:t>
            </w:r>
            <w:r w:rsidR="00A13987" w:rsidRPr="00F84C82">
              <w:rPr>
                <w:rFonts w:ascii="Times New Roman" w:eastAsia="Times New Roman" w:hAnsi="Times New Roman" w:cs="Times New Roman"/>
                <w:color w:val="222222"/>
              </w:rPr>
              <w:t>Tc</w:t>
            </w:r>
            <w:r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gluceptate</w:t>
            </w:r>
            <w:proofErr w:type="spellEnd"/>
            <w:r w:rsidRPr="00F84C82">
              <w:rPr>
                <w:rFonts w:ascii="Times New Roman" w:eastAsia="Times New Roman" w:hAnsi="Times New Roman" w:cs="Times New Roman"/>
                <w:color w:val="222222"/>
              </w:rPr>
              <w:t xml:space="preserve">, </w:t>
            </w:r>
            <w:r w:rsidR="00A13987" w:rsidRPr="00F84C82">
              <w:rPr>
                <w:rFonts w:ascii="Times New Roman" w:eastAsia="Times New Roman" w:hAnsi="Times New Roman" w:cs="Times New Roman"/>
                <w:color w:val="222222"/>
                <w:vertAlign w:val="superscript"/>
              </w:rPr>
              <w:t>99m</w:t>
            </w:r>
            <w:r w:rsidR="00A13987" w:rsidRPr="00F84C82">
              <w:rPr>
                <w:rFonts w:ascii="Times New Roman" w:eastAsia="Times New Roman" w:hAnsi="Times New Roman" w:cs="Times New Roman"/>
                <w:color w:val="222222"/>
              </w:rPr>
              <w:t xml:space="preserve">Tc </w:t>
            </w:r>
            <w:proofErr w:type="spellStart"/>
            <w:r w:rsidRPr="00F84C82">
              <w:rPr>
                <w:rFonts w:ascii="Times New Roman" w:eastAsia="Times New Roman" w:hAnsi="Times New Roman" w:cs="Times New Roman"/>
                <w:color w:val="222222"/>
              </w:rPr>
              <w:t>pentetate</w:t>
            </w:r>
            <w:proofErr w:type="spellEnd"/>
          </w:p>
        </w:tc>
      </w:tr>
      <w:tr w:rsidR="00182E38" w:rsidRPr="00F84C82" w:rsidTr="006221FA">
        <w:trPr>
          <w:trHeight w:val="698"/>
          <w:jc w:val="center"/>
        </w:trPr>
        <w:tc>
          <w:tcPr>
            <w:tcW w:w="2425" w:type="dxa"/>
            <w:shd w:val="clear" w:color="auto" w:fill="FFFFFF" w:themeFill="background1"/>
            <w:tcMar>
              <w:top w:w="120" w:type="dxa"/>
              <w:left w:w="120" w:type="dxa"/>
              <w:bottom w:w="120" w:type="dxa"/>
              <w:right w:w="120" w:type="dxa"/>
            </w:tcMar>
            <w:hideMark/>
          </w:tcPr>
          <w:p w:rsidR="004965FE" w:rsidRPr="00F84C82" w:rsidRDefault="000A0A1F"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Oncology</w:t>
            </w:r>
          </w:p>
        </w:tc>
        <w:tc>
          <w:tcPr>
            <w:tcW w:w="6845" w:type="dxa"/>
            <w:shd w:val="clear" w:color="auto" w:fill="FFFFFF" w:themeFill="background1"/>
            <w:tcMar>
              <w:top w:w="120" w:type="dxa"/>
              <w:left w:w="120" w:type="dxa"/>
              <w:bottom w:w="120" w:type="dxa"/>
              <w:right w:w="120" w:type="dxa"/>
            </w:tcMar>
            <w:hideMark/>
          </w:tcPr>
          <w:p w:rsidR="004965FE" w:rsidRPr="00F84C82" w:rsidRDefault="004965FE"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18</w:t>
            </w:r>
            <w:r w:rsidR="00A13987" w:rsidRPr="00F84C82">
              <w:rPr>
                <w:rFonts w:ascii="Times New Roman" w:eastAsia="Times New Roman" w:hAnsi="Times New Roman" w:cs="Times New Roman"/>
                <w:color w:val="222222"/>
              </w:rPr>
              <w:t>F</w:t>
            </w:r>
            <w:r w:rsidRPr="00F84C82">
              <w:rPr>
                <w:rFonts w:ascii="Times New Roman" w:eastAsia="Times New Roman" w:hAnsi="Times New Roman" w:cs="Times New Roman"/>
                <w:color w:val="222222"/>
              </w:rPr>
              <w:t>fluoro-</w:t>
            </w:r>
            <w:r w:rsidR="00A13987" w:rsidRPr="00F84C82">
              <w:rPr>
                <w:rFonts w:ascii="Times New Roman" w:eastAsia="Times New Roman" w:hAnsi="Times New Roman" w:cs="Times New Roman"/>
                <w:color w:val="222222"/>
              </w:rPr>
              <w:t>deoxy-</w:t>
            </w:r>
            <w:r w:rsidRPr="00F84C82">
              <w:rPr>
                <w:rFonts w:ascii="Times New Roman" w:eastAsia="Times New Roman" w:hAnsi="Times New Roman" w:cs="Times New Roman"/>
                <w:color w:val="222222"/>
              </w:rPr>
              <w:t xml:space="preserve">glucose, </w:t>
            </w:r>
            <w:r w:rsidRPr="00F84C82">
              <w:rPr>
                <w:rFonts w:ascii="Times New Roman" w:eastAsia="Times New Roman" w:hAnsi="Times New Roman" w:cs="Times New Roman"/>
                <w:color w:val="222222"/>
                <w:vertAlign w:val="superscript"/>
              </w:rPr>
              <w:t>67</w:t>
            </w:r>
            <w:r w:rsidR="00A13987" w:rsidRPr="00F84C82">
              <w:rPr>
                <w:rFonts w:ascii="Times New Roman" w:eastAsia="Times New Roman" w:hAnsi="Times New Roman" w:cs="Times New Roman"/>
                <w:color w:val="222222"/>
              </w:rPr>
              <w:t xml:space="preserve">Ga citrate, </w:t>
            </w:r>
            <w:r w:rsidRPr="00F84C82">
              <w:rPr>
                <w:rFonts w:ascii="Times New Roman" w:eastAsia="Times New Roman" w:hAnsi="Times New Roman" w:cs="Times New Roman"/>
                <w:color w:val="222222"/>
                <w:vertAlign w:val="superscript"/>
              </w:rPr>
              <w:t>111</w:t>
            </w:r>
            <w:r w:rsidR="00A13987" w:rsidRPr="00F84C82">
              <w:rPr>
                <w:rFonts w:ascii="Times New Roman" w:eastAsia="Times New Roman" w:hAnsi="Times New Roman" w:cs="Times New Roman"/>
                <w:color w:val="222222"/>
              </w:rPr>
              <w:t>In</w:t>
            </w:r>
            <w:r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pentetreotide</w:t>
            </w:r>
            <w:proofErr w:type="spellEnd"/>
            <w:r w:rsidRPr="00F84C82">
              <w:rPr>
                <w:rFonts w:ascii="Times New Roman" w:eastAsia="Times New Roman" w:hAnsi="Times New Roman" w:cs="Times New Roman"/>
                <w:color w:val="222222"/>
              </w:rPr>
              <w:t xml:space="preserve">, </w:t>
            </w:r>
            <w:r w:rsidR="00A13987" w:rsidRPr="00F84C82">
              <w:rPr>
                <w:rFonts w:ascii="Times New Roman" w:eastAsia="Times New Roman" w:hAnsi="Times New Roman" w:cs="Times New Roman"/>
                <w:color w:val="222222"/>
                <w:vertAlign w:val="superscript"/>
              </w:rPr>
              <w:t>11</w:t>
            </w:r>
            <w:r w:rsidR="00A13987" w:rsidRPr="00F84C82">
              <w:rPr>
                <w:rFonts w:ascii="Times New Roman" w:eastAsia="Times New Roman" w:hAnsi="Times New Roman" w:cs="Times New Roman"/>
                <w:color w:val="222222"/>
              </w:rPr>
              <w:t>C methionine</w:t>
            </w:r>
            <w:r w:rsidRPr="00F84C82">
              <w:rPr>
                <w:rFonts w:ascii="Times New Roman" w:eastAsia="Times New Roman" w:hAnsi="Times New Roman" w:cs="Times New Roman"/>
                <w:color w:val="222222"/>
              </w:rPr>
              <w:t xml:space="preserve">, </w:t>
            </w:r>
            <w:r w:rsidR="000A0A1F" w:rsidRPr="00F84C82">
              <w:rPr>
                <w:rFonts w:ascii="Times New Roman" w:eastAsia="Times New Roman" w:hAnsi="Times New Roman" w:cs="Times New Roman"/>
                <w:color w:val="222222"/>
                <w:vertAlign w:val="superscript"/>
              </w:rPr>
              <w:t>131</w:t>
            </w:r>
            <w:r w:rsidR="000A0A1F" w:rsidRPr="00F84C82">
              <w:rPr>
                <w:rFonts w:ascii="Times New Roman" w:eastAsia="Times New Roman" w:hAnsi="Times New Roman" w:cs="Times New Roman"/>
                <w:color w:val="222222"/>
              </w:rPr>
              <w:t>I</w:t>
            </w:r>
            <w:r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iobenguane</w:t>
            </w:r>
            <w:proofErr w:type="spellEnd"/>
            <w:r w:rsidRPr="00F84C82">
              <w:rPr>
                <w:rFonts w:ascii="Times New Roman" w:eastAsia="Times New Roman" w:hAnsi="Times New Roman" w:cs="Times New Roman"/>
                <w:color w:val="222222"/>
              </w:rPr>
              <w:t xml:space="preserve">, </w:t>
            </w:r>
            <w:r w:rsidR="000A0A1F" w:rsidRPr="00F84C82">
              <w:rPr>
                <w:rFonts w:ascii="Times New Roman" w:eastAsia="Times New Roman" w:hAnsi="Times New Roman" w:cs="Times New Roman"/>
                <w:color w:val="222222"/>
                <w:vertAlign w:val="superscript"/>
              </w:rPr>
              <w:t>18</w:t>
            </w:r>
            <w:r w:rsidR="000A0A1F" w:rsidRPr="00F84C82">
              <w:rPr>
                <w:rFonts w:ascii="Times New Roman" w:eastAsia="Times New Roman" w:hAnsi="Times New Roman" w:cs="Times New Roman"/>
                <w:color w:val="222222"/>
              </w:rPr>
              <w:t xml:space="preserve">F </w:t>
            </w:r>
            <w:r w:rsidRPr="00F84C82">
              <w:rPr>
                <w:rFonts w:ascii="Times New Roman" w:eastAsia="Times New Roman" w:hAnsi="Times New Roman" w:cs="Times New Roman"/>
                <w:color w:val="222222"/>
              </w:rPr>
              <w:t xml:space="preserve">sodium fluoride,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w:t>
            </w:r>
            <w:proofErr w:type="spellStart"/>
            <w:r w:rsidRPr="00F84C82">
              <w:rPr>
                <w:rFonts w:ascii="Times New Roman" w:eastAsia="Times New Roman" w:hAnsi="Times New Roman" w:cs="Times New Roman"/>
                <w:color w:val="222222"/>
              </w:rPr>
              <w:t>arcitumomab</w:t>
            </w:r>
            <w:proofErr w:type="spellEnd"/>
            <w:r w:rsidRPr="00F84C82">
              <w:rPr>
                <w:rFonts w:ascii="Times New Roman" w:eastAsia="Times New Roman" w:hAnsi="Times New Roman" w:cs="Times New Roman"/>
                <w:color w:val="222222"/>
              </w:rPr>
              <w:t xml:space="preserve">,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w:t>
            </w:r>
            <w:proofErr w:type="spellStart"/>
            <w:r w:rsidRPr="00F84C82">
              <w:rPr>
                <w:rFonts w:ascii="Times New Roman" w:eastAsia="Times New Roman" w:hAnsi="Times New Roman" w:cs="Times New Roman"/>
                <w:color w:val="222222"/>
              </w:rPr>
              <w:t>nofetumomab</w:t>
            </w:r>
            <w:proofErr w:type="spellEnd"/>
            <w:r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merpentan</w:t>
            </w:r>
            <w:proofErr w:type="spellEnd"/>
          </w:p>
        </w:tc>
      </w:tr>
      <w:tr w:rsidR="00182E38" w:rsidRPr="00F84C82" w:rsidTr="006221FA">
        <w:trPr>
          <w:trHeight w:val="141"/>
          <w:jc w:val="center"/>
        </w:trPr>
        <w:tc>
          <w:tcPr>
            <w:tcW w:w="2425" w:type="dxa"/>
            <w:shd w:val="clear" w:color="auto" w:fill="FFFFFF" w:themeFill="background1"/>
            <w:tcMar>
              <w:top w:w="120" w:type="dxa"/>
              <w:left w:w="120" w:type="dxa"/>
              <w:bottom w:w="120" w:type="dxa"/>
              <w:right w:w="120" w:type="dxa"/>
            </w:tcMar>
            <w:hideMark/>
          </w:tcPr>
          <w:p w:rsidR="004965FE" w:rsidRPr="00F84C82" w:rsidRDefault="00A84D61"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Colorectal</w:t>
            </w:r>
          </w:p>
        </w:tc>
        <w:tc>
          <w:tcPr>
            <w:tcW w:w="6845" w:type="dxa"/>
            <w:shd w:val="clear" w:color="auto" w:fill="FFFFFF" w:themeFill="background1"/>
            <w:tcMar>
              <w:top w:w="120" w:type="dxa"/>
              <w:left w:w="120" w:type="dxa"/>
              <w:bottom w:w="120" w:type="dxa"/>
              <w:right w:w="120" w:type="dxa"/>
            </w:tcMar>
            <w:hideMark/>
          </w:tcPr>
          <w:p w:rsidR="004965FE" w:rsidRPr="00F84C82" w:rsidRDefault="000A0A1F"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arcitumomab</w:t>
            </w:r>
            <w:proofErr w:type="spellEnd"/>
          </w:p>
        </w:tc>
      </w:tr>
      <w:tr w:rsidR="00182E38" w:rsidRPr="00F84C82" w:rsidTr="006221FA">
        <w:trPr>
          <w:trHeight w:val="248"/>
          <w:jc w:val="center"/>
        </w:trPr>
        <w:tc>
          <w:tcPr>
            <w:tcW w:w="2425" w:type="dxa"/>
            <w:shd w:val="clear" w:color="auto" w:fill="FFFFFF" w:themeFill="background1"/>
            <w:tcMar>
              <w:top w:w="120" w:type="dxa"/>
              <w:left w:w="120" w:type="dxa"/>
              <w:bottom w:w="120" w:type="dxa"/>
              <w:right w:w="120" w:type="dxa"/>
            </w:tcMar>
            <w:hideMark/>
          </w:tcPr>
          <w:p w:rsidR="004965FE" w:rsidRPr="00F84C82" w:rsidRDefault="006221FA" w:rsidP="006762DF">
            <w:pPr>
              <w:spacing w:after="100" w:afterAutospacing="1"/>
              <w:rPr>
                <w:rFonts w:ascii="Times New Roman" w:eastAsia="Times New Roman" w:hAnsi="Times New Roman" w:cs="Times New Roman"/>
                <w:color w:val="222222"/>
              </w:rPr>
            </w:pPr>
            <w:r>
              <w:rPr>
                <w:rFonts w:ascii="Times New Roman" w:eastAsia="Times New Roman" w:hAnsi="Times New Roman" w:cs="Times New Roman"/>
                <w:color w:val="222222"/>
              </w:rPr>
              <w:t>Iron a</w:t>
            </w:r>
            <w:r w:rsidR="000A0A1F" w:rsidRPr="00F84C82">
              <w:rPr>
                <w:rFonts w:ascii="Times New Roman" w:eastAsia="Times New Roman" w:hAnsi="Times New Roman" w:cs="Times New Roman"/>
                <w:color w:val="222222"/>
              </w:rPr>
              <w:t xml:space="preserve">bsorption and metabolism </w:t>
            </w:r>
          </w:p>
        </w:tc>
        <w:tc>
          <w:tcPr>
            <w:tcW w:w="6845" w:type="dxa"/>
            <w:shd w:val="clear" w:color="auto" w:fill="FFFFFF" w:themeFill="background1"/>
            <w:tcMar>
              <w:top w:w="120" w:type="dxa"/>
              <w:left w:w="120" w:type="dxa"/>
              <w:bottom w:w="120" w:type="dxa"/>
              <w:right w:w="120" w:type="dxa"/>
            </w:tcMar>
            <w:hideMark/>
          </w:tcPr>
          <w:p w:rsidR="004965FE" w:rsidRPr="00F84C82" w:rsidRDefault="000A0A1F"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59</w:t>
            </w:r>
            <w:r w:rsidRPr="00F84C82">
              <w:rPr>
                <w:rFonts w:ascii="Times New Roman" w:eastAsia="Times New Roman" w:hAnsi="Times New Roman" w:cs="Times New Roman"/>
                <w:color w:val="222222"/>
              </w:rPr>
              <w:t xml:space="preserve">Fe ferrous citrate </w:t>
            </w:r>
          </w:p>
        </w:tc>
      </w:tr>
      <w:tr w:rsidR="00182E38" w:rsidRPr="00F84C82" w:rsidTr="006221FA">
        <w:trPr>
          <w:trHeight w:val="707"/>
          <w:jc w:val="center"/>
        </w:trPr>
        <w:tc>
          <w:tcPr>
            <w:tcW w:w="2425" w:type="dxa"/>
            <w:shd w:val="clear" w:color="auto" w:fill="FFFFFF" w:themeFill="background1"/>
            <w:tcMar>
              <w:top w:w="120" w:type="dxa"/>
              <w:left w:w="120" w:type="dxa"/>
              <w:bottom w:w="120" w:type="dxa"/>
              <w:right w:w="120" w:type="dxa"/>
            </w:tcMar>
            <w:hideMark/>
          </w:tcPr>
          <w:p w:rsidR="004965FE" w:rsidRPr="00F84C82" w:rsidRDefault="000A0A1F"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Cardiac function and muscle viability</w:t>
            </w:r>
          </w:p>
        </w:tc>
        <w:tc>
          <w:tcPr>
            <w:tcW w:w="6845" w:type="dxa"/>
            <w:shd w:val="clear" w:color="auto" w:fill="FFFFFF" w:themeFill="background1"/>
            <w:tcMar>
              <w:top w:w="120" w:type="dxa"/>
              <w:left w:w="120" w:type="dxa"/>
              <w:bottom w:w="120" w:type="dxa"/>
              <w:right w:w="120" w:type="dxa"/>
            </w:tcMar>
            <w:hideMark/>
          </w:tcPr>
          <w:p w:rsidR="004965FE" w:rsidRPr="00F84C82" w:rsidRDefault="00A84D61"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13</w:t>
            </w:r>
            <w:r w:rsidR="000A0A1F" w:rsidRPr="00F84C82">
              <w:rPr>
                <w:rFonts w:ascii="Times New Roman" w:eastAsia="Times New Roman" w:hAnsi="Times New Roman" w:cs="Times New Roman"/>
                <w:color w:val="222222"/>
              </w:rPr>
              <w:t>NH</w:t>
            </w:r>
            <w:r w:rsidRPr="00F84C82">
              <w:rPr>
                <w:rFonts w:ascii="Times New Roman" w:eastAsia="Times New Roman" w:hAnsi="Times New Roman" w:cs="Times New Roman"/>
                <w:color w:val="222222"/>
                <w:vertAlign w:val="subscript"/>
              </w:rPr>
              <w:t>3</w:t>
            </w:r>
            <w:r w:rsidR="004965FE" w:rsidRPr="00F84C82">
              <w:rPr>
                <w:rFonts w:ascii="Times New Roman" w:eastAsia="Times New Roman" w:hAnsi="Times New Roman" w:cs="Times New Roman"/>
                <w:color w:val="222222"/>
              </w:rPr>
              <w:t xml:space="preserve">, </w:t>
            </w:r>
            <w:r w:rsidR="004965FE" w:rsidRPr="00F84C82">
              <w:rPr>
                <w:rFonts w:ascii="Times New Roman" w:eastAsia="Times New Roman" w:hAnsi="Times New Roman" w:cs="Times New Roman"/>
                <w:color w:val="222222"/>
                <w:vertAlign w:val="superscript"/>
              </w:rPr>
              <w:t>18</w:t>
            </w:r>
            <w:r w:rsidR="000A0A1F" w:rsidRPr="00F84C82">
              <w:rPr>
                <w:rFonts w:ascii="Times New Roman" w:eastAsia="Times New Roman" w:hAnsi="Times New Roman" w:cs="Times New Roman"/>
                <w:color w:val="222222"/>
              </w:rPr>
              <w:t xml:space="preserve">F </w:t>
            </w:r>
            <w:proofErr w:type="spellStart"/>
            <w:r w:rsidR="004965FE" w:rsidRPr="00F84C82">
              <w:rPr>
                <w:rFonts w:ascii="Times New Roman" w:eastAsia="Times New Roman" w:hAnsi="Times New Roman" w:cs="Times New Roman"/>
                <w:color w:val="222222"/>
              </w:rPr>
              <w:t>fluoro</w:t>
            </w:r>
            <w:proofErr w:type="spellEnd"/>
            <w:r w:rsidR="004965FE" w:rsidRPr="00F84C82">
              <w:rPr>
                <w:rFonts w:ascii="Times New Roman" w:eastAsia="Times New Roman" w:hAnsi="Times New Roman" w:cs="Times New Roman"/>
                <w:color w:val="222222"/>
              </w:rPr>
              <w:t>-</w:t>
            </w:r>
            <w:proofErr w:type="spellStart"/>
            <w:r w:rsidR="000A0A1F" w:rsidRPr="00F84C82">
              <w:rPr>
                <w:rFonts w:ascii="Times New Roman" w:eastAsia="Times New Roman" w:hAnsi="Times New Roman" w:cs="Times New Roman"/>
                <w:color w:val="222222"/>
              </w:rPr>
              <w:t>deoxy</w:t>
            </w:r>
            <w:proofErr w:type="spellEnd"/>
            <w:r w:rsidR="000A0A1F" w:rsidRPr="00F84C82">
              <w:rPr>
                <w:rFonts w:ascii="Times New Roman" w:eastAsia="Times New Roman" w:hAnsi="Times New Roman" w:cs="Times New Roman"/>
                <w:color w:val="222222"/>
              </w:rPr>
              <w:t>-</w:t>
            </w:r>
            <w:r w:rsidR="004965FE" w:rsidRPr="00F84C82">
              <w:rPr>
                <w:rFonts w:ascii="Times New Roman" w:eastAsia="Times New Roman" w:hAnsi="Times New Roman" w:cs="Times New Roman"/>
                <w:color w:val="222222"/>
              </w:rPr>
              <w:t xml:space="preserve">glucose, </w:t>
            </w:r>
            <w:r w:rsidR="004965FE" w:rsidRPr="00F84C82">
              <w:rPr>
                <w:rFonts w:ascii="Times New Roman" w:eastAsia="Times New Roman" w:hAnsi="Times New Roman" w:cs="Times New Roman"/>
                <w:color w:val="222222"/>
                <w:vertAlign w:val="superscript"/>
              </w:rPr>
              <w:t>82</w:t>
            </w:r>
            <w:r w:rsidR="000A0A1F" w:rsidRPr="00F84C82">
              <w:rPr>
                <w:rFonts w:ascii="Times New Roman" w:eastAsia="Times New Roman" w:hAnsi="Times New Roman" w:cs="Times New Roman"/>
                <w:color w:val="222222"/>
              </w:rPr>
              <w:t xml:space="preserve">Rb,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Tc sodium per</w:t>
            </w:r>
            <w:r w:rsidRPr="00F84C82">
              <w:rPr>
                <w:rFonts w:ascii="Times New Roman" w:eastAsia="Times New Roman" w:hAnsi="Times New Roman" w:cs="Times New Roman"/>
                <w:color w:val="222222"/>
              </w:rPr>
              <w:t xml:space="preserve"> </w:t>
            </w:r>
            <w:proofErr w:type="spellStart"/>
            <w:r w:rsidR="000A0A1F" w:rsidRPr="00F84C82">
              <w:rPr>
                <w:rFonts w:ascii="Times New Roman" w:eastAsia="Times New Roman" w:hAnsi="Times New Roman" w:cs="Times New Roman"/>
                <w:color w:val="222222"/>
              </w:rPr>
              <w:t>technetate</w:t>
            </w:r>
            <w:proofErr w:type="spellEnd"/>
            <w:r w:rsidR="004965FE" w:rsidRPr="00F84C82">
              <w:rPr>
                <w:rFonts w:ascii="Times New Roman" w:eastAsia="Times New Roman" w:hAnsi="Times New Roman" w:cs="Times New Roman"/>
                <w:color w:val="222222"/>
              </w:rPr>
              <w:t xml:space="preserve">,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 xml:space="preserve">albumin,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sesta</w:t>
            </w:r>
            <w:proofErr w:type="spellEnd"/>
            <w:r w:rsidRPr="00F84C82">
              <w:rPr>
                <w:rFonts w:ascii="Times New Roman" w:eastAsia="Times New Roman" w:hAnsi="Times New Roman" w:cs="Times New Roman"/>
                <w:color w:val="222222"/>
              </w:rPr>
              <w:t xml:space="preserve"> </w:t>
            </w:r>
            <w:proofErr w:type="spellStart"/>
            <w:r w:rsidR="004965FE" w:rsidRPr="00F84C82">
              <w:rPr>
                <w:rFonts w:ascii="Times New Roman" w:eastAsia="Times New Roman" w:hAnsi="Times New Roman" w:cs="Times New Roman"/>
                <w:color w:val="222222"/>
              </w:rPr>
              <w:t>mibi</w:t>
            </w:r>
            <w:proofErr w:type="spellEnd"/>
            <w:r w:rsidR="004965FE" w:rsidRPr="00F84C82">
              <w:rPr>
                <w:rFonts w:ascii="Times New Roman" w:eastAsia="Times New Roman" w:hAnsi="Times New Roman" w:cs="Times New Roman"/>
                <w:color w:val="222222"/>
              </w:rPr>
              <w:t xml:space="preserve">,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teboroxime</w:t>
            </w:r>
            <w:proofErr w:type="spellEnd"/>
            <w:r w:rsidR="004965FE" w:rsidRPr="00F84C82">
              <w:rPr>
                <w:rFonts w:ascii="Times New Roman" w:eastAsia="Times New Roman" w:hAnsi="Times New Roman" w:cs="Times New Roman"/>
                <w:color w:val="222222"/>
              </w:rPr>
              <w:t xml:space="preserve">,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tetrofosmin</w:t>
            </w:r>
            <w:proofErr w:type="spellEnd"/>
            <w:r w:rsidR="004965FE" w:rsidRPr="00F84C82">
              <w:rPr>
                <w:rFonts w:ascii="Times New Roman" w:eastAsia="Times New Roman" w:hAnsi="Times New Roman" w:cs="Times New Roman"/>
                <w:color w:val="222222"/>
              </w:rPr>
              <w:t xml:space="preserve">, </w:t>
            </w:r>
            <w:r w:rsidR="004965FE" w:rsidRPr="00F84C82">
              <w:rPr>
                <w:rFonts w:ascii="Times New Roman" w:eastAsia="Times New Roman" w:hAnsi="Times New Roman" w:cs="Times New Roman"/>
                <w:color w:val="222222"/>
                <w:vertAlign w:val="superscript"/>
              </w:rPr>
              <w:t>201</w:t>
            </w:r>
            <w:r w:rsidR="000A0A1F" w:rsidRPr="00F84C82">
              <w:rPr>
                <w:rFonts w:ascii="Times New Roman" w:eastAsia="Times New Roman" w:hAnsi="Times New Roman" w:cs="Times New Roman"/>
                <w:color w:val="222222"/>
              </w:rPr>
              <w:t xml:space="preserve">Tl </w:t>
            </w:r>
            <w:proofErr w:type="spellStart"/>
            <w:r w:rsidR="000A0A1F" w:rsidRPr="00F84C82">
              <w:rPr>
                <w:rFonts w:ascii="Times New Roman" w:eastAsia="Times New Roman" w:hAnsi="Times New Roman" w:cs="Times New Roman"/>
                <w:color w:val="222222"/>
              </w:rPr>
              <w:t>thallous</w:t>
            </w:r>
            <w:proofErr w:type="spellEnd"/>
            <w:r w:rsidR="004965FE" w:rsidRPr="00F84C82">
              <w:rPr>
                <w:rFonts w:ascii="Times New Roman" w:eastAsia="Times New Roman" w:hAnsi="Times New Roman" w:cs="Times New Roman"/>
                <w:color w:val="222222"/>
              </w:rPr>
              <w:t xml:space="preserve"> chloride</w:t>
            </w:r>
            <w:r w:rsidR="000A0A1F" w:rsidRPr="00F84C82">
              <w:rPr>
                <w:rFonts w:ascii="Times New Roman" w:eastAsia="Times New Roman" w:hAnsi="Times New Roman" w:cs="Times New Roman"/>
                <w:color w:val="222222"/>
              </w:rPr>
              <w:t xml:space="preserve">,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pyrophosphate, </w:t>
            </w:r>
            <w:r w:rsidR="000A0A1F" w:rsidRPr="00F84C82">
              <w:rPr>
                <w:rFonts w:ascii="Times New Roman" w:eastAsia="Times New Roman" w:hAnsi="Times New Roman" w:cs="Times New Roman"/>
                <w:color w:val="222222"/>
                <w:vertAlign w:val="superscript"/>
              </w:rPr>
              <w:t>99m</w:t>
            </w:r>
            <w:r w:rsidR="000A0A1F" w:rsidRPr="00F84C82">
              <w:rPr>
                <w:rFonts w:ascii="Times New Roman" w:eastAsia="Times New Roman" w:hAnsi="Times New Roman" w:cs="Times New Roman"/>
                <w:color w:val="222222"/>
              </w:rPr>
              <w:t xml:space="preserve">Tc (pyro- and </w:t>
            </w:r>
            <w:proofErr w:type="spellStart"/>
            <w:r w:rsidR="000A0A1F" w:rsidRPr="00F84C82">
              <w:rPr>
                <w:rFonts w:ascii="Times New Roman" w:eastAsia="Times New Roman" w:hAnsi="Times New Roman" w:cs="Times New Roman"/>
                <w:color w:val="222222"/>
              </w:rPr>
              <w:t>trimeta</w:t>
            </w:r>
            <w:proofErr w:type="spellEnd"/>
            <w:r w:rsidR="000A0A1F" w:rsidRPr="00F84C82">
              <w:rPr>
                <w:rFonts w:ascii="Times New Roman" w:eastAsia="Times New Roman" w:hAnsi="Times New Roman" w:cs="Times New Roman"/>
                <w:color w:val="222222"/>
              </w:rPr>
              <w:t>) phosphates</w:t>
            </w:r>
          </w:p>
        </w:tc>
      </w:tr>
      <w:tr w:rsidR="00182E38" w:rsidRPr="00F84C82" w:rsidTr="006221FA">
        <w:trPr>
          <w:trHeight w:val="293"/>
          <w:jc w:val="center"/>
        </w:trPr>
        <w:tc>
          <w:tcPr>
            <w:tcW w:w="2425" w:type="dxa"/>
            <w:shd w:val="clear" w:color="auto" w:fill="FFFFFF" w:themeFill="background1"/>
            <w:tcMar>
              <w:top w:w="120" w:type="dxa"/>
              <w:left w:w="120" w:type="dxa"/>
              <w:bottom w:w="120" w:type="dxa"/>
              <w:right w:w="120" w:type="dxa"/>
            </w:tcMar>
            <w:hideMark/>
          </w:tcPr>
          <w:p w:rsidR="004965FE" w:rsidRPr="00F84C82" w:rsidRDefault="006221FA" w:rsidP="006762DF">
            <w:pPr>
              <w:spacing w:after="100" w:afterAutospacing="1"/>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Brain c</w:t>
            </w:r>
            <w:r w:rsidR="004965FE" w:rsidRPr="00F84C82">
              <w:rPr>
                <w:rFonts w:ascii="Times New Roman" w:eastAsia="Times New Roman" w:hAnsi="Times New Roman" w:cs="Times New Roman"/>
                <w:color w:val="222222"/>
              </w:rPr>
              <w:t xml:space="preserve">erebrospinal fluid </w:t>
            </w:r>
            <w:r w:rsidR="000A0A1F" w:rsidRPr="00F84C82">
              <w:rPr>
                <w:rFonts w:ascii="Times New Roman" w:eastAsia="Times New Roman" w:hAnsi="Times New Roman" w:cs="Times New Roman"/>
                <w:color w:val="222222"/>
              </w:rPr>
              <w:t xml:space="preserve">flow </w:t>
            </w:r>
          </w:p>
        </w:tc>
        <w:tc>
          <w:tcPr>
            <w:tcW w:w="6845" w:type="dxa"/>
            <w:shd w:val="clear" w:color="auto" w:fill="FFFFFF" w:themeFill="background1"/>
            <w:tcMar>
              <w:top w:w="120" w:type="dxa"/>
              <w:left w:w="120" w:type="dxa"/>
              <w:bottom w:w="120" w:type="dxa"/>
              <w:right w:w="120" w:type="dxa"/>
            </w:tcMar>
            <w:hideMark/>
          </w:tcPr>
          <w:p w:rsidR="004965FE" w:rsidRPr="00F84C82" w:rsidRDefault="004965FE"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111</w:t>
            </w:r>
            <w:r w:rsidR="000A0A1F" w:rsidRPr="00F84C82">
              <w:rPr>
                <w:rFonts w:ascii="Times New Roman" w:eastAsia="Times New Roman" w:hAnsi="Times New Roman" w:cs="Times New Roman"/>
                <w:color w:val="222222"/>
              </w:rPr>
              <w:t>In</w:t>
            </w:r>
            <w:r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pentetate</w:t>
            </w:r>
            <w:proofErr w:type="spellEnd"/>
          </w:p>
        </w:tc>
      </w:tr>
      <w:tr w:rsidR="00182E38" w:rsidRPr="00F84C82" w:rsidTr="006221FA">
        <w:trPr>
          <w:trHeight w:val="302"/>
          <w:jc w:val="center"/>
        </w:trPr>
        <w:tc>
          <w:tcPr>
            <w:tcW w:w="2425" w:type="dxa"/>
            <w:shd w:val="clear" w:color="auto" w:fill="FFFFFF" w:themeFill="background1"/>
            <w:tcMar>
              <w:top w:w="120" w:type="dxa"/>
              <w:left w:w="120" w:type="dxa"/>
              <w:bottom w:w="120" w:type="dxa"/>
              <w:right w:w="120" w:type="dxa"/>
            </w:tcMar>
            <w:hideMark/>
          </w:tcPr>
          <w:p w:rsidR="004965FE" w:rsidRPr="00F84C82" w:rsidRDefault="000A0A1F"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Renal</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123</w:t>
            </w:r>
            <w:r w:rsidRPr="00F84C82">
              <w:rPr>
                <w:rFonts w:ascii="Times New Roman" w:eastAsia="Times New Roman" w:hAnsi="Times New Roman" w:cs="Times New Roman"/>
                <w:color w:val="222222"/>
              </w:rPr>
              <w:t xml:space="preserve">I </w:t>
            </w:r>
            <w:proofErr w:type="spellStart"/>
            <w:r w:rsidRPr="00F84C82">
              <w:rPr>
                <w:rFonts w:ascii="Times New Roman" w:eastAsia="Times New Roman" w:hAnsi="Times New Roman" w:cs="Times New Roman"/>
                <w:color w:val="222222"/>
              </w:rPr>
              <w:t>iodohippurate</w:t>
            </w:r>
            <w:proofErr w:type="spellEnd"/>
            <w:r w:rsidRPr="00F84C82">
              <w:rPr>
                <w:rFonts w:ascii="Times New Roman" w:eastAsia="Times New Roman" w:hAnsi="Times New Roman" w:cs="Times New Roman"/>
                <w:color w:val="222222"/>
              </w:rPr>
              <w:t xml:space="preserve"> sodium</w:t>
            </w:r>
            <w:r w:rsidR="004965FE" w:rsidRPr="00F84C82">
              <w:rPr>
                <w:rFonts w:ascii="Times New Roman" w:eastAsia="Times New Roman" w:hAnsi="Times New Roman" w:cs="Times New Roman"/>
                <w:color w:val="222222"/>
              </w:rPr>
              <w:t>,</w:t>
            </w:r>
            <w:r w:rsidRPr="00F84C82">
              <w:rPr>
                <w:rFonts w:ascii="Times New Roman" w:eastAsia="Times New Roman" w:hAnsi="Times New Roman" w:cs="Times New Roman"/>
                <w:color w:val="222222"/>
                <w:vertAlign w:val="superscript"/>
              </w:rPr>
              <w:t xml:space="preserve"> 131</w:t>
            </w:r>
            <w:r w:rsidRPr="00F84C82">
              <w:rPr>
                <w:rFonts w:ascii="Times New Roman" w:eastAsia="Times New Roman" w:hAnsi="Times New Roman" w:cs="Times New Roman"/>
                <w:color w:val="222222"/>
              </w:rPr>
              <w:t xml:space="preserve">I </w:t>
            </w:r>
            <w:proofErr w:type="spellStart"/>
            <w:r w:rsidR="004965FE" w:rsidRPr="00F84C82">
              <w:rPr>
                <w:rFonts w:ascii="Times New Roman" w:eastAsia="Times New Roman" w:hAnsi="Times New Roman" w:cs="Times New Roman"/>
                <w:color w:val="222222"/>
              </w:rPr>
              <w:t>iodohippurate</w:t>
            </w:r>
            <w:proofErr w:type="spellEnd"/>
            <w:r w:rsidRPr="00F84C82">
              <w:rPr>
                <w:rFonts w:ascii="Times New Roman" w:eastAsia="Times New Roman" w:hAnsi="Times New Roman" w:cs="Times New Roman"/>
                <w:color w:val="222222"/>
              </w:rPr>
              <w:t xml:space="preserve"> sodium</w:t>
            </w:r>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125</w:t>
            </w:r>
            <w:r w:rsidRPr="00F84C82">
              <w:rPr>
                <w:rFonts w:ascii="Times New Roman" w:eastAsia="Times New Roman" w:hAnsi="Times New Roman" w:cs="Times New Roman"/>
                <w:color w:val="222222"/>
              </w:rPr>
              <w:t xml:space="preserve">I </w:t>
            </w:r>
            <w:proofErr w:type="spellStart"/>
            <w:r w:rsidRPr="00F84C82">
              <w:rPr>
                <w:rFonts w:ascii="Times New Roman" w:eastAsia="Times New Roman" w:hAnsi="Times New Roman" w:cs="Times New Roman"/>
                <w:color w:val="222222"/>
              </w:rPr>
              <w:t>iothalamate</w:t>
            </w:r>
            <w:proofErr w:type="spellEnd"/>
            <w:r w:rsidRPr="00F84C82">
              <w:rPr>
                <w:rFonts w:ascii="Times New Roman" w:eastAsia="Times New Roman" w:hAnsi="Times New Roman" w:cs="Times New Roman"/>
                <w:color w:val="222222"/>
              </w:rPr>
              <w:t xml:space="preserve"> sodium</w:t>
            </w:r>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gluceptate</w:t>
            </w:r>
            <w:proofErr w:type="spellEnd"/>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mertiatide</w:t>
            </w:r>
            <w:proofErr w:type="spellEnd"/>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pentetate</w:t>
            </w:r>
            <w:proofErr w:type="spellEnd"/>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succime</w:t>
            </w:r>
            <w:proofErr w:type="spellEnd"/>
          </w:p>
        </w:tc>
      </w:tr>
      <w:tr w:rsidR="00182E38" w:rsidRPr="00F84C82" w:rsidTr="009C6812">
        <w:trPr>
          <w:trHeight w:val="428"/>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Liver </w:t>
            </w:r>
          </w:p>
        </w:tc>
        <w:tc>
          <w:tcPr>
            <w:tcW w:w="6845" w:type="dxa"/>
            <w:shd w:val="clear" w:color="auto" w:fill="FFFFFF" w:themeFill="background1"/>
            <w:tcMar>
              <w:top w:w="120" w:type="dxa"/>
              <w:left w:w="120" w:type="dxa"/>
              <w:bottom w:w="120" w:type="dxa"/>
              <w:right w:w="120" w:type="dxa"/>
            </w:tcMar>
            <w:hideMark/>
          </w:tcPr>
          <w:p w:rsidR="004965FE" w:rsidRPr="00F84C82" w:rsidRDefault="00A84D61"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13</w:t>
            </w:r>
            <w:r w:rsidRPr="00F84C82">
              <w:rPr>
                <w:rFonts w:ascii="Times New Roman" w:eastAsia="Times New Roman" w:hAnsi="Times New Roman" w:cs="Times New Roman"/>
                <w:color w:val="222222"/>
              </w:rPr>
              <w:t>NH</w:t>
            </w:r>
            <w:r w:rsidRPr="00F84C82">
              <w:rPr>
                <w:rFonts w:ascii="Times New Roman" w:eastAsia="Times New Roman" w:hAnsi="Times New Roman" w:cs="Times New Roman"/>
                <w:color w:val="222222"/>
                <w:vertAlign w:val="subscript"/>
              </w:rPr>
              <w:t>3</w:t>
            </w:r>
            <w:r w:rsidR="004965FE" w:rsidRPr="00F84C82">
              <w:rPr>
                <w:rFonts w:ascii="Times New Roman" w:eastAsia="Times New Roman" w:hAnsi="Times New Roman" w:cs="Times New Roman"/>
                <w:color w:val="222222"/>
              </w:rPr>
              <w:t xml:space="preserve">, </w:t>
            </w:r>
            <w:r w:rsidR="004965FE" w:rsidRPr="00F84C82">
              <w:rPr>
                <w:rFonts w:ascii="Times New Roman" w:eastAsia="Times New Roman" w:hAnsi="Times New Roman" w:cs="Times New Roman"/>
                <w:color w:val="222222"/>
                <w:vertAlign w:val="superscript"/>
              </w:rPr>
              <w:t>18</w:t>
            </w:r>
            <w:r w:rsidRPr="00F84C82">
              <w:rPr>
                <w:rFonts w:ascii="Times New Roman" w:eastAsia="Times New Roman" w:hAnsi="Times New Roman" w:cs="Times New Roman"/>
                <w:color w:val="222222"/>
              </w:rPr>
              <w:t xml:space="preserve">F </w:t>
            </w:r>
            <w:proofErr w:type="spellStart"/>
            <w:r w:rsidR="004965FE" w:rsidRPr="00F84C82">
              <w:rPr>
                <w:rFonts w:ascii="Times New Roman" w:eastAsia="Times New Roman" w:hAnsi="Times New Roman" w:cs="Times New Roman"/>
                <w:color w:val="222222"/>
              </w:rPr>
              <w:t>fluoro</w:t>
            </w:r>
            <w:proofErr w:type="spellEnd"/>
            <w:r w:rsidR="004965FE" w:rsidRPr="00F84C82">
              <w:rPr>
                <w:rFonts w:ascii="Times New Roman" w:eastAsia="Times New Roman" w:hAnsi="Times New Roman" w:cs="Times New Roman"/>
                <w:color w:val="222222"/>
              </w:rPr>
              <w:t>-</w:t>
            </w:r>
            <w:proofErr w:type="spellStart"/>
            <w:r w:rsidRPr="00F84C82">
              <w:rPr>
                <w:rFonts w:ascii="Times New Roman" w:eastAsia="Times New Roman" w:hAnsi="Times New Roman" w:cs="Times New Roman"/>
                <w:color w:val="222222"/>
              </w:rPr>
              <w:t>deoxy</w:t>
            </w:r>
            <w:proofErr w:type="spellEnd"/>
            <w:r w:rsidRPr="00F84C82">
              <w:rPr>
                <w:rFonts w:ascii="Times New Roman" w:eastAsia="Times New Roman" w:hAnsi="Times New Roman" w:cs="Times New Roman"/>
                <w:color w:val="222222"/>
              </w:rPr>
              <w:t>-</w:t>
            </w:r>
            <w:r w:rsidR="004965FE" w:rsidRPr="00F84C82">
              <w:rPr>
                <w:rFonts w:ascii="Times New Roman" w:eastAsia="Times New Roman" w:hAnsi="Times New Roman" w:cs="Times New Roman"/>
                <w:color w:val="222222"/>
              </w:rPr>
              <w:t xml:space="preserve">glucose,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 xml:space="preserve">albumin colloid,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disofenin</w:t>
            </w:r>
            <w:proofErr w:type="spellEnd"/>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lidofenin</w:t>
            </w:r>
            <w:proofErr w:type="spellEnd"/>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mebrofenin</w:t>
            </w:r>
            <w:proofErr w:type="spellEnd"/>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sulfur colloid</w:t>
            </w:r>
          </w:p>
        </w:tc>
      </w:tr>
      <w:tr w:rsidR="00182E38" w:rsidRPr="00F84C82" w:rsidTr="009C6812">
        <w:trPr>
          <w:trHeight w:val="25"/>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Lung </w:t>
            </w:r>
          </w:p>
        </w:tc>
        <w:tc>
          <w:tcPr>
            <w:tcW w:w="6845" w:type="dxa"/>
            <w:shd w:val="clear" w:color="auto" w:fill="FFFFFF" w:themeFill="background1"/>
            <w:tcMar>
              <w:top w:w="120" w:type="dxa"/>
              <w:left w:w="120" w:type="dxa"/>
              <w:bottom w:w="120" w:type="dxa"/>
              <w:right w:w="120" w:type="dxa"/>
            </w:tcMar>
            <w:hideMark/>
          </w:tcPr>
          <w:p w:rsidR="004965FE" w:rsidRPr="00F84C82" w:rsidRDefault="004965FE"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81m</w:t>
            </w:r>
            <w:r w:rsidR="00182E38" w:rsidRPr="00F84C82">
              <w:rPr>
                <w:rFonts w:ascii="Times New Roman" w:eastAsia="Times New Roman" w:hAnsi="Times New Roman" w:cs="Times New Roman"/>
                <w:color w:val="222222"/>
              </w:rPr>
              <w:t xml:space="preserve">Kr, </w:t>
            </w:r>
            <w:r w:rsidR="00182E38" w:rsidRPr="00F84C82">
              <w:rPr>
                <w:rFonts w:ascii="Times New Roman" w:eastAsia="Times New Roman" w:hAnsi="Times New Roman" w:cs="Times New Roman"/>
                <w:color w:val="222222"/>
                <w:vertAlign w:val="superscript"/>
              </w:rPr>
              <w:t>99m</w:t>
            </w:r>
            <w:r w:rsidR="00182E38" w:rsidRPr="00F84C82">
              <w:rPr>
                <w:rFonts w:ascii="Times New Roman" w:eastAsia="Times New Roman" w:hAnsi="Times New Roman" w:cs="Times New Roman"/>
                <w:color w:val="222222"/>
              </w:rPr>
              <w:t xml:space="preserve">Tc </w:t>
            </w:r>
            <w:r w:rsidRPr="00F84C82">
              <w:rPr>
                <w:rFonts w:ascii="Times New Roman" w:eastAsia="Times New Roman" w:hAnsi="Times New Roman" w:cs="Times New Roman"/>
                <w:color w:val="222222"/>
              </w:rPr>
              <w:t xml:space="preserve">albumin aggregated, </w:t>
            </w:r>
            <w:r w:rsidR="00182E38" w:rsidRPr="00F84C82">
              <w:rPr>
                <w:rFonts w:ascii="Times New Roman" w:eastAsia="Times New Roman" w:hAnsi="Times New Roman" w:cs="Times New Roman"/>
                <w:color w:val="222222"/>
                <w:vertAlign w:val="superscript"/>
              </w:rPr>
              <w:t>99m</w:t>
            </w:r>
            <w:r w:rsidR="00182E38" w:rsidRPr="00F84C82">
              <w:rPr>
                <w:rFonts w:ascii="Times New Roman" w:eastAsia="Times New Roman" w:hAnsi="Times New Roman" w:cs="Times New Roman"/>
                <w:color w:val="222222"/>
              </w:rPr>
              <w:t xml:space="preserve">Tc </w:t>
            </w:r>
            <w:proofErr w:type="spellStart"/>
            <w:r w:rsidR="00182E38" w:rsidRPr="00F84C82">
              <w:rPr>
                <w:rFonts w:ascii="Times New Roman" w:eastAsia="Times New Roman" w:hAnsi="Times New Roman" w:cs="Times New Roman"/>
                <w:color w:val="222222"/>
              </w:rPr>
              <w:t>pentetate</w:t>
            </w:r>
            <w:proofErr w:type="spellEnd"/>
            <w:r w:rsidR="00182E38"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127</w:t>
            </w:r>
            <w:r w:rsidR="00182E38" w:rsidRPr="00F84C82">
              <w:rPr>
                <w:rFonts w:ascii="Times New Roman" w:eastAsia="Times New Roman" w:hAnsi="Times New Roman" w:cs="Times New Roman"/>
                <w:color w:val="222222"/>
              </w:rPr>
              <w:t xml:space="preserve">Xe, </w:t>
            </w:r>
            <w:r w:rsidRPr="00F84C82">
              <w:rPr>
                <w:rFonts w:ascii="Times New Roman" w:eastAsia="Times New Roman" w:hAnsi="Times New Roman" w:cs="Times New Roman"/>
                <w:color w:val="222222"/>
                <w:vertAlign w:val="superscript"/>
              </w:rPr>
              <w:t>133</w:t>
            </w:r>
            <w:r w:rsidR="00182E38" w:rsidRPr="00F84C82">
              <w:rPr>
                <w:rFonts w:ascii="Times New Roman" w:eastAsia="Times New Roman" w:hAnsi="Times New Roman" w:cs="Times New Roman"/>
                <w:color w:val="222222"/>
              </w:rPr>
              <w:t>Xe</w:t>
            </w:r>
          </w:p>
        </w:tc>
      </w:tr>
      <w:tr w:rsidR="00182E38" w:rsidRPr="00F84C82" w:rsidTr="006221FA">
        <w:trPr>
          <w:trHeight w:val="25"/>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Parathyroid </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proofErr w:type="spellStart"/>
            <w:r w:rsidR="004965FE" w:rsidRPr="00F84C82">
              <w:rPr>
                <w:rFonts w:ascii="Times New Roman" w:eastAsia="Times New Roman" w:hAnsi="Times New Roman" w:cs="Times New Roman"/>
                <w:color w:val="222222"/>
              </w:rPr>
              <w:t>sesta</w:t>
            </w:r>
            <w:proofErr w:type="spellEnd"/>
            <w:r w:rsidRPr="00F84C82">
              <w:rPr>
                <w:rFonts w:ascii="Times New Roman" w:eastAsia="Times New Roman" w:hAnsi="Times New Roman" w:cs="Times New Roman"/>
                <w:color w:val="222222"/>
              </w:rPr>
              <w:t xml:space="preserve"> </w:t>
            </w:r>
            <w:proofErr w:type="spellStart"/>
            <w:r w:rsidR="004965FE" w:rsidRPr="00F84C82">
              <w:rPr>
                <w:rFonts w:ascii="Times New Roman" w:eastAsia="Times New Roman" w:hAnsi="Times New Roman" w:cs="Times New Roman"/>
                <w:color w:val="222222"/>
              </w:rPr>
              <w:t>mibi</w:t>
            </w:r>
            <w:proofErr w:type="spellEnd"/>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201</w:t>
            </w:r>
            <w:r w:rsidRPr="00F84C82">
              <w:rPr>
                <w:rFonts w:ascii="Times New Roman" w:eastAsia="Times New Roman" w:hAnsi="Times New Roman" w:cs="Times New Roman"/>
                <w:color w:val="222222"/>
              </w:rPr>
              <w:t xml:space="preserve">Tl </w:t>
            </w:r>
            <w:proofErr w:type="spellStart"/>
            <w:r w:rsidR="004965FE" w:rsidRPr="00F84C82">
              <w:rPr>
                <w:rFonts w:ascii="Times New Roman" w:eastAsia="Times New Roman" w:hAnsi="Times New Roman" w:cs="Times New Roman"/>
                <w:color w:val="222222"/>
              </w:rPr>
              <w:t>thallous</w:t>
            </w:r>
            <w:proofErr w:type="spellEnd"/>
            <w:r w:rsidR="004965FE" w:rsidRPr="00F84C82">
              <w:rPr>
                <w:rFonts w:ascii="Times New Roman" w:eastAsia="Times New Roman" w:hAnsi="Times New Roman" w:cs="Times New Roman"/>
                <w:color w:val="222222"/>
              </w:rPr>
              <w:t>- chloride</w:t>
            </w:r>
          </w:p>
        </w:tc>
      </w:tr>
      <w:tr w:rsidR="00182E38" w:rsidRPr="00F84C82" w:rsidTr="004A1B6D">
        <w:trPr>
          <w:trHeight w:val="437"/>
          <w:jc w:val="center"/>
        </w:trPr>
        <w:tc>
          <w:tcPr>
            <w:tcW w:w="2425" w:type="dxa"/>
            <w:shd w:val="clear" w:color="auto" w:fill="FFFFFF" w:themeFill="background1"/>
            <w:tcMar>
              <w:top w:w="120" w:type="dxa"/>
              <w:left w:w="120" w:type="dxa"/>
              <w:bottom w:w="120" w:type="dxa"/>
              <w:right w:w="120" w:type="dxa"/>
            </w:tcMar>
            <w:hideMark/>
          </w:tcPr>
          <w:p w:rsidR="004965FE" w:rsidRPr="00F84C82" w:rsidRDefault="00182E38"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V</w:t>
            </w:r>
            <w:r w:rsidR="004965FE" w:rsidRPr="00F84C82">
              <w:rPr>
                <w:rFonts w:ascii="Times New Roman" w:eastAsia="Times New Roman" w:hAnsi="Times New Roman" w:cs="Times New Roman"/>
                <w:color w:val="222222"/>
              </w:rPr>
              <w:t>it</w:t>
            </w:r>
            <w:r w:rsidR="00A84D61" w:rsidRPr="00F84C82">
              <w:rPr>
                <w:rFonts w:ascii="Times New Roman" w:eastAsia="Times New Roman" w:hAnsi="Times New Roman" w:cs="Times New Roman"/>
                <w:color w:val="222222"/>
              </w:rPr>
              <w:t>amin</w:t>
            </w:r>
            <w:r w:rsidR="004965FE" w:rsidRPr="00F84C82">
              <w:rPr>
                <w:rFonts w:ascii="Times New Roman" w:eastAsia="Times New Roman" w:hAnsi="Times New Roman" w:cs="Times New Roman"/>
                <w:color w:val="222222"/>
              </w:rPr>
              <w:t xml:space="preserve"> B12</w:t>
            </w:r>
            <w:r w:rsidRPr="00F84C82">
              <w:rPr>
                <w:rFonts w:ascii="Times New Roman" w:eastAsia="Times New Roman" w:hAnsi="Times New Roman" w:cs="Times New Roman"/>
                <w:color w:val="222222"/>
              </w:rPr>
              <w:t xml:space="preserve"> absorption and Pernicious anemia</w:t>
            </w:r>
            <w:r w:rsidR="004965FE" w:rsidRPr="00F84C82">
              <w:rPr>
                <w:rFonts w:ascii="Times New Roman" w:eastAsia="Times New Roman" w:hAnsi="Times New Roman" w:cs="Times New Roman"/>
                <w:color w:val="222222"/>
              </w:rPr>
              <w:t xml:space="preserve"> </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57</w:t>
            </w:r>
            <w:r w:rsidRPr="00F84C82">
              <w:rPr>
                <w:rFonts w:ascii="Times New Roman" w:eastAsia="Times New Roman" w:hAnsi="Times New Roman" w:cs="Times New Roman"/>
                <w:color w:val="222222"/>
              </w:rPr>
              <w:t xml:space="preserve">Co </w:t>
            </w:r>
            <w:proofErr w:type="spellStart"/>
            <w:r w:rsidR="004965FE" w:rsidRPr="00F84C82">
              <w:rPr>
                <w:rFonts w:ascii="Times New Roman" w:eastAsia="Times New Roman" w:hAnsi="Times New Roman" w:cs="Times New Roman"/>
                <w:color w:val="222222"/>
              </w:rPr>
              <w:t>cyano</w:t>
            </w:r>
            <w:proofErr w:type="spellEnd"/>
            <w:r w:rsidRPr="00F84C82">
              <w:rPr>
                <w:rFonts w:ascii="Times New Roman" w:eastAsia="Times New Roman" w:hAnsi="Times New Roman" w:cs="Times New Roman"/>
                <w:color w:val="222222"/>
              </w:rPr>
              <w:t xml:space="preserve"> </w:t>
            </w:r>
            <w:proofErr w:type="spellStart"/>
            <w:r w:rsidR="004965FE" w:rsidRPr="00F84C82">
              <w:rPr>
                <w:rFonts w:ascii="Times New Roman" w:eastAsia="Times New Roman" w:hAnsi="Times New Roman" w:cs="Times New Roman"/>
                <w:color w:val="222222"/>
              </w:rPr>
              <w:t>cobalamin</w:t>
            </w:r>
            <w:proofErr w:type="spellEnd"/>
            <w:r w:rsidR="004965FE" w:rsidRPr="00F84C82">
              <w:rPr>
                <w:rFonts w:ascii="Times New Roman" w:eastAsia="Times New Roman" w:hAnsi="Times New Roman" w:cs="Times New Roman"/>
                <w:color w:val="222222"/>
              </w:rPr>
              <w:t xml:space="preserve"> </w:t>
            </w:r>
          </w:p>
        </w:tc>
      </w:tr>
      <w:tr w:rsidR="00182E38" w:rsidRPr="00F84C82" w:rsidTr="004A1B6D">
        <w:trPr>
          <w:trHeight w:val="185"/>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Red blood cell </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51</w:t>
            </w:r>
            <w:r w:rsidRPr="00F84C82">
              <w:rPr>
                <w:rFonts w:ascii="Times New Roman" w:eastAsia="Times New Roman" w:hAnsi="Times New Roman" w:cs="Times New Roman"/>
                <w:color w:val="222222"/>
              </w:rPr>
              <w:t xml:space="preserve">Cr </w:t>
            </w:r>
            <w:r w:rsidR="004965FE" w:rsidRPr="00F84C82">
              <w:rPr>
                <w:rFonts w:ascii="Times New Roman" w:eastAsia="Times New Roman" w:hAnsi="Times New Roman" w:cs="Times New Roman"/>
                <w:color w:val="222222"/>
              </w:rPr>
              <w:t xml:space="preserve">sodium chromate </w:t>
            </w:r>
          </w:p>
        </w:tc>
      </w:tr>
      <w:tr w:rsidR="00182E38" w:rsidRPr="00F84C82" w:rsidTr="004A1B6D">
        <w:trPr>
          <w:trHeight w:val="248"/>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Salivary gland </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sodium per</w:t>
            </w:r>
            <w:r w:rsidRPr="00F84C82">
              <w:rPr>
                <w:rFonts w:ascii="Times New Roman" w:eastAsia="Times New Roman" w:hAnsi="Times New Roman" w:cs="Times New Roman"/>
                <w:color w:val="222222"/>
              </w:rPr>
              <w:t xml:space="preserve"> </w:t>
            </w:r>
            <w:proofErr w:type="spellStart"/>
            <w:r w:rsidR="004965FE" w:rsidRPr="00F84C82">
              <w:rPr>
                <w:rFonts w:ascii="Times New Roman" w:eastAsia="Times New Roman" w:hAnsi="Times New Roman" w:cs="Times New Roman"/>
                <w:color w:val="222222"/>
              </w:rPr>
              <w:t>technetate</w:t>
            </w:r>
            <w:proofErr w:type="spellEnd"/>
            <w:r w:rsidR="004965FE" w:rsidRPr="00F84C82">
              <w:rPr>
                <w:rFonts w:ascii="Times New Roman" w:eastAsia="Times New Roman" w:hAnsi="Times New Roman" w:cs="Times New Roman"/>
                <w:color w:val="222222"/>
              </w:rPr>
              <w:t xml:space="preserve"> </w:t>
            </w:r>
          </w:p>
        </w:tc>
      </w:tr>
      <w:tr w:rsidR="00182E38" w:rsidRPr="00F84C82" w:rsidTr="009C6812">
        <w:trPr>
          <w:trHeight w:val="122"/>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Spleen </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51</w:t>
            </w:r>
            <w:r w:rsidRPr="00F84C82">
              <w:rPr>
                <w:rFonts w:ascii="Times New Roman" w:eastAsia="Times New Roman" w:hAnsi="Times New Roman" w:cs="Times New Roman"/>
                <w:color w:val="222222"/>
              </w:rPr>
              <w:t xml:space="preserve">Cr </w:t>
            </w:r>
            <w:r w:rsidR="004965FE" w:rsidRPr="00F84C82">
              <w:rPr>
                <w:rFonts w:ascii="Times New Roman" w:eastAsia="Times New Roman" w:hAnsi="Times New Roman" w:cs="Times New Roman"/>
                <w:color w:val="222222"/>
              </w:rPr>
              <w:t xml:space="preserve">sodium </w:t>
            </w:r>
            <w:r w:rsidRPr="00F84C82">
              <w:rPr>
                <w:rFonts w:ascii="Times New Roman" w:eastAsia="Times New Roman" w:hAnsi="Times New Roman" w:cs="Times New Roman"/>
                <w:color w:val="222222"/>
              </w:rPr>
              <w:t>chromate</w:t>
            </w:r>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 xml:space="preserve">albumin colloid,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sulfur colloid</w:t>
            </w:r>
          </w:p>
        </w:tc>
      </w:tr>
      <w:tr w:rsidR="00182E38" w:rsidRPr="00F84C82" w:rsidTr="006221FA">
        <w:trPr>
          <w:trHeight w:val="365"/>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Stomach and intestinal bleeding</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51</w:t>
            </w:r>
            <w:r w:rsidRPr="00F84C82">
              <w:rPr>
                <w:rFonts w:ascii="Times New Roman" w:eastAsia="Times New Roman" w:hAnsi="Times New Roman" w:cs="Times New Roman"/>
                <w:color w:val="222222"/>
              </w:rPr>
              <w:t>Cr sodium chromate</w:t>
            </w:r>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sodium per</w:t>
            </w:r>
            <w:r w:rsidRPr="00F84C82">
              <w:rPr>
                <w:rFonts w:ascii="Times New Roman" w:eastAsia="Times New Roman" w:hAnsi="Times New Roman" w:cs="Times New Roman"/>
                <w:color w:val="222222"/>
              </w:rPr>
              <w:t xml:space="preserve"> </w:t>
            </w:r>
            <w:proofErr w:type="spellStart"/>
            <w:r w:rsidR="004965FE" w:rsidRPr="00F84C82">
              <w:rPr>
                <w:rFonts w:ascii="Times New Roman" w:eastAsia="Times New Roman" w:hAnsi="Times New Roman" w:cs="Times New Roman"/>
                <w:color w:val="222222"/>
              </w:rPr>
              <w:t>technetate</w:t>
            </w:r>
            <w:proofErr w:type="spellEnd"/>
            <w:r w:rsidRPr="00F84C82">
              <w:rPr>
                <w:rFonts w:ascii="Times New Roman" w:eastAsia="Times New Roman" w:hAnsi="Times New Roman" w:cs="Times New Roman"/>
                <w:color w:val="222222"/>
              </w:rPr>
              <w:t>,</w:t>
            </w:r>
            <w:r w:rsidR="004965FE"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 xml:space="preserve">(pyro- and </w:t>
            </w:r>
            <w:proofErr w:type="spellStart"/>
            <w:r w:rsidR="004965FE" w:rsidRPr="00F84C82">
              <w:rPr>
                <w:rFonts w:ascii="Times New Roman" w:eastAsia="Times New Roman" w:hAnsi="Times New Roman" w:cs="Times New Roman"/>
                <w:color w:val="222222"/>
              </w:rPr>
              <w:t>trimeta</w:t>
            </w:r>
            <w:proofErr w:type="spellEnd"/>
            <w:r w:rsidR="004965FE" w:rsidRPr="00F84C82">
              <w:rPr>
                <w:rFonts w:ascii="Times New Roman" w:eastAsia="Times New Roman" w:hAnsi="Times New Roman" w:cs="Times New Roman"/>
                <w:color w:val="222222"/>
              </w:rPr>
              <w:t>-)</w:t>
            </w:r>
            <w:r w:rsidRPr="00F84C82">
              <w:rPr>
                <w:rFonts w:ascii="Times New Roman" w:eastAsia="Times New Roman" w:hAnsi="Times New Roman" w:cs="Times New Roman"/>
                <w:color w:val="222222"/>
              </w:rPr>
              <w:t xml:space="preserve"> </w:t>
            </w:r>
            <w:r w:rsidR="004965FE" w:rsidRPr="00F84C82">
              <w:rPr>
                <w:rFonts w:ascii="Times New Roman" w:eastAsia="Times New Roman" w:hAnsi="Times New Roman" w:cs="Times New Roman"/>
                <w:color w:val="222222"/>
              </w:rPr>
              <w:t xml:space="preserve">phosphates, </w:t>
            </w: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sulfur colloid</w:t>
            </w:r>
          </w:p>
        </w:tc>
      </w:tr>
      <w:tr w:rsidR="00182E38" w:rsidRPr="00F84C82" w:rsidTr="009C6812">
        <w:trPr>
          <w:trHeight w:val="185"/>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Stomach </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 xml:space="preserve">Tc </w:t>
            </w:r>
            <w:r w:rsidR="004965FE" w:rsidRPr="00F84C82">
              <w:rPr>
                <w:rFonts w:ascii="Times New Roman" w:eastAsia="Times New Roman" w:hAnsi="Times New Roman" w:cs="Times New Roman"/>
                <w:color w:val="222222"/>
              </w:rPr>
              <w:t>sulfur colloid</w:t>
            </w:r>
          </w:p>
        </w:tc>
      </w:tr>
      <w:tr w:rsidR="00182E38" w:rsidRPr="00F84C82" w:rsidTr="009C6812">
        <w:trPr>
          <w:trHeight w:val="158"/>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Tear duct blockage</w:t>
            </w:r>
          </w:p>
        </w:tc>
        <w:tc>
          <w:tcPr>
            <w:tcW w:w="6845" w:type="dxa"/>
            <w:shd w:val="clear" w:color="auto" w:fill="FFFFFF" w:themeFill="background1"/>
            <w:tcMar>
              <w:top w:w="120" w:type="dxa"/>
              <w:left w:w="120" w:type="dxa"/>
              <w:bottom w:w="120" w:type="dxa"/>
              <w:right w:w="120" w:type="dxa"/>
            </w:tcMar>
            <w:hideMark/>
          </w:tcPr>
          <w:p w:rsidR="004965FE" w:rsidRPr="00F84C82" w:rsidRDefault="00182E38"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Tc sodium p</w:t>
            </w:r>
            <w:r w:rsidR="004965FE" w:rsidRPr="00F84C82">
              <w:rPr>
                <w:rFonts w:ascii="Times New Roman" w:eastAsia="Times New Roman" w:hAnsi="Times New Roman" w:cs="Times New Roman"/>
                <w:color w:val="222222"/>
              </w:rPr>
              <w:t>er</w:t>
            </w:r>
            <w:r w:rsidRPr="00F84C82">
              <w:rPr>
                <w:rFonts w:ascii="Times New Roman" w:eastAsia="Times New Roman" w:hAnsi="Times New Roman" w:cs="Times New Roman"/>
                <w:color w:val="222222"/>
              </w:rPr>
              <w:t xml:space="preserve"> </w:t>
            </w:r>
            <w:proofErr w:type="spellStart"/>
            <w:r w:rsidR="004965FE" w:rsidRPr="00F84C82">
              <w:rPr>
                <w:rFonts w:ascii="Times New Roman" w:eastAsia="Times New Roman" w:hAnsi="Times New Roman" w:cs="Times New Roman"/>
                <w:color w:val="222222"/>
              </w:rPr>
              <w:t>technetate</w:t>
            </w:r>
            <w:proofErr w:type="spellEnd"/>
            <w:r w:rsidR="004965FE" w:rsidRPr="00F84C82">
              <w:rPr>
                <w:rFonts w:ascii="Times New Roman" w:eastAsia="Times New Roman" w:hAnsi="Times New Roman" w:cs="Times New Roman"/>
                <w:color w:val="222222"/>
              </w:rPr>
              <w:t xml:space="preserve"> </w:t>
            </w:r>
          </w:p>
        </w:tc>
      </w:tr>
      <w:tr w:rsidR="00182E38" w:rsidRPr="00F84C82" w:rsidTr="006221FA">
        <w:trPr>
          <w:trHeight w:val="365"/>
          <w:jc w:val="center"/>
        </w:trPr>
        <w:tc>
          <w:tcPr>
            <w:tcW w:w="2425" w:type="dxa"/>
            <w:shd w:val="clear" w:color="auto" w:fill="FFFFFF" w:themeFill="background1"/>
            <w:tcMar>
              <w:top w:w="120" w:type="dxa"/>
              <w:left w:w="120" w:type="dxa"/>
              <w:bottom w:w="120" w:type="dxa"/>
              <w:right w:w="120" w:type="dxa"/>
            </w:tcMar>
            <w:hideMark/>
          </w:tcPr>
          <w:p w:rsidR="004965FE" w:rsidRPr="00F84C82" w:rsidRDefault="004965FE" w:rsidP="006762DF">
            <w:pPr>
              <w:spacing w:after="100" w:afterAutospacing="1"/>
              <w:rPr>
                <w:rFonts w:ascii="Times New Roman" w:eastAsia="Times New Roman" w:hAnsi="Times New Roman" w:cs="Times New Roman"/>
                <w:color w:val="222222"/>
              </w:rPr>
            </w:pPr>
            <w:r w:rsidRPr="00F84C82">
              <w:rPr>
                <w:rFonts w:ascii="Times New Roman" w:eastAsia="Times New Roman" w:hAnsi="Times New Roman" w:cs="Times New Roman"/>
                <w:color w:val="222222"/>
              </w:rPr>
              <w:t xml:space="preserve">Thyroid </w:t>
            </w:r>
          </w:p>
        </w:tc>
        <w:tc>
          <w:tcPr>
            <w:tcW w:w="6845" w:type="dxa"/>
            <w:shd w:val="clear" w:color="auto" w:fill="FFFFFF" w:themeFill="background1"/>
            <w:tcMar>
              <w:top w:w="120" w:type="dxa"/>
              <w:left w:w="120" w:type="dxa"/>
              <w:bottom w:w="120" w:type="dxa"/>
              <w:right w:w="120" w:type="dxa"/>
            </w:tcMar>
            <w:hideMark/>
          </w:tcPr>
          <w:p w:rsidR="004965FE" w:rsidRPr="00F84C82" w:rsidRDefault="004965FE" w:rsidP="004A1B6D">
            <w:pPr>
              <w:rPr>
                <w:rFonts w:ascii="Times New Roman" w:eastAsia="Times New Roman" w:hAnsi="Times New Roman" w:cs="Times New Roman"/>
                <w:color w:val="222222"/>
              </w:rPr>
            </w:pPr>
            <w:r w:rsidRPr="00F84C82">
              <w:rPr>
                <w:rFonts w:ascii="Times New Roman" w:eastAsia="Times New Roman" w:hAnsi="Times New Roman" w:cs="Times New Roman"/>
                <w:color w:val="222222"/>
                <w:vertAlign w:val="superscript"/>
              </w:rPr>
              <w:t>18</w:t>
            </w:r>
            <w:r w:rsidR="00A84D61" w:rsidRPr="00F84C82">
              <w:rPr>
                <w:rFonts w:ascii="Times New Roman" w:eastAsia="Times New Roman" w:hAnsi="Times New Roman" w:cs="Times New Roman"/>
                <w:color w:val="222222"/>
              </w:rPr>
              <w:t xml:space="preserve">F </w:t>
            </w:r>
            <w:proofErr w:type="spellStart"/>
            <w:r w:rsidRPr="00F84C82">
              <w:rPr>
                <w:rFonts w:ascii="Times New Roman" w:eastAsia="Times New Roman" w:hAnsi="Times New Roman" w:cs="Times New Roman"/>
                <w:color w:val="222222"/>
              </w:rPr>
              <w:t>fluoro</w:t>
            </w:r>
            <w:proofErr w:type="spellEnd"/>
            <w:r w:rsidRPr="00F84C82">
              <w:rPr>
                <w:rFonts w:ascii="Times New Roman" w:eastAsia="Times New Roman" w:hAnsi="Times New Roman" w:cs="Times New Roman"/>
                <w:color w:val="222222"/>
              </w:rPr>
              <w:t>-</w:t>
            </w:r>
            <w:proofErr w:type="spellStart"/>
            <w:r w:rsidR="00A84D61" w:rsidRPr="00F84C82">
              <w:rPr>
                <w:rFonts w:ascii="Times New Roman" w:eastAsia="Times New Roman" w:hAnsi="Times New Roman" w:cs="Times New Roman"/>
                <w:color w:val="222222"/>
              </w:rPr>
              <w:t>deoxy</w:t>
            </w:r>
            <w:proofErr w:type="spellEnd"/>
            <w:r w:rsidR="00A84D61" w:rsidRPr="00F84C82">
              <w:rPr>
                <w:rFonts w:ascii="Times New Roman" w:eastAsia="Times New Roman" w:hAnsi="Times New Roman" w:cs="Times New Roman"/>
                <w:color w:val="222222"/>
              </w:rPr>
              <w:t>-</w:t>
            </w:r>
            <w:r w:rsidRPr="00F84C82">
              <w:rPr>
                <w:rFonts w:ascii="Times New Roman" w:eastAsia="Times New Roman" w:hAnsi="Times New Roman" w:cs="Times New Roman"/>
                <w:color w:val="222222"/>
              </w:rPr>
              <w:t xml:space="preserve">glucose, </w:t>
            </w:r>
            <w:r w:rsidRPr="00F84C82">
              <w:rPr>
                <w:rFonts w:ascii="Times New Roman" w:eastAsia="Times New Roman" w:hAnsi="Times New Roman" w:cs="Times New Roman"/>
                <w:color w:val="222222"/>
                <w:vertAlign w:val="superscript"/>
              </w:rPr>
              <w:t>111</w:t>
            </w:r>
            <w:r w:rsidR="00A84D61" w:rsidRPr="00F84C82">
              <w:rPr>
                <w:rFonts w:ascii="Times New Roman" w:eastAsia="Times New Roman" w:hAnsi="Times New Roman" w:cs="Times New Roman"/>
                <w:color w:val="222222"/>
              </w:rPr>
              <w:t>In</w:t>
            </w:r>
            <w:r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pentetreotide</w:t>
            </w:r>
            <w:proofErr w:type="spellEnd"/>
            <w:r w:rsidRPr="00F84C82">
              <w:rPr>
                <w:rFonts w:ascii="Times New Roman" w:eastAsia="Times New Roman" w:hAnsi="Times New Roman" w:cs="Times New Roman"/>
                <w:color w:val="222222"/>
              </w:rPr>
              <w:t>, radio</w:t>
            </w:r>
            <w:r w:rsidR="00A84D61"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rPr>
              <w:t xml:space="preserve">iodinated </w:t>
            </w:r>
            <w:proofErr w:type="spellStart"/>
            <w:r w:rsidRPr="00F84C82">
              <w:rPr>
                <w:rFonts w:ascii="Times New Roman" w:eastAsia="Times New Roman" w:hAnsi="Times New Roman" w:cs="Times New Roman"/>
                <w:color w:val="222222"/>
              </w:rPr>
              <w:t>iobenguane</w:t>
            </w:r>
            <w:proofErr w:type="spellEnd"/>
            <w:r w:rsidRPr="00F84C82">
              <w:rPr>
                <w:rFonts w:ascii="Times New Roman" w:eastAsia="Times New Roman" w:hAnsi="Times New Roman" w:cs="Times New Roman"/>
                <w:color w:val="222222"/>
              </w:rPr>
              <w:t xml:space="preserve">, </w:t>
            </w:r>
            <w:r w:rsidR="00A84D61" w:rsidRPr="00F84C82">
              <w:rPr>
                <w:rFonts w:ascii="Times New Roman" w:eastAsia="Times New Roman" w:hAnsi="Times New Roman" w:cs="Times New Roman"/>
                <w:color w:val="222222"/>
                <w:vertAlign w:val="superscript"/>
              </w:rPr>
              <w:t>123</w:t>
            </w:r>
            <w:r w:rsidR="00A84D61" w:rsidRPr="00F84C82">
              <w:rPr>
                <w:rFonts w:ascii="Times New Roman" w:eastAsia="Times New Roman" w:hAnsi="Times New Roman" w:cs="Times New Roman"/>
                <w:color w:val="222222"/>
              </w:rPr>
              <w:t>I sodium Iodide</w:t>
            </w:r>
            <w:r w:rsidRPr="00F84C82">
              <w:rPr>
                <w:rFonts w:ascii="Times New Roman" w:eastAsia="Times New Roman" w:hAnsi="Times New Roman" w:cs="Times New Roman"/>
                <w:color w:val="222222"/>
              </w:rPr>
              <w:t xml:space="preserve">, </w:t>
            </w:r>
            <w:r w:rsidR="00A84D61" w:rsidRPr="00F84C82">
              <w:rPr>
                <w:rFonts w:ascii="Times New Roman" w:eastAsia="Times New Roman" w:hAnsi="Times New Roman" w:cs="Times New Roman"/>
                <w:color w:val="222222"/>
                <w:vertAlign w:val="superscript"/>
              </w:rPr>
              <w:t>131</w:t>
            </w:r>
            <w:r w:rsidR="00A84D61" w:rsidRPr="00F84C82">
              <w:rPr>
                <w:rFonts w:ascii="Times New Roman" w:eastAsia="Times New Roman" w:hAnsi="Times New Roman" w:cs="Times New Roman"/>
                <w:color w:val="222222"/>
              </w:rPr>
              <w:t>I sodium iodide</w:t>
            </w:r>
            <w:r w:rsidRPr="00F84C82">
              <w:rPr>
                <w:rFonts w:ascii="Times New Roman" w:eastAsia="Times New Roman" w:hAnsi="Times New Roman" w:cs="Times New Roman"/>
                <w:color w:val="222222"/>
              </w:rPr>
              <w:t>,</w:t>
            </w:r>
            <w:r w:rsidR="00182E38" w:rsidRPr="00F84C82">
              <w:rPr>
                <w:rFonts w:ascii="Times New Roman" w:eastAsia="Times New Roman" w:hAnsi="Times New Roman" w:cs="Times New Roman"/>
                <w:color w:val="222222"/>
              </w:rPr>
              <w:t xml:space="preserve"> </w:t>
            </w:r>
            <w:r w:rsidRPr="00F84C82">
              <w:rPr>
                <w:rFonts w:ascii="Times New Roman" w:eastAsia="Times New Roman" w:hAnsi="Times New Roman" w:cs="Times New Roman"/>
                <w:color w:val="222222"/>
              </w:rPr>
              <w:t xml:space="preserve"> </w:t>
            </w:r>
            <w:r w:rsidR="00182E38" w:rsidRPr="00F84C82">
              <w:rPr>
                <w:rFonts w:ascii="Times New Roman" w:eastAsia="Times New Roman" w:hAnsi="Times New Roman" w:cs="Times New Roman"/>
                <w:color w:val="222222"/>
                <w:vertAlign w:val="superscript"/>
              </w:rPr>
              <w:t>99m</w:t>
            </w:r>
            <w:r w:rsidR="00182E38" w:rsidRPr="00F84C82">
              <w:rPr>
                <w:rFonts w:ascii="Times New Roman" w:eastAsia="Times New Roman" w:hAnsi="Times New Roman" w:cs="Times New Roman"/>
                <w:color w:val="222222"/>
              </w:rPr>
              <w:t xml:space="preserve">Tc </w:t>
            </w:r>
            <w:r w:rsidRPr="00F84C82">
              <w:rPr>
                <w:rFonts w:ascii="Times New Roman" w:eastAsia="Times New Roman" w:hAnsi="Times New Roman" w:cs="Times New Roman"/>
                <w:color w:val="222222"/>
              </w:rPr>
              <w:t xml:space="preserve">sodium </w:t>
            </w:r>
            <w:r w:rsidR="00182E38" w:rsidRPr="00F84C82">
              <w:rPr>
                <w:rFonts w:ascii="Times New Roman" w:eastAsia="Times New Roman" w:hAnsi="Times New Roman" w:cs="Times New Roman"/>
                <w:color w:val="222222"/>
              </w:rPr>
              <w:t>per</w:t>
            </w:r>
            <w:r w:rsidR="00A84D61" w:rsidRPr="00F84C82">
              <w:rPr>
                <w:rFonts w:ascii="Times New Roman" w:eastAsia="Times New Roman" w:hAnsi="Times New Roman" w:cs="Times New Roman"/>
                <w:color w:val="222222"/>
              </w:rPr>
              <w:t xml:space="preserve"> </w:t>
            </w:r>
            <w:proofErr w:type="spellStart"/>
            <w:r w:rsidR="00182E38" w:rsidRPr="00F84C82">
              <w:rPr>
                <w:rFonts w:ascii="Times New Roman" w:eastAsia="Times New Roman" w:hAnsi="Times New Roman" w:cs="Times New Roman"/>
                <w:color w:val="222222"/>
              </w:rPr>
              <w:t>technetate</w:t>
            </w:r>
            <w:proofErr w:type="spellEnd"/>
            <w:r w:rsidRPr="00F84C82">
              <w:rPr>
                <w:rFonts w:ascii="Times New Roman" w:eastAsia="Times New Roman" w:hAnsi="Times New Roman" w:cs="Times New Roman"/>
                <w:color w:val="222222"/>
              </w:rPr>
              <w:t xml:space="preserve">, </w:t>
            </w:r>
            <w:r w:rsidR="00182E38" w:rsidRPr="00F84C82">
              <w:rPr>
                <w:rFonts w:ascii="Times New Roman" w:eastAsia="Times New Roman" w:hAnsi="Times New Roman" w:cs="Times New Roman"/>
                <w:color w:val="222222"/>
                <w:vertAlign w:val="superscript"/>
              </w:rPr>
              <w:t>99m</w:t>
            </w:r>
            <w:r w:rsidR="00182E38" w:rsidRPr="00F84C82">
              <w:rPr>
                <w:rFonts w:ascii="Times New Roman" w:eastAsia="Times New Roman" w:hAnsi="Times New Roman" w:cs="Times New Roman"/>
                <w:color w:val="222222"/>
              </w:rPr>
              <w:t xml:space="preserve">Tc </w:t>
            </w:r>
            <w:proofErr w:type="spellStart"/>
            <w:r w:rsidRPr="00F84C82">
              <w:rPr>
                <w:rFonts w:ascii="Times New Roman" w:eastAsia="Times New Roman" w:hAnsi="Times New Roman" w:cs="Times New Roman"/>
                <w:color w:val="222222"/>
              </w:rPr>
              <w:t>sesta</w:t>
            </w:r>
            <w:proofErr w:type="spellEnd"/>
            <w:r w:rsidR="00A84D61" w:rsidRPr="00F84C82">
              <w:rPr>
                <w:rFonts w:ascii="Times New Roman" w:eastAsia="Times New Roman" w:hAnsi="Times New Roman" w:cs="Times New Roman"/>
                <w:color w:val="222222"/>
              </w:rPr>
              <w:t xml:space="preserve"> </w:t>
            </w:r>
            <w:proofErr w:type="spellStart"/>
            <w:r w:rsidRPr="00F84C82">
              <w:rPr>
                <w:rFonts w:ascii="Times New Roman" w:eastAsia="Times New Roman" w:hAnsi="Times New Roman" w:cs="Times New Roman"/>
                <w:color w:val="222222"/>
              </w:rPr>
              <w:t>mibi</w:t>
            </w:r>
            <w:proofErr w:type="spellEnd"/>
          </w:p>
        </w:tc>
      </w:tr>
      <w:tr w:rsidR="00182E38" w:rsidRPr="00F84C82" w:rsidTr="009C6812">
        <w:trPr>
          <w:trHeight w:val="50"/>
          <w:jc w:val="center"/>
        </w:trPr>
        <w:tc>
          <w:tcPr>
            <w:tcW w:w="2425" w:type="dxa"/>
            <w:shd w:val="clear" w:color="auto" w:fill="FFFFFF" w:themeFill="background1"/>
            <w:tcMar>
              <w:top w:w="120" w:type="dxa"/>
              <w:left w:w="120" w:type="dxa"/>
              <w:bottom w:w="120" w:type="dxa"/>
              <w:right w:w="120" w:type="dxa"/>
            </w:tcMar>
            <w:vAlign w:val="center"/>
            <w:hideMark/>
          </w:tcPr>
          <w:p w:rsidR="004965FE" w:rsidRPr="00F84C82" w:rsidRDefault="004965FE" w:rsidP="006762DF">
            <w:pPr>
              <w:spacing w:after="100" w:afterAutospacing="1"/>
              <w:rPr>
                <w:rFonts w:ascii="Times New Roman" w:eastAsia="Times New Roman" w:hAnsi="Times New Roman" w:cs="Times New Roman"/>
                <w:bCs/>
                <w:color w:val="222222"/>
              </w:rPr>
            </w:pPr>
            <w:r w:rsidRPr="00F84C82">
              <w:rPr>
                <w:rFonts w:ascii="Times New Roman" w:eastAsia="Times New Roman" w:hAnsi="Times New Roman" w:cs="Times New Roman"/>
                <w:bCs/>
                <w:color w:val="222222"/>
              </w:rPr>
              <w:t>Urinary bladder diseases</w:t>
            </w:r>
          </w:p>
        </w:tc>
        <w:tc>
          <w:tcPr>
            <w:tcW w:w="6845" w:type="dxa"/>
            <w:shd w:val="clear" w:color="auto" w:fill="FFFFFF" w:themeFill="background1"/>
            <w:tcMar>
              <w:top w:w="120" w:type="dxa"/>
              <w:left w:w="120" w:type="dxa"/>
              <w:bottom w:w="120" w:type="dxa"/>
              <w:right w:w="120" w:type="dxa"/>
            </w:tcMar>
            <w:vAlign w:val="center"/>
            <w:hideMark/>
          </w:tcPr>
          <w:p w:rsidR="004965FE" w:rsidRPr="00F84C82" w:rsidRDefault="00A84D61" w:rsidP="004A1B6D">
            <w:pPr>
              <w:rPr>
                <w:rFonts w:ascii="Times New Roman" w:eastAsia="Times New Roman" w:hAnsi="Times New Roman" w:cs="Times New Roman"/>
                <w:bCs/>
                <w:color w:val="222222"/>
              </w:rPr>
            </w:pPr>
            <w:r w:rsidRPr="00F84C82">
              <w:rPr>
                <w:rFonts w:ascii="Times New Roman" w:eastAsia="Times New Roman" w:hAnsi="Times New Roman" w:cs="Times New Roman"/>
                <w:color w:val="222222"/>
                <w:vertAlign w:val="superscript"/>
              </w:rPr>
              <w:t>99m</w:t>
            </w:r>
            <w:r w:rsidRPr="00F84C82">
              <w:rPr>
                <w:rFonts w:ascii="Times New Roman" w:eastAsia="Times New Roman" w:hAnsi="Times New Roman" w:cs="Times New Roman"/>
                <w:color w:val="222222"/>
              </w:rPr>
              <w:t>Tc</w:t>
            </w:r>
            <w:r w:rsidRPr="00F84C82">
              <w:rPr>
                <w:rFonts w:ascii="Times New Roman" w:eastAsia="Times New Roman" w:hAnsi="Times New Roman" w:cs="Times New Roman"/>
                <w:bCs/>
                <w:color w:val="222222"/>
              </w:rPr>
              <w:t xml:space="preserve"> sodium per </w:t>
            </w:r>
            <w:proofErr w:type="spellStart"/>
            <w:r w:rsidRPr="00F84C82">
              <w:rPr>
                <w:rFonts w:ascii="Times New Roman" w:eastAsia="Times New Roman" w:hAnsi="Times New Roman" w:cs="Times New Roman"/>
                <w:bCs/>
                <w:color w:val="222222"/>
              </w:rPr>
              <w:t>technetate</w:t>
            </w:r>
            <w:proofErr w:type="spellEnd"/>
            <w:r w:rsidRPr="00F84C82">
              <w:rPr>
                <w:rFonts w:ascii="Times New Roman" w:eastAsia="Times New Roman" w:hAnsi="Times New Roman" w:cs="Times New Roman"/>
                <w:bCs/>
                <w:color w:val="222222"/>
              </w:rPr>
              <w:t xml:space="preserve"> </w:t>
            </w:r>
          </w:p>
        </w:tc>
      </w:tr>
    </w:tbl>
    <w:p w:rsidR="009C6812" w:rsidRDefault="009C6812" w:rsidP="009C6812">
      <w:pPr>
        <w:ind w:firstLine="720"/>
        <w:jc w:val="both"/>
        <w:rPr>
          <w:rFonts w:ascii="Times New Roman" w:hAnsi="Times New Roman" w:cs="Times New Roman"/>
        </w:rPr>
      </w:pPr>
    </w:p>
    <w:p w:rsidR="009C6812" w:rsidRPr="009C6812" w:rsidRDefault="009C6812" w:rsidP="009C6812">
      <w:pPr>
        <w:pStyle w:val="ListParagraph"/>
        <w:numPr>
          <w:ilvl w:val="0"/>
          <w:numId w:val="4"/>
        </w:numPr>
        <w:jc w:val="both"/>
        <w:rPr>
          <w:rFonts w:ascii="Times New Roman" w:hAnsi="Times New Roman" w:cs="Times New Roman"/>
          <w:b/>
        </w:rPr>
      </w:pPr>
      <w:r>
        <w:rPr>
          <w:rFonts w:ascii="Times New Roman" w:hAnsi="Times New Roman" w:cs="Times New Roman"/>
          <w:b/>
        </w:rPr>
        <w:t>Single Photon Emission Tomography (</w:t>
      </w:r>
      <w:r w:rsidRPr="009C6812">
        <w:rPr>
          <w:rFonts w:ascii="Times New Roman" w:hAnsi="Times New Roman" w:cs="Times New Roman"/>
          <w:b/>
        </w:rPr>
        <w:t>SPECT</w:t>
      </w:r>
      <w:r>
        <w:rPr>
          <w:rFonts w:ascii="Times New Roman" w:hAnsi="Times New Roman" w:cs="Times New Roman"/>
          <w:b/>
        </w:rPr>
        <w:t>)</w:t>
      </w:r>
      <w:r w:rsidRPr="009C6812">
        <w:rPr>
          <w:rFonts w:ascii="Times New Roman" w:hAnsi="Times New Roman" w:cs="Times New Roman"/>
          <w:b/>
        </w:rPr>
        <w:t xml:space="preserve"> and SP</w:t>
      </w:r>
      <w:r>
        <w:rPr>
          <w:rFonts w:ascii="Times New Roman" w:hAnsi="Times New Roman" w:cs="Times New Roman"/>
          <w:b/>
        </w:rPr>
        <w:t>E</w:t>
      </w:r>
      <w:r w:rsidRPr="009C6812">
        <w:rPr>
          <w:rFonts w:ascii="Times New Roman" w:hAnsi="Times New Roman" w:cs="Times New Roman"/>
          <w:b/>
        </w:rPr>
        <w:t>CT-CT</w:t>
      </w:r>
    </w:p>
    <w:p w:rsidR="00BA3485" w:rsidRPr="00F84C82" w:rsidRDefault="009C2ED8" w:rsidP="009C6812">
      <w:pPr>
        <w:ind w:firstLine="720"/>
        <w:jc w:val="both"/>
        <w:rPr>
          <w:rFonts w:ascii="Times New Roman" w:hAnsi="Times New Roman" w:cs="Times New Roman"/>
        </w:rPr>
      </w:pPr>
      <w:r w:rsidRPr="00F84C82">
        <w:rPr>
          <w:rFonts w:ascii="Times New Roman" w:hAnsi="Times New Roman" w:cs="Times New Roman"/>
        </w:rPr>
        <w:t xml:space="preserve">Benedict </w:t>
      </w:r>
      <w:proofErr w:type="spellStart"/>
      <w:r w:rsidRPr="00F84C82">
        <w:rPr>
          <w:rFonts w:ascii="Times New Roman" w:hAnsi="Times New Roman" w:cs="Times New Roman"/>
        </w:rPr>
        <w:t>Cassen</w:t>
      </w:r>
      <w:proofErr w:type="spellEnd"/>
      <w:r w:rsidRPr="00F84C82">
        <w:rPr>
          <w:rFonts w:ascii="Times New Roman" w:hAnsi="Times New Roman" w:cs="Times New Roman"/>
        </w:rPr>
        <w:t xml:space="preserve"> </w:t>
      </w:r>
      <w:r w:rsidR="00B42BDD" w:rsidRPr="00F84C82">
        <w:rPr>
          <w:rFonts w:ascii="Times New Roman" w:hAnsi="Times New Roman" w:cs="Times New Roman"/>
        </w:rPr>
        <w:t>developed</w:t>
      </w:r>
      <w:r w:rsidRPr="00F84C82">
        <w:rPr>
          <w:rFonts w:ascii="Times New Roman" w:hAnsi="Times New Roman" w:cs="Times New Roman"/>
        </w:rPr>
        <w:t xml:space="preserve"> first rectilinear scanne</w:t>
      </w:r>
      <w:r w:rsidR="00B42BDD" w:rsidRPr="00F84C82">
        <w:rPr>
          <w:rFonts w:ascii="Times New Roman" w:hAnsi="Times New Roman" w:cs="Times New Roman"/>
        </w:rPr>
        <w:t xml:space="preserve">r </w:t>
      </w:r>
      <w:r w:rsidR="000869BE" w:rsidRPr="00F84C82">
        <w:rPr>
          <w:rFonts w:ascii="Times New Roman" w:hAnsi="Times New Roman" w:cs="Times New Roman"/>
        </w:rPr>
        <w:t>and Hal O</w:t>
      </w:r>
      <w:r w:rsidR="00B42BDD" w:rsidRPr="00F84C82">
        <w:rPr>
          <w:rFonts w:ascii="Times New Roman" w:hAnsi="Times New Roman" w:cs="Times New Roman"/>
        </w:rPr>
        <w:t xml:space="preserve"> Anger developed the </w:t>
      </w:r>
      <w:r w:rsidRPr="00F84C82">
        <w:rPr>
          <w:rFonts w:ascii="Times New Roman" w:hAnsi="Times New Roman" w:cs="Times New Roman"/>
        </w:rPr>
        <w:t>scintillation camera (Anger camera)</w:t>
      </w:r>
      <w:r w:rsidR="00B42BDD" w:rsidRPr="00F84C82">
        <w:rPr>
          <w:rFonts w:ascii="Times New Roman" w:hAnsi="Times New Roman" w:cs="Times New Roman"/>
        </w:rPr>
        <w:t xml:space="preserve"> in the 1950s</w:t>
      </w:r>
      <w:r w:rsidR="00D524F8" w:rsidRPr="00F84C82">
        <w:rPr>
          <w:rFonts w:ascii="Times New Roman" w:hAnsi="Times New Roman" w:cs="Times New Roman"/>
        </w:rPr>
        <w:t xml:space="preserve"> which were used for radiotracer uptake imaging</w:t>
      </w:r>
      <w:r w:rsidR="00B42BDD" w:rsidRPr="00F84C82">
        <w:rPr>
          <w:rFonts w:ascii="Times New Roman" w:hAnsi="Times New Roman" w:cs="Times New Roman"/>
        </w:rPr>
        <w:t>.</w:t>
      </w:r>
      <w:r w:rsidRPr="00F84C82">
        <w:rPr>
          <w:rFonts w:ascii="Times New Roman" w:hAnsi="Times New Roman" w:cs="Times New Roman"/>
        </w:rPr>
        <w:t xml:space="preserve"> </w:t>
      </w:r>
      <w:proofErr w:type="spellStart"/>
      <w:r w:rsidR="00255EA4" w:rsidRPr="00F84C82">
        <w:rPr>
          <w:rFonts w:ascii="Times New Roman" w:hAnsi="Times New Roman" w:cs="Times New Roman"/>
        </w:rPr>
        <w:t>Kuhl</w:t>
      </w:r>
      <w:proofErr w:type="spellEnd"/>
      <w:r w:rsidR="00255EA4" w:rsidRPr="00F84C82">
        <w:rPr>
          <w:rFonts w:ascii="Times New Roman" w:hAnsi="Times New Roman" w:cs="Times New Roman"/>
        </w:rPr>
        <w:t xml:space="preserve"> et al. developed a photographic attachment for the </w:t>
      </w:r>
      <w:proofErr w:type="spellStart"/>
      <w:r w:rsidR="00255EA4" w:rsidRPr="00F84C82">
        <w:rPr>
          <w:rFonts w:ascii="Times New Roman" w:hAnsi="Times New Roman" w:cs="Times New Roman"/>
        </w:rPr>
        <w:t>Cassen</w:t>
      </w:r>
      <w:proofErr w:type="spellEnd"/>
      <w:r w:rsidR="00255EA4" w:rsidRPr="00F84C82">
        <w:rPr>
          <w:rFonts w:ascii="Times New Roman" w:hAnsi="Times New Roman" w:cs="Times New Roman"/>
        </w:rPr>
        <w:t xml:space="preserve"> scanner in 1956 </w:t>
      </w:r>
      <w:r w:rsidR="000869BE" w:rsidRPr="00F84C82">
        <w:rPr>
          <w:rFonts w:ascii="Times New Roman" w:hAnsi="Times New Roman" w:cs="Times New Roman"/>
        </w:rPr>
        <w:t>to improve</w:t>
      </w:r>
      <w:r w:rsidR="00255EA4" w:rsidRPr="00F84C82">
        <w:rPr>
          <w:rFonts w:ascii="Times New Roman" w:hAnsi="Times New Roman" w:cs="Times New Roman"/>
        </w:rPr>
        <w:t xml:space="preserve"> sensitivity and resolution. </w:t>
      </w:r>
      <w:r w:rsidR="00BA3485" w:rsidRPr="00F84C82">
        <w:rPr>
          <w:rFonts w:ascii="Times New Roman" w:hAnsi="Times New Roman" w:cs="Times New Roman"/>
        </w:rPr>
        <w:t>The gamma camera uses collimators made of lead with fine holes and septa, thickness of the collimator is decided based on the energy of the gamma radiation being detected. Sodium iodide thallium-activated photo-luminescent crystals are the most commonly used scintillating material</w:t>
      </w:r>
      <w:r w:rsidR="00825342" w:rsidRPr="00F84C82">
        <w:rPr>
          <w:rFonts w:ascii="Times New Roman" w:hAnsi="Times New Roman" w:cs="Times New Roman"/>
        </w:rPr>
        <w:t xml:space="preserve"> in a light and hydroscopic ally sealed housing</w:t>
      </w:r>
      <w:r w:rsidR="00BA3485" w:rsidRPr="00F84C82">
        <w:rPr>
          <w:rFonts w:ascii="Times New Roman" w:hAnsi="Times New Roman" w:cs="Times New Roman"/>
        </w:rPr>
        <w:t xml:space="preserve">. </w:t>
      </w:r>
      <w:r w:rsidR="00064E10" w:rsidRPr="00F84C82">
        <w:rPr>
          <w:rFonts w:ascii="Times New Roman" w:hAnsi="Times New Roman" w:cs="Times New Roman"/>
        </w:rPr>
        <w:t>The collimators ensures only those photons traveling parallel to the collimator holes are able</w:t>
      </w:r>
      <w:r w:rsidR="00D01E13" w:rsidRPr="00F84C82">
        <w:rPr>
          <w:rFonts w:ascii="Times New Roman" w:hAnsi="Times New Roman" w:cs="Times New Roman"/>
        </w:rPr>
        <w:t xml:space="preserve"> to reach the crystal. The photons that reach the </w:t>
      </w:r>
      <w:r w:rsidR="00064E10" w:rsidRPr="00F84C82">
        <w:rPr>
          <w:rFonts w:ascii="Times New Roman" w:hAnsi="Times New Roman" w:cs="Times New Roman"/>
        </w:rPr>
        <w:t xml:space="preserve">scintillating </w:t>
      </w:r>
      <w:r w:rsidR="00D01E13" w:rsidRPr="00F84C82">
        <w:rPr>
          <w:rFonts w:ascii="Times New Roman" w:hAnsi="Times New Roman" w:cs="Times New Roman"/>
        </w:rPr>
        <w:t xml:space="preserve">crystal are absorbed into the </w:t>
      </w:r>
      <w:r w:rsidR="00064E10" w:rsidRPr="00F84C82">
        <w:rPr>
          <w:rFonts w:ascii="Times New Roman" w:hAnsi="Times New Roman" w:cs="Times New Roman"/>
        </w:rPr>
        <w:t>scintillator</w:t>
      </w:r>
      <w:r w:rsidR="00D01E13" w:rsidRPr="00F84C82">
        <w:rPr>
          <w:rFonts w:ascii="Times New Roman" w:hAnsi="Times New Roman" w:cs="Times New Roman"/>
        </w:rPr>
        <w:t xml:space="preserve"> and the absorbed energy is </w:t>
      </w:r>
      <w:r w:rsidR="007B5488" w:rsidRPr="00F84C82">
        <w:rPr>
          <w:rFonts w:ascii="Times New Roman" w:hAnsi="Times New Roman" w:cs="Times New Roman"/>
        </w:rPr>
        <w:t>converted into light by the scintillator and emitted out</w:t>
      </w:r>
      <w:r w:rsidR="00D01E13" w:rsidRPr="00F84C82">
        <w:rPr>
          <w:rFonts w:ascii="Times New Roman" w:hAnsi="Times New Roman" w:cs="Times New Roman"/>
        </w:rPr>
        <w:t xml:space="preserve">. The brightness of </w:t>
      </w:r>
      <w:r w:rsidR="004E4C41" w:rsidRPr="00F84C82">
        <w:rPr>
          <w:rFonts w:ascii="Times New Roman" w:hAnsi="Times New Roman" w:cs="Times New Roman"/>
        </w:rPr>
        <w:t xml:space="preserve">emitted </w:t>
      </w:r>
      <w:r w:rsidR="00D01E13" w:rsidRPr="00F84C82">
        <w:rPr>
          <w:rFonts w:ascii="Times New Roman" w:hAnsi="Times New Roman" w:cs="Times New Roman"/>
        </w:rPr>
        <w:t xml:space="preserve">light is proportional to the energy absorbed by the </w:t>
      </w:r>
      <w:r w:rsidR="004E4C41" w:rsidRPr="00F84C82">
        <w:rPr>
          <w:rFonts w:ascii="Times New Roman" w:hAnsi="Times New Roman" w:cs="Times New Roman"/>
        </w:rPr>
        <w:t>scintillator crystal</w:t>
      </w:r>
      <w:r w:rsidR="00D01E13" w:rsidRPr="00F84C82">
        <w:rPr>
          <w:rFonts w:ascii="Times New Roman" w:hAnsi="Times New Roman" w:cs="Times New Roman"/>
        </w:rPr>
        <w:t xml:space="preserve">. </w:t>
      </w:r>
      <w:r w:rsidR="00BA3485" w:rsidRPr="00F84C82">
        <w:rPr>
          <w:rFonts w:ascii="Times New Roman" w:hAnsi="Times New Roman" w:cs="Times New Roman"/>
        </w:rPr>
        <w:t>Photomultiplier tubes detects the scintillations and multiplies it and fed to the pre amplifier and the output is converted into visual images by the help of analog to digital converters, digital summing circuits, positioning circuits and correction circuits.</w:t>
      </w:r>
      <w:r w:rsidR="00431A0F" w:rsidRPr="00F84C82">
        <w:rPr>
          <w:rFonts w:ascii="Times New Roman" w:hAnsi="Times New Roman" w:cs="Times New Roman"/>
        </w:rPr>
        <w:t xml:space="preserve"> </w:t>
      </w:r>
      <w:r w:rsidR="00E071EC" w:rsidRPr="00F84C82">
        <w:rPr>
          <w:rFonts w:ascii="Times New Roman" w:hAnsi="Times New Roman" w:cs="Times New Roman"/>
        </w:rPr>
        <w:t>The positions of interaction of gamma rays in the scintillating crystal are determined by the p</w:t>
      </w:r>
      <w:r w:rsidR="00431A0F" w:rsidRPr="00F84C82">
        <w:rPr>
          <w:rFonts w:ascii="Times New Roman" w:hAnsi="Times New Roman" w:cs="Times New Roman"/>
        </w:rPr>
        <w:t xml:space="preserve">ositioning circuits </w:t>
      </w:r>
      <w:r w:rsidR="00E071EC" w:rsidRPr="00F84C82">
        <w:rPr>
          <w:rFonts w:ascii="Times New Roman" w:hAnsi="Times New Roman" w:cs="Times New Roman"/>
        </w:rPr>
        <w:t>as</w:t>
      </w:r>
      <w:r w:rsidR="00431A0F" w:rsidRPr="00F84C82">
        <w:rPr>
          <w:rFonts w:ascii="Times New Roman" w:hAnsi="Times New Roman" w:cs="Times New Roman"/>
        </w:rPr>
        <w:t xml:space="preserve"> the X-position and Y-position. </w:t>
      </w:r>
      <w:r w:rsidR="00E071EC" w:rsidRPr="00F84C82">
        <w:rPr>
          <w:rFonts w:ascii="Times New Roman" w:hAnsi="Times New Roman" w:cs="Times New Roman"/>
        </w:rPr>
        <w:t xml:space="preserve">All of the individual signals from the pre-amplifiers are added to produce </w:t>
      </w:r>
      <w:r w:rsidR="00431A0F" w:rsidRPr="00F84C82">
        <w:rPr>
          <w:rFonts w:ascii="Times New Roman" w:hAnsi="Times New Roman" w:cs="Times New Roman"/>
        </w:rPr>
        <w:t xml:space="preserve">an energy (Z) signal </w:t>
      </w:r>
      <w:r w:rsidR="00E071EC" w:rsidRPr="00F84C82">
        <w:rPr>
          <w:rFonts w:ascii="Times New Roman" w:hAnsi="Times New Roman" w:cs="Times New Roman"/>
        </w:rPr>
        <w:t>by the summing circuit. The possible</w:t>
      </w:r>
      <w:r w:rsidR="00431A0F" w:rsidRPr="00F84C82">
        <w:rPr>
          <w:rFonts w:ascii="Times New Roman" w:hAnsi="Times New Roman" w:cs="Times New Roman"/>
        </w:rPr>
        <w:t xml:space="preserve"> errors in the positioning and energy of the interactions</w:t>
      </w:r>
      <w:r w:rsidR="00E071EC" w:rsidRPr="00F84C82">
        <w:rPr>
          <w:rFonts w:ascii="Times New Roman" w:hAnsi="Times New Roman" w:cs="Times New Roman"/>
        </w:rPr>
        <w:t xml:space="preserve"> are corrected by the correction circuits.</w:t>
      </w:r>
      <w:r w:rsidR="002C3B98" w:rsidRPr="00F84C82">
        <w:rPr>
          <w:rFonts w:ascii="Times New Roman" w:hAnsi="Times New Roman" w:cs="Times New Roman"/>
        </w:rPr>
        <w:t xml:space="preserve"> </w:t>
      </w:r>
      <w:r w:rsidR="00431A0F" w:rsidRPr="00F84C82">
        <w:rPr>
          <w:rFonts w:ascii="Times New Roman" w:hAnsi="Times New Roman" w:cs="Times New Roman"/>
        </w:rPr>
        <w:t xml:space="preserve">The </w:t>
      </w:r>
      <w:r w:rsidR="002C3B98" w:rsidRPr="00F84C82">
        <w:rPr>
          <w:rFonts w:ascii="Times New Roman" w:hAnsi="Times New Roman" w:cs="Times New Roman"/>
        </w:rPr>
        <w:t xml:space="preserve">signals </w:t>
      </w:r>
      <w:r w:rsidR="00431A0F" w:rsidRPr="00F84C82">
        <w:rPr>
          <w:rFonts w:ascii="Times New Roman" w:hAnsi="Times New Roman" w:cs="Times New Roman"/>
        </w:rPr>
        <w:t xml:space="preserve">X, Y and Z are processed </w:t>
      </w:r>
      <w:r w:rsidR="00181412" w:rsidRPr="00F84C82">
        <w:rPr>
          <w:rFonts w:ascii="Times New Roman" w:hAnsi="Times New Roman" w:cs="Times New Roman"/>
        </w:rPr>
        <w:t xml:space="preserve">to generate a visual image on the computer. </w:t>
      </w:r>
      <w:r w:rsidR="00431A0F" w:rsidRPr="00F84C82">
        <w:rPr>
          <w:rFonts w:ascii="Times New Roman" w:hAnsi="Times New Roman" w:cs="Times New Roman"/>
        </w:rPr>
        <w:t xml:space="preserve">The final electrical signal from the photomultiplier tube is proportional to the scintillations produced in the scintillating crystal </w:t>
      </w:r>
      <w:r w:rsidR="00431A0F" w:rsidRPr="00F84C82">
        <w:rPr>
          <w:rFonts w:ascii="Times New Roman" w:hAnsi="Times New Roman" w:cs="Times New Roman"/>
        </w:rPr>
        <w:lastRenderedPageBreak/>
        <w:t xml:space="preserve">which is proportional to the gamma photons incident. </w:t>
      </w:r>
      <w:r w:rsidR="00BA3485" w:rsidRPr="00F84C82">
        <w:rPr>
          <w:rFonts w:ascii="Times New Roman" w:hAnsi="Times New Roman" w:cs="Times New Roman"/>
        </w:rPr>
        <w:t>The gamma camera head</w:t>
      </w:r>
      <w:r w:rsidR="007346EB" w:rsidRPr="00F84C82">
        <w:rPr>
          <w:rFonts w:ascii="Times New Roman" w:hAnsi="Times New Roman" w:cs="Times New Roman"/>
        </w:rPr>
        <w:t>s, usually two,</w:t>
      </w:r>
      <w:r w:rsidR="00BA3485" w:rsidRPr="00F84C82">
        <w:rPr>
          <w:rFonts w:ascii="Times New Roman" w:hAnsi="Times New Roman" w:cs="Times New Roman"/>
        </w:rPr>
        <w:t xml:space="preserve"> can be rotated to acquire images from different angles and </w:t>
      </w:r>
      <w:r w:rsidR="00431A0F" w:rsidRPr="00F84C82">
        <w:rPr>
          <w:rFonts w:ascii="Times New Roman" w:hAnsi="Times New Roman" w:cs="Times New Roman"/>
        </w:rPr>
        <w:t xml:space="preserve">the tomographic images acquired are called </w:t>
      </w:r>
      <w:r w:rsidR="00BA3485" w:rsidRPr="00F84C82">
        <w:rPr>
          <w:rFonts w:ascii="Times New Roman" w:hAnsi="Times New Roman" w:cs="Times New Roman"/>
        </w:rPr>
        <w:t>single photo</w:t>
      </w:r>
      <w:r w:rsidR="00431A0F" w:rsidRPr="00F84C82">
        <w:rPr>
          <w:rFonts w:ascii="Times New Roman" w:hAnsi="Times New Roman" w:cs="Times New Roman"/>
        </w:rPr>
        <w:t xml:space="preserve">n emission computed tomography (SPECT). A gamma camera and a CT scanner associated together enables the acquisition of SPECT-CT images where SPECT images are superimposed on CT images for better positional </w:t>
      </w:r>
      <w:r w:rsidR="00E771B8" w:rsidRPr="00F84C82">
        <w:rPr>
          <w:rFonts w:ascii="Times New Roman" w:hAnsi="Times New Roman" w:cs="Times New Roman"/>
        </w:rPr>
        <w:t xml:space="preserve">interpretation </w:t>
      </w:r>
      <w:r w:rsidR="00431A0F" w:rsidRPr="00F84C82">
        <w:rPr>
          <w:rFonts w:ascii="Times New Roman" w:hAnsi="Times New Roman" w:cs="Times New Roman"/>
        </w:rPr>
        <w:t>accuracy in imaging</w:t>
      </w:r>
      <w:r w:rsidR="00000136" w:rsidRPr="00F84C82">
        <w:rPr>
          <w:rFonts w:ascii="Times New Roman" w:hAnsi="Times New Roman" w:cs="Times New Roman"/>
        </w:rPr>
        <w:t xml:space="preserve"> known as hybrid imaging</w:t>
      </w:r>
      <w:r w:rsidR="00431A0F" w:rsidRPr="00F84C82">
        <w:rPr>
          <w:rFonts w:ascii="Times New Roman" w:hAnsi="Times New Roman" w:cs="Times New Roman"/>
        </w:rPr>
        <w:t xml:space="preserve">. </w:t>
      </w:r>
    </w:p>
    <w:p w:rsidR="00E1603A" w:rsidRPr="00F84C82" w:rsidRDefault="00E1603A" w:rsidP="00F84C82">
      <w:pPr>
        <w:jc w:val="center"/>
        <w:rPr>
          <w:rFonts w:ascii="Times New Roman" w:hAnsi="Times New Roman" w:cs="Times New Roman"/>
        </w:rPr>
      </w:pPr>
      <w:r w:rsidRPr="00F84C82">
        <w:rPr>
          <w:rFonts w:ascii="Times New Roman" w:hAnsi="Times New Roman" w:cs="Times New Roman"/>
          <w:noProof/>
        </w:rPr>
        <w:drawing>
          <wp:inline distT="0" distB="0" distL="0" distR="0" wp14:anchorId="56A63750" wp14:editId="503A5D3F">
            <wp:extent cx="5745896" cy="3133725"/>
            <wp:effectExtent l="0" t="0" r="7620" b="0"/>
            <wp:docPr id="2" name="Picture 2" descr="https://www.researchgate.net/profile/Doris-Del-Carmen-Rivero-Ramirez/publication/335870345/figure/fig1/AS:804192251822080@1568745782008/Basic-outline-of-a-Hybrid-Gamma-Camera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esearchgate.net/profile/Doris-Del-Carmen-Rivero-Ramirez/publication/335870345/figure/fig1/AS:804192251822080@1568745782008/Basic-outline-of-a-Hybrid-Gamma-Camera_W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9234" cy="3200992"/>
                    </a:xfrm>
                    <a:prstGeom prst="rect">
                      <a:avLst/>
                    </a:prstGeom>
                    <a:noFill/>
                    <a:ln>
                      <a:noFill/>
                    </a:ln>
                  </pic:spPr>
                </pic:pic>
              </a:graphicData>
            </a:graphic>
          </wp:inline>
        </w:drawing>
      </w:r>
    </w:p>
    <w:p w:rsidR="00BA1FE3" w:rsidRDefault="00BA1FE3" w:rsidP="009C6812">
      <w:pPr>
        <w:jc w:val="center"/>
        <w:rPr>
          <w:rFonts w:ascii="Times New Roman" w:hAnsi="Times New Roman" w:cs="Times New Roman"/>
          <w:b/>
        </w:rPr>
      </w:pPr>
    </w:p>
    <w:p w:rsidR="001823AA" w:rsidRPr="00F84C82" w:rsidRDefault="001823AA" w:rsidP="009C6812">
      <w:pPr>
        <w:jc w:val="center"/>
        <w:rPr>
          <w:rFonts w:ascii="Times New Roman" w:hAnsi="Times New Roman" w:cs="Times New Roman"/>
          <w:b/>
        </w:rPr>
      </w:pPr>
      <w:r w:rsidRPr="00F84C82">
        <w:rPr>
          <w:rFonts w:ascii="Times New Roman" w:hAnsi="Times New Roman" w:cs="Times New Roman"/>
          <w:b/>
        </w:rPr>
        <w:t>Figure</w:t>
      </w:r>
      <w:r w:rsidR="0073161A" w:rsidRPr="00F84C82">
        <w:rPr>
          <w:rFonts w:ascii="Times New Roman" w:hAnsi="Times New Roman" w:cs="Times New Roman"/>
          <w:b/>
        </w:rPr>
        <w:t xml:space="preserve"> 1</w:t>
      </w:r>
      <w:r w:rsidRPr="00F84C82">
        <w:rPr>
          <w:rFonts w:ascii="Times New Roman" w:hAnsi="Times New Roman" w:cs="Times New Roman"/>
          <w:b/>
        </w:rPr>
        <w:t xml:space="preserve">: Schematic diagram of gamma camera assembly (Image courtesy: Doris </w:t>
      </w:r>
      <w:proofErr w:type="gramStart"/>
      <w:r w:rsidRPr="00F84C82">
        <w:rPr>
          <w:rFonts w:ascii="Times New Roman" w:hAnsi="Times New Roman" w:cs="Times New Roman"/>
          <w:b/>
        </w:rPr>
        <w:t>del</w:t>
      </w:r>
      <w:proofErr w:type="gramEnd"/>
      <w:r w:rsidRPr="00F84C82">
        <w:rPr>
          <w:rFonts w:ascii="Times New Roman" w:hAnsi="Times New Roman" w:cs="Times New Roman"/>
          <w:b/>
        </w:rPr>
        <w:t xml:space="preserve"> Carmen)</w:t>
      </w:r>
    </w:p>
    <w:p w:rsidR="009C6812" w:rsidRDefault="009C6812" w:rsidP="009C6812">
      <w:pPr>
        <w:jc w:val="center"/>
        <w:rPr>
          <w:rFonts w:ascii="Times New Roman" w:hAnsi="Times New Roman" w:cs="Times New Roman"/>
          <w:b/>
        </w:rPr>
      </w:pPr>
    </w:p>
    <w:p w:rsidR="00E1603A" w:rsidRPr="009C6812" w:rsidRDefault="00E1603A" w:rsidP="009C6812">
      <w:pPr>
        <w:pStyle w:val="ListParagraph"/>
        <w:numPr>
          <w:ilvl w:val="0"/>
          <w:numId w:val="4"/>
        </w:numPr>
        <w:rPr>
          <w:rFonts w:ascii="Times New Roman" w:hAnsi="Times New Roman" w:cs="Times New Roman"/>
          <w:b/>
        </w:rPr>
      </w:pPr>
      <w:r w:rsidRPr="009C6812">
        <w:rPr>
          <w:rFonts w:ascii="Times New Roman" w:hAnsi="Times New Roman" w:cs="Times New Roman"/>
          <w:b/>
        </w:rPr>
        <w:t>Positron Emission Tomography (PET) and PET-CT</w:t>
      </w:r>
      <w:r w:rsidR="00D02FEE" w:rsidRPr="009C6812">
        <w:rPr>
          <w:rFonts w:ascii="Times New Roman" w:hAnsi="Times New Roman" w:cs="Times New Roman"/>
          <w:b/>
        </w:rPr>
        <w:t>/ PET-MRI</w:t>
      </w:r>
    </w:p>
    <w:p w:rsidR="0009760B" w:rsidRPr="00F84C82" w:rsidRDefault="0009760B" w:rsidP="009C6812">
      <w:pPr>
        <w:ind w:firstLine="360"/>
        <w:jc w:val="both"/>
        <w:rPr>
          <w:rFonts w:ascii="Times New Roman" w:hAnsi="Times New Roman" w:cs="Times New Roman"/>
        </w:rPr>
      </w:pPr>
      <w:r w:rsidRPr="00F84C82">
        <w:rPr>
          <w:rFonts w:ascii="Times New Roman" w:hAnsi="Times New Roman" w:cs="Times New Roman"/>
        </w:rPr>
        <w:t xml:space="preserve">Positron emission tomography (PET) scan is another diagnostic imaging technique using positron emitting radionuclides to understand the </w:t>
      </w:r>
      <w:r w:rsidR="00433A6F" w:rsidRPr="00F84C82">
        <w:rPr>
          <w:rFonts w:ascii="Times New Roman" w:hAnsi="Times New Roman" w:cs="Times New Roman"/>
        </w:rPr>
        <w:t xml:space="preserve">biochemical or </w:t>
      </w:r>
      <w:r w:rsidRPr="00F84C82">
        <w:rPr>
          <w:rFonts w:ascii="Times New Roman" w:hAnsi="Times New Roman" w:cs="Times New Roman"/>
        </w:rPr>
        <w:t xml:space="preserve">metabolic function or dysfunction of </w:t>
      </w:r>
      <w:r w:rsidR="00433A6F" w:rsidRPr="00F84C82">
        <w:rPr>
          <w:rFonts w:ascii="Times New Roman" w:hAnsi="Times New Roman" w:cs="Times New Roman"/>
        </w:rPr>
        <w:t xml:space="preserve">specific </w:t>
      </w:r>
      <w:r w:rsidRPr="00F84C82">
        <w:rPr>
          <w:rFonts w:ascii="Times New Roman" w:hAnsi="Times New Roman" w:cs="Times New Roman"/>
        </w:rPr>
        <w:t xml:space="preserve">tissues and </w:t>
      </w:r>
      <w:r w:rsidR="00433A6F" w:rsidRPr="00F84C82">
        <w:rPr>
          <w:rFonts w:ascii="Times New Roman" w:hAnsi="Times New Roman" w:cs="Times New Roman"/>
        </w:rPr>
        <w:t xml:space="preserve">particular </w:t>
      </w:r>
      <w:r w:rsidRPr="00F84C82">
        <w:rPr>
          <w:rFonts w:ascii="Times New Roman" w:hAnsi="Times New Roman" w:cs="Times New Roman"/>
        </w:rPr>
        <w:t xml:space="preserve">organs. This technique enables very early detection of the abnormal metabolism of the tracer in </w:t>
      </w:r>
      <w:r w:rsidR="00433A6F" w:rsidRPr="00F84C82">
        <w:rPr>
          <w:rFonts w:ascii="Times New Roman" w:hAnsi="Times New Roman" w:cs="Times New Roman"/>
        </w:rPr>
        <w:t>disorders</w:t>
      </w:r>
      <w:r w:rsidRPr="00F84C82">
        <w:rPr>
          <w:rFonts w:ascii="Times New Roman" w:hAnsi="Times New Roman" w:cs="Times New Roman"/>
        </w:rPr>
        <w:t xml:space="preserve"> </w:t>
      </w:r>
      <w:r w:rsidR="00433A6F" w:rsidRPr="00F84C82">
        <w:rPr>
          <w:rFonts w:ascii="Times New Roman" w:hAnsi="Times New Roman" w:cs="Times New Roman"/>
        </w:rPr>
        <w:t>as compared</w:t>
      </w:r>
      <w:r w:rsidRPr="00F84C82">
        <w:rPr>
          <w:rFonts w:ascii="Times New Roman" w:hAnsi="Times New Roman" w:cs="Times New Roman"/>
        </w:rPr>
        <w:t xml:space="preserve"> to be detected in other tests. </w:t>
      </w:r>
      <w:r w:rsidR="00D02FEE" w:rsidRPr="00F84C82">
        <w:rPr>
          <w:rFonts w:ascii="Times New Roman" w:hAnsi="Times New Roman" w:cs="Times New Roman"/>
        </w:rPr>
        <w:t>The commonly used radiotracers in PET are 18F-FDG, NaF-18F, oxygen-15 etc.</w:t>
      </w:r>
      <w:r w:rsidR="00595593" w:rsidRPr="00F84C82">
        <w:rPr>
          <w:rFonts w:ascii="Times New Roman" w:hAnsi="Times New Roman" w:cs="Times New Roman"/>
        </w:rPr>
        <w:t xml:space="preserve"> The other PET isotopes</w:t>
      </w:r>
      <w:r w:rsidR="00844457" w:rsidRPr="00F84C82">
        <w:rPr>
          <w:rFonts w:ascii="Times New Roman" w:hAnsi="Times New Roman" w:cs="Times New Roman"/>
        </w:rPr>
        <w:t xml:space="preserve"> used</w:t>
      </w:r>
      <w:r w:rsidR="00595593" w:rsidRPr="00F84C82">
        <w:rPr>
          <w:rFonts w:ascii="Times New Roman" w:hAnsi="Times New Roman" w:cs="Times New Roman"/>
        </w:rPr>
        <w:t xml:space="preserve"> are carbon-11, </w:t>
      </w:r>
      <w:r w:rsidR="00844457" w:rsidRPr="00F84C82">
        <w:rPr>
          <w:rFonts w:ascii="Times New Roman" w:hAnsi="Times New Roman" w:cs="Times New Roman"/>
        </w:rPr>
        <w:t xml:space="preserve">cobalt-55, copper-64, gallium-68, manganese-52, </w:t>
      </w:r>
      <w:r w:rsidR="00595593" w:rsidRPr="00F84C82">
        <w:rPr>
          <w:rFonts w:ascii="Times New Roman" w:hAnsi="Times New Roman" w:cs="Times New Roman"/>
        </w:rPr>
        <w:t xml:space="preserve">nitrogen-13, </w:t>
      </w:r>
      <w:r w:rsidR="00844457" w:rsidRPr="00F84C82">
        <w:rPr>
          <w:rFonts w:ascii="Times New Roman" w:hAnsi="Times New Roman" w:cs="Times New Roman"/>
        </w:rPr>
        <w:t xml:space="preserve">rubidium-82, zirconium-89 etc.  These radionuclides are tagged with glucose, glucose analogues, water, ammonia, or molecules that bind to or mimic specific receptors. </w:t>
      </w:r>
      <w:r w:rsidR="00590D81" w:rsidRPr="00F84C82">
        <w:rPr>
          <w:rFonts w:ascii="Times New Roman" w:hAnsi="Times New Roman" w:cs="Times New Roman"/>
        </w:rPr>
        <w:t xml:space="preserve">The positron-emitting radioisotopes are produced by cyclotrons and generally have very short half-lives </w:t>
      </w:r>
      <w:r w:rsidR="000D6AED" w:rsidRPr="00F84C82">
        <w:rPr>
          <w:rFonts w:ascii="Times New Roman" w:hAnsi="Times New Roman" w:cs="Times New Roman"/>
        </w:rPr>
        <w:t>requiring the cyclotrons to be near to the</w:t>
      </w:r>
      <w:r w:rsidR="00590D81" w:rsidRPr="00F84C82">
        <w:rPr>
          <w:rFonts w:ascii="Times New Roman" w:hAnsi="Times New Roman" w:cs="Times New Roman"/>
        </w:rPr>
        <w:t xml:space="preserve"> imaging facility.</w:t>
      </w:r>
    </w:p>
    <w:p w:rsidR="0009760B" w:rsidRPr="00F84C82" w:rsidRDefault="0009760B" w:rsidP="009C6812">
      <w:pPr>
        <w:ind w:firstLine="360"/>
        <w:jc w:val="both"/>
        <w:rPr>
          <w:rFonts w:ascii="Times New Roman" w:hAnsi="Times New Roman" w:cs="Times New Roman"/>
        </w:rPr>
      </w:pPr>
      <w:r w:rsidRPr="00F84C82">
        <w:rPr>
          <w:rFonts w:ascii="Times New Roman" w:hAnsi="Times New Roman" w:cs="Times New Roman"/>
        </w:rPr>
        <w:t xml:space="preserve">The </w:t>
      </w:r>
      <w:r w:rsidR="00D02FEE" w:rsidRPr="00F84C82">
        <w:rPr>
          <w:rFonts w:ascii="Times New Roman" w:hAnsi="Times New Roman" w:cs="Times New Roman"/>
        </w:rPr>
        <w:t xml:space="preserve">positron emitting radio </w:t>
      </w:r>
      <w:r w:rsidRPr="00F84C82">
        <w:rPr>
          <w:rFonts w:ascii="Times New Roman" w:hAnsi="Times New Roman" w:cs="Times New Roman"/>
        </w:rPr>
        <w:t xml:space="preserve">tracer is most often injected into a vein </w:t>
      </w:r>
      <w:r w:rsidR="00D02FEE" w:rsidRPr="00F84C82">
        <w:rPr>
          <w:rFonts w:ascii="Times New Roman" w:hAnsi="Times New Roman" w:cs="Times New Roman"/>
        </w:rPr>
        <w:t>and follows similar tracer kinetics as in diagnostic nuclear medicine radiopharmaceuticals</w:t>
      </w:r>
      <w:r w:rsidR="00682EEC" w:rsidRPr="00F84C82">
        <w:rPr>
          <w:rFonts w:ascii="Times New Roman" w:hAnsi="Times New Roman" w:cs="Times New Roman"/>
        </w:rPr>
        <w:t>,</w:t>
      </w:r>
      <w:r w:rsidRPr="00F84C82">
        <w:rPr>
          <w:rFonts w:ascii="Times New Roman" w:hAnsi="Times New Roman" w:cs="Times New Roman"/>
        </w:rPr>
        <w:t xml:space="preserve"> </w:t>
      </w:r>
      <w:r w:rsidR="00D02FEE" w:rsidRPr="00F84C82">
        <w:rPr>
          <w:rFonts w:ascii="Times New Roman" w:hAnsi="Times New Roman" w:cs="Times New Roman"/>
        </w:rPr>
        <w:t xml:space="preserve">getting absorbed or collected into tissues or organs of </w:t>
      </w:r>
      <w:r w:rsidRPr="00F84C82">
        <w:rPr>
          <w:rFonts w:ascii="Times New Roman" w:hAnsi="Times New Roman" w:cs="Times New Roman"/>
        </w:rPr>
        <w:t>higher metabolic or biochemical activity</w:t>
      </w:r>
      <w:r w:rsidR="00D02FEE" w:rsidRPr="00F84C82">
        <w:rPr>
          <w:rFonts w:ascii="Times New Roman" w:hAnsi="Times New Roman" w:cs="Times New Roman"/>
        </w:rPr>
        <w:t xml:space="preserve"> </w:t>
      </w:r>
      <w:r w:rsidRPr="00F84C82">
        <w:rPr>
          <w:rFonts w:ascii="Times New Roman" w:hAnsi="Times New Roman" w:cs="Times New Roman"/>
        </w:rPr>
        <w:t xml:space="preserve">which </w:t>
      </w:r>
      <w:r w:rsidR="00D02FEE" w:rsidRPr="00F84C82">
        <w:rPr>
          <w:rFonts w:ascii="Times New Roman" w:hAnsi="Times New Roman" w:cs="Times New Roman"/>
        </w:rPr>
        <w:t xml:space="preserve">is </w:t>
      </w:r>
      <w:r w:rsidRPr="00F84C82">
        <w:rPr>
          <w:rFonts w:ascii="Times New Roman" w:hAnsi="Times New Roman" w:cs="Times New Roman"/>
        </w:rPr>
        <w:t xml:space="preserve">often the location of the </w:t>
      </w:r>
      <w:r w:rsidR="00D02FEE" w:rsidRPr="00F84C82">
        <w:rPr>
          <w:rFonts w:ascii="Times New Roman" w:hAnsi="Times New Roman" w:cs="Times New Roman"/>
        </w:rPr>
        <w:t>abnormality or disease</w:t>
      </w:r>
      <w:r w:rsidRPr="00F84C82">
        <w:rPr>
          <w:rFonts w:ascii="Times New Roman" w:hAnsi="Times New Roman" w:cs="Times New Roman"/>
        </w:rPr>
        <w:t>. The PET</w:t>
      </w:r>
      <w:r w:rsidR="00571663" w:rsidRPr="00F84C82">
        <w:rPr>
          <w:rFonts w:ascii="Times New Roman" w:hAnsi="Times New Roman" w:cs="Times New Roman"/>
        </w:rPr>
        <w:t xml:space="preserve"> imaging</w:t>
      </w:r>
      <w:r w:rsidRPr="00F84C82">
        <w:rPr>
          <w:rFonts w:ascii="Times New Roman" w:hAnsi="Times New Roman" w:cs="Times New Roman"/>
        </w:rPr>
        <w:t xml:space="preserve"> combined with CT</w:t>
      </w:r>
      <w:r w:rsidR="00571663" w:rsidRPr="00F84C82">
        <w:rPr>
          <w:rFonts w:ascii="Times New Roman" w:hAnsi="Times New Roman" w:cs="Times New Roman"/>
        </w:rPr>
        <w:t xml:space="preserve"> imaging</w:t>
      </w:r>
      <w:r w:rsidRPr="00F84C82">
        <w:rPr>
          <w:rFonts w:ascii="Times New Roman" w:hAnsi="Times New Roman" w:cs="Times New Roman"/>
        </w:rPr>
        <w:t xml:space="preserve"> or MRI and are </w:t>
      </w:r>
      <w:r w:rsidR="00571663" w:rsidRPr="00F84C82">
        <w:rPr>
          <w:rFonts w:ascii="Times New Roman" w:hAnsi="Times New Roman" w:cs="Times New Roman"/>
        </w:rPr>
        <w:t xml:space="preserve">termed as </w:t>
      </w:r>
      <w:r w:rsidRPr="00F84C82">
        <w:rPr>
          <w:rFonts w:ascii="Times New Roman" w:hAnsi="Times New Roman" w:cs="Times New Roman"/>
        </w:rPr>
        <w:t xml:space="preserve">PET-CT or PET-MRI </w:t>
      </w:r>
      <w:r w:rsidR="00D02FEE" w:rsidRPr="00F84C82">
        <w:rPr>
          <w:rFonts w:ascii="Times New Roman" w:hAnsi="Times New Roman" w:cs="Times New Roman"/>
        </w:rPr>
        <w:t>aiding to higher accuracy and ease in interpretation and diagnosis</w:t>
      </w:r>
      <w:r w:rsidRPr="00F84C82">
        <w:rPr>
          <w:rFonts w:ascii="Times New Roman" w:hAnsi="Times New Roman" w:cs="Times New Roman"/>
        </w:rPr>
        <w:t>.</w:t>
      </w:r>
      <w:r w:rsidR="00FA111E" w:rsidRPr="00F84C82">
        <w:rPr>
          <w:rFonts w:ascii="Times New Roman" w:hAnsi="Times New Roman" w:cs="Times New Roman"/>
        </w:rPr>
        <w:t xml:space="preserve"> The recent advancements in availability pharmaceuticals which can be labelled with positron emitting isotopes made its applications wide and common in different streams of medicine like oncology, neurology, psychiatry, cardiology etc.</w:t>
      </w:r>
    </w:p>
    <w:p w:rsidR="009C6812" w:rsidRDefault="00682EEC" w:rsidP="009C6812">
      <w:pPr>
        <w:ind w:firstLine="360"/>
        <w:jc w:val="both"/>
        <w:rPr>
          <w:rFonts w:ascii="Times New Roman" w:eastAsia="Times New Roman" w:hAnsi="Times New Roman" w:cs="Times New Roman"/>
          <w:color w:val="2E2E2E"/>
        </w:rPr>
      </w:pPr>
      <w:r w:rsidRPr="00F84C82">
        <w:rPr>
          <w:rFonts w:ascii="Times New Roman" w:hAnsi="Times New Roman" w:cs="Times New Roman"/>
        </w:rPr>
        <w:t>The radiotracer undergoes positron emission decay or positive beta decay, it emits a positron</w:t>
      </w:r>
      <w:r w:rsidR="00433A6F" w:rsidRPr="00F84C82">
        <w:rPr>
          <w:rFonts w:ascii="Times New Roman" w:hAnsi="Times New Roman" w:cs="Times New Roman"/>
        </w:rPr>
        <w:t>,</w:t>
      </w:r>
      <w:r w:rsidRPr="00F84C82">
        <w:rPr>
          <w:rFonts w:ascii="Times New Roman" w:hAnsi="Times New Roman" w:cs="Times New Roman"/>
        </w:rPr>
        <w:t xml:space="preserve"> an electron with positive charge. The positron </w:t>
      </w:r>
      <w:r w:rsidR="00433A6F" w:rsidRPr="00F84C82">
        <w:rPr>
          <w:rFonts w:ascii="Times New Roman" w:hAnsi="Times New Roman" w:cs="Times New Roman"/>
        </w:rPr>
        <w:t>emitted moves</w:t>
      </w:r>
      <w:r w:rsidRPr="00F84C82">
        <w:rPr>
          <w:rFonts w:ascii="Times New Roman" w:hAnsi="Times New Roman" w:cs="Times New Roman"/>
        </w:rPr>
        <w:t xml:space="preserve"> in tissue </w:t>
      </w:r>
      <w:r w:rsidR="00433A6F" w:rsidRPr="00F84C82">
        <w:rPr>
          <w:rFonts w:ascii="Times New Roman" w:hAnsi="Times New Roman" w:cs="Times New Roman"/>
        </w:rPr>
        <w:t>losing</w:t>
      </w:r>
      <w:r w:rsidRPr="00F84C82">
        <w:rPr>
          <w:rFonts w:ascii="Times New Roman" w:hAnsi="Times New Roman" w:cs="Times New Roman"/>
        </w:rPr>
        <w:t xml:space="preserve"> its kinetic energy and get annihilated with an electron, </w:t>
      </w:r>
      <w:r w:rsidR="00433A6F" w:rsidRPr="00F84C82">
        <w:rPr>
          <w:rFonts w:ascii="Times New Roman" w:hAnsi="Times New Roman" w:cs="Times New Roman"/>
        </w:rPr>
        <w:t>giving rise to</w:t>
      </w:r>
      <w:r w:rsidRPr="00F84C82">
        <w:rPr>
          <w:rFonts w:ascii="Times New Roman" w:hAnsi="Times New Roman" w:cs="Times New Roman"/>
        </w:rPr>
        <w:t xml:space="preserve"> a pair of photons emitted opposite </w:t>
      </w:r>
      <w:r w:rsidR="00433A6F" w:rsidRPr="00F84C82">
        <w:rPr>
          <w:rFonts w:ascii="Times New Roman" w:hAnsi="Times New Roman" w:cs="Times New Roman"/>
        </w:rPr>
        <w:t>to each other in direction</w:t>
      </w:r>
      <w:r w:rsidRPr="00F84C82">
        <w:rPr>
          <w:rFonts w:ascii="Times New Roman" w:hAnsi="Times New Roman" w:cs="Times New Roman"/>
        </w:rPr>
        <w:t xml:space="preserve">. These are detected when they reach the scintillation detector. The light emitted by the scintillating crystal is </w:t>
      </w:r>
      <w:r w:rsidR="00433A6F" w:rsidRPr="00F84C82">
        <w:rPr>
          <w:rFonts w:ascii="Times New Roman" w:hAnsi="Times New Roman" w:cs="Times New Roman"/>
        </w:rPr>
        <w:t xml:space="preserve">required to be multiplied and amplified to form an image. The light is </w:t>
      </w:r>
      <w:r w:rsidRPr="00F84C82">
        <w:rPr>
          <w:rFonts w:ascii="Times New Roman" w:hAnsi="Times New Roman" w:cs="Times New Roman"/>
        </w:rPr>
        <w:t>detected by photomultiplier tubes or silicon avalanche photo</w:t>
      </w:r>
      <w:r w:rsidR="00433A6F" w:rsidRPr="00F84C82">
        <w:rPr>
          <w:rFonts w:ascii="Times New Roman" w:hAnsi="Times New Roman" w:cs="Times New Roman"/>
        </w:rPr>
        <w:t xml:space="preserve"> </w:t>
      </w:r>
      <w:r w:rsidRPr="00F84C82">
        <w:rPr>
          <w:rFonts w:ascii="Times New Roman" w:hAnsi="Times New Roman" w:cs="Times New Roman"/>
        </w:rPr>
        <w:t>diodes (S</w:t>
      </w:r>
      <w:r w:rsidR="00203768" w:rsidRPr="00F84C82">
        <w:rPr>
          <w:rFonts w:ascii="Times New Roman" w:hAnsi="Times New Roman" w:cs="Times New Roman"/>
        </w:rPr>
        <w:t>i-</w:t>
      </w:r>
      <w:r w:rsidRPr="00F84C82">
        <w:rPr>
          <w:rFonts w:ascii="Times New Roman" w:hAnsi="Times New Roman" w:cs="Times New Roman"/>
        </w:rPr>
        <w:t xml:space="preserve">APD). </w:t>
      </w:r>
      <w:r w:rsidR="009963EA" w:rsidRPr="00F84C82">
        <w:rPr>
          <w:rFonts w:ascii="Times New Roman" w:hAnsi="Times New Roman" w:cs="Times New Roman"/>
        </w:rPr>
        <w:t xml:space="preserve">The scintillating crystal array or ring gantry detects the photons but only those pairs detected simultaneously and approximately opposite to each other are considered. </w:t>
      </w:r>
      <w:r w:rsidRPr="00F84C82">
        <w:rPr>
          <w:rFonts w:ascii="Times New Roman" w:hAnsi="Times New Roman" w:cs="Times New Roman"/>
        </w:rPr>
        <w:t xml:space="preserve">Photons that </w:t>
      </w:r>
      <w:r w:rsidR="00102532" w:rsidRPr="00F84C82">
        <w:rPr>
          <w:rFonts w:ascii="Times New Roman" w:hAnsi="Times New Roman" w:cs="Times New Roman"/>
        </w:rPr>
        <w:t xml:space="preserve">are not detected coincidently </w:t>
      </w:r>
      <w:r w:rsidR="00A443AC" w:rsidRPr="00F84C82">
        <w:rPr>
          <w:rFonts w:ascii="Times New Roman" w:hAnsi="Times New Roman" w:cs="Times New Roman"/>
        </w:rPr>
        <w:t xml:space="preserve">are ignored. </w:t>
      </w:r>
      <w:r w:rsidRPr="00F84C82">
        <w:rPr>
          <w:rFonts w:ascii="Times New Roman" w:hAnsi="Times New Roman" w:cs="Times New Roman"/>
        </w:rPr>
        <w:t xml:space="preserve">The </w:t>
      </w:r>
      <w:r w:rsidR="009963EA" w:rsidRPr="00F84C82">
        <w:rPr>
          <w:rFonts w:ascii="Times New Roman" w:hAnsi="Times New Roman" w:cs="Times New Roman"/>
        </w:rPr>
        <w:t xml:space="preserve">annihilation of an electron and a </w:t>
      </w:r>
      <w:r w:rsidRPr="00F84C82">
        <w:rPr>
          <w:rFonts w:ascii="Times New Roman" w:hAnsi="Times New Roman" w:cs="Times New Roman"/>
        </w:rPr>
        <w:t xml:space="preserve">positron results in two 511 </w:t>
      </w:r>
      <w:proofErr w:type="spellStart"/>
      <w:r w:rsidRPr="00F84C82">
        <w:rPr>
          <w:rFonts w:ascii="Times New Roman" w:hAnsi="Times New Roman" w:cs="Times New Roman"/>
        </w:rPr>
        <w:t>keV</w:t>
      </w:r>
      <w:proofErr w:type="spellEnd"/>
      <w:r w:rsidRPr="00F84C82">
        <w:rPr>
          <w:rFonts w:ascii="Times New Roman" w:hAnsi="Times New Roman" w:cs="Times New Roman"/>
        </w:rPr>
        <w:t xml:space="preserve"> gamma photons emitted at 180 degrees </w:t>
      </w:r>
      <w:r w:rsidR="00203768" w:rsidRPr="00F84C82">
        <w:rPr>
          <w:rFonts w:ascii="Times New Roman" w:hAnsi="Times New Roman" w:cs="Times New Roman"/>
        </w:rPr>
        <w:t>and</w:t>
      </w:r>
      <w:r w:rsidRPr="00F84C82">
        <w:rPr>
          <w:rFonts w:ascii="Times New Roman" w:hAnsi="Times New Roman" w:cs="Times New Roman"/>
        </w:rPr>
        <w:t xml:space="preserve"> is possible to localize </w:t>
      </w:r>
      <w:r w:rsidR="00203768" w:rsidRPr="00F84C82">
        <w:rPr>
          <w:rFonts w:ascii="Times New Roman" w:hAnsi="Times New Roman" w:cs="Times New Roman"/>
        </w:rPr>
        <w:t>the site of annihilation</w:t>
      </w:r>
      <w:r w:rsidRPr="00F84C82">
        <w:rPr>
          <w:rFonts w:ascii="Times New Roman" w:hAnsi="Times New Roman" w:cs="Times New Roman"/>
        </w:rPr>
        <w:t xml:space="preserve"> along a straight line of coincidence called the line of response</w:t>
      </w:r>
      <w:r w:rsidR="00203768" w:rsidRPr="00F84C82">
        <w:rPr>
          <w:rFonts w:ascii="Times New Roman" w:hAnsi="Times New Roman" w:cs="Times New Roman"/>
        </w:rPr>
        <w:t xml:space="preserve"> (</w:t>
      </w:r>
      <w:r w:rsidRPr="00F84C82">
        <w:rPr>
          <w:rFonts w:ascii="Times New Roman" w:hAnsi="Times New Roman" w:cs="Times New Roman"/>
        </w:rPr>
        <w:t xml:space="preserve">LOR). </w:t>
      </w:r>
      <w:r w:rsidR="00203768" w:rsidRPr="00F84C82">
        <w:rPr>
          <w:rFonts w:ascii="Times New Roman" w:hAnsi="Times New Roman" w:cs="Times New Roman"/>
        </w:rPr>
        <w:t xml:space="preserve">The </w:t>
      </w:r>
      <w:r w:rsidRPr="00F84C82">
        <w:rPr>
          <w:rFonts w:ascii="Times New Roman" w:hAnsi="Times New Roman" w:cs="Times New Roman"/>
        </w:rPr>
        <w:t>detector timing resolution</w:t>
      </w:r>
      <w:r w:rsidR="00203768" w:rsidRPr="00F84C82">
        <w:rPr>
          <w:rFonts w:ascii="Times New Roman" w:hAnsi="Times New Roman" w:cs="Times New Roman"/>
        </w:rPr>
        <w:t xml:space="preserve"> enables detection of true events and the signal-to-noise ratio (SNR)</w:t>
      </w:r>
      <w:r w:rsidR="00B160F2" w:rsidRPr="00F84C82">
        <w:rPr>
          <w:rFonts w:ascii="Times New Roman" w:hAnsi="Times New Roman" w:cs="Times New Roman"/>
        </w:rPr>
        <w:t xml:space="preserve"> is improved</w:t>
      </w:r>
      <w:r w:rsidR="00203768" w:rsidRPr="00F84C82">
        <w:rPr>
          <w:rFonts w:ascii="Times New Roman" w:hAnsi="Times New Roman" w:cs="Times New Roman"/>
        </w:rPr>
        <w:t>.</w:t>
      </w:r>
      <w:r w:rsidR="00A443AC" w:rsidRPr="00F84C82">
        <w:rPr>
          <w:rFonts w:ascii="Times New Roman" w:hAnsi="Times New Roman" w:cs="Times New Roman"/>
        </w:rPr>
        <w:t xml:space="preserve"> </w:t>
      </w:r>
      <w:r w:rsidRPr="00F84C82">
        <w:rPr>
          <w:rFonts w:ascii="Times New Roman" w:hAnsi="Times New Roman" w:cs="Times New Roman"/>
        </w:rPr>
        <w:t xml:space="preserve">The </w:t>
      </w:r>
      <w:r w:rsidR="00203768" w:rsidRPr="00F84C82">
        <w:rPr>
          <w:rFonts w:ascii="Times New Roman" w:hAnsi="Times New Roman" w:cs="Times New Roman"/>
        </w:rPr>
        <w:t>events detected</w:t>
      </w:r>
      <w:r w:rsidR="00B160F2" w:rsidRPr="00F84C82">
        <w:rPr>
          <w:rFonts w:ascii="Times New Roman" w:hAnsi="Times New Roman" w:cs="Times New Roman"/>
        </w:rPr>
        <w:t xml:space="preserve"> </w:t>
      </w:r>
      <w:r w:rsidR="00B160F2" w:rsidRPr="00F84C82">
        <w:rPr>
          <w:rFonts w:ascii="Times New Roman" w:hAnsi="Times New Roman" w:cs="Times New Roman"/>
        </w:rPr>
        <w:lastRenderedPageBreak/>
        <w:t>coincidently are represented as</w:t>
      </w:r>
      <w:r w:rsidRPr="00F84C82">
        <w:rPr>
          <w:rFonts w:ascii="Times New Roman" w:hAnsi="Times New Roman" w:cs="Times New Roman"/>
        </w:rPr>
        <w:t xml:space="preserve"> a line in space</w:t>
      </w:r>
      <w:r w:rsidR="00B160F2" w:rsidRPr="00F84C82">
        <w:rPr>
          <w:rFonts w:ascii="Times New Roman" w:hAnsi="Times New Roman" w:cs="Times New Roman"/>
        </w:rPr>
        <w:t>. This line connects</w:t>
      </w:r>
      <w:r w:rsidRPr="00F84C82">
        <w:rPr>
          <w:rFonts w:ascii="Times New Roman" w:hAnsi="Times New Roman" w:cs="Times New Roman"/>
        </w:rPr>
        <w:t xml:space="preserve"> the two detectors along which </w:t>
      </w:r>
      <w:r w:rsidR="00B160F2" w:rsidRPr="00F84C82">
        <w:rPr>
          <w:rFonts w:ascii="Times New Roman" w:hAnsi="Times New Roman" w:cs="Times New Roman"/>
        </w:rPr>
        <w:t>it is assumed that the positron emission occurred</w:t>
      </w:r>
      <w:r w:rsidRPr="00F84C82">
        <w:rPr>
          <w:rFonts w:ascii="Times New Roman" w:hAnsi="Times New Roman" w:cs="Times New Roman"/>
        </w:rPr>
        <w:t>.</w:t>
      </w:r>
      <w:r w:rsidR="00D623E1" w:rsidRPr="00F84C82">
        <w:rPr>
          <w:rFonts w:ascii="Times New Roman" w:eastAsia="Times New Roman" w:hAnsi="Times New Roman" w:cs="Times New Roman"/>
          <w:color w:val="2E2E2E"/>
        </w:rPr>
        <w:t xml:space="preserve"> </w:t>
      </w:r>
    </w:p>
    <w:p w:rsidR="00682EEC" w:rsidRDefault="00D623E1" w:rsidP="009C6812">
      <w:pPr>
        <w:ind w:firstLine="360"/>
        <w:jc w:val="both"/>
        <w:rPr>
          <w:rFonts w:ascii="Times New Roman" w:hAnsi="Times New Roman" w:cs="Times New Roman"/>
        </w:rPr>
      </w:pPr>
      <w:r w:rsidRPr="00F84C82">
        <w:rPr>
          <w:rFonts w:ascii="Times New Roman" w:eastAsia="Times New Roman" w:hAnsi="Times New Roman" w:cs="Times New Roman"/>
        </w:rPr>
        <w:t xml:space="preserve">Other than </w:t>
      </w:r>
      <w:proofErr w:type="spellStart"/>
      <w:r w:rsidRPr="00F84C82">
        <w:rPr>
          <w:rFonts w:ascii="Times New Roman" w:eastAsia="Times New Roman" w:hAnsi="Times New Roman" w:cs="Times New Roman"/>
        </w:rPr>
        <w:t>NaI</w:t>
      </w:r>
      <w:proofErr w:type="spellEnd"/>
      <w:r w:rsidRPr="00F84C82">
        <w:rPr>
          <w:rFonts w:ascii="Times New Roman" w:eastAsia="Times New Roman" w:hAnsi="Times New Roman" w:cs="Times New Roman"/>
        </w:rPr>
        <w:t xml:space="preserve"> (Tl), the scintillating materials which shall be used for detector configuration in gamma camera or PET scanner are Bi</w:t>
      </w:r>
      <w:r w:rsidRPr="00F84C82">
        <w:rPr>
          <w:rFonts w:ascii="Times New Roman" w:eastAsia="Times New Roman" w:hAnsi="Times New Roman" w:cs="Times New Roman"/>
          <w:vertAlign w:val="subscript"/>
        </w:rPr>
        <w:t>4</w:t>
      </w:r>
      <w:r w:rsidRPr="00F84C82">
        <w:rPr>
          <w:rFonts w:ascii="Times New Roman" w:eastAsia="Times New Roman" w:hAnsi="Times New Roman" w:cs="Times New Roman"/>
        </w:rPr>
        <w:t>Ge</w:t>
      </w:r>
      <w:r w:rsidRPr="00F84C82">
        <w:rPr>
          <w:rFonts w:ascii="Times New Roman" w:eastAsia="Times New Roman" w:hAnsi="Times New Roman" w:cs="Times New Roman"/>
          <w:vertAlign w:val="subscript"/>
        </w:rPr>
        <w:t>3</w:t>
      </w:r>
      <w:r w:rsidRPr="00F84C82">
        <w:rPr>
          <w:rFonts w:ascii="Times New Roman" w:eastAsia="Times New Roman" w:hAnsi="Times New Roman" w:cs="Times New Roman"/>
        </w:rPr>
        <w:t>O</w:t>
      </w:r>
      <w:r w:rsidRPr="00F84C82">
        <w:rPr>
          <w:rFonts w:ascii="Times New Roman" w:eastAsia="Times New Roman" w:hAnsi="Times New Roman" w:cs="Times New Roman"/>
          <w:vertAlign w:val="subscript"/>
        </w:rPr>
        <w:t>12,</w:t>
      </w:r>
      <w:r w:rsidRPr="00F84C82">
        <w:rPr>
          <w:rFonts w:ascii="Times New Roman" w:eastAsia="Times New Roman" w:hAnsi="Times New Roman" w:cs="Times New Roman"/>
        </w:rPr>
        <w:t xml:space="preserve"> </w:t>
      </w:r>
      <w:proofErr w:type="spellStart"/>
      <w:r w:rsidRPr="00F84C82">
        <w:rPr>
          <w:rFonts w:ascii="Times New Roman" w:eastAsia="Times New Roman" w:hAnsi="Times New Roman" w:cs="Times New Roman"/>
        </w:rPr>
        <w:t>CsI</w:t>
      </w:r>
      <w:proofErr w:type="spellEnd"/>
      <w:r w:rsidRPr="00F84C82">
        <w:rPr>
          <w:rFonts w:ascii="Times New Roman" w:eastAsia="Times New Roman" w:hAnsi="Times New Roman" w:cs="Times New Roman"/>
        </w:rPr>
        <w:t xml:space="preserve"> (Tl), </w:t>
      </w:r>
      <w:proofErr w:type="spellStart"/>
      <w:r w:rsidRPr="00F84C82">
        <w:rPr>
          <w:rFonts w:ascii="Times New Roman" w:eastAsia="Times New Roman" w:hAnsi="Times New Roman" w:cs="Times New Roman"/>
        </w:rPr>
        <w:t>CsI</w:t>
      </w:r>
      <w:proofErr w:type="spellEnd"/>
      <w:r w:rsidRPr="00F84C82">
        <w:rPr>
          <w:rFonts w:ascii="Times New Roman" w:eastAsia="Times New Roman" w:hAnsi="Times New Roman" w:cs="Times New Roman"/>
        </w:rPr>
        <w:t xml:space="preserve"> (Na), CaF</w:t>
      </w:r>
      <w:r w:rsidRPr="00F84C82">
        <w:rPr>
          <w:rFonts w:ascii="Times New Roman" w:eastAsia="Times New Roman" w:hAnsi="Times New Roman" w:cs="Times New Roman"/>
          <w:vertAlign w:val="subscript"/>
        </w:rPr>
        <w:t xml:space="preserve">2 </w:t>
      </w:r>
      <w:r w:rsidRPr="00F84C82">
        <w:rPr>
          <w:rFonts w:ascii="Times New Roman" w:eastAsia="Times New Roman" w:hAnsi="Times New Roman" w:cs="Times New Roman"/>
        </w:rPr>
        <w:t>(</w:t>
      </w:r>
      <w:proofErr w:type="spellStart"/>
      <w:r w:rsidRPr="00F84C82">
        <w:rPr>
          <w:rFonts w:ascii="Times New Roman" w:eastAsia="Times New Roman" w:hAnsi="Times New Roman" w:cs="Times New Roman"/>
        </w:rPr>
        <w:t>Eu</w:t>
      </w:r>
      <w:proofErr w:type="spellEnd"/>
      <w:r w:rsidRPr="00F84C82">
        <w:rPr>
          <w:rFonts w:ascii="Times New Roman" w:eastAsia="Times New Roman" w:hAnsi="Times New Roman" w:cs="Times New Roman"/>
        </w:rPr>
        <w:t>), BaF</w:t>
      </w:r>
      <w:r w:rsidRPr="00F84C82">
        <w:rPr>
          <w:rFonts w:ascii="Times New Roman" w:eastAsia="Times New Roman" w:hAnsi="Times New Roman" w:cs="Times New Roman"/>
          <w:vertAlign w:val="subscript"/>
        </w:rPr>
        <w:t>2m,</w:t>
      </w:r>
      <w:r w:rsidRPr="00F84C82">
        <w:rPr>
          <w:rFonts w:ascii="Times New Roman" w:eastAsia="Times New Roman" w:hAnsi="Times New Roman" w:cs="Times New Roman"/>
        </w:rPr>
        <w:t xml:space="preserve"> </w:t>
      </w:r>
      <w:proofErr w:type="spellStart"/>
      <w:r w:rsidRPr="00F84C82">
        <w:rPr>
          <w:rFonts w:ascii="Times New Roman" w:eastAsia="Times New Roman" w:hAnsi="Times New Roman" w:cs="Times New Roman"/>
        </w:rPr>
        <w:t>LiI</w:t>
      </w:r>
      <w:proofErr w:type="spellEnd"/>
      <w:r w:rsidRPr="00F84C82">
        <w:rPr>
          <w:rFonts w:ascii="Times New Roman" w:eastAsia="Times New Roman" w:hAnsi="Times New Roman" w:cs="Times New Roman"/>
        </w:rPr>
        <w:t xml:space="preserve"> (</w:t>
      </w:r>
      <w:proofErr w:type="spellStart"/>
      <w:r w:rsidRPr="00F84C82">
        <w:rPr>
          <w:rFonts w:ascii="Times New Roman" w:eastAsia="Times New Roman" w:hAnsi="Times New Roman" w:cs="Times New Roman"/>
        </w:rPr>
        <w:t>Eu</w:t>
      </w:r>
      <w:proofErr w:type="spellEnd"/>
      <w:r w:rsidRPr="00F84C82">
        <w:rPr>
          <w:rFonts w:ascii="Times New Roman" w:eastAsia="Times New Roman" w:hAnsi="Times New Roman" w:cs="Times New Roman"/>
        </w:rPr>
        <w:t xml:space="preserve">), </w:t>
      </w:r>
      <w:proofErr w:type="spellStart"/>
      <w:r w:rsidRPr="00F84C82">
        <w:rPr>
          <w:rFonts w:ascii="Times New Roman" w:eastAsia="Times New Roman" w:hAnsi="Times New Roman" w:cs="Times New Roman"/>
        </w:rPr>
        <w:t>CsF</w:t>
      </w:r>
      <w:proofErr w:type="spellEnd"/>
      <w:r w:rsidRPr="00F84C82">
        <w:rPr>
          <w:rFonts w:ascii="Times New Roman" w:eastAsia="Times New Roman" w:hAnsi="Times New Roman" w:cs="Times New Roman"/>
        </w:rPr>
        <w:t>, CdWO</w:t>
      </w:r>
      <w:r w:rsidRPr="00F84C82">
        <w:rPr>
          <w:rFonts w:ascii="Times New Roman" w:eastAsia="Times New Roman" w:hAnsi="Times New Roman" w:cs="Times New Roman"/>
          <w:vertAlign w:val="subscript"/>
        </w:rPr>
        <w:t xml:space="preserve">4 </w:t>
      </w:r>
      <w:r w:rsidRPr="00F84C82">
        <w:rPr>
          <w:rFonts w:ascii="Times New Roman" w:eastAsia="Times New Roman" w:hAnsi="Times New Roman" w:cs="Times New Roman"/>
        </w:rPr>
        <w:t>, LSO</w:t>
      </w:r>
      <w:r w:rsidR="00542957" w:rsidRPr="00F84C82">
        <w:rPr>
          <w:rFonts w:ascii="Times New Roman" w:eastAsia="Times New Roman" w:hAnsi="Times New Roman" w:cs="Times New Roman"/>
        </w:rPr>
        <w:t xml:space="preserve"> etc.</w:t>
      </w:r>
      <w:r w:rsidR="001A2604" w:rsidRPr="00F84C82">
        <w:rPr>
          <w:rFonts w:ascii="Times New Roman" w:eastAsia="Times New Roman" w:hAnsi="Times New Roman" w:cs="Times New Roman"/>
        </w:rPr>
        <w:t xml:space="preserve"> In addition to the advancements in scintillating materials, advanced reconstruction methods enhances the quality of images and quantification of radiotracer distribution.</w:t>
      </w:r>
      <w:r w:rsidR="00C35070" w:rsidRPr="00F84C82">
        <w:rPr>
          <w:rFonts w:ascii="Times New Roman" w:eastAsia="Times New Roman" w:hAnsi="Times New Roman" w:cs="Times New Roman"/>
        </w:rPr>
        <w:t xml:space="preserve"> </w:t>
      </w:r>
      <w:r w:rsidR="00C35070" w:rsidRPr="00F84C82">
        <w:rPr>
          <w:rFonts w:ascii="Times New Roman" w:hAnsi="Times New Roman" w:cs="Times New Roman"/>
        </w:rPr>
        <w:t>Time of fight (TOF), point spread function (PSF) and ordered subset expectation maximization (OSEM) are few examples.</w:t>
      </w:r>
    </w:p>
    <w:p w:rsidR="00DB4740" w:rsidRPr="00F84C82" w:rsidRDefault="00DB4740" w:rsidP="009C6812">
      <w:pPr>
        <w:ind w:firstLine="360"/>
        <w:jc w:val="both"/>
        <w:rPr>
          <w:rFonts w:ascii="Times New Roman" w:hAnsi="Times New Roman" w:cs="Times New Roman"/>
        </w:rPr>
      </w:pPr>
    </w:p>
    <w:p w:rsidR="00BB0399" w:rsidRPr="00F84C82" w:rsidRDefault="00FA111E" w:rsidP="00F84C82">
      <w:pPr>
        <w:jc w:val="center"/>
        <w:rPr>
          <w:rFonts w:ascii="Times New Roman" w:hAnsi="Times New Roman" w:cs="Times New Roman"/>
          <w:b/>
        </w:rPr>
      </w:pPr>
      <w:r w:rsidRPr="00F84C82">
        <w:rPr>
          <w:rFonts w:ascii="Times New Roman" w:hAnsi="Times New Roman" w:cs="Times New Roman"/>
          <w:noProof/>
        </w:rPr>
        <w:t xml:space="preserve"> </w:t>
      </w:r>
      <w:r w:rsidR="005B0A15" w:rsidRPr="00F84C82">
        <w:rPr>
          <w:rFonts w:ascii="Times New Roman" w:hAnsi="Times New Roman" w:cs="Times New Roman"/>
          <w:noProof/>
        </w:rPr>
        <w:drawing>
          <wp:inline distT="0" distB="0" distL="0" distR="0" wp14:anchorId="2D04E2AA" wp14:editId="2F784EE1">
            <wp:extent cx="5895975" cy="4320642"/>
            <wp:effectExtent l="0" t="0" r="0" b="3810"/>
            <wp:docPr id="4" name="Picture 4" descr="https://upload.wikimedia.org/wikipedia/commons/c/c1/PET-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1/PET-schem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3131" cy="4435808"/>
                    </a:xfrm>
                    <a:prstGeom prst="rect">
                      <a:avLst/>
                    </a:prstGeom>
                    <a:noFill/>
                    <a:ln>
                      <a:noFill/>
                    </a:ln>
                  </pic:spPr>
                </pic:pic>
              </a:graphicData>
            </a:graphic>
          </wp:inline>
        </w:drawing>
      </w:r>
    </w:p>
    <w:p w:rsidR="00BA1FE3" w:rsidRDefault="00BA1FE3" w:rsidP="00F84C82">
      <w:pPr>
        <w:jc w:val="center"/>
        <w:rPr>
          <w:rFonts w:ascii="Times New Roman" w:hAnsi="Times New Roman" w:cs="Times New Roman"/>
          <w:b/>
        </w:rPr>
      </w:pPr>
    </w:p>
    <w:p w:rsidR="00067E8F" w:rsidRDefault="00067E8F" w:rsidP="00F84C82">
      <w:pPr>
        <w:jc w:val="center"/>
        <w:rPr>
          <w:rFonts w:ascii="Times New Roman" w:hAnsi="Times New Roman" w:cs="Times New Roman"/>
          <w:b/>
        </w:rPr>
      </w:pPr>
      <w:r w:rsidRPr="00F84C82">
        <w:rPr>
          <w:rFonts w:ascii="Times New Roman" w:hAnsi="Times New Roman" w:cs="Times New Roman"/>
          <w:b/>
        </w:rPr>
        <w:t>Figure</w:t>
      </w:r>
      <w:r w:rsidR="0073161A" w:rsidRPr="00F84C82">
        <w:rPr>
          <w:rFonts w:ascii="Times New Roman" w:hAnsi="Times New Roman" w:cs="Times New Roman"/>
          <w:b/>
        </w:rPr>
        <w:t xml:space="preserve"> 2</w:t>
      </w:r>
      <w:r w:rsidRPr="00F84C82">
        <w:rPr>
          <w:rFonts w:ascii="Times New Roman" w:hAnsi="Times New Roman" w:cs="Times New Roman"/>
          <w:b/>
        </w:rPr>
        <w:t xml:space="preserve">: Schematic diagram of a PET </w:t>
      </w:r>
      <w:r w:rsidR="00203768" w:rsidRPr="00F84C82">
        <w:rPr>
          <w:rFonts w:ascii="Times New Roman" w:hAnsi="Times New Roman" w:cs="Times New Roman"/>
          <w:b/>
        </w:rPr>
        <w:t>coincidence detection</w:t>
      </w:r>
      <w:r w:rsidR="00FA111E" w:rsidRPr="00F84C82">
        <w:rPr>
          <w:rFonts w:ascii="Times New Roman" w:hAnsi="Times New Roman" w:cs="Times New Roman"/>
          <w:b/>
        </w:rPr>
        <w:t xml:space="preserve"> (Image courtesy: Jens </w:t>
      </w:r>
      <w:proofErr w:type="spellStart"/>
      <w:r w:rsidR="00FA111E" w:rsidRPr="00F84C82">
        <w:rPr>
          <w:rFonts w:ascii="Times New Roman" w:hAnsi="Times New Roman" w:cs="Times New Roman"/>
          <w:b/>
        </w:rPr>
        <w:t>Maus</w:t>
      </w:r>
      <w:proofErr w:type="spellEnd"/>
      <w:r w:rsidR="00FA111E" w:rsidRPr="00F84C82">
        <w:rPr>
          <w:rFonts w:ascii="Times New Roman" w:hAnsi="Times New Roman" w:cs="Times New Roman"/>
          <w:b/>
        </w:rPr>
        <w:t>)</w:t>
      </w:r>
    </w:p>
    <w:p w:rsidR="006E70F1" w:rsidRPr="00F84C82" w:rsidRDefault="006E70F1" w:rsidP="00F84C82">
      <w:pPr>
        <w:jc w:val="center"/>
        <w:rPr>
          <w:rFonts w:ascii="Times New Roman" w:hAnsi="Times New Roman" w:cs="Times New Roman"/>
          <w:b/>
        </w:rPr>
      </w:pPr>
    </w:p>
    <w:p w:rsidR="002E7CAF" w:rsidRDefault="006E70F1" w:rsidP="006E70F1">
      <w:pPr>
        <w:pStyle w:val="ListParagraph"/>
        <w:numPr>
          <w:ilvl w:val="0"/>
          <w:numId w:val="2"/>
        </w:numPr>
        <w:jc w:val="center"/>
        <w:rPr>
          <w:rFonts w:ascii="Times New Roman" w:hAnsi="Times New Roman" w:cs="Times New Roman"/>
          <w:b/>
        </w:rPr>
      </w:pPr>
      <w:r w:rsidRPr="006E70F1">
        <w:rPr>
          <w:rFonts w:ascii="Times New Roman" w:hAnsi="Times New Roman" w:cs="Times New Roman"/>
          <w:b/>
        </w:rPr>
        <w:t>THERAPEUTIC NUCLEAR MEDICINE</w:t>
      </w:r>
    </w:p>
    <w:p w:rsidR="006E70F1" w:rsidRPr="006E70F1" w:rsidRDefault="006E70F1" w:rsidP="006E70F1">
      <w:pPr>
        <w:pStyle w:val="ListParagraph"/>
        <w:ind w:left="1080"/>
        <w:rPr>
          <w:rFonts w:ascii="Times New Roman" w:hAnsi="Times New Roman" w:cs="Times New Roman"/>
          <w:b/>
        </w:rPr>
      </w:pPr>
    </w:p>
    <w:p w:rsidR="009739BA" w:rsidRPr="00F84C82" w:rsidRDefault="009739BA" w:rsidP="006E70F1">
      <w:pPr>
        <w:ind w:firstLine="360"/>
        <w:jc w:val="both"/>
        <w:rPr>
          <w:rFonts w:ascii="Times New Roman" w:hAnsi="Times New Roman" w:cs="Times New Roman"/>
        </w:rPr>
      </w:pPr>
      <w:r w:rsidRPr="00F84C82">
        <w:rPr>
          <w:rFonts w:ascii="Times New Roman" w:hAnsi="Times New Roman" w:cs="Times New Roman"/>
        </w:rPr>
        <w:t>Therapeutic nuclear medicine treats</w:t>
      </w:r>
      <w:r w:rsidR="00730BD0" w:rsidRPr="00F84C82">
        <w:rPr>
          <w:rFonts w:ascii="Times New Roman" w:hAnsi="Times New Roman" w:cs="Times New Roman"/>
        </w:rPr>
        <w:t xml:space="preserve"> thyroid cancer, </w:t>
      </w:r>
      <w:r w:rsidRPr="00F84C82">
        <w:rPr>
          <w:rFonts w:ascii="Times New Roman" w:hAnsi="Times New Roman" w:cs="Times New Roman"/>
        </w:rPr>
        <w:t xml:space="preserve">hyperthyroidism, skin </w:t>
      </w:r>
      <w:r w:rsidR="00E22EB0" w:rsidRPr="00F84C82">
        <w:rPr>
          <w:rFonts w:ascii="Times New Roman" w:hAnsi="Times New Roman" w:cs="Times New Roman"/>
        </w:rPr>
        <w:t xml:space="preserve">and blood disorders, </w:t>
      </w:r>
      <w:r w:rsidRPr="00F84C82">
        <w:rPr>
          <w:rFonts w:ascii="Times New Roman" w:hAnsi="Times New Roman" w:cs="Times New Roman"/>
        </w:rPr>
        <w:t xml:space="preserve">etc. The radiation treatment dose (activity of radiopharmaceutical) is administered intravenous or orally or directly above or into the area to be treated.  </w:t>
      </w:r>
    </w:p>
    <w:p w:rsidR="00F25BFF" w:rsidRDefault="009739BA" w:rsidP="006E70F1">
      <w:pPr>
        <w:ind w:firstLine="360"/>
        <w:jc w:val="both"/>
        <w:rPr>
          <w:rFonts w:ascii="Times New Roman" w:hAnsi="Times New Roman" w:cs="Times New Roman"/>
        </w:rPr>
      </w:pPr>
      <w:r w:rsidRPr="00F84C82">
        <w:rPr>
          <w:rFonts w:ascii="Times New Roman" w:hAnsi="Times New Roman" w:cs="Times New Roman"/>
        </w:rPr>
        <w:t>The radiopharmaceuticals used for therapeutic purposes emit ionizing β radiations which deposits its energy locally minimizing side effects and damage to normal tissues. The therapeutic procedures are performed on inpatient or outpatient basis depending on the activity administered as per the regulatory requirements in the country.</w:t>
      </w:r>
    </w:p>
    <w:p w:rsidR="006E70F1" w:rsidRPr="00F84C82" w:rsidRDefault="006E70F1" w:rsidP="006E70F1">
      <w:pPr>
        <w:ind w:firstLine="360"/>
        <w:jc w:val="both"/>
        <w:rPr>
          <w:rFonts w:ascii="Times New Roman" w:hAnsi="Times New Roman" w:cs="Times New Roman"/>
        </w:rPr>
      </w:pPr>
    </w:p>
    <w:p w:rsidR="00A968CE" w:rsidRDefault="00A968CE" w:rsidP="006E70F1">
      <w:pPr>
        <w:jc w:val="center"/>
        <w:rPr>
          <w:rFonts w:ascii="Times New Roman" w:hAnsi="Times New Roman" w:cs="Times New Roman"/>
          <w:b/>
        </w:rPr>
      </w:pPr>
      <w:r w:rsidRPr="00F84C82">
        <w:rPr>
          <w:rFonts w:ascii="Times New Roman" w:hAnsi="Times New Roman" w:cs="Times New Roman"/>
          <w:b/>
        </w:rPr>
        <w:t>Table</w:t>
      </w:r>
      <w:r w:rsidR="001714E0" w:rsidRPr="00F84C82">
        <w:rPr>
          <w:rFonts w:ascii="Times New Roman" w:hAnsi="Times New Roman" w:cs="Times New Roman"/>
          <w:b/>
        </w:rPr>
        <w:t xml:space="preserve"> 3</w:t>
      </w:r>
      <w:r w:rsidRPr="00F84C82">
        <w:rPr>
          <w:rFonts w:ascii="Times New Roman" w:hAnsi="Times New Roman" w:cs="Times New Roman"/>
          <w:b/>
        </w:rPr>
        <w:t>: Characteristics of commonly used radio isotopes in therapeutic nuclear medicine</w:t>
      </w:r>
    </w:p>
    <w:p w:rsidR="00BA1FE3" w:rsidRPr="00F84C82" w:rsidRDefault="00BA1FE3" w:rsidP="006E70F1">
      <w:pPr>
        <w:jc w:val="center"/>
        <w:rPr>
          <w:rFonts w:ascii="Times New Roman" w:hAnsi="Times New Roman" w:cs="Times New Roman"/>
          <w:b/>
        </w:rPr>
      </w:pP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242"/>
        <w:gridCol w:w="1440"/>
        <w:gridCol w:w="1170"/>
        <w:gridCol w:w="1260"/>
        <w:gridCol w:w="1620"/>
        <w:gridCol w:w="1620"/>
      </w:tblGrid>
      <w:tr w:rsidR="00E22EB0" w:rsidRPr="006E70F1" w:rsidTr="006E70F1">
        <w:trPr>
          <w:trHeight w:val="275"/>
          <w:jc w:val="center"/>
        </w:trPr>
        <w:tc>
          <w:tcPr>
            <w:tcW w:w="2242"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b/>
              </w:rPr>
            </w:pPr>
            <w:r w:rsidRPr="006E70F1">
              <w:rPr>
                <w:rFonts w:ascii="Times New Roman" w:eastAsia="Times New Roman" w:hAnsi="Times New Roman" w:cs="Times New Roman"/>
                <w:b/>
              </w:rPr>
              <w:t>Radio isotope</w:t>
            </w:r>
          </w:p>
        </w:tc>
        <w:tc>
          <w:tcPr>
            <w:tcW w:w="144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b/>
              </w:rPr>
            </w:pPr>
            <w:r w:rsidRPr="006E70F1">
              <w:rPr>
                <w:rFonts w:ascii="Times New Roman" w:eastAsia="Times New Roman" w:hAnsi="Times New Roman" w:cs="Times New Roman"/>
                <w:b/>
              </w:rPr>
              <w:t>Atomic No.</w:t>
            </w:r>
          </w:p>
          <w:p w:rsidR="00E22EB0" w:rsidRPr="006E70F1" w:rsidRDefault="00E22EB0" w:rsidP="006E70F1">
            <w:pPr>
              <w:jc w:val="center"/>
              <w:rPr>
                <w:rFonts w:ascii="Times New Roman" w:eastAsia="Times New Roman" w:hAnsi="Times New Roman" w:cs="Times New Roman"/>
                <w:b/>
              </w:rPr>
            </w:pPr>
            <w:r w:rsidRPr="006E70F1">
              <w:rPr>
                <w:rFonts w:ascii="Times New Roman" w:eastAsia="Times New Roman" w:hAnsi="Times New Roman" w:cs="Times New Roman"/>
                <w:b/>
              </w:rPr>
              <w:t>Z</w:t>
            </w:r>
          </w:p>
        </w:tc>
        <w:tc>
          <w:tcPr>
            <w:tcW w:w="1170" w:type="dxa"/>
            <w:shd w:val="clear" w:color="auto" w:fill="FFFFFF" w:themeFill="background1"/>
            <w:vAlign w:val="center"/>
          </w:tcPr>
          <w:p w:rsidR="00E22EB0" w:rsidRPr="006E70F1" w:rsidRDefault="00E22EB0" w:rsidP="006E70F1">
            <w:pPr>
              <w:jc w:val="center"/>
              <w:rPr>
                <w:rFonts w:ascii="Times New Roman" w:eastAsia="Times New Roman" w:hAnsi="Times New Roman" w:cs="Times New Roman"/>
                <w:b/>
              </w:rPr>
            </w:pPr>
            <w:r w:rsidRPr="006E70F1">
              <w:rPr>
                <w:rFonts w:ascii="Times New Roman" w:eastAsia="Times New Roman" w:hAnsi="Times New Roman" w:cs="Times New Roman"/>
                <w:b/>
              </w:rPr>
              <w:t>Decay Scheme</w:t>
            </w:r>
          </w:p>
        </w:tc>
        <w:tc>
          <w:tcPr>
            <w:tcW w:w="126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b/>
              </w:rPr>
            </w:pPr>
            <w:r w:rsidRPr="006E70F1">
              <w:rPr>
                <w:rFonts w:ascii="Times New Roman" w:eastAsia="Times New Roman" w:hAnsi="Times New Roman" w:cs="Times New Roman"/>
                <w:b/>
              </w:rPr>
              <w:t>Half- Life T</w:t>
            </w:r>
            <w:r w:rsidRPr="006E70F1">
              <w:rPr>
                <w:rFonts w:ascii="Times New Roman" w:eastAsia="Times New Roman" w:hAnsi="Times New Roman" w:cs="Times New Roman"/>
                <w:b/>
                <w:vertAlign w:val="subscript"/>
              </w:rPr>
              <w:t>1/2</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b/>
              </w:rPr>
            </w:pPr>
            <w:r w:rsidRPr="006E70F1">
              <w:rPr>
                <w:rFonts w:ascii="Times New Roman" w:eastAsia="Times New Roman" w:hAnsi="Times New Roman" w:cs="Times New Roman"/>
                <w:b/>
              </w:rPr>
              <w:t>Gamma Energy (</w:t>
            </w:r>
            <w:proofErr w:type="spellStart"/>
            <w:r w:rsidRPr="006E70F1">
              <w:rPr>
                <w:rFonts w:ascii="Times New Roman" w:eastAsia="Times New Roman" w:hAnsi="Times New Roman" w:cs="Times New Roman"/>
                <w:b/>
              </w:rPr>
              <w:t>keV</w:t>
            </w:r>
            <w:proofErr w:type="spellEnd"/>
            <w:r w:rsidRPr="006E70F1">
              <w:rPr>
                <w:rFonts w:ascii="Times New Roman" w:eastAsia="Times New Roman" w:hAnsi="Times New Roman" w:cs="Times New Roman"/>
                <w:b/>
              </w:rPr>
              <w:t>)</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b/>
              </w:rPr>
            </w:pPr>
            <w:r w:rsidRPr="006E70F1">
              <w:rPr>
                <w:rFonts w:ascii="Times New Roman" w:eastAsia="Times New Roman" w:hAnsi="Times New Roman" w:cs="Times New Roman"/>
                <w:b/>
              </w:rPr>
              <w:t>Beta Energy (</w:t>
            </w:r>
            <w:proofErr w:type="spellStart"/>
            <w:r w:rsidRPr="006E70F1">
              <w:rPr>
                <w:rFonts w:ascii="Times New Roman" w:eastAsia="Times New Roman" w:hAnsi="Times New Roman" w:cs="Times New Roman"/>
                <w:b/>
              </w:rPr>
              <w:t>keV</w:t>
            </w:r>
            <w:proofErr w:type="spellEnd"/>
            <w:r w:rsidRPr="006E70F1">
              <w:rPr>
                <w:rFonts w:ascii="Times New Roman" w:eastAsia="Times New Roman" w:hAnsi="Times New Roman" w:cs="Times New Roman"/>
                <w:b/>
              </w:rPr>
              <w:t>)</w:t>
            </w:r>
          </w:p>
        </w:tc>
      </w:tr>
      <w:tr w:rsidR="00E22EB0" w:rsidRPr="006E70F1" w:rsidTr="00E22EB0">
        <w:trPr>
          <w:trHeight w:val="342"/>
          <w:jc w:val="center"/>
        </w:trPr>
        <w:tc>
          <w:tcPr>
            <w:tcW w:w="2242"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vertAlign w:val="superscript"/>
              </w:rPr>
              <w:t>131</w:t>
            </w:r>
            <w:r w:rsidRPr="006E70F1">
              <w:rPr>
                <w:rFonts w:ascii="Times New Roman" w:eastAsia="Times New Roman" w:hAnsi="Times New Roman" w:cs="Times New Roman"/>
              </w:rPr>
              <w:t>I (</w:t>
            </w:r>
            <w:hyperlink r:id="rId19" w:tooltip="Iodine-131" w:history="1">
              <w:r w:rsidRPr="006E70F1">
                <w:rPr>
                  <w:rFonts w:ascii="Times New Roman" w:eastAsia="Times New Roman" w:hAnsi="Times New Roman" w:cs="Times New Roman"/>
                </w:rPr>
                <w:t>Iodine-131</w:t>
              </w:r>
            </w:hyperlink>
            <w:r w:rsidRPr="006E70F1">
              <w:rPr>
                <w:rFonts w:ascii="Times New Roman" w:eastAsia="Times New Roman" w:hAnsi="Times New Roman" w:cs="Times New Roman"/>
              </w:rPr>
              <w:t>)</w:t>
            </w:r>
          </w:p>
        </w:tc>
        <w:tc>
          <w:tcPr>
            <w:tcW w:w="144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53</w:t>
            </w:r>
          </w:p>
        </w:tc>
        <w:tc>
          <w:tcPr>
            <w:tcW w:w="1170" w:type="dxa"/>
            <w:shd w:val="clear" w:color="auto" w:fill="FFFFFF" w:themeFill="background1"/>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β</w:t>
            </w:r>
            <w:r w:rsidRPr="006E70F1">
              <w:rPr>
                <w:rFonts w:ascii="Times New Roman" w:eastAsia="Times New Roman" w:hAnsi="Times New Roman" w:cs="Times New Roman"/>
                <w:vertAlign w:val="superscript"/>
              </w:rPr>
              <w:t>−</w:t>
            </w:r>
          </w:p>
        </w:tc>
        <w:tc>
          <w:tcPr>
            <w:tcW w:w="126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8.02 d</w:t>
            </w:r>
            <w:r w:rsidR="007F6C54" w:rsidRPr="006E70F1">
              <w:rPr>
                <w:rFonts w:ascii="Times New Roman" w:eastAsia="Times New Roman" w:hAnsi="Times New Roman" w:cs="Times New Roman"/>
              </w:rPr>
              <w:t>ays</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364 </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0.807 </w:t>
            </w:r>
          </w:p>
        </w:tc>
      </w:tr>
      <w:tr w:rsidR="00E22EB0" w:rsidRPr="006E70F1" w:rsidTr="006E70F1">
        <w:trPr>
          <w:trHeight w:val="149"/>
          <w:jc w:val="center"/>
        </w:trPr>
        <w:tc>
          <w:tcPr>
            <w:tcW w:w="2242"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vertAlign w:val="superscript"/>
              </w:rPr>
              <w:lastRenderedPageBreak/>
              <w:t>90</w:t>
            </w:r>
            <w:r w:rsidRPr="006E70F1">
              <w:rPr>
                <w:rFonts w:ascii="Times New Roman" w:eastAsia="Times New Roman" w:hAnsi="Times New Roman" w:cs="Times New Roman"/>
              </w:rPr>
              <w:t>Y (</w:t>
            </w:r>
            <w:hyperlink r:id="rId20" w:tooltip="Yttrium-90" w:history="1">
              <w:r w:rsidRPr="006E70F1">
                <w:rPr>
                  <w:rFonts w:ascii="Times New Roman" w:eastAsia="Times New Roman" w:hAnsi="Times New Roman" w:cs="Times New Roman"/>
                </w:rPr>
                <w:t>Yttrium-90</w:t>
              </w:r>
            </w:hyperlink>
            <w:r w:rsidRPr="006E70F1">
              <w:rPr>
                <w:rFonts w:ascii="Times New Roman" w:eastAsia="Times New Roman" w:hAnsi="Times New Roman" w:cs="Times New Roman"/>
              </w:rPr>
              <w:t>)</w:t>
            </w:r>
          </w:p>
        </w:tc>
        <w:tc>
          <w:tcPr>
            <w:tcW w:w="144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39</w:t>
            </w:r>
          </w:p>
        </w:tc>
        <w:tc>
          <w:tcPr>
            <w:tcW w:w="1170" w:type="dxa"/>
            <w:shd w:val="clear" w:color="auto" w:fill="FFFFFF" w:themeFill="background1"/>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β</w:t>
            </w:r>
            <w:r w:rsidRPr="006E70F1">
              <w:rPr>
                <w:rFonts w:ascii="Times New Roman" w:eastAsia="Times New Roman" w:hAnsi="Times New Roman" w:cs="Times New Roman"/>
                <w:vertAlign w:val="superscript"/>
              </w:rPr>
              <w:t>−</w:t>
            </w:r>
          </w:p>
        </w:tc>
        <w:tc>
          <w:tcPr>
            <w:tcW w:w="126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2.67 d</w:t>
            </w:r>
            <w:r w:rsidR="007F6C54" w:rsidRPr="006E70F1">
              <w:rPr>
                <w:rFonts w:ascii="Times New Roman" w:eastAsia="Times New Roman" w:hAnsi="Times New Roman" w:cs="Times New Roman"/>
              </w:rPr>
              <w:t>ays</w:t>
            </w:r>
          </w:p>
        </w:tc>
        <w:tc>
          <w:tcPr>
            <w:tcW w:w="162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w:t>
            </w:r>
          </w:p>
        </w:tc>
        <w:tc>
          <w:tcPr>
            <w:tcW w:w="162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2.280 </w:t>
            </w:r>
          </w:p>
        </w:tc>
      </w:tr>
      <w:tr w:rsidR="00E22EB0" w:rsidRPr="006E70F1" w:rsidTr="006E70F1">
        <w:trPr>
          <w:trHeight w:val="185"/>
          <w:jc w:val="center"/>
        </w:trPr>
        <w:tc>
          <w:tcPr>
            <w:tcW w:w="2242"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vertAlign w:val="superscript"/>
              </w:rPr>
              <w:t>32</w:t>
            </w:r>
            <w:r w:rsidRPr="006E70F1">
              <w:rPr>
                <w:rFonts w:ascii="Times New Roman" w:eastAsia="Times New Roman" w:hAnsi="Times New Roman" w:cs="Times New Roman"/>
              </w:rPr>
              <w:t>P (Phosphorus-32)</w:t>
            </w:r>
          </w:p>
        </w:tc>
        <w:tc>
          <w:tcPr>
            <w:tcW w:w="144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15</w:t>
            </w:r>
          </w:p>
        </w:tc>
        <w:tc>
          <w:tcPr>
            <w:tcW w:w="1170" w:type="dxa"/>
            <w:shd w:val="clear" w:color="auto" w:fill="FFFFFF" w:themeFill="background1"/>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β</w:t>
            </w:r>
            <w:r w:rsidRPr="006E70F1">
              <w:rPr>
                <w:rFonts w:ascii="Times New Roman" w:eastAsia="Times New Roman" w:hAnsi="Times New Roman" w:cs="Times New Roman"/>
                <w:vertAlign w:val="superscript"/>
              </w:rPr>
              <w:t>−</w:t>
            </w:r>
          </w:p>
        </w:tc>
        <w:tc>
          <w:tcPr>
            <w:tcW w:w="126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14.3 d</w:t>
            </w:r>
            <w:r w:rsidR="007F6C54" w:rsidRPr="006E70F1">
              <w:rPr>
                <w:rFonts w:ascii="Times New Roman" w:eastAsia="Times New Roman" w:hAnsi="Times New Roman" w:cs="Times New Roman"/>
              </w:rPr>
              <w:t>ays</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hAnsi="Times New Roman" w:cs="Times New Roman"/>
                <w:color w:val="212121"/>
                <w:shd w:val="clear" w:color="auto" w:fill="FFFCF0"/>
              </w:rPr>
            </w:pPr>
            <w:r w:rsidRPr="006E70F1">
              <w:rPr>
                <w:rFonts w:ascii="Times New Roman" w:hAnsi="Times New Roman" w:cs="Times New Roman"/>
                <w:color w:val="212121"/>
                <w:shd w:val="clear" w:color="auto" w:fill="FFFCF0"/>
              </w:rPr>
              <w:t>-</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1710</w:t>
            </w:r>
          </w:p>
        </w:tc>
      </w:tr>
      <w:tr w:rsidR="00E22EB0" w:rsidRPr="006E70F1" w:rsidTr="006E70F1">
        <w:trPr>
          <w:trHeight w:val="482"/>
          <w:jc w:val="center"/>
        </w:trPr>
        <w:tc>
          <w:tcPr>
            <w:tcW w:w="2242"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vertAlign w:val="superscript"/>
              </w:rPr>
              <w:t>177</w:t>
            </w:r>
            <w:r w:rsidRPr="006E70F1">
              <w:rPr>
                <w:rFonts w:ascii="Times New Roman" w:eastAsia="Times New Roman" w:hAnsi="Times New Roman" w:cs="Times New Roman"/>
              </w:rPr>
              <w:t>Lu (</w:t>
            </w:r>
            <w:hyperlink r:id="rId21" w:tooltip="Isotopes of lutetium" w:history="1">
              <w:r w:rsidRPr="006E70F1">
                <w:rPr>
                  <w:rFonts w:ascii="Times New Roman" w:eastAsia="Times New Roman" w:hAnsi="Times New Roman" w:cs="Times New Roman"/>
                </w:rPr>
                <w:t>Lutetium-177</w:t>
              </w:r>
            </w:hyperlink>
            <w:r w:rsidRPr="006E70F1">
              <w:rPr>
                <w:rFonts w:ascii="Times New Roman" w:eastAsia="Times New Roman" w:hAnsi="Times New Roman" w:cs="Times New Roman"/>
              </w:rPr>
              <w:t>)</w:t>
            </w:r>
          </w:p>
        </w:tc>
        <w:tc>
          <w:tcPr>
            <w:tcW w:w="144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71</w:t>
            </w:r>
          </w:p>
        </w:tc>
        <w:tc>
          <w:tcPr>
            <w:tcW w:w="1170" w:type="dxa"/>
            <w:shd w:val="clear" w:color="auto" w:fill="FFFFFF" w:themeFill="background1"/>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β</w:t>
            </w:r>
            <w:r w:rsidRPr="006E70F1">
              <w:rPr>
                <w:rFonts w:ascii="Times New Roman" w:eastAsia="Times New Roman" w:hAnsi="Times New Roman" w:cs="Times New Roman"/>
                <w:vertAlign w:val="superscript"/>
              </w:rPr>
              <w:t>−</w:t>
            </w:r>
          </w:p>
        </w:tc>
        <w:tc>
          <w:tcPr>
            <w:tcW w:w="126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6.65 d</w:t>
            </w:r>
            <w:r w:rsidR="007F6C54" w:rsidRPr="006E70F1">
              <w:rPr>
                <w:rFonts w:ascii="Times New Roman" w:eastAsia="Times New Roman" w:hAnsi="Times New Roman" w:cs="Times New Roman"/>
              </w:rPr>
              <w:t>ays</w:t>
            </w:r>
          </w:p>
        </w:tc>
        <w:tc>
          <w:tcPr>
            <w:tcW w:w="162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113 </w:t>
            </w:r>
          </w:p>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208 </w:t>
            </w:r>
          </w:p>
        </w:tc>
        <w:tc>
          <w:tcPr>
            <w:tcW w:w="1620" w:type="dxa"/>
            <w:shd w:val="clear" w:color="auto" w:fill="FFFFFF" w:themeFill="background1"/>
            <w:tcMar>
              <w:top w:w="48" w:type="dxa"/>
              <w:left w:w="96" w:type="dxa"/>
              <w:bottom w:w="48" w:type="dxa"/>
              <w:right w:w="96" w:type="dxa"/>
            </w:tcMar>
            <w:vAlign w:val="center"/>
            <w:hideMark/>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497 </w:t>
            </w:r>
          </w:p>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384 </w:t>
            </w:r>
          </w:p>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 xml:space="preserve">176 </w:t>
            </w:r>
          </w:p>
        </w:tc>
      </w:tr>
      <w:tr w:rsidR="00E22EB0" w:rsidRPr="006E70F1" w:rsidTr="00E22EB0">
        <w:trPr>
          <w:trHeight w:val="207"/>
          <w:jc w:val="center"/>
        </w:trPr>
        <w:tc>
          <w:tcPr>
            <w:tcW w:w="2242"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vertAlign w:val="superscript"/>
              </w:rPr>
              <w:t>67</w:t>
            </w:r>
            <w:r w:rsidRPr="006E70F1">
              <w:rPr>
                <w:rFonts w:ascii="Times New Roman" w:eastAsia="Times New Roman" w:hAnsi="Times New Roman" w:cs="Times New Roman"/>
              </w:rPr>
              <w:t>Cu (Copper-67)</w:t>
            </w:r>
          </w:p>
        </w:tc>
        <w:tc>
          <w:tcPr>
            <w:tcW w:w="144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29</w:t>
            </w:r>
          </w:p>
        </w:tc>
        <w:tc>
          <w:tcPr>
            <w:tcW w:w="1170" w:type="dxa"/>
            <w:shd w:val="clear" w:color="auto" w:fill="FFFFFF" w:themeFill="background1"/>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β</w:t>
            </w:r>
            <w:r w:rsidRPr="006E70F1">
              <w:rPr>
                <w:rFonts w:ascii="Times New Roman" w:eastAsia="Times New Roman" w:hAnsi="Times New Roman" w:cs="Times New Roman"/>
                <w:vertAlign w:val="superscript"/>
              </w:rPr>
              <w:t>−</w:t>
            </w:r>
          </w:p>
        </w:tc>
        <w:tc>
          <w:tcPr>
            <w:tcW w:w="126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2.58 d</w:t>
            </w:r>
            <w:r w:rsidR="007F6C54" w:rsidRPr="006E70F1">
              <w:rPr>
                <w:rFonts w:ascii="Times New Roman" w:eastAsia="Times New Roman" w:hAnsi="Times New Roman" w:cs="Times New Roman"/>
              </w:rPr>
              <w:t>ays</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hAnsi="Times New Roman" w:cs="Times New Roman"/>
                <w:color w:val="212121"/>
                <w:shd w:val="clear" w:color="auto" w:fill="FFFCF0"/>
              </w:rPr>
            </w:pPr>
            <w:r w:rsidRPr="006E70F1">
              <w:rPr>
                <w:rFonts w:ascii="Times New Roman" w:hAnsi="Times New Roman" w:cs="Times New Roman"/>
                <w:color w:val="212121"/>
                <w:shd w:val="clear" w:color="auto" w:fill="FFFCF0"/>
              </w:rPr>
              <w:t>185</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540</w:t>
            </w:r>
          </w:p>
        </w:tc>
      </w:tr>
      <w:tr w:rsidR="00E22EB0" w:rsidRPr="006E70F1" w:rsidTr="006E70F1">
        <w:trPr>
          <w:trHeight w:val="59"/>
          <w:jc w:val="center"/>
        </w:trPr>
        <w:tc>
          <w:tcPr>
            <w:tcW w:w="2242"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vertAlign w:val="superscript"/>
              </w:rPr>
              <w:t>186</w:t>
            </w:r>
            <w:r w:rsidRPr="006E70F1">
              <w:rPr>
                <w:rFonts w:ascii="Times New Roman" w:eastAsia="Times New Roman" w:hAnsi="Times New Roman" w:cs="Times New Roman"/>
              </w:rPr>
              <w:t>Re (Rhenium-186)</w:t>
            </w:r>
          </w:p>
        </w:tc>
        <w:tc>
          <w:tcPr>
            <w:tcW w:w="144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75</w:t>
            </w:r>
          </w:p>
        </w:tc>
        <w:tc>
          <w:tcPr>
            <w:tcW w:w="1170" w:type="dxa"/>
            <w:shd w:val="clear" w:color="auto" w:fill="FFFFFF" w:themeFill="background1"/>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β</w:t>
            </w:r>
            <w:r w:rsidRPr="006E70F1">
              <w:rPr>
                <w:rFonts w:ascii="Times New Roman" w:eastAsia="Times New Roman" w:hAnsi="Times New Roman" w:cs="Times New Roman"/>
                <w:vertAlign w:val="superscript"/>
              </w:rPr>
              <w:t>−</w:t>
            </w:r>
          </w:p>
        </w:tc>
        <w:tc>
          <w:tcPr>
            <w:tcW w:w="126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3.77 d</w:t>
            </w:r>
            <w:r w:rsidR="007F6C54" w:rsidRPr="006E70F1">
              <w:rPr>
                <w:rFonts w:ascii="Times New Roman" w:eastAsia="Times New Roman" w:hAnsi="Times New Roman" w:cs="Times New Roman"/>
              </w:rPr>
              <w:t>ays</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hAnsi="Times New Roman" w:cs="Times New Roman"/>
                <w:color w:val="212121"/>
                <w:shd w:val="clear" w:color="auto" w:fill="FFFCF0"/>
              </w:rPr>
            </w:pPr>
            <w:r w:rsidRPr="006E70F1">
              <w:rPr>
                <w:rFonts w:ascii="Times New Roman" w:hAnsi="Times New Roman" w:cs="Times New Roman"/>
                <w:color w:val="212121"/>
                <w:shd w:val="clear" w:color="auto" w:fill="FFFCF0"/>
              </w:rPr>
              <w:t>208</w:t>
            </w:r>
          </w:p>
        </w:tc>
        <w:tc>
          <w:tcPr>
            <w:tcW w:w="1620" w:type="dxa"/>
            <w:shd w:val="clear" w:color="auto" w:fill="FFFFFF" w:themeFill="background1"/>
            <w:tcMar>
              <w:top w:w="48" w:type="dxa"/>
              <w:left w:w="96" w:type="dxa"/>
              <w:bottom w:w="48" w:type="dxa"/>
              <w:right w:w="96" w:type="dxa"/>
            </w:tcMar>
            <w:vAlign w:val="center"/>
          </w:tcPr>
          <w:p w:rsidR="00E22EB0" w:rsidRPr="006E70F1" w:rsidRDefault="00E22EB0" w:rsidP="006E70F1">
            <w:pPr>
              <w:jc w:val="center"/>
              <w:rPr>
                <w:rFonts w:ascii="Times New Roman" w:eastAsia="Times New Roman" w:hAnsi="Times New Roman" w:cs="Times New Roman"/>
              </w:rPr>
            </w:pPr>
            <w:r w:rsidRPr="006E70F1">
              <w:rPr>
                <w:rFonts w:ascii="Times New Roman" w:eastAsia="Times New Roman" w:hAnsi="Times New Roman" w:cs="Times New Roman"/>
              </w:rPr>
              <w:t>497</w:t>
            </w:r>
          </w:p>
        </w:tc>
      </w:tr>
    </w:tbl>
    <w:p w:rsidR="009739BA" w:rsidRPr="00F84C82" w:rsidRDefault="009739BA" w:rsidP="00F84C82">
      <w:pPr>
        <w:jc w:val="both"/>
        <w:rPr>
          <w:rFonts w:ascii="Times New Roman" w:hAnsi="Times New Roman" w:cs="Times New Roman"/>
        </w:rPr>
      </w:pPr>
    </w:p>
    <w:p w:rsidR="00C35070" w:rsidRPr="00F84C82" w:rsidRDefault="00C35070" w:rsidP="00F84C82">
      <w:pPr>
        <w:jc w:val="both"/>
        <w:rPr>
          <w:rFonts w:ascii="Times New Roman" w:hAnsi="Times New Roman" w:cs="Times New Roman"/>
        </w:rPr>
      </w:pPr>
    </w:p>
    <w:p w:rsidR="00C35070" w:rsidRPr="00F84C82" w:rsidRDefault="00C35070" w:rsidP="00F84C82">
      <w:pPr>
        <w:jc w:val="center"/>
        <w:rPr>
          <w:rFonts w:ascii="Times New Roman" w:hAnsi="Times New Roman" w:cs="Times New Roman"/>
        </w:rPr>
      </w:pPr>
      <w:r w:rsidRPr="00F84C82">
        <w:rPr>
          <w:rFonts w:ascii="Times New Roman" w:hAnsi="Times New Roman" w:cs="Times New Roman"/>
          <w:noProof/>
        </w:rPr>
        <w:lastRenderedPageBreak/>
        <w:drawing>
          <wp:inline distT="0" distB="0" distL="0" distR="0" wp14:anchorId="09FEDA64" wp14:editId="110CE39B">
            <wp:extent cx="5850255" cy="7362825"/>
            <wp:effectExtent l="0" t="0" r="0" b="9525"/>
            <wp:docPr id="5" name="Picture 5" descr="Different radiopharmaceuticals and target organs for imaging4,13,14. Image released into the public domain, changed for the review purpose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t radiopharmaceuticals and target organs for imaging4,13,14. Image released into the public domain, changed for the review purposes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3321" cy="7366684"/>
                    </a:xfrm>
                    <a:prstGeom prst="rect">
                      <a:avLst/>
                    </a:prstGeom>
                    <a:noFill/>
                    <a:ln>
                      <a:noFill/>
                    </a:ln>
                  </pic:spPr>
                </pic:pic>
              </a:graphicData>
            </a:graphic>
          </wp:inline>
        </w:drawing>
      </w:r>
    </w:p>
    <w:p w:rsidR="00BA1FE3" w:rsidRDefault="00BA1FE3" w:rsidP="006E70F1">
      <w:pPr>
        <w:jc w:val="center"/>
        <w:rPr>
          <w:rFonts w:ascii="Times New Roman" w:hAnsi="Times New Roman" w:cs="Times New Roman"/>
          <w:b/>
        </w:rPr>
      </w:pPr>
    </w:p>
    <w:p w:rsidR="00C35070" w:rsidRDefault="00C35070" w:rsidP="006E70F1">
      <w:pPr>
        <w:jc w:val="center"/>
        <w:rPr>
          <w:rFonts w:ascii="Times New Roman" w:hAnsi="Times New Roman" w:cs="Times New Roman"/>
          <w:b/>
          <w:shd w:val="clear" w:color="auto" w:fill="FFFFFF"/>
        </w:rPr>
      </w:pPr>
      <w:r w:rsidRPr="00F84C82">
        <w:rPr>
          <w:rFonts w:ascii="Times New Roman" w:hAnsi="Times New Roman" w:cs="Times New Roman"/>
          <w:b/>
        </w:rPr>
        <w:t>Fig</w:t>
      </w:r>
      <w:r w:rsidR="00500D1E" w:rsidRPr="00F84C82">
        <w:rPr>
          <w:rFonts w:ascii="Times New Roman" w:hAnsi="Times New Roman" w:cs="Times New Roman"/>
          <w:b/>
        </w:rPr>
        <w:t>ure</w:t>
      </w:r>
      <w:r w:rsidR="0073161A" w:rsidRPr="00F84C82">
        <w:rPr>
          <w:rFonts w:ascii="Times New Roman" w:hAnsi="Times New Roman" w:cs="Times New Roman"/>
          <w:b/>
        </w:rPr>
        <w:t xml:space="preserve"> 3</w:t>
      </w:r>
      <w:r w:rsidRPr="00F84C82">
        <w:rPr>
          <w:rFonts w:ascii="Times New Roman" w:hAnsi="Times New Roman" w:cs="Times New Roman"/>
          <w:b/>
        </w:rPr>
        <w:t xml:space="preserve">: </w:t>
      </w:r>
      <w:r w:rsidRPr="00F84C82">
        <w:rPr>
          <w:rFonts w:ascii="Times New Roman" w:hAnsi="Times New Roman" w:cs="Times New Roman"/>
          <w:b/>
          <w:shd w:val="clear" w:color="auto" w:fill="FFFFFF"/>
        </w:rPr>
        <w:t xml:space="preserve">Radionuclides and pharmaceuticals most commonly used in nuclear medicine for diagnosis and treatment organs or organ systems (adapted from </w:t>
      </w:r>
      <w:proofErr w:type="spellStart"/>
      <w:r w:rsidRPr="00F84C82">
        <w:rPr>
          <w:rFonts w:ascii="Times New Roman" w:hAnsi="Times New Roman" w:cs="Times New Roman"/>
          <w:b/>
          <w:shd w:val="clear" w:color="auto" w:fill="FFFFFF"/>
        </w:rPr>
        <w:t>Payolla</w:t>
      </w:r>
      <w:proofErr w:type="spellEnd"/>
      <w:r w:rsidRPr="00F84C82">
        <w:rPr>
          <w:rFonts w:ascii="Times New Roman" w:hAnsi="Times New Roman" w:cs="Times New Roman"/>
          <w:b/>
          <w:shd w:val="clear" w:color="auto" w:fill="FFFFFF"/>
        </w:rPr>
        <w:t xml:space="preserve"> et al. 2019).</w:t>
      </w:r>
    </w:p>
    <w:p w:rsidR="00BA1FE3" w:rsidRDefault="00BA1FE3" w:rsidP="006E70F1">
      <w:pPr>
        <w:jc w:val="center"/>
        <w:rPr>
          <w:rFonts w:ascii="Times New Roman" w:hAnsi="Times New Roman" w:cs="Times New Roman"/>
          <w:b/>
          <w:shd w:val="clear" w:color="auto" w:fill="FFFFFF"/>
        </w:rPr>
      </w:pPr>
    </w:p>
    <w:p w:rsidR="006E70F1" w:rsidRPr="00F84C82" w:rsidRDefault="006E70F1" w:rsidP="00F84C82">
      <w:pPr>
        <w:jc w:val="both"/>
        <w:rPr>
          <w:rFonts w:ascii="Times New Roman" w:hAnsi="Times New Roman" w:cs="Times New Roman"/>
          <w:b/>
          <w:shd w:val="clear" w:color="auto" w:fill="FFFFFF"/>
        </w:rPr>
      </w:pPr>
    </w:p>
    <w:p w:rsidR="00B1084D" w:rsidRDefault="005B0A15" w:rsidP="006E70F1">
      <w:pPr>
        <w:ind w:firstLine="720"/>
        <w:jc w:val="both"/>
        <w:rPr>
          <w:rFonts w:ascii="Times New Roman" w:hAnsi="Times New Roman" w:cs="Times New Roman"/>
        </w:rPr>
      </w:pPr>
      <w:r w:rsidRPr="00F84C82">
        <w:rPr>
          <w:rFonts w:ascii="Times New Roman" w:hAnsi="Times New Roman" w:cs="Times New Roman"/>
        </w:rPr>
        <w:lastRenderedPageBreak/>
        <w:t>F</w:t>
      </w:r>
      <w:r w:rsidR="00031315" w:rsidRPr="00F84C82">
        <w:rPr>
          <w:rFonts w:ascii="Times New Roman" w:hAnsi="Times New Roman" w:cs="Times New Roman"/>
        </w:rPr>
        <w:t xml:space="preserve">ew examples of therapeutic radiopharmaceuticals are </w:t>
      </w:r>
      <w:r w:rsidR="00BA2B64" w:rsidRPr="00F84C82">
        <w:rPr>
          <w:rFonts w:ascii="Times New Roman" w:hAnsi="Times New Roman" w:cs="Times New Roman"/>
          <w:vertAlign w:val="superscript"/>
        </w:rPr>
        <w:t>131</w:t>
      </w:r>
      <w:r w:rsidR="00BA2B64" w:rsidRPr="00F84C82">
        <w:rPr>
          <w:rFonts w:ascii="Times New Roman" w:hAnsi="Times New Roman" w:cs="Times New Roman"/>
        </w:rPr>
        <w:t>Iodine</w:t>
      </w:r>
      <w:r w:rsidR="00031315" w:rsidRPr="00F84C82">
        <w:rPr>
          <w:rFonts w:ascii="Times New Roman" w:hAnsi="Times New Roman" w:cs="Times New Roman"/>
        </w:rPr>
        <w:t>-</w:t>
      </w:r>
      <w:r w:rsidR="00BA2B64" w:rsidRPr="00F84C82">
        <w:rPr>
          <w:rFonts w:ascii="Times New Roman" w:hAnsi="Times New Roman" w:cs="Times New Roman"/>
        </w:rPr>
        <w:t xml:space="preserve"> </w:t>
      </w:r>
      <w:r w:rsidR="00031315" w:rsidRPr="00F84C82">
        <w:rPr>
          <w:rFonts w:ascii="Times New Roman" w:hAnsi="Times New Roman" w:cs="Times New Roman"/>
        </w:rPr>
        <w:t xml:space="preserve">sodium iodide used for treatment of </w:t>
      </w:r>
      <w:hyperlink r:id="rId23" w:tooltip="Hyperthyroidism" w:history="1">
        <w:r w:rsidR="00031315" w:rsidRPr="00F84C82">
          <w:rPr>
            <w:rFonts w:ascii="Times New Roman" w:eastAsia="Times New Roman" w:hAnsi="Times New Roman" w:cs="Times New Roman"/>
          </w:rPr>
          <w:t>hyperthyroidism</w:t>
        </w:r>
      </w:hyperlink>
      <w:r w:rsidR="00031315" w:rsidRPr="00F84C82">
        <w:rPr>
          <w:rFonts w:ascii="Times New Roman" w:eastAsia="Times New Roman" w:hAnsi="Times New Roman" w:cs="Times New Roman"/>
        </w:rPr>
        <w:t> and </w:t>
      </w:r>
      <w:hyperlink r:id="rId24" w:tooltip="Thyroid cancer" w:history="1">
        <w:r w:rsidR="00031315" w:rsidRPr="00F84C82">
          <w:rPr>
            <w:rFonts w:ascii="Times New Roman" w:eastAsia="Times New Roman" w:hAnsi="Times New Roman" w:cs="Times New Roman"/>
          </w:rPr>
          <w:t>thyroid cancer</w:t>
        </w:r>
      </w:hyperlink>
      <w:r w:rsidR="00031315" w:rsidRPr="00F84C82">
        <w:rPr>
          <w:rFonts w:ascii="Times New Roman" w:eastAsia="Times New Roman" w:hAnsi="Times New Roman" w:cs="Times New Roman"/>
        </w:rPr>
        <w:t>,</w:t>
      </w:r>
      <w:r w:rsidR="00BA2B64" w:rsidRPr="00F84C82">
        <w:rPr>
          <w:rFonts w:ascii="Times New Roman" w:eastAsia="Times New Roman" w:hAnsi="Times New Roman" w:cs="Times New Roman"/>
          <w:vertAlign w:val="superscript"/>
        </w:rPr>
        <w:t>131</w:t>
      </w:r>
      <w:r w:rsidR="00031315" w:rsidRPr="00F84C82">
        <w:rPr>
          <w:rFonts w:ascii="Times New Roman" w:eastAsia="Times New Roman" w:hAnsi="Times New Roman" w:cs="Times New Roman"/>
        </w:rPr>
        <w:t>I-MIBG (</w:t>
      </w:r>
      <w:hyperlink r:id="rId25" w:tooltip="Metaiodobenzylguanidine" w:history="1">
        <w:r w:rsidR="00031315" w:rsidRPr="00F84C82">
          <w:rPr>
            <w:rFonts w:ascii="Times New Roman" w:eastAsia="Times New Roman" w:hAnsi="Times New Roman" w:cs="Times New Roman"/>
          </w:rPr>
          <w:t>meta-</w:t>
        </w:r>
        <w:proofErr w:type="spellStart"/>
        <w:r w:rsidR="00031315" w:rsidRPr="00F84C82">
          <w:rPr>
            <w:rFonts w:ascii="Times New Roman" w:eastAsia="Times New Roman" w:hAnsi="Times New Roman" w:cs="Times New Roman"/>
          </w:rPr>
          <w:t>iodo</w:t>
        </w:r>
        <w:proofErr w:type="spellEnd"/>
        <w:r w:rsidR="00031315" w:rsidRPr="00F84C82">
          <w:rPr>
            <w:rFonts w:ascii="Times New Roman" w:eastAsia="Times New Roman" w:hAnsi="Times New Roman" w:cs="Times New Roman"/>
          </w:rPr>
          <w:t>-benzyl-guanidine</w:t>
        </w:r>
      </w:hyperlink>
      <w:r w:rsidR="00031315" w:rsidRPr="00F84C82">
        <w:rPr>
          <w:rFonts w:ascii="Times New Roman" w:eastAsia="Times New Roman" w:hAnsi="Times New Roman" w:cs="Times New Roman"/>
        </w:rPr>
        <w:t xml:space="preserve">) used for treatment of </w:t>
      </w:r>
      <w:hyperlink r:id="rId26" w:tooltip="Neuroendocrine tumor" w:history="1">
        <w:r w:rsidR="00031315" w:rsidRPr="00F84C82">
          <w:rPr>
            <w:rFonts w:ascii="Times New Roman" w:eastAsia="Times New Roman" w:hAnsi="Times New Roman" w:cs="Times New Roman"/>
          </w:rPr>
          <w:t>neuroendocrine tumors</w:t>
        </w:r>
      </w:hyperlink>
      <w:r w:rsidR="00031315" w:rsidRPr="00F84C82">
        <w:rPr>
          <w:rFonts w:ascii="Times New Roman" w:eastAsia="Times New Roman" w:hAnsi="Times New Roman" w:cs="Times New Roman"/>
        </w:rPr>
        <w:t xml:space="preserve">, </w:t>
      </w:r>
      <w:r w:rsidR="00BA2B64" w:rsidRPr="00F84C82">
        <w:rPr>
          <w:rFonts w:ascii="Times New Roman" w:eastAsia="Times New Roman" w:hAnsi="Times New Roman" w:cs="Times New Roman"/>
          <w:vertAlign w:val="superscript"/>
        </w:rPr>
        <w:t>153</w:t>
      </w:r>
      <w:r w:rsidR="00031315" w:rsidRPr="00F84C82">
        <w:rPr>
          <w:rFonts w:ascii="Times New Roman" w:eastAsia="Times New Roman" w:hAnsi="Times New Roman" w:cs="Times New Roman"/>
        </w:rPr>
        <w:t>Samarium</w:t>
      </w:r>
      <w:r w:rsidR="005E102E" w:rsidRPr="00F84C82">
        <w:rPr>
          <w:rFonts w:ascii="Times New Roman" w:hAnsi="Times New Roman" w:cs="Times New Roman"/>
        </w:rPr>
        <w:t xml:space="preserve"> </w:t>
      </w:r>
      <w:proofErr w:type="spellStart"/>
      <w:r w:rsidR="005E102E" w:rsidRPr="00F84C82">
        <w:rPr>
          <w:rFonts w:ascii="Times New Roman" w:hAnsi="Times New Roman" w:cs="Times New Roman"/>
        </w:rPr>
        <w:t>lexidronam</w:t>
      </w:r>
      <w:proofErr w:type="spellEnd"/>
      <w:r w:rsidR="00BA2B64" w:rsidRPr="00F84C82">
        <w:rPr>
          <w:rFonts w:ascii="Times New Roman" w:eastAsia="Times New Roman" w:hAnsi="Times New Roman" w:cs="Times New Roman"/>
        </w:rPr>
        <w:t xml:space="preserve"> </w:t>
      </w:r>
      <w:r w:rsidR="00031315" w:rsidRPr="00F84C82">
        <w:rPr>
          <w:rFonts w:ascii="Times New Roman" w:eastAsia="Times New Roman" w:hAnsi="Times New Roman" w:cs="Times New Roman"/>
        </w:rPr>
        <w:t xml:space="preserve">or </w:t>
      </w:r>
      <w:r w:rsidR="00BA2B64" w:rsidRPr="00F84C82">
        <w:rPr>
          <w:rFonts w:ascii="Times New Roman" w:eastAsia="Times New Roman" w:hAnsi="Times New Roman" w:cs="Times New Roman"/>
          <w:vertAlign w:val="superscript"/>
        </w:rPr>
        <w:t>89</w:t>
      </w:r>
      <w:r w:rsidR="00031315" w:rsidRPr="00F84C82">
        <w:rPr>
          <w:rFonts w:ascii="Times New Roman" w:eastAsia="Times New Roman" w:hAnsi="Times New Roman" w:cs="Times New Roman"/>
        </w:rPr>
        <w:t>Strontium</w:t>
      </w:r>
      <w:r w:rsidR="005E102E" w:rsidRPr="00F84C82">
        <w:rPr>
          <w:rFonts w:ascii="Times New Roman" w:eastAsia="Times New Roman" w:hAnsi="Times New Roman" w:cs="Times New Roman"/>
        </w:rPr>
        <w:t xml:space="preserve"> chloride </w:t>
      </w:r>
      <w:r w:rsidR="00031315" w:rsidRPr="00F84C82">
        <w:rPr>
          <w:rFonts w:ascii="Times New Roman" w:eastAsia="Times New Roman" w:hAnsi="Times New Roman" w:cs="Times New Roman"/>
        </w:rPr>
        <w:t xml:space="preserve">used for bone pain palliation, </w:t>
      </w:r>
      <w:r w:rsidR="00BA2B64" w:rsidRPr="00F84C82">
        <w:rPr>
          <w:rFonts w:ascii="Times New Roman" w:eastAsia="Times New Roman" w:hAnsi="Times New Roman" w:cs="Times New Roman"/>
          <w:vertAlign w:val="superscript"/>
        </w:rPr>
        <w:t>188</w:t>
      </w:r>
      <w:hyperlink r:id="rId27" w:tooltip="Rhenium" w:history="1">
        <w:r w:rsidR="00031315" w:rsidRPr="00F84C82">
          <w:rPr>
            <w:rFonts w:ascii="Times New Roman" w:eastAsia="Times New Roman" w:hAnsi="Times New Roman" w:cs="Times New Roman"/>
          </w:rPr>
          <w:t>Rhenium</w:t>
        </w:r>
      </w:hyperlink>
      <w:r w:rsidR="00031315" w:rsidRPr="00F84C82">
        <w:rPr>
          <w:rFonts w:ascii="Times New Roman" w:eastAsia="Times New Roman" w:hAnsi="Times New Roman" w:cs="Times New Roman"/>
        </w:rPr>
        <w:t xml:space="preserve"> used for skin cancer treatments</w:t>
      </w:r>
      <w:r w:rsidR="00836EE9" w:rsidRPr="00F84C82">
        <w:rPr>
          <w:rFonts w:ascii="Times New Roman" w:eastAsia="Times New Roman" w:hAnsi="Times New Roman" w:cs="Times New Roman"/>
        </w:rPr>
        <w:t xml:space="preserve">, </w:t>
      </w:r>
      <w:r w:rsidR="00BA2B64" w:rsidRPr="00F84C82">
        <w:rPr>
          <w:rFonts w:ascii="Times New Roman" w:eastAsia="Times New Roman" w:hAnsi="Times New Roman" w:cs="Times New Roman"/>
          <w:vertAlign w:val="superscript"/>
        </w:rPr>
        <w:t>90</w:t>
      </w:r>
      <w:r w:rsidR="00BA2B64" w:rsidRPr="00F84C82">
        <w:rPr>
          <w:rFonts w:ascii="Times New Roman" w:eastAsia="Times New Roman" w:hAnsi="Times New Roman" w:cs="Times New Roman"/>
        </w:rPr>
        <w:t>Yttrium</w:t>
      </w:r>
      <w:r w:rsidR="00836EE9" w:rsidRPr="00F84C82">
        <w:rPr>
          <w:rFonts w:ascii="Times New Roman" w:eastAsia="Times New Roman" w:hAnsi="Times New Roman" w:cs="Times New Roman"/>
        </w:rPr>
        <w:t>-</w:t>
      </w:r>
      <w:hyperlink r:id="rId28" w:tooltip="Ibritumomab tiuxetan" w:history="1">
        <w:r w:rsidR="00836EE9" w:rsidRPr="00F84C82">
          <w:rPr>
            <w:rFonts w:ascii="Times New Roman" w:eastAsia="Times New Roman" w:hAnsi="Times New Roman" w:cs="Times New Roman"/>
          </w:rPr>
          <w:t xml:space="preserve">ibritumomab </w:t>
        </w:r>
        <w:proofErr w:type="spellStart"/>
        <w:r w:rsidR="00836EE9" w:rsidRPr="00F84C82">
          <w:rPr>
            <w:rFonts w:ascii="Times New Roman" w:eastAsia="Times New Roman" w:hAnsi="Times New Roman" w:cs="Times New Roman"/>
          </w:rPr>
          <w:t>tiuxetan</w:t>
        </w:r>
        <w:proofErr w:type="spellEnd"/>
      </w:hyperlink>
      <w:r w:rsidR="00B1084D" w:rsidRPr="00F84C82">
        <w:rPr>
          <w:rFonts w:ascii="Times New Roman" w:eastAsia="Times New Roman" w:hAnsi="Times New Roman" w:cs="Times New Roman"/>
        </w:rPr>
        <w:t xml:space="preserve">, </w:t>
      </w:r>
      <w:r w:rsidR="00B1084D" w:rsidRPr="00F84C82">
        <w:rPr>
          <w:rFonts w:ascii="Times New Roman" w:hAnsi="Times New Roman" w:cs="Times New Roman"/>
          <w:vertAlign w:val="superscript"/>
        </w:rPr>
        <w:t>177</w:t>
      </w:r>
      <w:r w:rsidR="00B1084D" w:rsidRPr="00F84C82">
        <w:rPr>
          <w:rFonts w:ascii="Times New Roman" w:hAnsi="Times New Roman" w:cs="Times New Roman"/>
        </w:rPr>
        <w:t xml:space="preserve">Lutetium </w:t>
      </w:r>
      <w:proofErr w:type="spellStart"/>
      <w:r w:rsidR="00B1084D" w:rsidRPr="00F84C82">
        <w:rPr>
          <w:rFonts w:ascii="Times New Roman" w:hAnsi="Times New Roman" w:cs="Times New Roman"/>
        </w:rPr>
        <w:t>somatostatin</w:t>
      </w:r>
      <w:proofErr w:type="spellEnd"/>
      <w:r w:rsidR="00B1084D" w:rsidRPr="00F84C82">
        <w:rPr>
          <w:rFonts w:ascii="Times New Roman" w:hAnsi="Times New Roman" w:cs="Times New Roman"/>
        </w:rPr>
        <w:t xml:space="preserve"> analogs</w:t>
      </w:r>
      <w:r w:rsidR="00836EE9" w:rsidRPr="00F84C82">
        <w:rPr>
          <w:rFonts w:ascii="Times New Roman" w:eastAsia="Times New Roman" w:hAnsi="Times New Roman" w:cs="Times New Roman"/>
        </w:rPr>
        <w:t xml:space="preserve"> and </w:t>
      </w:r>
      <w:r w:rsidR="00BA2B64" w:rsidRPr="00F84C82">
        <w:rPr>
          <w:rFonts w:ascii="Times New Roman" w:eastAsia="Times New Roman" w:hAnsi="Times New Roman" w:cs="Times New Roman"/>
          <w:vertAlign w:val="superscript"/>
        </w:rPr>
        <w:t>131</w:t>
      </w:r>
      <w:r w:rsidR="00BA2B64" w:rsidRPr="00F84C82">
        <w:rPr>
          <w:rFonts w:ascii="Times New Roman" w:eastAsia="Times New Roman" w:hAnsi="Times New Roman" w:cs="Times New Roman"/>
        </w:rPr>
        <w:t>Iodine</w:t>
      </w:r>
      <w:r w:rsidR="00836EE9" w:rsidRPr="00F84C82">
        <w:rPr>
          <w:rFonts w:ascii="Times New Roman" w:eastAsia="Times New Roman" w:hAnsi="Times New Roman" w:cs="Times New Roman"/>
        </w:rPr>
        <w:t>-</w:t>
      </w:r>
      <w:hyperlink r:id="rId29" w:tooltip="Tositumomab" w:history="1">
        <w:r w:rsidR="00836EE9" w:rsidRPr="00F84C82">
          <w:rPr>
            <w:rFonts w:ascii="Times New Roman" w:eastAsia="Times New Roman" w:hAnsi="Times New Roman" w:cs="Times New Roman"/>
          </w:rPr>
          <w:t>tositumomab</w:t>
        </w:r>
      </w:hyperlink>
      <w:r w:rsidR="00836EE9" w:rsidRPr="00F84C82">
        <w:rPr>
          <w:rFonts w:ascii="Times New Roman" w:eastAsia="Times New Roman" w:hAnsi="Times New Roman" w:cs="Times New Roman"/>
        </w:rPr>
        <w:t> used for the treatment of lymphomas,</w:t>
      </w:r>
      <w:r w:rsidR="00B1084D" w:rsidRPr="00F84C82">
        <w:rPr>
          <w:rFonts w:ascii="Times New Roman" w:hAnsi="Times New Roman" w:cs="Times New Roman"/>
        </w:rPr>
        <w:t xml:space="preserve"> </w:t>
      </w:r>
      <w:r w:rsidR="00BA2B64" w:rsidRPr="00F84C82">
        <w:rPr>
          <w:rFonts w:ascii="Times New Roman" w:eastAsia="Times New Roman" w:hAnsi="Times New Roman" w:cs="Times New Roman"/>
          <w:vertAlign w:val="superscript"/>
        </w:rPr>
        <w:t>32</w:t>
      </w:r>
      <w:r w:rsidR="00A4611E" w:rsidRPr="00F84C82">
        <w:rPr>
          <w:rFonts w:ascii="Times New Roman" w:eastAsia="Times New Roman" w:hAnsi="Times New Roman" w:cs="Times New Roman"/>
        </w:rPr>
        <w:t>Phosphurus</w:t>
      </w:r>
      <w:r w:rsidR="00BA2B64" w:rsidRPr="00F84C82">
        <w:rPr>
          <w:rFonts w:ascii="Times New Roman" w:eastAsia="Times New Roman" w:hAnsi="Times New Roman" w:cs="Times New Roman"/>
        </w:rPr>
        <w:t xml:space="preserve"> </w:t>
      </w:r>
      <w:r w:rsidR="00A4611E" w:rsidRPr="00F84C82">
        <w:rPr>
          <w:rFonts w:ascii="Times New Roman" w:eastAsia="Times New Roman" w:hAnsi="Times New Roman" w:cs="Times New Roman"/>
        </w:rPr>
        <w:t xml:space="preserve">to treat </w:t>
      </w:r>
      <w:r w:rsidR="00A4611E" w:rsidRPr="00F84C82">
        <w:rPr>
          <w:rFonts w:ascii="Times New Roman" w:hAnsi="Times New Roman" w:cs="Times New Roman"/>
          <w:bCs/>
          <w:shd w:val="clear" w:color="auto" w:fill="FFFFFF"/>
        </w:rPr>
        <w:t xml:space="preserve">polycythemia </w:t>
      </w:r>
      <w:proofErr w:type="spellStart"/>
      <w:r w:rsidR="00A4611E" w:rsidRPr="00F84C82">
        <w:rPr>
          <w:rFonts w:ascii="Times New Roman" w:hAnsi="Times New Roman" w:cs="Times New Roman"/>
          <w:bCs/>
          <w:shd w:val="clear" w:color="auto" w:fill="FFFFFF"/>
        </w:rPr>
        <w:t>vera</w:t>
      </w:r>
      <w:proofErr w:type="spellEnd"/>
      <w:r w:rsidR="00A4611E" w:rsidRPr="00F84C82">
        <w:rPr>
          <w:rFonts w:ascii="Times New Roman" w:hAnsi="Times New Roman" w:cs="Times New Roman"/>
          <w:bCs/>
          <w:shd w:val="clear" w:color="auto" w:fill="FFFFFF"/>
        </w:rPr>
        <w:t xml:space="preserve"> and historically to treat leukemia</w:t>
      </w:r>
      <w:r w:rsidR="00AB7F72" w:rsidRPr="00F84C82">
        <w:rPr>
          <w:rFonts w:ascii="Times New Roman" w:hAnsi="Times New Roman" w:cs="Times New Roman"/>
          <w:bCs/>
          <w:shd w:val="clear" w:color="auto" w:fill="FFFFFF"/>
        </w:rPr>
        <w:t>.</w:t>
      </w:r>
      <w:r w:rsidR="00A20B48" w:rsidRPr="00F84C82">
        <w:rPr>
          <w:rFonts w:ascii="Times New Roman" w:hAnsi="Times New Roman" w:cs="Times New Roman"/>
          <w:bCs/>
          <w:shd w:val="clear" w:color="auto" w:fill="FFFFFF"/>
        </w:rPr>
        <w:t xml:space="preserve"> </w:t>
      </w:r>
      <w:r w:rsidR="00153E5F" w:rsidRPr="00F84C82">
        <w:rPr>
          <w:rFonts w:ascii="Times New Roman" w:hAnsi="Times New Roman" w:cs="Times New Roman"/>
          <w:bCs/>
          <w:shd w:val="clear" w:color="auto" w:fill="FFFFFF"/>
        </w:rPr>
        <w:t xml:space="preserve">Alpha particle emitting radionuclides such as </w:t>
      </w:r>
      <w:r w:rsidR="00153E5F" w:rsidRPr="00F84C82">
        <w:rPr>
          <w:rFonts w:ascii="Times New Roman" w:hAnsi="Times New Roman" w:cs="Times New Roman"/>
          <w:bCs/>
          <w:shd w:val="clear" w:color="auto" w:fill="FFFFFF"/>
          <w:vertAlign w:val="superscript"/>
        </w:rPr>
        <w:t>213</w:t>
      </w:r>
      <w:r w:rsidR="00153E5F" w:rsidRPr="00F84C82">
        <w:rPr>
          <w:rFonts w:ascii="Times New Roman" w:hAnsi="Times New Roman" w:cs="Times New Roman"/>
          <w:bCs/>
          <w:shd w:val="clear" w:color="auto" w:fill="FFFFFF"/>
        </w:rPr>
        <w:t>B</w:t>
      </w:r>
      <w:r w:rsidR="00153E5F" w:rsidRPr="00F84C82">
        <w:rPr>
          <w:rFonts w:ascii="Times New Roman" w:hAnsi="Times New Roman" w:cs="Times New Roman"/>
        </w:rPr>
        <w:t xml:space="preserve">ismuth or </w:t>
      </w:r>
      <w:r w:rsidR="00153E5F" w:rsidRPr="00F84C82">
        <w:rPr>
          <w:rFonts w:ascii="Times New Roman" w:hAnsi="Times New Roman" w:cs="Times New Roman"/>
          <w:vertAlign w:val="superscript"/>
        </w:rPr>
        <w:t>211</w:t>
      </w:r>
      <w:r w:rsidR="00153E5F" w:rsidRPr="00F84C82">
        <w:rPr>
          <w:rFonts w:ascii="Times New Roman" w:hAnsi="Times New Roman" w:cs="Times New Roman"/>
        </w:rPr>
        <w:t>Astatine labelled with monoclonal antibodies are used in targeted radionuclide therapy of isolated tumors or micro metastasis.</w:t>
      </w:r>
    </w:p>
    <w:p w:rsidR="00DB4740" w:rsidRPr="00F84C82" w:rsidRDefault="00DB4740" w:rsidP="006E70F1">
      <w:pPr>
        <w:ind w:firstLine="720"/>
        <w:jc w:val="both"/>
        <w:rPr>
          <w:rFonts w:ascii="Times New Roman" w:hAnsi="Times New Roman" w:cs="Times New Roman"/>
          <w:bCs/>
          <w:shd w:val="clear" w:color="auto" w:fill="FFFFFF"/>
        </w:rPr>
      </w:pPr>
    </w:p>
    <w:p w:rsidR="00031315" w:rsidRDefault="00DB4740" w:rsidP="00DB4740">
      <w:pPr>
        <w:pStyle w:val="ListParagraph"/>
        <w:numPr>
          <w:ilvl w:val="0"/>
          <w:numId w:val="2"/>
        </w:numPr>
        <w:jc w:val="center"/>
        <w:rPr>
          <w:rFonts w:ascii="Times New Roman" w:hAnsi="Times New Roman" w:cs="Times New Roman"/>
          <w:b/>
        </w:rPr>
      </w:pPr>
      <w:r w:rsidRPr="00DB4740">
        <w:rPr>
          <w:rFonts w:ascii="Times New Roman" w:hAnsi="Times New Roman" w:cs="Times New Roman"/>
          <w:b/>
        </w:rPr>
        <w:t>THERAGNOSTICS</w:t>
      </w:r>
    </w:p>
    <w:p w:rsidR="00DB4740" w:rsidRPr="00DB4740" w:rsidRDefault="00DB4740" w:rsidP="00DB4740">
      <w:pPr>
        <w:pStyle w:val="ListParagraph"/>
        <w:ind w:left="1080"/>
        <w:rPr>
          <w:rFonts w:ascii="Times New Roman" w:hAnsi="Times New Roman" w:cs="Times New Roman"/>
          <w:b/>
        </w:rPr>
      </w:pPr>
    </w:p>
    <w:p w:rsidR="006E3126" w:rsidRPr="00F84C82" w:rsidRDefault="006E3126" w:rsidP="00DB4740">
      <w:pPr>
        <w:ind w:firstLine="360"/>
        <w:jc w:val="both"/>
        <w:rPr>
          <w:rFonts w:ascii="Times New Roman" w:hAnsi="Times New Roman" w:cs="Times New Roman"/>
        </w:rPr>
      </w:pPr>
      <w:r w:rsidRPr="00F84C82">
        <w:rPr>
          <w:rFonts w:ascii="Times New Roman" w:hAnsi="Times New Roman" w:cs="Times New Roman"/>
        </w:rPr>
        <w:t xml:space="preserve">The successful treatment of malignant and benign thyroid diseases with radioactive iodine marked the beginning of </w:t>
      </w:r>
      <w:proofErr w:type="spellStart"/>
      <w:r w:rsidRPr="00F84C82">
        <w:rPr>
          <w:rFonts w:ascii="Times New Roman" w:hAnsi="Times New Roman" w:cs="Times New Roman"/>
        </w:rPr>
        <w:t>thera</w:t>
      </w:r>
      <w:r w:rsidR="00ED1B29" w:rsidRPr="00F84C82">
        <w:rPr>
          <w:rFonts w:ascii="Times New Roman" w:hAnsi="Times New Roman" w:cs="Times New Roman"/>
        </w:rPr>
        <w:t>g</w:t>
      </w:r>
      <w:r w:rsidRPr="00F84C82">
        <w:rPr>
          <w:rFonts w:ascii="Times New Roman" w:hAnsi="Times New Roman" w:cs="Times New Roman"/>
        </w:rPr>
        <w:t>nostics</w:t>
      </w:r>
      <w:proofErr w:type="spellEnd"/>
      <w:r w:rsidR="00B472FE" w:rsidRPr="00F84C82">
        <w:rPr>
          <w:rFonts w:ascii="Times New Roman" w:hAnsi="Times New Roman" w:cs="Times New Roman"/>
        </w:rPr>
        <w:t>. On 31 March 1941,</w:t>
      </w:r>
      <w:r w:rsidR="00B472FE" w:rsidRPr="00F84C82">
        <w:rPr>
          <w:rFonts w:ascii="Times New Roman" w:hAnsi="Times New Roman" w:cs="Times New Roman"/>
          <w:shd w:val="clear" w:color="auto" w:fill="FFFFFF"/>
        </w:rPr>
        <w:t xml:space="preserve"> Dr. Saul Hertz achieved this feet at Massachusetts General Hospital</w:t>
      </w:r>
      <w:r w:rsidR="00B472FE" w:rsidRPr="00F84C82">
        <w:rPr>
          <w:rFonts w:ascii="Times New Roman" w:hAnsi="Times New Roman" w:cs="Times New Roman"/>
        </w:rPr>
        <w:t xml:space="preserve"> using </w:t>
      </w:r>
      <w:r w:rsidR="00B472FE" w:rsidRPr="00F84C82">
        <w:rPr>
          <w:rFonts w:ascii="Times New Roman" w:hAnsi="Times New Roman" w:cs="Times New Roman"/>
          <w:vertAlign w:val="superscript"/>
        </w:rPr>
        <w:t>131</w:t>
      </w:r>
      <w:r w:rsidR="00B472FE" w:rsidRPr="00F84C82">
        <w:rPr>
          <w:rFonts w:ascii="Times New Roman" w:hAnsi="Times New Roman" w:cs="Times New Roman"/>
        </w:rPr>
        <w:t>I.</w:t>
      </w:r>
      <w:r w:rsidRPr="00F84C82">
        <w:rPr>
          <w:rFonts w:ascii="Times New Roman" w:hAnsi="Times New Roman" w:cs="Times New Roman"/>
        </w:rPr>
        <w:t xml:space="preserve"> The </w:t>
      </w:r>
      <w:r w:rsidR="00E352FC" w:rsidRPr="00F84C82">
        <w:rPr>
          <w:rFonts w:ascii="Times New Roman" w:hAnsi="Times New Roman" w:cs="Times New Roman"/>
          <w:vertAlign w:val="superscript"/>
        </w:rPr>
        <w:t>131</w:t>
      </w:r>
      <w:r w:rsidRPr="00F84C82">
        <w:rPr>
          <w:rFonts w:ascii="Times New Roman" w:hAnsi="Times New Roman" w:cs="Times New Roman"/>
        </w:rPr>
        <w:t>I- MIBG for diagnostic imaging and treatment of neuroendocrine tumors is another milestone. Peptide receptor radio</w:t>
      </w:r>
      <w:r w:rsidR="005B4A61" w:rsidRPr="00F84C82">
        <w:rPr>
          <w:rFonts w:ascii="Times New Roman" w:hAnsi="Times New Roman" w:cs="Times New Roman"/>
        </w:rPr>
        <w:t>-ablation plays</w:t>
      </w:r>
      <w:r w:rsidRPr="00F84C82">
        <w:rPr>
          <w:rFonts w:ascii="Times New Roman" w:hAnsi="Times New Roman" w:cs="Times New Roman"/>
        </w:rPr>
        <w:t xml:space="preserve"> a major </w:t>
      </w:r>
      <w:r w:rsidR="005B4A61" w:rsidRPr="00F84C82">
        <w:rPr>
          <w:rFonts w:ascii="Times New Roman" w:hAnsi="Times New Roman" w:cs="Times New Roman"/>
        </w:rPr>
        <w:t>role</w:t>
      </w:r>
      <w:r w:rsidRPr="00F84C82">
        <w:rPr>
          <w:rFonts w:ascii="Times New Roman" w:hAnsi="Times New Roman" w:cs="Times New Roman"/>
        </w:rPr>
        <w:t xml:space="preserve"> in the management of un-</w:t>
      </w:r>
      <w:proofErr w:type="spellStart"/>
      <w:r w:rsidRPr="00F84C82">
        <w:rPr>
          <w:rFonts w:ascii="Times New Roman" w:hAnsi="Times New Roman" w:cs="Times New Roman"/>
        </w:rPr>
        <w:t>resectable</w:t>
      </w:r>
      <w:proofErr w:type="spellEnd"/>
      <w:r w:rsidRPr="00F84C82">
        <w:rPr>
          <w:rFonts w:ascii="Times New Roman" w:hAnsi="Times New Roman" w:cs="Times New Roman"/>
        </w:rPr>
        <w:t xml:space="preserve"> or metastatic gastro-</w:t>
      </w:r>
      <w:proofErr w:type="spellStart"/>
      <w:r w:rsidRPr="00F84C82">
        <w:rPr>
          <w:rFonts w:ascii="Times New Roman" w:hAnsi="Times New Roman" w:cs="Times New Roman"/>
        </w:rPr>
        <w:t>entero</w:t>
      </w:r>
      <w:proofErr w:type="spellEnd"/>
      <w:r w:rsidRPr="00F84C82">
        <w:rPr>
          <w:rFonts w:ascii="Times New Roman" w:hAnsi="Times New Roman" w:cs="Times New Roman"/>
        </w:rPr>
        <w:t xml:space="preserve">-pancreatic, </w:t>
      </w:r>
      <w:proofErr w:type="spellStart"/>
      <w:r w:rsidRPr="00F84C82">
        <w:rPr>
          <w:rFonts w:ascii="Times New Roman" w:hAnsi="Times New Roman" w:cs="Times New Roman"/>
        </w:rPr>
        <w:t>broncho</w:t>
      </w:r>
      <w:proofErr w:type="spellEnd"/>
      <w:r w:rsidRPr="00F84C82">
        <w:rPr>
          <w:rFonts w:ascii="Times New Roman" w:hAnsi="Times New Roman" w:cs="Times New Roman"/>
        </w:rPr>
        <w:t xml:space="preserve">-pulmonary, and other neuroendocrine tumors. </w:t>
      </w:r>
      <w:r w:rsidRPr="00F84C82">
        <w:rPr>
          <w:rFonts w:ascii="Times New Roman" w:hAnsi="Times New Roman" w:cs="Times New Roman"/>
          <w:vertAlign w:val="superscript"/>
        </w:rPr>
        <w:t>177</w:t>
      </w:r>
      <w:r w:rsidRPr="00F84C82">
        <w:rPr>
          <w:rFonts w:ascii="Times New Roman" w:hAnsi="Times New Roman" w:cs="Times New Roman"/>
        </w:rPr>
        <w:t xml:space="preserve">Lu-DOTATATE </w:t>
      </w:r>
      <w:r w:rsidR="005B4A61" w:rsidRPr="00F84C82">
        <w:rPr>
          <w:rFonts w:ascii="Times New Roman" w:hAnsi="Times New Roman" w:cs="Times New Roman"/>
        </w:rPr>
        <w:t>has shown</w:t>
      </w:r>
      <w:r w:rsidRPr="00F84C82">
        <w:rPr>
          <w:rFonts w:ascii="Times New Roman" w:hAnsi="Times New Roman" w:cs="Times New Roman"/>
        </w:rPr>
        <w:t xml:space="preserve"> effective</w:t>
      </w:r>
      <w:r w:rsidR="005B4A61" w:rsidRPr="00F84C82">
        <w:rPr>
          <w:rFonts w:ascii="Times New Roman" w:hAnsi="Times New Roman" w:cs="Times New Roman"/>
        </w:rPr>
        <w:t xml:space="preserve">ness over </w:t>
      </w:r>
      <w:proofErr w:type="spellStart"/>
      <w:r w:rsidRPr="00F84C82">
        <w:rPr>
          <w:rFonts w:ascii="Times New Roman" w:hAnsi="Times New Roman" w:cs="Times New Roman"/>
        </w:rPr>
        <w:t>octreotide</w:t>
      </w:r>
      <w:proofErr w:type="spellEnd"/>
      <w:r w:rsidRPr="00F84C82">
        <w:rPr>
          <w:rFonts w:ascii="Times New Roman" w:hAnsi="Times New Roman" w:cs="Times New Roman"/>
        </w:rPr>
        <w:t xml:space="preserve"> </w:t>
      </w:r>
      <w:r w:rsidR="005B4A61" w:rsidRPr="00F84C82">
        <w:rPr>
          <w:rFonts w:ascii="Times New Roman" w:hAnsi="Times New Roman" w:cs="Times New Roman"/>
        </w:rPr>
        <w:t xml:space="preserve">treatments. Currently. </w:t>
      </w:r>
      <w:r w:rsidRPr="00F84C82">
        <w:rPr>
          <w:rFonts w:ascii="Times New Roman" w:hAnsi="Times New Roman" w:cs="Times New Roman"/>
        </w:rPr>
        <w:t>PSMA-</w:t>
      </w:r>
      <w:r w:rsidR="005B4A61" w:rsidRPr="00F84C82">
        <w:rPr>
          <w:rFonts w:ascii="Times New Roman" w:hAnsi="Times New Roman" w:cs="Times New Roman"/>
        </w:rPr>
        <w:t>tagged</w:t>
      </w:r>
      <w:r w:rsidRPr="00F84C82">
        <w:rPr>
          <w:rFonts w:ascii="Times New Roman" w:hAnsi="Times New Roman" w:cs="Times New Roman"/>
        </w:rPr>
        <w:t xml:space="preserve"> PET imaging</w:t>
      </w:r>
      <w:r w:rsidR="005B4A61" w:rsidRPr="00F84C82">
        <w:rPr>
          <w:rFonts w:ascii="Times New Roman" w:hAnsi="Times New Roman" w:cs="Times New Roman"/>
        </w:rPr>
        <w:t xml:space="preserve"> has</w:t>
      </w:r>
      <w:r w:rsidRPr="00F84C82">
        <w:rPr>
          <w:rFonts w:ascii="Times New Roman" w:hAnsi="Times New Roman" w:cs="Times New Roman"/>
        </w:rPr>
        <w:t xml:space="preserve"> </w:t>
      </w:r>
      <w:r w:rsidR="005B4A61" w:rsidRPr="00F84C82">
        <w:rPr>
          <w:rFonts w:ascii="Times New Roman" w:hAnsi="Times New Roman" w:cs="Times New Roman"/>
        </w:rPr>
        <w:t xml:space="preserve">key clinical role. </w:t>
      </w:r>
      <w:r w:rsidRPr="00F84C82">
        <w:rPr>
          <w:rFonts w:ascii="Times New Roman" w:hAnsi="Times New Roman" w:cs="Times New Roman"/>
          <w:vertAlign w:val="superscript"/>
        </w:rPr>
        <w:t>68</w:t>
      </w:r>
      <w:r w:rsidRPr="00F84C82">
        <w:rPr>
          <w:rFonts w:ascii="Times New Roman" w:hAnsi="Times New Roman" w:cs="Times New Roman"/>
        </w:rPr>
        <w:t xml:space="preserve">Ga-PSMA11 </w:t>
      </w:r>
      <w:r w:rsidR="005B4A61" w:rsidRPr="00F84C82">
        <w:rPr>
          <w:rFonts w:ascii="Times New Roman" w:hAnsi="Times New Roman" w:cs="Times New Roman"/>
        </w:rPr>
        <w:t>and 18F-</w:t>
      </w:r>
      <w:r w:rsidRPr="00F84C82">
        <w:rPr>
          <w:rFonts w:ascii="Times New Roman" w:hAnsi="Times New Roman" w:cs="Times New Roman"/>
        </w:rPr>
        <w:t xml:space="preserve">PSMA ligands are </w:t>
      </w:r>
      <w:r w:rsidR="005B4A61" w:rsidRPr="00F84C82">
        <w:rPr>
          <w:rFonts w:ascii="Times New Roman" w:hAnsi="Times New Roman" w:cs="Times New Roman"/>
        </w:rPr>
        <w:t>under trial.</w:t>
      </w:r>
      <w:r w:rsidRPr="00F84C82">
        <w:rPr>
          <w:rFonts w:ascii="Times New Roman" w:hAnsi="Times New Roman" w:cs="Times New Roman"/>
        </w:rPr>
        <w:t xml:space="preserve"> A phase III </w:t>
      </w:r>
      <w:r w:rsidRPr="00F84C82">
        <w:rPr>
          <w:rFonts w:ascii="Times New Roman" w:hAnsi="Times New Roman" w:cs="Times New Roman"/>
          <w:vertAlign w:val="superscript"/>
        </w:rPr>
        <w:t>177</w:t>
      </w:r>
      <w:r w:rsidRPr="00F84C82">
        <w:rPr>
          <w:rFonts w:ascii="Times New Roman" w:hAnsi="Times New Roman" w:cs="Times New Roman"/>
        </w:rPr>
        <w:t xml:space="preserve">Lu- PSMA-617 </w:t>
      </w:r>
      <w:r w:rsidR="005B4A61" w:rsidRPr="00F84C82">
        <w:rPr>
          <w:rFonts w:ascii="Times New Roman" w:hAnsi="Times New Roman" w:cs="Times New Roman"/>
        </w:rPr>
        <w:t>trial is expecting approval</w:t>
      </w:r>
      <w:r w:rsidRPr="00F84C82">
        <w:rPr>
          <w:rFonts w:ascii="Times New Roman" w:hAnsi="Times New Roman" w:cs="Times New Roman"/>
        </w:rPr>
        <w:t xml:space="preserve"> soon. The extra- and intracellular destinations that can be targeted with radio-labeled peptides, small molecules, antibodies, or antibody fragments will further expand </w:t>
      </w:r>
      <w:proofErr w:type="spellStart"/>
      <w:r w:rsidRPr="00F84C82">
        <w:rPr>
          <w:rFonts w:ascii="Times New Roman" w:hAnsi="Times New Roman" w:cs="Times New Roman"/>
        </w:rPr>
        <w:t>thera</w:t>
      </w:r>
      <w:r w:rsidR="00ED1B29" w:rsidRPr="00F84C82">
        <w:rPr>
          <w:rFonts w:ascii="Times New Roman" w:hAnsi="Times New Roman" w:cs="Times New Roman"/>
        </w:rPr>
        <w:t>g</w:t>
      </w:r>
      <w:r w:rsidRPr="00F84C82">
        <w:rPr>
          <w:rFonts w:ascii="Times New Roman" w:hAnsi="Times New Roman" w:cs="Times New Roman"/>
        </w:rPr>
        <w:t>nostic</w:t>
      </w:r>
      <w:proofErr w:type="spellEnd"/>
      <w:r w:rsidRPr="00F84C82">
        <w:rPr>
          <w:rFonts w:ascii="Times New Roman" w:hAnsi="Times New Roman" w:cs="Times New Roman"/>
        </w:rPr>
        <w:t xml:space="preserve"> applications.</w:t>
      </w:r>
      <w:r w:rsidR="00D6301F" w:rsidRPr="00F84C82">
        <w:rPr>
          <w:rFonts w:ascii="Times New Roman" w:hAnsi="Times New Roman" w:cs="Times New Roman"/>
          <w:color w:val="5B9BD5" w:themeColor="accent1"/>
        </w:rPr>
        <w:t xml:space="preserve"> </w:t>
      </w:r>
      <w:proofErr w:type="spellStart"/>
      <w:r w:rsidR="00D6301F" w:rsidRPr="00F84C82">
        <w:rPr>
          <w:rFonts w:ascii="Times New Roman" w:hAnsi="Times New Roman" w:cs="Times New Roman"/>
        </w:rPr>
        <w:t>Thera</w:t>
      </w:r>
      <w:r w:rsidR="00ED1B29" w:rsidRPr="00F84C82">
        <w:rPr>
          <w:rFonts w:ascii="Times New Roman" w:hAnsi="Times New Roman" w:cs="Times New Roman"/>
        </w:rPr>
        <w:t>g</w:t>
      </w:r>
      <w:r w:rsidR="00D6301F" w:rsidRPr="00F84C82">
        <w:rPr>
          <w:rFonts w:ascii="Times New Roman" w:hAnsi="Times New Roman" w:cs="Times New Roman"/>
        </w:rPr>
        <w:t>nostic</w:t>
      </w:r>
      <w:proofErr w:type="spellEnd"/>
      <w:r w:rsidR="00D6301F" w:rsidRPr="00F84C82">
        <w:rPr>
          <w:rFonts w:ascii="Times New Roman" w:hAnsi="Times New Roman" w:cs="Times New Roman"/>
        </w:rPr>
        <w:t xml:space="preserve"> radiopharmaceuticals for multiple myeloma, leukemia, and central nervous system lymphoma</w:t>
      </w:r>
      <w:r w:rsidR="0071219F" w:rsidRPr="00F84C82">
        <w:rPr>
          <w:rFonts w:ascii="Times New Roman" w:hAnsi="Times New Roman" w:cs="Times New Roman"/>
        </w:rPr>
        <w:t xml:space="preserve"> are undergoing clinical translation.</w:t>
      </w:r>
      <w:r w:rsidR="005E2BFE" w:rsidRPr="00F84C82">
        <w:rPr>
          <w:rFonts w:ascii="Times New Roman" w:hAnsi="Times New Roman" w:cs="Times New Roman"/>
        </w:rPr>
        <w:t xml:space="preserve"> Combination therapies involving</w:t>
      </w:r>
      <w:r w:rsidR="005E2BFE" w:rsidRPr="00F84C82">
        <w:rPr>
          <w:rFonts w:ascii="Times New Roman" w:hAnsi="Times New Roman" w:cs="Times New Roman"/>
          <w:color w:val="202124"/>
          <w:shd w:val="clear" w:color="auto" w:fill="FFFFFF"/>
        </w:rPr>
        <w:t xml:space="preserve"> Fibroblast-activation protein</w:t>
      </w:r>
      <w:r w:rsidR="005E2BFE" w:rsidRPr="00F84C82">
        <w:rPr>
          <w:rFonts w:ascii="Times New Roman" w:hAnsi="Times New Roman" w:cs="Times New Roman"/>
        </w:rPr>
        <w:t xml:space="preserve"> (FAP), </w:t>
      </w:r>
      <w:proofErr w:type="spellStart"/>
      <w:r w:rsidR="005E2BFE" w:rsidRPr="00F84C82">
        <w:rPr>
          <w:rFonts w:ascii="Times New Roman" w:hAnsi="Times New Roman" w:cs="Times New Roman"/>
        </w:rPr>
        <w:t>integrins</w:t>
      </w:r>
      <w:proofErr w:type="spellEnd"/>
      <w:r w:rsidR="005E2BFE" w:rsidRPr="00F84C82">
        <w:rPr>
          <w:rFonts w:ascii="Times New Roman" w:hAnsi="Times New Roman" w:cs="Times New Roman"/>
        </w:rPr>
        <w:t xml:space="preserve">, </w:t>
      </w:r>
      <w:proofErr w:type="spellStart"/>
      <w:proofErr w:type="gramStart"/>
      <w:r w:rsidR="005E2BFE" w:rsidRPr="00F84C82">
        <w:rPr>
          <w:rFonts w:ascii="Times New Roman" w:hAnsi="Times New Roman" w:cs="Times New Roman"/>
        </w:rPr>
        <w:t>melano</w:t>
      </w:r>
      <w:proofErr w:type="spellEnd"/>
      <w:proofErr w:type="gramEnd"/>
      <w:r w:rsidR="00745850" w:rsidRPr="00F84C82">
        <w:rPr>
          <w:rFonts w:ascii="Times New Roman" w:hAnsi="Times New Roman" w:cs="Times New Roman"/>
        </w:rPr>
        <w:t>-</w:t>
      </w:r>
      <w:r w:rsidR="00E352FC" w:rsidRPr="00F84C82">
        <w:rPr>
          <w:rFonts w:ascii="Times New Roman" w:hAnsi="Times New Roman" w:cs="Times New Roman"/>
        </w:rPr>
        <w:t xml:space="preserve"> </w:t>
      </w:r>
      <w:proofErr w:type="spellStart"/>
      <w:r w:rsidR="005E2BFE" w:rsidRPr="00F84C82">
        <w:rPr>
          <w:rFonts w:ascii="Times New Roman" w:hAnsi="Times New Roman" w:cs="Times New Roman"/>
        </w:rPr>
        <w:t>cortin</w:t>
      </w:r>
      <w:proofErr w:type="spellEnd"/>
      <w:r w:rsidR="005E2BFE" w:rsidRPr="00F84C82">
        <w:rPr>
          <w:rFonts w:ascii="Times New Roman" w:hAnsi="Times New Roman" w:cs="Times New Roman"/>
        </w:rPr>
        <w:t xml:space="preserve"> subtype-1 are under rigorous exploration.  </w:t>
      </w:r>
      <w:r w:rsidR="006A5FB6" w:rsidRPr="00F84C82">
        <w:rPr>
          <w:rFonts w:ascii="Times New Roman" w:hAnsi="Times New Roman" w:cs="Times New Roman"/>
        </w:rPr>
        <w:t xml:space="preserve">Preliminary reports on </w:t>
      </w:r>
      <w:r w:rsidR="006A5FB6" w:rsidRPr="00F84C82">
        <w:rPr>
          <w:rFonts w:ascii="Times New Roman" w:hAnsi="Times New Roman" w:cs="Times New Roman"/>
          <w:vertAlign w:val="superscript"/>
        </w:rPr>
        <w:t>225</w:t>
      </w:r>
      <w:r w:rsidR="006A5FB6" w:rsidRPr="00F84C82">
        <w:rPr>
          <w:rFonts w:ascii="Times New Roman" w:hAnsi="Times New Roman" w:cs="Times New Roman"/>
        </w:rPr>
        <w:t>Ac-PSMA an alpha particle emitter</w:t>
      </w:r>
      <w:r w:rsidR="00AC6F70" w:rsidRPr="00F84C82">
        <w:rPr>
          <w:rFonts w:ascii="Times New Roman" w:hAnsi="Times New Roman" w:cs="Times New Roman"/>
        </w:rPr>
        <w:t xml:space="preserve"> are encouraging due to the fundamental radiobiology effectiveness. </w:t>
      </w:r>
    </w:p>
    <w:p w:rsidR="00352E1D" w:rsidRDefault="00352E1D" w:rsidP="00F84C82">
      <w:pPr>
        <w:jc w:val="center"/>
        <w:rPr>
          <w:rFonts w:ascii="Times New Roman" w:hAnsi="Times New Roman" w:cs="Times New Roman"/>
        </w:rPr>
      </w:pPr>
      <w:r w:rsidRPr="00F84C82">
        <w:rPr>
          <w:rFonts w:ascii="Times New Roman" w:hAnsi="Times New Roman" w:cs="Times New Roman"/>
          <w:noProof/>
        </w:rPr>
        <w:lastRenderedPageBreak/>
        <w:drawing>
          <wp:inline distT="0" distB="0" distL="0" distR="0" wp14:anchorId="4502F67B" wp14:editId="68FBB361">
            <wp:extent cx="5810250" cy="6593205"/>
            <wp:effectExtent l="0" t="0" r="0" b="0"/>
            <wp:docPr id="3" name="Picture 3" descr="WTD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D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7185" cy="6635117"/>
                    </a:xfrm>
                    <a:prstGeom prst="rect">
                      <a:avLst/>
                    </a:prstGeom>
                    <a:noFill/>
                    <a:ln>
                      <a:noFill/>
                    </a:ln>
                  </pic:spPr>
                </pic:pic>
              </a:graphicData>
            </a:graphic>
          </wp:inline>
        </w:drawing>
      </w:r>
    </w:p>
    <w:p w:rsidR="00DB4740" w:rsidRPr="00F84C82" w:rsidRDefault="00DB4740" w:rsidP="00F84C82">
      <w:pPr>
        <w:jc w:val="center"/>
        <w:rPr>
          <w:rFonts w:ascii="Times New Roman" w:hAnsi="Times New Roman" w:cs="Times New Roman"/>
        </w:rPr>
      </w:pPr>
    </w:p>
    <w:p w:rsidR="00352E1D" w:rsidRDefault="00352E1D" w:rsidP="00DB4740">
      <w:pPr>
        <w:jc w:val="center"/>
        <w:rPr>
          <w:rFonts w:ascii="Times New Roman" w:hAnsi="Times New Roman" w:cs="Times New Roman"/>
          <w:b/>
        </w:rPr>
      </w:pPr>
      <w:r w:rsidRPr="00F84C82">
        <w:rPr>
          <w:rFonts w:ascii="Times New Roman" w:hAnsi="Times New Roman" w:cs="Times New Roman"/>
          <w:b/>
        </w:rPr>
        <w:t>Figure</w:t>
      </w:r>
      <w:r w:rsidR="0073161A" w:rsidRPr="00F84C82">
        <w:rPr>
          <w:rFonts w:ascii="Times New Roman" w:hAnsi="Times New Roman" w:cs="Times New Roman"/>
          <w:b/>
        </w:rPr>
        <w:t xml:space="preserve"> 4</w:t>
      </w:r>
      <w:r w:rsidR="00ED1B29" w:rsidRPr="00F84C82">
        <w:rPr>
          <w:rFonts w:ascii="Times New Roman" w:hAnsi="Times New Roman" w:cs="Times New Roman"/>
          <w:b/>
        </w:rPr>
        <w:t xml:space="preserve">: World </w:t>
      </w:r>
      <w:proofErr w:type="spellStart"/>
      <w:r w:rsidR="00ED1B29" w:rsidRPr="00F84C82">
        <w:rPr>
          <w:rFonts w:ascii="Times New Roman" w:hAnsi="Times New Roman" w:cs="Times New Roman"/>
          <w:b/>
        </w:rPr>
        <w:t>Theragnostic</w:t>
      </w:r>
      <w:proofErr w:type="spellEnd"/>
      <w:r w:rsidR="00ED1B29" w:rsidRPr="00F84C82">
        <w:rPr>
          <w:rFonts w:ascii="Times New Roman" w:hAnsi="Times New Roman" w:cs="Times New Roman"/>
          <w:b/>
        </w:rPr>
        <w:t xml:space="preserve"> Day brochure by WARMTH depicting the timeline of advancements</w:t>
      </w:r>
    </w:p>
    <w:p w:rsidR="00DB4740" w:rsidRPr="00F84C82" w:rsidRDefault="00DB4740" w:rsidP="00DB4740">
      <w:pPr>
        <w:jc w:val="center"/>
        <w:rPr>
          <w:rFonts w:ascii="Times New Roman" w:hAnsi="Times New Roman" w:cs="Times New Roman"/>
          <w:b/>
        </w:rPr>
      </w:pPr>
    </w:p>
    <w:p w:rsidR="00AC6F70" w:rsidRDefault="00DB4740" w:rsidP="00DB4740">
      <w:pPr>
        <w:pStyle w:val="ListParagraph"/>
        <w:numPr>
          <w:ilvl w:val="0"/>
          <w:numId w:val="2"/>
        </w:numPr>
        <w:jc w:val="center"/>
        <w:rPr>
          <w:rFonts w:ascii="Times New Roman" w:hAnsi="Times New Roman" w:cs="Times New Roman"/>
          <w:b/>
        </w:rPr>
      </w:pPr>
      <w:r w:rsidRPr="00DB4740">
        <w:rPr>
          <w:rFonts w:ascii="Times New Roman" w:hAnsi="Times New Roman" w:cs="Times New Roman"/>
          <w:b/>
        </w:rPr>
        <w:t xml:space="preserve">ARTIFICIAL INTELLIGENCE </w:t>
      </w:r>
      <w:r w:rsidR="00AC6F70" w:rsidRPr="00DB4740">
        <w:rPr>
          <w:rFonts w:ascii="Times New Roman" w:hAnsi="Times New Roman" w:cs="Times New Roman"/>
          <w:b/>
        </w:rPr>
        <w:t>(AI)</w:t>
      </w:r>
    </w:p>
    <w:p w:rsidR="00DB4740" w:rsidRPr="00DB4740" w:rsidRDefault="00DB4740" w:rsidP="00DB4740">
      <w:pPr>
        <w:pStyle w:val="ListParagraph"/>
        <w:ind w:left="1080"/>
        <w:rPr>
          <w:rFonts w:ascii="Times New Roman" w:hAnsi="Times New Roman" w:cs="Times New Roman"/>
          <w:b/>
        </w:rPr>
      </w:pPr>
    </w:p>
    <w:p w:rsidR="00AC6F70" w:rsidRPr="00F84C82" w:rsidRDefault="00AC6F70" w:rsidP="00DB4740">
      <w:pPr>
        <w:ind w:firstLine="360"/>
        <w:jc w:val="both"/>
        <w:rPr>
          <w:rFonts w:ascii="Times New Roman" w:hAnsi="Times New Roman" w:cs="Times New Roman"/>
        </w:rPr>
      </w:pPr>
      <w:r w:rsidRPr="00F84C82">
        <w:rPr>
          <w:rFonts w:ascii="Times New Roman" w:hAnsi="Times New Roman" w:cs="Times New Roman"/>
        </w:rPr>
        <w:t>Artificial Intelligence plays an important role in improving and improvising image processing and pattern recognition in the nuclear medicine cardiac and brain imaging.</w:t>
      </w:r>
      <w:r w:rsidR="00FE78B6" w:rsidRPr="00F84C82">
        <w:rPr>
          <w:rFonts w:ascii="Times New Roman" w:hAnsi="Times New Roman" w:cs="Times New Roman"/>
        </w:rPr>
        <w:t xml:space="preserve"> The advantages are significant in automation of image acquisition improving patient positioning and scanning time, production of high-quality quantitative images by using AI-based scatter, attenuation and motion corrections, image reconstruction, or noise removal, and image analysis and interpretation.</w:t>
      </w:r>
      <w:r w:rsidR="00B6081D" w:rsidRPr="00F84C82">
        <w:rPr>
          <w:rFonts w:ascii="Times New Roman" w:hAnsi="Times New Roman" w:cs="Times New Roman"/>
        </w:rPr>
        <w:t xml:space="preserve"> The efficiency of the tracer development process are also on the rise by utilization of AI guided algorithms.</w:t>
      </w:r>
      <w:r w:rsidR="00D402FC" w:rsidRPr="00F84C82">
        <w:rPr>
          <w:rFonts w:ascii="Times New Roman" w:hAnsi="Times New Roman" w:cs="Times New Roman"/>
        </w:rPr>
        <w:t xml:space="preserve"> The reconstruction algorithms can be more effectively trained using information from the clinical database </w:t>
      </w:r>
      <w:r w:rsidR="00D402FC" w:rsidRPr="00F84C82">
        <w:rPr>
          <w:rFonts w:ascii="Times New Roman" w:hAnsi="Times New Roman" w:cs="Times New Roman"/>
        </w:rPr>
        <w:lastRenderedPageBreak/>
        <w:t xml:space="preserve">acquired over time. </w:t>
      </w:r>
      <w:r w:rsidR="0010192C" w:rsidRPr="00F84C82">
        <w:rPr>
          <w:rFonts w:ascii="Times New Roman" w:hAnsi="Times New Roman" w:cs="Times New Roman"/>
        </w:rPr>
        <w:t xml:space="preserve">One of the major limitation of nuclear medicine imaging is the resolution and this can be greatly improved. Contouring of structures and delineation of region of interests could be done automatically with the help of AI learning and training enabling time savings, </w:t>
      </w:r>
      <w:r w:rsidR="004A7D8D" w:rsidRPr="00F84C82">
        <w:rPr>
          <w:rFonts w:ascii="Times New Roman" w:hAnsi="Times New Roman" w:cs="Times New Roman"/>
        </w:rPr>
        <w:t>improved</w:t>
      </w:r>
      <w:r w:rsidR="0010192C" w:rsidRPr="00F84C82">
        <w:rPr>
          <w:rFonts w:ascii="Times New Roman" w:hAnsi="Times New Roman" w:cs="Times New Roman"/>
        </w:rPr>
        <w:t xml:space="preserve"> reproducibility, and </w:t>
      </w:r>
      <w:r w:rsidR="005903B0" w:rsidRPr="00F84C82">
        <w:rPr>
          <w:rFonts w:ascii="Times New Roman" w:hAnsi="Times New Roman" w:cs="Times New Roman"/>
        </w:rPr>
        <w:t>comparative</w:t>
      </w:r>
      <w:r w:rsidR="0010192C" w:rsidRPr="00F84C82">
        <w:rPr>
          <w:rFonts w:ascii="Times New Roman" w:hAnsi="Times New Roman" w:cs="Times New Roman"/>
        </w:rPr>
        <w:t xml:space="preserve"> reporting</w:t>
      </w:r>
      <w:r w:rsidR="005903B0" w:rsidRPr="00F84C82">
        <w:rPr>
          <w:rFonts w:ascii="Times New Roman" w:hAnsi="Times New Roman" w:cs="Times New Roman"/>
        </w:rPr>
        <w:t>. Data management, workflow optimization, interoperability and data integration processes can effectively change the routine clinical practice for the better with implementation of AI which will impact the patient care positively.</w:t>
      </w:r>
    </w:p>
    <w:p w:rsidR="00FE1AA0" w:rsidRPr="00F84C82" w:rsidRDefault="00FE1AA0" w:rsidP="00DB4740">
      <w:pPr>
        <w:ind w:firstLine="360"/>
        <w:jc w:val="both"/>
        <w:rPr>
          <w:rFonts w:ascii="Times New Roman" w:hAnsi="Times New Roman" w:cs="Times New Roman"/>
        </w:rPr>
      </w:pPr>
      <w:r w:rsidRPr="00F84C82">
        <w:rPr>
          <w:rFonts w:ascii="Times New Roman" w:hAnsi="Times New Roman" w:cs="Times New Roman"/>
        </w:rPr>
        <w:t xml:space="preserve">The field of nuclear medicine has undergone dramatic changes in the past decades due to technological developments and scientific advancements. Many diagnostic procedures have been replaced by other imaging techniques and modalities. And new imaging modalities have come into picture in nuclear medicine itself. Hybrid imaging is the new norm of the day not only for diagnosis but also for treatment evaluation. Other branches of medicine such as radiation oncology, neurology, cardiology etc. are greatly dependent on nuclear medicine for not only imaging but also treatment planning and execution. Some techniques for specific procedures got extinct while new ones took its place (Liver scans, cardiac scans, PET scans). Same may be said true for radiopharmaceuticals also. Imaging and treatment of prostate cancer using radiolabeled PSMA inhibitors were considered not feasible until recently. Development of new radiopharmaceuticals were considered expensive and non-viable. A PET radiopharmaceutical other than </w:t>
      </w:r>
      <w:r w:rsidRPr="00B2670F">
        <w:rPr>
          <w:rFonts w:ascii="Times New Roman" w:hAnsi="Times New Roman" w:cs="Times New Roman"/>
          <w:vertAlign w:val="superscript"/>
        </w:rPr>
        <w:t>18</w:t>
      </w:r>
      <w:r w:rsidRPr="00F84C82">
        <w:rPr>
          <w:rFonts w:ascii="Times New Roman" w:hAnsi="Times New Roman" w:cs="Times New Roman"/>
        </w:rPr>
        <w:t xml:space="preserve">F-FDG and outreach to the mass population was unimaginable. The recently approved </w:t>
      </w:r>
      <w:proofErr w:type="spellStart"/>
      <w:r w:rsidRPr="00F84C82">
        <w:rPr>
          <w:rFonts w:ascii="Times New Roman" w:hAnsi="Times New Roman" w:cs="Times New Roman"/>
        </w:rPr>
        <w:t>somatostatin</w:t>
      </w:r>
      <w:proofErr w:type="spellEnd"/>
      <w:r w:rsidRPr="00F84C82">
        <w:rPr>
          <w:rFonts w:ascii="Times New Roman" w:hAnsi="Times New Roman" w:cs="Times New Roman"/>
        </w:rPr>
        <w:t xml:space="preserve">, </w:t>
      </w:r>
      <w:r w:rsidRPr="00A86C94">
        <w:rPr>
          <w:rFonts w:ascii="Times New Roman" w:hAnsi="Times New Roman" w:cs="Times New Roman"/>
          <w:vertAlign w:val="superscript"/>
        </w:rPr>
        <w:t>11</w:t>
      </w:r>
      <w:r w:rsidRPr="00F84C82">
        <w:rPr>
          <w:rFonts w:ascii="Times New Roman" w:hAnsi="Times New Roman" w:cs="Times New Roman"/>
        </w:rPr>
        <w:t>C-choline, amyloid and tau ligands and prospects of PSMA ligands, have proven otherwise.</w:t>
      </w:r>
    </w:p>
    <w:p w:rsidR="00FE1AA0" w:rsidRPr="00F84C82" w:rsidRDefault="00FE1AA0" w:rsidP="00DB4740">
      <w:pPr>
        <w:ind w:firstLine="360"/>
        <w:jc w:val="both"/>
        <w:rPr>
          <w:rFonts w:ascii="Times New Roman" w:hAnsi="Times New Roman" w:cs="Times New Roman"/>
        </w:rPr>
      </w:pPr>
      <w:r w:rsidRPr="00F84C82">
        <w:rPr>
          <w:rFonts w:ascii="Times New Roman" w:hAnsi="Times New Roman" w:cs="Times New Roman"/>
        </w:rPr>
        <w:t xml:space="preserve">In addition to the revolutionary developments of equipment and radiopharmaceuticals, the relative importance of these </w:t>
      </w:r>
      <w:proofErr w:type="spellStart"/>
      <w:r w:rsidRPr="00F84C82">
        <w:rPr>
          <w:rFonts w:ascii="Times New Roman" w:hAnsi="Times New Roman" w:cs="Times New Roman"/>
        </w:rPr>
        <w:t>thera</w:t>
      </w:r>
      <w:r w:rsidR="00A0594D">
        <w:rPr>
          <w:rFonts w:ascii="Times New Roman" w:hAnsi="Times New Roman" w:cs="Times New Roman"/>
        </w:rPr>
        <w:t>g</w:t>
      </w:r>
      <w:r w:rsidRPr="00F84C82">
        <w:rPr>
          <w:rFonts w:ascii="Times New Roman" w:hAnsi="Times New Roman" w:cs="Times New Roman"/>
        </w:rPr>
        <w:t>nostic</w:t>
      </w:r>
      <w:proofErr w:type="spellEnd"/>
      <w:r w:rsidRPr="00F84C82">
        <w:rPr>
          <w:rFonts w:ascii="Times New Roman" w:hAnsi="Times New Roman" w:cs="Times New Roman"/>
        </w:rPr>
        <w:t xml:space="preserve"> applications changed significantly in itself and also for other specialties.  The scenario where changed drastically with the introduction of PET technology. The quality and resolution of images improved significantly. From only </w:t>
      </w:r>
      <w:r w:rsidRPr="00B2670F">
        <w:rPr>
          <w:rFonts w:ascii="Times New Roman" w:hAnsi="Times New Roman" w:cs="Times New Roman"/>
          <w:vertAlign w:val="superscript"/>
        </w:rPr>
        <w:t>18</w:t>
      </w:r>
      <w:r w:rsidRPr="00F84C82">
        <w:rPr>
          <w:rFonts w:ascii="Times New Roman" w:hAnsi="Times New Roman" w:cs="Times New Roman"/>
        </w:rPr>
        <w:t xml:space="preserve">F-FDG PET/CT as a major technique in nuclear medicine to </w:t>
      </w:r>
      <w:r w:rsidRPr="00F84C82">
        <w:rPr>
          <w:rFonts w:ascii="Times New Roman" w:hAnsi="Times New Roman" w:cs="Times New Roman"/>
          <w:vertAlign w:val="superscript"/>
        </w:rPr>
        <w:t>68</w:t>
      </w:r>
      <w:r w:rsidRPr="00F84C82">
        <w:rPr>
          <w:rFonts w:ascii="Times New Roman" w:hAnsi="Times New Roman" w:cs="Times New Roman"/>
        </w:rPr>
        <w:t xml:space="preserve">Ga-DOTATATE and </w:t>
      </w:r>
      <w:r w:rsidRPr="00F84C82">
        <w:rPr>
          <w:rFonts w:ascii="Times New Roman" w:hAnsi="Times New Roman" w:cs="Times New Roman"/>
          <w:vertAlign w:val="superscript"/>
        </w:rPr>
        <w:t>177</w:t>
      </w:r>
      <w:r w:rsidRPr="00F84C82">
        <w:rPr>
          <w:rFonts w:ascii="Times New Roman" w:hAnsi="Times New Roman" w:cs="Times New Roman"/>
        </w:rPr>
        <w:t>Lu-DOTATATE pair for imaging and therapy of neuroendocrine tumors, radiolabeled PSMA ligands for imaging and therapy of prostate cancer the horizon has widened. The developments that happened in nuclear medicine as a specialized branch of medicine has been unpredictable and if it continues  to be innovative and adapt quickly to technological advancements  and clinical requirements we will have more solutions for the current challenges in medicine in the future.</w:t>
      </w:r>
    </w:p>
    <w:p w:rsidR="00051A45" w:rsidRPr="00051A45" w:rsidRDefault="00051A45" w:rsidP="00051A45">
      <w:pPr>
        <w:jc w:val="center"/>
        <w:rPr>
          <w:rFonts w:ascii="Times New Roman" w:hAnsi="Times New Roman" w:cs="Times New Roman"/>
          <w:b/>
        </w:rPr>
      </w:pPr>
    </w:p>
    <w:p w:rsidR="002E7CAF" w:rsidRDefault="00051A45" w:rsidP="00051A45">
      <w:pPr>
        <w:jc w:val="center"/>
        <w:rPr>
          <w:rFonts w:ascii="Times New Roman" w:hAnsi="Times New Roman" w:cs="Times New Roman"/>
          <w:b/>
        </w:rPr>
      </w:pPr>
      <w:r w:rsidRPr="00051A45">
        <w:rPr>
          <w:rFonts w:ascii="Times New Roman" w:hAnsi="Times New Roman" w:cs="Times New Roman"/>
          <w:b/>
        </w:rPr>
        <w:t>REFERENCES</w:t>
      </w:r>
    </w:p>
    <w:p w:rsidR="00051A45" w:rsidRPr="00051A45" w:rsidRDefault="00051A45" w:rsidP="00051A45">
      <w:pPr>
        <w:jc w:val="center"/>
        <w:rPr>
          <w:rFonts w:ascii="Times New Roman" w:hAnsi="Times New Roman" w:cs="Times New Roman"/>
          <w:b/>
        </w:rPr>
      </w:pPr>
    </w:p>
    <w:p w:rsidR="00E530DF" w:rsidRPr="00051A45" w:rsidRDefault="00E530DF" w:rsidP="00051A45">
      <w:pPr>
        <w:pStyle w:val="ListParagraph"/>
        <w:numPr>
          <w:ilvl w:val="0"/>
          <w:numId w:val="5"/>
        </w:numPr>
        <w:jc w:val="both"/>
        <w:rPr>
          <w:rFonts w:ascii="Times New Roman" w:hAnsi="Times New Roman" w:cs="Times New Roman"/>
          <w:sz w:val="16"/>
          <w:szCs w:val="16"/>
        </w:rPr>
      </w:pPr>
      <w:proofErr w:type="spellStart"/>
      <w:r w:rsidRPr="00051A45">
        <w:rPr>
          <w:rFonts w:ascii="Times New Roman" w:hAnsi="Times New Roman" w:cs="Times New Roman"/>
          <w:sz w:val="16"/>
          <w:szCs w:val="16"/>
        </w:rPr>
        <w:t>Esfahani</w:t>
      </w:r>
      <w:proofErr w:type="spellEnd"/>
      <w:r w:rsidRPr="00051A45">
        <w:rPr>
          <w:rFonts w:ascii="Times New Roman" w:hAnsi="Times New Roman" w:cs="Times New Roman"/>
          <w:sz w:val="16"/>
          <w:szCs w:val="16"/>
        </w:rPr>
        <w:t xml:space="preserve"> K, </w:t>
      </w:r>
      <w:proofErr w:type="spellStart"/>
      <w:r w:rsidRPr="00051A45">
        <w:rPr>
          <w:rFonts w:ascii="Times New Roman" w:hAnsi="Times New Roman" w:cs="Times New Roman"/>
          <w:sz w:val="16"/>
          <w:szCs w:val="16"/>
        </w:rPr>
        <w:t>Roudaia</w:t>
      </w:r>
      <w:proofErr w:type="spellEnd"/>
      <w:r w:rsidRPr="00051A45">
        <w:rPr>
          <w:rFonts w:ascii="Times New Roman" w:hAnsi="Times New Roman" w:cs="Times New Roman"/>
          <w:sz w:val="16"/>
          <w:szCs w:val="16"/>
        </w:rPr>
        <w:t xml:space="preserve"> L, </w:t>
      </w:r>
      <w:proofErr w:type="spellStart"/>
      <w:r w:rsidRPr="00051A45">
        <w:rPr>
          <w:rFonts w:ascii="Times New Roman" w:hAnsi="Times New Roman" w:cs="Times New Roman"/>
          <w:sz w:val="16"/>
          <w:szCs w:val="16"/>
        </w:rPr>
        <w:t>Buhlaiga</w:t>
      </w:r>
      <w:proofErr w:type="spellEnd"/>
      <w:r w:rsidRPr="00051A45">
        <w:rPr>
          <w:rFonts w:ascii="Times New Roman" w:hAnsi="Times New Roman" w:cs="Times New Roman"/>
          <w:sz w:val="16"/>
          <w:szCs w:val="16"/>
        </w:rPr>
        <w:t xml:space="preserve"> N, Del Rincon SV, </w:t>
      </w:r>
      <w:proofErr w:type="spellStart"/>
      <w:r w:rsidRPr="00051A45">
        <w:rPr>
          <w:rFonts w:ascii="Times New Roman" w:hAnsi="Times New Roman" w:cs="Times New Roman"/>
          <w:sz w:val="16"/>
          <w:szCs w:val="16"/>
        </w:rPr>
        <w:t>Papneja</w:t>
      </w:r>
      <w:proofErr w:type="spellEnd"/>
      <w:r w:rsidRPr="00051A45">
        <w:rPr>
          <w:rFonts w:ascii="Times New Roman" w:hAnsi="Times New Roman" w:cs="Times New Roman"/>
          <w:sz w:val="16"/>
          <w:szCs w:val="16"/>
        </w:rPr>
        <w:t xml:space="preserve"> N, Miller WH Jr. A review of cancer immunotherapy: from the past, to the present, to the future. </w:t>
      </w:r>
      <w:proofErr w:type="spellStart"/>
      <w:r w:rsidRPr="00051A45">
        <w:rPr>
          <w:rFonts w:ascii="Times New Roman" w:hAnsi="Times New Roman" w:cs="Times New Roman"/>
          <w:sz w:val="16"/>
          <w:szCs w:val="16"/>
        </w:rPr>
        <w:t>Curr</w:t>
      </w:r>
      <w:proofErr w:type="spellEnd"/>
      <w:r w:rsidRPr="00051A45">
        <w:rPr>
          <w:rFonts w:ascii="Times New Roman" w:hAnsi="Times New Roman" w:cs="Times New Roman"/>
          <w:sz w:val="16"/>
          <w:szCs w:val="16"/>
        </w:rPr>
        <w:t xml:space="preserve"> </w:t>
      </w:r>
      <w:proofErr w:type="spellStart"/>
      <w:r w:rsidRPr="00051A45">
        <w:rPr>
          <w:rFonts w:ascii="Times New Roman" w:hAnsi="Times New Roman" w:cs="Times New Roman"/>
          <w:sz w:val="16"/>
          <w:szCs w:val="16"/>
        </w:rPr>
        <w:t>Oncol</w:t>
      </w:r>
      <w:proofErr w:type="spellEnd"/>
      <w:r w:rsidRPr="00051A45">
        <w:rPr>
          <w:rFonts w:ascii="Times New Roman" w:hAnsi="Times New Roman" w:cs="Times New Roman"/>
          <w:sz w:val="16"/>
          <w:szCs w:val="16"/>
        </w:rPr>
        <w:t xml:space="preserve">. 2020; 27 (suppl. 2): S87-S97. </w:t>
      </w:r>
    </w:p>
    <w:p w:rsidR="00E530DF" w:rsidRPr="00051A45" w:rsidRDefault="00E530DF" w:rsidP="00051A45">
      <w:pPr>
        <w:pStyle w:val="ListParagraph"/>
        <w:numPr>
          <w:ilvl w:val="0"/>
          <w:numId w:val="5"/>
        </w:numPr>
        <w:jc w:val="both"/>
        <w:rPr>
          <w:rFonts w:ascii="Times New Roman" w:hAnsi="Times New Roman" w:cs="Times New Roman"/>
          <w:sz w:val="16"/>
          <w:szCs w:val="16"/>
        </w:rPr>
      </w:pPr>
      <w:proofErr w:type="spellStart"/>
      <w:r w:rsidRPr="00051A45">
        <w:rPr>
          <w:rFonts w:ascii="Times New Roman" w:hAnsi="Times New Roman" w:cs="Times New Roman"/>
          <w:sz w:val="16"/>
          <w:szCs w:val="16"/>
        </w:rPr>
        <w:t>Guner</w:t>
      </w:r>
      <w:proofErr w:type="spellEnd"/>
      <w:r w:rsidRPr="00051A45">
        <w:rPr>
          <w:rFonts w:ascii="Times New Roman" w:hAnsi="Times New Roman" w:cs="Times New Roman"/>
          <w:sz w:val="16"/>
          <w:szCs w:val="16"/>
        </w:rPr>
        <w:t xml:space="preserve"> L, </w:t>
      </w:r>
      <w:proofErr w:type="spellStart"/>
      <w:r w:rsidRPr="00051A45">
        <w:rPr>
          <w:rFonts w:ascii="Times New Roman" w:hAnsi="Times New Roman" w:cs="Times New Roman"/>
          <w:sz w:val="16"/>
          <w:szCs w:val="16"/>
        </w:rPr>
        <w:t>Unal</w:t>
      </w:r>
      <w:proofErr w:type="spellEnd"/>
      <w:r w:rsidRPr="00051A45">
        <w:rPr>
          <w:rFonts w:ascii="Times New Roman" w:hAnsi="Times New Roman" w:cs="Times New Roman"/>
          <w:sz w:val="16"/>
          <w:szCs w:val="16"/>
        </w:rPr>
        <w:t xml:space="preserve"> K and </w:t>
      </w:r>
      <w:proofErr w:type="spellStart"/>
      <w:r w:rsidRPr="00051A45">
        <w:rPr>
          <w:rFonts w:ascii="Times New Roman" w:hAnsi="Times New Roman" w:cs="Times New Roman"/>
          <w:sz w:val="16"/>
          <w:szCs w:val="16"/>
        </w:rPr>
        <w:t>Vardareli</w:t>
      </w:r>
      <w:proofErr w:type="spellEnd"/>
      <w:r w:rsidRPr="00051A45">
        <w:rPr>
          <w:rFonts w:ascii="Times New Roman" w:hAnsi="Times New Roman" w:cs="Times New Roman"/>
          <w:sz w:val="16"/>
          <w:szCs w:val="16"/>
        </w:rPr>
        <w:t xml:space="preserve"> E. Technological Advancements in Nuclear Medicine and Molecular Imaging. </w:t>
      </w:r>
      <w:proofErr w:type="spellStart"/>
      <w:r w:rsidRPr="00051A45">
        <w:rPr>
          <w:rFonts w:ascii="Times New Roman" w:hAnsi="Times New Roman" w:cs="Times New Roman"/>
          <w:sz w:val="16"/>
          <w:szCs w:val="16"/>
        </w:rPr>
        <w:t>Eur</w:t>
      </w:r>
      <w:proofErr w:type="spellEnd"/>
      <w:r w:rsidRPr="00051A45">
        <w:rPr>
          <w:rFonts w:ascii="Times New Roman" w:hAnsi="Times New Roman" w:cs="Times New Roman"/>
          <w:sz w:val="16"/>
          <w:szCs w:val="16"/>
        </w:rPr>
        <w:t xml:space="preserve"> Arch Med Res 2018; 34 (Suppl. 1): S25-S29</w:t>
      </w:r>
    </w:p>
    <w:p w:rsidR="00E530DF" w:rsidRPr="00051A45" w:rsidRDefault="00E530DF" w:rsidP="00051A45">
      <w:pPr>
        <w:pStyle w:val="ListParagraph"/>
        <w:numPr>
          <w:ilvl w:val="0"/>
          <w:numId w:val="5"/>
        </w:numPr>
        <w:jc w:val="both"/>
        <w:rPr>
          <w:rFonts w:ascii="Times New Roman" w:hAnsi="Times New Roman" w:cs="Times New Roman"/>
          <w:sz w:val="16"/>
          <w:szCs w:val="16"/>
          <w:shd w:val="clear" w:color="auto" w:fill="FFFFFF"/>
        </w:rPr>
      </w:pPr>
      <w:r w:rsidRPr="00051A45">
        <w:rPr>
          <w:rFonts w:ascii="Times New Roman" w:hAnsi="Times New Roman" w:cs="Times New Roman"/>
          <w:sz w:val="16"/>
          <w:szCs w:val="16"/>
        </w:rPr>
        <w:t xml:space="preserve">Herrmann K, </w:t>
      </w:r>
      <w:proofErr w:type="spellStart"/>
      <w:r w:rsidRPr="00051A45">
        <w:rPr>
          <w:rFonts w:ascii="Times New Roman" w:hAnsi="Times New Roman" w:cs="Times New Roman"/>
          <w:sz w:val="16"/>
          <w:szCs w:val="16"/>
        </w:rPr>
        <w:t>Schwaiger</w:t>
      </w:r>
      <w:proofErr w:type="spellEnd"/>
      <w:r w:rsidRPr="00051A45">
        <w:rPr>
          <w:rFonts w:ascii="Times New Roman" w:hAnsi="Times New Roman" w:cs="Times New Roman"/>
          <w:sz w:val="16"/>
          <w:szCs w:val="16"/>
        </w:rPr>
        <w:t xml:space="preserve"> M, Lewis JS, et al. </w:t>
      </w:r>
      <w:proofErr w:type="spellStart"/>
      <w:r w:rsidRPr="00051A45">
        <w:rPr>
          <w:rFonts w:ascii="Times New Roman" w:hAnsi="Times New Roman" w:cs="Times New Roman"/>
          <w:sz w:val="16"/>
          <w:szCs w:val="16"/>
        </w:rPr>
        <w:t>Radiotheranostics</w:t>
      </w:r>
      <w:proofErr w:type="spellEnd"/>
      <w:r w:rsidRPr="00051A45">
        <w:rPr>
          <w:rFonts w:ascii="Times New Roman" w:hAnsi="Times New Roman" w:cs="Times New Roman"/>
          <w:sz w:val="16"/>
          <w:szCs w:val="16"/>
        </w:rPr>
        <w:t xml:space="preserve">: a roadmap for future development. Lancet </w:t>
      </w:r>
      <w:proofErr w:type="spellStart"/>
      <w:r w:rsidRPr="00051A45">
        <w:rPr>
          <w:rFonts w:ascii="Times New Roman" w:hAnsi="Times New Roman" w:cs="Times New Roman"/>
          <w:sz w:val="16"/>
          <w:szCs w:val="16"/>
        </w:rPr>
        <w:t>Oncol</w:t>
      </w:r>
      <w:proofErr w:type="spellEnd"/>
      <w:r w:rsidRPr="00051A45">
        <w:rPr>
          <w:rFonts w:ascii="Times New Roman" w:hAnsi="Times New Roman" w:cs="Times New Roman"/>
          <w:sz w:val="16"/>
          <w:szCs w:val="16"/>
        </w:rPr>
        <w:t>. 2020; 21: e146–e156.</w:t>
      </w:r>
    </w:p>
    <w:p w:rsidR="00E530DF" w:rsidRPr="00051A45" w:rsidRDefault="00E530DF" w:rsidP="00051A45">
      <w:pPr>
        <w:pStyle w:val="ListParagraph"/>
        <w:numPr>
          <w:ilvl w:val="0"/>
          <w:numId w:val="5"/>
        </w:numPr>
        <w:jc w:val="both"/>
        <w:rPr>
          <w:rFonts w:ascii="Times New Roman" w:hAnsi="Times New Roman" w:cs="Times New Roman"/>
          <w:sz w:val="16"/>
          <w:szCs w:val="16"/>
        </w:rPr>
      </w:pPr>
      <w:proofErr w:type="spellStart"/>
      <w:r w:rsidRPr="00051A45">
        <w:rPr>
          <w:rFonts w:ascii="Times New Roman" w:hAnsi="Times New Roman" w:cs="Times New Roman"/>
          <w:sz w:val="16"/>
          <w:szCs w:val="16"/>
        </w:rPr>
        <w:t>Kratochwil</w:t>
      </w:r>
      <w:proofErr w:type="spellEnd"/>
      <w:r w:rsidRPr="00051A45">
        <w:rPr>
          <w:rFonts w:ascii="Times New Roman" w:hAnsi="Times New Roman" w:cs="Times New Roman"/>
          <w:sz w:val="16"/>
          <w:szCs w:val="16"/>
        </w:rPr>
        <w:t xml:space="preserve"> C, </w:t>
      </w:r>
      <w:proofErr w:type="spellStart"/>
      <w:r w:rsidRPr="00051A45">
        <w:rPr>
          <w:rFonts w:ascii="Times New Roman" w:hAnsi="Times New Roman" w:cs="Times New Roman"/>
          <w:sz w:val="16"/>
          <w:szCs w:val="16"/>
        </w:rPr>
        <w:t>Flechsig</w:t>
      </w:r>
      <w:proofErr w:type="spellEnd"/>
      <w:r w:rsidRPr="00051A45">
        <w:rPr>
          <w:rFonts w:ascii="Times New Roman" w:hAnsi="Times New Roman" w:cs="Times New Roman"/>
          <w:sz w:val="16"/>
          <w:szCs w:val="16"/>
        </w:rPr>
        <w:t xml:space="preserve"> P, Lindner T, et al. 68Ga-FAPI PET/CT: tracer uptake in 28 different kinds of cancer. J </w:t>
      </w:r>
      <w:proofErr w:type="spellStart"/>
      <w:r w:rsidRPr="00051A45">
        <w:rPr>
          <w:rFonts w:ascii="Times New Roman" w:hAnsi="Times New Roman" w:cs="Times New Roman"/>
          <w:sz w:val="16"/>
          <w:szCs w:val="16"/>
        </w:rPr>
        <w:t>Nucl</w:t>
      </w:r>
      <w:proofErr w:type="spellEnd"/>
      <w:r w:rsidRPr="00051A45">
        <w:rPr>
          <w:rFonts w:ascii="Times New Roman" w:hAnsi="Times New Roman" w:cs="Times New Roman"/>
          <w:sz w:val="16"/>
          <w:szCs w:val="16"/>
        </w:rPr>
        <w:t xml:space="preserve"> Med. 2019; 60: 801–5.</w:t>
      </w:r>
    </w:p>
    <w:p w:rsidR="00E530DF" w:rsidRPr="00051A45" w:rsidRDefault="00E530DF" w:rsidP="00051A45">
      <w:pPr>
        <w:pStyle w:val="ListParagraph"/>
        <w:numPr>
          <w:ilvl w:val="0"/>
          <w:numId w:val="5"/>
        </w:numPr>
        <w:jc w:val="both"/>
        <w:rPr>
          <w:rFonts w:ascii="Times New Roman" w:hAnsi="Times New Roman" w:cs="Times New Roman"/>
          <w:sz w:val="16"/>
          <w:szCs w:val="16"/>
        </w:rPr>
      </w:pPr>
      <w:proofErr w:type="spellStart"/>
      <w:r w:rsidRPr="00051A45">
        <w:rPr>
          <w:rFonts w:ascii="Times New Roman" w:hAnsi="Times New Roman" w:cs="Times New Roman"/>
          <w:sz w:val="16"/>
          <w:szCs w:val="16"/>
        </w:rPr>
        <w:t>Langbein</w:t>
      </w:r>
      <w:proofErr w:type="spellEnd"/>
      <w:r w:rsidRPr="00051A45">
        <w:rPr>
          <w:rFonts w:ascii="Times New Roman" w:hAnsi="Times New Roman" w:cs="Times New Roman"/>
          <w:sz w:val="16"/>
          <w:szCs w:val="16"/>
        </w:rPr>
        <w:t xml:space="preserve"> T, Weber WA, </w:t>
      </w:r>
      <w:proofErr w:type="spellStart"/>
      <w:r w:rsidRPr="00051A45">
        <w:rPr>
          <w:rFonts w:ascii="Times New Roman" w:hAnsi="Times New Roman" w:cs="Times New Roman"/>
          <w:sz w:val="16"/>
          <w:szCs w:val="16"/>
        </w:rPr>
        <w:t>Eiber</w:t>
      </w:r>
      <w:proofErr w:type="spellEnd"/>
      <w:r w:rsidRPr="00051A45">
        <w:rPr>
          <w:rFonts w:ascii="Times New Roman" w:hAnsi="Times New Roman" w:cs="Times New Roman"/>
          <w:sz w:val="16"/>
          <w:szCs w:val="16"/>
        </w:rPr>
        <w:t xml:space="preserve"> M. Future of </w:t>
      </w:r>
      <w:proofErr w:type="spellStart"/>
      <w:r w:rsidRPr="00051A45">
        <w:rPr>
          <w:rFonts w:ascii="Times New Roman" w:hAnsi="Times New Roman" w:cs="Times New Roman"/>
          <w:sz w:val="16"/>
          <w:szCs w:val="16"/>
        </w:rPr>
        <w:t>theranostics</w:t>
      </w:r>
      <w:proofErr w:type="spellEnd"/>
      <w:r w:rsidRPr="00051A45">
        <w:rPr>
          <w:rFonts w:ascii="Times New Roman" w:hAnsi="Times New Roman" w:cs="Times New Roman"/>
          <w:sz w:val="16"/>
          <w:szCs w:val="16"/>
        </w:rPr>
        <w:t xml:space="preserve">: an outlook on precision oncology in nuclear medicine. J </w:t>
      </w:r>
      <w:proofErr w:type="spellStart"/>
      <w:r w:rsidRPr="00051A45">
        <w:rPr>
          <w:rFonts w:ascii="Times New Roman" w:hAnsi="Times New Roman" w:cs="Times New Roman"/>
          <w:sz w:val="16"/>
          <w:szCs w:val="16"/>
        </w:rPr>
        <w:t>Nucl</w:t>
      </w:r>
      <w:proofErr w:type="spellEnd"/>
      <w:r w:rsidRPr="00051A45">
        <w:rPr>
          <w:rFonts w:ascii="Times New Roman" w:hAnsi="Times New Roman" w:cs="Times New Roman"/>
          <w:sz w:val="16"/>
          <w:szCs w:val="16"/>
        </w:rPr>
        <w:t xml:space="preserve"> Med. 2019; 60 (suppl. 2): 13S–19S. </w:t>
      </w:r>
    </w:p>
    <w:p w:rsidR="00E530DF" w:rsidRPr="00051A45" w:rsidRDefault="00E530DF" w:rsidP="00051A45">
      <w:pPr>
        <w:pStyle w:val="ListParagraph"/>
        <w:numPr>
          <w:ilvl w:val="0"/>
          <w:numId w:val="5"/>
        </w:numPr>
        <w:jc w:val="both"/>
        <w:rPr>
          <w:rFonts w:ascii="Times New Roman" w:hAnsi="Times New Roman" w:cs="Times New Roman"/>
          <w:sz w:val="16"/>
          <w:szCs w:val="16"/>
        </w:rPr>
      </w:pPr>
      <w:proofErr w:type="spellStart"/>
      <w:r w:rsidRPr="00051A45">
        <w:rPr>
          <w:rFonts w:ascii="Times New Roman" w:hAnsi="Times New Roman" w:cs="Times New Roman"/>
          <w:sz w:val="16"/>
          <w:szCs w:val="16"/>
        </w:rPr>
        <w:t>Lucignani</w:t>
      </w:r>
      <w:proofErr w:type="spellEnd"/>
      <w:r w:rsidRPr="00051A45">
        <w:rPr>
          <w:rFonts w:ascii="Times New Roman" w:hAnsi="Times New Roman" w:cs="Times New Roman"/>
          <w:sz w:val="16"/>
          <w:szCs w:val="16"/>
        </w:rPr>
        <w:t xml:space="preserve"> G. Alpha-particle radio-immunotherapy with astatine-211 and bismuth-213. </w:t>
      </w:r>
      <w:proofErr w:type="spellStart"/>
      <w:r w:rsidRPr="00051A45">
        <w:rPr>
          <w:rFonts w:ascii="Times New Roman" w:hAnsi="Times New Roman" w:cs="Times New Roman"/>
          <w:sz w:val="16"/>
          <w:szCs w:val="16"/>
        </w:rPr>
        <w:t>Eur</w:t>
      </w:r>
      <w:proofErr w:type="spellEnd"/>
      <w:r w:rsidRPr="00051A45">
        <w:rPr>
          <w:rFonts w:ascii="Times New Roman" w:hAnsi="Times New Roman" w:cs="Times New Roman"/>
          <w:sz w:val="16"/>
          <w:szCs w:val="16"/>
        </w:rPr>
        <w:t xml:space="preserve"> J </w:t>
      </w:r>
      <w:proofErr w:type="spellStart"/>
      <w:r w:rsidRPr="00051A45">
        <w:rPr>
          <w:rFonts w:ascii="Times New Roman" w:hAnsi="Times New Roman" w:cs="Times New Roman"/>
          <w:sz w:val="16"/>
          <w:szCs w:val="16"/>
        </w:rPr>
        <w:t>Nucl</w:t>
      </w:r>
      <w:proofErr w:type="spellEnd"/>
      <w:r w:rsidRPr="00051A45">
        <w:rPr>
          <w:rFonts w:ascii="Times New Roman" w:hAnsi="Times New Roman" w:cs="Times New Roman"/>
          <w:sz w:val="16"/>
          <w:szCs w:val="16"/>
        </w:rPr>
        <w:t xml:space="preserve"> Med </w:t>
      </w:r>
      <w:proofErr w:type="spellStart"/>
      <w:r w:rsidRPr="00051A45">
        <w:rPr>
          <w:rFonts w:ascii="Times New Roman" w:hAnsi="Times New Roman" w:cs="Times New Roman"/>
          <w:sz w:val="16"/>
          <w:szCs w:val="16"/>
        </w:rPr>
        <w:t>Mol</w:t>
      </w:r>
      <w:proofErr w:type="spellEnd"/>
      <w:r w:rsidRPr="00051A45">
        <w:rPr>
          <w:rFonts w:ascii="Times New Roman" w:hAnsi="Times New Roman" w:cs="Times New Roman"/>
          <w:sz w:val="16"/>
          <w:szCs w:val="16"/>
        </w:rPr>
        <w:t xml:space="preserve"> Imaging. 2008; 35 (9): 1729-33</w:t>
      </w:r>
    </w:p>
    <w:p w:rsidR="00E530DF" w:rsidRPr="00051A45" w:rsidRDefault="00E530DF" w:rsidP="00051A45">
      <w:pPr>
        <w:pStyle w:val="ListParagraph"/>
        <w:numPr>
          <w:ilvl w:val="0"/>
          <w:numId w:val="5"/>
        </w:numPr>
        <w:jc w:val="both"/>
        <w:rPr>
          <w:rFonts w:ascii="Times New Roman" w:hAnsi="Times New Roman" w:cs="Times New Roman"/>
          <w:sz w:val="16"/>
          <w:szCs w:val="16"/>
        </w:rPr>
      </w:pPr>
      <w:r w:rsidRPr="00051A45">
        <w:rPr>
          <w:rFonts w:ascii="Times New Roman" w:hAnsi="Times New Roman" w:cs="Times New Roman"/>
          <w:sz w:val="16"/>
          <w:szCs w:val="16"/>
        </w:rPr>
        <w:t xml:space="preserve">Martinez O, </w:t>
      </w:r>
      <w:proofErr w:type="spellStart"/>
      <w:r w:rsidRPr="00051A45">
        <w:rPr>
          <w:rFonts w:ascii="Times New Roman" w:hAnsi="Times New Roman" w:cs="Times New Roman"/>
          <w:sz w:val="16"/>
          <w:szCs w:val="16"/>
        </w:rPr>
        <w:t>Sosabowski</w:t>
      </w:r>
      <w:proofErr w:type="spellEnd"/>
      <w:r w:rsidRPr="00051A45">
        <w:rPr>
          <w:rFonts w:ascii="Times New Roman" w:hAnsi="Times New Roman" w:cs="Times New Roman"/>
          <w:sz w:val="16"/>
          <w:szCs w:val="16"/>
        </w:rPr>
        <w:t xml:space="preserve"> J, Maher J, Papa S. New developments in imaging cellbased therapy. J </w:t>
      </w:r>
      <w:proofErr w:type="spellStart"/>
      <w:r w:rsidRPr="00051A45">
        <w:rPr>
          <w:rFonts w:ascii="Times New Roman" w:hAnsi="Times New Roman" w:cs="Times New Roman"/>
          <w:sz w:val="16"/>
          <w:szCs w:val="16"/>
        </w:rPr>
        <w:t>Nucl</w:t>
      </w:r>
      <w:proofErr w:type="spellEnd"/>
      <w:r w:rsidRPr="00051A45">
        <w:rPr>
          <w:rFonts w:ascii="Times New Roman" w:hAnsi="Times New Roman" w:cs="Times New Roman"/>
          <w:sz w:val="16"/>
          <w:szCs w:val="16"/>
        </w:rPr>
        <w:t xml:space="preserve"> Med. 2019; 60: 730-5.  </w:t>
      </w:r>
    </w:p>
    <w:p w:rsidR="00E530DF" w:rsidRPr="00051A45" w:rsidRDefault="00E530DF" w:rsidP="00051A45">
      <w:pPr>
        <w:pStyle w:val="ListParagraph"/>
        <w:numPr>
          <w:ilvl w:val="0"/>
          <w:numId w:val="5"/>
        </w:numPr>
        <w:jc w:val="both"/>
        <w:rPr>
          <w:rFonts w:ascii="Times New Roman" w:hAnsi="Times New Roman" w:cs="Times New Roman"/>
          <w:sz w:val="16"/>
          <w:szCs w:val="16"/>
        </w:rPr>
      </w:pPr>
      <w:r w:rsidRPr="00051A45">
        <w:rPr>
          <w:rFonts w:ascii="Times New Roman" w:hAnsi="Times New Roman" w:cs="Times New Roman"/>
          <w:sz w:val="16"/>
          <w:szCs w:val="16"/>
        </w:rPr>
        <w:t xml:space="preserve">Meredith RF, Knox SJ. Clinical development of radio-immunotherapy for B-cell non-Hodgkin's lymphoma, </w:t>
      </w:r>
      <w:proofErr w:type="spellStart"/>
      <w:r w:rsidRPr="00051A45">
        <w:rPr>
          <w:rFonts w:ascii="Times New Roman" w:hAnsi="Times New Roman" w:cs="Times New Roman"/>
          <w:sz w:val="16"/>
          <w:szCs w:val="16"/>
        </w:rPr>
        <w:t>Int</w:t>
      </w:r>
      <w:proofErr w:type="spellEnd"/>
      <w:r w:rsidRPr="00051A45">
        <w:rPr>
          <w:rFonts w:ascii="Times New Roman" w:hAnsi="Times New Roman" w:cs="Times New Roman"/>
          <w:sz w:val="16"/>
          <w:szCs w:val="16"/>
        </w:rPr>
        <w:t xml:space="preserve"> J </w:t>
      </w:r>
      <w:proofErr w:type="spellStart"/>
      <w:r w:rsidRPr="00051A45">
        <w:rPr>
          <w:rFonts w:ascii="Times New Roman" w:hAnsi="Times New Roman" w:cs="Times New Roman"/>
          <w:sz w:val="16"/>
          <w:szCs w:val="16"/>
        </w:rPr>
        <w:t>Radiat</w:t>
      </w:r>
      <w:proofErr w:type="spellEnd"/>
      <w:r w:rsidRPr="00051A45">
        <w:rPr>
          <w:rFonts w:ascii="Times New Roman" w:hAnsi="Times New Roman" w:cs="Times New Roman"/>
          <w:sz w:val="16"/>
          <w:szCs w:val="16"/>
        </w:rPr>
        <w:t xml:space="preserve"> </w:t>
      </w:r>
      <w:proofErr w:type="spellStart"/>
      <w:r w:rsidRPr="00051A45">
        <w:rPr>
          <w:rFonts w:ascii="Times New Roman" w:hAnsi="Times New Roman" w:cs="Times New Roman"/>
          <w:sz w:val="16"/>
          <w:szCs w:val="16"/>
        </w:rPr>
        <w:t>Oncol</w:t>
      </w:r>
      <w:proofErr w:type="spellEnd"/>
      <w:r w:rsidRPr="00051A45">
        <w:rPr>
          <w:rFonts w:ascii="Times New Roman" w:hAnsi="Times New Roman" w:cs="Times New Roman"/>
          <w:sz w:val="16"/>
          <w:szCs w:val="16"/>
        </w:rPr>
        <w:t xml:space="preserve"> </w:t>
      </w:r>
      <w:proofErr w:type="spellStart"/>
      <w:r w:rsidRPr="00051A45">
        <w:rPr>
          <w:rFonts w:ascii="Times New Roman" w:hAnsi="Times New Roman" w:cs="Times New Roman"/>
          <w:sz w:val="16"/>
          <w:szCs w:val="16"/>
        </w:rPr>
        <w:t>Biol</w:t>
      </w:r>
      <w:proofErr w:type="spellEnd"/>
      <w:r w:rsidRPr="00051A45">
        <w:rPr>
          <w:rFonts w:ascii="Times New Roman" w:hAnsi="Times New Roman" w:cs="Times New Roman"/>
          <w:sz w:val="16"/>
          <w:szCs w:val="16"/>
        </w:rPr>
        <w:t xml:space="preserve"> Phys. 2006; 66 (2): 15-22.</w:t>
      </w:r>
    </w:p>
    <w:p w:rsidR="00E530DF" w:rsidRPr="00051A45" w:rsidRDefault="00E530DF" w:rsidP="00051A45">
      <w:pPr>
        <w:pStyle w:val="ListParagraph"/>
        <w:numPr>
          <w:ilvl w:val="0"/>
          <w:numId w:val="5"/>
        </w:numPr>
        <w:jc w:val="both"/>
        <w:rPr>
          <w:rFonts w:ascii="Times New Roman" w:hAnsi="Times New Roman" w:cs="Times New Roman"/>
          <w:sz w:val="16"/>
          <w:szCs w:val="16"/>
        </w:rPr>
      </w:pPr>
      <w:r w:rsidRPr="00051A45">
        <w:rPr>
          <w:rFonts w:ascii="Times New Roman" w:hAnsi="Times New Roman" w:cs="Times New Roman"/>
          <w:sz w:val="16"/>
          <w:szCs w:val="16"/>
        </w:rPr>
        <w:t>Physics in Nuclear Medicine.</w:t>
      </w:r>
      <w:r w:rsidRPr="00051A45">
        <w:rPr>
          <w:sz w:val="16"/>
          <w:szCs w:val="16"/>
        </w:rPr>
        <w:t xml:space="preserve"> </w:t>
      </w:r>
      <w:r w:rsidRPr="00051A45">
        <w:rPr>
          <w:rFonts w:ascii="Times New Roman" w:hAnsi="Times New Roman" w:cs="Times New Roman"/>
          <w:sz w:val="16"/>
          <w:szCs w:val="16"/>
        </w:rPr>
        <w:t xml:space="preserve"> Fourth. Elsevier Inc.:</w:t>
      </w:r>
      <w:r w:rsidRPr="00051A45">
        <w:rPr>
          <w:sz w:val="16"/>
          <w:szCs w:val="16"/>
        </w:rPr>
        <w:t xml:space="preserve"> </w:t>
      </w:r>
      <w:proofErr w:type="spellStart"/>
      <w:r w:rsidRPr="00051A45">
        <w:rPr>
          <w:rFonts w:ascii="Times New Roman" w:hAnsi="Times New Roman" w:cs="Times New Roman"/>
          <w:sz w:val="16"/>
          <w:szCs w:val="16"/>
        </w:rPr>
        <w:t>Grune</w:t>
      </w:r>
      <w:proofErr w:type="spellEnd"/>
      <w:r w:rsidRPr="00051A45">
        <w:rPr>
          <w:rFonts w:ascii="Times New Roman" w:hAnsi="Times New Roman" w:cs="Times New Roman"/>
          <w:sz w:val="16"/>
          <w:szCs w:val="16"/>
        </w:rPr>
        <w:t xml:space="preserve"> and Stratton; 2012</w:t>
      </w:r>
    </w:p>
    <w:p w:rsidR="00E530DF" w:rsidRPr="00051A45" w:rsidRDefault="00E530DF" w:rsidP="00051A45">
      <w:pPr>
        <w:pStyle w:val="ListParagraph"/>
        <w:numPr>
          <w:ilvl w:val="0"/>
          <w:numId w:val="5"/>
        </w:numPr>
        <w:jc w:val="both"/>
        <w:rPr>
          <w:rFonts w:ascii="Times New Roman" w:hAnsi="Times New Roman" w:cs="Times New Roman"/>
          <w:sz w:val="16"/>
          <w:szCs w:val="16"/>
        </w:rPr>
      </w:pPr>
      <w:r w:rsidRPr="00051A45">
        <w:rPr>
          <w:rFonts w:ascii="Times New Roman" w:hAnsi="Times New Roman" w:cs="Times New Roman"/>
          <w:sz w:val="16"/>
          <w:szCs w:val="16"/>
        </w:rPr>
        <w:t>The Essential Physics of Medical Imaging. Third. North American Edition: Lippincott Williams and Wilkins; 2011</w:t>
      </w:r>
    </w:p>
    <w:p w:rsidR="00E530DF" w:rsidRPr="00051A45" w:rsidRDefault="00E530DF" w:rsidP="00051A45">
      <w:pPr>
        <w:pStyle w:val="ListParagraph"/>
        <w:numPr>
          <w:ilvl w:val="0"/>
          <w:numId w:val="5"/>
        </w:numPr>
        <w:jc w:val="both"/>
        <w:rPr>
          <w:rFonts w:ascii="Times New Roman" w:hAnsi="Times New Roman" w:cs="Times New Roman"/>
          <w:sz w:val="16"/>
          <w:szCs w:val="16"/>
        </w:rPr>
      </w:pPr>
      <w:r w:rsidRPr="00051A45">
        <w:rPr>
          <w:rFonts w:ascii="Times New Roman" w:hAnsi="Times New Roman" w:cs="Times New Roman"/>
          <w:sz w:val="16"/>
          <w:szCs w:val="16"/>
        </w:rPr>
        <w:t xml:space="preserve">Van de </w:t>
      </w:r>
      <w:proofErr w:type="spellStart"/>
      <w:r w:rsidRPr="00051A45">
        <w:rPr>
          <w:rFonts w:ascii="Times New Roman" w:hAnsi="Times New Roman" w:cs="Times New Roman"/>
          <w:sz w:val="16"/>
          <w:szCs w:val="16"/>
        </w:rPr>
        <w:t>Donk</w:t>
      </w:r>
      <w:proofErr w:type="spellEnd"/>
      <w:r w:rsidRPr="00051A45">
        <w:rPr>
          <w:rFonts w:ascii="Times New Roman" w:hAnsi="Times New Roman" w:cs="Times New Roman"/>
          <w:sz w:val="16"/>
          <w:szCs w:val="16"/>
        </w:rPr>
        <w:t xml:space="preserve"> PP, Kist de </w:t>
      </w:r>
      <w:proofErr w:type="spellStart"/>
      <w:r w:rsidRPr="00051A45">
        <w:rPr>
          <w:rFonts w:ascii="Times New Roman" w:hAnsi="Times New Roman" w:cs="Times New Roman"/>
          <w:sz w:val="16"/>
          <w:szCs w:val="16"/>
        </w:rPr>
        <w:t>Ruijter</w:t>
      </w:r>
      <w:proofErr w:type="spellEnd"/>
      <w:r w:rsidRPr="00051A45">
        <w:rPr>
          <w:rFonts w:ascii="Times New Roman" w:hAnsi="Times New Roman" w:cs="Times New Roman"/>
          <w:sz w:val="16"/>
          <w:szCs w:val="16"/>
        </w:rPr>
        <w:t xml:space="preserve"> L, </w:t>
      </w:r>
      <w:proofErr w:type="spellStart"/>
      <w:r w:rsidRPr="00051A45">
        <w:rPr>
          <w:rFonts w:ascii="Times New Roman" w:hAnsi="Times New Roman" w:cs="Times New Roman"/>
          <w:sz w:val="16"/>
          <w:szCs w:val="16"/>
        </w:rPr>
        <w:t>Lub</w:t>
      </w:r>
      <w:proofErr w:type="spellEnd"/>
      <w:r w:rsidRPr="00051A45">
        <w:rPr>
          <w:rFonts w:ascii="Times New Roman" w:hAnsi="Times New Roman" w:cs="Times New Roman"/>
          <w:sz w:val="16"/>
          <w:szCs w:val="16"/>
        </w:rPr>
        <w:t xml:space="preserve">-de </w:t>
      </w:r>
      <w:proofErr w:type="spellStart"/>
      <w:r w:rsidRPr="00051A45">
        <w:rPr>
          <w:rFonts w:ascii="Times New Roman" w:hAnsi="Times New Roman" w:cs="Times New Roman"/>
          <w:sz w:val="16"/>
          <w:szCs w:val="16"/>
        </w:rPr>
        <w:t>Hooge</w:t>
      </w:r>
      <w:proofErr w:type="spellEnd"/>
      <w:r w:rsidRPr="00051A45">
        <w:rPr>
          <w:rFonts w:ascii="Times New Roman" w:hAnsi="Times New Roman" w:cs="Times New Roman"/>
          <w:sz w:val="16"/>
          <w:szCs w:val="16"/>
        </w:rPr>
        <w:t xml:space="preserve"> MN, et al. Molecular imaging biomarkers for immune checkpoint inhibitor therapy. </w:t>
      </w:r>
      <w:proofErr w:type="spellStart"/>
      <w:r w:rsidRPr="00051A45">
        <w:rPr>
          <w:rFonts w:ascii="Times New Roman" w:hAnsi="Times New Roman" w:cs="Times New Roman"/>
          <w:sz w:val="16"/>
          <w:szCs w:val="16"/>
        </w:rPr>
        <w:t>Theranostics</w:t>
      </w:r>
      <w:proofErr w:type="spellEnd"/>
      <w:r w:rsidRPr="00051A45">
        <w:rPr>
          <w:rFonts w:ascii="Times New Roman" w:hAnsi="Times New Roman" w:cs="Times New Roman"/>
          <w:sz w:val="16"/>
          <w:szCs w:val="16"/>
        </w:rPr>
        <w:t xml:space="preserve">. 2020; 10: 1708-18. </w:t>
      </w:r>
    </w:p>
    <w:p w:rsidR="00E530DF" w:rsidRPr="00051A45" w:rsidRDefault="00E530DF" w:rsidP="00051A45">
      <w:pPr>
        <w:pStyle w:val="ListParagraph"/>
        <w:numPr>
          <w:ilvl w:val="0"/>
          <w:numId w:val="5"/>
        </w:numPr>
        <w:jc w:val="both"/>
        <w:rPr>
          <w:rFonts w:ascii="Times New Roman" w:hAnsi="Times New Roman" w:cs="Times New Roman"/>
          <w:sz w:val="16"/>
          <w:szCs w:val="16"/>
        </w:rPr>
      </w:pPr>
      <w:r w:rsidRPr="00051A45">
        <w:rPr>
          <w:rFonts w:ascii="Times New Roman" w:hAnsi="Times New Roman" w:cs="Times New Roman"/>
          <w:sz w:val="16"/>
          <w:szCs w:val="16"/>
        </w:rPr>
        <w:t xml:space="preserve">Weber WA, </w:t>
      </w:r>
      <w:proofErr w:type="spellStart"/>
      <w:r w:rsidRPr="00051A45">
        <w:rPr>
          <w:rFonts w:ascii="Times New Roman" w:hAnsi="Times New Roman" w:cs="Times New Roman"/>
          <w:sz w:val="16"/>
          <w:szCs w:val="16"/>
        </w:rPr>
        <w:t>Czernin</w:t>
      </w:r>
      <w:proofErr w:type="spellEnd"/>
      <w:r w:rsidRPr="00051A45">
        <w:rPr>
          <w:rFonts w:ascii="Times New Roman" w:hAnsi="Times New Roman" w:cs="Times New Roman"/>
          <w:sz w:val="16"/>
          <w:szCs w:val="16"/>
        </w:rPr>
        <w:t xml:space="preserve"> J, Anderson CJ, </w:t>
      </w:r>
      <w:proofErr w:type="spellStart"/>
      <w:r w:rsidRPr="00051A45">
        <w:rPr>
          <w:rFonts w:ascii="Times New Roman" w:hAnsi="Times New Roman" w:cs="Times New Roman"/>
          <w:sz w:val="16"/>
          <w:szCs w:val="16"/>
        </w:rPr>
        <w:t>Badawi</w:t>
      </w:r>
      <w:proofErr w:type="spellEnd"/>
      <w:r w:rsidRPr="00051A45">
        <w:rPr>
          <w:rFonts w:ascii="Times New Roman" w:hAnsi="Times New Roman" w:cs="Times New Roman"/>
          <w:sz w:val="16"/>
          <w:szCs w:val="16"/>
        </w:rPr>
        <w:t xml:space="preserve"> RD, </w:t>
      </w:r>
      <w:proofErr w:type="spellStart"/>
      <w:r w:rsidRPr="00051A45">
        <w:rPr>
          <w:rFonts w:ascii="Times New Roman" w:hAnsi="Times New Roman" w:cs="Times New Roman"/>
          <w:sz w:val="16"/>
          <w:szCs w:val="16"/>
        </w:rPr>
        <w:t>Barthel</w:t>
      </w:r>
      <w:proofErr w:type="spellEnd"/>
      <w:r w:rsidRPr="00051A45">
        <w:rPr>
          <w:rFonts w:ascii="Times New Roman" w:hAnsi="Times New Roman" w:cs="Times New Roman"/>
          <w:sz w:val="16"/>
          <w:szCs w:val="16"/>
        </w:rPr>
        <w:t xml:space="preserve"> H, </w:t>
      </w:r>
      <w:proofErr w:type="spellStart"/>
      <w:r w:rsidRPr="00051A45">
        <w:rPr>
          <w:rFonts w:ascii="Times New Roman" w:hAnsi="Times New Roman" w:cs="Times New Roman"/>
          <w:sz w:val="16"/>
          <w:szCs w:val="16"/>
        </w:rPr>
        <w:t>Bengel</w:t>
      </w:r>
      <w:proofErr w:type="spellEnd"/>
      <w:r w:rsidRPr="00051A45">
        <w:rPr>
          <w:rFonts w:ascii="Times New Roman" w:hAnsi="Times New Roman" w:cs="Times New Roman"/>
          <w:sz w:val="16"/>
          <w:szCs w:val="16"/>
        </w:rPr>
        <w:t xml:space="preserve"> F, et al. The Future of Nuclear Medicine, Molecular Imaging, and </w:t>
      </w:r>
      <w:proofErr w:type="spellStart"/>
      <w:r w:rsidRPr="00051A45">
        <w:rPr>
          <w:rFonts w:ascii="Times New Roman" w:hAnsi="Times New Roman" w:cs="Times New Roman"/>
          <w:sz w:val="16"/>
          <w:szCs w:val="16"/>
        </w:rPr>
        <w:t>Theranostics</w:t>
      </w:r>
      <w:proofErr w:type="spellEnd"/>
      <w:r w:rsidRPr="00051A45">
        <w:rPr>
          <w:rFonts w:ascii="Times New Roman" w:hAnsi="Times New Roman" w:cs="Times New Roman"/>
          <w:sz w:val="16"/>
          <w:szCs w:val="16"/>
        </w:rPr>
        <w:t xml:space="preserve">.  J </w:t>
      </w:r>
      <w:proofErr w:type="spellStart"/>
      <w:r w:rsidRPr="00051A45">
        <w:rPr>
          <w:rFonts w:ascii="Times New Roman" w:hAnsi="Times New Roman" w:cs="Times New Roman"/>
          <w:sz w:val="16"/>
          <w:szCs w:val="16"/>
        </w:rPr>
        <w:t>Nucl</w:t>
      </w:r>
      <w:proofErr w:type="spellEnd"/>
      <w:r w:rsidRPr="00051A45">
        <w:rPr>
          <w:rFonts w:ascii="Times New Roman" w:hAnsi="Times New Roman" w:cs="Times New Roman"/>
          <w:sz w:val="16"/>
          <w:szCs w:val="16"/>
        </w:rPr>
        <w:t xml:space="preserve"> Med. 2020; 61 (12) (Suppl. 2): 263S-272S</w:t>
      </w:r>
    </w:p>
    <w:p w:rsidR="00D623E1" w:rsidRPr="00A86C94" w:rsidRDefault="00D623E1" w:rsidP="00051A45">
      <w:pPr>
        <w:jc w:val="both"/>
        <w:rPr>
          <w:rFonts w:ascii="Times New Roman" w:hAnsi="Times New Roman" w:cs="Times New Roman"/>
          <w:shd w:val="clear" w:color="auto" w:fill="FFFFFF"/>
        </w:rPr>
      </w:pPr>
    </w:p>
    <w:sectPr w:rsidR="00D623E1" w:rsidRPr="00A86C94" w:rsidSect="001754A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74A62"/>
    <w:multiLevelType w:val="hybridMultilevel"/>
    <w:tmpl w:val="98BAAD32"/>
    <w:lvl w:ilvl="0" w:tplc="6694C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406CBB"/>
    <w:multiLevelType w:val="hybridMultilevel"/>
    <w:tmpl w:val="8968C81C"/>
    <w:lvl w:ilvl="0" w:tplc="65A62A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A74EAB"/>
    <w:multiLevelType w:val="hybridMultilevel"/>
    <w:tmpl w:val="86829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E73CAD"/>
    <w:multiLevelType w:val="hybridMultilevel"/>
    <w:tmpl w:val="B8041F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294644"/>
    <w:multiLevelType w:val="hybridMultilevel"/>
    <w:tmpl w:val="69D82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2DF"/>
    <w:rsid w:val="00000136"/>
    <w:rsid w:val="00030849"/>
    <w:rsid w:val="00031315"/>
    <w:rsid w:val="00051A45"/>
    <w:rsid w:val="00064E10"/>
    <w:rsid w:val="00067E8F"/>
    <w:rsid w:val="000869BE"/>
    <w:rsid w:val="0009760B"/>
    <w:rsid w:val="00097C3F"/>
    <w:rsid w:val="000A0A1F"/>
    <w:rsid w:val="000D6AED"/>
    <w:rsid w:val="000E254F"/>
    <w:rsid w:val="000E2CED"/>
    <w:rsid w:val="000F3974"/>
    <w:rsid w:val="000F3C06"/>
    <w:rsid w:val="000F4649"/>
    <w:rsid w:val="0010192C"/>
    <w:rsid w:val="00102532"/>
    <w:rsid w:val="0010514D"/>
    <w:rsid w:val="00153E5F"/>
    <w:rsid w:val="00163D30"/>
    <w:rsid w:val="00164D93"/>
    <w:rsid w:val="001714E0"/>
    <w:rsid w:val="001754A2"/>
    <w:rsid w:val="00181412"/>
    <w:rsid w:val="001823AA"/>
    <w:rsid w:val="00182E38"/>
    <w:rsid w:val="001A2604"/>
    <w:rsid w:val="001C48D8"/>
    <w:rsid w:val="00203768"/>
    <w:rsid w:val="002432A8"/>
    <w:rsid w:val="00255EA4"/>
    <w:rsid w:val="002A396E"/>
    <w:rsid w:val="002C3B98"/>
    <w:rsid w:val="002D5003"/>
    <w:rsid w:val="002E7CAF"/>
    <w:rsid w:val="002F3689"/>
    <w:rsid w:val="00320210"/>
    <w:rsid w:val="00341BD0"/>
    <w:rsid w:val="00352E1D"/>
    <w:rsid w:val="00381794"/>
    <w:rsid w:val="00396E47"/>
    <w:rsid w:val="003A4A4F"/>
    <w:rsid w:val="003B3330"/>
    <w:rsid w:val="003C21F8"/>
    <w:rsid w:val="003F7762"/>
    <w:rsid w:val="00421D1B"/>
    <w:rsid w:val="00431A0F"/>
    <w:rsid w:val="00433A6F"/>
    <w:rsid w:val="00440010"/>
    <w:rsid w:val="0047073B"/>
    <w:rsid w:val="00471697"/>
    <w:rsid w:val="004965FE"/>
    <w:rsid w:val="004A1B6D"/>
    <w:rsid w:val="004A7D8D"/>
    <w:rsid w:val="004E4025"/>
    <w:rsid w:val="004E4C41"/>
    <w:rsid w:val="004F4FD3"/>
    <w:rsid w:val="00500D1E"/>
    <w:rsid w:val="00542957"/>
    <w:rsid w:val="00571663"/>
    <w:rsid w:val="0057757B"/>
    <w:rsid w:val="005903B0"/>
    <w:rsid w:val="0059040E"/>
    <w:rsid w:val="00590D81"/>
    <w:rsid w:val="00595593"/>
    <w:rsid w:val="005B0A15"/>
    <w:rsid w:val="005B4A61"/>
    <w:rsid w:val="005C565F"/>
    <w:rsid w:val="005E102E"/>
    <w:rsid w:val="005E2BFE"/>
    <w:rsid w:val="006221FA"/>
    <w:rsid w:val="006762DF"/>
    <w:rsid w:val="00682EEC"/>
    <w:rsid w:val="006A5FB6"/>
    <w:rsid w:val="006B22DF"/>
    <w:rsid w:val="006C7A1F"/>
    <w:rsid w:val="006E3126"/>
    <w:rsid w:val="006E70F1"/>
    <w:rsid w:val="0071219F"/>
    <w:rsid w:val="00720470"/>
    <w:rsid w:val="00730BD0"/>
    <w:rsid w:val="0073161A"/>
    <w:rsid w:val="007346EB"/>
    <w:rsid w:val="00736FF7"/>
    <w:rsid w:val="00745850"/>
    <w:rsid w:val="0079042A"/>
    <w:rsid w:val="007906DF"/>
    <w:rsid w:val="007952CD"/>
    <w:rsid w:val="007B5488"/>
    <w:rsid w:val="007C4F79"/>
    <w:rsid w:val="007E314C"/>
    <w:rsid w:val="007F6C54"/>
    <w:rsid w:val="008009F7"/>
    <w:rsid w:val="00802133"/>
    <w:rsid w:val="00825342"/>
    <w:rsid w:val="00836EE9"/>
    <w:rsid w:val="00837E34"/>
    <w:rsid w:val="00844457"/>
    <w:rsid w:val="00890E8F"/>
    <w:rsid w:val="008F6A52"/>
    <w:rsid w:val="00925B92"/>
    <w:rsid w:val="00927DA5"/>
    <w:rsid w:val="009739BA"/>
    <w:rsid w:val="00981104"/>
    <w:rsid w:val="009963EA"/>
    <w:rsid w:val="009A13C8"/>
    <w:rsid w:val="009C2ED8"/>
    <w:rsid w:val="009C6812"/>
    <w:rsid w:val="009D2395"/>
    <w:rsid w:val="00A0594D"/>
    <w:rsid w:val="00A13987"/>
    <w:rsid w:val="00A17C51"/>
    <w:rsid w:val="00A20B48"/>
    <w:rsid w:val="00A443AC"/>
    <w:rsid w:val="00A4611E"/>
    <w:rsid w:val="00A80C30"/>
    <w:rsid w:val="00A84D61"/>
    <w:rsid w:val="00A86C94"/>
    <w:rsid w:val="00A87B69"/>
    <w:rsid w:val="00A968CE"/>
    <w:rsid w:val="00AA5A1F"/>
    <w:rsid w:val="00AB7F72"/>
    <w:rsid w:val="00AC6F70"/>
    <w:rsid w:val="00AE6382"/>
    <w:rsid w:val="00B04DE8"/>
    <w:rsid w:val="00B1084D"/>
    <w:rsid w:val="00B160F2"/>
    <w:rsid w:val="00B2670F"/>
    <w:rsid w:val="00B42BDD"/>
    <w:rsid w:val="00B472FE"/>
    <w:rsid w:val="00B6081D"/>
    <w:rsid w:val="00B84368"/>
    <w:rsid w:val="00BA1FE3"/>
    <w:rsid w:val="00BA2B64"/>
    <w:rsid w:val="00BA3485"/>
    <w:rsid w:val="00BA6A01"/>
    <w:rsid w:val="00BB0399"/>
    <w:rsid w:val="00BC37FA"/>
    <w:rsid w:val="00BC78A7"/>
    <w:rsid w:val="00BE5151"/>
    <w:rsid w:val="00C0723B"/>
    <w:rsid w:val="00C35070"/>
    <w:rsid w:val="00CC0ADB"/>
    <w:rsid w:val="00D01E13"/>
    <w:rsid w:val="00D02FEE"/>
    <w:rsid w:val="00D402FC"/>
    <w:rsid w:val="00D524F8"/>
    <w:rsid w:val="00D623E1"/>
    <w:rsid w:val="00D6301F"/>
    <w:rsid w:val="00DA5C8B"/>
    <w:rsid w:val="00DB4740"/>
    <w:rsid w:val="00DD513B"/>
    <w:rsid w:val="00DF789A"/>
    <w:rsid w:val="00E031FE"/>
    <w:rsid w:val="00E071EC"/>
    <w:rsid w:val="00E1603A"/>
    <w:rsid w:val="00E22EB0"/>
    <w:rsid w:val="00E352FC"/>
    <w:rsid w:val="00E530DF"/>
    <w:rsid w:val="00E60E79"/>
    <w:rsid w:val="00E771B8"/>
    <w:rsid w:val="00ED1B29"/>
    <w:rsid w:val="00F172D5"/>
    <w:rsid w:val="00F25BFF"/>
    <w:rsid w:val="00F44B13"/>
    <w:rsid w:val="00F57B12"/>
    <w:rsid w:val="00F65426"/>
    <w:rsid w:val="00F65D4E"/>
    <w:rsid w:val="00F8288B"/>
    <w:rsid w:val="00F84C82"/>
    <w:rsid w:val="00FA111E"/>
    <w:rsid w:val="00FE1AA0"/>
    <w:rsid w:val="00FE1FA7"/>
    <w:rsid w:val="00FE78B6"/>
    <w:rsid w:val="00FF3E60"/>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664FC5-4A69-440C-BA65-9CC9E1D5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2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4611E"/>
    <w:rPr>
      <w:i/>
      <w:iCs/>
    </w:rPr>
  </w:style>
  <w:style w:type="paragraph" w:styleId="ListParagraph">
    <w:name w:val="List Paragraph"/>
    <w:basedOn w:val="Normal"/>
    <w:uiPriority w:val="34"/>
    <w:qFormat/>
    <w:rsid w:val="005904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42317">
      <w:bodyDiv w:val="1"/>
      <w:marLeft w:val="0"/>
      <w:marRight w:val="0"/>
      <w:marTop w:val="0"/>
      <w:marBottom w:val="0"/>
      <w:divBdr>
        <w:top w:val="none" w:sz="0" w:space="0" w:color="auto"/>
        <w:left w:val="none" w:sz="0" w:space="0" w:color="auto"/>
        <w:bottom w:val="none" w:sz="0" w:space="0" w:color="auto"/>
        <w:right w:val="none" w:sz="0" w:space="0" w:color="auto"/>
      </w:divBdr>
    </w:div>
    <w:div w:id="241137486">
      <w:bodyDiv w:val="1"/>
      <w:marLeft w:val="0"/>
      <w:marRight w:val="0"/>
      <w:marTop w:val="0"/>
      <w:marBottom w:val="0"/>
      <w:divBdr>
        <w:top w:val="none" w:sz="0" w:space="0" w:color="auto"/>
        <w:left w:val="none" w:sz="0" w:space="0" w:color="auto"/>
        <w:bottom w:val="none" w:sz="0" w:space="0" w:color="auto"/>
        <w:right w:val="none" w:sz="0" w:space="0" w:color="auto"/>
      </w:divBdr>
    </w:div>
    <w:div w:id="783690845">
      <w:bodyDiv w:val="1"/>
      <w:marLeft w:val="0"/>
      <w:marRight w:val="0"/>
      <w:marTop w:val="0"/>
      <w:marBottom w:val="0"/>
      <w:divBdr>
        <w:top w:val="none" w:sz="0" w:space="0" w:color="auto"/>
        <w:left w:val="none" w:sz="0" w:space="0" w:color="auto"/>
        <w:bottom w:val="none" w:sz="0" w:space="0" w:color="auto"/>
        <w:right w:val="none" w:sz="0" w:space="0" w:color="auto"/>
      </w:divBdr>
      <w:divsChild>
        <w:div w:id="508562558">
          <w:marLeft w:val="0"/>
          <w:marRight w:val="0"/>
          <w:marTop w:val="0"/>
          <w:marBottom w:val="0"/>
          <w:divBdr>
            <w:top w:val="none" w:sz="0" w:space="0" w:color="auto"/>
            <w:left w:val="none" w:sz="0" w:space="0" w:color="auto"/>
            <w:bottom w:val="none" w:sz="0" w:space="0" w:color="auto"/>
            <w:right w:val="none" w:sz="0" w:space="0" w:color="auto"/>
          </w:divBdr>
          <w:divsChild>
            <w:div w:id="243876346">
              <w:marLeft w:val="0"/>
              <w:marRight w:val="0"/>
              <w:marTop w:val="0"/>
              <w:marBottom w:val="0"/>
              <w:divBdr>
                <w:top w:val="none" w:sz="0" w:space="0" w:color="auto"/>
                <w:left w:val="none" w:sz="0" w:space="0" w:color="auto"/>
                <w:bottom w:val="none" w:sz="0" w:space="0" w:color="auto"/>
                <w:right w:val="none" w:sz="0" w:space="0" w:color="auto"/>
              </w:divBdr>
            </w:div>
          </w:divsChild>
        </w:div>
        <w:div w:id="1683506182">
          <w:marLeft w:val="0"/>
          <w:marRight w:val="0"/>
          <w:marTop w:val="0"/>
          <w:marBottom w:val="0"/>
          <w:divBdr>
            <w:top w:val="none" w:sz="0" w:space="0" w:color="auto"/>
            <w:left w:val="none" w:sz="0" w:space="0" w:color="auto"/>
            <w:bottom w:val="none" w:sz="0" w:space="0" w:color="auto"/>
            <w:right w:val="none" w:sz="0" w:space="0" w:color="auto"/>
          </w:divBdr>
          <w:divsChild>
            <w:div w:id="138405987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090931490">
      <w:bodyDiv w:val="1"/>
      <w:marLeft w:val="0"/>
      <w:marRight w:val="0"/>
      <w:marTop w:val="0"/>
      <w:marBottom w:val="0"/>
      <w:divBdr>
        <w:top w:val="none" w:sz="0" w:space="0" w:color="auto"/>
        <w:left w:val="none" w:sz="0" w:space="0" w:color="auto"/>
        <w:bottom w:val="none" w:sz="0" w:space="0" w:color="auto"/>
        <w:right w:val="none" w:sz="0" w:space="0" w:color="auto"/>
      </w:divBdr>
    </w:div>
    <w:div w:id="1127091416">
      <w:bodyDiv w:val="1"/>
      <w:marLeft w:val="0"/>
      <w:marRight w:val="0"/>
      <w:marTop w:val="0"/>
      <w:marBottom w:val="0"/>
      <w:divBdr>
        <w:top w:val="none" w:sz="0" w:space="0" w:color="auto"/>
        <w:left w:val="none" w:sz="0" w:space="0" w:color="auto"/>
        <w:bottom w:val="none" w:sz="0" w:space="0" w:color="auto"/>
        <w:right w:val="none" w:sz="0" w:space="0" w:color="auto"/>
      </w:divBdr>
    </w:div>
    <w:div w:id="1719085966">
      <w:bodyDiv w:val="1"/>
      <w:marLeft w:val="0"/>
      <w:marRight w:val="0"/>
      <w:marTop w:val="0"/>
      <w:marBottom w:val="0"/>
      <w:divBdr>
        <w:top w:val="none" w:sz="0" w:space="0" w:color="auto"/>
        <w:left w:val="none" w:sz="0" w:space="0" w:color="auto"/>
        <w:bottom w:val="none" w:sz="0" w:space="0" w:color="auto"/>
        <w:right w:val="none" w:sz="0" w:space="0" w:color="auto"/>
      </w:divBdr>
    </w:div>
    <w:div w:id="191635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hallium-201" TargetMode="External"/><Relationship Id="rId13" Type="http://schemas.openxmlformats.org/officeDocument/2006/relationships/hyperlink" Target="https://en.wikipedia.org/wiki/Krypton-81m" TargetMode="External"/><Relationship Id="rId18" Type="http://schemas.openxmlformats.org/officeDocument/2006/relationships/image" Target="media/image2.png"/><Relationship Id="rId26" Type="http://schemas.openxmlformats.org/officeDocument/2006/relationships/hyperlink" Target="https://en.wikipedia.org/wiki/Neuroendocrine_tumor" TargetMode="External"/><Relationship Id="rId3" Type="http://schemas.openxmlformats.org/officeDocument/2006/relationships/styles" Target="styles.xml"/><Relationship Id="rId21" Type="http://schemas.openxmlformats.org/officeDocument/2006/relationships/hyperlink" Target="https://en.wikipedia.org/wiki/Isotopes_of_lutetium" TargetMode="External"/><Relationship Id="rId7" Type="http://schemas.openxmlformats.org/officeDocument/2006/relationships/hyperlink" Target="https://en.wikipedia.org/wiki/Iodine-131" TargetMode="External"/><Relationship Id="rId12" Type="http://schemas.openxmlformats.org/officeDocument/2006/relationships/hyperlink" Target="https://en.wikipedia.org/wiki/Rubidium-82" TargetMode="External"/><Relationship Id="rId17" Type="http://schemas.openxmlformats.org/officeDocument/2006/relationships/image" Target="media/image1.jpeg"/><Relationship Id="rId25" Type="http://schemas.openxmlformats.org/officeDocument/2006/relationships/hyperlink" Target="https://en.wikipedia.org/wiki/Metaiodobenzylguanidine" TargetMode="External"/><Relationship Id="rId2" Type="http://schemas.openxmlformats.org/officeDocument/2006/relationships/numbering" Target="numbering.xml"/><Relationship Id="rId16" Type="http://schemas.openxmlformats.org/officeDocument/2006/relationships/hyperlink" Target="https://en.wikipedia.org/wiki/Xenon-133" TargetMode="External"/><Relationship Id="rId20" Type="http://schemas.openxmlformats.org/officeDocument/2006/relationships/hyperlink" Target="https://en.wikipedia.org/wiki/Yttrium-90" TargetMode="External"/><Relationship Id="rId29" Type="http://schemas.openxmlformats.org/officeDocument/2006/relationships/hyperlink" Target="https://en.wikipedia.org/wiki/Tositumomab" TargetMode="External"/><Relationship Id="rId1" Type="http://schemas.openxmlformats.org/officeDocument/2006/relationships/customXml" Target="../customXml/item1.xml"/><Relationship Id="rId6" Type="http://schemas.openxmlformats.org/officeDocument/2006/relationships/hyperlink" Target="https://en.wikipedia.org/wiki/Technetium-99m" TargetMode="External"/><Relationship Id="rId11" Type="http://schemas.openxmlformats.org/officeDocument/2006/relationships/hyperlink" Target="https://en.wikipedia.org/wiki/Nitrogen-13" TargetMode="External"/><Relationship Id="rId24" Type="http://schemas.openxmlformats.org/officeDocument/2006/relationships/hyperlink" Target="https://en.wikipedia.org/wiki/Thyroid_cance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Iodine-123" TargetMode="External"/><Relationship Id="rId23" Type="http://schemas.openxmlformats.org/officeDocument/2006/relationships/hyperlink" Target="https://en.wikipedia.org/wiki/Hyperthyroidism" TargetMode="External"/><Relationship Id="rId28" Type="http://schemas.openxmlformats.org/officeDocument/2006/relationships/hyperlink" Target="https://en.wikipedia.org/wiki/Ibritumomab_tiuxetan" TargetMode="External"/><Relationship Id="rId10" Type="http://schemas.openxmlformats.org/officeDocument/2006/relationships/hyperlink" Target="https://en.wikipedia.org/wiki/Fluorine-18" TargetMode="External"/><Relationship Id="rId19" Type="http://schemas.openxmlformats.org/officeDocument/2006/relationships/hyperlink" Target="https://en.wikipedia.org/wiki/Iodine-13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Gallium-67" TargetMode="External"/><Relationship Id="rId14" Type="http://schemas.openxmlformats.org/officeDocument/2006/relationships/hyperlink" Target="https://en.wikipedia.org/wiki/Indium-111" TargetMode="External"/><Relationship Id="rId22" Type="http://schemas.openxmlformats.org/officeDocument/2006/relationships/image" Target="media/image3.jpeg"/><Relationship Id="rId27" Type="http://schemas.openxmlformats.org/officeDocument/2006/relationships/hyperlink" Target="https://en.wikipedia.org/wiki/Rhenium" TargetMode="External"/><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5046A-AD9A-453C-A0D6-BF7A57FE6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10</Pages>
  <Words>3496</Words>
  <Characters>19931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Radiotherapy</dc:creator>
  <cp:keywords/>
  <dc:description/>
  <cp:lastModifiedBy>Radiotherapy</cp:lastModifiedBy>
  <cp:revision>142</cp:revision>
  <dcterms:created xsi:type="dcterms:W3CDTF">2022-08-26T13:22:00Z</dcterms:created>
  <dcterms:modified xsi:type="dcterms:W3CDTF">2022-08-30T14:39:00Z</dcterms:modified>
</cp:coreProperties>
</file>