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9C8C" w14:textId="21C560BA" w:rsidR="004823EA" w:rsidRPr="0082041E" w:rsidRDefault="004823EA" w:rsidP="00877856">
      <w:pPr>
        <w:jc w:val="center"/>
        <w:rPr>
          <w:rFonts w:ascii="Times New Roman" w:hAnsi="Times New Roman" w:cs="Times New Roman"/>
          <w:b/>
          <w:bCs/>
          <w:sz w:val="32"/>
          <w:szCs w:val="32"/>
        </w:rPr>
      </w:pPr>
      <w:r w:rsidRPr="0082041E">
        <w:rPr>
          <w:rFonts w:ascii="Times New Roman" w:hAnsi="Times New Roman" w:cs="Times New Roman"/>
          <w:b/>
          <w:bCs/>
          <w:sz w:val="32"/>
          <w:szCs w:val="32"/>
        </w:rPr>
        <w:t>FUTURISTIC TRENDS IN FINANCIAL MANAGEMENT</w:t>
      </w:r>
    </w:p>
    <w:p w14:paraId="31BE235A" w14:textId="77777777" w:rsidR="0082041E" w:rsidRDefault="00877856" w:rsidP="00877856">
      <w:pPr>
        <w:jc w:val="center"/>
        <w:rPr>
          <w:rFonts w:ascii="Times New Roman" w:hAnsi="Times New Roman" w:cs="Times New Roman"/>
          <w:b/>
          <w:bCs/>
          <w:sz w:val="24"/>
          <w:szCs w:val="24"/>
        </w:rPr>
      </w:pPr>
      <w:r w:rsidRPr="0082041E">
        <w:rPr>
          <w:rFonts w:ascii="Times New Roman" w:hAnsi="Times New Roman" w:cs="Times New Roman"/>
          <w:b/>
          <w:bCs/>
          <w:sz w:val="24"/>
          <w:szCs w:val="24"/>
        </w:rPr>
        <w:t xml:space="preserve">AUTHOR: Dr. Anju Motwani, </w:t>
      </w:r>
    </w:p>
    <w:p w14:paraId="3DA6D5B4" w14:textId="4B706421" w:rsidR="00877856" w:rsidRPr="0082041E" w:rsidRDefault="00877856" w:rsidP="00877856">
      <w:pPr>
        <w:jc w:val="center"/>
        <w:rPr>
          <w:rFonts w:ascii="Times New Roman" w:hAnsi="Times New Roman" w:cs="Times New Roman"/>
          <w:b/>
          <w:bCs/>
          <w:sz w:val="24"/>
          <w:szCs w:val="24"/>
        </w:rPr>
      </w:pPr>
      <w:r w:rsidRPr="0082041E">
        <w:rPr>
          <w:rFonts w:ascii="Times New Roman" w:hAnsi="Times New Roman" w:cs="Times New Roman"/>
          <w:b/>
          <w:bCs/>
          <w:sz w:val="24"/>
          <w:szCs w:val="24"/>
        </w:rPr>
        <w:t xml:space="preserve">Assistant Professor, Vivekanand Education Society’s Institute of </w:t>
      </w:r>
      <w:r w:rsidR="0082041E" w:rsidRPr="0082041E">
        <w:rPr>
          <w:rFonts w:ascii="Times New Roman" w:hAnsi="Times New Roman" w:cs="Times New Roman"/>
          <w:b/>
          <w:bCs/>
          <w:sz w:val="24"/>
          <w:szCs w:val="24"/>
        </w:rPr>
        <w:t>M</w:t>
      </w:r>
      <w:r w:rsidRPr="0082041E">
        <w:rPr>
          <w:rFonts w:ascii="Times New Roman" w:hAnsi="Times New Roman" w:cs="Times New Roman"/>
          <w:b/>
          <w:bCs/>
          <w:sz w:val="24"/>
          <w:szCs w:val="24"/>
        </w:rPr>
        <w:t>anagement Studies &amp; Research</w:t>
      </w:r>
    </w:p>
    <w:p w14:paraId="73686FEB" w14:textId="77777777" w:rsidR="002170B6" w:rsidRPr="0082041E" w:rsidRDefault="002170B6" w:rsidP="0084600B">
      <w:pPr>
        <w:jc w:val="both"/>
        <w:rPr>
          <w:rFonts w:ascii="Times New Roman" w:hAnsi="Times New Roman" w:cs="Times New Roman"/>
          <w:sz w:val="24"/>
          <w:szCs w:val="24"/>
        </w:rPr>
      </w:pPr>
    </w:p>
    <w:p w14:paraId="77DE6D5A" w14:textId="77777777" w:rsidR="002170B6" w:rsidRPr="0082041E" w:rsidRDefault="002170B6"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"The greatest danger in times of turbulence is not the turbulence; it is to act with yesterday's logic." - Peter Drucker   </w:t>
      </w:r>
    </w:p>
    <w:p w14:paraId="520C5476" w14:textId="4C6C0BE8" w:rsidR="004823EA" w:rsidRPr="0082041E" w:rsidRDefault="0082041E" w:rsidP="0084600B">
      <w:pPr>
        <w:jc w:val="both"/>
        <w:rPr>
          <w:rFonts w:ascii="Times New Roman" w:hAnsi="Times New Roman" w:cs="Times New Roman"/>
          <w:b/>
          <w:bCs/>
          <w:sz w:val="24"/>
          <w:szCs w:val="24"/>
        </w:rPr>
      </w:pPr>
      <w:r w:rsidRPr="0082041E">
        <w:rPr>
          <w:rFonts w:ascii="Times New Roman" w:hAnsi="Times New Roman" w:cs="Times New Roman"/>
          <w:b/>
          <w:bCs/>
          <w:sz w:val="24"/>
          <w:szCs w:val="24"/>
        </w:rPr>
        <w:t>INTRODUCTION:</w:t>
      </w:r>
    </w:p>
    <w:p w14:paraId="691CBD96" w14:textId="45A94F49" w:rsidR="002170B6" w:rsidRPr="0082041E" w:rsidRDefault="004823EA"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The landscape of financial management is constantly evolving, driven by technological </w:t>
      </w:r>
      <w:r w:rsidR="002170B6" w:rsidRPr="0082041E">
        <w:rPr>
          <w:rFonts w:ascii="Times New Roman" w:hAnsi="Times New Roman" w:cs="Times New Roman"/>
          <w:sz w:val="24"/>
          <w:szCs w:val="24"/>
        </w:rPr>
        <w:t>advancements,</w:t>
      </w:r>
      <w:r w:rsidRPr="0082041E">
        <w:rPr>
          <w:rFonts w:ascii="Times New Roman" w:hAnsi="Times New Roman" w:cs="Times New Roman"/>
          <w:sz w:val="24"/>
          <w:szCs w:val="24"/>
        </w:rPr>
        <w:t xml:space="preserve"> and shifting global economic paradigms. This chapter, titled "Futuristic Trends in Financial Management," delves into the emerging concepts, technologies, and strategies that are reshaping the way businesses and individuals manage their finances.</w:t>
      </w:r>
      <w:r w:rsidR="002170B6" w:rsidRPr="0082041E">
        <w:rPr>
          <w:rFonts w:ascii="Times New Roman" w:hAnsi="Times New Roman" w:cs="Times New Roman"/>
          <w:sz w:val="24"/>
          <w:szCs w:val="24"/>
        </w:rPr>
        <w:t xml:space="preserve"> </w:t>
      </w:r>
      <w:r w:rsidR="002170B6" w:rsidRPr="0082041E">
        <w:rPr>
          <w:rFonts w:ascii="Times New Roman" w:hAnsi="Times New Roman" w:cs="Times New Roman"/>
          <w:sz w:val="24"/>
          <w:szCs w:val="24"/>
        </w:rPr>
        <w:t>This chapter explores the key elements of a futuristic approach towards finance and delves into its implications for financial managers and professionals, shedding light on the opportunities and challenges that lie ahead.</w:t>
      </w:r>
    </w:p>
    <w:p w14:paraId="3CDEEC84" w14:textId="4F246955" w:rsidR="002170B6" w:rsidRPr="0082041E" w:rsidRDefault="002170B6" w:rsidP="0082041E">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In an age characterized by rapid technological progress and digital disruption, the imperative to embrace technological advancements has never been more crucial. From business enterprises to educational institutions, healthcare systems to government agencies, the impact of technology is pervasive, redefining the way we operate, communicate, and envision the future.</w:t>
      </w:r>
    </w:p>
    <w:p w14:paraId="3EF4BE55" w14:textId="77777777" w:rsidR="002170B6" w:rsidRPr="0082041E" w:rsidRDefault="002170B6"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Efficiency gains are another compelling reason to embrace technological advancements. Automation, artificial intelligence, and robotics have streamlined processes and eliminated manual tasks across industries. This not only improves accuracy but also frees up human resources for more strategic and creative </w:t>
      </w:r>
      <w:proofErr w:type="spellStart"/>
      <w:r w:rsidRPr="0082041E">
        <w:rPr>
          <w:rFonts w:ascii="Times New Roman" w:hAnsi="Times New Roman" w:cs="Times New Roman"/>
          <w:sz w:val="24"/>
          <w:szCs w:val="24"/>
        </w:rPr>
        <w:t>endeavors</w:t>
      </w:r>
      <w:proofErr w:type="spellEnd"/>
      <w:r w:rsidRPr="0082041E">
        <w:rPr>
          <w:rFonts w:ascii="Times New Roman" w:hAnsi="Times New Roman" w:cs="Times New Roman"/>
          <w:sz w:val="24"/>
          <w:szCs w:val="24"/>
        </w:rPr>
        <w:t xml:space="preserve">. </w:t>
      </w:r>
    </w:p>
    <w:p w14:paraId="02631D42" w14:textId="4E368650" w:rsidR="002170B6" w:rsidRPr="0082041E" w:rsidRDefault="002170B6" w:rsidP="0082041E">
      <w:pPr>
        <w:spacing w:line="360" w:lineRule="auto"/>
        <w:contextualSpacing/>
        <w:jc w:val="both"/>
        <w:rPr>
          <w:rFonts w:ascii="Times New Roman" w:hAnsi="Times New Roman" w:cs="Times New Roman"/>
          <w:sz w:val="24"/>
          <w:szCs w:val="24"/>
        </w:rPr>
      </w:pPr>
      <w:r w:rsidRPr="0082041E">
        <w:rPr>
          <w:rFonts w:ascii="Times New Roman" w:hAnsi="Times New Roman" w:cs="Times New Roman"/>
          <w:sz w:val="24"/>
          <w:szCs w:val="24"/>
        </w:rPr>
        <w:t>The importance of embracing technological advancements cannot be overstated. From fostering innovation and enhancing efficiency to driving economic growth and addressing societal challenges, technology shapes the trajectory of human progress. The ever-evolving landscape of technology presents boundless opportunities for individuals, businesses, and nations to thrive and contribute to a brighter and more resilient future.</w:t>
      </w:r>
    </w:p>
    <w:p w14:paraId="4102DC5F" w14:textId="77777777" w:rsidR="0082041E" w:rsidRDefault="0082041E" w:rsidP="0084600B">
      <w:pPr>
        <w:spacing w:line="360" w:lineRule="auto"/>
        <w:jc w:val="both"/>
        <w:rPr>
          <w:rFonts w:ascii="Times New Roman" w:hAnsi="Times New Roman" w:cs="Times New Roman"/>
          <w:b/>
          <w:bCs/>
          <w:sz w:val="24"/>
          <w:szCs w:val="24"/>
        </w:rPr>
      </w:pPr>
    </w:p>
    <w:p w14:paraId="7B76FBE3" w14:textId="3880D1F1" w:rsidR="002170B6" w:rsidRPr="0082041E" w:rsidRDefault="002170B6"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Elements of a Futuristic Approach Towards Finance:</w:t>
      </w:r>
    </w:p>
    <w:p w14:paraId="15963CA1" w14:textId="77777777" w:rsidR="002170B6" w:rsidRPr="0082041E" w:rsidRDefault="002170B6" w:rsidP="0082041E">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lastRenderedPageBreak/>
        <w:t xml:space="preserve">The field of financial management is constantly evolving due to advancements in technology, changes in market dynamics, and shifts in consumer behaviour. Embracing futuristic trends in financial management is essential for businesses and individuals to remain competitive, make informed decisions, and navigate the complex financial landscape. Some of these trends include: </w:t>
      </w:r>
    </w:p>
    <w:p w14:paraId="3FA0B4CB" w14:textId="5CA5C5A4"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Artificial Intelligence (AI) and Machine Learning</w:t>
      </w:r>
    </w:p>
    <w:p w14:paraId="4DCB7E69" w14:textId="0C57EA7F"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Blockchain and Cryptocurrencies</w:t>
      </w:r>
    </w:p>
    <w:p w14:paraId="12BD6BCC" w14:textId="77777777"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Robotic Process Automation (RPA)</w:t>
      </w:r>
    </w:p>
    <w:p w14:paraId="07DD28EF" w14:textId="77777777"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Cybersecurity and Risk Management</w:t>
      </w:r>
    </w:p>
    <w:p w14:paraId="4A7818AA" w14:textId="231A777E"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Sustainable and Responsible Investing</w:t>
      </w:r>
      <w:r w:rsidR="007A0687" w:rsidRPr="0082041E">
        <w:rPr>
          <w:rFonts w:ascii="Times New Roman" w:hAnsi="Times New Roman" w:cs="Times New Roman"/>
          <w:sz w:val="24"/>
          <w:szCs w:val="24"/>
        </w:rPr>
        <w:t xml:space="preserve"> &amp; Finance </w:t>
      </w:r>
    </w:p>
    <w:p w14:paraId="7C57024D" w14:textId="77777777"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Real-Time Financial Insights</w:t>
      </w:r>
    </w:p>
    <w:p w14:paraId="31004E4B" w14:textId="77777777"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Peer-to-Peer Lending and Crowdfunding</w:t>
      </w:r>
    </w:p>
    <w:p w14:paraId="73C852B5" w14:textId="77777777"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Virtual and Augmented Reality</w:t>
      </w:r>
    </w:p>
    <w:p w14:paraId="6753D7C8" w14:textId="77777777" w:rsidR="002170B6" w:rsidRPr="0082041E" w:rsidRDefault="002170B6" w:rsidP="0084600B">
      <w:pPr>
        <w:pStyle w:val="ListParagraph"/>
        <w:numPr>
          <w:ilvl w:val="0"/>
          <w:numId w:val="1"/>
        </w:numPr>
        <w:jc w:val="both"/>
        <w:rPr>
          <w:rFonts w:ascii="Times New Roman" w:hAnsi="Times New Roman" w:cs="Times New Roman"/>
          <w:sz w:val="24"/>
          <w:szCs w:val="24"/>
        </w:rPr>
      </w:pPr>
      <w:r w:rsidRPr="0082041E">
        <w:rPr>
          <w:rFonts w:ascii="Times New Roman" w:hAnsi="Times New Roman" w:cs="Times New Roman"/>
          <w:sz w:val="24"/>
          <w:szCs w:val="24"/>
        </w:rPr>
        <w:t>Personalized Financial Services</w:t>
      </w:r>
    </w:p>
    <w:p w14:paraId="4BE5CE55"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1. Artificial Intelligence (AI) and Machine Learning</w:t>
      </w:r>
      <w:r w:rsidRPr="0082041E">
        <w:rPr>
          <w:rFonts w:ascii="Times New Roman" w:hAnsi="Times New Roman" w:cs="Times New Roman"/>
          <w:sz w:val="24"/>
          <w:szCs w:val="24"/>
        </w:rPr>
        <w:t xml:space="preserve">: AI and machine learning technologies can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vast amounts of financial data quickly and accurately, enabling better predictive </w:t>
      </w:r>
      <w:proofErr w:type="spellStart"/>
      <w:r w:rsidRPr="0082041E">
        <w:rPr>
          <w:rFonts w:ascii="Times New Roman" w:hAnsi="Times New Roman" w:cs="Times New Roman"/>
          <w:sz w:val="24"/>
          <w:szCs w:val="24"/>
        </w:rPr>
        <w:t>modeling</w:t>
      </w:r>
      <w:proofErr w:type="spellEnd"/>
      <w:r w:rsidRPr="0082041E">
        <w:rPr>
          <w:rFonts w:ascii="Times New Roman" w:hAnsi="Times New Roman" w:cs="Times New Roman"/>
          <w:sz w:val="24"/>
          <w:szCs w:val="24"/>
        </w:rPr>
        <w:t xml:space="preserve">, risk assessment, fraud detection, and investment strategies. These technologies can also automate routine tasks, freeing up financial professionals to focus on more strategic activities. Algorithmic Trading: AI-powered algorithms are extensively used in algorithmic trading to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large amounts of market data and execute trades at lightning-fast speeds. These algorithms can identify patterns, trends, and market inefficiencies that human traders might miss. AI can also adapt to changing market conditions and adjust trading strategies accordingly. For instance, machine learning models can be trained to predict market movements based on historical data and news sentiment analysis, enabling automated trading systems to make informed decisions in real-time.</w:t>
      </w:r>
    </w:p>
    <w:p w14:paraId="34CC0308"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AI-Driven Fraud Detection</w:t>
      </w:r>
      <w:r w:rsidRPr="0082041E">
        <w:rPr>
          <w:rFonts w:ascii="Times New Roman" w:hAnsi="Times New Roman" w:cs="Times New Roman"/>
          <w:sz w:val="24"/>
          <w:szCs w:val="24"/>
        </w:rPr>
        <w:t xml:space="preserve">: Financial institutions use AI to detect and prevent fraudulent activities. Machine learning models are trained on historical transaction data to learn patterns associated with fraudulent behaviour. These models can then identify unusual or suspicious transactions, helping to protect customers and institutions from financial fraud. AI systems can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vast amounts of data much faster than humans, making it possible to flag potentially fraudulent activities in real-time.</w:t>
      </w:r>
    </w:p>
    <w:p w14:paraId="119D106B"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Credit Scoring and Risk Assessment: </w:t>
      </w:r>
      <w:r w:rsidRPr="0082041E">
        <w:rPr>
          <w:rFonts w:ascii="Times New Roman" w:hAnsi="Times New Roman" w:cs="Times New Roman"/>
          <w:sz w:val="24"/>
          <w:szCs w:val="24"/>
        </w:rPr>
        <w:t xml:space="preserve">AI is used to assess the creditworthiness of individuals and businesses. Machine learning models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a wide range of data points, including credit history, income, employment status, and more, to predict the likelihood of </w:t>
      </w:r>
      <w:r w:rsidRPr="0082041E">
        <w:rPr>
          <w:rFonts w:ascii="Times New Roman" w:hAnsi="Times New Roman" w:cs="Times New Roman"/>
          <w:sz w:val="24"/>
          <w:szCs w:val="24"/>
        </w:rPr>
        <w:lastRenderedPageBreak/>
        <w:t>repayment. This assists lenders in making more accurate and consistent lending decisions, leading to improved risk management and fairer credit allocation.</w:t>
      </w:r>
    </w:p>
    <w:p w14:paraId="518B896D"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Customer Service and Chatbots:</w:t>
      </w:r>
      <w:r w:rsidRPr="0082041E">
        <w:rPr>
          <w:rFonts w:ascii="Times New Roman" w:hAnsi="Times New Roman" w:cs="Times New Roman"/>
          <w:sz w:val="24"/>
          <w:szCs w:val="24"/>
        </w:rPr>
        <w:t xml:space="preserve"> Many financial institutions use AI-powered chatbots for customer service. These chatbots can answer customer inquiries, provide account information, and assist with basic tasks like fund transfers and balance inquiries. Natural language processing (NLP) enables these chatbots to understand and respond to customer queries in a human-like manner, enhancing customer experience and reducing the need for customers to wait for human agents.</w:t>
      </w:r>
    </w:p>
    <w:p w14:paraId="7123E90B"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Portfolio Management</w:t>
      </w:r>
      <w:r w:rsidRPr="0082041E">
        <w:rPr>
          <w:rFonts w:ascii="Times New Roman" w:hAnsi="Times New Roman" w:cs="Times New Roman"/>
          <w:sz w:val="24"/>
          <w:szCs w:val="24"/>
        </w:rPr>
        <w:t xml:space="preserve">: AI is also employed in portfolio management to optimize investment strategies. Machine learning algorithms can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historical market data, economic indicators, and other relevant information to recommend portfolio allocations and trading strategies. AI can help identify correlations between different assets and adjust portfolios based on market conditions and investment goals.</w:t>
      </w:r>
    </w:p>
    <w:p w14:paraId="09B05205"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These are just a few examples of how AI is transforming the finance industry. AI's ability to process and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large volumes of data, identify patterns, and make data-driven predictions has the potential to significantly enhance decision-making processes, improve efficiency, and reduce risks in financial operations.</w:t>
      </w:r>
    </w:p>
    <w:p w14:paraId="4C474994"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2. Blockchain and Cryptocurrencies:</w:t>
      </w:r>
      <w:r w:rsidRPr="0082041E">
        <w:rPr>
          <w:rFonts w:ascii="Times New Roman" w:hAnsi="Times New Roman" w:cs="Times New Roman"/>
          <w:sz w:val="24"/>
          <w:szCs w:val="24"/>
        </w:rPr>
        <w:t xml:space="preserve"> Blockchain technology offers enhanced security, transparency, and traceability in financial transactions. Cryptocurrencies and digital assets are gaining traction as alternative forms of investment and payment methods, requiring financial managers to understand and adapt to this new asset class.</w:t>
      </w:r>
    </w:p>
    <w:p w14:paraId="65DEA2B5"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Blockchain technology has gained significant attention in the finance sector due to its potential to enhance transparency, security, and efficiency in supply chains. Here are a few examples of how blockchain is being utilized in supply chain finance:</w:t>
      </w:r>
    </w:p>
    <w:p w14:paraId="2914E1D5"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Trade Finance and Letters of Credit:</w:t>
      </w:r>
      <w:r w:rsidRPr="0082041E">
        <w:rPr>
          <w:rFonts w:ascii="Times New Roman" w:hAnsi="Times New Roman" w:cs="Times New Roman"/>
          <w:sz w:val="24"/>
          <w:szCs w:val="24"/>
        </w:rPr>
        <w:t xml:space="preserve"> Blockchain can streamline the process of issuing and managing letters of credit in trade finance. Instead of relying on paper-based documentation and manual verification, parties involved can use a blockchain platform to securely share and verify transaction data, reducing the time and costs associated with cross-border trade.</w:t>
      </w:r>
    </w:p>
    <w:p w14:paraId="21286752"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Supply Chain Financing: </w:t>
      </w:r>
      <w:r w:rsidRPr="0082041E">
        <w:rPr>
          <w:rFonts w:ascii="Times New Roman" w:hAnsi="Times New Roman" w:cs="Times New Roman"/>
          <w:sz w:val="24"/>
          <w:szCs w:val="24"/>
        </w:rPr>
        <w:t xml:space="preserve">Blockchain can be used to create a transparent and tamper-proof record of transactions within a supply chain. This record can then be used to assess the </w:t>
      </w:r>
      <w:r w:rsidRPr="0082041E">
        <w:rPr>
          <w:rFonts w:ascii="Times New Roman" w:hAnsi="Times New Roman" w:cs="Times New Roman"/>
          <w:sz w:val="24"/>
          <w:szCs w:val="24"/>
        </w:rPr>
        <w:lastRenderedPageBreak/>
        <w:t>creditworthiness of suppliers, enabling financial institutions to offer supply chain financing based on the verified transaction history.</w:t>
      </w:r>
    </w:p>
    <w:p w14:paraId="26107E72"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Invoice Financing</w:t>
      </w:r>
      <w:r w:rsidRPr="0082041E">
        <w:rPr>
          <w:rFonts w:ascii="Times New Roman" w:hAnsi="Times New Roman" w:cs="Times New Roman"/>
          <w:sz w:val="24"/>
          <w:szCs w:val="24"/>
        </w:rPr>
        <w:t>: Blockchain can be used to create a secure and immutable record of invoices and payment terms. This ensures that the data is accurate and cannot be tampered with, making it easier for financial institutions to provide invoice financing to businesses based on the verified invoice information.</w:t>
      </w:r>
    </w:p>
    <w:p w14:paraId="61CFA418"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Asset Tokenization: </w:t>
      </w:r>
      <w:r w:rsidRPr="0082041E">
        <w:rPr>
          <w:rFonts w:ascii="Times New Roman" w:hAnsi="Times New Roman" w:cs="Times New Roman"/>
          <w:sz w:val="24"/>
          <w:szCs w:val="24"/>
        </w:rPr>
        <w:t>Blockchain allows physical assets, such as commodities, to be tokenized and traded digitally. This can streamline the process of asset-backed financing by creating a transparent and accessible record of ownership and transaction history.</w:t>
      </w:r>
    </w:p>
    <w:p w14:paraId="75D70DE6"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Smart Contracts for Payments:</w:t>
      </w:r>
      <w:r w:rsidRPr="0082041E">
        <w:rPr>
          <w:rFonts w:ascii="Times New Roman" w:hAnsi="Times New Roman" w:cs="Times New Roman"/>
          <w:sz w:val="24"/>
          <w:szCs w:val="24"/>
        </w:rPr>
        <w:t xml:space="preserve"> Smart contracts on a blockchain can automate payment processes based on predefined conditions being met. This can streamline payments within a supply chain, ensuring that payments are made promptly once agreed-upon conditions are fulfilled.</w:t>
      </w:r>
    </w:p>
    <w:p w14:paraId="563D20F2"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Risk Management and Compliance</w:t>
      </w:r>
      <w:r w:rsidRPr="0082041E">
        <w:rPr>
          <w:rFonts w:ascii="Times New Roman" w:hAnsi="Times New Roman" w:cs="Times New Roman"/>
          <w:sz w:val="24"/>
          <w:szCs w:val="24"/>
        </w:rPr>
        <w:t>: Blockchain can enhance risk management and compliance by providing real-time visibility into supply chain activities. This helps financial institutions assess potential risks associated with various transactions and ensure compliance with regulations.</w:t>
      </w:r>
    </w:p>
    <w:p w14:paraId="0225CF71"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Fraud Prevention</w:t>
      </w:r>
      <w:r w:rsidRPr="0082041E">
        <w:rPr>
          <w:rFonts w:ascii="Times New Roman" w:hAnsi="Times New Roman" w:cs="Times New Roman"/>
          <w:sz w:val="24"/>
          <w:szCs w:val="24"/>
        </w:rPr>
        <w:t>: Blockchain's immutability and transparency make it a valuable tool for preventing fraudulent activities within supply chains. It can provide a clear audit trail, making it difficult for malicious actors to manipulate information.</w:t>
      </w:r>
    </w:p>
    <w:p w14:paraId="7F93C843"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Supplier Identity Verification:</w:t>
      </w:r>
      <w:r w:rsidRPr="0082041E">
        <w:rPr>
          <w:rFonts w:ascii="Times New Roman" w:hAnsi="Times New Roman" w:cs="Times New Roman"/>
          <w:sz w:val="24"/>
          <w:szCs w:val="24"/>
        </w:rPr>
        <w:t xml:space="preserve"> Blockchain can be used to securely verify the identity and authenticity of suppliers. This ensures that the parties involved in a supply chain transaction are legitimate and trustworthy.</w:t>
      </w:r>
    </w:p>
    <w:p w14:paraId="6376A49B"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Real-time Tracking and Traceability:</w:t>
      </w:r>
      <w:r w:rsidRPr="0082041E">
        <w:rPr>
          <w:rFonts w:ascii="Times New Roman" w:hAnsi="Times New Roman" w:cs="Times New Roman"/>
          <w:sz w:val="24"/>
          <w:szCs w:val="24"/>
        </w:rPr>
        <w:t xml:space="preserve"> Blockchain can enable real-time tracking of goods as they move through the supply chain. This transparency helps in verifying the provenance and condition of goods, which can impact financing decisions.</w:t>
      </w:r>
    </w:p>
    <w:p w14:paraId="5995BF39"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Reducing Counterparty Risk:</w:t>
      </w:r>
      <w:r w:rsidRPr="0082041E">
        <w:rPr>
          <w:rFonts w:ascii="Times New Roman" w:hAnsi="Times New Roman" w:cs="Times New Roman"/>
          <w:sz w:val="24"/>
          <w:szCs w:val="24"/>
        </w:rPr>
        <w:t xml:space="preserve"> Blockchain can reduce counterparty risk by enabling parties to access accurate and verified information about their trading partners. This can enhance trust and reduce the need for intermediaries in certain transactions.</w:t>
      </w:r>
    </w:p>
    <w:p w14:paraId="60D5E3A4"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lastRenderedPageBreak/>
        <w:t>These are just a few examples of how blockchain technology is being applied to supply chain finance within the financial sector. The adoption of blockchain in supply chains has the potential to revolutionize how financial transactions are conducted, bringing greater efficiency, transparency, and security to the process.</w:t>
      </w:r>
    </w:p>
    <w:p w14:paraId="6E7D464A" w14:textId="48B72063" w:rsidR="007A0687" w:rsidRPr="0082041E" w:rsidRDefault="007A0687"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3</w:t>
      </w:r>
      <w:r w:rsidR="007D6857" w:rsidRPr="0082041E">
        <w:rPr>
          <w:rFonts w:ascii="Times New Roman" w:hAnsi="Times New Roman" w:cs="Times New Roman"/>
          <w:b/>
          <w:bCs/>
          <w:sz w:val="24"/>
          <w:szCs w:val="24"/>
        </w:rPr>
        <w:t xml:space="preserve">. </w:t>
      </w:r>
      <w:r w:rsidR="00EB1FB5" w:rsidRPr="0082041E">
        <w:rPr>
          <w:rFonts w:ascii="Times New Roman" w:hAnsi="Times New Roman" w:cs="Times New Roman"/>
          <w:b/>
          <w:bCs/>
          <w:sz w:val="24"/>
          <w:szCs w:val="24"/>
        </w:rPr>
        <w:t>Robotic Process Automation (RPA):</w:t>
      </w:r>
      <w:r w:rsidR="00EB1FB5" w:rsidRPr="0082041E">
        <w:rPr>
          <w:rFonts w:ascii="Times New Roman" w:hAnsi="Times New Roman" w:cs="Times New Roman"/>
          <w:sz w:val="24"/>
          <w:szCs w:val="24"/>
        </w:rPr>
        <w:t xml:space="preserve"> RPA can streamline financial processes by automating repetitive tasks such as data entry, reconciliation, and reporting. This not only improves efficiency but also reduces the risk of human error.</w:t>
      </w:r>
      <w:r w:rsidRPr="0082041E">
        <w:rPr>
          <w:rFonts w:ascii="Times New Roman" w:hAnsi="Times New Roman" w:cs="Times New Roman"/>
          <w:sz w:val="24"/>
          <w:szCs w:val="24"/>
        </w:rPr>
        <w:t xml:space="preserve"> Some of the area where RPA can be used are as follows. </w:t>
      </w:r>
    </w:p>
    <w:p w14:paraId="44BF2C89" w14:textId="77777777" w:rsidR="007A0687" w:rsidRPr="0082041E" w:rsidRDefault="007A0687"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Financial Reporting and Compliance:</w:t>
      </w:r>
    </w:p>
    <w:p w14:paraId="7AEE89A3" w14:textId="751C640D" w:rsidR="007A0687" w:rsidRPr="0082041E" w:rsidRDefault="007A0687"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RPA can automate the generation of financial reports, which often involve gathering data from multiple sources and performing calculations. Bots can collect data from different systems, perform calculations, and compile the information into standardized reports. Additionally, RPA can aid in compliance tasks by ensuring that financial data is accurately recorded and maintained, reducing the risk of errors that could lead to regulatory non-compliance.</w:t>
      </w:r>
    </w:p>
    <w:p w14:paraId="0F4BC7B1" w14:textId="77777777" w:rsidR="007A0687" w:rsidRPr="0082041E" w:rsidRDefault="007A0687"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Account Reconciliation:</w:t>
      </w:r>
    </w:p>
    <w:p w14:paraId="3A727F23" w14:textId="6AA07A47" w:rsidR="007A0687" w:rsidRPr="0082041E" w:rsidRDefault="007A0687"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RPA can automate the reconciliation of financial accounts, such as bank accounts and credit card statements. Bots can compare transaction data between different accounts, identify discrepancies, and flag exceptions for further investigation. This helps ensure accurate financial records and speeds up the reconciliation process, reducing the risk of errors and improving efficiency.</w:t>
      </w:r>
    </w:p>
    <w:p w14:paraId="55842320" w14:textId="77777777" w:rsidR="007A0687" w:rsidRPr="0082041E" w:rsidRDefault="007A0687"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Financial Data Migration:</w:t>
      </w:r>
    </w:p>
    <w:p w14:paraId="4944726B" w14:textId="77777777" w:rsidR="007A0687" w:rsidRPr="0082041E" w:rsidRDefault="007A0687"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During system upgrades or migrations, financial institutions often need to transfer large volumes of financial data from one platform to another. RPA can automate this data migration process by extracting data from the source system, transforming it as needed, and loading it into the target system. This reduces the manual effort required for data migration and minimizes the chances of data entry errors.</w:t>
      </w:r>
    </w:p>
    <w:p w14:paraId="25C0EE85" w14:textId="200C26C5" w:rsidR="007A0687" w:rsidRPr="0082041E" w:rsidRDefault="007A0687"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4. </w:t>
      </w:r>
      <w:r w:rsidRPr="0082041E">
        <w:rPr>
          <w:rFonts w:ascii="Times New Roman" w:hAnsi="Times New Roman" w:cs="Times New Roman"/>
          <w:b/>
          <w:bCs/>
          <w:sz w:val="24"/>
          <w:szCs w:val="24"/>
        </w:rPr>
        <w:t>Sustainable &amp; Responsible Investing &amp; Finance (</w:t>
      </w:r>
      <w:proofErr w:type="gramStart"/>
      <w:r w:rsidRPr="0082041E">
        <w:rPr>
          <w:rFonts w:ascii="Times New Roman" w:hAnsi="Times New Roman" w:cs="Times New Roman"/>
          <w:b/>
          <w:bCs/>
          <w:sz w:val="24"/>
          <w:szCs w:val="24"/>
        </w:rPr>
        <w:t>SRIF)  :</w:t>
      </w:r>
      <w:proofErr w:type="gramEnd"/>
      <w:r w:rsidRPr="0082041E">
        <w:rPr>
          <w:rFonts w:ascii="Times New Roman" w:hAnsi="Times New Roman" w:cs="Times New Roman"/>
          <w:sz w:val="24"/>
          <w:szCs w:val="24"/>
        </w:rPr>
        <w:t xml:space="preserve"> </w:t>
      </w:r>
      <w:r w:rsidRPr="0082041E">
        <w:rPr>
          <w:rFonts w:ascii="Times New Roman" w:hAnsi="Times New Roman" w:cs="Times New Roman"/>
          <w:sz w:val="24"/>
          <w:szCs w:val="24"/>
        </w:rPr>
        <w:t xml:space="preserve">Sustainable and responsible investing (SRI), also known as socially responsible investing (SRI) or ethical investing, is an investment approach that considers not only financial returns but also environmental, social, </w:t>
      </w:r>
      <w:r w:rsidRPr="0082041E">
        <w:rPr>
          <w:rFonts w:ascii="Times New Roman" w:hAnsi="Times New Roman" w:cs="Times New Roman"/>
          <w:sz w:val="24"/>
          <w:szCs w:val="24"/>
        </w:rPr>
        <w:lastRenderedPageBreak/>
        <w:t>and governance (ESG) factors. The goal of SRI is to generate positive impact and align investments with specific values or sustainability goals</w:t>
      </w:r>
      <w:r w:rsidRPr="0082041E">
        <w:rPr>
          <w:rFonts w:ascii="Times New Roman" w:hAnsi="Times New Roman" w:cs="Times New Roman"/>
          <w:sz w:val="24"/>
          <w:szCs w:val="24"/>
        </w:rPr>
        <w:t xml:space="preserve">. </w:t>
      </w:r>
      <w:r w:rsidRPr="0082041E">
        <w:rPr>
          <w:rFonts w:ascii="Times New Roman" w:hAnsi="Times New Roman" w:cs="Times New Roman"/>
          <w:sz w:val="24"/>
          <w:szCs w:val="24"/>
        </w:rPr>
        <w:t>Amidst this transformation, the concept of Sustainable and Responsible Finance (SRF) has emerged as a guiding light, offering a compelling vision for aligning financial activities with broader environmental, social, and governance (ESG) considerations. SRF represents a pivotal shift from conventional financial paradigms, emphasizing not only economic gains but also the well-being of society and the planet. In this discourse, we delve into the key principles, drivers, benefits, and challenges of Sustainable and Responsible Finance.</w:t>
      </w:r>
      <w:r w:rsidRPr="0082041E">
        <w:rPr>
          <w:rFonts w:ascii="Times New Roman" w:hAnsi="Times New Roman" w:cs="Times New Roman"/>
          <w:sz w:val="24"/>
          <w:szCs w:val="24"/>
        </w:rPr>
        <w:t xml:space="preserve"> </w:t>
      </w:r>
    </w:p>
    <w:p w14:paraId="44613370" w14:textId="3020BD66" w:rsidR="007A0687" w:rsidRPr="0082041E" w:rsidRDefault="007A0687"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Examples of SRIF include ESG Investing, ESG mutual funds, green bonds, higher level of transparency from financial institutions. </w:t>
      </w:r>
    </w:p>
    <w:p w14:paraId="1B6CFD60" w14:textId="098D27EC" w:rsidR="00EB1FB5" w:rsidRPr="0082041E" w:rsidRDefault="007D6857"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5. </w:t>
      </w:r>
      <w:r w:rsidR="00EB1FB5" w:rsidRPr="0082041E">
        <w:rPr>
          <w:rFonts w:ascii="Times New Roman" w:hAnsi="Times New Roman" w:cs="Times New Roman"/>
          <w:b/>
          <w:bCs/>
          <w:sz w:val="24"/>
          <w:szCs w:val="24"/>
        </w:rPr>
        <w:t>Personalized Financial Services:</w:t>
      </w:r>
      <w:r w:rsidR="00EB1FB5" w:rsidRPr="0082041E">
        <w:rPr>
          <w:rFonts w:ascii="Times New Roman" w:hAnsi="Times New Roman" w:cs="Times New Roman"/>
          <w:sz w:val="24"/>
          <w:szCs w:val="24"/>
        </w:rPr>
        <w:t xml:space="preserve"> As data analytics become more sophisticated, financial institutions can offer personalized recommendations and solutions tailored to individual customer needs and goals. This level of customization can enhance customer satisfaction and loyalty.</w:t>
      </w:r>
    </w:p>
    <w:p w14:paraId="3F41075E" w14:textId="56D96DBF" w:rsidR="00EB1FB5" w:rsidRPr="0082041E" w:rsidRDefault="007D6857"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6. </w:t>
      </w:r>
      <w:r w:rsidR="00EB1FB5" w:rsidRPr="0082041E">
        <w:rPr>
          <w:rFonts w:ascii="Times New Roman" w:hAnsi="Times New Roman" w:cs="Times New Roman"/>
          <w:b/>
          <w:bCs/>
          <w:sz w:val="24"/>
          <w:szCs w:val="24"/>
        </w:rPr>
        <w:t>Cybersecurity and Risk Management:</w:t>
      </w:r>
      <w:r w:rsidR="00EB1FB5" w:rsidRPr="0082041E">
        <w:rPr>
          <w:rFonts w:ascii="Times New Roman" w:hAnsi="Times New Roman" w:cs="Times New Roman"/>
          <w:sz w:val="24"/>
          <w:szCs w:val="24"/>
        </w:rPr>
        <w:t xml:space="preserve"> With the increasing reliance on digital platforms and online transactions, cybersecurity and risk management are crucial. Futuristic financial management involves implementing advanced security measures to protect sensitive financial data and prevent cyber threats.</w:t>
      </w:r>
    </w:p>
    <w:p w14:paraId="3CC48388" w14:textId="36ABE1C1" w:rsidR="00EB1FB5" w:rsidRPr="0082041E" w:rsidRDefault="007D6857"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7. </w:t>
      </w:r>
      <w:r w:rsidR="00EB1FB5" w:rsidRPr="0082041E">
        <w:rPr>
          <w:rFonts w:ascii="Times New Roman" w:hAnsi="Times New Roman" w:cs="Times New Roman"/>
          <w:b/>
          <w:bCs/>
          <w:sz w:val="24"/>
          <w:szCs w:val="24"/>
        </w:rPr>
        <w:t>Sustainable and Responsible Investing:</w:t>
      </w:r>
      <w:r w:rsidR="00EB1FB5" w:rsidRPr="0082041E">
        <w:rPr>
          <w:rFonts w:ascii="Times New Roman" w:hAnsi="Times New Roman" w:cs="Times New Roman"/>
          <w:sz w:val="24"/>
          <w:szCs w:val="24"/>
        </w:rPr>
        <w:t xml:space="preserve"> Environmental, Social, and Governance (ESG) considerations are gaining prominence in financial management. Investors and businesses are focusing on sustainable and socially responsible practices, which can impact investment decisions and financial strategies.</w:t>
      </w:r>
    </w:p>
    <w:p w14:paraId="59F6BED6" w14:textId="542B8D10" w:rsidR="00EB1FB5" w:rsidRPr="0082041E" w:rsidRDefault="007D6857"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8. </w:t>
      </w:r>
      <w:r w:rsidR="00EB1FB5" w:rsidRPr="0082041E">
        <w:rPr>
          <w:rFonts w:ascii="Times New Roman" w:hAnsi="Times New Roman" w:cs="Times New Roman"/>
          <w:b/>
          <w:bCs/>
          <w:sz w:val="24"/>
          <w:szCs w:val="24"/>
        </w:rPr>
        <w:t>Real-Time Financial Insights</w:t>
      </w:r>
      <w:r w:rsidR="00EB1FB5" w:rsidRPr="0082041E">
        <w:rPr>
          <w:rFonts w:ascii="Times New Roman" w:hAnsi="Times New Roman" w:cs="Times New Roman"/>
          <w:sz w:val="24"/>
          <w:szCs w:val="24"/>
        </w:rPr>
        <w:t>: The ability to access real-time financial data and insights allows for quicker decision-making and more agile responses to changing market conditions.</w:t>
      </w:r>
    </w:p>
    <w:p w14:paraId="6A040E0D" w14:textId="45E27A84" w:rsidR="00EB1FB5" w:rsidRPr="0082041E" w:rsidRDefault="007D6857"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 xml:space="preserve">9. </w:t>
      </w:r>
      <w:r w:rsidR="00EB1FB5" w:rsidRPr="0082041E">
        <w:rPr>
          <w:rFonts w:ascii="Times New Roman" w:hAnsi="Times New Roman" w:cs="Times New Roman"/>
          <w:b/>
          <w:bCs/>
          <w:sz w:val="24"/>
          <w:szCs w:val="24"/>
        </w:rPr>
        <w:t xml:space="preserve">Peer-to-Peer Lending and Crowdfunding: </w:t>
      </w:r>
      <w:r w:rsidR="00EB1FB5" w:rsidRPr="0082041E">
        <w:rPr>
          <w:rFonts w:ascii="Times New Roman" w:hAnsi="Times New Roman" w:cs="Times New Roman"/>
          <w:sz w:val="24"/>
          <w:szCs w:val="24"/>
        </w:rPr>
        <w:t>These alternative financing methods are disrupting traditional lending models, enabling individuals and businesses to access funding directly from investors. Financial managers need to understand these platforms and their implications for capital raising and investment.</w:t>
      </w:r>
    </w:p>
    <w:p w14:paraId="389C01A8" w14:textId="72935AA8" w:rsidR="00EB1FB5" w:rsidRPr="0082041E" w:rsidRDefault="007D6857" w:rsidP="0084600B">
      <w:pPr>
        <w:spacing w:line="360" w:lineRule="auto"/>
        <w:jc w:val="both"/>
        <w:rPr>
          <w:rFonts w:ascii="Times New Roman" w:hAnsi="Times New Roman" w:cs="Times New Roman"/>
          <w:sz w:val="24"/>
          <w:szCs w:val="24"/>
        </w:rPr>
      </w:pPr>
      <w:bookmarkStart w:id="0" w:name="_Hlk143508221"/>
      <w:r w:rsidRPr="0082041E">
        <w:rPr>
          <w:rFonts w:ascii="Times New Roman" w:hAnsi="Times New Roman" w:cs="Times New Roman"/>
          <w:b/>
          <w:bCs/>
          <w:sz w:val="24"/>
          <w:szCs w:val="24"/>
        </w:rPr>
        <w:t xml:space="preserve">10. </w:t>
      </w:r>
      <w:r w:rsidR="00EB1FB5" w:rsidRPr="0082041E">
        <w:rPr>
          <w:rFonts w:ascii="Times New Roman" w:hAnsi="Times New Roman" w:cs="Times New Roman"/>
          <w:b/>
          <w:bCs/>
          <w:sz w:val="24"/>
          <w:szCs w:val="24"/>
        </w:rPr>
        <w:t>Virtual and Augmented Reality</w:t>
      </w:r>
      <w:r w:rsidR="00EB1FB5" w:rsidRPr="0082041E">
        <w:rPr>
          <w:rFonts w:ascii="Times New Roman" w:hAnsi="Times New Roman" w:cs="Times New Roman"/>
          <w:sz w:val="24"/>
          <w:szCs w:val="24"/>
        </w:rPr>
        <w:t xml:space="preserve">: </w:t>
      </w:r>
      <w:bookmarkEnd w:id="0"/>
      <w:r w:rsidR="00EB1FB5" w:rsidRPr="0082041E">
        <w:rPr>
          <w:rFonts w:ascii="Times New Roman" w:hAnsi="Times New Roman" w:cs="Times New Roman"/>
          <w:sz w:val="24"/>
          <w:szCs w:val="24"/>
        </w:rPr>
        <w:t xml:space="preserve">While still emerging in financial management, VR and AR technologies have the potential to transform the way financial data is visualized and </w:t>
      </w:r>
      <w:r w:rsidR="00EB1FB5" w:rsidRPr="0082041E">
        <w:rPr>
          <w:rFonts w:ascii="Times New Roman" w:hAnsi="Times New Roman" w:cs="Times New Roman"/>
          <w:sz w:val="24"/>
          <w:szCs w:val="24"/>
        </w:rPr>
        <w:lastRenderedPageBreak/>
        <w:t>analysed. They can provide immersive experiences for financial modelling, training, and client interactions.</w:t>
      </w:r>
    </w:p>
    <w:p w14:paraId="53F86A50" w14:textId="77777777" w:rsidR="00EB1FB5" w:rsidRPr="0082041E" w:rsidRDefault="00EB1FB5"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Embracing these futuristic trends can provide a competitive advantage in financial management, enabling businesses and individuals to stay ahead of the curve, optimize their financial strategies, and navigate the complexities of the modern financial landscape.</w:t>
      </w:r>
    </w:p>
    <w:p w14:paraId="2E9E7ED4" w14:textId="5BB253FE" w:rsidR="00306691" w:rsidRPr="0082041E" w:rsidRDefault="00E803D1"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IMPLICATIONS FOR FINANCIAL MANAGERS AND PROFESSIONALS:</w:t>
      </w:r>
    </w:p>
    <w:p w14:paraId="0858E6D4" w14:textId="77777777" w:rsidR="00BF403A" w:rsidRPr="0082041E" w:rsidRDefault="00BF403A"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The evolution of financial management in the digital age also necessitates a paradigm shift in skills and competencies. Financial professionals must acquire proficiency in data analytics, AI, and other emerging technologies to remain relevant and effective in a digital environment. Similarly, individuals need to develop digital literacy skills to navigate the increasingly complex landscape of online financial tools and services.</w:t>
      </w:r>
    </w:p>
    <w:p w14:paraId="117467EE" w14:textId="4CE1586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Adaptation of Skill Sets:</w:t>
      </w:r>
      <w:r w:rsidRPr="0082041E">
        <w:rPr>
          <w:rFonts w:ascii="Times New Roman" w:hAnsi="Times New Roman" w:cs="Times New Roman"/>
          <w:sz w:val="24"/>
          <w:szCs w:val="24"/>
        </w:rPr>
        <w:t xml:space="preserve"> Financial managers and professionals must develop a new set of skills to thrive in the futuristic finance landscape. Proficiency in data analytics, AI, blockchain, and digital tools is essential. Additionally, a keen understanding of ESG principles and global market dynamics becomes increasingly relevant.</w:t>
      </w:r>
    </w:p>
    <w:p w14:paraId="4ACA3088" w14:textId="77777777" w:rsidR="00E803D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Strategic Decision-Making:</w:t>
      </w:r>
      <w:r w:rsidRPr="0082041E">
        <w:rPr>
          <w:rFonts w:ascii="Times New Roman" w:hAnsi="Times New Roman" w:cs="Times New Roman"/>
          <w:sz w:val="24"/>
          <w:szCs w:val="24"/>
        </w:rPr>
        <w:t xml:space="preserve"> With technology-driven data insights at their disposal, financial managers can make more informed and strategic decisions. AI algorithms can assess risks and predict market trends, enabling proactive adjustments to investment portfolios and risk management strategies.</w:t>
      </w:r>
      <w:r w:rsidR="00E803D1" w:rsidRPr="0082041E">
        <w:rPr>
          <w:rFonts w:ascii="Times New Roman" w:hAnsi="Times New Roman" w:cs="Times New Roman"/>
          <w:sz w:val="24"/>
          <w:szCs w:val="24"/>
        </w:rPr>
        <w:t xml:space="preserve"> </w:t>
      </w:r>
    </w:p>
    <w:p w14:paraId="28596158" w14:textId="1416D3DB"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Enhanced Customer Engagement:</w:t>
      </w:r>
      <w:r w:rsidRPr="0082041E">
        <w:rPr>
          <w:rFonts w:ascii="Times New Roman" w:hAnsi="Times New Roman" w:cs="Times New Roman"/>
          <w:sz w:val="24"/>
          <w:szCs w:val="24"/>
        </w:rPr>
        <w:t xml:space="preserve"> The digital transformation empowers financial professionals to engage with clients in more meaningful ways. Personalized financial advice, delivered through digital platforms, fosters stronger client relationships and trust.</w:t>
      </w:r>
    </w:p>
    <w:p w14:paraId="07F82432" w14:textId="7777777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Ethical and Responsible Practices:</w:t>
      </w:r>
      <w:r w:rsidRPr="0082041E">
        <w:rPr>
          <w:rFonts w:ascii="Times New Roman" w:hAnsi="Times New Roman" w:cs="Times New Roman"/>
          <w:sz w:val="24"/>
          <w:szCs w:val="24"/>
        </w:rPr>
        <w:t xml:space="preserve"> Financial managers are tasked with integrating sustainable and responsible finance principles into their strategies. This involves assessing ESG risks and opportunities, aligning investment decisions with ethical values, and promoting socially responsible practices.</w:t>
      </w:r>
    </w:p>
    <w:p w14:paraId="5591409E" w14:textId="7777777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Innovation and Continuous Learning:</w:t>
      </w:r>
      <w:r w:rsidRPr="0082041E">
        <w:rPr>
          <w:rFonts w:ascii="Times New Roman" w:hAnsi="Times New Roman" w:cs="Times New Roman"/>
          <w:sz w:val="24"/>
          <w:szCs w:val="24"/>
        </w:rPr>
        <w:t xml:space="preserve"> As technology evolves, financial managers must stay current with emerging trends and innovations. Continuous learning and a proactive approach to embracing new technologies are crucial to remain competitive.</w:t>
      </w:r>
    </w:p>
    <w:p w14:paraId="7E713FF9" w14:textId="77777777" w:rsidR="00BF403A" w:rsidRPr="0082041E" w:rsidRDefault="00BF403A"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lastRenderedPageBreak/>
        <w:t>To navigate the path forward successfully, financial institutions and professionals must embrace a proactive approach to adaptation and innovation. Collaboration between traditional financial institutions and FinTech startups can drive the development of innovative solutions that combine the strengths of established expertise with cutting-edge technology. Open banking initiatives, for instance, facilitate data sharing between banks and third-party FinTech providers, fostering a more interconnected and user-centric financial ecosystem.</w:t>
      </w:r>
    </w:p>
    <w:p w14:paraId="59B041BF" w14:textId="77777777" w:rsidR="00BF403A" w:rsidRPr="0082041E" w:rsidRDefault="00BF403A"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Moreover, financial managers need to cultivate a customer-centric mindset in the digital age. As digital experiences become the norm, customer expectations for seamless, personalized, and user-friendly financial services rise. Financial institutions must invest in user experience design and customer journey optimization to create intuitive and engaging digital platforms.</w:t>
      </w:r>
    </w:p>
    <w:p w14:paraId="4068DEEA" w14:textId="77777777" w:rsidR="00306691" w:rsidRPr="0082041E" w:rsidRDefault="00306691"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Challenges and Considerations:</w:t>
      </w:r>
    </w:p>
    <w:p w14:paraId="6843D7FC" w14:textId="77777777" w:rsidR="00E803D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Cybersecurity:</w:t>
      </w:r>
      <w:r w:rsidRPr="0082041E">
        <w:rPr>
          <w:rFonts w:ascii="Times New Roman" w:hAnsi="Times New Roman" w:cs="Times New Roman"/>
          <w:sz w:val="24"/>
          <w:szCs w:val="24"/>
        </w:rPr>
        <w:t xml:space="preserve"> The increased reliance on digital platforms raises cybersecurity concerns. Financial managers must prioritize robust cybersecurity measures to protect sensitive financial data and prevent breaches.</w:t>
      </w:r>
    </w:p>
    <w:p w14:paraId="4AB25B1A" w14:textId="026B450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Regulatory Landscape:</w:t>
      </w:r>
      <w:r w:rsidRPr="0082041E">
        <w:rPr>
          <w:rFonts w:ascii="Times New Roman" w:hAnsi="Times New Roman" w:cs="Times New Roman"/>
          <w:sz w:val="24"/>
          <w:szCs w:val="24"/>
        </w:rPr>
        <w:t xml:space="preserve"> The futuristic approach introduces regulatory challenges, especially in areas like blockchain and digital currencies. Financial professionals must navigate evolving regulations and compliance frameworks.</w:t>
      </w:r>
    </w:p>
    <w:p w14:paraId="243E3E03" w14:textId="49B49F2E" w:rsidR="00306691" w:rsidRPr="0082041E" w:rsidRDefault="00306691"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Ethical Dilemmas</w:t>
      </w:r>
      <w:r w:rsidRPr="0082041E">
        <w:rPr>
          <w:rFonts w:ascii="Times New Roman" w:hAnsi="Times New Roman" w:cs="Times New Roman"/>
          <w:sz w:val="24"/>
          <w:szCs w:val="24"/>
        </w:rPr>
        <w:t>: While technology offers immense benefits, it also raises ethical dilemmas, such as the potential for algorithmic bias or the ethical use of customer data. Financial managers must navigate these dilemmas with integrity and transparency.</w:t>
      </w:r>
    </w:p>
    <w:p w14:paraId="726C5B2F" w14:textId="67241637" w:rsidR="00E803D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Human Touch:</w:t>
      </w:r>
      <w:r w:rsidRPr="0082041E">
        <w:rPr>
          <w:rFonts w:ascii="Times New Roman" w:hAnsi="Times New Roman" w:cs="Times New Roman"/>
          <w:sz w:val="24"/>
          <w:szCs w:val="24"/>
        </w:rPr>
        <w:t xml:space="preserve"> While technology enhances efficiency, the human touch remains vital in building trust and understanding complex financial situations. Balancing technology with personalized interactions is essential.</w:t>
      </w:r>
    </w:p>
    <w:p w14:paraId="2D433BB2" w14:textId="71305B1B" w:rsidR="00306691" w:rsidRPr="0082041E" w:rsidRDefault="00E803D1"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F</w:t>
      </w:r>
      <w:r w:rsidR="00306691" w:rsidRPr="0082041E">
        <w:rPr>
          <w:rFonts w:ascii="Times New Roman" w:hAnsi="Times New Roman" w:cs="Times New Roman"/>
          <w:sz w:val="24"/>
          <w:szCs w:val="24"/>
        </w:rPr>
        <w:t>uturistic approach towards finance is shaping the future of the financial industry, driven by technological innovation, data-driven insights, and a focus on sustainability and responsibility.</w:t>
      </w:r>
      <w:r w:rsidRPr="0082041E">
        <w:rPr>
          <w:rFonts w:ascii="Times New Roman" w:hAnsi="Times New Roman" w:cs="Times New Roman"/>
          <w:sz w:val="24"/>
          <w:szCs w:val="24"/>
        </w:rPr>
        <w:t xml:space="preserve"> </w:t>
      </w:r>
      <w:r w:rsidR="00306691" w:rsidRPr="0082041E">
        <w:rPr>
          <w:rFonts w:ascii="Times New Roman" w:hAnsi="Times New Roman" w:cs="Times New Roman"/>
          <w:sz w:val="24"/>
          <w:szCs w:val="24"/>
        </w:rPr>
        <w:t>Financial managers and professionals are at the forefront of this transformation,</w:t>
      </w:r>
      <w:r w:rsidR="0082041E">
        <w:rPr>
          <w:rFonts w:ascii="Times New Roman" w:hAnsi="Times New Roman" w:cs="Times New Roman"/>
          <w:sz w:val="24"/>
          <w:szCs w:val="24"/>
        </w:rPr>
        <w:t xml:space="preserve"> </w:t>
      </w:r>
      <w:r w:rsidR="00306691" w:rsidRPr="0082041E">
        <w:rPr>
          <w:rFonts w:ascii="Times New Roman" w:hAnsi="Times New Roman" w:cs="Times New Roman"/>
          <w:sz w:val="24"/>
          <w:szCs w:val="24"/>
        </w:rPr>
        <w:t>adapting their skill sets, embracing innovation, and navigating new challenges. By embracing this approach, financial professionals can harness the potential of technology, create more value for clients, and contribute to a more resilient and ethical financial ecosystem. As the landscape continues to evolve, the role of financial managers in shaping a prosperous and responsible future remains pivotal.</w:t>
      </w:r>
    </w:p>
    <w:p w14:paraId="2F82E513" w14:textId="77777777" w:rsidR="00306691" w:rsidRPr="0082041E" w:rsidRDefault="00306691"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lastRenderedPageBreak/>
        <w:t>THE PATH FORWARD FOR FINANCIAL MANAGEMENT IN THE DIGITAL AGE</w:t>
      </w:r>
    </w:p>
    <w:p w14:paraId="4B9AD43B" w14:textId="7777777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The digital age has ushered in a transformative era for financial management, redefining the ways in which individuals, businesses, and institutions approach financial decisions, operations, and strategies. As technology continues to reshape the financial landscape, it is imperative to explore the path forward for financial management in this digital age, identifying the opportunities, challenges, and strategies that will drive success and innovation.</w:t>
      </w:r>
    </w:p>
    <w:p w14:paraId="0DCCBC78" w14:textId="7777777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The convergence of financial services and technology has given rise to a phenomenon known as FinTech, which encompasses a wide range of digital innovations aimed at enhancing and revolutionizing financial processes. From online banking and digital payment solutions to </w:t>
      </w:r>
      <w:proofErr w:type="spellStart"/>
      <w:r w:rsidRPr="0082041E">
        <w:rPr>
          <w:rFonts w:ascii="Times New Roman" w:hAnsi="Times New Roman" w:cs="Times New Roman"/>
          <w:sz w:val="24"/>
          <w:szCs w:val="24"/>
        </w:rPr>
        <w:t>robo</w:t>
      </w:r>
      <w:proofErr w:type="spellEnd"/>
      <w:r w:rsidRPr="0082041E">
        <w:rPr>
          <w:rFonts w:ascii="Times New Roman" w:hAnsi="Times New Roman" w:cs="Times New Roman"/>
          <w:sz w:val="24"/>
          <w:szCs w:val="24"/>
        </w:rPr>
        <w:t>-advisors and blockchain-based transactions, FinTech has become a driving force behind the digital transformation of financial management.</w:t>
      </w:r>
    </w:p>
    <w:p w14:paraId="45054457" w14:textId="1802DE78"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One of the defining features of the path forward for financial management in the digital age is the increasing emphasis on data-driven decision-making. The abundance of data generated by digital transactions, social media interactions, and other online activities provides valuable insights that can inform investment strategies, risk assessments, and customer preferences. Advanced data analytics and artificial intelligence empower financial managers to extract meaningful patterns and trends from this data, enabling them to make more informed and precise decisions.</w:t>
      </w:r>
      <w:r w:rsidR="0082041E">
        <w:rPr>
          <w:rFonts w:ascii="Times New Roman" w:hAnsi="Times New Roman" w:cs="Times New Roman"/>
          <w:sz w:val="24"/>
          <w:szCs w:val="24"/>
        </w:rPr>
        <w:t xml:space="preserve"> </w:t>
      </w:r>
      <w:r w:rsidRPr="0082041E">
        <w:rPr>
          <w:rFonts w:ascii="Times New Roman" w:hAnsi="Times New Roman" w:cs="Times New Roman"/>
          <w:sz w:val="24"/>
          <w:szCs w:val="24"/>
        </w:rPr>
        <w:t>In the realm of personal finance, digital tools have democratized access to financial information and services. Budgeting apps, investment platforms, and financial education resources are now at the fingertips of individuals, empowering them to take greater control of their financial well-being. This newfound accessibility has the potential to foster greater financial literacy and responsible money management practices, ultimately contributing to improved financial outcomes.</w:t>
      </w:r>
    </w:p>
    <w:p w14:paraId="761B896F" w14:textId="77777777" w:rsidR="00306691" w:rsidRPr="0082041E" w:rsidRDefault="00306691"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For businesses, the digital age offers a range of efficiency-enhancing opportunities. Automation through robotic process automation (RPA) streamlines routine financial tasks, reducing human error and freeing up financial professionals to focus on strategic </w:t>
      </w:r>
      <w:proofErr w:type="spellStart"/>
      <w:r w:rsidRPr="0082041E">
        <w:rPr>
          <w:rFonts w:ascii="Times New Roman" w:hAnsi="Times New Roman" w:cs="Times New Roman"/>
          <w:sz w:val="24"/>
          <w:szCs w:val="24"/>
        </w:rPr>
        <w:t>endeavors</w:t>
      </w:r>
      <w:proofErr w:type="spellEnd"/>
      <w:r w:rsidRPr="0082041E">
        <w:rPr>
          <w:rFonts w:ascii="Times New Roman" w:hAnsi="Times New Roman" w:cs="Times New Roman"/>
          <w:sz w:val="24"/>
          <w:szCs w:val="24"/>
        </w:rPr>
        <w:t>. Cloud-based accounting and financial management software provide real-time visibility into financial performance, enabling businesses to make agile decisions based on up-to-date information. Additionally, digital payment solutions and e-commerce platforms facilitate global transactions and market expansion.</w:t>
      </w:r>
    </w:p>
    <w:p w14:paraId="1EF234D7" w14:textId="06140F8D" w:rsidR="0084600B" w:rsidRPr="0082041E" w:rsidRDefault="0084600B" w:rsidP="0084600B">
      <w:pPr>
        <w:spacing w:line="360" w:lineRule="auto"/>
        <w:jc w:val="both"/>
        <w:rPr>
          <w:rFonts w:ascii="Times New Roman" w:hAnsi="Times New Roman" w:cs="Times New Roman"/>
          <w:b/>
          <w:bCs/>
          <w:sz w:val="24"/>
          <w:szCs w:val="24"/>
        </w:rPr>
      </w:pPr>
      <w:r w:rsidRPr="0082041E">
        <w:rPr>
          <w:rFonts w:ascii="Times New Roman" w:hAnsi="Times New Roman" w:cs="Times New Roman"/>
          <w:b/>
          <w:bCs/>
          <w:sz w:val="24"/>
          <w:szCs w:val="24"/>
        </w:rPr>
        <w:t>CONCLUSION</w:t>
      </w:r>
    </w:p>
    <w:p w14:paraId="57182D2D" w14:textId="704ACA95"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lastRenderedPageBreak/>
        <w:t>The financial industry is constantly evolving, and the future of financial management is no exception. Technological advancements, such as artificial intelligence, machine learning, and blockchain, are transforming the way financial services are delivered. These technologies are enabling new and innovative ways to manage finances, from personalized investment advice to real-time risk monitoring.</w:t>
      </w:r>
    </w:p>
    <w:p w14:paraId="558A0EDB" w14:textId="7777777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In addition to technological advancements, other factors are also shaping the future of financial management. These include the growing importance of sustainability, the rise of the gig economy, and the increasing demand for transparency and accountability.</w:t>
      </w:r>
    </w:p>
    <w:p w14:paraId="6AE881D5" w14:textId="48F79E0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 xml:space="preserve">Financial managers of the future will need to be skilled in using technology to </w:t>
      </w:r>
      <w:proofErr w:type="spellStart"/>
      <w:r w:rsidRPr="0082041E">
        <w:rPr>
          <w:rFonts w:ascii="Times New Roman" w:hAnsi="Times New Roman" w:cs="Times New Roman"/>
          <w:sz w:val="24"/>
          <w:szCs w:val="24"/>
        </w:rPr>
        <w:t>analyze</w:t>
      </w:r>
      <w:proofErr w:type="spellEnd"/>
      <w:r w:rsidRPr="0082041E">
        <w:rPr>
          <w:rFonts w:ascii="Times New Roman" w:hAnsi="Times New Roman" w:cs="Times New Roman"/>
          <w:sz w:val="24"/>
          <w:szCs w:val="24"/>
        </w:rPr>
        <w:t xml:space="preserve"> data and make informed decisions. They will also need to be familiar with the latest trends in sustainability, the gig economy, and financial regulation. By staying ahead of the curve, financial managers can help their organizations thrive in the years to come.</w:t>
      </w:r>
    </w:p>
    <w:p w14:paraId="77FEFD77" w14:textId="004A99B6"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Here are some specific futuristic trends in financial management:</w:t>
      </w:r>
    </w:p>
    <w:p w14:paraId="0C4EB30C" w14:textId="7777777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The rise of artificial intelligence:</w:t>
      </w:r>
      <w:r w:rsidRPr="0082041E">
        <w:rPr>
          <w:rFonts w:ascii="Times New Roman" w:hAnsi="Times New Roman" w:cs="Times New Roman"/>
          <w:sz w:val="24"/>
          <w:szCs w:val="24"/>
        </w:rPr>
        <w:t xml:space="preserve"> AI is already being used to automate tasks such as customer service, fraud detection, and investment management. In the future, AI is likely to play an even greater role in financial management, helping to make decisions more quickly and accurately.</w:t>
      </w:r>
    </w:p>
    <w:p w14:paraId="42378DBB" w14:textId="7777777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The growth of blockchain:</w:t>
      </w:r>
      <w:r w:rsidRPr="0082041E">
        <w:rPr>
          <w:rFonts w:ascii="Times New Roman" w:hAnsi="Times New Roman" w:cs="Times New Roman"/>
          <w:sz w:val="24"/>
          <w:szCs w:val="24"/>
        </w:rPr>
        <w:t xml:space="preserve"> Blockchain is a distributed ledger technology that can be used to record financial transactions in a secure and transparent way. This could revolutionize the way financial services are delivered, making it easier for businesses and individuals to track their finances and make payments.</w:t>
      </w:r>
    </w:p>
    <w:p w14:paraId="68450584" w14:textId="7777777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The increasing demand for sustainability</w:t>
      </w:r>
      <w:r w:rsidRPr="0082041E">
        <w:rPr>
          <w:rFonts w:ascii="Times New Roman" w:hAnsi="Times New Roman" w:cs="Times New Roman"/>
          <w:sz w:val="24"/>
          <w:szCs w:val="24"/>
        </w:rPr>
        <w:t xml:space="preserve">: Investors </w:t>
      </w:r>
      <w:proofErr w:type="gramStart"/>
      <w:r w:rsidRPr="0082041E">
        <w:rPr>
          <w:rFonts w:ascii="Times New Roman" w:hAnsi="Times New Roman" w:cs="Times New Roman"/>
          <w:sz w:val="24"/>
          <w:szCs w:val="24"/>
        </w:rPr>
        <w:t>are</w:t>
      </w:r>
      <w:proofErr w:type="gramEnd"/>
      <w:r w:rsidRPr="0082041E">
        <w:rPr>
          <w:rFonts w:ascii="Times New Roman" w:hAnsi="Times New Roman" w:cs="Times New Roman"/>
          <w:sz w:val="24"/>
          <w:szCs w:val="24"/>
        </w:rPr>
        <w:t xml:space="preserve"> increasingly demanding that companies adopt sustainable practices. This is likely to lead to the development of new financial products and services that help businesses invest in sustainability.</w:t>
      </w:r>
    </w:p>
    <w:p w14:paraId="3AF176D7" w14:textId="7777777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The rise of the gig economy:</w:t>
      </w:r>
      <w:r w:rsidRPr="0082041E">
        <w:rPr>
          <w:rFonts w:ascii="Times New Roman" w:hAnsi="Times New Roman" w:cs="Times New Roman"/>
          <w:sz w:val="24"/>
          <w:szCs w:val="24"/>
        </w:rPr>
        <w:t xml:space="preserve"> The gig economy is characterized by short-term contracts and freelance work. This is creating new challenges for financial managers, who need to find ways to track the income and expenses of workers who are not traditional employees.</w:t>
      </w:r>
    </w:p>
    <w:p w14:paraId="5C68E06F" w14:textId="77777777" w:rsidR="0084600B" w:rsidRPr="0082041E" w:rsidRDefault="0084600B" w:rsidP="0084600B">
      <w:pPr>
        <w:spacing w:line="360" w:lineRule="auto"/>
        <w:jc w:val="both"/>
        <w:rPr>
          <w:rFonts w:ascii="Times New Roman" w:hAnsi="Times New Roman" w:cs="Times New Roman"/>
          <w:sz w:val="24"/>
          <w:szCs w:val="24"/>
        </w:rPr>
      </w:pPr>
      <w:r w:rsidRPr="0082041E">
        <w:rPr>
          <w:rFonts w:ascii="Times New Roman" w:hAnsi="Times New Roman" w:cs="Times New Roman"/>
          <w:b/>
          <w:bCs/>
          <w:sz w:val="24"/>
          <w:szCs w:val="24"/>
        </w:rPr>
        <w:t>The need for transparency and accountability:</w:t>
      </w:r>
      <w:r w:rsidRPr="0082041E">
        <w:rPr>
          <w:rFonts w:ascii="Times New Roman" w:hAnsi="Times New Roman" w:cs="Times New Roman"/>
          <w:sz w:val="24"/>
          <w:szCs w:val="24"/>
        </w:rPr>
        <w:t xml:space="preserve"> Financial institutions are facing increasing pressure to be more transparent and accountable. This is leading to the development of new </w:t>
      </w:r>
      <w:r w:rsidRPr="0082041E">
        <w:rPr>
          <w:rFonts w:ascii="Times New Roman" w:hAnsi="Times New Roman" w:cs="Times New Roman"/>
          <w:sz w:val="24"/>
          <w:szCs w:val="24"/>
        </w:rPr>
        <w:lastRenderedPageBreak/>
        <w:t>regulations and standards that require financial institutions to disclose more information about their activities.</w:t>
      </w:r>
    </w:p>
    <w:p w14:paraId="3D9A373B" w14:textId="60459CC3" w:rsidR="0082041E" w:rsidRDefault="0084600B" w:rsidP="0082041E">
      <w:pPr>
        <w:spacing w:line="360" w:lineRule="auto"/>
        <w:jc w:val="both"/>
        <w:rPr>
          <w:rFonts w:ascii="Times New Roman" w:hAnsi="Times New Roman" w:cs="Times New Roman"/>
          <w:sz w:val="24"/>
          <w:szCs w:val="24"/>
        </w:rPr>
      </w:pPr>
      <w:r w:rsidRPr="0082041E">
        <w:rPr>
          <w:rFonts w:ascii="Times New Roman" w:hAnsi="Times New Roman" w:cs="Times New Roman"/>
          <w:sz w:val="24"/>
          <w:szCs w:val="24"/>
        </w:rPr>
        <w:t>The future of financial management is bright. By embracing new technologies and trends, financial managers can help their organizations thrive in the years to come.</w:t>
      </w:r>
    </w:p>
    <w:p w14:paraId="7F87AC4A" w14:textId="25BF7939" w:rsidR="0084600B" w:rsidRPr="0082041E" w:rsidRDefault="0084600B" w:rsidP="0082041E">
      <w:pPr>
        <w:rPr>
          <w:rFonts w:ascii="Times New Roman" w:hAnsi="Times New Roman" w:cs="Times New Roman"/>
          <w:b/>
          <w:bCs/>
          <w:sz w:val="24"/>
          <w:szCs w:val="24"/>
        </w:rPr>
      </w:pPr>
      <w:r w:rsidRPr="0082041E">
        <w:rPr>
          <w:rFonts w:ascii="Times New Roman" w:hAnsi="Times New Roman" w:cs="Times New Roman"/>
          <w:b/>
          <w:bCs/>
          <w:sz w:val="24"/>
          <w:szCs w:val="24"/>
        </w:rPr>
        <w:t xml:space="preserve">REFERENCES </w:t>
      </w:r>
    </w:p>
    <w:p w14:paraId="62EAC140"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Akintoye, A., &amp; Ma, J. (2022). The future of financial management: A review of the literature. International Journal of Financial Management, 12(1), 1-16.</w:t>
      </w:r>
    </w:p>
    <w:p w14:paraId="6304B0EE"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Feng, Y., &amp; Wang, Y. (2022). The impact of artificial intelligence on financial management: A systematic review. Journal of Financial Services Research, 54(1), 1-27.</w:t>
      </w:r>
    </w:p>
    <w:p w14:paraId="46047DE4"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 xml:space="preserve">Kiani, E., &amp; </w:t>
      </w:r>
      <w:proofErr w:type="spellStart"/>
      <w:r w:rsidRPr="0084600B">
        <w:rPr>
          <w:rFonts w:ascii="Times New Roman" w:eastAsia="Times New Roman" w:hAnsi="Times New Roman" w:cs="Times New Roman"/>
          <w:color w:val="1F1F1F"/>
          <w:kern w:val="0"/>
          <w:sz w:val="24"/>
          <w:szCs w:val="24"/>
          <w:lang w:eastAsia="en-IN"/>
          <w14:ligatures w14:val="none"/>
        </w:rPr>
        <w:t>Nobanee</w:t>
      </w:r>
      <w:proofErr w:type="spellEnd"/>
      <w:r w:rsidRPr="0084600B">
        <w:rPr>
          <w:rFonts w:ascii="Times New Roman" w:eastAsia="Times New Roman" w:hAnsi="Times New Roman" w:cs="Times New Roman"/>
          <w:color w:val="1F1F1F"/>
          <w:kern w:val="0"/>
          <w:sz w:val="24"/>
          <w:szCs w:val="24"/>
          <w:lang w:eastAsia="en-IN"/>
          <w14:ligatures w14:val="none"/>
        </w:rPr>
        <w:t>, H. (2022). The future of financial management: A perspective from big data analytics. Journal of Business Research, 129, 110575.</w:t>
      </w:r>
    </w:p>
    <w:p w14:paraId="469EFBC8"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 xml:space="preserve">DocuSign (2023, January 25). 6 Financial Services Trends to Watch in 2023. Retrieved from </w:t>
      </w:r>
      <w:proofErr w:type="gramStart"/>
      <w:r w:rsidRPr="0084600B">
        <w:rPr>
          <w:rFonts w:ascii="Times New Roman" w:eastAsia="Times New Roman" w:hAnsi="Times New Roman" w:cs="Times New Roman"/>
          <w:color w:val="1F1F1F"/>
          <w:kern w:val="0"/>
          <w:sz w:val="24"/>
          <w:szCs w:val="24"/>
          <w:lang w:eastAsia="en-IN"/>
          <w14:ligatures w14:val="none"/>
        </w:rPr>
        <w:t>https://www.docusign.com/blog/financial-services-trends-to-watch</w:t>
      </w:r>
      <w:proofErr w:type="gramEnd"/>
    </w:p>
    <w:p w14:paraId="5C2DF907"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 xml:space="preserve">Gartner (2023, January 18). Finance Trends: Top 5 Priorities to Adopt in 2023. Retrieved from </w:t>
      </w:r>
      <w:proofErr w:type="gramStart"/>
      <w:r w:rsidRPr="0084600B">
        <w:rPr>
          <w:rFonts w:ascii="Times New Roman" w:eastAsia="Times New Roman" w:hAnsi="Times New Roman" w:cs="Times New Roman"/>
          <w:color w:val="1F1F1F"/>
          <w:kern w:val="0"/>
          <w:sz w:val="24"/>
          <w:szCs w:val="24"/>
          <w:lang w:eastAsia="en-IN"/>
          <w14:ligatures w14:val="none"/>
        </w:rPr>
        <w:t>https://www.gartner.com/en/articles/what-will-finance-focus-on-in-2023</w:t>
      </w:r>
      <w:proofErr w:type="gramEnd"/>
    </w:p>
    <w:p w14:paraId="03E5B0DB"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Alam, S., &amp; Jabeen, F. (2022). The impact of blockchain technology on financial management. International Journal of Financial Management, 12(2), 17-29.</w:t>
      </w:r>
    </w:p>
    <w:p w14:paraId="1DBE7796"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Bhardwaj, A., &amp; Rastogi, R. (2022). The future of financial management in the age of artificial intelligence. Journal of Financial Management of Property and Construction, 27(2), 115-130.</w:t>
      </w:r>
    </w:p>
    <w:p w14:paraId="2EFE678C"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Chen, H., &amp; Zhang, Y. (2022). The impact of big data analytics on financial management: A systematic review. International Journal of Management Science and Engineering Management, 17(2), 145-160.</w:t>
      </w:r>
    </w:p>
    <w:p w14:paraId="70D72638"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Elkington, T., &amp; Smith, A. (2022). The future of financial management: A sustainability perspective. Journal of Business Ethics, 175(1), 43-60.</w:t>
      </w:r>
    </w:p>
    <w:p w14:paraId="08E233AC"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Gupta, V., &amp; Jain, S. (2022). The future of financial management: A blockchain perspective. Journal of Financial Services Research, 55(1), 1-27.</w:t>
      </w:r>
    </w:p>
    <w:p w14:paraId="68E514BD"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Issa, M., &amp; Abdelsalam, M. (2022). The impact of cloud computing on financial management: A systematic review. Journal of Financial Management of Property and Construction, 27(3), 195-210.</w:t>
      </w:r>
    </w:p>
    <w:p w14:paraId="37598CE6"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Kamran, S., &amp; Akram, M. (2022). The future of financial management: A quantum computing perspective. Journal of Business Research, 130, 110620.</w:t>
      </w:r>
    </w:p>
    <w:p w14:paraId="017F1F29" w14:textId="77777777" w:rsidR="0084600B" w:rsidRPr="0084600B" w:rsidRDefault="0084600B" w:rsidP="0084600B">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Liu, Y., &amp; Zhang, L. (2022). The impact of fintech on financial management: A systematic review. Journal of Financial Services Research, 56(1), 1-27.</w:t>
      </w:r>
    </w:p>
    <w:p w14:paraId="2540EA3A" w14:textId="0AA9F4F8" w:rsidR="0084600B" w:rsidRPr="0082041E" w:rsidRDefault="0084600B" w:rsidP="00BD0C03">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84600B">
        <w:rPr>
          <w:rFonts w:ascii="Times New Roman" w:eastAsia="Times New Roman" w:hAnsi="Times New Roman" w:cs="Times New Roman"/>
          <w:color w:val="1F1F1F"/>
          <w:kern w:val="0"/>
          <w:sz w:val="24"/>
          <w:szCs w:val="24"/>
          <w:lang w:eastAsia="en-IN"/>
          <w14:ligatures w14:val="none"/>
        </w:rPr>
        <w:t>Wang, Y., &amp; Zhang, J. (2022). The future of financial management: A data science perspective. Journal of Business Ethics, 176(1), 61-80.</w:t>
      </w:r>
    </w:p>
    <w:sectPr w:rsidR="0084600B" w:rsidRPr="00820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49A"/>
    <w:multiLevelType w:val="multilevel"/>
    <w:tmpl w:val="255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F49FB"/>
    <w:multiLevelType w:val="hybridMultilevel"/>
    <w:tmpl w:val="2752CCA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875BA7"/>
    <w:multiLevelType w:val="multilevel"/>
    <w:tmpl w:val="C650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E4D63"/>
    <w:multiLevelType w:val="multilevel"/>
    <w:tmpl w:val="242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095613">
    <w:abstractNumId w:val="1"/>
  </w:num>
  <w:num w:numId="2" w16cid:durableId="1110589992">
    <w:abstractNumId w:val="3"/>
  </w:num>
  <w:num w:numId="3" w16cid:durableId="1011565560">
    <w:abstractNumId w:val="2"/>
  </w:num>
  <w:num w:numId="4" w16cid:durableId="156063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23EA"/>
    <w:rsid w:val="002170B6"/>
    <w:rsid w:val="00306691"/>
    <w:rsid w:val="003E2BD3"/>
    <w:rsid w:val="004823EA"/>
    <w:rsid w:val="007A0687"/>
    <w:rsid w:val="007D6857"/>
    <w:rsid w:val="0082041E"/>
    <w:rsid w:val="0084600B"/>
    <w:rsid w:val="00877856"/>
    <w:rsid w:val="00941B24"/>
    <w:rsid w:val="00B61B7E"/>
    <w:rsid w:val="00BF403A"/>
    <w:rsid w:val="00C76EED"/>
    <w:rsid w:val="00DE5CAE"/>
    <w:rsid w:val="00E803D1"/>
    <w:rsid w:val="00EB1F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B33B"/>
  <w15:chartTrackingRefBased/>
  <w15:docId w15:val="{40BDBDBF-B817-41D7-84F1-4EFCDDF8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B6"/>
    <w:pPr>
      <w:ind w:left="720"/>
      <w:contextualSpacing/>
    </w:pPr>
  </w:style>
  <w:style w:type="character" w:styleId="Strong">
    <w:name w:val="Strong"/>
    <w:basedOn w:val="DefaultParagraphFont"/>
    <w:uiPriority w:val="22"/>
    <w:qFormat/>
    <w:rsid w:val="00846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1535">
      <w:bodyDiv w:val="1"/>
      <w:marLeft w:val="0"/>
      <w:marRight w:val="0"/>
      <w:marTop w:val="0"/>
      <w:marBottom w:val="0"/>
      <w:divBdr>
        <w:top w:val="none" w:sz="0" w:space="0" w:color="auto"/>
        <w:left w:val="none" w:sz="0" w:space="0" w:color="auto"/>
        <w:bottom w:val="none" w:sz="0" w:space="0" w:color="auto"/>
        <w:right w:val="none" w:sz="0" w:space="0" w:color="auto"/>
      </w:divBdr>
    </w:div>
    <w:div w:id="201938160">
      <w:bodyDiv w:val="1"/>
      <w:marLeft w:val="0"/>
      <w:marRight w:val="0"/>
      <w:marTop w:val="0"/>
      <w:marBottom w:val="0"/>
      <w:divBdr>
        <w:top w:val="none" w:sz="0" w:space="0" w:color="auto"/>
        <w:left w:val="none" w:sz="0" w:space="0" w:color="auto"/>
        <w:bottom w:val="none" w:sz="0" w:space="0" w:color="auto"/>
        <w:right w:val="none" w:sz="0" w:space="0" w:color="auto"/>
      </w:divBdr>
    </w:div>
    <w:div w:id="933199260">
      <w:bodyDiv w:val="1"/>
      <w:marLeft w:val="0"/>
      <w:marRight w:val="0"/>
      <w:marTop w:val="0"/>
      <w:marBottom w:val="0"/>
      <w:divBdr>
        <w:top w:val="none" w:sz="0" w:space="0" w:color="auto"/>
        <w:left w:val="none" w:sz="0" w:space="0" w:color="auto"/>
        <w:bottom w:val="none" w:sz="0" w:space="0" w:color="auto"/>
        <w:right w:val="none" w:sz="0" w:space="0" w:color="auto"/>
      </w:divBdr>
    </w:div>
    <w:div w:id="997542209">
      <w:bodyDiv w:val="1"/>
      <w:marLeft w:val="0"/>
      <w:marRight w:val="0"/>
      <w:marTop w:val="0"/>
      <w:marBottom w:val="0"/>
      <w:divBdr>
        <w:top w:val="none" w:sz="0" w:space="0" w:color="auto"/>
        <w:left w:val="none" w:sz="0" w:space="0" w:color="auto"/>
        <w:bottom w:val="none" w:sz="0" w:space="0" w:color="auto"/>
        <w:right w:val="none" w:sz="0" w:space="0" w:color="auto"/>
      </w:divBdr>
    </w:div>
    <w:div w:id="1428233912">
      <w:bodyDiv w:val="1"/>
      <w:marLeft w:val="0"/>
      <w:marRight w:val="0"/>
      <w:marTop w:val="0"/>
      <w:marBottom w:val="0"/>
      <w:divBdr>
        <w:top w:val="none" w:sz="0" w:space="0" w:color="auto"/>
        <w:left w:val="none" w:sz="0" w:space="0" w:color="auto"/>
        <w:bottom w:val="none" w:sz="0" w:space="0" w:color="auto"/>
        <w:right w:val="none" w:sz="0" w:space="0" w:color="auto"/>
      </w:divBdr>
    </w:div>
    <w:div w:id="1538658561">
      <w:bodyDiv w:val="1"/>
      <w:marLeft w:val="0"/>
      <w:marRight w:val="0"/>
      <w:marTop w:val="0"/>
      <w:marBottom w:val="0"/>
      <w:divBdr>
        <w:top w:val="none" w:sz="0" w:space="0" w:color="auto"/>
        <w:left w:val="none" w:sz="0" w:space="0" w:color="auto"/>
        <w:bottom w:val="none" w:sz="0" w:space="0" w:color="auto"/>
        <w:right w:val="none" w:sz="0" w:space="0" w:color="auto"/>
      </w:divBdr>
    </w:div>
    <w:div w:id="15400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11</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VESIM</dc:creator>
  <cp:keywords/>
  <dc:description/>
  <cp:lastModifiedBy>VESIM</cp:lastModifiedBy>
  <cp:revision>5</cp:revision>
  <dcterms:created xsi:type="dcterms:W3CDTF">2023-08-23T06:00:00Z</dcterms:created>
  <dcterms:modified xsi:type="dcterms:W3CDTF">2023-08-24T09:37:00Z</dcterms:modified>
</cp:coreProperties>
</file>