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680CE" w14:textId="750BCDA1" w:rsidR="0002183C" w:rsidRPr="000B02B3" w:rsidRDefault="00D12A70" w:rsidP="00B70C00">
      <w:pPr>
        <w:spacing w:after="0" w:line="240" w:lineRule="auto"/>
        <w:ind w:right="-46"/>
        <w:jc w:val="center"/>
        <w:outlineLvl w:val="1"/>
        <w:rPr>
          <w:rFonts w:ascii="Times New Roman" w:eastAsia="Times New Roman" w:hAnsi="Times New Roman" w:cs="Times New Roman"/>
          <w:b/>
          <w:bCs/>
          <w:color w:val="333333"/>
          <w:sz w:val="48"/>
          <w:szCs w:val="48"/>
          <w:lang w:eastAsia="en-IN"/>
        </w:rPr>
      </w:pPr>
      <w:r w:rsidRPr="000B02B3">
        <w:rPr>
          <w:rFonts w:ascii="Times New Roman" w:eastAsia="Times New Roman" w:hAnsi="Times New Roman" w:cs="Times New Roman"/>
          <w:b/>
          <w:bCs/>
          <w:color w:val="333333"/>
          <w:sz w:val="48"/>
          <w:szCs w:val="48"/>
          <w:lang w:eastAsia="en-IN"/>
        </w:rPr>
        <w:t xml:space="preserve">DNA Barcoding, an assessment tool for </w:t>
      </w:r>
      <w:r w:rsidR="00F60D1F" w:rsidRPr="000B02B3">
        <w:rPr>
          <w:rFonts w:ascii="Times New Roman" w:eastAsia="Times New Roman" w:hAnsi="Times New Roman" w:cs="Times New Roman"/>
          <w:b/>
          <w:bCs/>
          <w:color w:val="333333"/>
          <w:sz w:val="48"/>
          <w:szCs w:val="48"/>
          <w:lang w:eastAsia="en-IN"/>
        </w:rPr>
        <w:t xml:space="preserve">assessing the </w:t>
      </w:r>
      <w:r w:rsidR="00967BD1" w:rsidRPr="000B02B3">
        <w:rPr>
          <w:rFonts w:ascii="Times New Roman" w:eastAsia="Times New Roman" w:hAnsi="Times New Roman" w:cs="Times New Roman"/>
          <w:b/>
          <w:bCs/>
          <w:color w:val="333333"/>
          <w:sz w:val="48"/>
          <w:szCs w:val="48"/>
          <w:lang w:eastAsia="en-IN"/>
        </w:rPr>
        <w:t>accuracy</w:t>
      </w:r>
      <w:r w:rsidR="00F60D1F" w:rsidRPr="000B02B3">
        <w:rPr>
          <w:rFonts w:ascii="Times New Roman" w:eastAsia="Times New Roman" w:hAnsi="Times New Roman" w:cs="Times New Roman"/>
          <w:b/>
          <w:bCs/>
          <w:color w:val="333333"/>
          <w:sz w:val="48"/>
          <w:szCs w:val="48"/>
          <w:lang w:eastAsia="en-IN"/>
        </w:rPr>
        <w:t xml:space="preserve"> of morphometric </w:t>
      </w:r>
      <w:r w:rsidRPr="000B02B3">
        <w:rPr>
          <w:rFonts w:ascii="Times New Roman" w:eastAsia="Times New Roman" w:hAnsi="Times New Roman" w:cs="Times New Roman"/>
          <w:b/>
          <w:bCs/>
          <w:color w:val="333333"/>
          <w:sz w:val="48"/>
          <w:szCs w:val="48"/>
          <w:lang w:eastAsia="en-IN"/>
        </w:rPr>
        <w:t>i</w:t>
      </w:r>
      <w:r w:rsidR="00F84520" w:rsidRPr="000B02B3">
        <w:rPr>
          <w:rFonts w:ascii="Times New Roman" w:eastAsia="Times New Roman" w:hAnsi="Times New Roman" w:cs="Times New Roman"/>
          <w:b/>
          <w:bCs/>
          <w:color w:val="333333"/>
          <w:sz w:val="48"/>
          <w:szCs w:val="48"/>
          <w:lang w:eastAsia="en-IN"/>
        </w:rPr>
        <w:t>dentifi</w:t>
      </w:r>
      <w:r w:rsidR="00F60D1F" w:rsidRPr="000B02B3">
        <w:rPr>
          <w:rFonts w:ascii="Times New Roman" w:eastAsia="Times New Roman" w:hAnsi="Times New Roman" w:cs="Times New Roman"/>
          <w:b/>
          <w:bCs/>
          <w:color w:val="333333"/>
          <w:sz w:val="48"/>
          <w:szCs w:val="48"/>
          <w:lang w:eastAsia="en-IN"/>
        </w:rPr>
        <w:t>cation of</w:t>
      </w:r>
      <w:r w:rsidR="00F84520" w:rsidRPr="000B02B3">
        <w:rPr>
          <w:rFonts w:ascii="Times New Roman" w:eastAsia="Times New Roman" w:hAnsi="Times New Roman" w:cs="Times New Roman"/>
          <w:b/>
          <w:bCs/>
          <w:color w:val="333333"/>
          <w:sz w:val="48"/>
          <w:szCs w:val="48"/>
          <w:lang w:eastAsia="en-IN"/>
        </w:rPr>
        <w:t xml:space="preserve"> </w:t>
      </w:r>
      <w:r w:rsidR="00F60D1F" w:rsidRPr="000B02B3">
        <w:rPr>
          <w:rFonts w:ascii="Times New Roman" w:eastAsia="Times New Roman" w:hAnsi="Times New Roman" w:cs="Times New Roman"/>
          <w:b/>
          <w:bCs/>
          <w:color w:val="333333"/>
          <w:sz w:val="48"/>
          <w:szCs w:val="48"/>
          <w:lang w:eastAsia="en-IN"/>
        </w:rPr>
        <w:t xml:space="preserve">selected </w:t>
      </w:r>
      <w:r w:rsidR="006E7A95" w:rsidRPr="000B02B3">
        <w:rPr>
          <w:rFonts w:ascii="Times New Roman" w:eastAsia="Times New Roman" w:hAnsi="Times New Roman" w:cs="Times New Roman"/>
          <w:b/>
          <w:bCs/>
          <w:color w:val="333333"/>
          <w:sz w:val="48"/>
          <w:szCs w:val="48"/>
          <w:lang w:eastAsia="en-IN"/>
        </w:rPr>
        <w:t>spider</w:t>
      </w:r>
      <w:r w:rsidR="00F60D1F" w:rsidRPr="000B02B3">
        <w:rPr>
          <w:rFonts w:ascii="Times New Roman" w:eastAsia="Times New Roman" w:hAnsi="Times New Roman" w:cs="Times New Roman"/>
          <w:b/>
          <w:bCs/>
          <w:color w:val="333333"/>
          <w:sz w:val="48"/>
          <w:szCs w:val="48"/>
          <w:lang w:eastAsia="en-IN"/>
        </w:rPr>
        <w:t xml:space="preserve"> species</w:t>
      </w:r>
      <w:r w:rsidR="006E7A95" w:rsidRPr="000B02B3">
        <w:rPr>
          <w:rFonts w:ascii="Times New Roman" w:eastAsia="Times New Roman" w:hAnsi="Times New Roman" w:cs="Times New Roman"/>
          <w:b/>
          <w:bCs/>
          <w:color w:val="333333"/>
          <w:sz w:val="48"/>
          <w:szCs w:val="48"/>
          <w:lang w:eastAsia="en-IN"/>
        </w:rPr>
        <w:t xml:space="preserve"> </w:t>
      </w:r>
      <w:r w:rsidR="00A66C95" w:rsidRPr="000B02B3">
        <w:rPr>
          <w:rFonts w:ascii="Times New Roman" w:eastAsia="Times New Roman" w:hAnsi="Times New Roman" w:cs="Times New Roman"/>
          <w:b/>
          <w:bCs/>
          <w:color w:val="333333"/>
          <w:sz w:val="48"/>
          <w:szCs w:val="48"/>
          <w:lang w:eastAsia="en-IN"/>
        </w:rPr>
        <w:t xml:space="preserve">of </w:t>
      </w:r>
      <w:r w:rsidR="00F84520" w:rsidRPr="000B02B3">
        <w:rPr>
          <w:rFonts w:ascii="Times New Roman" w:eastAsia="Times New Roman" w:hAnsi="Times New Roman" w:cs="Times New Roman"/>
          <w:b/>
          <w:bCs/>
          <w:color w:val="333333"/>
          <w:sz w:val="48"/>
          <w:szCs w:val="48"/>
          <w:lang w:eastAsia="en-IN"/>
        </w:rPr>
        <w:t>Mayiladuthurai District, Tamil Nadu, India</w:t>
      </w:r>
    </w:p>
    <w:p w14:paraId="60DC981E" w14:textId="5B0683B6" w:rsidR="009F664A"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1</w:t>
      </w:r>
      <w:r w:rsidR="009F664A" w:rsidRPr="000B02B3">
        <w:rPr>
          <w:rFonts w:ascii="Times New Roman" w:eastAsia="Times New Roman" w:hAnsi="Times New Roman" w:cs="Times New Roman"/>
          <w:b/>
          <w:bCs/>
          <w:color w:val="333333"/>
          <w:sz w:val="20"/>
          <w:szCs w:val="20"/>
          <w:lang w:eastAsia="en-IN"/>
        </w:rPr>
        <w:t>Suguna</w:t>
      </w:r>
      <w:r w:rsidRPr="000B02B3">
        <w:rPr>
          <w:rFonts w:ascii="Times New Roman" w:eastAsia="Times New Roman" w:hAnsi="Times New Roman" w:cs="Times New Roman"/>
          <w:b/>
          <w:bCs/>
          <w:color w:val="333333"/>
          <w:sz w:val="20"/>
          <w:szCs w:val="20"/>
          <w:lang w:eastAsia="en-IN"/>
        </w:rPr>
        <w:t xml:space="preserve">kala, S., </w:t>
      </w:r>
      <w:r w:rsidR="00F447CD" w:rsidRPr="000B02B3">
        <w:rPr>
          <w:rFonts w:ascii="Times New Roman" w:eastAsia="Times New Roman" w:hAnsi="Times New Roman" w:cs="Times New Roman"/>
          <w:b/>
          <w:bCs/>
          <w:color w:val="333333"/>
          <w:sz w:val="20"/>
          <w:szCs w:val="20"/>
          <w:vertAlign w:val="superscript"/>
          <w:lang w:eastAsia="en-IN"/>
        </w:rPr>
        <w:t>2</w:t>
      </w:r>
      <w:r w:rsidR="009F664A" w:rsidRPr="000B02B3">
        <w:rPr>
          <w:rFonts w:ascii="Times New Roman" w:eastAsia="Times New Roman" w:hAnsi="Times New Roman" w:cs="Times New Roman"/>
          <w:b/>
          <w:bCs/>
          <w:color w:val="333333"/>
          <w:sz w:val="20"/>
          <w:szCs w:val="20"/>
          <w:lang w:eastAsia="en-IN"/>
        </w:rPr>
        <w:t>Abbiramy</w:t>
      </w:r>
      <w:r w:rsidRPr="000B02B3">
        <w:rPr>
          <w:rFonts w:ascii="Times New Roman" w:eastAsia="Times New Roman" w:hAnsi="Times New Roman" w:cs="Times New Roman"/>
          <w:b/>
          <w:bCs/>
          <w:color w:val="333333"/>
          <w:sz w:val="20"/>
          <w:szCs w:val="20"/>
          <w:lang w:eastAsia="en-IN"/>
        </w:rPr>
        <w:t xml:space="preserve">, K. S., </w:t>
      </w:r>
      <w:r w:rsidR="00822B56" w:rsidRPr="000B02B3">
        <w:rPr>
          <w:rFonts w:ascii="Times New Roman" w:eastAsia="Times New Roman" w:hAnsi="Times New Roman" w:cs="Times New Roman"/>
          <w:b/>
          <w:bCs/>
          <w:color w:val="333333"/>
          <w:sz w:val="20"/>
          <w:szCs w:val="20"/>
          <w:vertAlign w:val="superscript"/>
          <w:lang w:eastAsia="en-IN"/>
        </w:rPr>
        <w:t>2</w:t>
      </w:r>
      <w:r w:rsidRPr="000B02B3">
        <w:rPr>
          <w:rFonts w:ascii="Times New Roman" w:eastAsia="Times New Roman" w:hAnsi="Times New Roman" w:cs="Times New Roman"/>
          <w:b/>
          <w:bCs/>
          <w:color w:val="333333"/>
          <w:sz w:val="20"/>
          <w:szCs w:val="20"/>
          <w:lang w:eastAsia="en-IN"/>
        </w:rPr>
        <w:t>Sankari, A.</w:t>
      </w:r>
      <w:r w:rsidR="0004156F" w:rsidRPr="000B02B3">
        <w:rPr>
          <w:rFonts w:ascii="Times New Roman" w:eastAsia="Times New Roman" w:hAnsi="Times New Roman" w:cs="Times New Roman"/>
          <w:b/>
          <w:bCs/>
          <w:color w:val="333333"/>
          <w:sz w:val="20"/>
          <w:szCs w:val="20"/>
          <w:lang w:eastAsia="en-IN"/>
        </w:rPr>
        <w:t>,</w:t>
      </w:r>
      <w:r w:rsidRPr="000B02B3">
        <w:rPr>
          <w:rFonts w:ascii="Times New Roman" w:eastAsia="Times New Roman" w:hAnsi="Times New Roman" w:cs="Times New Roman"/>
          <w:b/>
          <w:bCs/>
          <w:color w:val="333333"/>
          <w:sz w:val="20"/>
          <w:szCs w:val="20"/>
          <w:lang w:eastAsia="en-IN"/>
        </w:rPr>
        <w:t xml:space="preserve"> </w:t>
      </w:r>
      <w:r w:rsidR="00822B56" w:rsidRPr="000B02B3">
        <w:rPr>
          <w:rFonts w:ascii="Times New Roman" w:eastAsia="Times New Roman" w:hAnsi="Times New Roman" w:cs="Times New Roman"/>
          <w:b/>
          <w:bCs/>
          <w:color w:val="333333"/>
          <w:sz w:val="20"/>
          <w:szCs w:val="20"/>
          <w:vertAlign w:val="superscript"/>
          <w:lang w:eastAsia="en-IN"/>
        </w:rPr>
        <w:t>3</w:t>
      </w:r>
      <w:r w:rsidRPr="000B02B3">
        <w:rPr>
          <w:rFonts w:ascii="Times New Roman" w:eastAsia="Times New Roman" w:hAnsi="Times New Roman" w:cs="Times New Roman"/>
          <w:b/>
          <w:bCs/>
          <w:color w:val="333333"/>
          <w:sz w:val="20"/>
          <w:szCs w:val="20"/>
          <w:lang w:eastAsia="en-IN"/>
        </w:rPr>
        <w:t>Kaviyan, D</w:t>
      </w:r>
      <w:r w:rsidR="002A0266" w:rsidRPr="000B02B3">
        <w:rPr>
          <w:rFonts w:ascii="Times New Roman" w:eastAsia="Times New Roman" w:hAnsi="Times New Roman" w:cs="Times New Roman"/>
          <w:b/>
          <w:bCs/>
          <w:color w:val="333333"/>
          <w:sz w:val="20"/>
          <w:szCs w:val="20"/>
          <w:lang w:eastAsia="en-IN"/>
        </w:rPr>
        <w:t xml:space="preserve"> and</w:t>
      </w:r>
      <w:r w:rsidR="0004156F" w:rsidRPr="000B02B3">
        <w:rPr>
          <w:rFonts w:ascii="Times New Roman" w:eastAsia="Times New Roman" w:hAnsi="Times New Roman" w:cs="Times New Roman"/>
          <w:b/>
          <w:bCs/>
          <w:color w:val="333333"/>
          <w:sz w:val="20"/>
          <w:szCs w:val="20"/>
          <w:lang w:eastAsia="en-IN"/>
        </w:rPr>
        <w:t xml:space="preserve"> </w:t>
      </w:r>
      <w:r w:rsidR="00822B56" w:rsidRPr="000B02B3">
        <w:rPr>
          <w:rFonts w:ascii="Times New Roman" w:eastAsia="Times New Roman" w:hAnsi="Times New Roman" w:cs="Times New Roman"/>
          <w:b/>
          <w:bCs/>
          <w:color w:val="333333"/>
          <w:sz w:val="20"/>
          <w:szCs w:val="20"/>
          <w:vertAlign w:val="superscript"/>
          <w:lang w:eastAsia="en-IN"/>
        </w:rPr>
        <w:t>3</w:t>
      </w:r>
      <w:r w:rsidR="0004156F" w:rsidRPr="000B02B3">
        <w:rPr>
          <w:rFonts w:ascii="Times New Roman" w:eastAsia="Times New Roman" w:hAnsi="Times New Roman" w:cs="Times New Roman"/>
          <w:b/>
          <w:bCs/>
          <w:color w:val="333333"/>
          <w:sz w:val="20"/>
          <w:szCs w:val="20"/>
          <w:lang w:eastAsia="en-IN"/>
        </w:rPr>
        <w:t xml:space="preserve">Saravanakumar, </w:t>
      </w:r>
      <w:r w:rsidR="00822B56" w:rsidRPr="000B02B3">
        <w:rPr>
          <w:rFonts w:ascii="Times New Roman" w:eastAsia="Times New Roman" w:hAnsi="Times New Roman" w:cs="Times New Roman"/>
          <w:b/>
          <w:bCs/>
          <w:color w:val="333333"/>
          <w:sz w:val="20"/>
          <w:szCs w:val="20"/>
          <w:lang w:eastAsia="en-IN"/>
        </w:rPr>
        <w:t>R</w:t>
      </w:r>
    </w:p>
    <w:p w14:paraId="0F751F6A" w14:textId="7E377FE8"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1</w:t>
      </w:r>
      <w:r w:rsidR="00822B56" w:rsidRPr="000B02B3">
        <w:rPr>
          <w:rFonts w:ascii="Times New Roman" w:eastAsia="Times New Roman" w:hAnsi="Times New Roman" w:cs="Times New Roman"/>
          <w:b/>
          <w:bCs/>
          <w:color w:val="333333"/>
          <w:sz w:val="20"/>
          <w:szCs w:val="20"/>
          <w:lang w:eastAsia="en-IN"/>
        </w:rPr>
        <w:t>Assistant Professor, D</w:t>
      </w:r>
      <w:r w:rsidRPr="000B02B3">
        <w:rPr>
          <w:rFonts w:ascii="Times New Roman" w:eastAsia="Times New Roman" w:hAnsi="Times New Roman" w:cs="Times New Roman"/>
          <w:b/>
          <w:bCs/>
          <w:color w:val="333333"/>
          <w:sz w:val="20"/>
          <w:szCs w:val="20"/>
          <w:lang w:eastAsia="en-IN"/>
        </w:rPr>
        <w:t>epartment of Bioinformatics,</w:t>
      </w:r>
    </w:p>
    <w:p w14:paraId="6F78A8D4" w14:textId="18E971DD"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2</w:t>
      </w:r>
      <w:r w:rsidR="00822B56" w:rsidRPr="000B02B3">
        <w:rPr>
          <w:rFonts w:ascii="Times New Roman" w:eastAsia="Times New Roman" w:hAnsi="Times New Roman" w:cs="Times New Roman"/>
          <w:b/>
          <w:bCs/>
          <w:color w:val="333333"/>
          <w:sz w:val="20"/>
          <w:szCs w:val="20"/>
          <w:lang w:eastAsia="en-IN"/>
        </w:rPr>
        <w:t xml:space="preserve">Assistant Professors, </w:t>
      </w:r>
      <w:r w:rsidRPr="000B02B3">
        <w:rPr>
          <w:rFonts w:ascii="Times New Roman" w:eastAsia="Times New Roman" w:hAnsi="Times New Roman" w:cs="Times New Roman"/>
          <w:b/>
          <w:bCs/>
          <w:color w:val="333333"/>
          <w:sz w:val="20"/>
          <w:szCs w:val="20"/>
          <w:lang w:eastAsia="en-IN"/>
        </w:rPr>
        <w:t>PG &amp; Research Department of Zoology and Wildlife,</w:t>
      </w:r>
    </w:p>
    <w:p w14:paraId="03F16B81" w14:textId="6754FAC5" w:rsidR="00822B56" w:rsidRPr="000B02B3" w:rsidRDefault="00822B56" w:rsidP="00822B56">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3</w:t>
      </w:r>
      <w:r w:rsidRPr="000B02B3">
        <w:rPr>
          <w:rFonts w:ascii="Times New Roman" w:eastAsia="Times New Roman" w:hAnsi="Times New Roman" w:cs="Times New Roman"/>
          <w:b/>
          <w:bCs/>
          <w:color w:val="333333"/>
          <w:sz w:val="20"/>
          <w:szCs w:val="20"/>
          <w:lang w:eastAsia="en-IN"/>
        </w:rPr>
        <w:t>PG Students, PG &amp; Research Department of Zoology and Wildlife,</w:t>
      </w:r>
    </w:p>
    <w:p w14:paraId="26E05F5B" w14:textId="62CAEA9E" w:rsidR="009A7C88" w:rsidRPr="000B02B3" w:rsidRDefault="009A7C88"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A.V.C. College (Autonomous),</w:t>
      </w:r>
    </w:p>
    <w:p w14:paraId="1D978A24" w14:textId="4A5EDD13" w:rsidR="009A7C88" w:rsidRPr="000B02B3" w:rsidRDefault="009A7C88"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Mannampandal – 609305, Tamil Nadu, India</w:t>
      </w:r>
    </w:p>
    <w:p w14:paraId="3453FA9E" w14:textId="5CEE5BE0" w:rsidR="009A7C88" w:rsidRPr="000B02B3" w:rsidRDefault="00BB71D1"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Corresponding author mail id: ksabbiramy@gmail.com</w:t>
      </w:r>
    </w:p>
    <w:p w14:paraId="5021C8D4" w14:textId="2C333AAC"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p>
    <w:p w14:paraId="7D14DB52" w14:textId="38081509" w:rsidR="00155100" w:rsidRPr="000B02B3" w:rsidRDefault="00155100" w:rsidP="00B70C00">
      <w:pPr>
        <w:spacing w:after="0" w:line="240" w:lineRule="auto"/>
        <w:ind w:right="-46"/>
        <w:jc w:val="center"/>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lang w:eastAsia="en-IN"/>
        </w:rPr>
        <w:t>Abstract</w:t>
      </w:r>
    </w:p>
    <w:p w14:paraId="59D84EDA" w14:textId="004BC354" w:rsidR="0002183C" w:rsidRPr="000B02B3" w:rsidRDefault="0002183C" w:rsidP="00B70C00">
      <w:pPr>
        <w:spacing w:after="0" w:line="240" w:lineRule="auto"/>
        <w:ind w:right="-46" w:firstLine="567"/>
        <w:jc w:val="both"/>
        <w:rPr>
          <w:rFonts w:ascii="Times New Roman" w:eastAsia="Times New Roman" w:hAnsi="Times New Roman" w:cs="Times New Roman"/>
          <w:color w:val="333333"/>
          <w:sz w:val="20"/>
          <w:szCs w:val="20"/>
          <w:lang w:eastAsia="en-IN"/>
        </w:rPr>
      </w:pPr>
      <w:r w:rsidRPr="000B02B3">
        <w:rPr>
          <w:rFonts w:ascii="Times New Roman" w:eastAsia="Times New Roman" w:hAnsi="Times New Roman" w:cs="Times New Roman"/>
          <w:color w:val="333333"/>
          <w:sz w:val="20"/>
          <w:szCs w:val="20"/>
          <w:lang w:eastAsia="en-IN"/>
        </w:rPr>
        <w:t xml:space="preserve">In the present study, DNA barcoding was used to assess the percentage accuracy of morphological base identification of spiders from the agriculture fields of </w:t>
      </w:r>
      <w:r w:rsidR="00342CA9" w:rsidRPr="000B02B3">
        <w:rPr>
          <w:rFonts w:ascii="Times New Roman" w:eastAsia="Times New Roman" w:hAnsi="Times New Roman" w:cs="Times New Roman"/>
          <w:color w:val="333333"/>
          <w:sz w:val="20"/>
          <w:szCs w:val="20"/>
          <w:lang w:eastAsia="en-IN"/>
        </w:rPr>
        <w:t xml:space="preserve">Mayiladuthurai </w:t>
      </w:r>
      <w:r w:rsidRPr="000B02B3">
        <w:rPr>
          <w:rFonts w:ascii="Times New Roman" w:eastAsia="Times New Roman" w:hAnsi="Times New Roman" w:cs="Times New Roman"/>
          <w:color w:val="333333"/>
          <w:sz w:val="20"/>
          <w:szCs w:val="20"/>
          <w:lang w:eastAsia="en-IN"/>
        </w:rPr>
        <w:t xml:space="preserve">district, </w:t>
      </w:r>
      <w:r w:rsidR="00342CA9" w:rsidRPr="000B02B3">
        <w:rPr>
          <w:rFonts w:ascii="Times New Roman" w:eastAsia="Times New Roman" w:hAnsi="Times New Roman" w:cs="Times New Roman"/>
          <w:color w:val="333333"/>
          <w:sz w:val="20"/>
          <w:szCs w:val="20"/>
          <w:lang w:eastAsia="en-IN"/>
        </w:rPr>
        <w:t>Tamil Nadu</w:t>
      </w:r>
      <w:r w:rsidRPr="000B02B3">
        <w:rPr>
          <w:rFonts w:ascii="Times New Roman" w:eastAsia="Times New Roman" w:hAnsi="Times New Roman" w:cs="Times New Roman"/>
          <w:color w:val="333333"/>
          <w:sz w:val="20"/>
          <w:szCs w:val="20"/>
          <w:lang w:eastAsia="en-IN"/>
        </w:rPr>
        <w:t xml:space="preserve">, </w:t>
      </w:r>
      <w:r w:rsidR="00342CA9" w:rsidRPr="000B02B3">
        <w:rPr>
          <w:rFonts w:ascii="Times New Roman" w:eastAsia="Times New Roman" w:hAnsi="Times New Roman" w:cs="Times New Roman"/>
          <w:color w:val="333333"/>
          <w:sz w:val="20"/>
          <w:szCs w:val="20"/>
          <w:lang w:eastAsia="en-IN"/>
        </w:rPr>
        <w:t>India</w:t>
      </w:r>
      <w:r w:rsidRPr="000B02B3">
        <w:rPr>
          <w:rFonts w:ascii="Times New Roman" w:eastAsia="Times New Roman" w:hAnsi="Times New Roman" w:cs="Times New Roman"/>
          <w:color w:val="333333"/>
          <w:sz w:val="20"/>
          <w:szCs w:val="20"/>
          <w:lang w:eastAsia="en-IN"/>
        </w:rPr>
        <w:t xml:space="preserve">. A total of </w:t>
      </w:r>
      <w:r w:rsidR="00222712" w:rsidRPr="000B02B3">
        <w:rPr>
          <w:rFonts w:ascii="Times New Roman" w:eastAsia="Times New Roman" w:hAnsi="Times New Roman" w:cs="Times New Roman"/>
          <w:color w:val="333333"/>
          <w:sz w:val="20"/>
          <w:szCs w:val="20"/>
          <w:lang w:eastAsia="en-IN"/>
        </w:rPr>
        <w:t xml:space="preserve">30 spiders, 6 individuals from </w:t>
      </w:r>
      <w:r w:rsidR="00342CA9"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species</w:t>
      </w:r>
      <w:r w:rsidRPr="000B02B3">
        <w:rPr>
          <w:rFonts w:ascii="Times New Roman" w:eastAsia="Times New Roman" w:hAnsi="Times New Roman" w:cs="Times New Roman"/>
          <w:color w:val="333333"/>
          <w:sz w:val="20"/>
          <w:szCs w:val="20"/>
          <w:lang w:eastAsia="en-IN"/>
        </w:rPr>
        <w:t xml:space="preserve"> were captured from</w:t>
      </w:r>
      <w:r w:rsidR="00342CA9"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May 1</w:t>
      </w:r>
      <w:r w:rsidR="00222712" w:rsidRPr="000B02B3">
        <w:rPr>
          <w:rFonts w:ascii="Times New Roman" w:eastAsia="Times New Roman" w:hAnsi="Times New Roman" w:cs="Times New Roman"/>
          <w:color w:val="333333"/>
          <w:sz w:val="20"/>
          <w:szCs w:val="20"/>
          <w:vertAlign w:val="superscript"/>
          <w:lang w:eastAsia="en-IN"/>
        </w:rPr>
        <w:t>st</w:t>
      </w:r>
      <w:r w:rsidR="00222712" w:rsidRPr="000B02B3">
        <w:rPr>
          <w:rFonts w:ascii="Times New Roman" w:eastAsia="Times New Roman" w:hAnsi="Times New Roman" w:cs="Times New Roman"/>
          <w:color w:val="333333"/>
          <w:sz w:val="20"/>
          <w:szCs w:val="20"/>
          <w:lang w:eastAsia="en-IN"/>
        </w:rPr>
        <w:t xml:space="preserve"> week to 3</w:t>
      </w:r>
      <w:r w:rsidR="00222712" w:rsidRPr="000B02B3">
        <w:rPr>
          <w:rFonts w:ascii="Times New Roman" w:eastAsia="Times New Roman" w:hAnsi="Times New Roman" w:cs="Times New Roman"/>
          <w:color w:val="333333"/>
          <w:sz w:val="20"/>
          <w:szCs w:val="20"/>
          <w:vertAlign w:val="superscript"/>
          <w:lang w:eastAsia="en-IN"/>
        </w:rPr>
        <w:t>rd</w:t>
      </w:r>
      <w:r w:rsidR="00222712" w:rsidRPr="000B02B3">
        <w:rPr>
          <w:rFonts w:ascii="Times New Roman" w:eastAsia="Times New Roman" w:hAnsi="Times New Roman" w:cs="Times New Roman"/>
          <w:color w:val="333333"/>
          <w:sz w:val="20"/>
          <w:szCs w:val="20"/>
          <w:lang w:eastAsia="en-IN"/>
        </w:rPr>
        <w:t xml:space="preserve"> week </w:t>
      </w:r>
      <w:r w:rsidRPr="000B02B3">
        <w:rPr>
          <w:rFonts w:ascii="Times New Roman" w:eastAsia="Times New Roman" w:hAnsi="Times New Roman" w:cs="Times New Roman"/>
          <w:color w:val="333333"/>
          <w:sz w:val="20"/>
          <w:szCs w:val="20"/>
          <w:lang w:eastAsia="en-IN"/>
        </w:rPr>
        <w:t>of 20</w:t>
      </w:r>
      <w:r w:rsidR="00222712" w:rsidRPr="000B02B3">
        <w:rPr>
          <w:rFonts w:ascii="Times New Roman" w:eastAsia="Times New Roman" w:hAnsi="Times New Roman" w:cs="Times New Roman"/>
          <w:color w:val="333333"/>
          <w:sz w:val="20"/>
          <w:szCs w:val="20"/>
          <w:lang w:eastAsia="en-IN"/>
        </w:rPr>
        <w:t>22</w:t>
      </w:r>
      <w:r w:rsidRPr="000B02B3">
        <w:rPr>
          <w:rFonts w:ascii="Times New Roman" w:eastAsia="Times New Roman" w:hAnsi="Times New Roman" w:cs="Times New Roman"/>
          <w:color w:val="333333"/>
          <w:sz w:val="20"/>
          <w:szCs w:val="20"/>
          <w:lang w:eastAsia="en-IN"/>
        </w:rPr>
        <w:t xml:space="preserve">. </w:t>
      </w:r>
      <w:r w:rsidR="0014409A">
        <w:rPr>
          <w:rFonts w:ascii="Times New Roman" w:eastAsia="Times New Roman" w:hAnsi="Times New Roman" w:cs="Times New Roman"/>
          <w:color w:val="333333"/>
          <w:sz w:val="20"/>
          <w:szCs w:val="20"/>
          <w:lang w:eastAsia="en-IN"/>
        </w:rPr>
        <w:t>Every</w:t>
      </w:r>
      <w:r w:rsidRPr="000B02B3">
        <w:rPr>
          <w:rFonts w:ascii="Times New Roman" w:eastAsia="Times New Roman" w:hAnsi="Times New Roman" w:cs="Times New Roman"/>
          <w:color w:val="333333"/>
          <w:sz w:val="20"/>
          <w:szCs w:val="20"/>
          <w:lang w:eastAsia="en-IN"/>
        </w:rPr>
        <w:t xml:space="preserve"> </w:t>
      </w:r>
      <w:proofErr w:type="gramStart"/>
      <w:r w:rsidR="00222712" w:rsidRPr="000B02B3">
        <w:rPr>
          <w:rFonts w:ascii="Times New Roman" w:eastAsia="Times New Roman" w:hAnsi="Times New Roman" w:cs="Times New Roman"/>
          <w:color w:val="333333"/>
          <w:sz w:val="20"/>
          <w:szCs w:val="20"/>
          <w:lang w:eastAsia="en-IN"/>
        </w:rPr>
        <w:t>individuals</w:t>
      </w:r>
      <w:proofErr w:type="gramEnd"/>
      <w:r w:rsidR="00222712" w:rsidRPr="000B02B3">
        <w:rPr>
          <w:rFonts w:ascii="Times New Roman" w:eastAsia="Times New Roman" w:hAnsi="Times New Roman" w:cs="Times New Roman"/>
          <w:color w:val="333333"/>
          <w:sz w:val="20"/>
          <w:szCs w:val="20"/>
          <w:lang w:eastAsia="en-IN"/>
        </w:rPr>
        <w:t xml:space="preserve"> </w:t>
      </w:r>
      <w:r w:rsidRPr="000B02B3">
        <w:rPr>
          <w:rFonts w:ascii="Times New Roman" w:eastAsia="Times New Roman" w:hAnsi="Times New Roman" w:cs="Times New Roman"/>
          <w:color w:val="333333"/>
          <w:sz w:val="20"/>
          <w:szCs w:val="20"/>
          <w:lang w:eastAsia="en-IN"/>
        </w:rPr>
        <w:t xml:space="preserve">collected were brought to </w:t>
      </w:r>
      <w:r w:rsidR="00222712" w:rsidRPr="000B02B3">
        <w:rPr>
          <w:rFonts w:ascii="Times New Roman" w:eastAsia="Times New Roman" w:hAnsi="Times New Roman" w:cs="Times New Roman"/>
          <w:color w:val="333333"/>
          <w:sz w:val="20"/>
          <w:szCs w:val="20"/>
          <w:lang w:eastAsia="en-IN"/>
        </w:rPr>
        <w:t xml:space="preserve">the College </w:t>
      </w:r>
      <w:r w:rsidRPr="000B02B3">
        <w:rPr>
          <w:rFonts w:ascii="Times New Roman" w:eastAsia="Times New Roman" w:hAnsi="Times New Roman" w:cs="Times New Roman"/>
          <w:color w:val="333333"/>
          <w:sz w:val="20"/>
          <w:szCs w:val="20"/>
          <w:lang w:eastAsia="en-IN"/>
        </w:rPr>
        <w:t xml:space="preserve">laboratory </w:t>
      </w:r>
      <w:r w:rsidR="00222712" w:rsidRPr="000B02B3">
        <w:rPr>
          <w:rFonts w:ascii="Times New Roman" w:eastAsia="Times New Roman" w:hAnsi="Times New Roman" w:cs="Times New Roman"/>
          <w:color w:val="333333"/>
          <w:sz w:val="20"/>
          <w:szCs w:val="20"/>
          <w:lang w:eastAsia="en-IN"/>
        </w:rPr>
        <w:t>and sedated with Chloroform</w:t>
      </w:r>
      <w:r w:rsidR="00CB29FF" w:rsidRPr="000B02B3">
        <w:rPr>
          <w:rFonts w:ascii="Times New Roman" w:eastAsia="Times New Roman" w:hAnsi="Times New Roman" w:cs="Times New Roman"/>
          <w:color w:val="333333"/>
          <w:sz w:val="20"/>
          <w:szCs w:val="20"/>
          <w:lang w:eastAsia="en-IN"/>
        </w:rPr>
        <w:t xml:space="preserve"> for performing morphometric analysis. One individual from each species was</w:t>
      </w:r>
      <w:r w:rsidRPr="000B02B3">
        <w:rPr>
          <w:rFonts w:ascii="Times New Roman" w:eastAsia="Times New Roman" w:hAnsi="Times New Roman" w:cs="Times New Roman"/>
          <w:color w:val="333333"/>
          <w:sz w:val="20"/>
          <w:szCs w:val="20"/>
          <w:lang w:eastAsia="en-IN"/>
        </w:rPr>
        <w:t xml:space="preserve"> preserved in </w:t>
      </w:r>
      <w:r w:rsidR="00CB29FF" w:rsidRPr="000B02B3">
        <w:rPr>
          <w:rFonts w:ascii="Times New Roman" w:eastAsia="Times New Roman" w:hAnsi="Times New Roman" w:cs="Times New Roman"/>
          <w:color w:val="333333"/>
          <w:sz w:val="20"/>
          <w:szCs w:val="20"/>
          <w:lang w:eastAsia="en-IN"/>
        </w:rPr>
        <w:t>70</w:t>
      </w:r>
      <w:r w:rsidRPr="000B02B3">
        <w:rPr>
          <w:rFonts w:ascii="Times New Roman" w:eastAsia="Times New Roman" w:hAnsi="Times New Roman" w:cs="Times New Roman"/>
          <w:color w:val="333333"/>
          <w:sz w:val="20"/>
          <w:szCs w:val="20"/>
          <w:lang w:eastAsia="en-IN"/>
        </w:rPr>
        <w:t xml:space="preserve">% ethanol and stored at −20 °C until the DNA extraction. Spiders were evaluated morphologically on the basis of different identification Keys and </w:t>
      </w:r>
      <w:r w:rsidR="00C87AF8" w:rsidRPr="000B02B3">
        <w:rPr>
          <w:rFonts w:ascii="Times New Roman" w:eastAsia="Times New Roman" w:hAnsi="Times New Roman" w:cs="Times New Roman"/>
          <w:color w:val="333333"/>
          <w:sz w:val="20"/>
          <w:szCs w:val="20"/>
          <w:lang w:eastAsia="en-IN"/>
        </w:rPr>
        <w:t>Catalogues</w:t>
      </w:r>
      <w:r w:rsidRPr="000B02B3">
        <w:rPr>
          <w:rFonts w:ascii="Times New Roman" w:eastAsia="Times New Roman" w:hAnsi="Times New Roman" w:cs="Times New Roman"/>
          <w:color w:val="333333"/>
          <w:sz w:val="20"/>
          <w:szCs w:val="20"/>
          <w:lang w:eastAsia="en-IN"/>
        </w:rPr>
        <w:t xml:space="preserve">. Morphological identification revealed the presence of </w:t>
      </w:r>
      <w:r w:rsidR="00CB29FF" w:rsidRPr="000B02B3">
        <w:rPr>
          <w:rFonts w:ascii="Times New Roman" w:eastAsia="Times New Roman" w:hAnsi="Times New Roman" w:cs="Times New Roman"/>
          <w:color w:val="333333"/>
          <w:sz w:val="20"/>
          <w:szCs w:val="20"/>
          <w:lang w:eastAsia="en-IN"/>
        </w:rPr>
        <w:t>3</w:t>
      </w:r>
      <w:r w:rsidRPr="000B02B3">
        <w:rPr>
          <w:rFonts w:ascii="Times New Roman" w:eastAsia="Times New Roman" w:hAnsi="Times New Roman" w:cs="Times New Roman"/>
          <w:color w:val="333333"/>
          <w:sz w:val="20"/>
          <w:szCs w:val="20"/>
          <w:lang w:eastAsia="en-IN"/>
        </w:rPr>
        <w:t xml:space="preserve"> families,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gen</w:t>
      </w:r>
      <w:r w:rsidR="00CB29FF" w:rsidRPr="000B02B3">
        <w:rPr>
          <w:rFonts w:ascii="Times New Roman" w:eastAsia="Times New Roman" w:hAnsi="Times New Roman" w:cs="Times New Roman"/>
          <w:color w:val="333333"/>
          <w:sz w:val="20"/>
          <w:szCs w:val="20"/>
          <w:lang w:eastAsia="en-IN"/>
        </w:rPr>
        <w:t>e</w:t>
      </w:r>
      <w:r w:rsidRPr="000B02B3">
        <w:rPr>
          <w:rFonts w:ascii="Times New Roman" w:eastAsia="Times New Roman" w:hAnsi="Times New Roman" w:cs="Times New Roman"/>
          <w:color w:val="333333"/>
          <w:sz w:val="20"/>
          <w:szCs w:val="20"/>
          <w:lang w:eastAsia="en-IN"/>
        </w:rPr>
        <w:t xml:space="preserve">ra and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species. To evaluate the authenticity of morphological identification, tissue samples of </w:t>
      </w:r>
      <w:r w:rsidR="00CB29FF"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specimens were sent to </w:t>
      </w:r>
      <w:r w:rsidR="00CB29FF" w:rsidRPr="000B02B3">
        <w:rPr>
          <w:rFonts w:ascii="Times New Roman" w:eastAsia="Times New Roman" w:hAnsi="Times New Roman" w:cs="Times New Roman"/>
          <w:color w:val="333333"/>
          <w:sz w:val="20"/>
          <w:szCs w:val="20"/>
          <w:lang w:eastAsia="en-IN"/>
        </w:rPr>
        <w:t>Rajiv Gandhi Centre for Biotechnology</w:t>
      </w:r>
      <w:r w:rsidR="00A93269" w:rsidRPr="000B02B3">
        <w:rPr>
          <w:rFonts w:ascii="Times New Roman" w:eastAsia="Times New Roman" w:hAnsi="Times New Roman" w:cs="Times New Roman"/>
          <w:color w:val="333333"/>
          <w:sz w:val="20"/>
          <w:szCs w:val="20"/>
          <w:lang w:eastAsia="en-IN"/>
        </w:rPr>
        <w:t xml:space="preserve"> (RGCB)</w:t>
      </w:r>
      <w:r w:rsidRPr="000B02B3">
        <w:rPr>
          <w:rFonts w:ascii="Times New Roman" w:eastAsia="Times New Roman" w:hAnsi="Times New Roman" w:cs="Times New Roman"/>
          <w:color w:val="333333"/>
          <w:sz w:val="20"/>
          <w:szCs w:val="20"/>
          <w:lang w:eastAsia="en-IN"/>
        </w:rPr>
        <w:t xml:space="preserve">, </w:t>
      </w:r>
      <w:r w:rsidR="00CB29FF" w:rsidRPr="000B02B3">
        <w:rPr>
          <w:rFonts w:ascii="Times New Roman" w:eastAsia="Times New Roman" w:hAnsi="Times New Roman" w:cs="Times New Roman"/>
          <w:color w:val="333333"/>
          <w:sz w:val="20"/>
          <w:szCs w:val="20"/>
          <w:lang w:eastAsia="en-IN"/>
        </w:rPr>
        <w:t>Trivandrum</w:t>
      </w:r>
      <w:r w:rsidRPr="000B02B3">
        <w:rPr>
          <w:rFonts w:ascii="Times New Roman" w:eastAsia="Times New Roman" w:hAnsi="Times New Roman" w:cs="Times New Roman"/>
          <w:color w:val="333333"/>
          <w:sz w:val="20"/>
          <w:szCs w:val="20"/>
          <w:lang w:eastAsia="en-IN"/>
        </w:rPr>
        <w:t xml:space="preserve">, </w:t>
      </w:r>
      <w:r w:rsidR="00CB29FF" w:rsidRPr="000B02B3">
        <w:rPr>
          <w:rFonts w:ascii="Times New Roman" w:eastAsia="Times New Roman" w:hAnsi="Times New Roman" w:cs="Times New Roman"/>
          <w:color w:val="333333"/>
          <w:sz w:val="20"/>
          <w:szCs w:val="20"/>
          <w:lang w:eastAsia="en-IN"/>
        </w:rPr>
        <w:t>Kerala</w:t>
      </w:r>
      <w:r w:rsidRPr="000B02B3">
        <w:rPr>
          <w:rFonts w:ascii="Times New Roman" w:eastAsia="Times New Roman" w:hAnsi="Times New Roman" w:cs="Times New Roman"/>
          <w:color w:val="333333"/>
          <w:sz w:val="20"/>
          <w:szCs w:val="20"/>
          <w:lang w:eastAsia="en-IN"/>
        </w:rPr>
        <w:t xml:space="preserve">. </w:t>
      </w:r>
      <w:r w:rsidR="0014409A">
        <w:rPr>
          <w:rFonts w:ascii="Times New Roman" w:eastAsia="Times New Roman" w:hAnsi="Times New Roman" w:cs="Times New Roman"/>
          <w:color w:val="333333"/>
          <w:sz w:val="20"/>
          <w:szCs w:val="20"/>
          <w:lang w:eastAsia="en-IN"/>
        </w:rPr>
        <w:t>About 650 b</w:t>
      </w:r>
      <w:r w:rsidRPr="000B02B3">
        <w:rPr>
          <w:rFonts w:ascii="Times New Roman" w:eastAsia="Times New Roman" w:hAnsi="Times New Roman" w:cs="Times New Roman"/>
          <w:color w:val="333333"/>
          <w:sz w:val="20"/>
          <w:szCs w:val="20"/>
          <w:lang w:eastAsia="en-IN"/>
        </w:rPr>
        <w:t xml:space="preserve">ase pair sequence of COI (Cytochrome c Oxidase Subunit I) of </w:t>
      </w:r>
      <w:r w:rsidR="00CB29FF"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specimens was </w:t>
      </w:r>
      <w:r w:rsidR="0014409A">
        <w:rPr>
          <w:rFonts w:ascii="Times New Roman" w:eastAsia="Times New Roman" w:hAnsi="Times New Roman" w:cs="Times New Roman"/>
          <w:color w:val="333333"/>
          <w:sz w:val="20"/>
          <w:szCs w:val="20"/>
          <w:lang w:eastAsia="en-IN"/>
        </w:rPr>
        <w:t>sequenced</w:t>
      </w:r>
      <w:r w:rsidRPr="000B02B3">
        <w:rPr>
          <w:rFonts w:ascii="Times New Roman" w:eastAsia="Times New Roman" w:hAnsi="Times New Roman" w:cs="Times New Roman"/>
          <w:color w:val="333333"/>
          <w:sz w:val="20"/>
          <w:szCs w:val="20"/>
          <w:lang w:eastAsia="en-IN"/>
        </w:rPr>
        <w:t xml:space="preserve"> successfully, which confirmed the presence of </w:t>
      </w:r>
      <w:r w:rsidR="00CB29FF" w:rsidRPr="000B02B3">
        <w:rPr>
          <w:rFonts w:ascii="Times New Roman" w:eastAsia="Times New Roman" w:hAnsi="Times New Roman" w:cs="Times New Roman"/>
          <w:color w:val="333333"/>
          <w:sz w:val="20"/>
          <w:szCs w:val="20"/>
          <w:lang w:eastAsia="en-IN"/>
        </w:rPr>
        <w:t>3</w:t>
      </w:r>
      <w:r w:rsidRPr="000B02B3">
        <w:rPr>
          <w:rFonts w:ascii="Times New Roman" w:eastAsia="Times New Roman" w:hAnsi="Times New Roman" w:cs="Times New Roman"/>
          <w:color w:val="333333"/>
          <w:sz w:val="20"/>
          <w:szCs w:val="20"/>
          <w:lang w:eastAsia="en-IN"/>
        </w:rPr>
        <w:t xml:space="preserve"> families,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gen</w:t>
      </w:r>
      <w:r w:rsidR="00A93269" w:rsidRPr="000B02B3">
        <w:rPr>
          <w:rFonts w:ascii="Times New Roman" w:eastAsia="Times New Roman" w:hAnsi="Times New Roman" w:cs="Times New Roman"/>
          <w:color w:val="333333"/>
          <w:sz w:val="20"/>
          <w:szCs w:val="20"/>
          <w:lang w:eastAsia="en-IN"/>
        </w:rPr>
        <w:t>e</w:t>
      </w:r>
      <w:r w:rsidRPr="000B02B3">
        <w:rPr>
          <w:rFonts w:ascii="Times New Roman" w:eastAsia="Times New Roman" w:hAnsi="Times New Roman" w:cs="Times New Roman"/>
          <w:color w:val="333333"/>
          <w:sz w:val="20"/>
          <w:szCs w:val="20"/>
          <w:lang w:eastAsia="en-IN"/>
        </w:rPr>
        <w:t xml:space="preserve">ra and 4 species. On the basis of </w:t>
      </w:r>
      <w:r w:rsidR="0014409A">
        <w:rPr>
          <w:rFonts w:ascii="Times New Roman" w:eastAsia="Times New Roman" w:hAnsi="Times New Roman" w:cs="Times New Roman"/>
          <w:color w:val="333333"/>
          <w:sz w:val="20"/>
          <w:szCs w:val="20"/>
          <w:lang w:eastAsia="en-IN"/>
        </w:rPr>
        <w:t xml:space="preserve">the sequenced </w:t>
      </w:r>
      <w:r w:rsidRPr="000B02B3">
        <w:rPr>
          <w:rFonts w:ascii="Times New Roman" w:eastAsia="Times New Roman" w:hAnsi="Times New Roman" w:cs="Times New Roman"/>
          <w:color w:val="333333"/>
          <w:sz w:val="20"/>
          <w:szCs w:val="20"/>
          <w:lang w:eastAsia="en-IN"/>
        </w:rPr>
        <w:t xml:space="preserve">results, </w:t>
      </w:r>
      <w:r w:rsidR="00CB29FF" w:rsidRPr="000B02B3">
        <w:rPr>
          <w:rFonts w:ascii="Times New Roman" w:eastAsia="Times New Roman" w:hAnsi="Times New Roman" w:cs="Times New Roman"/>
          <w:color w:val="333333"/>
          <w:sz w:val="20"/>
          <w:szCs w:val="20"/>
          <w:lang w:eastAsia="en-IN"/>
        </w:rPr>
        <w:t>one</w:t>
      </w:r>
      <w:r w:rsidRPr="000B02B3">
        <w:rPr>
          <w:rFonts w:ascii="Times New Roman" w:eastAsia="Times New Roman" w:hAnsi="Times New Roman" w:cs="Times New Roman"/>
          <w:color w:val="333333"/>
          <w:sz w:val="20"/>
          <w:szCs w:val="20"/>
          <w:lang w:eastAsia="en-IN"/>
        </w:rPr>
        <w:t xml:space="preserve"> misidentified specimen w</w:t>
      </w:r>
      <w:r w:rsidR="00CB29FF" w:rsidRPr="000B02B3">
        <w:rPr>
          <w:rFonts w:ascii="Times New Roman" w:eastAsia="Times New Roman" w:hAnsi="Times New Roman" w:cs="Times New Roman"/>
          <w:color w:val="333333"/>
          <w:sz w:val="20"/>
          <w:szCs w:val="20"/>
          <w:lang w:eastAsia="en-IN"/>
        </w:rPr>
        <w:t>as</w:t>
      </w:r>
      <w:r w:rsidRPr="000B02B3">
        <w:rPr>
          <w:rFonts w:ascii="Times New Roman" w:eastAsia="Times New Roman" w:hAnsi="Times New Roman" w:cs="Times New Roman"/>
          <w:color w:val="333333"/>
          <w:sz w:val="20"/>
          <w:szCs w:val="20"/>
          <w:lang w:eastAsia="en-IN"/>
        </w:rPr>
        <w:t xml:space="preserve"> then the correct taxon</w:t>
      </w:r>
      <w:r w:rsidR="0014409A">
        <w:rPr>
          <w:rFonts w:ascii="Times New Roman" w:eastAsia="Times New Roman" w:hAnsi="Times New Roman" w:cs="Times New Roman"/>
          <w:color w:val="333333"/>
          <w:sz w:val="20"/>
          <w:szCs w:val="20"/>
          <w:lang w:eastAsia="en-IN"/>
        </w:rPr>
        <w:t xml:space="preserve"> was identified</w:t>
      </w:r>
      <w:r w:rsidRPr="000B02B3">
        <w:rPr>
          <w:rFonts w:ascii="Times New Roman" w:eastAsia="Times New Roman" w:hAnsi="Times New Roman" w:cs="Times New Roman"/>
          <w:color w:val="333333"/>
          <w:sz w:val="20"/>
          <w:szCs w:val="20"/>
          <w:lang w:eastAsia="en-IN"/>
        </w:rPr>
        <w:t xml:space="preserve">. </w:t>
      </w:r>
      <w:r w:rsidR="0009348D" w:rsidRPr="000B02B3">
        <w:rPr>
          <w:rFonts w:ascii="Times New Roman" w:eastAsia="Times New Roman" w:hAnsi="Times New Roman" w:cs="Times New Roman"/>
          <w:color w:val="333333"/>
          <w:sz w:val="20"/>
          <w:szCs w:val="20"/>
          <w:lang w:eastAsia="en-IN"/>
        </w:rPr>
        <w:t>The o</w:t>
      </w:r>
      <w:r w:rsidRPr="000B02B3">
        <w:rPr>
          <w:rFonts w:ascii="Times New Roman" w:eastAsia="Times New Roman" w:hAnsi="Times New Roman" w:cs="Times New Roman"/>
          <w:color w:val="333333"/>
          <w:sz w:val="20"/>
          <w:szCs w:val="20"/>
          <w:lang w:eastAsia="en-IN"/>
        </w:rPr>
        <w:t xml:space="preserve">verall accuracy of </w:t>
      </w:r>
      <w:r w:rsidR="0009348D" w:rsidRPr="000B02B3">
        <w:rPr>
          <w:rFonts w:ascii="Times New Roman" w:eastAsia="Times New Roman" w:hAnsi="Times New Roman" w:cs="Times New Roman"/>
          <w:color w:val="333333"/>
          <w:sz w:val="20"/>
          <w:szCs w:val="20"/>
          <w:lang w:eastAsia="en-IN"/>
        </w:rPr>
        <w:t>morphometry-based</w:t>
      </w:r>
      <w:r w:rsidRPr="000B02B3">
        <w:rPr>
          <w:rFonts w:ascii="Times New Roman" w:eastAsia="Times New Roman" w:hAnsi="Times New Roman" w:cs="Times New Roman"/>
          <w:color w:val="333333"/>
          <w:sz w:val="20"/>
          <w:szCs w:val="20"/>
          <w:lang w:eastAsia="en-IN"/>
        </w:rPr>
        <w:t xml:space="preserve"> identification was 8</w:t>
      </w:r>
      <w:r w:rsidR="00244CCC" w:rsidRPr="000B02B3">
        <w:rPr>
          <w:rFonts w:ascii="Times New Roman" w:eastAsia="Times New Roman" w:hAnsi="Times New Roman" w:cs="Times New Roman"/>
          <w:color w:val="333333"/>
          <w:sz w:val="20"/>
          <w:szCs w:val="20"/>
          <w:lang w:eastAsia="en-IN"/>
        </w:rPr>
        <w:t>0</w:t>
      </w:r>
      <w:r w:rsidRPr="000B02B3">
        <w:rPr>
          <w:rFonts w:ascii="Times New Roman" w:eastAsia="Times New Roman" w:hAnsi="Times New Roman" w:cs="Times New Roman"/>
          <w:color w:val="333333"/>
          <w:sz w:val="20"/>
          <w:szCs w:val="20"/>
          <w:lang w:eastAsia="en-IN"/>
        </w:rPr>
        <w:t>%. It is concluded from the present study that morpho</w:t>
      </w:r>
      <w:r w:rsidR="00164F72" w:rsidRPr="000B02B3">
        <w:rPr>
          <w:rFonts w:ascii="Times New Roman" w:eastAsia="Times New Roman" w:hAnsi="Times New Roman" w:cs="Times New Roman"/>
          <w:color w:val="333333"/>
          <w:sz w:val="20"/>
          <w:szCs w:val="20"/>
          <w:lang w:eastAsia="en-IN"/>
        </w:rPr>
        <w:t>metric analysis</w:t>
      </w:r>
      <w:r w:rsidRPr="000B02B3">
        <w:rPr>
          <w:rFonts w:ascii="Times New Roman" w:eastAsia="Times New Roman" w:hAnsi="Times New Roman" w:cs="Times New Roman"/>
          <w:color w:val="333333"/>
          <w:sz w:val="20"/>
          <w:szCs w:val="20"/>
          <w:lang w:eastAsia="en-IN"/>
        </w:rPr>
        <w:t xml:space="preserve"> to identify a spider, </w:t>
      </w:r>
      <w:r w:rsidR="00164F72" w:rsidRPr="000B02B3">
        <w:rPr>
          <w:rFonts w:ascii="Times New Roman" w:eastAsia="Times New Roman" w:hAnsi="Times New Roman" w:cs="Times New Roman"/>
          <w:color w:val="333333"/>
          <w:sz w:val="20"/>
          <w:szCs w:val="20"/>
          <w:lang w:eastAsia="en-IN"/>
        </w:rPr>
        <w:t>is not</w:t>
      </w:r>
      <w:r w:rsidRPr="000B02B3">
        <w:rPr>
          <w:rFonts w:ascii="Times New Roman" w:eastAsia="Times New Roman" w:hAnsi="Times New Roman" w:cs="Times New Roman"/>
          <w:color w:val="333333"/>
          <w:sz w:val="20"/>
          <w:szCs w:val="20"/>
          <w:lang w:eastAsia="en-IN"/>
        </w:rPr>
        <w:t xml:space="preserve"> satisfactory </w:t>
      </w:r>
      <w:r w:rsidR="00164F72" w:rsidRPr="000B02B3">
        <w:rPr>
          <w:rFonts w:ascii="Times New Roman" w:eastAsia="Times New Roman" w:hAnsi="Times New Roman" w:cs="Times New Roman"/>
          <w:color w:val="333333"/>
          <w:sz w:val="20"/>
          <w:szCs w:val="20"/>
          <w:lang w:eastAsia="en-IN"/>
        </w:rPr>
        <w:t>and hence</w:t>
      </w:r>
      <w:r w:rsidRPr="000B02B3">
        <w:rPr>
          <w:rFonts w:ascii="Times New Roman" w:eastAsia="Times New Roman" w:hAnsi="Times New Roman" w:cs="Times New Roman"/>
          <w:color w:val="333333"/>
          <w:sz w:val="20"/>
          <w:szCs w:val="20"/>
          <w:lang w:eastAsia="en-IN"/>
        </w:rPr>
        <w:t xml:space="preserve"> to enhance the accuracy, pace and credibility of results, molecular technique like DNA barcoding is considerabl</w:t>
      </w:r>
      <w:r w:rsidR="0009348D" w:rsidRPr="000B02B3">
        <w:rPr>
          <w:rFonts w:ascii="Times New Roman" w:eastAsia="Times New Roman" w:hAnsi="Times New Roman" w:cs="Times New Roman"/>
          <w:color w:val="333333"/>
          <w:sz w:val="20"/>
          <w:szCs w:val="20"/>
          <w:lang w:eastAsia="en-IN"/>
        </w:rPr>
        <w:t>y</w:t>
      </w:r>
      <w:r w:rsidR="00D72F4F" w:rsidRPr="000B02B3">
        <w:rPr>
          <w:rFonts w:ascii="Times New Roman" w:eastAsia="Times New Roman" w:hAnsi="Times New Roman" w:cs="Times New Roman"/>
          <w:color w:val="333333"/>
          <w:sz w:val="20"/>
          <w:szCs w:val="20"/>
          <w:lang w:eastAsia="en-IN"/>
        </w:rPr>
        <w:t xml:space="preserve"> recommendable</w:t>
      </w:r>
      <w:r w:rsidRPr="000B02B3">
        <w:rPr>
          <w:rFonts w:ascii="Times New Roman" w:eastAsia="Times New Roman" w:hAnsi="Times New Roman" w:cs="Times New Roman"/>
          <w:color w:val="333333"/>
          <w:sz w:val="20"/>
          <w:szCs w:val="20"/>
          <w:lang w:eastAsia="en-IN"/>
        </w:rPr>
        <w:t xml:space="preserve">. </w:t>
      </w:r>
      <w:r w:rsidR="00C87AF8" w:rsidRPr="000B02B3">
        <w:rPr>
          <w:rFonts w:ascii="Times New Roman" w:eastAsia="Times New Roman" w:hAnsi="Times New Roman" w:cs="Times New Roman"/>
          <w:color w:val="333333"/>
          <w:sz w:val="20"/>
          <w:szCs w:val="20"/>
          <w:lang w:eastAsia="en-IN"/>
        </w:rPr>
        <w:t>Furthermore,</w:t>
      </w:r>
      <w:r w:rsidR="00D72F4F" w:rsidRPr="000B02B3">
        <w:rPr>
          <w:rFonts w:ascii="Times New Roman" w:eastAsia="Times New Roman" w:hAnsi="Times New Roman" w:cs="Times New Roman"/>
          <w:color w:val="333333"/>
          <w:sz w:val="20"/>
          <w:szCs w:val="20"/>
          <w:lang w:eastAsia="en-IN"/>
        </w:rPr>
        <w:t xml:space="preserve"> research is needed</w:t>
      </w:r>
      <w:r w:rsidRPr="000B02B3">
        <w:rPr>
          <w:rFonts w:ascii="Times New Roman" w:eastAsia="Times New Roman" w:hAnsi="Times New Roman" w:cs="Times New Roman"/>
          <w:color w:val="333333"/>
          <w:sz w:val="20"/>
          <w:szCs w:val="20"/>
          <w:lang w:eastAsia="en-IN"/>
        </w:rPr>
        <w:t xml:space="preserve"> to magnify </w:t>
      </w:r>
      <w:r w:rsidR="0009348D" w:rsidRPr="000B02B3">
        <w:rPr>
          <w:rFonts w:ascii="Times New Roman" w:eastAsia="Times New Roman" w:hAnsi="Times New Roman" w:cs="Times New Roman"/>
          <w:color w:val="333333"/>
          <w:sz w:val="20"/>
          <w:szCs w:val="20"/>
          <w:lang w:eastAsia="en-IN"/>
        </w:rPr>
        <w:t xml:space="preserve">the </w:t>
      </w:r>
      <w:r w:rsidRPr="000B02B3">
        <w:rPr>
          <w:rFonts w:ascii="Times New Roman" w:eastAsia="Times New Roman" w:hAnsi="Times New Roman" w:cs="Times New Roman"/>
          <w:color w:val="333333"/>
          <w:sz w:val="20"/>
          <w:szCs w:val="20"/>
          <w:lang w:eastAsia="en-IN"/>
        </w:rPr>
        <w:t xml:space="preserve">authenticity of </w:t>
      </w:r>
      <w:r w:rsidR="0009348D" w:rsidRPr="000B02B3">
        <w:rPr>
          <w:rFonts w:ascii="Times New Roman" w:eastAsia="Times New Roman" w:hAnsi="Times New Roman" w:cs="Times New Roman"/>
          <w:color w:val="333333"/>
          <w:sz w:val="20"/>
          <w:szCs w:val="20"/>
          <w:lang w:eastAsia="en-IN"/>
        </w:rPr>
        <w:t xml:space="preserve">the </w:t>
      </w:r>
      <w:r w:rsidR="00FE7D30">
        <w:rPr>
          <w:rFonts w:ascii="Times New Roman" w:eastAsia="Times New Roman" w:hAnsi="Times New Roman" w:cs="Times New Roman"/>
          <w:color w:val="333333"/>
          <w:sz w:val="20"/>
          <w:szCs w:val="20"/>
          <w:lang w:eastAsia="en-IN"/>
        </w:rPr>
        <w:t>identification</w:t>
      </w:r>
      <w:r w:rsidRPr="000B02B3">
        <w:rPr>
          <w:rFonts w:ascii="Times New Roman" w:eastAsia="Times New Roman" w:hAnsi="Times New Roman" w:cs="Times New Roman"/>
          <w:color w:val="333333"/>
          <w:sz w:val="20"/>
          <w:szCs w:val="20"/>
          <w:lang w:eastAsia="en-IN"/>
        </w:rPr>
        <w:t xml:space="preserve"> of spiders</w:t>
      </w:r>
      <w:r w:rsidR="00D72F4F" w:rsidRPr="000B02B3">
        <w:rPr>
          <w:rFonts w:ascii="Times New Roman" w:eastAsia="Times New Roman" w:hAnsi="Times New Roman" w:cs="Times New Roman"/>
          <w:color w:val="333333"/>
          <w:sz w:val="20"/>
          <w:szCs w:val="20"/>
          <w:lang w:eastAsia="en-IN"/>
        </w:rPr>
        <w:t xml:space="preserve"> with </w:t>
      </w:r>
      <w:r w:rsidR="0009348D" w:rsidRPr="000B02B3">
        <w:rPr>
          <w:rFonts w:ascii="Times New Roman" w:eastAsia="Times New Roman" w:hAnsi="Times New Roman" w:cs="Times New Roman"/>
          <w:color w:val="333333"/>
          <w:sz w:val="20"/>
          <w:szCs w:val="20"/>
          <w:lang w:eastAsia="en-IN"/>
        </w:rPr>
        <w:t xml:space="preserve">a </w:t>
      </w:r>
      <w:r w:rsidR="00D72F4F" w:rsidRPr="000B02B3">
        <w:rPr>
          <w:rFonts w:ascii="Times New Roman" w:eastAsia="Times New Roman" w:hAnsi="Times New Roman" w:cs="Times New Roman"/>
          <w:color w:val="333333"/>
          <w:sz w:val="20"/>
          <w:szCs w:val="20"/>
          <w:lang w:eastAsia="en-IN"/>
        </w:rPr>
        <w:t xml:space="preserve">large sample size is </w:t>
      </w:r>
      <w:r w:rsidR="00C87AF8" w:rsidRPr="000B02B3">
        <w:rPr>
          <w:rFonts w:ascii="Times New Roman" w:eastAsia="Times New Roman" w:hAnsi="Times New Roman" w:cs="Times New Roman"/>
          <w:color w:val="333333"/>
          <w:sz w:val="20"/>
          <w:szCs w:val="20"/>
          <w:lang w:eastAsia="en-IN"/>
        </w:rPr>
        <w:t>necessary</w:t>
      </w:r>
      <w:r w:rsidRPr="000B02B3">
        <w:rPr>
          <w:rFonts w:ascii="Times New Roman" w:eastAsia="Times New Roman" w:hAnsi="Times New Roman" w:cs="Times New Roman"/>
          <w:color w:val="333333"/>
          <w:sz w:val="20"/>
          <w:szCs w:val="20"/>
          <w:lang w:eastAsia="en-IN"/>
        </w:rPr>
        <w:t>.</w:t>
      </w:r>
    </w:p>
    <w:p w14:paraId="2DEE3558" w14:textId="2C243764" w:rsidR="0002183C" w:rsidRPr="000B02B3" w:rsidRDefault="0002183C" w:rsidP="00B70C00">
      <w:pPr>
        <w:spacing w:after="0" w:line="240" w:lineRule="auto"/>
        <w:ind w:right="-46"/>
        <w:rPr>
          <w:rFonts w:ascii="Times New Roman" w:eastAsia="Times New Roman" w:hAnsi="Times New Roman" w:cs="Times New Roman"/>
          <w:sz w:val="20"/>
          <w:szCs w:val="20"/>
          <w:lang w:eastAsia="en-IN"/>
        </w:rPr>
      </w:pPr>
      <w:r w:rsidRPr="000B02B3">
        <w:rPr>
          <w:rFonts w:ascii="Times New Roman" w:eastAsia="Times New Roman" w:hAnsi="Times New Roman" w:cs="Times New Roman"/>
          <w:b/>
          <w:bCs/>
          <w:color w:val="333333"/>
          <w:sz w:val="20"/>
          <w:szCs w:val="20"/>
          <w:lang w:eastAsia="en-IN"/>
        </w:rPr>
        <w:t>Keywords</w:t>
      </w:r>
      <w:r w:rsidR="00BB71D1" w:rsidRPr="000B02B3">
        <w:rPr>
          <w:rFonts w:ascii="Times New Roman" w:eastAsia="Times New Roman" w:hAnsi="Times New Roman" w:cs="Times New Roman"/>
          <w:b/>
          <w:bCs/>
          <w:color w:val="333333"/>
          <w:sz w:val="20"/>
          <w:szCs w:val="20"/>
          <w:lang w:eastAsia="en-IN"/>
        </w:rPr>
        <w:t xml:space="preserve"> - </w:t>
      </w:r>
      <w:r w:rsidRPr="000B02B3">
        <w:rPr>
          <w:rFonts w:ascii="Times New Roman" w:eastAsia="Times New Roman" w:hAnsi="Times New Roman" w:cs="Times New Roman"/>
          <w:sz w:val="20"/>
          <w:szCs w:val="20"/>
          <w:lang w:eastAsia="en-IN"/>
        </w:rPr>
        <w:t>Spiders,</w:t>
      </w:r>
      <w:r w:rsidR="00155100" w:rsidRPr="000B02B3">
        <w:rPr>
          <w:rFonts w:ascii="Times New Roman" w:eastAsia="Times New Roman" w:hAnsi="Times New Roman" w:cs="Times New Roman"/>
          <w:sz w:val="20"/>
          <w:szCs w:val="20"/>
          <w:lang w:eastAsia="en-IN"/>
        </w:rPr>
        <w:t xml:space="preserve"> Morphometry, B</w:t>
      </w:r>
      <w:r w:rsidRPr="000B02B3">
        <w:rPr>
          <w:rFonts w:ascii="Times New Roman" w:eastAsia="Times New Roman" w:hAnsi="Times New Roman" w:cs="Times New Roman"/>
          <w:sz w:val="20"/>
          <w:szCs w:val="20"/>
          <w:lang w:eastAsia="en-IN"/>
        </w:rPr>
        <w:t xml:space="preserve">arcoding, </w:t>
      </w:r>
      <w:hyperlink r:id="rId7" w:history="1">
        <w:r w:rsidRPr="000B02B3">
          <w:rPr>
            <w:rFonts w:ascii="Times New Roman" w:eastAsia="Times New Roman" w:hAnsi="Times New Roman" w:cs="Times New Roman"/>
            <w:sz w:val="20"/>
            <w:szCs w:val="20"/>
            <w:lang w:eastAsia="en-IN"/>
          </w:rPr>
          <w:t>agroecosystems</w:t>
        </w:r>
      </w:hyperlink>
      <w:r w:rsidRPr="000B02B3">
        <w:rPr>
          <w:rFonts w:ascii="Times New Roman" w:eastAsia="Times New Roman" w:hAnsi="Times New Roman" w:cs="Times New Roman"/>
          <w:sz w:val="20"/>
          <w:szCs w:val="20"/>
          <w:lang w:eastAsia="en-IN"/>
        </w:rPr>
        <w:t xml:space="preserve">, </w:t>
      </w:r>
      <w:hyperlink r:id="rId8" w:history="1">
        <w:r w:rsidRPr="000B02B3">
          <w:rPr>
            <w:rFonts w:ascii="Times New Roman" w:eastAsia="Times New Roman" w:hAnsi="Times New Roman" w:cs="Times New Roman"/>
            <w:sz w:val="20"/>
            <w:szCs w:val="20"/>
            <w:lang w:eastAsia="en-IN"/>
          </w:rPr>
          <w:t>COI</w:t>
        </w:r>
      </w:hyperlink>
    </w:p>
    <w:p w14:paraId="30F29048" w14:textId="0614F8C3" w:rsidR="0002183C" w:rsidRPr="000B02B3" w:rsidRDefault="004F7902" w:rsidP="00B70C00">
      <w:pPr>
        <w:pStyle w:val="ListParagraph"/>
        <w:numPr>
          <w:ilvl w:val="0"/>
          <w:numId w:val="15"/>
        </w:numPr>
        <w:autoSpaceDE w:val="0"/>
        <w:autoSpaceDN w:val="0"/>
        <w:adjustRightInd w:val="0"/>
        <w:ind w:left="284" w:right="-46" w:hanging="284"/>
        <w:jc w:val="center"/>
        <w:rPr>
          <w:b/>
          <w:bCs/>
          <w:sz w:val="20"/>
          <w:szCs w:val="20"/>
        </w:rPr>
      </w:pPr>
      <w:r w:rsidRPr="000B02B3">
        <w:rPr>
          <w:b/>
          <w:bCs/>
          <w:sz w:val="20"/>
          <w:szCs w:val="20"/>
        </w:rPr>
        <w:t>INTRODUCTION</w:t>
      </w:r>
    </w:p>
    <w:p w14:paraId="40AEA250" w14:textId="0FFFE45D" w:rsidR="00BB3BE8" w:rsidRPr="000B02B3" w:rsidRDefault="00BB3BE8" w:rsidP="00B70C00">
      <w:pPr>
        <w:pStyle w:val="Heading2"/>
        <w:spacing w:before="0" w:beforeAutospacing="0" w:after="0" w:afterAutospacing="0"/>
        <w:ind w:right="-46" w:firstLine="567"/>
        <w:jc w:val="both"/>
        <w:rPr>
          <w:b w:val="0"/>
          <w:bCs w:val="0"/>
          <w:color w:val="333333"/>
          <w:sz w:val="20"/>
          <w:szCs w:val="20"/>
        </w:rPr>
      </w:pPr>
      <w:r w:rsidRPr="000B02B3">
        <w:rPr>
          <w:b w:val="0"/>
          <w:bCs w:val="0"/>
          <w:color w:val="333333"/>
          <w:sz w:val="20"/>
          <w:szCs w:val="20"/>
          <w:lang w:val="en-US"/>
        </w:rPr>
        <w:t xml:space="preserve">Spiders are found </w:t>
      </w:r>
      <w:r w:rsidR="00F447CD" w:rsidRPr="000B02B3">
        <w:rPr>
          <w:b w:val="0"/>
          <w:bCs w:val="0"/>
          <w:color w:val="333333"/>
          <w:sz w:val="20"/>
          <w:szCs w:val="20"/>
          <w:lang w:val="en-US"/>
        </w:rPr>
        <w:t>everywhere on</w:t>
      </w:r>
      <w:r w:rsidRPr="000B02B3">
        <w:rPr>
          <w:b w:val="0"/>
          <w:bCs w:val="0"/>
          <w:color w:val="333333"/>
          <w:sz w:val="20"/>
          <w:szCs w:val="20"/>
          <w:lang w:val="en-US"/>
        </w:rPr>
        <w:t xml:space="preserve"> the entire landscapes on earth</w:t>
      </w:r>
      <w:r w:rsidR="00164F72" w:rsidRPr="000B02B3">
        <w:rPr>
          <w:b w:val="0"/>
          <w:bCs w:val="0"/>
          <w:color w:val="333333"/>
          <w:sz w:val="20"/>
          <w:szCs w:val="20"/>
          <w:lang w:val="en-US"/>
        </w:rPr>
        <w:t xml:space="preserve"> where life is supported</w:t>
      </w:r>
      <w:r w:rsidRPr="000B02B3">
        <w:rPr>
          <w:b w:val="0"/>
          <w:bCs w:val="0"/>
          <w:color w:val="333333"/>
          <w:sz w:val="20"/>
          <w:szCs w:val="20"/>
          <w:lang w:val="en-US"/>
        </w:rPr>
        <w:t xml:space="preserve">. Spiders are important predators in most terrestrial habitats </w:t>
      </w:r>
      <w:r w:rsidR="00AE10DF" w:rsidRPr="000B02B3">
        <w:rPr>
          <w:b w:val="0"/>
          <w:bCs w:val="0"/>
          <w:color w:val="333333"/>
          <w:sz w:val="20"/>
          <w:szCs w:val="20"/>
          <w:lang w:val="en-US"/>
        </w:rPr>
        <w:t>[1]</w:t>
      </w:r>
      <w:r w:rsidRPr="000B02B3">
        <w:rPr>
          <w:b w:val="0"/>
          <w:bCs w:val="0"/>
          <w:color w:val="333333"/>
          <w:sz w:val="20"/>
          <w:szCs w:val="20"/>
          <w:lang w:val="en-US"/>
        </w:rPr>
        <w:t>.</w:t>
      </w:r>
      <w:r w:rsidR="00F1250C" w:rsidRPr="000B02B3">
        <w:rPr>
          <w:b w:val="0"/>
          <w:bCs w:val="0"/>
          <w:color w:val="333333"/>
          <w:sz w:val="20"/>
          <w:szCs w:val="20"/>
          <w:lang w:val="en-US"/>
        </w:rPr>
        <w:t xml:space="preserve"> </w:t>
      </w:r>
      <w:r w:rsidRPr="000B02B3">
        <w:rPr>
          <w:b w:val="0"/>
          <w:bCs w:val="0"/>
          <w:color w:val="333333"/>
          <w:sz w:val="20"/>
          <w:szCs w:val="20"/>
          <w:lang w:val="en-US"/>
        </w:rPr>
        <w:t xml:space="preserve">Arachnids constitute the second largest class representing 7% of total documented arthropods </w:t>
      </w:r>
      <w:r w:rsidR="003A3DD9" w:rsidRPr="000B02B3">
        <w:rPr>
          <w:b w:val="0"/>
          <w:bCs w:val="0"/>
          <w:color w:val="333333"/>
          <w:sz w:val="20"/>
          <w:szCs w:val="20"/>
          <w:lang w:val="en-US"/>
        </w:rPr>
        <w:t>[2]</w:t>
      </w:r>
      <w:r w:rsidRPr="000B02B3">
        <w:rPr>
          <w:b w:val="0"/>
          <w:bCs w:val="0"/>
          <w:color w:val="333333"/>
          <w:sz w:val="20"/>
          <w:szCs w:val="20"/>
          <w:lang w:val="en-US"/>
        </w:rPr>
        <w:t xml:space="preserve">. About 44,906 species of spiders belonging to the 114 families and 3935 genera have been described so far </w:t>
      </w:r>
      <w:r w:rsidR="003A3DD9" w:rsidRPr="000B02B3">
        <w:rPr>
          <w:b w:val="0"/>
          <w:bCs w:val="0"/>
          <w:color w:val="333333"/>
          <w:sz w:val="20"/>
          <w:szCs w:val="20"/>
          <w:lang w:val="en-US"/>
        </w:rPr>
        <w:t>[3]</w:t>
      </w:r>
      <w:r w:rsidRPr="000B02B3">
        <w:rPr>
          <w:b w:val="0"/>
          <w:bCs w:val="0"/>
          <w:color w:val="333333"/>
          <w:sz w:val="20"/>
          <w:szCs w:val="20"/>
          <w:lang w:val="en-US"/>
        </w:rPr>
        <w:t>.</w:t>
      </w:r>
    </w:p>
    <w:p w14:paraId="6495E276" w14:textId="4B34143B" w:rsidR="0002183C" w:rsidRPr="000B02B3" w:rsidRDefault="0002183C" w:rsidP="00B70C00">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Spiders are </w:t>
      </w:r>
      <w:r w:rsidR="00E006E2">
        <w:rPr>
          <w:color w:val="333333"/>
          <w:sz w:val="20"/>
          <w:szCs w:val="20"/>
        </w:rPr>
        <w:t>common</w:t>
      </w:r>
      <w:r w:rsidRPr="000B02B3">
        <w:rPr>
          <w:color w:val="333333"/>
          <w:sz w:val="20"/>
          <w:szCs w:val="20"/>
        </w:rPr>
        <w:t xml:space="preserve"> predators and </w:t>
      </w:r>
      <w:r w:rsidR="0009348D" w:rsidRPr="000B02B3">
        <w:rPr>
          <w:color w:val="333333"/>
          <w:sz w:val="20"/>
          <w:szCs w:val="20"/>
        </w:rPr>
        <w:t xml:space="preserve">are </w:t>
      </w:r>
      <w:r w:rsidRPr="000B02B3">
        <w:rPr>
          <w:color w:val="333333"/>
          <w:sz w:val="20"/>
          <w:szCs w:val="20"/>
        </w:rPr>
        <w:t xml:space="preserve">known as natural enemies of pests </w:t>
      </w:r>
      <w:r w:rsidR="000564FE" w:rsidRPr="000B02B3">
        <w:rPr>
          <w:color w:val="333333"/>
          <w:sz w:val="20"/>
          <w:szCs w:val="20"/>
        </w:rPr>
        <w:t>[4]</w:t>
      </w:r>
      <w:r w:rsidRPr="000B02B3">
        <w:rPr>
          <w:color w:val="333333"/>
          <w:sz w:val="20"/>
          <w:szCs w:val="20"/>
        </w:rPr>
        <w:t xml:space="preserve">. Their role in </w:t>
      </w:r>
      <w:r w:rsidR="00164F72" w:rsidRPr="000B02B3">
        <w:rPr>
          <w:color w:val="333333"/>
          <w:sz w:val="20"/>
          <w:szCs w:val="20"/>
        </w:rPr>
        <w:t xml:space="preserve">forest </w:t>
      </w:r>
      <w:r w:rsidRPr="000B02B3">
        <w:rPr>
          <w:color w:val="333333"/>
          <w:sz w:val="20"/>
          <w:szCs w:val="20"/>
        </w:rPr>
        <w:t xml:space="preserve">and </w:t>
      </w:r>
      <w:r w:rsidR="00164F72" w:rsidRPr="000B02B3">
        <w:rPr>
          <w:color w:val="333333"/>
          <w:sz w:val="20"/>
          <w:szCs w:val="20"/>
        </w:rPr>
        <w:t xml:space="preserve">agricultural </w:t>
      </w:r>
      <w:r w:rsidRPr="000B02B3">
        <w:rPr>
          <w:color w:val="333333"/>
          <w:sz w:val="20"/>
          <w:szCs w:val="20"/>
        </w:rPr>
        <w:t>e</w:t>
      </w:r>
      <w:r w:rsidR="00164F72" w:rsidRPr="000B02B3">
        <w:rPr>
          <w:color w:val="333333"/>
          <w:sz w:val="20"/>
          <w:szCs w:val="20"/>
        </w:rPr>
        <w:t>nvironment</w:t>
      </w:r>
      <w:r w:rsidRPr="000B02B3">
        <w:rPr>
          <w:color w:val="333333"/>
          <w:sz w:val="20"/>
          <w:szCs w:val="20"/>
        </w:rPr>
        <w:t xml:space="preserve"> </w:t>
      </w:r>
      <w:r w:rsidR="00E006E2" w:rsidRPr="000B02B3">
        <w:rPr>
          <w:color w:val="333333"/>
          <w:sz w:val="20"/>
          <w:szCs w:val="20"/>
        </w:rPr>
        <w:t xml:space="preserve">is very critical </w:t>
      </w:r>
      <w:r w:rsidRPr="000B02B3">
        <w:rPr>
          <w:color w:val="333333"/>
          <w:sz w:val="20"/>
          <w:szCs w:val="20"/>
        </w:rPr>
        <w:t xml:space="preserve">as </w:t>
      </w:r>
      <w:proofErr w:type="spellStart"/>
      <w:proofErr w:type="gramStart"/>
      <w:r w:rsidRPr="000B02B3">
        <w:rPr>
          <w:color w:val="333333"/>
          <w:sz w:val="20"/>
          <w:szCs w:val="20"/>
        </w:rPr>
        <w:t>a</w:t>
      </w:r>
      <w:proofErr w:type="spellEnd"/>
      <w:proofErr w:type="gramEnd"/>
      <w:r w:rsidRPr="000B02B3">
        <w:rPr>
          <w:color w:val="333333"/>
          <w:sz w:val="20"/>
          <w:szCs w:val="20"/>
        </w:rPr>
        <w:t xml:space="preserve"> insect pest density </w:t>
      </w:r>
      <w:r w:rsidR="00E006E2" w:rsidRPr="000B02B3">
        <w:rPr>
          <w:color w:val="333333"/>
          <w:sz w:val="20"/>
          <w:szCs w:val="20"/>
        </w:rPr>
        <w:t>stabilize</w:t>
      </w:r>
      <w:r w:rsidR="00E006E2">
        <w:rPr>
          <w:color w:val="333333"/>
          <w:sz w:val="20"/>
          <w:szCs w:val="20"/>
        </w:rPr>
        <w:t>r</w:t>
      </w:r>
      <w:r w:rsidR="00E006E2" w:rsidRPr="000B02B3">
        <w:rPr>
          <w:color w:val="333333"/>
          <w:sz w:val="20"/>
          <w:szCs w:val="20"/>
        </w:rPr>
        <w:t xml:space="preserve"> </w:t>
      </w:r>
      <w:r w:rsidR="00E07DBC" w:rsidRPr="000B02B3">
        <w:rPr>
          <w:color w:val="333333"/>
          <w:sz w:val="20"/>
          <w:szCs w:val="20"/>
        </w:rPr>
        <w:t>[</w:t>
      </w:r>
      <w:r w:rsidR="000564FE" w:rsidRPr="000B02B3">
        <w:rPr>
          <w:color w:val="333333"/>
          <w:sz w:val="20"/>
          <w:szCs w:val="20"/>
        </w:rPr>
        <w:t>5</w:t>
      </w:r>
      <w:r w:rsidR="00E07DBC" w:rsidRPr="000B02B3">
        <w:rPr>
          <w:color w:val="333333"/>
          <w:sz w:val="20"/>
          <w:szCs w:val="20"/>
        </w:rPr>
        <w:t>]</w:t>
      </w:r>
      <w:r w:rsidRPr="000B02B3">
        <w:rPr>
          <w:color w:val="333333"/>
          <w:sz w:val="20"/>
          <w:szCs w:val="20"/>
        </w:rPr>
        <w:t>.</w:t>
      </w:r>
      <w:r w:rsidR="00C87AF8" w:rsidRPr="000B02B3">
        <w:rPr>
          <w:color w:val="333333"/>
          <w:sz w:val="20"/>
          <w:szCs w:val="20"/>
        </w:rPr>
        <w:t xml:space="preserve"> </w:t>
      </w:r>
      <w:r w:rsidR="0073166D" w:rsidRPr="000B02B3">
        <w:rPr>
          <w:color w:val="333333"/>
          <w:sz w:val="20"/>
          <w:szCs w:val="20"/>
        </w:rPr>
        <w:t>These environment</w:t>
      </w:r>
      <w:r w:rsidR="00984301" w:rsidRPr="000B02B3">
        <w:rPr>
          <w:color w:val="333333"/>
          <w:sz w:val="20"/>
          <w:szCs w:val="20"/>
        </w:rPr>
        <w:t>s</w:t>
      </w:r>
      <w:r w:rsidR="0073166D" w:rsidRPr="000B02B3">
        <w:rPr>
          <w:color w:val="333333"/>
          <w:sz w:val="20"/>
          <w:szCs w:val="20"/>
        </w:rPr>
        <w:t xml:space="preserve"> also support a wide range of prey types for these</w:t>
      </w:r>
      <w:r w:rsidRPr="000B02B3">
        <w:rPr>
          <w:color w:val="333333"/>
          <w:sz w:val="20"/>
          <w:szCs w:val="20"/>
        </w:rPr>
        <w:t xml:space="preserve"> specialist predators. </w:t>
      </w:r>
      <w:r w:rsidR="00984301" w:rsidRPr="000B02B3">
        <w:rPr>
          <w:color w:val="333333"/>
          <w:sz w:val="20"/>
          <w:szCs w:val="20"/>
        </w:rPr>
        <w:t>Spiders are strong bio-control agents due to the f</w:t>
      </w:r>
      <w:r w:rsidRPr="000B02B3">
        <w:rPr>
          <w:color w:val="333333"/>
          <w:sz w:val="20"/>
          <w:szCs w:val="20"/>
        </w:rPr>
        <w:t xml:space="preserve">eatures like </w:t>
      </w:r>
      <w:r w:rsidR="00EA101B" w:rsidRPr="000B02B3">
        <w:rPr>
          <w:color w:val="333333"/>
          <w:sz w:val="20"/>
          <w:szCs w:val="20"/>
        </w:rPr>
        <w:t>partial consumption of prey</w:t>
      </w:r>
      <w:r w:rsidR="00EA101B">
        <w:rPr>
          <w:color w:val="333333"/>
          <w:sz w:val="20"/>
          <w:szCs w:val="20"/>
        </w:rPr>
        <w:t>,</w:t>
      </w:r>
      <w:r w:rsidR="00EA101B" w:rsidRPr="000B02B3">
        <w:rPr>
          <w:color w:val="333333"/>
          <w:sz w:val="20"/>
          <w:szCs w:val="20"/>
        </w:rPr>
        <w:t xml:space="preserve"> </w:t>
      </w:r>
      <w:r w:rsidRPr="000B02B3">
        <w:rPr>
          <w:color w:val="333333"/>
          <w:sz w:val="20"/>
          <w:szCs w:val="20"/>
        </w:rPr>
        <w:t xml:space="preserve">mortality of non-consumed pests in webs and </w:t>
      </w:r>
      <w:r w:rsidR="00EA101B" w:rsidRPr="000B02B3">
        <w:rPr>
          <w:color w:val="333333"/>
          <w:sz w:val="20"/>
          <w:szCs w:val="20"/>
        </w:rPr>
        <w:t xml:space="preserve">excessive killing </w:t>
      </w:r>
      <w:r w:rsidR="00E006E2" w:rsidRPr="000B02B3">
        <w:rPr>
          <w:color w:val="333333"/>
          <w:sz w:val="20"/>
          <w:szCs w:val="20"/>
        </w:rPr>
        <w:t>[6]</w:t>
      </w:r>
      <w:r w:rsidRPr="000B02B3">
        <w:rPr>
          <w:color w:val="333333"/>
          <w:sz w:val="20"/>
          <w:szCs w:val="20"/>
        </w:rPr>
        <w:t>.</w:t>
      </w:r>
    </w:p>
    <w:p w14:paraId="651DAD92" w14:textId="3083A433" w:rsidR="0002183C" w:rsidRPr="000B02B3" w:rsidRDefault="00142C78" w:rsidP="00B70C00">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It is time-consuming and </w:t>
      </w:r>
      <w:r w:rsidR="00C75043" w:rsidRPr="000B02B3">
        <w:rPr>
          <w:color w:val="333333"/>
          <w:sz w:val="20"/>
          <w:szCs w:val="20"/>
        </w:rPr>
        <w:t xml:space="preserve">laborious </w:t>
      </w:r>
      <w:r w:rsidRPr="000B02B3">
        <w:rPr>
          <w:color w:val="333333"/>
          <w:sz w:val="20"/>
          <w:szCs w:val="20"/>
        </w:rPr>
        <w:t xml:space="preserve">job to identify the </w:t>
      </w:r>
      <w:r w:rsidR="0002183C" w:rsidRPr="000B02B3">
        <w:rPr>
          <w:color w:val="333333"/>
          <w:sz w:val="20"/>
          <w:szCs w:val="20"/>
        </w:rPr>
        <w:t xml:space="preserve">Spider </w:t>
      </w:r>
      <w:r w:rsidRPr="000B02B3">
        <w:rPr>
          <w:color w:val="333333"/>
          <w:sz w:val="20"/>
          <w:szCs w:val="20"/>
        </w:rPr>
        <w:t>species</w:t>
      </w:r>
      <w:r w:rsidR="0002183C" w:rsidRPr="000B02B3">
        <w:rPr>
          <w:color w:val="333333"/>
          <w:sz w:val="20"/>
          <w:szCs w:val="20"/>
        </w:rPr>
        <w:t xml:space="preserve"> using morpho</w:t>
      </w:r>
      <w:r w:rsidR="00984301" w:rsidRPr="000B02B3">
        <w:rPr>
          <w:color w:val="333333"/>
          <w:sz w:val="20"/>
          <w:szCs w:val="20"/>
        </w:rPr>
        <w:t xml:space="preserve">metric </w:t>
      </w:r>
      <w:r w:rsidR="000564FE" w:rsidRPr="000B02B3">
        <w:rPr>
          <w:color w:val="333333"/>
          <w:sz w:val="20"/>
          <w:szCs w:val="20"/>
        </w:rPr>
        <w:t>analysis</w:t>
      </w:r>
      <w:r w:rsidR="0002183C" w:rsidRPr="000B02B3">
        <w:rPr>
          <w:color w:val="333333"/>
          <w:sz w:val="20"/>
          <w:szCs w:val="20"/>
        </w:rPr>
        <w:t xml:space="preserve"> for different reasons </w:t>
      </w:r>
      <w:r w:rsidR="00E07DBC" w:rsidRPr="000B02B3">
        <w:rPr>
          <w:color w:val="333333"/>
          <w:sz w:val="20"/>
          <w:szCs w:val="20"/>
        </w:rPr>
        <w:t>[</w:t>
      </w:r>
      <w:r w:rsidR="000564FE" w:rsidRPr="000B02B3">
        <w:rPr>
          <w:color w:val="333333"/>
          <w:sz w:val="20"/>
          <w:szCs w:val="20"/>
        </w:rPr>
        <w:t>7</w:t>
      </w:r>
      <w:r w:rsidR="00E07DBC" w:rsidRPr="000B02B3">
        <w:rPr>
          <w:color w:val="333333"/>
          <w:sz w:val="20"/>
          <w:szCs w:val="20"/>
        </w:rPr>
        <w:t>]</w:t>
      </w:r>
      <w:r w:rsidR="00C87AF8" w:rsidRPr="000B02B3">
        <w:rPr>
          <w:color w:val="333333"/>
          <w:sz w:val="20"/>
          <w:szCs w:val="20"/>
        </w:rPr>
        <w:t>. Sexual</w:t>
      </w:r>
      <w:r w:rsidR="0002183C" w:rsidRPr="000B02B3">
        <w:rPr>
          <w:color w:val="333333"/>
          <w:sz w:val="20"/>
          <w:szCs w:val="20"/>
        </w:rPr>
        <w:t xml:space="preserve"> dimorphism and </w:t>
      </w:r>
      <w:r w:rsidR="006C1881" w:rsidRPr="000B02B3">
        <w:rPr>
          <w:color w:val="333333"/>
          <w:sz w:val="20"/>
          <w:szCs w:val="20"/>
        </w:rPr>
        <w:t xml:space="preserve">the </w:t>
      </w:r>
      <w:r w:rsidR="0002183C" w:rsidRPr="000B02B3">
        <w:rPr>
          <w:color w:val="333333"/>
          <w:sz w:val="20"/>
          <w:szCs w:val="20"/>
        </w:rPr>
        <w:t>absence of diagnostic character</w:t>
      </w:r>
      <w:r w:rsidR="006C1881" w:rsidRPr="000B02B3">
        <w:rPr>
          <w:color w:val="333333"/>
          <w:sz w:val="20"/>
          <w:szCs w:val="20"/>
        </w:rPr>
        <w:t>i</w:t>
      </w:r>
      <w:r w:rsidR="0002183C" w:rsidRPr="000B02B3">
        <w:rPr>
          <w:color w:val="333333"/>
          <w:sz w:val="20"/>
          <w:szCs w:val="20"/>
        </w:rPr>
        <w:t>s</w:t>
      </w:r>
      <w:r w:rsidR="006C1881" w:rsidRPr="000B02B3">
        <w:rPr>
          <w:color w:val="333333"/>
          <w:sz w:val="20"/>
          <w:szCs w:val="20"/>
        </w:rPr>
        <w:t>tics</w:t>
      </w:r>
      <w:r w:rsidR="0002183C" w:rsidRPr="000B02B3">
        <w:rPr>
          <w:color w:val="333333"/>
          <w:sz w:val="20"/>
          <w:szCs w:val="20"/>
        </w:rPr>
        <w:t xml:space="preserve"> in juveniles are the main hurdles in </w:t>
      </w:r>
      <w:r w:rsidR="006C1881" w:rsidRPr="000B02B3">
        <w:rPr>
          <w:color w:val="333333"/>
          <w:sz w:val="20"/>
          <w:szCs w:val="20"/>
        </w:rPr>
        <w:t xml:space="preserve">the </w:t>
      </w:r>
      <w:r w:rsidR="00BD6E2B">
        <w:rPr>
          <w:color w:val="333333"/>
          <w:sz w:val="20"/>
          <w:szCs w:val="20"/>
        </w:rPr>
        <w:t>determination of taxon</w:t>
      </w:r>
      <w:r w:rsidR="0002183C" w:rsidRPr="000B02B3">
        <w:rPr>
          <w:color w:val="333333"/>
          <w:sz w:val="20"/>
          <w:szCs w:val="20"/>
        </w:rPr>
        <w:t xml:space="preserve"> of spiders </w:t>
      </w:r>
      <w:r w:rsidR="001333F8" w:rsidRPr="000B02B3">
        <w:rPr>
          <w:color w:val="333333"/>
          <w:sz w:val="20"/>
          <w:szCs w:val="20"/>
        </w:rPr>
        <w:t>[</w:t>
      </w:r>
      <w:r w:rsidR="000564FE" w:rsidRPr="000B02B3">
        <w:rPr>
          <w:color w:val="333333"/>
          <w:sz w:val="20"/>
          <w:szCs w:val="20"/>
        </w:rPr>
        <w:t>8</w:t>
      </w:r>
      <w:r w:rsidR="001333F8" w:rsidRPr="000B02B3">
        <w:rPr>
          <w:color w:val="333333"/>
          <w:sz w:val="20"/>
          <w:szCs w:val="20"/>
        </w:rPr>
        <w:t>]</w:t>
      </w:r>
      <w:r w:rsidR="0002183C" w:rsidRPr="000B02B3">
        <w:rPr>
          <w:color w:val="333333"/>
          <w:sz w:val="20"/>
          <w:szCs w:val="20"/>
        </w:rPr>
        <w:t xml:space="preserve">. </w:t>
      </w:r>
      <w:r w:rsidR="00984301" w:rsidRPr="000B02B3">
        <w:rPr>
          <w:color w:val="333333"/>
          <w:sz w:val="20"/>
          <w:szCs w:val="20"/>
        </w:rPr>
        <w:t xml:space="preserve">DNA barcoding is a </w:t>
      </w:r>
      <w:r w:rsidR="007741B0" w:rsidRPr="000B02B3">
        <w:rPr>
          <w:color w:val="333333"/>
          <w:sz w:val="20"/>
          <w:szCs w:val="20"/>
        </w:rPr>
        <w:t>m</w:t>
      </w:r>
      <w:r w:rsidR="0002183C" w:rsidRPr="000B02B3">
        <w:rPr>
          <w:color w:val="333333"/>
          <w:sz w:val="20"/>
          <w:szCs w:val="20"/>
        </w:rPr>
        <w:t>olecular identification t</w:t>
      </w:r>
      <w:r w:rsidR="0048490A" w:rsidRPr="000B02B3">
        <w:rPr>
          <w:color w:val="333333"/>
          <w:sz w:val="20"/>
          <w:szCs w:val="20"/>
        </w:rPr>
        <w:t>ool which is</w:t>
      </w:r>
      <w:r w:rsidR="0002183C" w:rsidRPr="000B02B3">
        <w:rPr>
          <w:color w:val="333333"/>
          <w:sz w:val="20"/>
          <w:szCs w:val="20"/>
        </w:rPr>
        <w:t xml:space="preserve"> being employed to </w:t>
      </w:r>
      <w:r w:rsidR="00DB6C03">
        <w:rPr>
          <w:color w:val="333333"/>
          <w:sz w:val="20"/>
          <w:szCs w:val="20"/>
        </w:rPr>
        <w:t>crush such problems</w:t>
      </w:r>
      <w:r w:rsidR="0002183C" w:rsidRPr="000B02B3">
        <w:rPr>
          <w:color w:val="333333"/>
          <w:sz w:val="20"/>
          <w:szCs w:val="20"/>
        </w:rPr>
        <w:t xml:space="preserve"> </w:t>
      </w:r>
      <w:r w:rsidR="000564FE" w:rsidRPr="000B02B3">
        <w:rPr>
          <w:color w:val="333333"/>
          <w:sz w:val="20"/>
          <w:szCs w:val="20"/>
        </w:rPr>
        <w:t>[9]</w:t>
      </w:r>
      <w:r w:rsidR="0002183C" w:rsidRPr="000B02B3">
        <w:rPr>
          <w:color w:val="333333"/>
          <w:sz w:val="20"/>
          <w:szCs w:val="20"/>
        </w:rPr>
        <w:t xml:space="preserve">. It is a novel </w:t>
      </w:r>
      <w:r w:rsidR="0048490A" w:rsidRPr="000B02B3">
        <w:rPr>
          <w:color w:val="333333"/>
          <w:sz w:val="20"/>
          <w:szCs w:val="20"/>
        </w:rPr>
        <w:t>protocol which is</w:t>
      </w:r>
      <w:r w:rsidR="0002183C" w:rsidRPr="000B02B3">
        <w:rPr>
          <w:color w:val="333333"/>
          <w:sz w:val="20"/>
          <w:szCs w:val="20"/>
        </w:rPr>
        <w:t xml:space="preserve"> used to deliver fast and cost-efficient species identification </w:t>
      </w:r>
      <w:r w:rsidR="0048490A" w:rsidRPr="000B02B3">
        <w:rPr>
          <w:color w:val="333333"/>
          <w:sz w:val="20"/>
          <w:szCs w:val="20"/>
        </w:rPr>
        <w:t xml:space="preserve">by which </w:t>
      </w:r>
      <w:r w:rsidR="0002183C" w:rsidRPr="000B02B3">
        <w:rPr>
          <w:color w:val="333333"/>
          <w:sz w:val="20"/>
          <w:szCs w:val="20"/>
        </w:rPr>
        <w:t xml:space="preserve">standard taxonomic information </w:t>
      </w:r>
      <w:r w:rsidR="008D6402" w:rsidRPr="000B02B3">
        <w:rPr>
          <w:color w:val="333333"/>
          <w:sz w:val="20"/>
          <w:szCs w:val="20"/>
        </w:rPr>
        <w:t>[10,11]</w:t>
      </w:r>
      <w:r w:rsidR="0048490A" w:rsidRPr="000B02B3">
        <w:rPr>
          <w:color w:val="333333"/>
          <w:sz w:val="20"/>
          <w:szCs w:val="20"/>
        </w:rPr>
        <w:t xml:space="preserve"> can be obtained</w:t>
      </w:r>
      <w:r w:rsidR="0002183C" w:rsidRPr="000B02B3">
        <w:rPr>
          <w:color w:val="333333"/>
          <w:sz w:val="20"/>
          <w:szCs w:val="20"/>
        </w:rPr>
        <w:t xml:space="preserve">. This </w:t>
      </w:r>
      <w:r w:rsidR="0048490A" w:rsidRPr="000B02B3">
        <w:rPr>
          <w:color w:val="333333"/>
          <w:sz w:val="20"/>
          <w:szCs w:val="20"/>
        </w:rPr>
        <w:t>protocol</w:t>
      </w:r>
      <w:r w:rsidR="0002183C" w:rsidRPr="000B02B3">
        <w:rPr>
          <w:color w:val="333333"/>
          <w:sz w:val="20"/>
          <w:szCs w:val="20"/>
        </w:rPr>
        <w:t xml:space="preserve"> is based on the di</w:t>
      </w:r>
      <w:r w:rsidR="00BD6E2B">
        <w:rPr>
          <w:color w:val="333333"/>
          <w:sz w:val="20"/>
          <w:szCs w:val="20"/>
        </w:rPr>
        <w:t>fferences in the</w:t>
      </w:r>
      <w:r w:rsidR="0002183C" w:rsidRPr="000B02B3">
        <w:rPr>
          <w:color w:val="333333"/>
          <w:sz w:val="20"/>
          <w:szCs w:val="20"/>
        </w:rPr>
        <w:t xml:space="preserve"> standard </w:t>
      </w:r>
      <w:r w:rsidR="00BD6E2B">
        <w:rPr>
          <w:color w:val="333333"/>
          <w:sz w:val="20"/>
          <w:szCs w:val="20"/>
        </w:rPr>
        <w:t xml:space="preserve">COI </w:t>
      </w:r>
      <w:r w:rsidR="0002183C" w:rsidRPr="000B02B3">
        <w:rPr>
          <w:color w:val="333333"/>
          <w:sz w:val="20"/>
          <w:szCs w:val="20"/>
        </w:rPr>
        <w:t xml:space="preserve">region (658 base pairs) of </w:t>
      </w:r>
      <w:r w:rsidR="006C1881" w:rsidRPr="000B02B3">
        <w:rPr>
          <w:color w:val="333333"/>
          <w:sz w:val="20"/>
          <w:szCs w:val="20"/>
        </w:rPr>
        <w:t xml:space="preserve">the </w:t>
      </w:r>
      <w:r w:rsidR="0002183C" w:rsidRPr="000B02B3">
        <w:rPr>
          <w:color w:val="333333"/>
          <w:sz w:val="20"/>
          <w:szCs w:val="20"/>
        </w:rPr>
        <w:t xml:space="preserve">mitochondrial genome called biological barcode, which allows the species level identification </w:t>
      </w:r>
      <w:r w:rsidR="008D6402" w:rsidRPr="000B02B3">
        <w:rPr>
          <w:color w:val="333333"/>
          <w:sz w:val="20"/>
          <w:szCs w:val="20"/>
        </w:rPr>
        <w:t>[12]</w:t>
      </w:r>
      <w:r w:rsidR="0002183C" w:rsidRPr="000B02B3">
        <w:rPr>
          <w:color w:val="333333"/>
          <w:sz w:val="20"/>
          <w:szCs w:val="20"/>
        </w:rPr>
        <w:t xml:space="preserve">. </w:t>
      </w:r>
      <w:r w:rsidR="007741B0" w:rsidRPr="000B02B3">
        <w:rPr>
          <w:color w:val="333333"/>
          <w:sz w:val="20"/>
          <w:szCs w:val="20"/>
        </w:rPr>
        <w:t xml:space="preserve">DNA barcoding has been successfully used as a tool to evaluate </w:t>
      </w:r>
      <w:r w:rsidR="00DB6C03">
        <w:rPr>
          <w:color w:val="333333"/>
          <w:sz w:val="20"/>
          <w:szCs w:val="20"/>
        </w:rPr>
        <w:t>species</w:t>
      </w:r>
      <w:r w:rsidR="0002183C" w:rsidRPr="000B02B3">
        <w:rPr>
          <w:color w:val="333333"/>
          <w:sz w:val="20"/>
          <w:szCs w:val="20"/>
        </w:rPr>
        <w:t xml:space="preserve"> relating to </w:t>
      </w:r>
      <w:r w:rsidR="005758A2" w:rsidRPr="000B02B3">
        <w:rPr>
          <w:color w:val="333333"/>
          <w:sz w:val="20"/>
          <w:szCs w:val="20"/>
        </w:rPr>
        <w:t xml:space="preserve">a </w:t>
      </w:r>
      <w:r w:rsidR="00DB6C03">
        <w:rPr>
          <w:color w:val="333333"/>
          <w:sz w:val="20"/>
          <w:szCs w:val="20"/>
        </w:rPr>
        <w:t>various</w:t>
      </w:r>
      <w:r w:rsidR="00E973BB" w:rsidRPr="000B02B3">
        <w:rPr>
          <w:color w:val="333333"/>
          <w:sz w:val="20"/>
          <w:szCs w:val="20"/>
        </w:rPr>
        <w:t xml:space="preserve"> group</w:t>
      </w:r>
      <w:r w:rsidR="0002183C" w:rsidRPr="000B02B3">
        <w:rPr>
          <w:color w:val="333333"/>
          <w:sz w:val="20"/>
          <w:szCs w:val="20"/>
        </w:rPr>
        <w:t xml:space="preserve"> including the bats </w:t>
      </w:r>
      <w:r w:rsidR="008D6402" w:rsidRPr="000B02B3">
        <w:rPr>
          <w:color w:val="333333"/>
          <w:sz w:val="20"/>
          <w:szCs w:val="20"/>
        </w:rPr>
        <w:t>[13]</w:t>
      </w:r>
      <w:r w:rsidR="0002183C" w:rsidRPr="000B02B3">
        <w:rPr>
          <w:color w:val="333333"/>
          <w:sz w:val="20"/>
          <w:szCs w:val="20"/>
        </w:rPr>
        <w:t xml:space="preserve">, butterflies </w:t>
      </w:r>
      <w:r w:rsidR="008F2E13" w:rsidRPr="000B02B3">
        <w:rPr>
          <w:color w:val="333333"/>
          <w:sz w:val="20"/>
          <w:szCs w:val="20"/>
        </w:rPr>
        <w:t>[14]</w:t>
      </w:r>
      <w:r w:rsidR="0002183C" w:rsidRPr="000B02B3">
        <w:rPr>
          <w:color w:val="333333"/>
          <w:sz w:val="20"/>
          <w:szCs w:val="20"/>
        </w:rPr>
        <w:t xml:space="preserve">, birds </w:t>
      </w:r>
      <w:r w:rsidR="008F2E13" w:rsidRPr="000B02B3">
        <w:rPr>
          <w:color w:val="333333"/>
          <w:sz w:val="20"/>
          <w:szCs w:val="20"/>
        </w:rPr>
        <w:t>[15]</w:t>
      </w:r>
      <w:r w:rsidR="0002183C" w:rsidRPr="000B02B3">
        <w:rPr>
          <w:color w:val="333333"/>
          <w:sz w:val="20"/>
          <w:szCs w:val="20"/>
        </w:rPr>
        <w:t>, fishes</w:t>
      </w:r>
      <w:r w:rsidR="001F795F" w:rsidRPr="000B02B3">
        <w:rPr>
          <w:color w:val="333333"/>
          <w:sz w:val="20"/>
          <w:szCs w:val="20"/>
        </w:rPr>
        <w:t xml:space="preserve"> </w:t>
      </w:r>
      <w:r w:rsidR="008F2E13" w:rsidRPr="000B02B3">
        <w:rPr>
          <w:color w:val="333333"/>
          <w:sz w:val="20"/>
          <w:szCs w:val="20"/>
        </w:rPr>
        <w:t>[16]</w:t>
      </w:r>
      <w:r w:rsidR="0002183C" w:rsidRPr="000B02B3">
        <w:rPr>
          <w:color w:val="333333"/>
          <w:sz w:val="20"/>
          <w:szCs w:val="20"/>
        </w:rPr>
        <w:t xml:space="preserve">, </w:t>
      </w:r>
      <w:r w:rsidR="00E973BB" w:rsidRPr="000B02B3">
        <w:rPr>
          <w:color w:val="333333"/>
          <w:sz w:val="20"/>
          <w:szCs w:val="20"/>
        </w:rPr>
        <w:t>D</w:t>
      </w:r>
      <w:r w:rsidR="0002183C" w:rsidRPr="000B02B3">
        <w:rPr>
          <w:color w:val="333333"/>
          <w:sz w:val="20"/>
          <w:szCs w:val="20"/>
        </w:rPr>
        <w:t>iptera</w:t>
      </w:r>
      <w:r w:rsidR="001F795F" w:rsidRPr="000B02B3">
        <w:rPr>
          <w:color w:val="333333"/>
          <w:sz w:val="20"/>
          <w:szCs w:val="20"/>
        </w:rPr>
        <w:t xml:space="preserve"> </w:t>
      </w:r>
      <w:r w:rsidR="008F2E13" w:rsidRPr="000B02B3">
        <w:rPr>
          <w:color w:val="333333"/>
          <w:sz w:val="20"/>
          <w:szCs w:val="20"/>
        </w:rPr>
        <w:t>[17]</w:t>
      </w:r>
      <w:r w:rsidR="0002183C" w:rsidRPr="000B02B3">
        <w:rPr>
          <w:color w:val="333333"/>
          <w:sz w:val="20"/>
          <w:szCs w:val="20"/>
        </w:rPr>
        <w:t xml:space="preserve">, </w:t>
      </w:r>
      <w:r w:rsidR="007741B0" w:rsidRPr="000B02B3">
        <w:rPr>
          <w:color w:val="333333"/>
          <w:sz w:val="20"/>
          <w:szCs w:val="20"/>
        </w:rPr>
        <w:t>A</w:t>
      </w:r>
      <w:r w:rsidR="0002183C" w:rsidRPr="000B02B3">
        <w:rPr>
          <w:color w:val="333333"/>
          <w:sz w:val="20"/>
          <w:szCs w:val="20"/>
        </w:rPr>
        <w:t xml:space="preserve">lgae </w:t>
      </w:r>
      <w:r w:rsidR="008F2E13" w:rsidRPr="000B02B3">
        <w:rPr>
          <w:color w:val="333333"/>
          <w:sz w:val="20"/>
          <w:szCs w:val="20"/>
        </w:rPr>
        <w:t>[18]</w:t>
      </w:r>
      <w:r w:rsidR="0002183C" w:rsidRPr="000B02B3">
        <w:rPr>
          <w:color w:val="333333"/>
          <w:sz w:val="20"/>
          <w:szCs w:val="20"/>
        </w:rPr>
        <w:t xml:space="preserve">, </w:t>
      </w:r>
      <w:r w:rsidR="007741B0" w:rsidRPr="000B02B3">
        <w:rPr>
          <w:color w:val="333333"/>
          <w:sz w:val="20"/>
          <w:szCs w:val="20"/>
        </w:rPr>
        <w:t>F</w:t>
      </w:r>
      <w:r w:rsidR="0002183C" w:rsidRPr="000B02B3">
        <w:rPr>
          <w:color w:val="333333"/>
          <w:sz w:val="20"/>
          <w:szCs w:val="20"/>
        </w:rPr>
        <w:t xml:space="preserve">ungi </w:t>
      </w:r>
      <w:r w:rsidR="00416223" w:rsidRPr="000B02B3">
        <w:rPr>
          <w:color w:val="333333"/>
          <w:sz w:val="20"/>
          <w:szCs w:val="20"/>
        </w:rPr>
        <w:t>[19]</w:t>
      </w:r>
      <w:r w:rsidR="0002183C" w:rsidRPr="000B02B3">
        <w:rPr>
          <w:color w:val="333333"/>
          <w:sz w:val="20"/>
          <w:szCs w:val="20"/>
        </w:rPr>
        <w:t xml:space="preserve">, amphibians </w:t>
      </w:r>
      <w:r w:rsidR="00416223" w:rsidRPr="000B02B3">
        <w:rPr>
          <w:color w:val="333333"/>
          <w:sz w:val="20"/>
          <w:szCs w:val="20"/>
        </w:rPr>
        <w:t>[20]</w:t>
      </w:r>
      <w:r w:rsidR="0002183C" w:rsidRPr="000B02B3">
        <w:rPr>
          <w:color w:val="333333"/>
          <w:sz w:val="20"/>
          <w:szCs w:val="20"/>
        </w:rPr>
        <w:t xml:space="preserve">, ants </w:t>
      </w:r>
      <w:r w:rsidR="00416223" w:rsidRPr="000B02B3">
        <w:rPr>
          <w:color w:val="333333"/>
          <w:sz w:val="20"/>
          <w:szCs w:val="20"/>
        </w:rPr>
        <w:t>[21]</w:t>
      </w:r>
      <w:r w:rsidR="0002183C" w:rsidRPr="000B02B3">
        <w:rPr>
          <w:color w:val="333333"/>
          <w:sz w:val="20"/>
          <w:szCs w:val="20"/>
        </w:rPr>
        <w:t xml:space="preserve">, crustaceans </w:t>
      </w:r>
      <w:r w:rsidR="0082405A" w:rsidRPr="000B02B3">
        <w:rPr>
          <w:color w:val="333333"/>
          <w:sz w:val="20"/>
          <w:szCs w:val="20"/>
        </w:rPr>
        <w:t>[22]</w:t>
      </w:r>
      <w:r w:rsidR="0002183C" w:rsidRPr="000B02B3">
        <w:rPr>
          <w:color w:val="333333"/>
          <w:sz w:val="20"/>
          <w:szCs w:val="20"/>
        </w:rPr>
        <w:t>,</w:t>
      </w:r>
      <w:r w:rsidR="001F795F" w:rsidRPr="000B02B3">
        <w:rPr>
          <w:color w:val="333333"/>
          <w:sz w:val="20"/>
          <w:szCs w:val="20"/>
        </w:rPr>
        <w:t xml:space="preserve"> </w:t>
      </w:r>
      <w:r w:rsidR="0002183C" w:rsidRPr="000B02B3">
        <w:rPr>
          <w:color w:val="333333"/>
          <w:sz w:val="20"/>
          <w:szCs w:val="20"/>
        </w:rPr>
        <w:t xml:space="preserve">wasps </w:t>
      </w:r>
      <w:r w:rsidR="00A85F15" w:rsidRPr="000B02B3">
        <w:rPr>
          <w:color w:val="333333"/>
          <w:sz w:val="20"/>
          <w:szCs w:val="20"/>
        </w:rPr>
        <w:t xml:space="preserve">and aphids </w:t>
      </w:r>
      <w:r w:rsidR="0082405A" w:rsidRPr="000B02B3">
        <w:rPr>
          <w:color w:val="333333"/>
          <w:sz w:val="20"/>
          <w:szCs w:val="20"/>
        </w:rPr>
        <w:t>[23]</w:t>
      </w:r>
      <w:r w:rsidR="0002183C" w:rsidRPr="000B02B3">
        <w:rPr>
          <w:color w:val="333333"/>
          <w:sz w:val="20"/>
          <w:szCs w:val="20"/>
        </w:rPr>
        <w:t>.</w:t>
      </w:r>
    </w:p>
    <w:p w14:paraId="3E9898AD" w14:textId="3D30FBC2" w:rsidR="0002183C" w:rsidRPr="000B02B3" w:rsidRDefault="0002183C" w:rsidP="00B70C00">
      <w:pPr>
        <w:pStyle w:val="NormalWeb"/>
        <w:spacing w:before="0" w:beforeAutospacing="0" w:after="0" w:afterAutospacing="0"/>
        <w:ind w:right="-46" w:firstLine="567"/>
        <w:jc w:val="both"/>
        <w:rPr>
          <w:sz w:val="20"/>
          <w:szCs w:val="20"/>
        </w:rPr>
      </w:pPr>
      <w:r w:rsidRPr="000B02B3">
        <w:rPr>
          <w:color w:val="333333"/>
          <w:sz w:val="20"/>
          <w:szCs w:val="20"/>
        </w:rPr>
        <w:t xml:space="preserve">DNA barcoding </w:t>
      </w:r>
      <w:r w:rsidR="00A85F15" w:rsidRPr="000B02B3">
        <w:rPr>
          <w:color w:val="333333"/>
          <w:sz w:val="20"/>
          <w:szCs w:val="20"/>
        </w:rPr>
        <w:t xml:space="preserve">is </w:t>
      </w:r>
      <w:r w:rsidR="00CC4987">
        <w:rPr>
          <w:color w:val="333333"/>
          <w:sz w:val="20"/>
          <w:szCs w:val="20"/>
        </w:rPr>
        <w:t xml:space="preserve">now-a-days commonly used for the </w:t>
      </w:r>
      <w:r w:rsidRPr="000B02B3">
        <w:rPr>
          <w:sz w:val="20"/>
          <w:szCs w:val="20"/>
        </w:rPr>
        <w:t>successful identif</w:t>
      </w:r>
      <w:r w:rsidR="00CC4987">
        <w:rPr>
          <w:sz w:val="20"/>
          <w:szCs w:val="20"/>
        </w:rPr>
        <w:t>ication of</w:t>
      </w:r>
      <w:r w:rsidRPr="000B02B3">
        <w:rPr>
          <w:sz w:val="20"/>
          <w:szCs w:val="20"/>
        </w:rPr>
        <w:t xml:space="preserve"> species</w:t>
      </w:r>
      <w:r w:rsidR="00CC4987">
        <w:rPr>
          <w:sz w:val="20"/>
          <w:szCs w:val="20"/>
        </w:rPr>
        <w:t>. Beyond the identification, it can also be used for</w:t>
      </w:r>
      <w:r w:rsidRPr="000B02B3">
        <w:rPr>
          <w:sz w:val="20"/>
          <w:szCs w:val="20"/>
        </w:rPr>
        <w:t xml:space="preserve"> assist</w:t>
      </w:r>
      <w:r w:rsidR="00CC4987">
        <w:rPr>
          <w:sz w:val="20"/>
          <w:szCs w:val="20"/>
        </w:rPr>
        <w:t>ing new</w:t>
      </w:r>
      <w:r w:rsidRPr="000B02B3">
        <w:rPr>
          <w:sz w:val="20"/>
          <w:szCs w:val="20"/>
        </w:rPr>
        <w:t xml:space="preserve"> </w:t>
      </w:r>
      <w:r w:rsidR="00A85F15" w:rsidRPr="000B02B3">
        <w:rPr>
          <w:sz w:val="20"/>
          <w:szCs w:val="20"/>
        </w:rPr>
        <w:t>discover</w:t>
      </w:r>
      <w:r w:rsidR="00CC4987">
        <w:rPr>
          <w:sz w:val="20"/>
          <w:szCs w:val="20"/>
        </w:rPr>
        <w:t>y of</w:t>
      </w:r>
      <w:r w:rsidRPr="000B02B3">
        <w:rPr>
          <w:sz w:val="20"/>
          <w:szCs w:val="20"/>
        </w:rPr>
        <w:t xml:space="preserve"> species </w:t>
      </w:r>
      <w:r w:rsidR="0082405A" w:rsidRPr="000B02B3">
        <w:rPr>
          <w:sz w:val="20"/>
          <w:szCs w:val="20"/>
        </w:rPr>
        <w:t>[24]</w:t>
      </w:r>
      <w:r w:rsidRPr="000B02B3">
        <w:rPr>
          <w:sz w:val="20"/>
          <w:szCs w:val="20"/>
        </w:rPr>
        <w:t>. The su</w:t>
      </w:r>
      <w:r w:rsidR="00CC4987">
        <w:rPr>
          <w:sz w:val="20"/>
          <w:szCs w:val="20"/>
        </w:rPr>
        <w:t>stainability</w:t>
      </w:r>
      <w:r w:rsidRPr="000B02B3">
        <w:rPr>
          <w:sz w:val="20"/>
          <w:szCs w:val="20"/>
        </w:rPr>
        <w:t xml:space="preserve"> of DNA Barcoding </w:t>
      </w:r>
      <w:r w:rsidR="00CC4987">
        <w:rPr>
          <w:sz w:val="20"/>
          <w:szCs w:val="20"/>
        </w:rPr>
        <w:t>relays</w:t>
      </w:r>
      <w:r w:rsidRPr="000B02B3">
        <w:rPr>
          <w:sz w:val="20"/>
          <w:szCs w:val="20"/>
        </w:rPr>
        <w:t xml:space="preserve"> on the </w:t>
      </w:r>
      <w:r w:rsidR="00EF056C" w:rsidRPr="000B02B3">
        <w:rPr>
          <w:sz w:val="20"/>
          <w:szCs w:val="20"/>
        </w:rPr>
        <w:t>fact</w:t>
      </w:r>
      <w:r w:rsidRPr="000B02B3">
        <w:rPr>
          <w:sz w:val="20"/>
          <w:szCs w:val="20"/>
        </w:rPr>
        <w:t xml:space="preserve"> that genetic differences within a species are less than the differences between the species </w:t>
      </w:r>
      <w:r w:rsidR="00F37CF4" w:rsidRPr="000B02B3">
        <w:rPr>
          <w:sz w:val="20"/>
          <w:szCs w:val="20"/>
        </w:rPr>
        <w:t>[7, 16, 21, 24,12]</w:t>
      </w:r>
      <w:r w:rsidRPr="000B02B3">
        <w:rPr>
          <w:sz w:val="20"/>
          <w:szCs w:val="20"/>
        </w:rPr>
        <w:t xml:space="preserve">. </w:t>
      </w:r>
      <w:r w:rsidR="00EF056C" w:rsidRPr="000B02B3">
        <w:rPr>
          <w:sz w:val="20"/>
          <w:szCs w:val="20"/>
        </w:rPr>
        <w:t>Though there are limitations in Barcoding, many s</w:t>
      </w:r>
      <w:r w:rsidRPr="000B02B3">
        <w:rPr>
          <w:sz w:val="20"/>
          <w:szCs w:val="20"/>
        </w:rPr>
        <w:t xml:space="preserve">cientists over the </w:t>
      </w:r>
      <w:r w:rsidR="00EF056C" w:rsidRPr="000B02B3">
        <w:rPr>
          <w:sz w:val="20"/>
          <w:szCs w:val="20"/>
        </w:rPr>
        <w:t>world have given possible</w:t>
      </w:r>
      <w:r w:rsidRPr="000B02B3">
        <w:rPr>
          <w:sz w:val="20"/>
          <w:szCs w:val="20"/>
        </w:rPr>
        <w:t xml:space="preserve"> solution</w:t>
      </w:r>
      <w:r w:rsidR="00EF056C" w:rsidRPr="000B02B3">
        <w:rPr>
          <w:sz w:val="20"/>
          <w:szCs w:val="20"/>
        </w:rPr>
        <w:t>s by</w:t>
      </w:r>
      <w:r w:rsidRPr="000B02B3">
        <w:rPr>
          <w:sz w:val="20"/>
          <w:szCs w:val="20"/>
        </w:rPr>
        <w:t xml:space="preserve"> introduc</w:t>
      </w:r>
      <w:r w:rsidR="00EF056C" w:rsidRPr="000B02B3">
        <w:rPr>
          <w:sz w:val="20"/>
          <w:szCs w:val="20"/>
        </w:rPr>
        <w:t>ing</w:t>
      </w:r>
      <w:r w:rsidRPr="000B02B3">
        <w:rPr>
          <w:sz w:val="20"/>
          <w:szCs w:val="20"/>
        </w:rPr>
        <w:t xml:space="preserve"> the idea of “</w:t>
      </w:r>
      <w:r w:rsidRPr="000B02B3">
        <w:rPr>
          <w:i/>
          <w:iCs/>
          <w:sz w:val="20"/>
          <w:szCs w:val="20"/>
        </w:rPr>
        <w:t>integrated barcodes</w:t>
      </w:r>
      <w:r w:rsidRPr="000B02B3">
        <w:rPr>
          <w:sz w:val="20"/>
          <w:szCs w:val="20"/>
        </w:rPr>
        <w:t xml:space="preserve">” </w:t>
      </w:r>
      <w:r w:rsidR="009D2280" w:rsidRPr="000B02B3">
        <w:rPr>
          <w:sz w:val="20"/>
          <w:szCs w:val="20"/>
        </w:rPr>
        <w:t>[25]</w:t>
      </w:r>
      <w:r w:rsidRPr="000B02B3">
        <w:rPr>
          <w:sz w:val="20"/>
          <w:szCs w:val="20"/>
        </w:rPr>
        <w:t xml:space="preserve">. Integrated barcoding </w:t>
      </w:r>
      <w:r w:rsidR="00EF056C" w:rsidRPr="000B02B3">
        <w:rPr>
          <w:sz w:val="20"/>
          <w:szCs w:val="20"/>
        </w:rPr>
        <w:t>combines</w:t>
      </w:r>
      <w:r w:rsidRPr="000B02B3">
        <w:rPr>
          <w:sz w:val="20"/>
          <w:szCs w:val="20"/>
        </w:rPr>
        <w:t xml:space="preserve"> </w:t>
      </w:r>
      <w:r w:rsidR="00EF056C" w:rsidRPr="000B02B3">
        <w:rPr>
          <w:sz w:val="20"/>
          <w:szCs w:val="20"/>
        </w:rPr>
        <w:t xml:space="preserve">both </w:t>
      </w:r>
      <w:r w:rsidRPr="000B02B3">
        <w:rPr>
          <w:sz w:val="20"/>
          <w:szCs w:val="20"/>
        </w:rPr>
        <w:t>the molecular and morpho</w:t>
      </w:r>
      <w:r w:rsidR="00EF056C" w:rsidRPr="000B02B3">
        <w:rPr>
          <w:sz w:val="20"/>
          <w:szCs w:val="20"/>
        </w:rPr>
        <w:t>metric</w:t>
      </w:r>
      <w:r w:rsidRPr="000B02B3">
        <w:rPr>
          <w:sz w:val="20"/>
          <w:szCs w:val="20"/>
        </w:rPr>
        <w:t xml:space="preserve"> approaches to identify and describe a species </w:t>
      </w:r>
      <w:r w:rsidR="009D2280" w:rsidRPr="000B02B3">
        <w:rPr>
          <w:sz w:val="20"/>
          <w:szCs w:val="20"/>
        </w:rPr>
        <w:t>[26]</w:t>
      </w:r>
      <w:r w:rsidRPr="000B02B3">
        <w:rPr>
          <w:sz w:val="20"/>
          <w:szCs w:val="20"/>
        </w:rPr>
        <w:t xml:space="preserve">. The objective of </w:t>
      </w:r>
      <w:r w:rsidR="00E973BB" w:rsidRPr="000B02B3">
        <w:rPr>
          <w:sz w:val="20"/>
          <w:szCs w:val="20"/>
        </w:rPr>
        <w:t xml:space="preserve">the </w:t>
      </w:r>
      <w:r w:rsidRPr="000B02B3">
        <w:rPr>
          <w:sz w:val="20"/>
          <w:szCs w:val="20"/>
        </w:rPr>
        <w:t xml:space="preserve">study was to explore the </w:t>
      </w:r>
      <w:r w:rsidR="00120FD3" w:rsidRPr="000B02B3">
        <w:rPr>
          <w:sz w:val="20"/>
          <w:szCs w:val="20"/>
        </w:rPr>
        <w:t xml:space="preserve">accountability of identifying the </w:t>
      </w:r>
      <w:r w:rsidRPr="000B02B3">
        <w:rPr>
          <w:sz w:val="20"/>
          <w:szCs w:val="20"/>
        </w:rPr>
        <w:t xml:space="preserve">spider’s fauna </w:t>
      </w:r>
      <w:r w:rsidR="00EF1379" w:rsidRPr="000B02B3">
        <w:rPr>
          <w:sz w:val="20"/>
          <w:szCs w:val="20"/>
        </w:rPr>
        <w:t xml:space="preserve">of the Mayiladuthurai District, Tamil Nadu, India </w:t>
      </w:r>
      <w:r w:rsidR="00120FD3" w:rsidRPr="000B02B3">
        <w:rPr>
          <w:sz w:val="20"/>
          <w:szCs w:val="20"/>
        </w:rPr>
        <w:t>by morphometric</w:t>
      </w:r>
      <w:r w:rsidR="00E973BB" w:rsidRPr="000B02B3">
        <w:rPr>
          <w:sz w:val="20"/>
          <w:szCs w:val="20"/>
        </w:rPr>
        <w:t xml:space="preserve"> </w:t>
      </w:r>
      <w:r w:rsidR="00E973BB" w:rsidRPr="000B02B3">
        <w:rPr>
          <w:sz w:val="20"/>
          <w:szCs w:val="20"/>
        </w:rPr>
        <w:lastRenderedPageBreak/>
        <w:t>analysis and</w:t>
      </w:r>
      <w:r w:rsidR="00120FD3" w:rsidRPr="000B02B3">
        <w:rPr>
          <w:sz w:val="20"/>
          <w:szCs w:val="20"/>
        </w:rPr>
        <w:t xml:space="preserve"> assessing its accuracy comparing with the Barcoding technique</w:t>
      </w:r>
      <w:r w:rsidRPr="000B02B3">
        <w:rPr>
          <w:sz w:val="20"/>
          <w:szCs w:val="20"/>
        </w:rPr>
        <w:t xml:space="preserve">. </w:t>
      </w:r>
      <w:r w:rsidR="00EF1379" w:rsidRPr="000B02B3">
        <w:rPr>
          <w:sz w:val="20"/>
          <w:szCs w:val="20"/>
        </w:rPr>
        <w:t>Another motive of the study is to e</w:t>
      </w:r>
      <w:r w:rsidRPr="000B02B3">
        <w:rPr>
          <w:sz w:val="20"/>
          <w:szCs w:val="20"/>
        </w:rPr>
        <w:t>stablish</w:t>
      </w:r>
      <w:r w:rsidR="00EF1379" w:rsidRPr="000B02B3">
        <w:rPr>
          <w:sz w:val="20"/>
          <w:szCs w:val="20"/>
        </w:rPr>
        <w:t xml:space="preserve"> an add-on data to the</w:t>
      </w:r>
      <w:r w:rsidRPr="000B02B3">
        <w:rPr>
          <w:sz w:val="20"/>
          <w:szCs w:val="20"/>
        </w:rPr>
        <w:t xml:space="preserve"> genetic reference library for future study of spider</w:t>
      </w:r>
      <w:r w:rsidR="00EF1379" w:rsidRPr="000B02B3">
        <w:rPr>
          <w:sz w:val="20"/>
          <w:szCs w:val="20"/>
        </w:rPr>
        <w:t xml:space="preserve"> species</w:t>
      </w:r>
      <w:r w:rsidRPr="000B02B3">
        <w:rPr>
          <w:sz w:val="20"/>
          <w:szCs w:val="20"/>
        </w:rPr>
        <w:t xml:space="preserve"> at molecular level</w:t>
      </w:r>
      <w:r w:rsidR="00EF1379" w:rsidRPr="000B02B3">
        <w:rPr>
          <w:sz w:val="20"/>
          <w:szCs w:val="20"/>
        </w:rPr>
        <w:t>.</w:t>
      </w:r>
    </w:p>
    <w:p w14:paraId="13578E22" w14:textId="31F6CC11" w:rsidR="004F7902" w:rsidRPr="000B02B3" w:rsidRDefault="004F7902" w:rsidP="00BB71D1">
      <w:pPr>
        <w:pStyle w:val="ListParagraph"/>
        <w:numPr>
          <w:ilvl w:val="0"/>
          <w:numId w:val="15"/>
        </w:numPr>
        <w:autoSpaceDE w:val="0"/>
        <w:autoSpaceDN w:val="0"/>
        <w:adjustRightInd w:val="0"/>
        <w:ind w:left="284" w:right="-46" w:hanging="295"/>
        <w:jc w:val="center"/>
        <w:rPr>
          <w:b/>
          <w:bCs/>
          <w:sz w:val="20"/>
          <w:szCs w:val="20"/>
        </w:rPr>
      </w:pPr>
      <w:r w:rsidRPr="000B02B3">
        <w:rPr>
          <w:b/>
          <w:bCs/>
          <w:color w:val="333333"/>
          <w:sz w:val="20"/>
          <w:szCs w:val="20"/>
        </w:rPr>
        <w:t>MATERIALS AND METHODS</w:t>
      </w:r>
    </w:p>
    <w:p w14:paraId="6C473E89" w14:textId="129FA0B1"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Sampling of spiders</w:t>
      </w:r>
    </w:p>
    <w:p w14:paraId="0436F40D" w14:textId="02B0BF04"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Spiders were collected from agricultural fields of </w:t>
      </w:r>
      <w:r w:rsidR="009D577C" w:rsidRPr="000B02B3">
        <w:rPr>
          <w:color w:val="333333"/>
          <w:sz w:val="20"/>
          <w:szCs w:val="20"/>
        </w:rPr>
        <w:t xml:space="preserve">Mayiladuthurai </w:t>
      </w:r>
      <w:r w:rsidRPr="000B02B3">
        <w:rPr>
          <w:color w:val="333333"/>
          <w:sz w:val="20"/>
          <w:szCs w:val="20"/>
        </w:rPr>
        <w:t xml:space="preserve">District, </w:t>
      </w:r>
      <w:r w:rsidR="009D577C" w:rsidRPr="000B02B3">
        <w:rPr>
          <w:color w:val="333333"/>
          <w:sz w:val="20"/>
          <w:szCs w:val="20"/>
        </w:rPr>
        <w:t>India</w:t>
      </w:r>
      <w:r w:rsidRPr="000B02B3">
        <w:rPr>
          <w:color w:val="333333"/>
          <w:sz w:val="20"/>
          <w:szCs w:val="20"/>
        </w:rPr>
        <w:t xml:space="preserve"> (</w:t>
      </w:r>
      <w:r w:rsidR="009121A2" w:rsidRPr="000B02B3">
        <w:rPr>
          <w:color w:val="333333"/>
          <w:sz w:val="20"/>
          <w:szCs w:val="20"/>
        </w:rPr>
        <w:t xml:space="preserve">Please refer Table 5 for the collection site and their </w:t>
      </w:r>
      <w:r w:rsidRPr="000B02B3">
        <w:rPr>
          <w:color w:val="333333"/>
          <w:sz w:val="20"/>
          <w:szCs w:val="20"/>
        </w:rPr>
        <w:t>Coordinate</w:t>
      </w:r>
      <w:r w:rsidR="009121A2" w:rsidRPr="000B02B3">
        <w:rPr>
          <w:color w:val="333333"/>
          <w:sz w:val="20"/>
          <w:szCs w:val="20"/>
        </w:rPr>
        <w:t>s</w:t>
      </w:r>
      <w:r w:rsidRPr="000B02B3">
        <w:rPr>
          <w:color w:val="333333"/>
          <w:sz w:val="20"/>
          <w:szCs w:val="20"/>
        </w:rPr>
        <w:t xml:space="preserve">). </w:t>
      </w:r>
      <w:r w:rsidR="001E40BA" w:rsidRPr="000B02B3">
        <w:rPr>
          <w:color w:val="333333"/>
          <w:sz w:val="20"/>
          <w:szCs w:val="20"/>
        </w:rPr>
        <w:t>They</w:t>
      </w:r>
      <w:r w:rsidRPr="000B02B3">
        <w:rPr>
          <w:color w:val="333333"/>
          <w:sz w:val="20"/>
          <w:szCs w:val="20"/>
        </w:rPr>
        <w:t xml:space="preserve"> were collected from the leaf litter</w:t>
      </w:r>
      <w:r w:rsidR="009D577C" w:rsidRPr="000B02B3">
        <w:rPr>
          <w:color w:val="333333"/>
          <w:sz w:val="20"/>
          <w:szCs w:val="20"/>
        </w:rPr>
        <w:t xml:space="preserve">, cotton field, </w:t>
      </w:r>
      <w:r w:rsidR="003B4BC3" w:rsidRPr="000B02B3">
        <w:rPr>
          <w:color w:val="333333"/>
          <w:sz w:val="20"/>
          <w:szCs w:val="20"/>
        </w:rPr>
        <w:t xml:space="preserve">black gram field, </w:t>
      </w:r>
      <w:r w:rsidR="00C27214" w:rsidRPr="000B02B3">
        <w:rPr>
          <w:color w:val="333333"/>
          <w:sz w:val="20"/>
          <w:szCs w:val="20"/>
        </w:rPr>
        <w:t xml:space="preserve">Banana </w:t>
      </w:r>
      <w:r w:rsidR="003B4BC3" w:rsidRPr="000B02B3">
        <w:rPr>
          <w:color w:val="333333"/>
          <w:sz w:val="20"/>
          <w:szCs w:val="20"/>
        </w:rPr>
        <w:t xml:space="preserve">field, </w:t>
      </w:r>
      <w:r w:rsidR="00C27214" w:rsidRPr="000B02B3">
        <w:rPr>
          <w:color w:val="333333"/>
          <w:sz w:val="20"/>
          <w:szCs w:val="20"/>
        </w:rPr>
        <w:t>sesame</w:t>
      </w:r>
      <w:r w:rsidR="003B4BC3" w:rsidRPr="000B02B3">
        <w:rPr>
          <w:color w:val="333333"/>
          <w:sz w:val="20"/>
          <w:szCs w:val="20"/>
        </w:rPr>
        <w:t xml:space="preserve"> field and </w:t>
      </w:r>
      <w:r w:rsidR="009D577C" w:rsidRPr="000B02B3">
        <w:rPr>
          <w:color w:val="333333"/>
          <w:sz w:val="20"/>
          <w:szCs w:val="20"/>
        </w:rPr>
        <w:t>among the grasses</w:t>
      </w:r>
      <w:r w:rsidRPr="000B02B3">
        <w:rPr>
          <w:color w:val="333333"/>
          <w:sz w:val="20"/>
          <w:szCs w:val="20"/>
        </w:rPr>
        <w:t xml:space="preserve">. </w:t>
      </w:r>
    </w:p>
    <w:p w14:paraId="4B3D47F3" w14:textId="5DB562E4"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Sampling methods</w:t>
      </w:r>
    </w:p>
    <w:p w14:paraId="08FE1C15" w14:textId="0DA6374D" w:rsidR="0002183C" w:rsidRPr="000B02B3" w:rsidRDefault="001D188D" w:rsidP="002956C4">
      <w:pPr>
        <w:pStyle w:val="NormalWeb"/>
        <w:spacing w:before="0" w:beforeAutospacing="0" w:after="0" w:afterAutospacing="0"/>
        <w:ind w:right="-46" w:firstLine="567"/>
        <w:jc w:val="both"/>
        <w:rPr>
          <w:color w:val="333333"/>
          <w:sz w:val="20"/>
          <w:szCs w:val="20"/>
        </w:rPr>
      </w:pPr>
      <w:r>
        <w:rPr>
          <w:color w:val="333333"/>
          <w:sz w:val="20"/>
          <w:szCs w:val="20"/>
        </w:rPr>
        <w:t>T</w:t>
      </w:r>
      <w:r w:rsidRPr="000B02B3">
        <w:rPr>
          <w:color w:val="333333"/>
          <w:sz w:val="20"/>
          <w:szCs w:val="20"/>
        </w:rPr>
        <w:t>o catch the spiders</w:t>
      </w:r>
      <w:r>
        <w:rPr>
          <w:color w:val="333333"/>
          <w:sz w:val="20"/>
          <w:szCs w:val="20"/>
        </w:rPr>
        <w:t>,</w:t>
      </w:r>
      <w:r w:rsidRPr="000B02B3">
        <w:rPr>
          <w:color w:val="333333"/>
          <w:sz w:val="20"/>
          <w:szCs w:val="20"/>
        </w:rPr>
        <w:t xml:space="preserve"> </w:t>
      </w:r>
      <w:r>
        <w:rPr>
          <w:color w:val="333333"/>
          <w:sz w:val="20"/>
          <w:szCs w:val="20"/>
        </w:rPr>
        <w:t>d</w:t>
      </w:r>
      <w:r w:rsidR="0002183C" w:rsidRPr="000B02B3">
        <w:rPr>
          <w:color w:val="333333"/>
          <w:sz w:val="20"/>
          <w:szCs w:val="20"/>
        </w:rPr>
        <w:t xml:space="preserve">ifferent sampling methods </w:t>
      </w:r>
      <w:r>
        <w:rPr>
          <w:color w:val="333333"/>
          <w:sz w:val="20"/>
          <w:szCs w:val="20"/>
        </w:rPr>
        <w:t>like,</w:t>
      </w:r>
      <w:r w:rsidR="0002183C" w:rsidRPr="000B02B3">
        <w:rPr>
          <w:color w:val="333333"/>
          <w:sz w:val="20"/>
          <w:szCs w:val="20"/>
        </w:rPr>
        <w:t xml:space="preserve"> jerking, sweep net and hand picking were employed </w:t>
      </w:r>
      <w:r w:rsidR="009D2280" w:rsidRPr="000B02B3">
        <w:rPr>
          <w:color w:val="333333"/>
          <w:sz w:val="20"/>
          <w:szCs w:val="20"/>
        </w:rPr>
        <w:t>[</w:t>
      </w:r>
      <w:r w:rsidR="00CF2D82" w:rsidRPr="000B02B3">
        <w:rPr>
          <w:color w:val="333333"/>
          <w:sz w:val="20"/>
          <w:szCs w:val="20"/>
        </w:rPr>
        <w:t>8,</w:t>
      </w:r>
      <w:r w:rsidR="009D2280" w:rsidRPr="000B02B3">
        <w:rPr>
          <w:color w:val="333333"/>
          <w:sz w:val="20"/>
          <w:szCs w:val="20"/>
        </w:rPr>
        <w:t>27]</w:t>
      </w:r>
      <w:r w:rsidR="0002183C" w:rsidRPr="000B02B3">
        <w:rPr>
          <w:color w:val="333333"/>
          <w:sz w:val="20"/>
          <w:szCs w:val="20"/>
        </w:rPr>
        <w:t xml:space="preserve">. Foliage spiders were sampled through handpicking and sweep net while spiders from </w:t>
      </w:r>
      <w:r w:rsidR="00413F58" w:rsidRPr="000B02B3">
        <w:rPr>
          <w:color w:val="333333"/>
          <w:sz w:val="20"/>
          <w:szCs w:val="20"/>
        </w:rPr>
        <w:t>shrubs</w:t>
      </w:r>
      <w:r w:rsidR="0002183C" w:rsidRPr="000B02B3">
        <w:rPr>
          <w:color w:val="333333"/>
          <w:sz w:val="20"/>
          <w:szCs w:val="20"/>
        </w:rPr>
        <w:t xml:space="preserve"> were captured by jerking </w:t>
      </w:r>
      <w:r w:rsidR="00CF2D82" w:rsidRPr="000B02B3">
        <w:rPr>
          <w:color w:val="333333"/>
          <w:sz w:val="20"/>
          <w:szCs w:val="20"/>
        </w:rPr>
        <w:t>[8]</w:t>
      </w:r>
      <w:r w:rsidR="0002183C" w:rsidRPr="000B02B3">
        <w:rPr>
          <w:color w:val="333333"/>
          <w:sz w:val="20"/>
          <w:szCs w:val="20"/>
        </w:rPr>
        <w:t>.</w:t>
      </w:r>
    </w:p>
    <w:p w14:paraId="17880D33" w14:textId="23506167"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Preservation technique</w:t>
      </w:r>
    </w:p>
    <w:p w14:paraId="596F2083" w14:textId="4B8A6973" w:rsidR="0002183C" w:rsidRPr="000B02B3" w:rsidRDefault="001E40BA"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Spiders were c</w:t>
      </w:r>
      <w:r w:rsidR="0002183C" w:rsidRPr="000B02B3">
        <w:rPr>
          <w:color w:val="333333"/>
          <w:sz w:val="20"/>
          <w:szCs w:val="20"/>
        </w:rPr>
        <w:t xml:space="preserve">ollected </w:t>
      </w:r>
      <w:r w:rsidRPr="000B02B3">
        <w:rPr>
          <w:color w:val="333333"/>
          <w:sz w:val="20"/>
          <w:szCs w:val="20"/>
        </w:rPr>
        <w:t xml:space="preserve">in plastic bottles and </w:t>
      </w:r>
      <w:r w:rsidR="0002183C" w:rsidRPr="000B02B3">
        <w:rPr>
          <w:color w:val="333333"/>
          <w:sz w:val="20"/>
          <w:szCs w:val="20"/>
        </w:rPr>
        <w:t xml:space="preserve">were </w:t>
      </w:r>
      <w:r w:rsidRPr="000B02B3">
        <w:rPr>
          <w:color w:val="333333"/>
          <w:sz w:val="20"/>
          <w:szCs w:val="20"/>
        </w:rPr>
        <w:t>brought</w:t>
      </w:r>
      <w:r w:rsidR="0002183C" w:rsidRPr="000B02B3">
        <w:rPr>
          <w:color w:val="333333"/>
          <w:sz w:val="20"/>
          <w:szCs w:val="20"/>
        </w:rPr>
        <w:t xml:space="preserve"> to the laboratory of Zoology department, </w:t>
      </w:r>
      <w:r w:rsidR="00413F58" w:rsidRPr="000B02B3">
        <w:rPr>
          <w:color w:val="333333"/>
          <w:sz w:val="20"/>
          <w:szCs w:val="20"/>
        </w:rPr>
        <w:t>A.V.C. College, Mannampandal</w:t>
      </w:r>
      <w:r w:rsidR="00A359C1" w:rsidRPr="000B02B3">
        <w:rPr>
          <w:color w:val="333333"/>
          <w:sz w:val="20"/>
          <w:szCs w:val="20"/>
        </w:rPr>
        <w:t>, Tamil Nadu, India</w:t>
      </w:r>
      <w:r w:rsidR="0002183C" w:rsidRPr="000B02B3">
        <w:rPr>
          <w:color w:val="333333"/>
          <w:sz w:val="20"/>
          <w:szCs w:val="20"/>
        </w:rPr>
        <w:t xml:space="preserve">. </w:t>
      </w:r>
      <w:r w:rsidR="00413F58" w:rsidRPr="000B02B3">
        <w:rPr>
          <w:color w:val="333333"/>
          <w:sz w:val="20"/>
          <w:szCs w:val="20"/>
        </w:rPr>
        <w:t>One individual from each</w:t>
      </w:r>
      <w:r w:rsidR="0002183C" w:rsidRPr="000B02B3">
        <w:rPr>
          <w:color w:val="333333"/>
          <w:sz w:val="20"/>
          <w:szCs w:val="20"/>
        </w:rPr>
        <w:t xml:space="preserve"> species w</w:t>
      </w:r>
      <w:r w:rsidR="00413F58" w:rsidRPr="000B02B3">
        <w:rPr>
          <w:color w:val="333333"/>
          <w:sz w:val="20"/>
          <w:szCs w:val="20"/>
        </w:rPr>
        <w:t>as</w:t>
      </w:r>
      <w:r w:rsidR="0002183C" w:rsidRPr="000B02B3">
        <w:rPr>
          <w:color w:val="333333"/>
          <w:sz w:val="20"/>
          <w:szCs w:val="20"/>
        </w:rPr>
        <w:t xml:space="preserve"> then preserved in </w:t>
      </w:r>
      <w:r w:rsidR="00413F58" w:rsidRPr="000B02B3">
        <w:rPr>
          <w:color w:val="333333"/>
          <w:sz w:val="20"/>
          <w:szCs w:val="20"/>
        </w:rPr>
        <w:t>70</w:t>
      </w:r>
      <w:r w:rsidR="0002183C" w:rsidRPr="000B02B3">
        <w:rPr>
          <w:color w:val="333333"/>
          <w:sz w:val="20"/>
          <w:szCs w:val="20"/>
        </w:rPr>
        <w:t>% ethanol</w:t>
      </w:r>
      <w:r w:rsidR="00413F58" w:rsidRPr="000B02B3">
        <w:rPr>
          <w:color w:val="333333"/>
          <w:sz w:val="20"/>
          <w:szCs w:val="20"/>
        </w:rPr>
        <w:t xml:space="preserve"> as per the instructions given by RGCB</w:t>
      </w:r>
      <w:r w:rsidR="0002183C" w:rsidRPr="000B02B3">
        <w:rPr>
          <w:color w:val="333333"/>
          <w:sz w:val="20"/>
          <w:szCs w:val="20"/>
        </w:rPr>
        <w:t xml:space="preserve">. </w:t>
      </w:r>
      <w:r w:rsidR="00413F58" w:rsidRPr="000B02B3">
        <w:rPr>
          <w:color w:val="333333"/>
          <w:sz w:val="20"/>
          <w:szCs w:val="20"/>
        </w:rPr>
        <w:t>The preserved samples were sent to RGCB immediately for sequencing</w:t>
      </w:r>
      <w:r w:rsidR="0002183C" w:rsidRPr="000B02B3">
        <w:rPr>
          <w:color w:val="333333"/>
          <w:sz w:val="20"/>
          <w:szCs w:val="20"/>
        </w:rPr>
        <w:t>.</w:t>
      </w:r>
    </w:p>
    <w:p w14:paraId="173F2A44" w14:textId="2DBF69F3" w:rsidR="0002183C" w:rsidRPr="000B02B3" w:rsidRDefault="0002183C"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Morphological identification</w:t>
      </w:r>
    </w:p>
    <w:p w14:paraId="6D454306" w14:textId="1A4A3DA7"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Before applying the molecular technique for evaluation, spiders were identified on the basis of specific diagnostic morphological characters like </w:t>
      </w:r>
      <w:r w:rsidR="00285DA5" w:rsidRPr="000B02B3">
        <w:rPr>
          <w:color w:val="333333"/>
          <w:sz w:val="20"/>
          <w:szCs w:val="20"/>
        </w:rPr>
        <w:t>total body length, length and width of Cephalothorax, Length and width of Abdomen, 1</w:t>
      </w:r>
      <w:r w:rsidR="00285DA5" w:rsidRPr="000B02B3">
        <w:rPr>
          <w:color w:val="333333"/>
          <w:sz w:val="20"/>
          <w:szCs w:val="20"/>
          <w:vertAlign w:val="superscript"/>
        </w:rPr>
        <w:t>st</w:t>
      </w:r>
      <w:r w:rsidR="00285DA5" w:rsidRPr="000B02B3">
        <w:rPr>
          <w:color w:val="333333"/>
          <w:sz w:val="20"/>
          <w:szCs w:val="20"/>
        </w:rPr>
        <w:t>, 2</w:t>
      </w:r>
      <w:r w:rsidR="00285DA5" w:rsidRPr="000B02B3">
        <w:rPr>
          <w:color w:val="333333"/>
          <w:sz w:val="20"/>
          <w:szCs w:val="20"/>
          <w:vertAlign w:val="superscript"/>
        </w:rPr>
        <w:t>nd</w:t>
      </w:r>
      <w:r w:rsidR="00285DA5" w:rsidRPr="000B02B3">
        <w:rPr>
          <w:color w:val="333333"/>
          <w:sz w:val="20"/>
          <w:szCs w:val="20"/>
        </w:rPr>
        <w:t>, 3</w:t>
      </w:r>
      <w:r w:rsidR="00285DA5" w:rsidRPr="000B02B3">
        <w:rPr>
          <w:color w:val="333333"/>
          <w:sz w:val="20"/>
          <w:szCs w:val="20"/>
          <w:vertAlign w:val="superscript"/>
        </w:rPr>
        <w:t>rd</w:t>
      </w:r>
      <w:r w:rsidR="00285DA5" w:rsidRPr="000B02B3">
        <w:rPr>
          <w:color w:val="333333"/>
          <w:sz w:val="20"/>
          <w:szCs w:val="20"/>
        </w:rPr>
        <w:t xml:space="preserve"> and 4</w:t>
      </w:r>
      <w:r w:rsidR="00285DA5" w:rsidRPr="000B02B3">
        <w:rPr>
          <w:color w:val="333333"/>
          <w:sz w:val="20"/>
          <w:szCs w:val="20"/>
          <w:vertAlign w:val="superscript"/>
        </w:rPr>
        <w:t>th</w:t>
      </w:r>
      <w:r w:rsidR="00285DA5" w:rsidRPr="000B02B3">
        <w:rPr>
          <w:color w:val="333333"/>
          <w:sz w:val="20"/>
          <w:szCs w:val="20"/>
        </w:rPr>
        <w:t xml:space="preserve"> pair of legs and Pedipalp</w:t>
      </w:r>
      <w:r w:rsidRPr="000B02B3">
        <w:rPr>
          <w:color w:val="333333"/>
          <w:sz w:val="20"/>
          <w:szCs w:val="20"/>
        </w:rPr>
        <w:t xml:space="preserve">. </w:t>
      </w:r>
      <w:r w:rsidR="00EF1379" w:rsidRPr="000B02B3">
        <w:rPr>
          <w:color w:val="333333"/>
          <w:sz w:val="20"/>
          <w:szCs w:val="20"/>
        </w:rPr>
        <w:t>Identification was possible w</w:t>
      </w:r>
      <w:r w:rsidRPr="000B02B3">
        <w:rPr>
          <w:color w:val="333333"/>
          <w:sz w:val="20"/>
          <w:szCs w:val="20"/>
        </w:rPr>
        <w:t xml:space="preserve">ith the </w:t>
      </w:r>
      <w:r w:rsidR="001D188D">
        <w:rPr>
          <w:color w:val="333333"/>
          <w:sz w:val="20"/>
          <w:szCs w:val="20"/>
        </w:rPr>
        <w:t>help</w:t>
      </w:r>
      <w:r w:rsidRPr="000B02B3">
        <w:rPr>
          <w:color w:val="333333"/>
          <w:sz w:val="20"/>
          <w:szCs w:val="20"/>
        </w:rPr>
        <w:t xml:space="preserve"> of </w:t>
      </w:r>
      <w:r w:rsidR="001D188D">
        <w:rPr>
          <w:color w:val="333333"/>
          <w:sz w:val="20"/>
          <w:szCs w:val="20"/>
        </w:rPr>
        <w:t>various</w:t>
      </w:r>
      <w:r w:rsidRPr="000B02B3">
        <w:rPr>
          <w:color w:val="333333"/>
          <w:sz w:val="20"/>
          <w:szCs w:val="20"/>
        </w:rPr>
        <w:t xml:space="preserve"> available keys. </w:t>
      </w:r>
      <w:r w:rsidR="001D188D">
        <w:rPr>
          <w:color w:val="333333"/>
          <w:sz w:val="20"/>
          <w:szCs w:val="20"/>
        </w:rPr>
        <w:t xml:space="preserve">The keys that were </w:t>
      </w:r>
      <w:r w:rsidRPr="000B02B3">
        <w:rPr>
          <w:color w:val="333333"/>
          <w:sz w:val="20"/>
          <w:szCs w:val="20"/>
        </w:rPr>
        <w:t xml:space="preserve">used </w:t>
      </w:r>
      <w:r w:rsidR="001D188D">
        <w:rPr>
          <w:color w:val="333333"/>
          <w:sz w:val="20"/>
          <w:szCs w:val="20"/>
        </w:rPr>
        <w:t>often</w:t>
      </w:r>
      <w:r w:rsidRPr="000B02B3">
        <w:rPr>
          <w:color w:val="333333"/>
          <w:sz w:val="20"/>
          <w:szCs w:val="20"/>
        </w:rPr>
        <w:t xml:space="preserve"> for identification were </w:t>
      </w:r>
      <w:r w:rsidR="007C4959" w:rsidRPr="000B02B3">
        <w:rPr>
          <w:color w:val="333333"/>
          <w:sz w:val="20"/>
          <w:szCs w:val="20"/>
        </w:rPr>
        <w:t>Sebastian, P. A (2009)</w:t>
      </w:r>
      <w:r w:rsidR="007C1B64" w:rsidRPr="000B02B3">
        <w:rPr>
          <w:color w:val="333333"/>
          <w:sz w:val="20"/>
          <w:szCs w:val="20"/>
        </w:rPr>
        <w:t xml:space="preserve"> </w:t>
      </w:r>
      <w:r w:rsidR="00CF2D82" w:rsidRPr="003D02CF">
        <w:rPr>
          <w:color w:val="333333"/>
          <w:sz w:val="20"/>
          <w:szCs w:val="20"/>
          <w:vertAlign w:val="superscript"/>
        </w:rPr>
        <w:t>[28]</w:t>
      </w:r>
      <w:r w:rsidR="007C4959" w:rsidRPr="000B02B3">
        <w:rPr>
          <w:color w:val="333333"/>
          <w:sz w:val="20"/>
          <w:szCs w:val="20"/>
        </w:rPr>
        <w:t xml:space="preserve">, </w:t>
      </w:r>
      <w:proofErr w:type="spellStart"/>
      <w:r w:rsidRPr="000B02B3">
        <w:rPr>
          <w:color w:val="333333"/>
          <w:sz w:val="20"/>
          <w:szCs w:val="20"/>
        </w:rPr>
        <w:t>Barrian</w:t>
      </w:r>
      <w:proofErr w:type="spellEnd"/>
      <w:r w:rsidRPr="000B02B3">
        <w:rPr>
          <w:color w:val="333333"/>
          <w:sz w:val="20"/>
          <w:szCs w:val="20"/>
        </w:rPr>
        <w:t xml:space="preserve"> and </w:t>
      </w:r>
      <w:proofErr w:type="spellStart"/>
      <w:r w:rsidRPr="000B02B3">
        <w:rPr>
          <w:color w:val="333333"/>
          <w:sz w:val="20"/>
          <w:szCs w:val="20"/>
        </w:rPr>
        <w:t>Listinger</w:t>
      </w:r>
      <w:proofErr w:type="spellEnd"/>
      <w:r w:rsidRPr="000B02B3">
        <w:rPr>
          <w:color w:val="333333"/>
          <w:sz w:val="20"/>
          <w:szCs w:val="20"/>
        </w:rPr>
        <w:t xml:space="preserve"> (</w:t>
      </w:r>
      <w:r w:rsidRPr="000B02B3">
        <w:rPr>
          <w:rFonts w:eastAsiaTheme="majorEastAsia"/>
          <w:sz w:val="20"/>
          <w:szCs w:val="20"/>
        </w:rPr>
        <w:t>1995</w:t>
      </w:r>
      <w:r w:rsidRPr="000B02B3">
        <w:rPr>
          <w:color w:val="333333"/>
          <w:sz w:val="20"/>
          <w:szCs w:val="20"/>
        </w:rPr>
        <w:t>)</w:t>
      </w:r>
      <w:r w:rsidR="003D02CF">
        <w:rPr>
          <w:color w:val="333333"/>
          <w:sz w:val="20"/>
          <w:szCs w:val="20"/>
        </w:rPr>
        <w:t xml:space="preserve"> </w:t>
      </w:r>
      <w:r w:rsidR="003013DF" w:rsidRPr="003D02CF">
        <w:rPr>
          <w:color w:val="333333"/>
          <w:sz w:val="20"/>
          <w:szCs w:val="20"/>
          <w:vertAlign w:val="superscript"/>
        </w:rPr>
        <w:t>[29]</w:t>
      </w:r>
      <w:r w:rsidRPr="000B02B3">
        <w:rPr>
          <w:color w:val="333333"/>
          <w:sz w:val="20"/>
          <w:szCs w:val="20"/>
        </w:rPr>
        <w:t xml:space="preserve">, </w:t>
      </w:r>
      <w:proofErr w:type="spellStart"/>
      <w:r w:rsidRPr="000B02B3">
        <w:rPr>
          <w:color w:val="333333"/>
          <w:sz w:val="20"/>
          <w:szCs w:val="20"/>
        </w:rPr>
        <w:t>Tikader</w:t>
      </w:r>
      <w:proofErr w:type="spellEnd"/>
      <w:r w:rsidRPr="000B02B3">
        <w:rPr>
          <w:color w:val="333333"/>
          <w:sz w:val="20"/>
          <w:szCs w:val="20"/>
        </w:rPr>
        <w:t xml:space="preserve"> and Malhotra (</w:t>
      </w:r>
      <w:r w:rsidRPr="000B02B3">
        <w:rPr>
          <w:rFonts w:eastAsiaTheme="majorEastAsia"/>
          <w:sz w:val="20"/>
          <w:szCs w:val="20"/>
        </w:rPr>
        <w:t>1980</w:t>
      </w:r>
      <w:r w:rsidRPr="000B02B3">
        <w:rPr>
          <w:color w:val="333333"/>
          <w:sz w:val="20"/>
          <w:szCs w:val="20"/>
        </w:rPr>
        <w:t>)</w:t>
      </w:r>
      <w:r w:rsidR="003D02CF">
        <w:rPr>
          <w:color w:val="333333"/>
          <w:sz w:val="20"/>
          <w:szCs w:val="20"/>
        </w:rPr>
        <w:t xml:space="preserve"> </w:t>
      </w:r>
      <w:r w:rsidR="003013DF" w:rsidRPr="003D02CF">
        <w:rPr>
          <w:color w:val="333333"/>
          <w:sz w:val="20"/>
          <w:szCs w:val="20"/>
          <w:vertAlign w:val="superscript"/>
        </w:rPr>
        <w:t>[30]</w:t>
      </w:r>
      <w:r w:rsidRPr="000B02B3">
        <w:rPr>
          <w:color w:val="333333"/>
          <w:sz w:val="20"/>
          <w:szCs w:val="20"/>
        </w:rPr>
        <w:t xml:space="preserve"> and other available </w:t>
      </w:r>
      <w:r w:rsidR="00285DA5" w:rsidRPr="000B02B3">
        <w:rPr>
          <w:color w:val="333333"/>
          <w:sz w:val="20"/>
          <w:szCs w:val="20"/>
        </w:rPr>
        <w:t>catalogues</w:t>
      </w:r>
      <w:r w:rsidRPr="000B02B3">
        <w:rPr>
          <w:color w:val="333333"/>
          <w:sz w:val="20"/>
          <w:szCs w:val="20"/>
        </w:rPr>
        <w:t xml:space="preserve"> and literature.</w:t>
      </w:r>
    </w:p>
    <w:p w14:paraId="4A33BBB6" w14:textId="529E1DEB" w:rsidR="007B31EA" w:rsidRPr="000B02B3" w:rsidRDefault="007B31EA" w:rsidP="002956C4">
      <w:pPr>
        <w:pStyle w:val="NormalWeb"/>
        <w:spacing w:before="0" w:beforeAutospacing="0" w:after="0" w:afterAutospacing="0"/>
        <w:ind w:right="-46" w:firstLine="567"/>
        <w:jc w:val="both"/>
        <w:rPr>
          <w:color w:val="333333"/>
          <w:sz w:val="20"/>
          <w:szCs w:val="20"/>
        </w:rPr>
      </w:pPr>
      <w:r w:rsidRPr="000B02B3">
        <w:rPr>
          <w:color w:val="333333"/>
          <w:sz w:val="20"/>
          <w:szCs w:val="20"/>
          <w:lang w:val="en-US"/>
        </w:rPr>
        <w:t xml:space="preserve">The morphological examination of all the specimens was done by placing the specimen on a graph sheet and observing </w:t>
      </w:r>
      <w:r w:rsidR="00A359C1" w:rsidRPr="000B02B3">
        <w:rPr>
          <w:color w:val="333333"/>
          <w:sz w:val="20"/>
          <w:szCs w:val="20"/>
          <w:lang w:val="en-US"/>
        </w:rPr>
        <w:t xml:space="preserve">it </w:t>
      </w:r>
      <w:r w:rsidRPr="000B02B3">
        <w:rPr>
          <w:color w:val="333333"/>
          <w:sz w:val="20"/>
          <w:szCs w:val="20"/>
          <w:lang w:val="en-US"/>
        </w:rPr>
        <w:t xml:space="preserve">under a stereomicroscope (CXM4 Model). Each and every part was dissected carefully and measured. Figure 1 shows the </w:t>
      </w:r>
      <w:r w:rsidR="00544BF9" w:rsidRPr="000B02B3">
        <w:rPr>
          <w:color w:val="333333"/>
          <w:sz w:val="20"/>
          <w:szCs w:val="20"/>
          <w:lang w:val="en-US"/>
        </w:rPr>
        <w:t>measurement of the sample 1 placed on a graph sheet.</w:t>
      </w:r>
    </w:p>
    <w:p w14:paraId="15C8CFF0" w14:textId="1AE3BC67" w:rsidR="00887C12" w:rsidRPr="000B02B3" w:rsidRDefault="00887C12"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DNA Barcoding</w:t>
      </w:r>
    </w:p>
    <w:p w14:paraId="6C8AA625" w14:textId="5457C5BB" w:rsidR="00887C12" w:rsidRPr="000B02B3" w:rsidRDefault="00887C12" w:rsidP="002956C4">
      <w:pPr>
        <w:spacing w:after="0" w:line="240" w:lineRule="auto"/>
        <w:ind w:right="95" w:firstLine="567"/>
        <w:rPr>
          <w:rFonts w:ascii="Times New Roman" w:hAnsi="Times New Roman" w:cs="Times New Roman"/>
          <w:color w:val="333333"/>
          <w:sz w:val="20"/>
          <w:szCs w:val="20"/>
        </w:rPr>
      </w:pPr>
      <w:r w:rsidRPr="000B02B3">
        <w:rPr>
          <w:rFonts w:ascii="Times New Roman" w:hAnsi="Times New Roman" w:cs="Times New Roman"/>
          <w:color w:val="333333"/>
          <w:sz w:val="20"/>
          <w:szCs w:val="20"/>
        </w:rPr>
        <w:t xml:space="preserve">DNA sequencing was outsourced from Rajiv Gandhi </w:t>
      </w:r>
      <w:r w:rsidR="003D02CF" w:rsidRPr="000B02B3">
        <w:rPr>
          <w:rFonts w:ascii="Times New Roman" w:hAnsi="Times New Roman" w:cs="Times New Roman"/>
          <w:color w:val="333333"/>
          <w:sz w:val="20"/>
          <w:szCs w:val="20"/>
        </w:rPr>
        <w:t>Centre</w:t>
      </w:r>
      <w:r w:rsidRPr="000B02B3">
        <w:rPr>
          <w:rFonts w:ascii="Times New Roman" w:hAnsi="Times New Roman" w:cs="Times New Roman"/>
          <w:color w:val="333333"/>
          <w:sz w:val="20"/>
          <w:szCs w:val="20"/>
        </w:rPr>
        <w:t xml:space="preserve"> for Biotechnology, The protocol for the sequencing is given below.</w:t>
      </w:r>
    </w:p>
    <w:p w14:paraId="4D0F2159" w14:textId="7987824F" w:rsidR="00A57850" w:rsidRPr="000B02B3" w:rsidRDefault="002956C4" w:rsidP="002956C4">
      <w:pPr>
        <w:pStyle w:val="ListParagraph"/>
        <w:numPr>
          <w:ilvl w:val="0"/>
          <w:numId w:val="17"/>
        </w:numPr>
        <w:ind w:left="426" w:right="-46" w:hanging="426"/>
        <w:rPr>
          <w:b/>
          <w:sz w:val="20"/>
          <w:szCs w:val="20"/>
          <w:u w:val="single"/>
        </w:rPr>
      </w:pPr>
      <w:r w:rsidRPr="000B02B3">
        <w:rPr>
          <w:noProof/>
          <w:color w:val="333333"/>
          <w:sz w:val="20"/>
          <w:szCs w:val="20"/>
        </w:rPr>
        <w:drawing>
          <wp:anchor distT="0" distB="0" distL="114300" distR="114300" simplePos="0" relativeHeight="251689984" behindDoc="0" locked="0" layoutInCell="1" allowOverlap="1" wp14:anchorId="6FCCFB7B" wp14:editId="602F5A3D">
            <wp:simplePos x="0" y="0"/>
            <wp:positionH relativeFrom="column">
              <wp:posOffset>3762581</wp:posOffset>
            </wp:positionH>
            <wp:positionV relativeFrom="paragraph">
              <wp:posOffset>141605</wp:posOffset>
            </wp:positionV>
            <wp:extent cx="1979930" cy="2007235"/>
            <wp:effectExtent l="0" t="0" r="1270" b="0"/>
            <wp:wrapSquare wrapText="bothSides"/>
            <wp:docPr id="25" name="Picture 3">
              <a:extLst xmlns:a="http://schemas.openxmlformats.org/drawingml/2006/main">
                <a:ext uri="{FF2B5EF4-FFF2-40B4-BE49-F238E27FC236}">
                  <a16:creationId xmlns:a16="http://schemas.microsoft.com/office/drawing/2014/main" id="{EC3CB2EC-F8BB-F495-7D3B-2246C0DA7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3CB2EC-F8BB-F495-7D3B-2246C0DA77A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1088" r="8889" b="22734"/>
                    <a:stretch/>
                  </pic:blipFill>
                  <pic:spPr bwMode="auto">
                    <a:xfrm>
                      <a:off x="0" y="0"/>
                      <a:ext cx="197993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850" w:rsidRPr="000B02B3">
        <w:rPr>
          <w:b/>
          <w:sz w:val="20"/>
          <w:szCs w:val="20"/>
          <w:u w:val="single"/>
        </w:rPr>
        <w:t>DNA Barcoding using universal primers of CO1</w:t>
      </w:r>
    </w:p>
    <w:p w14:paraId="587F3EEE" w14:textId="77777777" w:rsidR="00A57850" w:rsidRPr="000B02B3" w:rsidRDefault="00A57850" w:rsidP="002956C4">
      <w:pPr>
        <w:spacing w:after="0" w:line="240" w:lineRule="auto"/>
        <w:ind w:right="95"/>
        <w:rPr>
          <w:rFonts w:ascii="Times New Roman" w:hAnsi="Times New Roman" w:cs="Times New Roman"/>
          <w:b/>
          <w:sz w:val="20"/>
          <w:szCs w:val="20"/>
          <w:u w:val="single"/>
        </w:rPr>
      </w:pPr>
      <w:r w:rsidRPr="000B02B3">
        <w:rPr>
          <w:rFonts w:ascii="Times New Roman" w:hAnsi="Times New Roman" w:cs="Times New Roman"/>
          <w:b/>
          <w:sz w:val="20"/>
          <w:szCs w:val="20"/>
          <w:u w:val="single"/>
        </w:rPr>
        <w:t>I</w:t>
      </w:r>
      <w:r w:rsidRPr="000B02B3">
        <w:rPr>
          <w:rFonts w:ascii="Times New Roman" w:hAnsi="Times New Roman" w:cs="Times New Roman"/>
          <w:b/>
          <w:sz w:val="20"/>
          <w:szCs w:val="20"/>
        </w:rPr>
        <w:t xml:space="preserve"> </w:t>
      </w:r>
      <w:r w:rsidRPr="000B02B3">
        <w:rPr>
          <w:rFonts w:ascii="Times New Roman" w:hAnsi="Times New Roman" w:cs="Times New Roman"/>
          <w:b/>
          <w:sz w:val="20"/>
          <w:szCs w:val="20"/>
          <w:u w:val="single"/>
        </w:rPr>
        <w:t>Protocols</w:t>
      </w:r>
    </w:p>
    <w:p w14:paraId="249E0402" w14:textId="3EC01E6F" w:rsidR="00A57850" w:rsidRPr="000B02B3" w:rsidRDefault="00A57850" w:rsidP="002956C4">
      <w:pPr>
        <w:spacing w:after="0" w:line="240" w:lineRule="auto"/>
        <w:ind w:right="-46"/>
        <w:jc w:val="both"/>
        <w:rPr>
          <w:rFonts w:ascii="Times New Roman" w:hAnsi="Times New Roman" w:cs="Times New Roman"/>
          <w:b/>
          <w:sz w:val="20"/>
          <w:szCs w:val="20"/>
          <w:u w:val="single"/>
        </w:rPr>
      </w:pPr>
      <w:r w:rsidRPr="000B02B3">
        <w:rPr>
          <w:rFonts w:ascii="Times New Roman" w:hAnsi="Times New Roman" w:cs="Times New Roman"/>
          <w:b/>
          <w:sz w:val="20"/>
          <w:szCs w:val="20"/>
          <w:u w:val="single"/>
        </w:rPr>
        <w:t>Genomic DNA Isolation</w:t>
      </w:r>
      <w:r w:rsidR="00544BF9" w:rsidRPr="000B02B3">
        <w:rPr>
          <w:rFonts w:ascii="Times New Roman" w:hAnsi="Times New Roman" w:cs="Times New Roman"/>
          <w:b/>
          <w:sz w:val="20"/>
          <w:szCs w:val="20"/>
          <w:u w:val="single"/>
        </w:rPr>
        <w:t>:</w:t>
      </w:r>
    </w:p>
    <w:p w14:paraId="5D0C8882" w14:textId="5F7A5488"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Genomic DNA was isolated from the tissues using </w:t>
      </w:r>
      <w:proofErr w:type="spellStart"/>
      <w:r w:rsidRPr="000B02B3">
        <w:rPr>
          <w:rFonts w:ascii="Times New Roman" w:hAnsi="Times New Roman" w:cs="Times New Roman"/>
          <w:sz w:val="20"/>
          <w:szCs w:val="20"/>
        </w:rPr>
        <w:t>NucleoSpin</w:t>
      </w:r>
      <w:proofErr w:type="spellEnd"/>
      <w:r w:rsidRPr="000B02B3">
        <w:rPr>
          <w:rFonts w:ascii="Times New Roman" w:hAnsi="Times New Roman" w:cs="Times New Roman"/>
          <w:sz w:val="20"/>
          <w:szCs w:val="20"/>
        </w:rPr>
        <w:t>® Tissue Kit (</w:t>
      </w:r>
      <w:proofErr w:type="spellStart"/>
      <w:r w:rsidRPr="000B02B3">
        <w:rPr>
          <w:rFonts w:ascii="Times New Roman" w:hAnsi="Times New Roman" w:cs="Times New Roman"/>
          <w:sz w:val="20"/>
          <w:szCs w:val="20"/>
        </w:rPr>
        <w:t>Macherey</w:t>
      </w:r>
      <w:proofErr w:type="spellEnd"/>
      <w:r w:rsidRPr="000B02B3">
        <w:rPr>
          <w:rFonts w:ascii="Times New Roman" w:hAnsi="Times New Roman" w:cs="Times New Roman"/>
          <w:sz w:val="20"/>
          <w:szCs w:val="20"/>
        </w:rPr>
        <w:t xml:space="preserve">-Nagel) following </w:t>
      </w:r>
      <w:r w:rsidR="00A359C1" w:rsidRPr="000B02B3">
        <w:rPr>
          <w:rFonts w:ascii="Times New Roman" w:hAnsi="Times New Roman" w:cs="Times New Roman"/>
          <w:sz w:val="20"/>
          <w:szCs w:val="20"/>
        </w:rPr>
        <w:t xml:space="preserve">the </w:t>
      </w:r>
      <w:r w:rsidRPr="000B02B3">
        <w:rPr>
          <w:rFonts w:ascii="Times New Roman" w:hAnsi="Times New Roman" w:cs="Times New Roman"/>
          <w:sz w:val="20"/>
          <w:szCs w:val="20"/>
        </w:rPr>
        <w:t>manufacturer’s instructions.</w:t>
      </w:r>
    </w:p>
    <w:p w14:paraId="44DDBD84" w14:textId="7309C157" w:rsidR="00A57850" w:rsidRPr="000B02B3" w:rsidRDefault="00B70C0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92032" behindDoc="0" locked="0" layoutInCell="1" allowOverlap="1" wp14:anchorId="238E7876" wp14:editId="0D3691B7">
                <wp:simplePos x="0" y="0"/>
                <wp:positionH relativeFrom="column">
                  <wp:posOffset>3777186</wp:posOffset>
                </wp:positionH>
                <wp:positionV relativeFrom="paragraph">
                  <wp:posOffset>1383030</wp:posOffset>
                </wp:positionV>
                <wp:extent cx="1953895" cy="422275"/>
                <wp:effectExtent l="0" t="0" r="825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22275"/>
                        </a:xfrm>
                        <a:prstGeom prst="rect">
                          <a:avLst/>
                        </a:prstGeom>
                        <a:solidFill>
                          <a:srgbClr val="FFFFFF"/>
                        </a:solidFill>
                        <a:ln w="9525">
                          <a:noFill/>
                          <a:miter lim="800000"/>
                          <a:headEnd/>
                          <a:tailEnd/>
                        </a:ln>
                      </wps:spPr>
                      <wps:txb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r w:rsidRPr="00B70C00">
                              <w:rPr>
                                <w:rFonts w:ascii="Times New Roman" w:hAnsi="Times New Roman" w:cs="Times New Roman"/>
                                <w:b/>
                                <w:bCs/>
                                <w:i/>
                                <w:iCs/>
                                <w:sz w:val="20"/>
                                <w:szCs w:val="20"/>
                              </w:rPr>
                              <w:t>Hippasa greenalliae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E7876" id="_x0000_t202" coordsize="21600,21600" o:spt="202" path="m,l,21600r21600,l21600,xe">
                <v:stroke joinstyle="miter"/>
                <v:path gradientshapeok="t" o:connecttype="rect"/>
              </v:shapetype>
              <v:shape id="Text Box 2" o:spid="_x0000_s1026" type="#_x0000_t202" style="position:absolute;left:0;text-align:left;margin-left:297.4pt;margin-top:108.9pt;width:153.85pt;height:3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" stroked="f">
                <v:textbo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r w:rsidRPr="00B70C00">
                        <w:rPr>
                          <w:rFonts w:ascii="Times New Roman" w:hAnsi="Times New Roman" w:cs="Times New Roman"/>
                          <w:b/>
                          <w:bCs/>
                          <w:i/>
                          <w:iCs/>
                          <w:sz w:val="20"/>
                          <w:szCs w:val="20"/>
                        </w:rPr>
                        <w:t>Hippasa greenalliae</w:t>
                      </w:r>
                    </w:p>
                  </w:txbxContent>
                </v:textbox>
                <w10:wrap type="square"/>
              </v:shape>
            </w:pict>
          </mc:Fallback>
        </mc:AlternateContent>
      </w:r>
      <w:r w:rsidR="00A57850" w:rsidRPr="000B02B3">
        <w:rPr>
          <w:rFonts w:ascii="Times New Roman" w:hAnsi="Times New Roman" w:cs="Times New Roman"/>
          <w:sz w:val="20"/>
          <w:szCs w:val="20"/>
        </w:rPr>
        <w:t>Tissues were placed in a 1.5 ml microcentrifuge tube. 180 µl of T1 buffer and 25 µl of proteinase K was added and incubated at 56</w:t>
      </w:r>
      <w:r w:rsidR="00A57850" w:rsidRPr="000B02B3">
        <w:rPr>
          <w:rFonts w:ascii="Times New Roman" w:hAnsi="Times New Roman" w:cs="Times New Roman"/>
          <w:sz w:val="20"/>
          <w:szCs w:val="20"/>
          <w:vertAlign w:val="superscript"/>
        </w:rPr>
        <w:t>o</w:t>
      </w:r>
      <w:r w:rsidR="00A57850" w:rsidRPr="000B02B3">
        <w:rPr>
          <w:rFonts w:ascii="Times New Roman" w:hAnsi="Times New Roman" w:cs="Times New Roman"/>
          <w:sz w:val="20"/>
          <w:szCs w:val="20"/>
        </w:rPr>
        <w:t>C in a water bath until the tissue was completely lysed. After lysis, 5 µl of RNase A (100 mg/ml) was added and incubated at room temperature for 5 minutes. 200 µl of B3 buffer was added and incubated at 70</w:t>
      </w:r>
      <w:r w:rsidR="00A57850" w:rsidRPr="000B02B3">
        <w:rPr>
          <w:rFonts w:ascii="Times New Roman" w:hAnsi="Times New Roman" w:cs="Times New Roman"/>
          <w:sz w:val="20"/>
          <w:szCs w:val="20"/>
          <w:vertAlign w:val="superscript"/>
        </w:rPr>
        <w:t>o</w:t>
      </w:r>
      <w:r w:rsidR="00A57850" w:rsidRPr="000B02B3">
        <w:rPr>
          <w:rFonts w:ascii="Times New Roman" w:hAnsi="Times New Roman" w:cs="Times New Roman"/>
          <w:sz w:val="20"/>
          <w:szCs w:val="20"/>
        </w:rPr>
        <w:t xml:space="preserve">C for 10 minutes. 210 µl of 100% ethanol was added and mixed thoroughly by </w:t>
      </w:r>
      <w:proofErr w:type="spellStart"/>
      <w:r w:rsidR="00A57850" w:rsidRPr="000B02B3">
        <w:rPr>
          <w:rFonts w:ascii="Times New Roman" w:hAnsi="Times New Roman" w:cs="Times New Roman"/>
          <w:sz w:val="20"/>
          <w:szCs w:val="20"/>
        </w:rPr>
        <w:t>vortexing</w:t>
      </w:r>
      <w:proofErr w:type="spellEnd"/>
      <w:r w:rsidR="00A57850" w:rsidRPr="000B02B3">
        <w:rPr>
          <w:rFonts w:ascii="Times New Roman" w:hAnsi="Times New Roman" w:cs="Times New Roman"/>
          <w:sz w:val="20"/>
          <w:szCs w:val="20"/>
        </w:rPr>
        <w:t xml:space="preserve">. The mixture was pipetted into </w:t>
      </w:r>
      <w:proofErr w:type="spellStart"/>
      <w:r w:rsidR="00A57850" w:rsidRPr="000B02B3">
        <w:rPr>
          <w:rFonts w:ascii="Times New Roman" w:hAnsi="Times New Roman" w:cs="Times New Roman"/>
          <w:sz w:val="20"/>
          <w:szCs w:val="20"/>
        </w:rPr>
        <w:t>NucleoSpin</w:t>
      </w:r>
      <w:proofErr w:type="spellEnd"/>
      <w:r w:rsidR="00A57850" w:rsidRPr="000B02B3">
        <w:rPr>
          <w:rFonts w:ascii="Times New Roman" w:hAnsi="Times New Roman" w:cs="Times New Roman"/>
          <w:sz w:val="20"/>
          <w:szCs w:val="20"/>
        </w:rPr>
        <w:t xml:space="preserve">® Tissue column placed in a 2 ml collection tube and centrifuged at 11000 x g for 1 minute. The </w:t>
      </w:r>
      <w:proofErr w:type="spellStart"/>
      <w:r w:rsidR="00A57850" w:rsidRPr="000B02B3">
        <w:rPr>
          <w:rFonts w:ascii="Times New Roman" w:hAnsi="Times New Roman" w:cs="Times New Roman"/>
          <w:sz w:val="20"/>
          <w:szCs w:val="20"/>
        </w:rPr>
        <w:t>NucleoSpin</w:t>
      </w:r>
      <w:proofErr w:type="spellEnd"/>
      <w:r w:rsidR="00A57850" w:rsidRPr="000B02B3">
        <w:rPr>
          <w:rFonts w:ascii="Times New Roman" w:hAnsi="Times New Roman" w:cs="Times New Roman"/>
          <w:sz w:val="20"/>
          <w:szCs w:val="20"/>
        </w:rPr>
        <w:t xml:space="preserve">® Tissue column was transferred to a new 2 ml tube and washed with 500 µl of BW buffer. Wash step was repeated using 600 µl of B5 buffer. After washing the </w:t>
      </w:r>
      <w:proofErr w:type="spellStart"/>
      <w:r w:rsidR="00A57850" w:rsidRPr="000B02B3">
        <w:rPr>
          <w:rFonts w:ascii="Times New Roman" w:hAnsi="Times New Roman" w:cs="Times New Roman"/>
          <w:sz w:val="20"/>
          <w:szCs w:val="20"/>
        </w:rPr>
        <w:t>NucleoSpin</w:t>
      </w:r>
      <w:proofErr w:type="spellEnd"/>
      <w:r w:rsidR="00A57850" w:rsidRPr="000B02B3">
        <w:rPr>
          <w:rFonts w:ascii="Times New Roman" w:hAnsi="Times New Roman" w:cs="Times New Roman"/>
          <w:sz w:val="20"/>
          <w:szCs w:val="20"/>
        </w:rPr>
        <w:t>® Tissue column was placed in a clean 1.5 ml tube and DNA was eluted out using 50 µl of BE buffer.</w:t>
      </w:r>
    </w:p>
    <w:p w14:paraId="09BC4613" w14:textId="77777777" w:rsidR="00A57850" w:rsidRPr="000B02B3" w:rsidRDefault="00A57850" w:rsidP="002956C4">
      <w:pPr>
        <w:pStyle w:val="ListParagraph"/>
        <w:numPr>
          <w:ilvl w:val="0"/>
          <w:numId w:val="17"/>
        </w:numPr>
        <w:tabs>
          <w:tab w:val="left" w:pos="1110"/>
        </w:tabs>
        <w:ind w:left="426" w:right="-46" w:hanging="426"/>
        <w:jc w:val="both"/>
        <w:rPr>
          <w:b/>
          <w:bCs/>
          <w:sz w:val="20"/>
          <w:szCs w:val="20"/>
          <w:u w:val="single"/>
        </w:rPr>
      </w:pPr>
      <w:r w:rsidRPr="000B02B3">
        <w:rPr>
          <w:b/>
          <w:bCs/>
          <w:sz w:val="20"/>
          <w:szCs w:val="20"/>
          <w:u w:val="single"/>
        </w:rPr>
        <w:t>Agarose Gel Electrophoresis for DNA Quality check</w:t>
      </w:r>
    </w:p>
    <w:p w14:paraId="16D90791" w14:textId="0180CFE3" w:rsidR="00A57850" w:rsidRPr="000B02B3" w:rsidRDefault="00EA2F2C" w:rsidP="002956C4">
      <w:pPr>
        <w:spacing w:after="0" w:line="240" w:lineRule="auto"/>
        <w:ind w:right="-46" w:firstLine="567"/>
        <w:jc w:val="both"/>
        <w:rPr>
          <w:rFonts w:ascii="Times New Roman" w:hAnsi="Times New Roman" w:cs="Times New Roman"/>
          <w:bCs/>
          <w:sz w:val="20"/>
          <w:szCs w:val="20"/>
        </w:rPr>
      </w:pPr>
      <w:r w:rsidRPr="000B02B3">
        <w:rPr>
          <w:rFonts w:ascii="Times New Roman" w:hAnsi="Times New Roman" w:cs="Times New Roman"/>
          <w:bCs/>
          <w:sz w:val="20"/>
          <w:szCs w:val="20"/>
        </w:rPr>
        <w:tab/>
      </w:r>
      <w:r w:rsidR="00A57850" w:rsidRPr="000B02B3">
        <w:rPr>
          <w:rFonts w:ascii="Times New Roman" w:hAnsi="Times New Roman" w:cs="Times New Roman"/>
          <w:bCs/>
          <w:sz w:val="20"/>
          <w:szCs w:val="20"/>
        </w:rPr>
        <w:t>The quality of the DNA isolated was checked using agarose gel electrophoresis. 1</w:t>
      </w:r>
      <w:r w:rsidR="00A57850" w:rsidRPr="000B02B3">
        <w:rPr>
          <w:rFonts w:ascii="Times New Roman" w:hAnsi="Times New Roman" w:cs="Times New Roman"/>
          <w:sz w:val="20"/>
          <w:szCs w:val="20"/>
        </w:rPr>
        <w:t>µl of</w:t>
      </w:r>
      <w:r w:rsidR="00A57850" w:rsidRPr="000B02B3">
        <w:rPr>
          <w:rFonts w:ascii="Times New Roman" w:hAnsi="Times New Roman" w:cs="Times New Roman"/>
          <w:bCs/>
          <w:sz w:val="20"/>
          <w:szCs w:val="20"/>
        </w:rPr>
        <w:t xml:space="preserve"> 6X gel-loading buffer (0.25% bromophenol blue, 30% sucrose in TE buffer pH-8.0) was added to 5</w:t>
      </w:r>
      <w:r w:rsidR="00A57850" w:rsidRPr="000B02B3">
        <w:rPr>
          <w:rFonts w:ascii="Times New Roman" w:hAnsi="Times New Roman" w:cs="Times New Roman"/>
          <w:sz w:val="20"/>
          <w:szCs w:val="20"/>
        </w:rPr>
        <w:t xml:space="preserve">µl </w:t>
      </w:r>
      <w:r w:rsidR="00A57850" w:rsidRPr="000B02B3">
        <w:rPr>
          <w:rFonts w:ascii="Times New Roman" w:hAnsi="Times New Roman" w:cs="Times New Roman"/>
          <w:bCs/>
          <w:sz w:val="20"/>
          <w:szCs w:val="20"/>
        </w:rPr>
        <w:t xml:space="preserve">of DNA. The samples were loaded to 0.8% agarose gel prepared in 0.5X TBE (Tris-Borate-EDTA) buffer containing 0.5 </w:t>
      </w:r>
      <w:r w:rsidR="00A57850" w:rsidRPr="000B02B3">
        <w:rPr>
          <w:rFonts w:ascii="Times New Roman" w:hAnsi="Times New Roman" w:cs="Times New Roman"/>
          <w:sz w:val="20"/>
          <w:szCs w:val="20"/>
        </w:rPr>
        <w:t>µg</w:t>
      </w:r>
      <w:r w:rsidR="00A57850" w:rsidRPr="000B02B3">
        <w:rPr>
          <w:rFonts w:ascii="Times New Roman" w:hAnsi="Times New Roman" w:cs="Times New Roman"/>
          <w:bCs/>
          <w:sz w:val="20"/>
          <w:szCs w:val="20"/>
        </w:rPr>
        <w:t xml:space="preserve">/ml ethidium bromide. Electrophoresis was performed with 0.5X TBE as electrophoresis buffer at    75 V until bromophenol dye front has migrated to the bottom of the gel. The gels were visualized in a UV transilluminator (Genei) and the image was captured under UV light using Gel documentation system (Bio-Rad) (Figure 1). </w:t>
      </w:r>
    </w:p>
    <w:p w14:paraId="311E46C6" w14:textId="77777777" w:rsidR="00A57850" w:rsidRPr="000B02B3" w:rsidRDefault="00A57850" w:rsidP="002956C4">
      <w:pPr>
        <w:pStyle w:val="ListParagraph"/>
        <w:numPr>
          <w:ilvl w:val="0"/>
          <w:numId w:val="17"/>
        </w:numPr>
        <w:ind w:left="426" w:right="-46" w:hanging="426"/>
        <w:jc w:val="both"/>
        <w:rPr>
          <w:b/>
          <w:sz w:val="20"/>
          <w:szCs w:val="20"/>
          <w:u w:val="single"/>
        </w:rPr>
      </w:pPr>
      <w:r w:rsidRPr="000B02B3">
        <w:rPr>
          <w:b/>
          <w:sz w:val="20"/>
          <w:szCs w:val="20"/>
          <w:u w:val="single"/>
        </w:rPr>
        <w:t>PCR Analysis</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990"/>
      </w:tblGrid>
      <w:tr w:rsidR="00A57850" w:rsidRPr="000B02B3" w14:paraId="7435E3D4" w14:textId="77777777" w:rsidTr="003230C4">
        <w:trPr>
          <w:trHeight w:val="281"/>
        </w:trPr>
        <w:tc>
          <w:tcPr>
            <w:tcW w:w="3258" w:type="dxa"/>
          </w:tcPr>
          <w:p w14:paraId="6DAB1FCA" w14:textId="6837F73E" w:rsidR="00A57850" w:rsidRPr="000B02B3" w:rsidRDefault="00A57850" w:rsidP="002956C4">
            <w:pPr>
              <w:spacing w:after="0" w:line="240" w:lineRule="auto"/>
              <w:ind w:left="426" w:right="-46" w:hanging="426"/>
              <w:rPr>
                <w:rFonts w:ascii="Times New Roman" w:hAnsi="Times New Roman" w:cs="Times New Roman"/>
                <w:sz w:val="20"/>
                <w:szCs w:val="20"/>
              </w:rPr>
            </w:pPr>
            <w:r w:rsidRPr="000B02B3">
              <w:rPr>
                <w:rFonts w:ascii="Times New Roman" w:hAnsi="Times New Roman" w:cs="Times New Roman"/>
                <w:sz w:val="20"/>
                <w:szCs w:val="20"/>
              </w:rPr>
              <w:tab/>
              <w:t>2X Phire Master Mix</w:t>
            </w:r>
          </w:p>
        </w:tc>
        <w:tc>
          <w:tcPr>
            <w:tcW w:w="990" w:type="dxa"/>
          </w:tcPr>
          <w:p w14:paraId="58EF6D03" w14:textId="77777777" w:rsidR="00A57850" w:rsidRPr="000B02B3" w:rsidRDefault="00A57850" w:rsidP="002956C4">
            <w:pPr>
              <w:spacing w:after="0" w:line="240" w:lineRule="auto"/>
              <w:ind w:left="426" w:right="-46" w:hanging="426"/>
              <w:rPr>
                <w:rFonts w:ascii="Times New Roman" w:hAnsi="Times New Roman" w:cs="Times New Roman"/>
                <w:sz w:val="20"/>
                <w:szCs w:val="20"/>
              </w:rPr>
            </w:pPr>
            <w:r w:rsidRPr="000B02B3">
              <w:rPr>
                <w:rFonts w:ascii="Times New Roman" w:hAnsi="Times New Roman" w:cs="Times New Roman"/>
                <w:sz w:val="20"/>
                <w:szCs w:val="20"/>
              </w:rPr>
              <w:t>5μL</w:t>
            </w:r>
          </w:p>
        </w:tc>
      </w:tr>
      <w:tr w:rsidR="00A57850" w:rsidRPr="000B02B3" w14:paraId="05B3A351" w14:textId="77777777" w:rsidTr="003230C4">
        <w:trPr>
          <w:trHeight w:val="281"/>
        </w:trPr>
        <w:tc>
          <w:tcPr>
            <w:tcW w:w="3258" w:type="dxa"/>
          </w:tcPr>
          <w:p w14:paraId="527230C1"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D/W</w:t>
            </w:r>
          </w:p>
        </w:tc>
        <w:tc>
          <w:tcPr>
            <w:tcW w:w="990" w:type="dxa"/>
          </w:tcPr>
          <w:p w14:paraId="01C535F5"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4μL</w:t>
            </w:r>
          </w:p>
        </w:tc>
      </w:tr>
      <w:tr w:rsidR="00A57850" w:rsidRPr="000B02B3" w14:paraId="06FCA331" w14:textId="77777777" w:rsidTr="003230C4">
        <w:trPr>
          <w:trHeight w:val="281"/>
        </w:trPr>
        <w:tc>
          <w:tcPr>
            <w:tcW w:w="3258" w:type="dxa"/>
          </w:tcPr>
          <w:p w14:paraId="578D0D74"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Forward Primer</w:t>
            </w:r>
          </w:p>
        </w:tc>
        <w:tc>
          <w:tcPr>
            <w:tcW w:w="990" w:type="dxa"/>
          </w:tcPr>
          <w:p w14:paraId="594A005C"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0.25μL</w:t>
            </w:r>
          </w:p>
        </w:tc>
      </w:tr>
      <w:tr w:rsidR="00A57850" w:rsidRPr="000B02B3" w14:paraId="099573B6" w14:textId="77777777" w:rsidTr="003230C4">
        <w:trPr>
          <w:trHeight w:val="281"/>
        </w:trPr>
        <w:tc>
          <w:tcPr>
            <w:tcW w:w="3258" w:type="dxa"/>
          </w:tcPr>
          <w:p w14:paraId="250D3325"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Reverse Primer</w:t>
            </w:r>
          </w:p>
        </w:tc>
        <w:tc>
          <w:tcPr>
            <w:tcW w:w="990" w:type="dxa"/>
          </w:tcPr>
          <w:p w14:paraId="066FC998"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0.25μL</w:t>
            </w:r>
          </w:p>
        </w:tc>
      </w:tr>
      <w:tr w:rsidR="00A57850" w:rsidRPr="000B02B3" w14:paraId="59DFA9A2" w14:textId="77777777" w:rsidTr="003230C4">
        <w:trPr>
          <w:trHeight w:val="297"/>
        </w:trPr>
        <w:tc>
          <w:tcPr>
            <w:tcW w:w="3258" w:type="dxa"/>
          </w:tcPr>
          <w:p w14:paraId="4584B607"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DNA</w:t>
            </w:r>
          </w:p>
        </w:tc>
        <w:tc>
          <w:tcPr>
            <w:tcW w:w="990" w:type="dxa"/>
          </w:tcPr>
          <w:p w14:paraId="0F480B21"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1μL</w:t>
            </w:r>
          </w:p>
        </w:tc>
      </w:tr>
    </w:tbl>
    <w:p w14:paraId="3D2C3678" w14:textId="77777777" w:rsidR="00AD2145" w:rsidRDefault="00EA2F2C" w:rsidP="00D67625">
      <w:pPr>
        <w:tabs>
          <w:tab w:val="left" w:pos="1665"/>
        </w:tabs>
        <w:spacing w:after="0" w:line="240" w:lineRule="auto"/>
        <w:ind w:left="426" w:hanging="426"/>
        <w:rPr>
          <w:rFonts w:ascii="Times New Roman" w:hAnsi="Times New Roman" w:cs="Times New Roman"/>
          <w:b/>
          <w:sz w:val="20"/>
          <w:szCs w:val="20"/>
        </w:rPr>
      </w:pPr>
      <w:r w:rsidRPr="000B02B3">
        <w:rPr>
          <w:rFonts w:ascii="Times New Roman" w:hAnsi="Times New Roman" w:cs="Times New Roman"/>
          <w:b/>
          <w:sz w:val="20"/>
          <w:szCs w:val="20"/>
        </w:rPr>
        <w:tab/>
      </w:r>
    </w:p>
    <w:p w14:paraId="55AF0810" w14:textId="15962C3F" w:rsidR="00A57850" w:rsidRPr="000B02B3" w:rsidRDefault="00A57850" w:rsidP="00D67625">
      <w:pPr>
        <w:tabs>
          <w:tab w:val="left" w:pos="1665"/>
        </w:tabs>
        <w:spacing w:after="0" w:line="240" w:lineRule="auto"/>
        <w:ind w:left="426" w:hanging="426"/>
        <w:rPr>
          <w:rFonts w:ascii="Times New Roman" w:hAnsi="Times New Roman" w:cs="Times New Roman"/>
          <w:b/>
          <w:sz w:val="20"/>
          <w:szCs w:val="20"/>
          <w:u w:val="single"/>
        </w:rPr>
      </w:pPr>
      <w:r w:rsidRPr="000B02B3">
        <w:rPr>
          <w:rFonts w:ascii="Times New Roman" w:hAnsi="Times New Roman" w:cs="Times New Roman"/>
          <w:b/>
          <w:sz w:val="20"/>
          <w:szCs w:val="20"/>
          <w:u w:val="single"/>
        </w:rPr>
        <w:lastRenderedPageBreak/>
        <w:t xml:space="preserve">Primers used </w:t>
      </w:r>
    </w:p>
    <w:p w14:paraId="36D5410E" w14:textId="77777777" w:rsidR="00A57850" w:rsidRPr="000B02B3" w:rsidRDefault="00A57850" w:rsidP="00D67625">
      <w:pPr>
        <w:tabs>
          <w:tab w:val="left" w:pos="1665"/>
        </w:tabs>
        <w:spacing w:after="0" w:line="240" w:lineRule="auto"/>
        <w:ind w:left="426" w:hanging="426"/>
        <w:jc w:val="center"/>
        <w:rPr>
          <w:rFonts w:ascii="Times New Roman" w:hAnsi="Times New Roman" w:cs="Times New Roman"/>
          <w:b/>
          <w:sz w:val="20"/>
          <w:szCs w:val="20"/>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243"/>
        <w:gridCol w:w="1256"/>
        <w:gridCol w:w="3805"/>
      </w:tblGrid>
      <w:tr w:rsidR="00A57850" w:rsidRPr="000B02B3" w14:paraId="63BCE7E4" w14:textId="77777777" w:rsidTr="001E6790">
        <w:trPr>
          <w:trHeight w:val="450"/>
          <w:jc w:val="center"/>
        </w:trPr>
        <w:tc>
          <w:tcPr>
            <w:tcW w:w="949" w:type="dxa"/>
            <w:shd w:val="clear" w:color="auto" w:fill="auto"/>
            <w:noWrap/>
            <w:vAlign w:val="center"/>
          </w:tcPr>
          <w:p w14:paraId="2E2D7780"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Target</w:t>
            </w:r>
          </w:p>
        </w:tc>
        <w:tc>
          <w:tcPr>
            <w:tcW w:w="1828" w:type="dxa"/>
            <w:vAlign w:val="center"/>
          </w:tcPr>
          <w:p w14:paraId="214E32EF"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Primer Name</w:t>
            </w:r>
          </w:p>
        </w:tc>
        <w:tc>
          <w:tcPr>
            <w:tcW w:w="1256" w:type="dxa"/>
            <w:shd w:val="clear" w:color="auto" w:fill="auto"/>
            <w:noWrap/>
            <w:vAlign w:val="center"/>
          </w:tcPr>
          <w:p w14:paraId="5004AE99"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Direction</w:t>
            </w:r>
          </w:p>
        </w:tc>
        <w:tc>
          <w:tcPr>
            <w:tcW w:w="3220" w:type="dxa"/>
            <w:shd w:val="clear" w:color="auto" w:fill="auto"/>
            <w:noWrap/>
            <w:vAlign w:val="center"/>
          </w:tcPr>
          <w:p w14:paraId="5EAB1120"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 xml:space="preserve">Sequence (5’ </w:t>
            </w:r>
            <w:r w:rsidRPr="000B02B3">
              <w:rPr>
                <w:rFonts w:ascii="Times New Roman" w:hAnsi="Times New Roman" w:cs="Times New Roman"/>
                <w:b/>
                <w:color w:val="000000"/>
                <w:sz w:val="20"/>
                <w:szCs w:val="20"/>
              </w:rPr>
              <w:sym w:font="Wingdings" w:char="F0E0"/>
            </w:r>
            <w:r w:rsidRPr="000B02B3">
              <w:rPr>
                <w:rFonts w:ascii="Times New Roman" w:hAnsi="Times New Roman" w:cs="Times New Roman"/>
                <w:b/>
                <w:color w:val="000000"/>
                <w:sz w:val="20"/>
                <w:szCs w:val="20"/>
              </w:rPr>
              <w:t xml:space="preserve"> 3’)</w:t>
            </w:r>
          </w:p>
        </w:tc>
      </w:tr>
      <w:tr w:rsidR="00A57850" w:rsidRPr="000B02B3" w14:paraId="03DAF06B" w14:textId="77777777" w:rsidTr="001E6790">
        <w:trPr>
          <w:trHeight w:val="450"/>
          <w:jc w:val="center"/>
        </w:trPr>
        <w:tc>
          <w:tcPr>
            <w:tcW w:w="949" w:type="dxa"/>
            <w:vMerge w:val="restart"/>
            <w:shd w:val="clear" w:color="auto" w:fill="auto"/>
            <w:noWrap/>
            <w:vAlign w:val="center"/>
          </w:tcPr>
          <w:p w14:paraId="61190BEA" w14:textId="77777777" w:rsidR="00A57850" w:rsidRPr="000B02B3" w:rsidRDefault="00A57850" w:rsidP="00D67625">
            <w:pPr>
              <w:spacing w:after="0" w:line="240" w:lineRule="auto"/>
              <w:ind w:left="426" w:hanging="426"/>
              <w:jc w:val="center"/>
              <w:rPr>
                <w:rFonts w:ascii="Times New Roman" w:hAnsi="Times New Roman" w:cs="Times New Roman"/>
                <w:i/>
                <w:color w:val="000000"/>
                <w:sz w:val="20"/>
                <w:szCs w:val="20"/>
              </w:rPr>
            </w:pPr>
            <w:r w:rsidRPr="000B02B3">
              <w:rPr>
                <w:rFonts w:ascii="Times New Roman" w:hAnsi="Times New Roman" w:cs="Times New Roman"/>
                <w:color w:val="000000"/>
                <w:sz w:val="20"/>
                <w:szCs w:val="20"/>
              </w:rPr>
              <w:t>COX1</w:t>
            </w:r>
          </w:p>
        </w:tc>
        <w:tc>
          <w:tcPr>
            <w:tcW w:w="1828" w:type="dxa"/>
            <w:vAlign w:val="center"/>
          </w:tcPr>
          <w:p w14:paraId="18EAF40A"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LCO</w:t>
            </w:r>
          </w:p>
        </w:tc>
        <w:tc>
          <w:tcPr>
            <w:tcW w:w="1256" w:type="dxa"/>
            <w:shd w:val="clear" w:color="auto" w:fill="auto"/>
            <w:noWrap/>
            <w:vAlign w:val="center"/>
          </w:tcPr>
          <w:p w14:paraId="08A0E9EB"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Forward</w:t>
            </w:r>
          </w:p>
        </w:tc>
        <w:tc>
          <w:tcPr>
            <w:tcW w:w="3220" w:type="dxa"/>
            <w:shd w:val="clear" w:color="auto" w:fill="auto"/>
            <w:noWrap/>
            <w:vAlign w:val="center"/>
          </w:tcPr>
          <w:p w14:paraId="203A9E63" w14:textId="77777777" w:rsidR="00A57850" w:rsidRPr="000B02B3" w:rsidRDefault="00A57850" w:rsidP="00D67625">
            <w:pPr>
              <w:spacing w:after="0" w:line="240" w:lineRule="auto"/>
              <w:ind w:left="426" w:hanging="426"/>
              <w:jc w:val="center"/>
              <w:rPr>
                <w:rFonts w:ascii="Times New Roman" w:hAnsi="Times New Roman" w:cs="Times New Roman"/>
                <w:sz w:val="20"/>
                <w:szCs w:val="20"/>
              </w:rPr>
            </w:pPr>
            <w:r w:rsidRPr="000B02B3">
              <w:rPr>
                <w:rFonts w:ascii="Times New Roman" w:hAnsi="Times New Roman" w:cs="Times New Roman"/>
                <w:sz w:val="20"/>
                <w:szCs w:val="20"/>
              </w:rPr>
              <w:t>GGTCAACAAATCATAAAGATATTGG</w:t>
            </w:r>
          </w:p>
        </w:tc>
      </w:tr>
      <w:tr w:rsidR="00A57850" w:rsidRPr="000B02B3" w14:paraId="559F8E5B" w14:textId="77777777" w:rsidTr="001E6790">
        <w:trPr>
          <w:trHeight w:val="450"/>
          <w:jc w:val="center"/>
        </w:trPr>
        <w:tc>
          <w:tcPr>
            <w:tcW w:w="949" w:type="dxa"/>
            <w:vMerge/>
            <w:shd w:val="clear" w:color="auto" w:fill="auto"/>
            <w:noWrap/>
            <w:vAlign w:val="center"/>
          </w:tcPr>
          <w:p w14:paraId="0145F20C" w14:textId="77777777" w:rsidR="00A57850" w:rsidRPr="000B02B3" w:rsidRDefault="00A57850" w:rsidP="00D67625">
            <w:pPr>
              <w:spacing w:after="0" w:line="240" w:lineRule="auto"/>
              <w:ind w:left="426" w:hanging="426"/>
              <w:jc w:val="center"/>
              <w:rPr>
                <w:rFonts w:ascii="Times New Roman" w:hAnsi="Times New Roman" w:cs="Times New Roman"/>
                <w:i/>
                <w:color w:val="000000"/>
                <w:sz w:val="20"/>
                <w:szCs w:val="20"/>
              </w:rPr>
            </w:pPr>
          </w:p>
        </w:tc>
        <w:tc>
          <w:tcPr>
            <w:tcW w:w="1828" w:type="dxa"/>
            <w:vAlign w:val="center"/>
          </w:tcPr>
          <w:p w14:paraId="73635A2C"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HCO</w:t>
            </w:r>
          </w:p>
        </w:tc>
        <w:tc>
          <w:tcPr>
            <w:tcW w:w="1256" w:type="dxa"/>
            <w:shd w:val="clear" w:color="auto" w:fill="auto"/>
            <w:noWrap/>
            <w:vAlign w:val="center"/>
          </w:tcPr>
          <w:p w14:paraId="45874372"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Reverse</w:t>
            </w:r>
          </w:p>
        </w:tc>
        <w:tc>
          <w:tcPr>
            <w:tcW w:w="3220" w:type="dxa"/>
            <w:shd w:val="clear" w:color="auto" w:fill="auto"/>
            <w:noWrap/>
            <w:vAlign w:val="center"/>
          </w:tcPr>
          <w:p w14:paraId="71333C5C" w14:textId="77777777" w:rsidR="00A57850" w:rsidRPr="000B02B3" w:rsidRDefault="00A57850" w:rsidP="00D67625">
            <w:pPr>
              <w:spacing w:after="0" w:line="240" w:lineRule="auto"/>
              <w:ind w:left="426" w:hanging="426"/>
              <w:jc w:val="center"/>
              <w:rPr>
                <w:rFonts w:ascii="Times New Roman" w:hAnsi="Times New Roman" w:cs="Times New Roman"/>
                <w:sz w:val="20"/>
                <w:szCs w:val="20"/>
              </w:rPr>
            </w:pPr>
            <w:r w:rsidRPr="000B02B3">
              <w:rPr>
                <w:rFonts w:ascii="Times New Roman" w:hAnsi="Times New Roman" w:cs="Times New Roman"/>
                <w:sz w:val="20"/>
                <w:szCs w:val="20"/>
              </w:rPr>
              <w:t>TAAACTTCAGGGTGACCAAAAAATCA</w:t>
            </w:r>
          </w:p>
        </w:tc>
      </w:tr>
    </w:tbl>
    <w:p w14:paraId="5B4FC7D8" w14:textId="7ABE9442" w:rsidR="00A57850" w:rsidRPr="000B02B3" w:rsidRDefault="00A57850" w:rsidP="002956C4">
      <w:pPr>
        <w:widowControl w:val="0"/>
        <w:autoSpaceDE w:val="0"/>
        <w:autoSpaceDN w:val="0"/>
        <w:adjustRightInd w:val="0"/>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The PCR amplification was carried out in a PCR thermal cycler (</w:t>
      </w:r>
      <w:proofErr w:type="spellStart"/>
      <w:r w:rsidRPr="000B02B3">
        <w:rPr>
          <w:rFonts w:ascii="Times New Roman" w:hAnsi="Times New Roman" w:cs="Times New Roman"/>
          <w:sz w:val="20"/>
          <w:szCs w:val="20"/>
        </w:rPr>
        <w:t>GeneAmp</w:t>
      </w:r>
      <w:proofErr w:type="spellEnd"/>
      <w:r w:rsidRPr="000B02B3">
        <w:rPr>
          <w:rFonts w:ascii="Times New Roman" w:hAnsi="Times New Roman" w:cs="Times New Roman"/>
          <w:sz w:val="20"/>
          <w:szCs w:val="20"/>
        </w:rPr>
        <w:t xml:space="preserve"> PCR System 9700, Applied Biosystems). </w:t>
      </w:r>
    </w:p>
    <w:p w14:paraId="1EB297D7" w14:textId="0F659DAC" w:rsidR="00A57850" w:rsidRPr="000B02B3" w:rsidRDefault="00A57850" w:rsidP="00D67625">
      <w:pPr>
        <w:pStyle w:val="ListParagraph"/>
        <w:widowControl w:val="0"/>
        <w:numPr>
          <w:ilvl w:val="0"/>
          <w:numId w:val="17"/>
        </w:numPr>
        <w:autoSpaceDE w:val="0"/>
        <w:autoSpaceDN w:val="0"/>
        <w:adjustRightInd w:val="0"/>
        <w:ind w:left="426" w:right="-46" w:hanging="426"/>
        <w:jc w:val="both"/>
        <w:rPr>
          <w:b/>
          <w:sz w:val="20"/>
          <w:szCs w:val="20"/>
          <w:u w:val="single"/>
        </w:rPr>
      </w:pPr>
      <w:r w:rsidRPr="000B02B3">
        <w:rPr>
          <w:b/>
          <w:sz w:val="20"/>
          <w:szCs w:val="20"/>
          <w:u w:val="single"/>
        </w:rPr>
        <w:t>PCR amplification profile</w:t>
      </w:r>
    </w:p>
    <w:p w14:paraId="4477DBF0" w14:textId="3EE0BBD4"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b/>
          <w:sz w:val="20"/>
          <w:szCs w:val="20"/>
        </w:rPr>
      </w:pPr>
      <w:r w:rsidRPr="000B02B3">
        <w:rPr>
          <w:rFonts w:ascii="Times New Roman" w:hAnsi="Times New Roman" w:cs="Times New Roman"/>
          <w:b/>
          <w:i/>
          <w:sz w:val="20"/>
          <w:szCs w:val="20"/>
        </w:rPr>
        <w:tab/>
      </w:r>
      <w:r w:rsidR="00D67625" w:rsidRPr="000B02B3">
        <w:rPr>
          <w:rFonts w:ascii="Times New Roman" w:hAnsi="Times New Roman" w:cs="Times New Roman"/>
          <w:b/>
          <w:i/>
          <w:sz w:val="20"/>
          <w:szCs w:val="20"/>
        </w:rPr>
        <w:tab/>
      </w:r>
      <w:r w:rsidRPr="000B02B3">
        <w:rPr>
          <w:rFonts w:ascii="Times New Roman" w:hAnsi="Times New Roman" w:cs="Times New Roman"/>
          <w:b/>
          <w:sz w:val="20"/>
          <w:szCs w:val="20"/>
        </w:rPr>
        <w:t>COX1</w:t>
      </w:r>
    </w:p>
    <w:p w14:paraId="5C0A5BB3" w14:textId="615BEF2A"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 xml:space="preserve">C </w:t>
      </w:r>
      <w:r w:rsidRPr="000B02B3">
        <w:rPr>
          <w:rFonts w:ascii="Times New Roman" w:hAnsi="Times New Roman" w:cs="Times New Roman"/>
          <w:sz w:val="20"/>
          <w:szCs w:val="20"/>
        </w:rPr>
        <w:tab/>
        <w:t>-</w:t>
      </w:r>
      <w:r w:rsidRPr="000B02B3">
        <w:rPr>
          <w:rFonts w:ascii="Times New Roman" w:hAnsi="Times New Roman" w:cs="Times New Roman"/>
          <w:sz w:val="20"/>
          <w:szCs w:val="20"/>
        </w:rPr>
        <w:tab/>
        <w:t>30 sec</w:t>
      </w:r>
    </w:p>
    <w:p w14:paraId="2D332582" w14:textId="7F54F752"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r>
      <w:r w:rsidRPr="000B02B3">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09ECDCF" wp14:editId="1C2B6003">
                <wp:simplePos x="0" y="0"/>
                <wp:positionH relativeFrom="column">
                  <wp:posOffset>2543175</wp:posOffset>
                </wp:positionH>
                <wp:positionV relativeFrom="paragraph">
                  <wp:posOffset>46990</wp:posOffset>
                </wp:positionV>
                <wp:extent cx="76835" cy="485775"/>
                <wp:effectExtent l="9525" t="10160" r="8890" b="889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BEF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00.25pt;margin-top:3.7pt;width:6.0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"/>
            </w:pict>
          </mc:Fallback>
        </mc:AlternateContent>
      </w:r>
      <w:r w:rsidRPr="000B02B3">
        <w:rPr>
          <w:rFonts w:ascii="Times New Roman" w:hAnsi="Times New Roman" w:cs="Times New Roman"/>
          <w:sz w:val="20"/>
          <w:szCs w:val="20"/>
        </w:rPr>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5 sec</w:t>
      </w:r>
    </w:p>
    <w:p w14:paraId="1E32B549" w14:textId="69056C29"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45</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10 sec</w:t>
      </w:r>
      <w:r w:rsidRPr="000B02B3">
        <w:rPr>
          <w:rFonts w:ascii="Times New Roman" w:hAnsi="Times New Roman" w:cs="Times New Roman"/>
          <w:sz w:val="20"/>
          <w:szCs w:val="20"/>
        </w:rPr>
        <w:tab/>
        <w:t>10 cycles</w:t>
      </w:r>
    </w:p>
    <w:p w14:paraId="1A6168D2" w14:textId="445A0ED3"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15 sec</w:t>
      </w:r>
    </w:p>
    <w:p w14:paraId="41253483" w14:textId="4644F868"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r>
      <w:r w:rsidRPr="000B02B3">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74A563D" wp14:editId="26C9F2FF">
                <wp:simplePos x="0" y="0"/>
                <wp:positionH relativeFrom="column">
                  <wp:posOffset>2543175</wp:posOffset>
                </wp:positionH>
                <wp:positionV relativeFrom="paragraph">
                  <wp:posOffset>35560</wp:posOffset>
                </wp:positionV>
                <wp:extent cx="76835" cy="485775"/>
                <wp:effectExtent l="9525" t="13335" r="8890" b="5715"/>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B3B5" id="Right Brace 1" o:spid="_x0000_s1026" type="#_x0000_t88" style="position:absolute;margin-left:200.25pt;margin-top:2.8pt;width:6.0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"/>
            </w:pict>
          </mc:Fallback>
        </mc:AlternateContent>
      </w:r>
      <w:r w:rsidRPr="000B02B3">
        <w:rPr>
          <w:rFonts w:ascii="Times New Roman" w:hAnsi="Times New Roman" w:cs="Times New Roman"/>
          <w:sz w:val="20"/>
          <w:szCs w:val="20"/>
        </w:rPr>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5 sec</w:t>
      </w:r>
    </w:p>
    <w:p w14:paraId="4B5C66EC" w14:textId="354F55A2"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50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10 sec</w:t>
      </w:r>
      <w:r w:rsidRPr="000B02B3">
        <w:rPr>
          <w:rFonts w:ascii="Times New Roman" w:hAnsi="Times New Roman" w:cs="Times New Roman"/>
          <w:sz w:val="20"/>
          <w:szCs w:val="20"/>
        </w:rPr>
        <w:tab/>
        <w:t>30 cycles</w:t>
      </w:r>
    </w:p>
    <w:p w14:paraId="32E543B4" w14:textId="006BCA68"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15 sec</w:t>
      </w:r>
    </w:p>
    <w:p w14:paraId="13025D07" w14:textId="13C16AED"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 xml:space="preserve">-            </w:t>
      </w:r>
      <w:r w:rsidR="00EA2F2C" w:rsidRPr="000B02B3">
        <w:rPr>
          <w:rFonts w:ascii="Times New Roman" w:hAnsi="Times New Roman" w:cs="Times New Roman"/>
          <w:sz w:val="20"/>
          <w:szCs w:val="20"/>
        </w:rPr>
        <w:tab/>
      </w:r>
      <w:r w:rsidRPr="000B02B3">
        <w:rPr>
          <w:rFonts w:ascii="Times New Roman" w:hAnsi="Times New Roman" w:cs="Times New Roman"/>
          <w:sz w:val="20"/>
          <w:szCs w:val="20"/>
        </w:rPr>
        <w:t>60 sec</w:t>
      </w:r>
    </w:p>
    <w:p w14:paraId="5CB79A67" w14:textId="3E1A59D9"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 xml:space="preserve">  4</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w:t>
      </w:r>
    </w:p>
    <w:p w14:paraId="7EF81CED" w14:textId="24DCE645" w:rsidR="00A57850" w:rsidRPr="000B02B3" w:rsidRDefault="00A57850" w:rsidP="00D67625">
      <w:pPr>
        <w:pStyle w:val="ListParagraph"/>
        <w:numPr>
          <w:ilvl w:val="0"/>
          <w:numId w:val="17"/>
        </w:numPr>
        <w:ind w:left="426" w:right="-46" w:hanging="426"/>
        <w:jc w:val="both"/>
        <w:rPr>
          <w:b/>
          <w:sz w:val="20"/>
          <w:szCs w:val="20"/>
          <w:u w:val="single"/>
        </w:rPr>
      </w:pPr>
      <w:r w:rsidRPr="000B02B3">
        <w:rPr>
          <w:b/>
          <w:sz w:val="20"/>
          <w:szCs w:val="20"/>
          <w:u w:val="single"/>
        </w:rPr>
        <w:t>Agarose Gel electrophoresis of PCR products</w:t>
      </w:r>
    </w:p>
    <w:p w14:paraId="0F7A9D92" w14:textId="47B0595A" w:rsidR="00A57850" w:rsidRPr="000B02B3" w:rsidRDefault="00A57850" w:rsidP="002956C4">
      <w:pPr>
        <w:spacing w:after="0" w:line="240" w:lineRule="auto"/>
        <w:ind w:right="-46" w:firstLine="567"/>
        <w:jc w:val="both"/>
        <w:rPr>
          <w:rFonts w:ascii="Times New Roman" w:hAnsi="Times New Roman" w:cs="Times New Roman"/>
          <w:bCs/>
          <w:sz w:val="20"/>
          <w:szCs w:val="20"/>
        </w:rPr>
      </w:pPr>
      <w:r w:rsidRPr="000B02B3">
        <w:rPr>
          <w:rFonts w:ascii="Times New Roman" w:hAnsi="Times New Roman" w:cs="Times New Roman"/>
          <w:sz w:val="20"/>
          <w:szCs w:val="20"/>
        </w:rPr>
        <w:t xml:space="preserve">The PCR products were checked in 1.2% agarose gels prepared in 0.5X TBE buffer containing </w:t>
      </w:r>
      <w:r w:rsidRPr="000B02B3">
        <w:rPr>
          <w:rFonts w:ascii="Times New Roman" w:hAnsi="Times New Roman" w:cs="Times New Roman"/>
          <w:bCs/>
          <w:sz w:val="20"/>
          <w:szCs w:val="20"/>
        </w:rPr>
        <w:t xml:space="preserve">0.5 </w:t>
      </w:r>
      <w:r w:rsidRPr="000B02B3">
        <w:rPr>
          <w:rFonts w:ascii="Times New Roman" w:hAnsi="Times New Roman" w:cs="Times New Roman"/>
          <w:sz w:val="20"/>
          <w:szCs w:val="20"/>
        </w:rPr>
        <w:t>µg</w:t>
      </w:r>
      <w:r w:rsidRPr="000B02B3">
        <w:rPr>
          <w:rFonts w:ascii="Times New Roman" w:hAnsi="Times New Roman" w:cs="Times New Roman"/>
          <w:bCs/>
          <w:sz w:val="20"/>
          <w:szCs w:val="20"/>
        </w:rPr>
        <w:t>/ml ethidium bromide</w:t>
      </w:r>
      <w:r w:rsidRPr="000B02B3">
        <w:rPr>
          <w:rFonts w:ascii="Times New Roman" w:hAnsi="Times New Roman" w:cs="Times New Roman"/>
          <w:sz w:val="20"/>
          <w:szCs w:val="20"/>
        </w:rPr>
        <w:t xml:space="preserve">. 1 µl of 6X loading dye was mixed with 4 µl of PCR products and was loaded and electrophoresis was performed at 75V power supply with 0.5X TBE as electrophoresis buffer for about 1-2 hours, until the bromophenol blue front had migrated to almost the bottom of the gel. The molecular standard used was a 2-log DNA ladder (NEB). </w:t>
      </w:r>
      <w:r w:rsidRPr="000B02B3">
        <w:rPr>
          <w:rFonts w:ascii="Times New Roman" w:hAnsi="Times New Roman" w:cs="Times New Roman"/>
          <w:bCs/>
          <w:sz w:val="20"/>
          <w:szCs w:val="20"/>
        </w:rPr>
        <w:t xml:space="preserve">The gels were visualized in a UV transilluminator (Genei) and the image was captured under UV light using Gel documentation system (Bio-Rad) (Figure 2). </w:t>
      </w:r>
    </w:p>
    <w:p w14:paraId="6DFBAC0C" w14:textId="77777777" w:rsidR="00A57850" w:rsidRPr="000B02B3" w:rsidRDefault="00A57850" w:rsidP="00D67625">
      <w:pPr>
        <w:pStyle w:val="ListParagraph"/>
        <w:numPr>
          <w:ilvl w:val="0"/>
          <w:numId w:val="17"/>
        </w:numPr>
        <w:ind w:left="426" w:right="-46" w:hanging="426"/>
        <w:jc w:val="both"/>
        <w:rPr>
          <w:b/>
          <w:sz w:val="20"/>
          <w:szCs w:val="20"/>
          <w:u w:val="single"/>
        </w:rPr>
      </w:pPr>
      <w:proofErr w:type="spellStart"/>
      <w:r w:rsidRPr="000B02B3">
        <w:rPr>
          <w:b/>
          <w:sz w:val="20"/>
          <w:szCs w:val="20"/>
          <w:u w:val="single"/>
        </w:rPr>
        <w:t>ExoSAP</w:t>
      </w:r>
      <w:proofErr w:type="spellEnd"/>
      <w:r w:rsidRPr="000B02B3">
        <w:rPr>
          <w:b/>
          <w:sz w:val="20"/>
          <w:szCs w:val="20"/>
          <w:u w:val="single"/>
        </w:rPr>
        <w:t>-IT Treatment</w:t>
      </w:r>
    </w:p>
    <w:p w14:paraId="6B044989" w14:textId="44487399" w:rsidR="00A57850" w:rsidRPr="000B02B3" w:rsidRDefault="00A57850" w:rsidP="002956C4">
      <w:pPr>
        <w:spacing w:after="0" w:line="240" w:lineRule="auto"/>
        <w:ind w:right="-46" w:firstLine="567"/>
        <w:jc w:val="both"/>
        <w:rPr>
          <w:rFonts w:ascii="Times New Roman" w:hAnsi="Times New Roman" w:cs="Times New Roman"/>
          <w:sz w:val="20"/>
          <w:szCs w:val="20"/>
        </w:rPr>
      </w:pPr>
      <w:proofErr w:type="spellStart"/>
      <w:r w:rsidRPr="000B02B3">
        <w:rPr>
          <w:rFonts w:ascii="Times New Roman" w:hAnsi="Times New Roman" w:cs="Times New Roman"/>
          <w:sz w:val="20"/>
          <w:szCs w:val="20"/>
        </w:rPr>
        <w:t>ExoSAP</w:t>
      </w:r>
      <w:proofErr w:type="spellEnd"/>
      <w:r w:rsidRPr="000B02B3">
        <w:rPr>
          <w:rFonts w:ascii="Times New Roman" w:hAnsi="Times New Roman" w:cs="Times New Roman"/>
          <w:sz w:val="20"/>
          <w:szCs w:val="20"/>
        </w:rPr>
        <w:t xml:space="preserve">-IT (GE Healthcare) consists of two hydrolytic enzymes, Exonuclease I and Shrimp Alkaline Phosphatase (SAP), in a specially formulated buffer for the removal of unwanted primers and dNTPs from a PCR product mixture with no interference in downstream applications. </w:t>
      </w:r>
    </w:p>
    <w:p w14:paraId="1E85EC4E" w14:textId="18187A58"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Five microlitres of PCR product is mixed with 0.5µl of </w:t>
      </w:r>
      <w:proofErr w:type="spellStart"/>
      <w:r w:rsidRPr="000B02B3">
        <w:rPr>
          <w:rFonts w:ascii="Times New Roman" w:hAnsi="Times New Roman" w:cs="Times New Roman"/>
          <w:sz w:val="20"/>
          <w:szCs w:val="20"/>
        </w:rPr>
        <w:t>ExoSAP</w:t>
      </w:r>
      <w:proofErr w:type="spellEnd"/>
      <w:r w:rsidRPr="000B02B3">
        <w:rPr>
          <w:rFonts w:ascii="Times New Roman" w:hAnsi="Times New Roman" w:cs="Times New Roman"/>
          <w:sz w:val="20"/>
          <w:szCs w:val="20"/>
        </w:rPr>
        <w:t>-IT and incubated at 37</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 for 15 minutes followed by enzyme inactivation at 85</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 for 5 minutes</w:t>
      </w:r>
      <w:r w:rsidR="001D2287" w:rsidRPr="000B02B3">
        <w:rPr>
          <w:rFonts w:ascii="Times New Roman" w:hAnsi="Times New Roman" w:cs="Times New Roman"/>
          <w:sz w:val="20"/>
          <w:szCs w:val="20"/>
        </w:rPr>
        <w:t xml:space="preserve"> (as per the User Guide, GE Healthcare)</w:t>
      </w:r>
      <w:r w:rsidRPr="000B02B3">
        <w:rPr>
          <w:rFonts w:ascii="Times New Roman" w:hAnsi="Times New Roman" w:cs="Times New Roman"/>
          <w:sz w:val="20"/>
          <w:szCs w:val="20"/>
        </w:rPr>
        <w:t xml:space="preserve">. </w:t>
      </w:r>
    </w:p>
    <w:p w14:paraId="12C73698" w14:textId="77777777" w:rsidR="00A57850" w:rsidRPr="000B02B3" w:rsidRDefault="00A57850" w:rsidP="00D67625">
      <w:pPr>
        <w:pStyle w:val="ListParagraph"/>
        <w:numPr>
          <w:ilvl w:val="0"/>
          <w:numId w:val="17"/>
        </w:numPr>
        <w:tabs>
          <w:tab w:val="left" w:pos="1140"/>
        </w:tabs>
        <w:ind w:left="426" w:right="-46" w:hanging="426"/>
        <w:jc w:val="both"/>
        <w:rPr>
          <w:b/>
          <w:sz w:val="20"/>
          <w:szCs w:val="20"/>
          <w:u w:val="single"/>
        </w:rPr>
      </w:pPr>
      <w:r w:rsidRPr="000B02B3">
        <w:rPr>
          <w:b/>
          <w:sz w:val="20"/>
          <w:szCs w:val="20"/>
          <w:u w:val="single"/>
        </w:rPr>
        <w:t xml:space="preserve">Sequencing using </w:t>
      </w:r>
      <w:proofErr w:type="spellStart"/>
      <w:r w:rsidRPr="000B02B3">
        <w:rPr>
          <w:b/>
          <w:sz w:val="20"/>
          <w:szCs w:val="20"/>
          <w:u w:val="single"/>
        </w:rPr>
        <w:t>BigDye</w:t>
      </w:r>
      <w:proofErr w:type="spellEnd"/>
      <w:r w:rsidRPr="000B02B3">
        <w:rPr>
          <w:b/>
          <w:sz w:val="20"/>
          <w:szCs w:val="20"/>
          <w:u w:val="single"/>
        </w:rPr>
        <w:t xml:space="preserve"> Terminator v3.1 </w:t>
      </w:r>
    </w:p>
    <w:p w14:paraId="5676D5F2" w14:textId="17B35124"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Sequencing reaction was done in a PCR thermal cycler (</w:t>
      </w:r>
      <w:proofErr w:type="spellStart"/>
      <w:r w:rsidRPr="000B02B3">
        <w:rPr>
          <w:rFonts w:ascii="Times New Roman" w:hAnsi="Times New Roman" w:cs="Times New Roman"/>
          <w:sz w:val="20"/>
          <w:szCs w:val="20"/>
        </w:rPr>
        <w:t>GeneAmp</w:t>
      </w:r>
      <w:proofErr w:type="spellEnd"/>
      <w:r w:rsidRPr="000B02B3">
        <w:rPr>
          <w:rFonts w:ascii="Times New Roman" w:hAnsi="Times New Roman" w:cs="Times New Roman"/>
          <w:sz w:val="20"/>
          <w:szCs w:val="20"/>
        </w:rPr>
        <w:t xml:space="preserve"> PCR System 9700, Applied Biosystems) using the </w:t>
      </w:r>
      <w:proofErr w:type="spellStart"/>
      <w:r w:rsidRPr="000B02B3">
        <w:rPr>
          <w:rFonts w:ascii="Times New Roman" w:hAnsi="Times New Roman" w:cs="Times New Roman"/>
          <w:sz w:val="20"/>
          <w:szCs w:val="20"/>
        </w:rPr>
        <w:t>BigDye</w:t>
      </w:r>
      <w:proofErr w:type="spellEnd"/>
      <w:r w:rsidRPr="000B02B3">
        <w:rPr>
          <w:rFonts w:ascii="Times New Roman" w:hAnsi="Times New Roman" w:cs="Times New Roman"/>
          <w:sz w:val="20"/>
          <w:szCs w:val="20"/>
        </w:rPr>
        <w:t xml:space="preserve"> Terminator v3.1 Cycle sequencing Kit (</w:t>
      </w:r>
      <w:r w:rsidR="001D2287" w:rsidRPr="000B02B3">
        <w:rPr>
          <w:rFonts w:ascii="Times New Roman" w:hAnsi="Times New Roman" w:cs="Times New Roman"/>
          <w:sz w:val="20"/>
          <w:szCs w:val="20"/>
        </w:rPr>
        <w:t xml:space="preserve">Referring the User manual, </w:t>
      </w:r>
      <w:r w:rsidRPr="000B02B3">
        <w:rPr>
          <w:rFonts w:ascii="Times New Roman" w:hAnsi="Times New Roman" w:cs="Times New Roman"/>
          <w:sz w:val="20"/>
          <w:szCs w:val="20"/>
        </w:rPr>
        <w:t>Applied Biosystems, USA) following manufactures protocol.</w:t>
      </w:r>
      <w:r w:rsidR="00291BCE" w:rsidRPr="000B02B3">
        <w:rPr>
          <w:rFonts w:ascii="Times New Roman" w:hAnsi="Times New Roman" w:cs="Times New Roman"/>
          <w:sz w:val="20"/>
          <w:szCs w:val="20"/>
        </w:rPr>
        <w:t xml:space="preserve"> </w:t>
      </w:r>
      <w:r w:rsidRPr="000B02B3">
        <w:rPr>
          <w:rFonts w:ascii="Times New Roman" w:hAnsi="Times New Roman" w:cs="Times New Roman"/>
          <w:sz w:val="20"/>
          <w:szCs w:val="20"/>
        </w:rPr>
        <w:t>The Sequencing PCR mix consisted of the following components: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696"/>
      </w:tblGrid>
      <w:tr w:rsidR="00A57850" w:rsidRPr="000B02B3" w14:paraId="3E1EA2B7" w14:textId="77777777" w:rsidTr="0024729A">
        <w:trPr>
          <w:trHeight w:val="212"/>
        </w:trPr>
        <w:tc>
          <w:tcPr>
            <w:tcW w:w="0" w:type="auto"/>
          </w:tcPr>
          <w:p w14:paraId="53B4978E" w14:textId="70D45325" w:rsidR="00A57850" w:rsidRPr="000B02B3" w:rsidRDefault="00A57850" w:rsidP="00B70C00">
            <w:pPr>
              <w:pStyle w:val="ListParagraph"/>
              <w:ind w:left="425" w:hanging="425"/>
              <w:rPr>
                <w:sz w:val="20"/>
                <w:szCs w:val="20"/>
              </w:rPr>
            </w:pPr>
            <w:r w:rsidRPr="000B02B3">
              <w:rPr>
                <w:sz w:val="20"/>
                <w:szCs w:val="20"/>
              </w:rPr>
              <w:tab/>
              <w:t>D/W</w:t>
            </w:r>
          </w:p>
        </w:tc>
        <w:tc>
          <w:tcPr>
            <w:tcW w:w="0" w:type="auto"/>
          </w:tcPr>
          <w:p w14:paraId="52270604" w14:textId="77777777" w:rsidR="00A57850" w:rsidRPr="000B02B3" w:rsidRDefault="00A57850" w:rsidP="00B70C00">
            <w:pPr>
              <w:pStyle w:val="ListParagraph"/>
              <w:ind w:left="425" w:hanging="425"/>
              <w:rPr>
                <w:sz w:val="20"/>
                <w:szCs w:val="20"/>
              </w:rPr>
            </w:pPr>
            <w:r w:rsidRPr="000B02B3">
              <w:rPr>
                <w:sz w:val="20"/>
                <w:szCs w:val="20"/>
              </w:rPr>
              <w:t>6.6μL</w:t>
            </w:r>
          </w:p>
        </w:tc>
      </w:tr>
      <w:tr w:rsidR="00A57850" w:rsidRPr="000B02B3" w14:paraId="2E43EDEB" w14:textId="77777777" w:rsidTr="0024729A">
        <w:trPr>
          <w:trHeight w:val="173"/>
        </w:trPr>
        <w:tc>
          <w:tcPr>
            <w:tcW w:w="0" w:type="auto"/>
          </w:tcPr>
          <w:p w14:paraId="38552976" w14:textId="77777777" w:rsidR="00A57850" w:rsidRPr="000B02B3" w:rsidRDefault="00A57850" w:rsidP="00B70C00">
            <w:pPr>
              <w:pStyle w:val="ListParagraph"/>
              <w:ind w:left="425" w:hanging="425"/>
              <w:rPr>
                <w:sz w:val="20"/>
                <w:szCs w:val="20"/>
              </w:rPr>
            </w:pPr>
            <w:r w:rsidRPr="000B02B3">
              <w:rPr>
                <w:sz w:val="20"/>
                <w:szCs w:val="20"/>
              </w:rPr>
              <w:t>5X Sequencing Buffer</w:t>
            </w:r>
          </w:p>
        </w:tc>
        <w:tc>
          <w:tcPr>
            <w:tcW w:w="0" w:type="auto"/>
          </w:tcPr>
          <w:p w14:paraId="36246BAF" w14:textId="77777777" w:rsidR="00A57850" w:rsidRPr="000B02B3" w:rsidRDefault="00A57850" w:rsidP="00B70C00">
            <w:pPr>
              <w:pStyle w:val="ListParagraph"/>
              <w:ind w:left="425" w:hanging="425"/>
              <w:rPr>
                <w:sz w:val="20"/>
                <w:szCs w:val="20"/>
              </w:rPr>
            </w:pPr>
            <w:r w:rsidRPr="000B02B3">
              <w:rPr>
                <w:sz w:val="20"/>
                <w:szCs w:val="20"/>
              </w:rPr>
              <w:t>1.9μL</w:t>
            </w:r>
          </w:p>
        </w:tc>
      </w:tr>
      <w:tr w:rsidR="00A57850" w:rsidRPr="000B02B3" w14:paraId="525EFB94" w14:textId="77777777" w:rsidTr="00B70C00">
        <w:trPr>
          <w:trHeight w:val="263"/>
        </w:trPr>
        <w:tc>
          <w:tcPr>
            <w:tcW w:w="0" w:type="auto"/>
          </w:tcPr>
          <w:p w14:paraId="7F0B25F0" w14:textId="77777777" w:rsidR="00A57850" w:rsidRPr="000B02B3" w:rsidRDefault="00A57850" w:rsidP="00B70C00">
            <w:pPr>
              <w:pStyle w:val="ListParagraph"/>
              <w:ind w:left="425" w:hanging="425"/>
              <w:rPr>
                <w:sz w:val="20"/>
                <w:szCs w:val="20"/>
              </w:rPr>
            </w:pPr>
            <w:r w:rsidRPr="000B02B3">
              <w:rPr>
                <w:sz w:val="20"/>
                <w:szCs w:val="20"/>
              </w:rPr>
              <w:t>Forward Primer</w:t>
            </w:r>
          </w:p>
        </w:tc>
        <w:tc>
          <w:tcPr>
            <w:tcW w:w="0" w:type="auto"/>
          </w:tcPr>
          <w:p w14:paraId="69BB52A9" w14:textId="77777777" w:rsidR="00A57850" w:rsidRPr="000B02B3" w:rsidRDefault="00A57850" w:rsidP="00B70C00">
            <w:pPr>
              <w:pStyle w:val="ListParagraph"/>
              <w:ind w:left="425" w:hanging="425"/>
              <w:rPr>
                <w:sz w:val="20"/>
                <w:szCs w:val="20"/>
              </w:rPr>
            </w:pPr>
            <w:r w:rsidRPr="000B02B3">
              <w:rPr>
                <w:sz w:val="20"/>
                <w:szCs w:val="20"/>
              </w:rPr>
              <w:t>0.3μL</w:t>
            </w:r>
          </w:p>
        </w:tc>
      </w:tr>
      <w:tr w:rsidR="00A57850" w:rsidRPr="000B02B3" w14:paraId="78ED1B88" w14:textId="77777777" w:rsidTr="00B70C00">
        <w:trPr>
          <w:trHeight w:val="197"/>
        </w:trPr>
        <w:tc>
          <w:tcPr>
            <w:tcW w:w="0" w:type="auto"/>
          </w:tcPr>
          <w:p w14:paraId="20E642F8" w14:textId="77777777" w:rsidR="00A57850" w:rsidRPr="000B02B3" w:rsidRDefault="00A57850" w:rsidP="00B70C00">
            <w:pPr>
              <w:pStyle w:val="ListParagraph"/>
              <w:ind w:left="425" w:hanging="425"/>
              <w:rPr>
                <w:sz w:val="20"/>
                <w:szCs w:val="20"/>
              </w:rPr>
            </w:pPr>
            <w:r w:rsidRPr="000B02B3">
              <w:rPr>
                <w:sz w:val="20"/>
                <w:szCs w:val="20"/>
              </w:rPr>
              <w:t>Reverse Primer</w:t>
            </w:r>
          </w:p>
        </w:tc>
        <w:tc>
          <w:tcPr>
            <w:tcW w:w="0" w:type="auto"/>
          </w:tcPr>
          <w:p w14:paraId="3CA3F4A4" w14:textId="77777777" w:rsidR="00A57850" w:rsidRPr="000B02B3" w:rsidRDefault="00A57850" w:rsidP="00B70C00">
            <w:pPr>
              <w:pStyle w:val="ListParagraph"/>
              <w:ind w:left="425" w:hanging="425"/>
              <w:rPr>
                <w:sz w:val="20"/>
                <w:szCs w:val="20"/>
              </w:rPr>
            </w:pPr>
            <w:r w:rsidRPr="000B02B3">
              <w:rPr>
                <w:sz w:val="20"/>
                <w:szCs w:val="20"/>
              </w:rPr>
              <w:t>0.3μL</w:t>
            </w:r>
          </w:p>
        </w:tc>
      </w:tr>
      <w:tr w:rsidR="00A57850" w:rsidRPr="000B02B3" w14:paraId="04DC55F0" w14:textId="77777777" w:rsidTr="00B70C00">
        <w:trPr>
          <w:trHeight w:val="101"/>
        </w:trPr>
        <w:tc>
          <w:tcPr>
            <w:tcW w:w="0" w:type="auto"/>
          </w:tcPr>
          <w:p w14:paraId="3B461616" w14:textId="77777777" w:rsidR="00A57850" w:rsidRPr="000B02B3" w:rsidRDefault="00A57850" w:rsidP="00B70C00">
            <w:pPr>
              <w:pStyle w:val="ListParagraph"/>
              <w:ind w:left="425" w:hanging="425"/>
              <w:rPr>
                <w:sz w:val="20"/>
                <w:szCs w:val="20"/>
              </w:rPr>
            </w:pPr>
            <w:r w:rsidRPr="000B02B3">
              <w:rPr>
                <w:sz w:val="20"/>
                <w:szCs w:val="20"/>
              </w:rPr>
              <w:t>Sequencing Mix</w:t>
            </w:r>
          </w:p>
        </w:tc>
        <w:tc>
          <w:tcPr>
            <w:tcW w:w="0" w:type="auto"/>
          </w:tcPr>
          <w:p w14:paraId="0ACA1034" w14:textId="77777777" w:rsidR="00A57850" w:rsidRPr="000B02B3" w:rsidRDefault="00A57850" w:rsidP="00B70C00">
            <w:pPr>
              <w:pStyle w:val="ListParagraph"/>
              <w:ind w:left="425" w:hanging="425"/>
              <w:rPr>
                <w:sz w:val="20"/>
                <w:szCs w:val="20"/>
              </w:rPr>
            </w:pPr>
            <w:r w:rsidRPr="000B02B3">
              <w:rPr>
                <w:sz w:val="20"/>
                <w:szCs w:val="20"/>
              </w:rPr>
              <w:t>0.2μL</w:t>
            </w:r>
          </w:p>
        </w:tc>
      </w:tr>
      <w:tr w:rsidR="00A57850" w:rsidRPr="000B02B3" w14:paraId="5849D7EA" w14:textId="77777777" w:rsidTr="00B70C00">
        <w:trPr>
          <w:trHeight w:val="107"/>
        </w:trPr>
        <w:tc>
          <w:tcPr>
            <w:tcW w:w="0" w:type="auto"/>
          </w:tcPr>
          <w:p w14:paraId="13D990C3" w14:textId="77777777" w:rsidR="00A57850" w:rsidRPr="000B02B3" w:rsidRDefault="00A57850" w:rsidP="00B70C00">
            <w:pPr>
              <w:pStyle w:val="ListParagraph"/>
              <w:ind w:left="425" w:hanging="425"/>
              <w:rPr>
                <w:sz w:val="20"/>
                <w:szCs w:val="20"/>
              </w:rPr>
            </w:pPr>
            <w:proofErr w:type="spellStart"/>
            <w:r w:rsidRPr="000B02B3">
              <w:rPr>
                <w:sz w:val="20"/>
                <w:szCs w:val="20"/>
              </w:rPr>
              <w:t>Exosap</w:t>
            </w:r>
            <w:proofErr w:type="spellEnd"/>
            <w:r w:rsidRPr="000B02B3">
              <w:rPr>
                <w:sz w:val="20"/>
                <w:szCs w:val="20"/>
              </w:rPr>
              <w:t xml:space="preserve"> treated PCR product</w:t>
            </w:r>
          </w:p>
        </w:tc>
        <w:tc>
          <w:tcPr>
            <w:tcW w:w="0" w:type="auto"/>
          </w:tcPr>
          <w:p w14:paraId="1C9341A3" w14:textId="77777777" w:rsidR="00A57850" w:rsidRPr="000B02B3" w:rsidRDefault="00A57850" w:rsidP="00B70C00">
            <w:pPr>
              <w:pStyle w:val="ListParagraph"/>
              <w:ind w:left="425" w:hanging="425"/>
              <w:rPr>
                <w:sz w:val="20"/>
                <w:szCs w:val="20"/>
              </w:rPr>
            </w:pPr>
            <w:r w:rsidRPr="000B02B3">
              <w:rPr>
                <w:sz w:val="20"/>
                <w:szCs w:val="20"/>
              </w:rPr>
              <w:t>1μL</w:t>
            </w:r>
          </w:p>
        </w:tc>
      </w:tr>
    </w:tbl>
    <w:p w14:paraId="1660D65A" w14:textId="76579014" w:rsidR="00A57850" w:rsidRPr="000B02B3" w:rsidRDefault="00A57850" w:rsidP="00D67625">
      <w:pPr>
        <w:pStyle w:val="ListParagraph"/>
        <w:numPr>
          <w:ilvl w:val="0"/>
          <w:numId w:val="17"/>
        </w:numPr>
        <w:ind w:left="426" w:hanging="426"/>
        <w:jc w:val="both"/>
        <w:rPr>
          <w:b/>
          <w:sz w:val="20"/>
          <w:szCs w:val="20"/>
          <w:u w:val="single"/>
        </w:rPr>
      </w:pPr>
      <w:r w:rsidRPr="000B02B3">
        <w:rPr>
          <w:b/>
          <w:sz w:val="20"/>
          <w:szCs w:val="20"/>
          <w:u w:val="single"/>
        </w:rPr>
        <w:t>Sequencing</w:t>
      </w:r>
      <w:r w:rsidR="002E56A8" w:rsidRPr="000B02B3">
        <w:rPr>
          <w:b/>
          <w:sz w:val="20"/>
          <w:szCs w:val="20"/>
          <w:u w:val="single"/>
        </w:rPr>
        <w:t xml:space="preserve"> </w:t>
      </w:r>
      <w:r w:rsidRPr="000B02B3">
        <w:rPr>
          <w:b/>
          <w:sz w:val="20"/>
          <w:szCs w:val="20"/>
          <w:u w:val="single"/>
        </w:rPr>
        <w:t>PCR amplification profile</w:t>
      </w:r>
      <w:r w:rsidRPr="000B02B3">
        <w:rPr>
          <w:b/>
          <w:sz w:val="20"/>
          <w:szCs w:val="20"/>
        </w:rPr>
        <w:t xml:space="preserve"> </w:t>
      </w:r>
      <w:r w:rsidRPr="000B02B3">
        <w:rPr>
          <w:b/>
          <w:i/>
          <w:sz w:val="20"/>
          <w:szCs w:val="20"/>
        </w:rPr>
        <w:tab/>
      </w:r>
    </w:p>
    <w:p w14:paraId="1C0C0720" w14:textId="77777777"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96</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2min</w:t>
      </w:r>
      <w:r w:rsidRPr="000B02B3">
        <w:rPr>
          <w:rFonts w:ascii="Times New Roman" w:hAnsi="Times New Roman" w:cs="Times New Roman"/>
          <w:sz w:val="20"/>
          <w:szCs w:val="20"/>
        </w:rPr>
        <w:tab/>
      </w:r>
      <w:r w:rsidRPr="000B02B3">
        <w:rPr>
          <w:rFonts w:ascii="Times New Roman" w:hAnsi="Times New Roman" w:cs="Times New Roman"/>
          <w:sz w:val="20"/>
          <w:szCs w:val="20"/>
        </w:rPr>
        <w:tab/>
      </w:r>
    </w:p>
    <w:p w14:paraId="147A1498" w14:textId="10972468"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9DB4C68" wp14:editId="341E7C66">
                <wp:simplePos x="0" y="0"/>
                <wp:positionH relativeFrom="column">
                  <wp:posOffset>2543175</wp:posOffset>
                </wp:positionH>
                <wp:positionV relativeFrom="paragraph">
                  <wp:posOffset>18415</wp:posOffset>
                </wp:positionV>
                <wp:extent cx="76835" cy="485775"/>
                <wp:effectExtent l="0" t="0" r="18415" b="2857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B679" id="Right Brace 16" o:spid="_x0000_s1026" type="#_x0000_t88" style="position:absolute;margin-left:200.25pt;margin-top:1.45pt;width:6.0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"/>
            </w:pict>
          </mc:Fallback>
        </mc:AlternateContent>
      </w:r>
      <w:r w:rsidRPr="000B02B3">
        <w:rPr>
          <w:rFonts w:ascii="Times New Roman" w:hAnsi="Times New Roman" w:cs="Times New Roman"/>
          <w:sz w:val="20"/>
          <w:szCs w:val="20"/>
        </w:rPr>
        <w:tab/>
      </w:r>
      <w:r w:rsidRPr="000B02B3">
        <w:rPr>
          <w:rFonts w:ascii="Times New Roman" w:hAnsi="Times New Roman" w:cs="Times New Roman"/>
          <w:sz w:val="20"/>
          <w:szCs w:val="20"/>
        </w:rPr>
        <w:tab/>
        <w:t>96</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30sec</w:t>
      </w:r>
    </w:p>
    <w:p w14:paraId="2A74C703" w14:textId="61FB4F28"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50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40sec</w:t>
      </w:r>
      <w:r w:rsidRPr="000B02B3">
        <w:rPr>
          <w:rFonts w:ascii="Times New Roman" w:hAnsi="Times New Roman" w:cs="Times New Roman"/>
          <w:sz w:val="20"/>
          <w:szCs w:val="20"/>
        </w:rPr>
        <w:tab/>
        <w:t>30 cycles</w:t>
      </w:r>
    </w:p>
    <w:p w14:paraId="5D0395FB" w14:textId="46498B99"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60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4min</w:t>
      </w:r>
    </w:p>
    <w:p w14:paraId="523CCB95" w14:textId="0E7D3F4E"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4</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w:t>
      </w:r>
    </w:p>
    <w:p w14:paraId="1AD11A48" w14:textId="77777777" w:rsidR="00A57850" w:rsidRPr="000B02B3" w:rsidRDefault="00A57850" w:rsidP="00D67625">
      <w:pPr>
        <w:pStyle w:val="ListParagraph"/>
        <w:widowControl w:val="0"/>
        <w:numPr>
          <w:ilvl w:val="0"/>
          <w:numId w:val="17"/>
        </w:numPr>
        <w:autoSpaceDE w:val="0"/>
        <w:autoSpaceDN w:val="0"/>
        <w:adjustRightInd w:val="0"/>
        <w:ind w:left="426" w:hanging="426"/>
        <w:jc w:val="both"/>
        <w:rPr>
          <w:b/>
          <w:sz w:val="20"/>
          <w:szCs w:val="20"/>
          <w:u w:val="single"/>
        </w:rPr>
      </w:pPr>
      <w:r w:rsidRPr="000B02B3">
        <w:rPr>
          <w:b/>
          <w:sz w:val="20"/>
          <w:szCs w:val="20"/>
          <w:u w:val="single"/>
        </w:rPr>
        <w:t>Post Sequencing PCR Clean up</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1984"/>
      </w:tblGrid>
      <w:tr w:rsidR="00A57850" w:rsidRPr="000B02B3" w14:paraId="14E09969" w14:textId="77777777" w:rsidTr="003D36CF">
        <w:trPr>
          <w:trHeight w:val="387"/>
        </w:trPr>
        <w:tc>
          <w:tcPr>
            <w:tcW w:w="2300" w:type="dxa"/>
            <w:vAlign w:val="center"/>
          </w:tcPr>
          <w:p w14:paraId="62EA02AA"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D/W</w:t>
            </w:r>
          </w:p>
        </w:tc>
        <w:tc>
          <w:tcPr>
            <w:tcW w:w="1984" w:type="dxa"/>
            <w:vAlign w:val="center"/>
          </w:tcPr>
          <w:p w14:paraId="4675162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5 µl</w:t>
            </w:r>
          </w:p>
        </w:tc>
      </w:tr>
      <w:tr w:rsidR="00A57850" w:rsidRPr="000B02B3" w14:paraId="4B472342" w14:textId="77777777" w:rsidTr="003D36CF">
        <w:trPr>
          <w:trHeight w:val="407"/>
        </w:trPr>
        <w:tc>
          <w:tcPr>
            <w:tcW w:w="2300" w:type="dxa"/>
            <w:vAlign w:val="center"/>
          </w:tcPr>
          <w:p w14:paraId="076A1B8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3M Sodium Acetate</w:t>
            </w:r>
          </w:p>
        </w:tc>
        <w:tc>
          <w:tcPr>
            <w:tcW w:w="1984" w:type="dxa"/>
            <w:vAlign w:val="center"/>
          </w:tcPr>
          <w:p w14:paraId="0CAFB1D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1 µl</w:t>
            </w:r>
          </w:p>
        </w:tc>
      </w:tr>
      <w:tr w:rsidR="00A57850" w:rsidRPr="000B02B3" w14:paraId="2334F994" w14:textId="77777777" w:rsidTr="003D36CF">
        <w:trPr>
          <w:trHeight w:val="426"/>
        </w:trPr>
        <w:tc>
          <w:tcPr>
            <w:tcW w:w="2300" w:type="dxa"/>
            <w:vAlign w:val="center"/>
          </w:tcPr>
          <w:p w14:paraId="032068C2"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EDTA</w:t>
            </w:r>
          </w:p>
        </w:tc>
        <w:tc>
          <w:tcPr>
            <w:tcW w:w="1984" w:type="dxa"/>
            <w:vAlign w:val="center"/>
          </w:tcPr>
          <w:p w14:paraId="0D5F7C6C"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0.1 µl</w:t>
            </w:r>
          </w:p>
        </w:tc>
      </w:tr>
      <w:tr w:rsidR="00A57850" w:rsidRPr="000B02B3" w14:paraId="45607EFD" w14:textId="77777777" w:rsidTr="003D36CF">
        <w:trPr>
          <w:trHeight w:val="405"/>
        </w:trPr>
        <w:tc>
          <w:tcPr>
            <w:tcW w:w="2300" w:type="dxa"/>
            <w:vAlign w:val="center"/>
          </w:tcPr>
          <w:p w14:paraId="4257720A"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100% Ethanol</w:t>
            </w:r>
          </w:p>
        </w:tc>
        <w:tc>
          <w:tcPr>
            <w:tcW w:w="1984" w:type="dxa"/>
            <w:vAlign w:val="center"/>
          </w:tcPr>
          <w:p w14:paraId="2FBECA37" w14:textId="77777777" w:rsidR="00A57850" w:rsidRPr="000B02B3" w:rsidRDefault="00A57850" w:rsidP="00D67625">
            <w:pPr>
              <w:widowControl w:val="0"/>
              <w:autoSpaceDE w:val="0"/>
              <w:autoSpaceDN w:val="0"/>
              <w:adjustRightInd w:val="0"/>
              <w:spacing w:after="0" w:line="240" w:lineRule="auto"/>
              <w:ind w:left="426" w:hanging="426"/>
              <w:contextualSpacing/>
              <w:rPr>
                <w:rFonts w:ascii="Times New Roman" w:hAnsi="Times New Roman" w:cs="Times New Roman"/>
                <w:sz w:val="20"/>
                <w:szCs w:val="20"/>
              </w:rPr>
            </w:pPr>
            <w:r w:rsidRPr="000B02B3">
              <w:rPr>
                <w:rFonts w:ascii="Times New Roman" w:hAnsi="Times New Roman" w:cs="Times New Roman"/>
                <w:sz w:val="20"/>
                <w:szCs w:val="20"/>
              </w:rPr>
              <w:t>44 µl</w:t>
            </w:r>
          </w:p>
        </w:tc>
      </w:tr>
    </w:tbl>
    <w:p w14:paraId="21F4960A" w14:textId="57031FCE" w:rsidR="00A57850" w:rsidRPr="000B02B3" w:rsidRDefault="00A57850" w:rsidP="00D67625">
      <w:pPr>
        <w:widowControl w:val="0"/>
        <w:autoSpaceDE w:val="0"/>
        <w:autoSpaceDN w:val="0"/>
        <w:adjustRightInd w:val="0"/>
        <w:spacing w:after="0" w:line="240" w:lineRule="auto"/>
        <w:ind w:left="426" w:hanging="426"/>
        <w:jc w:val="both"/>
        <w:rPr>
          <w:rFonts w:ascii="Times New Roman" w:hAnsi="Times New Roman" w:cs="Times New Roman"/>
          <w:sz w:val="20"/>
          <w:szCs w:val="20"/>
        </w:rPr>
      </w:pPr>
    </w:p>
    <w:p w14:paraId="33E34AB2"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lastRenderedPageBreak/>
        <w:t>Mix D/W, 125mM EDTA, 3M sodium acetate pH 4.6 and ethanol were prepared and were properly mixed.</w:t>
      </w:r>
    </w:p>
    <w:p w14:paraId="31B54D9B"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50 µl of mix was added to each well in the sequencing plate containing sequencing PCR product.</w:t>
      </w:r>
    </w:p>
    <w:p w14:paraId="136EFCF7"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 xml:space="preserve">Vortex by </w:t>
      </w:r>
      <w:proofErr w:type="spellStart"/>
      <w:r w:rsidRPr="000B02B3">
        <w:rPr>
          <w:rFonts w:ascii="Times New Roman" w:hAnsi="Times New Roman" w:cs="Times New Roman"/>
          <w:sz w:val="20"/>
          <w:szCs w:val="20"/>
        </w:rPr>
        <w:t>Mixmate</w:t>
      </w:r>
      <w:proofErr w:type="spellEnd"/>
      <w:r w:rsidRPr="000B02B3">
        <w:rPr>
          <w:rFonts w:ascii="Times New Roman" w:hAnsi="Times New Roman" w:cs="Times New Roman"/>
          <w:sz w:val="20"/>
          <w:szCs w:val="20"/>
        </w:rPr>
        <w:t xml:space="preserve"> vortex and Incubated at room temperature for 30 minutes</w:t>
      </w:r>
    </w:p>
    <w:p w14:paraId="23EB586A" w14:textId="47152471"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Spun at 3700 rpm for 30 minutes</w:t>
      </w:r>
    </w:p>
    <w:p w14:paraId="16AB9554"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added50 µl of 70% ethanol to each well</w:t>
      </w:r>
    </w:p>
    <w:p w14:paraId="4F8C818B"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Spun at 3700 rpm for 20 minutes.</w:t>
      </w:r>
    </w:p>
    <w:p w14:paraId="5C529D04"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repeated 70% ethanol wash</w:t>
      </w:r>
    </w:p>
    <w:p w14:paraId="685E9564" w14:textId="1D4F9B10"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air dried the pellet.</w:t>
      </w:r>
    </w:p>
    <w:p w14:paraId="0F960F99" w14:textId="4163D282" w:rsidR="00A57850" w:rsidRPr="000B02B3" w:rsidRDefault="00A57850" w:rsidP="00D67625">
      <w:pPr>
        <w:widowControl w:val="0"/>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 xml:space="preserve">The </w:t>
      </w:r>
      <w:proofErr w:type="gramStart"/>
      <w:r w:rsidRPr="000B02B3">
        <w:rPr>
          <w:rFonts w:ascii="Times New Roman" w:hAnsi="Times New Roman" w:cs="Times New Roman"/>
          <w:sz w:val="20"/>
          <w:szCs w:val="20"/>
        </w:rPr>
        <w:t>cleaned up</w:t>
      </w:r>
      <w:proofErr w:type="gramEnd"/>
      <w:r w:rsidRPr="000B02B3">
        <w:rPr>
          <w:rFonts w:ascii="Times New Roman" w:hAnsi="Times New Roman" w:cs="Times New Roman"/>
          <w:sz w:val="20"/>
          <w:szCs w:val="20"/>
        </w:rPr>
        <w:t xml:space="preserve"> air dried product was sequenced in ABI 3500 DNA Analyzer</w:t>
      </w:r>
      <w:r w:rsidR="00FF0981" w:rsidRPr="000B02B3">
        <w:rPr>
          <w:rFonts w:ascii="Times New Roman" w:hAnsi="Times New Roman" w:cs="Times New Roman"/>
          <w:sz w:val="20"/>
          <w:szCs w:val="20"/>
        </w:rPr>
        <w:t xml:space="preserve"> </w:t>
      </w:r>
      <w:r w:rsidRPr="000B02B3">
        <w:rPr>
          <w:rFonts w:ascii="Times New Roman" w:hAnsi="Times New Roman" w:cs="Times New Roman"/>
          <w:sz w:val="20"/>
          <w:szCs w:val="20"/>
        </w:rPr>
        <w:t>(Applied Biosystems).</w:t>
      </w:r>
    </w:p>
    <w:p w14:paraId="0AE11423" w14:textId="5D8E0CD6" w:rsidR="00A57850" w:rsidRPr="000B02B3" w:rsidRDefault="00A57850" w:rsidP="00D67625">
      <w:pPr>
        <w:pStyle w:val="ListParagraph"/>
        <w:numPr>
          <w:ilvl w:val="0"/>
          <w:numId w:val="16"/>
        </w:numPr>
        <w:tabs>
          <w:tab w:val="left" w:pos="1140"/>
        </w:tabs>
        <w:ind w:left="426" w:right="-46" w:hanging="426"/>
        <w:jc w:val="both"/>
        <w:rPr>
          <w:b/>
          <w:sz w:val="20"/>
          <w:szCs w:val="20"/>
          <w:u w:val="single"/>
        </w:rPr>
      </w:pPr>
      <w:r w:rsidRPr="000B02B3">
        <w:rPr>
          <w:b/>
          <w:sz w:val="20"/>
          <w:szCs w:val="20"/>
          <w:u w:val="single"/>
        </w:rPr>
        <w:t>Sequence Analysis</w:t>
      </w:r>
    </w:p>
    <w:p w14:paraId="098174A7" w14:textId="2EC3BDE7" w:rsidR="00C1161F" w:rsidRPr="000B02B3" w:rsidRDefault="00A57850" w:rsidP="002956C4">
      <w:pPr>
        <w:tabs>
          <w:tab w:val="left" w:pos="1140"/>
        </w:tabs>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The sequence quality was checked using Sequence Scanner Software v1 (Applied Biosystems). Sequence alignment and required editing of the obtained sequences were carried out using </w:t>
      </w:r>
      <w:proofErr w:type="spellStart"/>
      <w:r w:rsidRPr="000B02B3">
        <w:rPr>
          <w:rFonts w:ascii="Times New Roman" w:hAnsi="Times New Roman" w:cs="Times New Roman"/>
          <w:sz w:val="20"/>
          <w:szCs w:val="20"/>
        </w:rPr>
        <w:t>Geneious</w:t>
      </w:r>
      <w:proofErr w:type="spellEnd"/>
      <w:r w:rsidRPr="000B02B3">
        <w:rPr>
          <w:rFonts w:ascii="Times New Roman" w:hAnsi="Times New Roman" w:cs="Times New Roman"/>
          <w:sz w:val="20"/>
          <w:szCs w:val="20"/>
        </w:rPr>
        <w:t xml:space="preserve"> Pro v5.1 </w:t>
      </w:r>
      <w:r w:rsidR="003D36CF" w:rsidRPr="000B02B3">
        <w:rPr>
          <w:rFonts w:ascii="Times New Roman" w:hAnsi="Times New Roman" w:cs="Times New Roman"/>
          <w:sz w:val="20"/>
          <w:szCs w:val="20"/>
        </w:rPr>
        <w:t>[31]</w:t>
      </w:r>
      <w:r w:rsidR="0002183C" w:rsidRPr="000B02B3">
        <w:rPr>
          <w:rFonts w:ascii="Times New Roman" w:hAnsi="Times New Roman" w:cs="Times New Roman"/>
          <w:sz w:val="20"/>
          <w:szCs w:val="20"/>
        </w:rPr>
        <w:t xml:space="preserve">. </w:t>
      </w:r>
    </w:p>
    <w:p w14:paraId="2862CF54" w14:textId="4D253629" w:rsidR="00C1161F" w:rsidRPr="000B02B3" w:rsidRDefault="00C1161F" w:rsidP="00D67625">
      <w:pPr>
        <w:pStyle w:val="ListParagraph"/>
        <w:numPr>
          <w:ilvl w:val="0"/>
          <w:numId w:val="16"/>
        </w:numPr>
        <w:tabs>
          <w:tab w:val="left" w:pos="1140"/>
        </w:tabs>
        <w:ind w:left="426" w:right="-46" w:hanging="426"/>
        <w:jc w:val="both"/>
        <w:rPr>
          <w:b/>
          <w:bCs/>
          <w:sz w:val="20"/>
          <w:szCs w:val="20"/>
          <w:u w:val="single"/>
        </w:rPr>
      </w:pPr>
      <w:r w:rsidRPr="000B02B3">
        <w:rPr>
          <w:b/>
          <w:bCs/>
          <w:sz w:val="20"/>
          <w:szCs w:val="20"/>
          <w:u w:val="single"/>
        </w:rPr>
        <w:t>Sequence submission</w:t>
      </w:r>
    </w:p>
    <w:p w14:paraId="475DD37B" w14:textId="77367748" w:rsidR="0002183C" w:rsidRPr="000B02B3" w:rsidRDefault="0002183C" w:rsidP="00291BCE">
      <w:pPr>
        <w:tabs>
          <w:tab w:val="left" w:pos="1140"/>
        </w:tabs>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Generated sequences were submitted to </w:t>
      </w:r>
      <w:proofErr w:type="spellStart"/>
      <w:r w:rsidRPr="000B02B3">
        <w:rPr>
          <w:rFonts w:ascii="Times New Roman" w:hAnsi="Times New Roman" w:cs="Times New Roman"/>
          <w:sz w:val="20"/>
          <w:szCs w:val="20"/>
        </w:rPr>
        <w:t>B</w:t>
      </w:r>
      <w:r w:rsidR="00544BF9" w:rsidRPr="000B02B3">
        <w:rPr>
          <w:rFonts w:ascii="Times New Roman" w:hAnsi="Times New Roman" w:cs="Times New Roman"/>
          <w:sz w:val="20"/>
          <w:szCs w:val="20"/>
        </w:rPr>
        <w:t>ankIt</w:t>
      </w:r>
      <w:proofErr w:type="spellEnd"/>
      <w:r w:rsidR="00D52BC2" w:rsidRPr="000B02B3">
        <w:rPr>
          <w:rFonts w:ascii="Times New Roman" w:hAnsi="Times New Roman" w:cs="Times New Roman"/>
          <w:sz w:val="20"/>
          <w:szCs w:val="20"/>
        </w:rPr>
        <w:t>.</w:t>
      </w:r>
      <w:r w:rsidRPr="000B02B3">
        <w:rPr>
          <w:rFonts w:ascii="Times New Roman" w:hAnsi="Times New Roman" w:cs="Times New Roman"/>
          <w:sz w:val="20"/>
          <w:szCs w:val="20"/>
        </w:rPr>
        <w:t xml:space="preserve"> Then MEGA </w:t>
      </w:r>
      <w:r w:rsidR="00887C12" w:rsidRPr="000B02B3">
        <w:rPr>
          <w:rFonts w:ascii="Times New Roman" w:hAnsi="Times New Roman" w:cs="Times New Roman"/>
          <w:sz w:val="20"/>
          <w:szCs w:val="20"/>
        </w:rPr>
        <w:t>11</w:t>
      </w:r>
      <w:r w:rsidRPr="000B02B3">
        <w:rPr>
          <w:rFonts w:ascii="Times New Roman" w:hAnsi="Times New Roman" w:cs="Times New Roman"/>
          <w:sz w:val="20"/>
          <w:szCs w:val="20"/>
        </w:rPr>
        <w:t xml:space="preserve"> software was </w:t>
      </w:r>
      <w:r w:rsidR="00EF58C6" w:rsidRPr="000B02B3">
        <w:rPr>
          <w:rFonts w:ascii="Times New Roman" w:hAnsi="Times New Roman" w:cs="Times New Roman"/>
          <w:sz w:val="20"/>
          <w:szCs w:val="20"/>
        </w:rPr>
        <w:t>utilised</w:t>
      </w:r>
      <w:r w:rsidRPr="000B02B3">
        <w:rPr>
          <w:rFonts w:ascii="Times New Roman" w:hAnsi="Times New Roman" w:cs="Times New Roman"/>
          <w:sz w:val="20"/>
          <w:szCs w:val="20"/>
        </w:rPr>
        <w:t xml:space="preserve"> to align the present study sequences. To compute the barcode gap which arises when the interspecific genetic divergences </w:t>
      </w:r>
      <w:r w:rsidR="008C74B2" w:rsidRPr="000B02B3">
        <w:rPr>
          <w:rFonts w:ascii="Times New Roman" w:hAnsi="Times New Roman" w:cs="Times New Roman"/>
          <w:sz w:val="20"/>
          <w:szCs w:val="20"/>
        </w:rPr>
        <w:t>exceed</w:t>
      </w:r>
      <w:r w:rsidRPr="000B02B3">
        <w:rPr>
          <w:rFonts w:ascii="Times New Roman" w:hAnsi="Times New Roman" w:cs="Times New Roman"/>
          <w:sz w:val="20"/>
          <w:szCs w:val="20"/>
        </w:rPr>
        <w:t xml:space="preserve"> the intra-specific divergences, we used the BOLD online system v3. By applying the Kimura 2 parameter as a distance model, COI-5P- Cytochrome Oxidase Subunit 1 5′ Region as a marker, BOLD Aligner as a sequence aligner and sequence length of ≥600 base pairs as a filter in BOLD software, we generated the barcode gaps of all the </w:t>
      </w:r>
      <w:r w:rsidR="00F75EC8" w:rsidRPr="000B02B3">
        <w:rPr>
          <w:rFonts w:ascii="Times New Roman" w:hAnsi="Times New Roman" w:cs="Times New Roman"/>
          <w:sz w:val="20"/>
          <w:szCs w:val="20"/>
        </w:rPr>
        <w:t>under-study</w:t>
      </w:r>
      <w:r w:rsidRPr="000B02B3">
        <w:rPr>
          <w:rFonts w:ascii="Times New Roman" w:hAnsi="Times New Roman" w:cs="Times New Roman"/>
          <w:sz w:val="20"/>
          <w:szCs w:val="20"/>
        </w:rPr>
        <w:t xml:space="preserve"> specimens.</w:t>
      </w:r>
    </w:p>
    <w:p w14:paraId="7B7A1FEE" w14:textId="02F8C2EB" w:rsidR="00F75EC8" w:rsidRPr="000B02B3" w:rsidRDefault="00F75EC8" w:rsidP="0024729A">
      <w:pPr>
        <w:pStyle w:val="ListParagraph"/>
        <w:numPr>
          <w:ilvl w:val="0"/>
          <w:numId w:val="15"/>
        </w:numPr>
        <w:autoSpaceDE w:val="0"/>
        <w:autoSpaceDN w:val="0"/>
        <w:adjustRightInd w:val="0"/>
        <w:ind w:left="426" w:right="-46" w:hanging="437"/>
        <w:jc w:val="center"/>
        <w:rPr>
          <w:b/>
          <w:bCs/>
          <w:sz w:val="20"/>
          <w:szCs w:val="20"/>
        </w:rPr>
      </w:pPr>
      <w:r w:rsidRPr="000B02B3">
        <w:rPr>
          <w:b/>
          <w:bCs/>
          <w:color w:val="333333"/>
          <w:sz w:val="20"/>
          <w:szCs w:val="20"/>
        </w:rPr>
        <w:t>RESULTS AND DISCUSSION</w:t>
      </w:r>
    </w:p>
    <w:p w14:paraId="54A57918" w14:textId="5F5F0ECC" w:rsidR="0002183C" w:rsidRPr="000B02B3" w:rsidRDefault="0002183C" w:rsidP="00291BCE">
      <w:pPr>
        <w:pStyle w:val="Heading3"/>
        <w:spacing w:before="0" w:line="240" w:lineRule="auto"/>
        <w:ind w:right="-46"/>
        <w:rPr>
          <w:rFonts w:ascii="Times New Roman" w:hAnsi="Times New Roman" w:cs="Times New Roman"/>
          <w:b/>
          <w:bCs/>
          <w:color w:val="333333"/>
          <w:sz w:val="20"/>
          <w:szCs w:val="20"/>
          <w:u w:val="single"/>
        </w:rPr>
      </w:pPr>
      <w:r w:rsidRPr="000B02B3">
        <w:rPr>
          <w:rFonts w:ascii="Times New Roman" w:hAnsi="Times New Roman" w:cs="Times New Roman"/>
          <w:b/>
          <w:bCs/>
          <w:color w:val="333333"/>
          <w:sz w:val="20"/>
          <w:szCs w:val="20"/>
          <w:u w:val="single"/>
        </w:rPr>
        <w:t>Morphology-based identification</w:t>
      </w:r>
      <w:r w:rsidR="00F75EC8" w:rsidRPr="000B02B3">
        <w:rPr>
          <w:rFonts w:ascii="Times New Roman" w:hAnsi="Times New Roman" w:cs="Times New Roman"/>
          <w:b/>
          <w:bCs/>
          <w:color w:val="333333"/>
          <w:sz w:val="20"/>
          <w:szCs w:val="20"/>
          <w:u w:val="single"/>
        </w:rPr>
        <w:t>:</w:t>
      </w:r>
    </w:p>
    <w:p w14:paraId="0C477266" w14:textId="08ABB9F9" w:rsidR="00634FCF" w:rsidRPr="000B02B3" w:rsidRDefault="0002183C" w:rsidP="00291BCE">
      <w:pPr>
        <w:pStyle w:val="NormalWeb"/>
        <w:spacing w:before="0" w:beforeAutospacing="0" w:after="0" w:afterAutospacing="0"/>
        <w:ind w:right="-46" w:firstLine="567"/>
        <w:jc w:val="both"/>
        <w:rPr>
          <w:sz w:val="20"/>
          <w:szCs w:val="20"/>
        </w:rPr>
      </w:pPr>
      <w:r w:rsidRPr="000B02B3">
        <w:rPr>
          <w:color w:val="333333"/>
          <w:sz w:val="20"/>
          <w:szCs w:val="20"/>
        </w:rPr>
        <w:t xml:space="preserve">A total of </w:t>
      </w:r>
      <w:r w:rsidR="00D52BC2" w:rsidRPr="000B02B3">
        <w:rPr>
          <w:color w:val="333333"/>
          <w:sz w:val="20"/>
          <w:szCs w:val="20"/>
        </w:rPr>
        <w:t>5</w:t>
      </w:r>
      <w:r w:rsidRPr="000B02B3">
        <w:rPr>
          <w:color w:val="333333"/>
          <w:sz w:val="20"/>
          <w:szCs w:val="20"/>
        </w:rPr>
        <w:t xml:space="preserve"> specimens representing </w:t>
      </w:r>
      <w:r w:rsidR="00705424" w:rsidRPr="000B02B3">
        <w:rPr>
          <w:color w:val="333333"/>
          <w:sz w:val="20"/>
          <w:szCs w:val="20"/>
        </w:rPr>
        <w:t>3</w:t>
      </w:r>
      <w:r w:rsidRPr="000B02B3">
        <w:rPr>
          <w:color w:val="333333"/>
          <w:sz w:val="20"/>
          <w:szCs w:val="20"/>
        </w:rPr>
        <w:t xml:space="preserve"> families, </w:t>
      </w:r>
      <w:r w:rsidR="00705424" w:rsidRPr="000B02B3">
        <w:rPr>
          <w:color w:val="333333"/>
          <w:sz w:val="20"/>
          <w:szCs w:val="20"/>
        </w:rPr>
        <w:t>4</w:t>
      </w:r>
      <w:r w:rsidRPr="000B02B3">
        <w:rPr>
          <w:color w:val="333333"/>
          <w:sz w:val="20"/>
          <w:szCs w:val="20"/>
        </w:rPr>
        <w:t xml:space="preserve"> gen</w:t>
      </w:r>
      <w:r w:rsidR="00705424" w:rsidRPr="000B02B3">
        <w:rPr>
          <w:color w:val="333333"/>
          <w:sz w:val="20"/>
          <w:szCs w:val="20"/>
        </w:rPr>
        <w:t>e</w:t>
      </w:r>
      <w:r w:rsidRPr="000B02B3">
        <w:rPr>
          <w:color w:val="333333"/>
          <w:sz w:val="20"/>
          <w:szCs w:val="20"/>
        </w:rPr>
        <w:t>ra and 4 species were identified morpho</w:t>
      </w:r>
      <w:r w:rsidR="004203EC">
        <w:rPr>
          <w:color w:val="333333"/>
          <w:sz w:val="20"/>
          <w:szCs w:val="20"/>
        </w:rPr>
        <w:t>metrically</w:t>
      </w:r>
      <w:r w:rsidRPr="000B02B3">
        <w:rPr>
          <w:color w:val="333333"/>
          <w:sz w:val="20"/>
          <w:szCs w:val="20"/>
        </w:rPr>
        <w:t>.</w:t>
      </w:r>
      <w:r w:rsidR="004203EC">
        <w:rPr>
          <w:color w:val="333333"/>
          <w:sz w:val="20"/>
          <w:szCs w:val="20"/>
        </w:rPr>
        <w:t xml:space="preserve"> </w:t>
      </w:r>
      <w:proofErr w:type="spellStart"/>
      <w:r w:rsidR="004203EC" w:rsidRPr="000B02B3">
        <w:rPr>
          <w:sz w:val="20"/>
          <w:szCs w:val="20"/>
        </w:rPr>
        <w:t>Lycosidae</w:t>
      </w:r>
      <w:proofErr w:type="spellEnd"/>
      <w:r w:rsidR="004203EC">
        <w:rPr>
          <w:sz w:val="20"/>
          <w:szCs w:val="20"/>
        </w:rPr>
        <w:t xml:space="preserve"> was t</w:t>
      </w:r>
      <w:r w:rsidR="007C1B64" w:rsidRPr="000B02B3">
        <w:rPr>
          <w:sz w:val="20"/>
          <w:szCs w:val="20"/>
        </w:rPr>
        <w:t>he most abundant family on the ground under detritus material</w:t>
      </w:r>
      <w:r w:rsidR="001D188D">
        <w:rPr>
          <w:sz w:val="20"/>
          <w:szCs w:val="20"/>
        </w:rPr>
        <w:t xml:space="preserve">, </w:t>
      </w:r>
      <w:r w:rsidR="001D188D" w:rsidRPr="000B02B3">
        <w:rPr>
          <w:sz w:val="20"/>
          <w:szCs w:val="20"/>
        </w:rPr>
        <w:t>fallen leaves,</w:t>
      </w:r>
      <w:r w:rsidR="007C1B64" w:rsidRPr="000B02B3">
        <w:rPr>
          <w:sz w:val="20"/>
          <w:szCs w:val="20"/>
        </w:rPr>
        <w:t xml:space="preserve"> and soil </w:t>
      </w:r>
      <w:proofErr w:type="gramStart"/>
      <w:r w:rsidR="007C1B64" w:rsidRPr="000B02B3">
        <w:rPr>
          <w:sz w:val="20"/>
          <w:szCs w:val="20"/>
        </w:rPr>
        <w:t xml:space="preserve">crevices  </w:t>
      </w:r>
      <w:r w:rsidR="006C141F">
        <w:rPr>
          <w:sz w:val="20"/>
          <w:szCs w:val="20"/>
        </w:rPr>
        <w:t>during</w:t>
      </w:r>
      <w:proofErr w:type="gramEnd"/>
      <w:r w:rsidR="006C141F">
        <w:rPr>
          <w:sz w:val="20"/>
          <w:szCs w:val="20"/>
        </w:rPr>
        <w:t xml:space="preserve"> collection in </w:t>
      </w:r>
      <w:r w:rsidR="007C1B64" w:rsidRPr="000B02B3">
        <w:rPr>
          <w:sz w:val="20"/>
          <w:szCs w:val="20"/>
        </w:rPr>
        <w:t xml:space="preserve">the fields. However, family </w:t>
      </w:r>
      <w:proofErr w:type="spellStart"/>
      <w:r w:rsidR="007C1B64" w:rsidRPr="000B02B3">
        <w:rPr>
          <w:sz w:val="20"/>
          <w:szCs w:val="20"/>
        </w:rPr>
        <w:t>Oxyopidae</w:t>
      </w:r>
      <w:proofErr w:type="spellEnd"/>
      <w:r w:rsidR="007C1B64" w:rsidRPr="000B02B3">
        <w:rPr>
          <w:sz w:val="20"/>
          <w:szCs w:val="20"/>
        </w:rPr>
        <w:t xml:space="preserve"> was most common on foliage. </w:t>
      </w:r>
      <w:r w:rsidR="00705424" w:rsidRPr="000B02B3">
        <w:rPr>
          <w:color w:val="333333"/>
          <w:sz w:val="20"/>
          <w:szCs w:val="20"/>
        </w:rPr>
        <w:t>Six</w:t>
      </w:r>
      <w:r w:rsidR="001D0F40" w:rsidRPr="000B02B3">
        <w:rPr>
          <w:color w:val="333333"/>
          <w:sz w:val="20"/>
          <w:szCs w:val="20"/>
        </w:rPr>
        <w:t xml:space="preserve"> individuals from each species were collected, sedated with chloroform and the morphometry studies were carried out. </w:t>
      </w:r>
      <w:r w:rsidR="00705424" w:rsidRPr="000B02B3">
        <w:rPr>
          <w:color w:val="333333"/>
          <w:sz w:val="20"/>
          <w:szCs w:val="20"/>
        </w:rPr>
        <w:t xml:space="preserve">Details </w:t>
      </w:r>
      <w:r w:rsidRPr="000B02B3">
        <w:rPr>
          <w:color w:val="333333"/>
          <w:sz w:val="20"/>
          <w:szCs w:val="20"/>
        </w:rPr>
        <w:t>of morpho</w:t>
      </w:r>
      <w:r w:rsidR="00705424" w:rsidRPr="000B02B3">
        <w:rPr>
          <w:color w:val="333333"/>
          <w:sz w:val="20"/>
          <w:szCs w:val="20"/>
        </w:rPr>
        <w:t>metric analysis and the data got for each species</w:t>
      </w:r>
      <w:r w:rsidRPr="000B02B3">
        <w:rPr>
          <w:color w:val="333333"/>
          <w:sz w:val="20"/>
          <w:szCs w:val="20"/>
        </w:rPr>
        <w:t xml:space="preserve"> is given in the Table 1</w:t>
      </w:r>
      <w:r w:rsidR="007C1B64" w:rsidRPr="000B02B3">
        <w:rPr>
          <w:color w:val="333333"/>
          <w:sz w:val="20"/>
          <w:szCs w:val="20"/>
        </w:rPr>
        <w:t xml:space="preserve"> (</w:t>
      </w:r>
      <w:r w:rsidR="00705424" w:rsidRPr="000B02B3">
        <w:rPr>
          <w:sz w:val="20"/>
          <w:szCs w:val="20"/>
        </w:rPr>
        <w:t xml:space="preserve">mean value </w:t>
      </w:r>
      <w:r w:rsidR="007C1B64" w:rsidRPr="000B02B3">
        <w:rPr>
          <w:sz w:val="20"/>
          <w:szCs w:val="20"/>
        </w:rPr>
        <w:t xml:space="preserve">+ standard </w:t>
      </w:r>
      <w:r w:rsidR="005C606E" w:rsidRPr="000B02B3">
        <w:rPr>
          <w:sz w:val="20"/>
          <w:szCs w:val="20"/>
        </w:rPr>
        <w:t>deviation in</w:t>
      </w:r>
      <w:r w:rsidR="00634FCF" w:rsidRPr="000B02B3">
        <w:rPr>
          <w:sz w:val="20"/>
          <w:szCs w:val="20"/>
        </w:rPr>
        <w:t xml:space="preserve"> mm). </w:t>
      </w:r>
      <w:r w:rsidR="00634FCF" w:rsidRPr="000B02B3">
        <w:rPr>
          <w:color w:val="333333"/>
          <w:sz w:val="20"/>
          <w:szCs w:val="20"/>
        </w:rPr>
        <w:t>On the basis of the morphometric analysis and referring the literatures, the species identification was done and the list o</w:t>
      </w:r>
      <w:r w:rsidR="008C74B2" w:rsidRPr="000B02B3">
        <w:rPr>
          <w:color w:val="333333"/>
          <w:sz w:val="20"/>
          <w:szCs w:val="20"/>
        </w:rPr>
        <w:t>f</w:t>
      </w:r>
      <w:r w:rsidR="00634FCF" w:rsidRPr="000B02B3">
        <w:rPr>
          <w:color w:val="333333"/>
          <w:sz w:val="20"/>
          <w:szCs w:val="20"/>
        </w:rPr>
        <w:t xml:space="preserve"> species identified is given the Table 2.</w:t>
      </w:r>
    </w:p>
    <w:p w14:paraId="2D15E6F0" w14:textId="77777777" w:rsidR="00F10971" w:rsidRPr="000B02B3" w:rsidRDefault="00F10971" w:rsidP="00291BCE">
      <w:pPr>
        <w:pStyle w:val="NormalWeb"/>
        <w:spacing w:before="0" w:beforeAutospacing="0" w:after="0" w:afterAutospacing="0"/>
        <w:ind w:right="237" w:firstLine="567"/>
        <w:jc w:val="center"/>
        <w:rPr>
          <w:b/>
          <w:bCs/>
          <w:sz w:val="20"/>
          <w:szCs w:val="20"/>
          <w:lang w:val="en-US"/>
        </w:rPr>
        <w:sectPr w:rsidR="00F10971" w:rsidRPr="000B02B3" w:rsidSect="00D8669B">
          <w:footerReference w:type="default" r:id="rId10"/>
          <w:type w:val="continuous"/>
          <w:pgSz w:w="11906" w:h="16838" w:code="9"/>
          <w:pgMar w:top="1440" w:right="1440" w:bottom="1440" w:left="1440" w:header="708" w:footer="708" w:gutter="0"/>
          <w:cols w:space="708"/>
          <w:docGrid w:linePitch="360"/>
        </w:sectPr>
      </w:pPr>
    </w:p>
    <w:p w14:paraId="31127F1D" w14:textId="0802B4DE" w:rsidR="00503FFC" w:rsidRPr="000B02B3" w:rsidRDefault="00503FFC" w:rsidP="00D8669B">
      <w:pPr>
        <w:pStyle w:val="NormalWeb"/>
        <w:spacing w:before="0" w:beforeAutospacing="0" w:after="0" w:afterAutospacing="0"/>
        <w:ind w:right="237"/>
        <w:jc w:val="center"/>
        <w:rPr>
          <w:b/>
          <w:bCs/>
          <w:sz w:val="20"/>
          <w:szCs w:val="20"/>
          <w:lang w:val="en-US"/>
        </w:rPr>
      </w:pPr>
      <w:r w:rsidRPr="000B02B3">
        <w:rPr>
          <w:b/>
          <w:bCs/>
          <w:sz w:val="20"/>
          <w:szCs w:val="20"/>
          <w:lang w:val="en-US"/>
        </w:rPr>
        <w:t>Table 1: Morphometric analysis of spider individuals (*Mean of 6 INDIVIDUALS + SD in mm)</w:t>
      </w:r>
    </w:p>
    <w:tbl>
      <w:tblPr>
        <w:tblStyle w:val="TableGrid"/>
        <w:tblW w:w="0" w:type="auto"/>
        <w:jc w:val="center"/>
        <w:tblLook w:val="04A0" w:firstRow="1" w:lastRow="0" w:firstColumn="1" w:lastColumn="0" w:noHBand="0" w:noVBand="1"/>
      </w:tblPr>
      <w:tblGrid>
        <w:gridCol w:w="1485"/>
        <w:gridCol w:w="655"/>
        <w:gridCol w:w="594"/>
        <w:gridCol w:w="594"/>
        <w:gridCol w:w="656"/>
        <w:gridCol w:w="594"/>
        <w:gridCol w:w="935"/>
        <w:gridCol w:w="983"/>
        <w:gridCol w:w="970"/>
        <w:gridCol w:w="956"/>
        <w:gridCol w:w="594"/>
      </w:tblGrid>
      <w:tr w:rsidR="004F4FDF" w:rsidRPr="000B02B3" w14:paraId="6556AEF4" w14:textId="77777777" w:rsidTr="004F4FDF">
        <w:trPr>
          <w:trHeight w:val="290"/>
          <w:jc w:val="center"/>
        </w:trPr>
        <w:tc>
          <w:tcPr>
            <w:tcW w:w="0" w:type="auto"/>
            <w:noWrap/>
            <w:hideMark/>
          </w:tcPr>
          <w:p w14:paraId="2E7930B0" w14:textId="447D1844"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Species name</w:t>
            </w:r>
          </w:p>
        </w:tc>
        <w:tc>
          <w:tcPr>
            <w:tcW w:w="0" w:type="auto"/>
            <w:noWrap/>
            <w:hideMark/>
          </w:tcPr>
          <w:p w14:paraId="7A4DA61A" w14:textId="33921F85"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T</w:t>
            </w:r>
            <w:r w:rsidR="006D5F13" w:rsidRPr="000B02B3">
              <w:rPr>
                <w:rFonts w:ascii="Times New Roman" w:eastAsia="Times New Roman" w:hAnsi="Times New Roman" w:cs="Times New Roman"/>
                <w:b/>
                <w:bCs/>
                <w:color w:val="000000"/>
                <w:sz w:val="20"/>
                <w:szCs w:val="20"/>
                <w:lang w:eastAsia="en-IN"/>
              </w:rPr>
              <w:t>L</w:t>
            </w:r>
          </w:p>
        </w:tc>
        <w:tc>
          <w:tcPr>
            <w:tcW w:w="0" w:type="auto"/>
            <w:noWrap/>
            <w:hideMark/>
          </w:tcPr>
          <w:p w14:paraId="0FEA2F4E" w14:textId="2123BC45" w:rsidR="00F10971" w:rsidRPr="000B02B3" w:rsidRDefault="006D5F13"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C</w:t>
            </w:r>
            <w:r w:rsidR="00F10971" w:rsidRPr="000B02B3">
              <w:rPr>
                <w:rFonts w:ascii="Times New Roman" w:eastAsia="Times New Roman" w:hAnsi="Times New Roman" w:cs="Times New Roman"/>
                <w:b/>
                <w:bCs/>
                <w:color w:val="000000"/>
                <w:sz w:val="20"/>
                <w:szCs w:val="20"/>
                <w:lang w:eastAsia="en-IN"/>
              </w:rPr>
              <w:t>L</w:t>
            </w:r>
          </w:p>
        </w:tc>
        <w:tc>
          <w:tcPr>
            <w:tcW w:w="0" w:type="auto"/>
            <w:noWrap/>
            <w:hideMark/>
          </w:tcPr>
          <w:p w14:paraId="2625808E" w14:textId="00E08830" w:rsidR="00F10971" w:rsidRPr="000B02B3" w:rsidRDefault="006D5F13" w:rsidP="004F4FDF">
            <w:pPr>
              <w:ind w:right="-157"/>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C</w:t>
            </w:r>
            <w:r w:rsidR="00F10971" w:rsidRPr="000B02B3">
              <w:rPr>
                <w:rFonts w:ascii="Times New Roman" w:eastAsia="Times New Roman" w:hAnsi="Times New Roman" w:cs="Times New Roman"/>
                <w:b/>
                <w:bCs/>
                <w:color w:val="000000"/>
                <w:sz w:val="20"/>
                <w:szCs w:val="20"/>
                <w:lang w:eastAsia="en-IN"/>
              </w:rPr>
              <w:t>W</w:t>
            </w:r>
          </w:p>
        </w:tc>
        <w:tc>
          <w:tcPr>
            <w:tcW w:w="0" w:type="auto"/>
            <w:noWrap/>
            <w:hideMark/>
          </w:tcPr>
          <w:p w14:paraId="07C18A6D" w14:textId="11CA60EC" w:rsidR="00F10971" w:rsidRPr="000B02B3" w:rsidRDefault="004F4FDF"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A</w:t>
            </w:r>
            <w:r w:rsidR="00F10971" w:rsidRPr="000B02B3">
              <w:rPr>
                <w:rFonts w:ascii="Times New Roman" w:eastAsia="Times New Roman" w:hAnsi="Times New Roman" w:cs="Times New Roman"/>
                <w:b/>
                <w:bCs/>
                <w:color w:val="000000"/>
                <w:sz w:val="20"/>
                <w:szCs w:val="20"/>
                <w:lang w:eastAsia="en-IN"/>
              </w:rPr>
              <w:t>L</w:t>
            </w:r>
          </w:p>
        </w:tc>
        <w:tc>
          <w:tcPr>
            <w:tcW w:w="0" w:type="auto"/>
            <w:noWrap/>
            <w:hideMark/>
          </w:tcPr>
          <w:p w14:paraId="26E82BF9" w14:textId="5FE77D92" w:rsidR="00F10971" w:rsidRPr="000B02B3" w:rsidRDefault="004F4FDF"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A</w:t>
            </w:r>
            <w:r w:rsidR="00F10971" w:rsidRPr="000B02B3">
              <w:rPr>
                <w:rFonts w:ascii="Times New Roman" w:eastAsia="Times New Roman" w:hAnsi="Times New Roman" w:cs="Times New Roman"/>
                <w:b/>
                <w:bCs/>
                <w:color w:val="000000"/>
                <w:sz w:val="20"/>
                <w:szCs w:val="20"/>
                <w:lang w:eastAsia="en-IN"/>
              </w:rPr>
              <w:t>W</w:t>
            </w:r>
          </w:p>
        </w:tc>
        <w:tc>
          <w:tcPr>
            <w:tcW w:w="0" w:type="auto"/>
            <w:noWrap/>
            <w:hideMark/>
          </w:tcPr>
          <w:p w14:paraId="33EBC806" w14:textId="01D8B084"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1st pair of leg</w:t>
            </w:r>
          </w:p>
        </w:tc>
        <w:tc>
          <w:tcPr>
            <w:tcW w:w="0" w:type="auto"/>
            <w:noWrap/>
            <w:hideMark/>
          </w:tcPr>
          <w:p w14:paraId="77655C7A" w14:textId="06B99B91"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2nd pair of leg</w:t>
            </w:r>
          </w:p>
        </w:tc>
        <w:tc>
          <w:tcPr>
            <w:tcW w:w="0" w:type="auto"/>
            <w:noWrap/>
            <w:hideMark/>
          </w:tcPr>
          <w:p w14:paraId="0699AD69" w14:textId="096DF7AF"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3rd pair of leg</w:t>
            </w:r>
          </w:p>
        </w:tc>
        <w:tc>
          <w:tcPr>
            <w:tcW w:w="0" w:type="auto"/>
            <w:noWrap/>
            <w:hideMark/>
          </w:tcPr>
          <w:p w14:paraId="509E36A3" w14:textId="218B2FF2"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4th pair of leg</w:t>
            </w:r>
          </w:p>
        </w:tc>
        <w:tc>
          <w:tcPr>
            <w:tcW w:w="594" w:type="dxa"/>
            <w:noWrap/>
            <w:hideMark/>
          </w:tcPr>
          <w:p w14:paraId="60A2EC78" w14:textId="76FACABE"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P</w:t>
            </w:r>
            <w:r w:rsidR="004F4FDF" w:rsidRPr="000B02B3">
              <w:rPr>
                <w:rFonts w:ascii="Times New Roman" w:eastAsia="Times New Roman" w:hAnsi="Times New Roman" w:cs="Times New Roman"/>
                <w:b/>
                <w:bCs/>
                <w:color w:val="000000"/>
                <w:sz w:val="20"/>
                <w:szCs w:val="20"/>
                <w:lang w:eastAsia="en-IN"/>
              </w:rPr>
              <w:t>L</w:t>
            </w:r>
          </w:p>
        </w:tc>
      </w:tr>
      <w:tr w:rsidR="004F4FDF" w:rsidRPr="000B02B3" w14:paraId="676B348D" w14:textId="77777777" w:rsidTr="004F4FDF">
        <w:trPr>
          <w:trHeight w:val="290"/>
          <w:jc w:val="center"/>
        </w:trPr>
        <w:tc>
          <w:tcPr>
            <w:tcW w:w="0" w:type="auto"/>
            <w:noWrap/>
            <w:hideMark/>
          </w:tcPr>
          <w:p w14:paraId="4982AE0B"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proofErr w:type="spellStart"/>
            <w:r w:rsidRPr="000B02B3">
              <w:rPr>
                <w:rFonts w:ascii="Times New Roman" w:eastAsia="Times New Roman" w:hAnsi="Times New Roman" w:cs="Times New Roman"/>
                <w:b/>
                <w:bCs/>
                <w:i/>
                <w:iCs/>
                <w:color w:val="000000"/>
                <w:sz w:val="20"/>
                <w:szCs w:val="20"/>
                <w:lang w:eastAsia="en-IN"/>
              </w:rPr>
              <w:t>Hippasa</w:t>
            </w:r>
            <w:proofErr w:type="spellEnd"/>
            <w:r w:rsidRPr="000B02B3">
              <w:rPr>
                <w:rFonts w:ascii="Times New Roman" w:eastAsia="Times New Roman" w:hAnsi="Times New Roman" w:cs="Times New Roman"/>
                <w:b/>
                <w:bCs/>
                <w:i/>
                <w:iCs/>
                <w:color w:val="000000"/>
                <w:sz w:val="20"/>
                <w:szCs w:val="20"/>
                <w:lang w:eastAsia="en-IN"/>
              </w:rPr>
              <w:t xml:space="preserve"> </w:t>
            </w:r>
            <w:proofErr w:type="spellStart"/>
            <w:r w:rsidRPr="000B02B3">
              <w:rPr>
                <w:rFonts w:ascii="Times New Roman" w:eastAsia="Times New Roman" w:hAnsi="Times New Roman" w:cs="Times New Roman"/>
                <w:b/>
                <w:bCs/>
                <w:i/>
                <w:iCs/>
                <w:color w:val="000000"/>
                <w:sz w:val="20"/>
                <w:szCs w:val="20"/>
                <w:lang w:eastAsia="en-IN"/>
              </w:rPr>
              <w:t>greenalliea</w:t>
            </w:r>
            <w:proofErr w:type="spellEnd"/>
          </w:p>
        </w:tc>
        <w:tc>
          <w:tcPr>
            <w:tcW w:w="0" w:type="auto"/>
            <w:noWrap/>
            <w:hideMark/>
          </w:tcPr>
          <w:p w14:paraId="355BA8F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14.1±0.6</w:t>
            </w:r>
          </w:p>
        </w:tc>
        <w:tc>
          <w:tcPr>
            <w:tcW w:w="0" w:type="auto"/>
            <w:noWrap/>
            <w:hideMark/>
          </w:tcPr>
          <w:p w14:paraId="186D3AA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31702AB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3.6±0.4</w:t>
            </w:r>
          </w:p>
        </w:tc>
        <w:tc>
          <w:tcPr>
            <w:tcW w:w="0" w:type="auto"/>
            <w:noWrap/>
            <w:hideMark/>
          </w:tcPr>
          <w:p w14:paraId="372315E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580C28F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4.1±0.8</w:t>
            </w:r>
          </w:p>
        </w:tc>
        <w:tc>
          <w:tcPr>
            <w:tcW w:w="0" w:type="auto"/>
            <w:noWrap/>
            <w:hideMark/>
          </w:tcPr>
          <w:p w14:paraId="658B803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16.1±0.6</w:t>
            </w:r>
          </w:p>
        </w:tc>
        <w:tc>
          <w:tcPr>
            <w:tcW w:w="0" w:type="auto"/>
            <w:noWrap/>
            <w:hideMark/>
          </w:tcPr>
          <w:p w14:paraId="33C28F9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15.8±0.3</w:t>
            </w:r>
          </w:p>
        </w:tc>
        <w:tc>
          <w:tcPr>
            <w:tcW w:w="0" w:type="auto"/>
            <w:noWrap/>
            <w:hideMark/>
          </w:tcPr>
          <w:p w14:paraId="4A0AF330"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14.3±0.4</w:t>
            </w:r>
          </w:p>
        </w:tc>
        <w:tc>
          <w:tcPr>
            <w:tcW w:w="0" w:type="auto"/>
            <w:noWrap/>
            <w:hideMark/>
          </w:tcPr>
          <w:p w14:paraId="21204AC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21.6±0.7</w:t>
            </w:r>
          </w:p>
        </w:tc>
        <w:tc>
          <w:tcPr>
            <w:tcW w:w="594" w:type="dxa"/>
            <w:noWrap/>
            <w:hideMark/>
          </w:tcPr>
          <w:p w14:paraId="6EE1CC6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3.3±0.4</w:t>
            </w:r>
          </w:p>
        </w:tc>
      </w:tr>
      <w:tr w:rsidR="004F4FDF" w:rsidRPr="000B02B3" w14:paraId="15466F24" w14:textId="77777777" w:rsidTr="004F4FDF">
        <w:trPr>
          <w:trHeight w:val="290"/>
          <w:jc w:val="center"/>
        </w:trPr>
        <w:tc>
          <w:tcPr>
            <w:tcW w:w="0" w:type="auto"/>
            <w:noWrap/>
            <w:hideMark/>
          </w:tcPr>
          <w:p w14:paraId="16CBFACA"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proofErr w:type="spellStart"/>
            <w:r w:rsidRPr="000B02B3">
              <w:rPr>
                <w:rFonts w:ascii="Times New Roman" w:eastAsia="Times New Roman" w:hAnsi="Times New Roman" w:cs="Times New Roman"/>
                <w:b/>
                <w:bCs/>
                <w:i/>
                <w:iCs/>
                <w:color w:val="000000"/>
                <w:sz w:val="20"/>
                <w:szCs w:val="20"/>
                <w:lang w:eastAsia="en-IN"/>
              </w:rPr>
              <w:t>Oxyopes</w:t>
            </w:r>
            <w:proofErr w:type="spellEnd"/>
            <w:r w:rsidRPr="000B02B3">
              <w:rPr>
                <w:rFonts w:ascii="Times New Roman" w:eastAsia="Times New Roman" w:hAnsi="Times New Roman" w:cs="Times New Roman"/>
                <w:b/>
                <w:bCs/>
                <w:i/>
                <w:iCs/>
                <w:color w:val="000000"/>
                <w:sz w:val="20"/>
                <w:szCs w:val="20"/>
                <w:lang w:eastAsia="en-IN"/>
              </w:rPr>
              <w:t xml:space="preserve"> </w:t>
            </w:r>
            <w:proofErr w:type="spellStart"/>
            <w:r w:rsidRPr="000B02B3">
              <w:rPr>
                <w:rFonts w:ascii="Times New Roman" w:eastAsia="Times New Roman" w:hAnsi="Times New Roman" w:cs="Times New Roman"/>
                <w:b/>
                <w:bCs/>
                <w:i/>
                <w:iCs/>
                <w:color w:val="000000"/>
                <w:sz w:val="20"/>
                <w:szCs w:val="20"/>
                <w:lang w:eastAsia="en-IN"/>
              </w:rPr>
              <w:t>hindostanicus</w:t>
            </w:r>
            <w:proofErr w:type="spellEnd"/>
          </w:p>
        </w:tc>
        <w:tc>
          <w:tcPr>
            <w:tcW w:w="0" w:type="auto"/>
            <w:noWrap/>
            <w:hideMark/>
          </w:tcPr>
          <w:p w14:paraId="2A60CAA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7.3±0.7</w:t>
            </w:r>
          </w:p>
        </w:tc>
        <w:tc>
          <w:tcPr>
            <w:tcW w:w="0" w:type="auto"/>
            <w:noWrap/>
            <w:hideMark/>
          </w:tcPr>
          <w:p w14:paraId="5E4A8BF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3.1±0.6</w:t>
            </w:r>
          </w:p>
        </w:tc>
        <w:tc>
          <w:tcPr>
            <w:tcW w:w="0" w:type="auto"/>
            <w:noWrap/>
            <w:hideMark/>
          </w:tcPr>
          <w:p w14:paraId="6CE901E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2.3±0,4</w:t>
            </w:r>
          </w:p>
        </w:tc>
        <w:tc>
          <w:tcPr>
            <w:tcW w:w="0" w:type="auto"/>
            <w:noWrap/>
            <w:hideMark/>
          </w:tcPr>
          <w:p w14:paraId="41FC214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4.6±0.4</w:t>
            </w:r>
          </w:p>
        </w:tc>
        <w:tc>
          <w:tcPr>
            <w:tcW w:w="0" w:type="auto"/>
            <w:noWrap/>
            <w:hideMark/>
          </w:tcPr>
          <w:p w14:paraId="0095EA4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1.3±0.4</w:t>
            </w:r>
          </w:p>
        </w:tc>
        <w:tc>
          <w:tcPr>
            <w:tcW w:w="0" w:type="auto"/>
            <w:noWrap/>
            <w:hideMark/>
          </w:tcPr>
          <w:p w14:paraId="124969D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13.6±0.7</w:t>
            </w:r>
          </w:p>
        </w:tc>
        <w:tc>
          <w:tcPr>
            <w:tcW w:w="0" w:type="auto"/>
            <w:noWrap/>
            <w:hideMark/>
          </w:tcPr>
          <w:p w14:paraId="256DC12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13.1±0.3</w:t>
            </w:r>
          </w:p>
        </w:tc>
        <w:tc>
          <w:tcPr>
            <w:tcW w:w="0" w:type="auto"/>
            <w:noWrap/>
            <w:hideMark/>
          </w:tcPr>
          <w:p w14:paraId="7E980A62"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11.3±0.4</w:t>
            </w:r>
          </w:p>
        </w:tc>
        <w:tc>
          <w:tcPr>
            <w:tcW w:w="0" w:type="auto"/>
            <w:noWrap/>
            <w:hideMark/>
          </w:tcPr>
          <w:p w14:paraId="29D35AE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13.1±0.3</w:t>
            </w:r>
          </w:p>
        </w:tc>
        <w:tc>
          <w:tcPr>
            <w:tcW w:w="594" w:type="dxa"/>
            <w:noWrap/>
            <w:hideMark/>
          </w:tcPr>
          <w:p w14:paraId="2C535DE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3±0</w:t>
            </w:r>
          </w:p>
        </w:tc>
      </w:tr>
      <w:tr w:rsidR="004F4FDF" w:rsidRPr="000B02B3" w14:paraId="06E20BDE" w14:textId="77777777" w:rsidTr="004F4FDF">
        <w:trPr>
          <w:trHeight w:val="290"/>
          <w:jc w:val="center"/>
        </w:trPr>
        <w:tc>
          <w:tcPr>
            <w:tcW w:w="0" w:type="auto"/>
            <w:noWrap/>
            <w:hideMark/>
          </w:tcPr>
          <w:p w14:paraId="4A227418" w14:textId="044F023A" w:rsidR="00F10971" w:rsidRPr="000B02B3" w:rsidRDefault="00F10971" w:rsidP="004F4FDF">
            <w:pPr>
              <w:ind w:right="-181"/>
              <w:rPr>
                <w:rFonts w:ascii="Times New Roman" w:eastAsia="Times New Roman" w:hAnsi="Times New Roman" w:cs="Times New Roman"/>
                <w:b/>
                <w:bCs/>
                <w:i/>
                <w:iCs/>
                <w:color w:val="000000"/>
                <w:sz w:val="20"/>
                <w:szCs w:val="20"/>
                <w:lang w:eastAsia="en-IN"/>
              </w:rPr>
            </w:pPr>
            <w:proofErr w:type="spellStart"/>
            <w:r w:rsidRPr="000B02B3">
              <w:rPr>
                <w:rFonts w:ascii="Times New Roman" w:eastAsia="Times New Roman" w:hAnsi="Times New Roman" w:cs="Times New Roman"/>
                <w:b/>
                <w:bCs/>
                <w:i/>
                <w:iCs/>
                <w:color w:val="000000"/>
                <w:sz w:val="20"/>
                <w:szCs w:val="20"/>
                <w:lang w:eastAsia="en-IN"/>
              </w:rPr>
              <w:t>Pardos</w:t>
            </w:r>
            <w:r w:rsidR="004F4FDF" w:rsidRPr="000B02B3">
              <w:rPr>
                <w:rFonts w:ascii="Times New Roman" w:eastAsia="Times New Roman" w:hAnsi="Times New Roman" w:cs="Times New Roman"/>
                <w:b/>
                <w:bCs/>
                <w:i/>
                <w:iCs/>
                <w:color w:val="000000"/>
                <w:sz w:val="20"/>
                <w:szCs w:val="20"/>
                <w:lang w:eastAsia="en-IN"/>
              </w:rPr>
              <w:t>a</w:t>
            </w:r>
            <w:proofErr w:type="spellEnd"/>
            <w:r w:rsidR="004F4FDF" w:rsidRPr="000B02B3">
              <w:rPr>
                <w:rFonts w:ascii="Times New Roman" w:eastAsia="Times New Roman" w:hAnsi="Times New Roman" w:cs="Times New Roman"/>
                <w:b/>
                <w:bCs/>
                <w:i/>
                <w:iCs/>
                <w:color w:val="000000"/>
                <w:sz w:val="20"/>
                <w:szCs w:val="20"/>
                <w:lang w:eastAsia="en-IN"/>
              </w:rPr>
              <w:t xml:space="preserve"> </w:t>
            </w:r>
            <w:proofErr w:type="spellStart"/>
            <w:r w:rsidRPr="000B02B3">
              <w:rPr>
                <w:rFonts w:ascii="Times New Roman" w:eastAsia="Times New Roman" w:hAnsi="Times New Roman" w:cs="Times New Roman"/>
                <w:b/>
                <w:bCs/>
                <w:i/>
                <w:iCs/>
                <w:color w:val="000000"/>
                <w:sz w:val="20"/>
                <w:szCs w:val="20"/>
                <w:lang w:eastAsia="en-IN"/>
              </w:rPr>
              <w:t>pseudoannulata</w:t>
            </w:r>
            <w:proofErr w:type="spellEnd"/>
          </w:p>
        </w:tc>
        <w:tc>
          <w:tcPr>
            <w:tcW w:w="0" w:type="auto"/>
            <w:noWrap/>
            <w:hideMark/>
          </w:tcPr>
          <w:p w14:paraId="26CCA98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10.1±0.3</w:t>
            </w:r>
          </w:p>
        </w:tc>
        <w:tc>
          <w:tcPr>
            <w:tcW w:w="0" w:type="auto"/>
            <w:noWrap/>
            <w:hideMark/>
          </w:tcPr>
          <w:p w14:paraId="148FFCE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3.8±0.3</w:t>
            </w:r>
          </w:p>
        </w:tc>
        <w:tc>
          <w:tcPr>
            <w:tcW w:w="0" w:type="auto"/>
            <w:noWrap/>
            <w:hideMark/>
          </w:tcPr>
          <w:p w14:paraId="72E5FC7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3.1±0.1</w:t>
            </w:r>
          </w:p>
        </w:tc>
        <w:tc>
          <w:tcPr>
            <w:tcW w:w="0" w:type="auto"/>
            <w:noWrap/>
            <w:hideMark/>
          </w:tcPr>
          <w:p w14:paraId="7C1427B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5.8±0.3</w:t>
            </w:r>
          </w:p>
        </w:tc>
        <w:tc>
          <w:tcPr>
            <w:tcW w:w="0" w:type="auto"/>
            <w:noWrap/>
            <w:hideMark/>
          </w:tcPr>
          <w:p w14:paraId="2C439AE0"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3.1±0.3</w:t>
            </w:r>
          </w:p>
        </w:tc>
        <w:tc>
          <w:tcPr>
            <w:tcW w:w="0" w:type="auto"/>
            <w:noWrap/>
            <w:hideMark/>
          </w:tcPr>
          <w:p w14:paraId="38995AA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14.1±0.3</w:t>
            </w:r>
          </w:p>
        </w:tc>
        <w:tc>
          <w:tcPr>
            <w:tcW w:w="0" w:type="auto"/>
            <w:noWrap/>
            <w:hideMark/>
          </w:tcPr>
          <w:p w14:paraId="6E381D0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16.8±0.3</w:t>
            </w:r>
          </w:p>
        </w:tc>
        <w:tc>
          <w:tcPr>
            <w:tcW w:w="0" w:type="auto"/>
            <w:noWrap/>
            <w:hideMark/>
          </w:tcPr>
          <w:p w14:paraId="79BF47C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13.6±0.7</w:t>
            </w:r>
          </w:p>
        </w:tc>
        <w:tc>
          <w:tcPr>
            <w:tcW w:w="0" w:type="auto"/>
            <w:noWrap/>
            <w:hideMark/>
          </w:tcPr>
          <w:p w14:paraId="3A315ED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20.3±0.4</w:t>
            </w:r>
          </w:p>
        </w:tc>
        <w:tc>
          <w:tcPr>
            <w:tcW w:w="594" w:type="dxa"/>
            <w:noWrap/>
            <w:hideMark/>
          </w:tcPr>
          <w:p w14:paraId="1310CF0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4±0</w:t>
            </w:r>
          </w:p>
        </w:tc>
      </w:tr>
      <w:tr w:rsidR="004F4FDF" w:rsidRPr="000B02B3" w14:paraId="5CB2AA24" w14:textId="77777777" w:rsidTr="004F4FDF">
        <w:trPr>
          <w:trHeight w:val="440"/>
          <w:jc w:val="center"/>
        </w:trPr>
        <w:tc>
          <w:tcPr>
            <w:tcW w:w="0" w:type="auto"/>
            <w:noWrap/>
            <w:hideMark/>
          </w:tcPr>
          <w:p w14:paraId="28EE0776"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proofErr w:type="spellStart"/>
            <w:r w:rsidRPr="000B02B3">
              <w:rPr>
                <w:rFonts w:ascii="Times New Roman" w:eastAsia="Times New Roman" w:hAnsi="Times New Roman" w:cs="Times New Roman"/>
                <w:b/>
                <w:bCs/>
                <w:i/>
                <w:iCs/>
                <w:color w:val="000000"/>
                <w:sz w:val="20"/>
                <w:szCs w:val="20"/>
                <w:lang w:eastAsia="en-IN"/>
              </w:rPr>
              <w:t>Tetragnatha</w:t>
            </w:r>
            <w:proofErr w:type="spellEnd"/>
            <w:r w:rsidRPr="000B02B3">
              <w:rPr>
                <w:rFonts w:ascii="Times New Roman" w:eastAsia="Times New Roman" w:hAnsi="Times New Roman" w:cs="Times New Roman"/>
                <w:b/>
                <w:bCs/>
                <w:i/>
                <w:iCs/>
                <w:color w:val="000000"/>
                <w:sz w:val="20"/>
                <w:szCs w:val="20"/>
                <w:lang w:eastAsia="en-IN"/>
              </w:rPr>
              <w:t xml:space="preserve"> </w:t>
            </w:r>
            <w:proofErr w:type="spellStart"/>
            <w:r w:rsidRPr="000B02B3">
              <w:rPr>
                <w:rFonts w:ascii="Times New Roman" w:eastAsia="Times New Roman" w:hAnsi="Times New Roman" w:cs="Times New Roman"/>
                <w:b/>
                <w:bCs/>
                <w:i/>
                <w:iCs/>
                <w:color w:val="000000"/>
                <w:sz w:val="20"/>
                <w:szCs w:val="20"/>
                <w:lang w:eastAsia="en-IN"/>
              </w:rPr>
              <w:t>javana</w:t>
            </w:r>
            <w:proofErr w:type="spellEnd"/>
          </w:p>
        </w:tc>
        <w:tc>
          <w:tcPr>
            <w:tcW w:w="0" w:type="auto"/>
            <w:noWrap/>
            <w:hideMark/>
          </w:tcPr>
          <w:p w14:paraId="4EA0FC1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15.8±0.4</w:t>
            </w:r>
          </w:p>
        </w:tc>
        <w:tc>
          <w:tcPr>
            <w:tcW w:w="0" w:type="auto"/>
            <w:noWrap/>
            <w:hideMark/>
          </w:tcPr>
          <w:p w14:paraId="10F4612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3.5±0.5</w:t>
            </w:r>
          </w:p>
        </w:tc>
        <w:tc>
          <w:tcPr>
            <w:tcW w:w="0" w:type="auto"/>
            <w:noWrap/>
            <w:hideMark/>
          </w:tcPr>
          <w:p w14:paraId="0A405B6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c>
          <w:tcPr>
            <w:tcW w:w="0" w:type="auto"/>
            <w:noWrap/>
            <w:hideMark/>
          </w:tcPr>
          <w:p w14:paraId="6200564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11.8±0.6</w:t>
            </w:r>
          </w:p>
        </w:tc>
        <w:tc>
          <w:tcPr>
            <w:tcW w:w="0" w:type="auto"/>
            <w:noWrap/>
            <w:hideMark/>
          </w:tcPr>
          <w:p w14:paraId="41FA373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c>
          <w:tcPr>
            <w:tcW w:w="0" w:type="auto"/>
            <w:noWrap/>
            <w:hideMark/>
          </w:tcPr>
          <w:p w14:paraId="3725CC0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23.8±0.6</w:t>
            </w:r>
          </w:p>
        </w:tc>
        <w:tc>
          <w:tcPr>
            <w:tcW w:w="0" w:type="auto"/>
            <w:noWrap/>
            <w:hideMark/>
          </w:tcPr>
          <w:p w14:paraId="4011944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12.3±0.4</w:t>
            </w:r>
          </w:p>
        </w:tc>
        <w:tc>
          <w:tcPr>
            <w:tcW w:w="0" w:type="auto"/>
            <w:noWrap/>
            <w:hideMark/>
          </w:tcPr>
          <w:p w14:paraId="7D71DF7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4.8±0.6</w:t>
            </w:r>
          </w:p>
        </w:tc>
        <w:tc>
          <w:tcPr>
            <w:tcW w:w="0" w:type="auto"/>
            <w:noWrap/>
            <w:hideMark/>
          </w:tcPr>
          <w:p w14:paraId="14971EF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12.3±0.4</w:t>
            </w:r>
          </w:p>
        </w:tc>
        <w:tc>
          <w:tcPr>
            <w:tcW w:w="594" w:type="dxa"/>
            <w:noWrap/>
            <w:hideMark/>
          </w:tcPr>
          <w:p w14:paraId="048AD24E"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r>
      <w:tr w:rsidR="004F4FDF" w:rsidRPr="000B02B3" w14:paraId="7A5DD435" w14:textId="77777777" w:rsidTr="004F4FDF">
        <w:trPr>
          <w:trHeight w:val="290"/>
          <w:jc w:val="center"/>
        </w:trPr>
        <w:tc>
          <w:tcPr>
            <w:tcW w:w="0" w:type="auto"/>
            <w:noWrap/>
            <w:hideMark/>
          </w:tcPr>
          <w:p w14:paraId="4D35FC92"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proofErr w:type="spellStart"/>
            <w:r w:rsidRPr="000B02B3">
              <w:rPr>
                <w:rFonts w:ascii="Times New Roman" w:eastAsia="Times New Roman" w:hAnsi="Times New Roman" w:cs="Times New Roman"/>
                <w:b/>
                <w:bCs/>
                <w:i/>
                <w:iCs/>
                <w:color w:val="000000"/>
                <w:sz w:val="20"/>
                <w:szCs w:val="20"/>
                <w:lang w:eastAsia="en-IN"/>
              </w:rPr>
              <w:t>Lycosidae</w:t>
            </w:r>
            <w:proofErr w:type="spellEnd"/>
            <w:r w:rsidRPr="000B02B3">
              <w:rPr>
                <w:rFonts w:ascii="Times New Roman" w:eastAsia="Times New Roman" w:hAnsi="Times New Roman" w:cs="Times New Roman"/>
                <w:b/>
                <w:bCs/>
                <w:i/>
                <w:iCs/>
                <w:color w:val="000000"/>
                <w:sz w:val="20"/>
                <w:szCs w:val="20"/>
                <w:lang w:eastAsia="en-IN"/>
              </w:rPr>
              <w:t xml:space="preserve"> sp.</w:t>
            </w:r>
          </w:p>
        </w:tc>
        <w:tc>
          <w:tcPr>
            <w:tcW w:w="0" w:type="auto"/>
            <w:noWrap/>
            <w:hideMark/>
          </w:tcPr>
          <w:p w14:paraId="2B27508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1E49C6B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3.1±0.6</w:t>
            </w:r>
          </w:p>
        </w:tc>
        <w:tc>
          <w:tcPr>
            <w:tcW w:w="0" w:type="auto"/>
            <w:noWrap/>
            <w:hideMark/>
          </w:tcPr>
          <w:p w14:paraId="0F59AC6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2.1±0.3</w:t>
            </w:r>
          </w:p>
        </w:tc>
        <w:tc>
          <w:tcPr>
            <w:tcW w:w="0" w:type="auto"/>
            <w:noWrap/>
            <w:hideMark/>
          </w:tcPr>
          <w:p w14:paraId="7E38D02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3.8±0.6</w:t>
            </w:r>
          </w:p>
        </w:tc>
        <w:tc>
          <w:tcPr>
            <w:tcW w:w="0" w:type="auto"/>
            <w:noWrap/>
            <w:hideMark/>
          </w:tcPr>
          <w:p w14:paraId="649639FD"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2.8±0.3</w:t>
            </w:r>
          </w:p>
        </w:tc>
        <w:tc>
          <w:tcPr>
            <w:tcW w:w="0" w:type="auto"/>
            <w:noWrap/>
            <w:hideMark/>
          </w:tcPr>
          <w:p w14:paraId="723B863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7099982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8.3±0.3</w:t>
            </w:r>
          </w:p>
        </w:tc>
        <w:tc>
          <w:tcPr>
            <w:tcW w:w="0" w:type="auto"/>
            <w:noWrap/>
            <w:hideMark/>
          </w:tcPr>
          <w:p w14:paraId="4F6E901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7.2±0.2</w:t>
            </w:r>
          </w:p>
        </w:tc>
        <w:tc>
          <w:tcPr>
            <w:tcW w:w="0" w:type="auto"/>
            <w:noWrap/>
            <w:hideMark/>
          </w:tcPr>
          <w:p w14:paraId="5F9ABBA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10.3±0.3</w:t>
            </w:r>
          </w:p>
        </w:tc>
        <w:tc>
          <w:tcPr>
            <w:tcW w:w="594" w:type="dxa"/>
            <w:noWrap/>
            <w:hideMark/>
          </w:tcPr>
          <w:p w14:paraId="4E1E458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3±0</w:t>
            </w:r>
          </w:p>
        </w:tc>
      </w:tr>
    </w:tbl>
    <w:p w14:paraId="3C494CBF" w14:textId="77777777" w:rsidR="00F10971" w:rsidRPr="000B02B3" w:rsidRDefault="00F10971" w:rsidP="00D8669B">
      <w:pPr>
        <w:pStyle w:val="NormalWeb"/>
        <w:spacing w:before="0" w:beforeAutospacing="0" w:after="0" w:afterAutospacing="0"/>
        <w:ind w:left="284" w:right="237"/>
        <w:jc w:val="both"/>
        <w:rPr>
          <w:color w:val="333333"/>
          <w:sz w:val="18"/>
          <w:szCs w:val="18"/>
        </w:rPr>
        <w:sectPr w:rsidR="00F10971" w:rsidRPr="000B02B3" w:rsidSect="00D8669B">
          <w:type w:val="continuous"/>
          <w:pgSz w:w="11906" w:h="16838" w:code="9"/>
          <w:pgMar w:top="1440" w:right="1440" w:bottom="1440" w:left="1440" w:header="709" w:footer="709" w:gutter="0"/>
          <w:cols w:space="708"/>
          <w:docGrid w:linePitch="360"/>
        </w:sectPr>
      </w:pPr>
    </w:p>
    <w:p w14:paraId="52AD49EE" w14:textId="3C61DF21"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*TL – Total Length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CL – Cephalothorax Length</w:t>
      </w:r>
    </w:p>
    <w:p w14:paraId="5DA48ECB" w14:textId="1B296417"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 xml:space="preserve"> CW – Cephalothorax Width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AL – Abdomen Length</w:t>
      </w:r>
    </w:p>
    <w:p w14:paraId="26598C03" w14:textId="32B8A781"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 xml:space="preserve"> AW – Abdomen Width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PL – Pedipalp Length</w:t>
      </w:r>
    </w:p>
    <w:p w14:paraId="70FEC638" w14:textId="77777777" w:rsidR="0024729A" w:rsidRPr="000B02B3" w:rsidRDefault="0024729A" w:rsidP="006D5F13">
      <w:pPr>
        <w:pStyle w:val="captiontext"/>
        <w:shd w:val="clear" w:color="auto" w:fill="FFFFFF"/>
        <w:spacing w:before="0" w:beforeAutospacing="0" w:after="0" w:afterAutospacing="0"/>
        <w:ind w:right="-46"/>
        <w:outlineLvl w:val="3"/>
        <w:rPr>
          <w:rStyle w:val="captionlabel"/>
          <w:b/>
          <w:bCs/>
          <w:color w:val="333333"/>
          <w:sz w:val="20"/>
          <w:szCs w:val="20"/>
        </w:rPr>
      </w:pPr>
    </w:p>
    <w:p w14:paraId="77A427A6" w14:textId="306F1C8D" w:rsidR="0002183C" w:rsidRPr="000B02B3" w:rsidRDefault="0002183C" w:rsidP="00D8669B">
      <w:pPr>
        <w:pStyle w:val="captiontext"/>
        <w:shd w:val="clear" w:color="auto" w:fill="FFFFFF"/>
        <w:spacing w:before="0" w:beforeAutospacing="0" w:after="0" w:afterAutospacing="0"/>
        <w:ind w:right="-46"/>
        <w:jc w:val="center"/>
        <w:outlineLvl w:val="3"/>
        <w:rPr>
          <w:color w:val="333333"/>
          <w:sz w:val="20"/>
          <w:szCs w:val="20"/>
        </w:rPr>
      </w:pPr>
      <w:r w:rsidRPr="000B02B3">
        <w:rPr>
          <w:rStyle w:val="captionlabel"/>
          <w:b/>
          <w:bCs/>
          <w:color w:val="333333"/>
          <w:sz w:val="20"/>
          <w:szCs w:val="20"/>
        </w:rPr>
        <w:t xml:space="preserve">Table </w:t>
      </w:r>
      <w:r w:rsidR="00634FCF" w:rsidRPr="000B02B3">
        <w:rPr>
          <w:rStyle w:val="captionlabel"/>
          <w:b/>
          <w:bCs/>
          <w:color w:val="333333"/>
          <w:sz w:val="20"/>
          <w:szCs w:val="20"/>
        </w:rPr>
        <w:t>2</w:t>
      </w:r>
      <w:r w:rsidRPr="000B02B3">
        <w:rPr>
          <w:rStyle w:val="captionlabel"/>
          <w:b/>
          <w:bCs/>
          <w:color w:val="333333"/>
          <w:sz w:val="20"/>
          <w:szCs w:val="20"/>
        </w:rPr>
        <w:t>. </w:t>
      </w:r>
      <w:r w:rsidRPr="000B02B3">
        <w:rPr>
          <w:b/>
          <w:bCs/>
          <w:color w:val="333333"/>
          <w:sz w:val="20"/>
          <w:szCs w:val="20"/>
        </w:rPr>
        <w:t>Details of morphological</w:t>
      </w:r>
      <w:r w:rsidR="007B357F" w:rsidRPr="000B02B3">
        <w:rPr>
          <w:b/>
          <w:bCs/>
          <w:color w:val="333333"/>
          <w:sz w:val="20"/>
          <w:szCs w:val="20"/>
        </w:rPr>
        <w:t xml:space="preserve"> </w:t>
      </w:r>
      <w:r w:rsidRPr="000B02B3">
        <w:rPr>
          <w:b/>
          <w:bCs/>
          <w:color w:val="333333"/>
          <w:sz w:val="20"/>
          <w:szCs w:val="20"/>
        </w:rPr>
        <w:t>based identified spider</w:t>
      </w:r>
      <w:r w:rsidR="008F1D4D" w:rsidRPr="000B02B3">
        <w:rPr>
          <w:b/>
          <w:bCs/>
          <w:color w:val="333333"/>
          <w:sz w:val="20"/>
          <w:szCs w:val="20"/>
        </w:rPr>
        <w:t xml:space="preserve"> species</w:t>
      </w:r>
    </w:p>
    <w:tbl>
      <w:tblPr>
        <w:tblStyle w:val="TableGrid"/>
        <w:tblW w:w="0" w:type="auto"/>
        <w:jc w:val="center"/>
        <w:tblLook w:val="04A0" w:firstRow="1" w:lastRow="0" w:firstColumn="1" w:lastColumn="0" w:noHBand="0" w:noVBand="1"/>
      </w:tblPr>
      <w:tblGrid>
        <w:gridCol w:w="1344"/>
        <w:gridCol w:w="4605"/>
        <w:gridCol w:w="2835"/>
      </w:tblGrid>
      <w:tr w:rsidR="003F5435" w:rsidRPr="000B02B3" w14:paraId="73346DC4" w14:textId="77777777" w:rsidTr="0024729A">
        <w:trPr>
          <w:trHeight w:val="673"/>
          <w:jc w:val="center"/>
        </w:trPr>
        <w:tc>
          <w:tcPr>
            <w:tcW w:w="0" w:type="auto"/>
          </w:tcPr>
          <w:p w14:paraId="4C1FD459"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Sample Code</w:t>
            </w:r>
          </w:p>
        </w:tc>
        <w:tc>
          <w:tcPr>
            <w:tcW w:w="4605" w:type="dxa"/>
          </w:tcPr>
          <w:p w14:paraId="4A9F4678" w14:textId="0EA448F5" w:rsidR="003F5435" w:rsidRPr="000B02B3" w:rsidRDefault="003F5435" w:rsidP="00D8669B">
            <w:pPr>
              <w:pStyle w:val="captiontext"/>
              <w:spacing w:before="0" w:beforeAutospacing="0" w:after="0" w:afterAutospacing="0"/>
              <w:outlineLvl w:val="3"/>
              <w:rPr>
                <w:b/>
                <w:bCs/>
                <w:sz w:val="20"/>
                <w:szCs w:val="20"/>
              </w:rPr>
            </w:pPr>
            <w:r w:rsidRPr="000B02B3">
              <w:rPr>
                <w:b/>
                <w:bCs/>
                <w:w w:val="85"/>
                <w:sz w:val="20"/>
                <w:szCs w:val="20"/>
              </w:rPr>
              <w:t>Morphological</w:t>
            </w:r>
            <w:r w:rsidRPr="000B02B3">
              <w:rPr>
                <w:b/>
                <w:bCs/>
                <w:spacing w:val="27"/>
                <w:w w:val="85"/>
                <w:sz w:val="20"/>
                <w:szCs w:val="20"/>
              </w:rPr>
              <w:t xml:space="preserve"> </w:t>
            </w:r>
            <w:r w:rsidRPr="000B02B3">
              <w:rPr>
                <w:b/>
                <w:bCs/>
                <w:w w:val="85"/>
                <w:sz w:val="20"/>
                <w:szCs w:val="20"/>
              </w:rPr>
              <w:t>identification</w:t>
            </w:r>
          </w:p>
        </w:tc>
        <w:tc>
          <w:tcPr>
            <w:tcW w:w="2835" w:type="dxa"/>
          </w:tcPr>
          <w:p w14:paraId="5B5F545D"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Family belonging to</w:t>
            </w:r>
          </w:p>
        </w:tc>
      </w:tr>
      <w:tr w:rsidR="003F5435" w:rsidRPr="000B02B3" w14:paraId="2733C146" w14:textId="77777777" w:rsidTr="0024729A">
        <w:trPr>
          <w:jc w:val="center"/>
        </w:trPr>
        <w:tc>
          <w:tcPr>
            <w:tcW w:w="0" w:type="auto"/>
          </w:tcPr>
          <w:p w14:paraId="3D63ED51"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AVCC01</w:t>
            </w:r>
          </w:p>
        </w:tc>
        <w:tc>
          <w:tcPr>
            <w:tcW w:w="4605" w:type="dxa"/>
          </w:tcPr>
          <w:p w14:paraId="749D0694" w14:textId="77777777" w:rsidR="003F5435" w:rsidRPr="000B02B3" w:rsidRDefault="003F5435" w:rsidP="00D8669B">
            <w:pPr>
              <w:pStyle w:val="captiontext"/>
              <w:spacing w:before="0" w:beforeAutospacing="0" w:after="0" w:afterAutospacing="0"/>
              <w:outlineLvl w:val="3"/>
              <w:rPr>
                <w:sz w:val="20"/>
                <w:szCs w:val="20"/>
              </w:rPr>
            </w:pPr>
            <w:proofErr w:type="spellStart"/>
            <w:r w:rsidRPr="005C606E">
              <w:rPr>
                <w:i/>
                <w:iCs/>
                <w:sz w:val="20"/>
                <w:szCs w:val="20"/>
              </w:rPr>
              <w:t>Hippasa</w:t>
            </w:r>
            <w:proofErr w:type="spellEnd"/>
            <w:r w:rsidRPr="005C606E">
              <w:rPr>
                <w:i/>
                <w:iCs/>
                <w:sz w:val="20"/>
                <w:szCs w:val="20"/>
              </w:rPr>
              <w:t xml:space="preserve"> </w:t>
            </w:r>
            <w:proofErr w:type="spellStart"/>
            <w:r w:rsidRPr="005C606E">
              <w:rPr>
                <w:i/>
                <w:iCs/>
                <w:sz w:val="20"/>
                <w:szCs w:val="20"/>
              </w:rPr>
              <w:t>greenalliae</w:t>
            </w:r>
            <w:proofErr w:type="spellEnd"/>
            <w:r w:rsidRPr="000B02B3">
              <w:rPr>
                <w:sz w:val="20"/>
                <w:szCs w:val="20"/>
              </w:rPr>
              <w:t xml:space="preserve"> </w:t>
            </w:r>
            <w:r w:rsidRPr="000B02B3">
              <w:rPr>
                <w:sz w:val="20"/>
                <w:szCs w:val="20"/>
                <w:shd w:val="clear" w:color="auto" w:fill="FFFFFF"/>
              </w:rPr>
              <w:t>(Blackwall, 1867)</w:t>
            </w:r>
          </w:p>
        </w:tc>
        <w:tc>
          <w:tcPr>
            <w:tcW w:w="2835" w:type="dxa"/>
          </w:tcPr>
          <w:p w14:paraId="47126183" w14:textId="77777777" w:rsidR="003F5435" w:rsidRPr="000B02B3" w:rsidRDefault="003F5435" w:rsidP="00D8669B">
            <w:pPr>
              <w:pStyle w:val="captiontext"/>
              <w:spacing w:before="0" w:beforeAutospacing="0" w:after="0" w:afterAutospacing="0"/>
              <w:outlineLvl w:val="3"/>
              <w:rPr>
                <w:sz w:val="20"/>
                <w:szCs w:val="20"/>
              </w:rPr>
            </w:pPr>
            <w:proofErr w:type="spellStart"/>
            <w:r w:rsidRPr="000B02B3">
              <w:rPr>
                <w:sz w:val="20"/>
                <w:szCs w:val="20"/>
              </w:rPr>
              <w:t>Lycosidae</w:t>
            </w:r>
            <w:proofErr w:type="spellEnd"/>
            <w:r w:rsidRPr="000B02B3">
              <w:rPr>
                <w:sz w:val="20"/>
                <w:szCs w:val="20"/>
              </w:rPr>
              <w:t xml:space="preserve"> (</w:t>
            </w:r>
            <w:proofErr w:type="spellStart"/>
            <w:r w:rsidRPr="000B02B3">
              <w:rPr>
                <w:rStyle w:val="mw-headline"/>
                <w:sz w:val="20"/>
                <w:szCs w:val="20"/>
              </w:rPr>
              <w:t>Sundevall</w:t>
            </w:r>
            <w:proofErr w:type="spellEnd"/>
            <w:r w:rsidRPr="000B02B3">
              <w:rPr>
                <w:rStyle w:val="mw-headline"/>
                <w:sz w:val="20"/>
                <w:szCs w:val="20"/>
              </w:rPr>
              <w:t>, 1833)</w:t>
            </w:r>
          </w:p>
        </w:tc>
      </w:tr>
      <w:tr w:rsidR="003F5435" w:rsidRPr="000B02B3" w14:paraId="4B9551CD" w14:textId="77777777" w:rsidTr="0024729A">
        <w:trPr>
          <w:jc w:val="center"/>
        </w:trPr>
        <w:tc>
          <w:tcPr>
            <w:tcW w:w="0" w:type="auto"/>
          </w:tcPr>
          <w:p w14:paraId="078A5660"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AVCC02</w:t>
            </w:r>
          </w:p>
        </w:tc>
        <w:tc>
          <w:tcPr>
            <w:tcW w:w="4605" w:type="dxa"/>
          </w:tcPr>
          <w:p w14:paraId="321CBDAD" w14:textId="77777777" w:rsidR="003F5435" w:rsidRPr="000B02B3" w:rsidRDefault="003F5435" w:rsidP="00D8669B">
            <w:pPr>
              <w:pStyle w:val="captiontext"/>
              <w:spacing w:before="0" w:beforeAutospacing="0" w:after="0" w:afterAutospacing="0"/>
              <w:outlineLvl w:val="3"/>
              <w:rPr>
                <w:sz w:val="20"/>
                <w:szCs w:val="20"/>
              </w:rPr>
            </w:pPr>
            <w:proofErr w:type="spellStart"/>
            <w:r w:rsidRPr="005C606E">
              <w:rPr>
                <w:i/>
                <w:iCs/>
                <w:sz w:val="20"/>
                <w:szCs w:val="20"/>
              </w:rPr>
              <w:t>Oxyopes</w:t>
            </w:r>
            <w:proofErr w:type="spellEnd"/>
            <w:r w:rsidRPr="005C606E">
              <w:rPr>
                <w:i/>
                <w:iCs/>
                <w:sz w:val="20"/>
                <w:szCs w:val="20"/>
              </w:rPr>
              <w:t xml:space="preserve"> </w:t>
            </w:r>
            <w:proofErr w:type="spellStart"/>
            <w:r w:rsidRPr="005C606E">
              <w:rPr>
                <w:i/>
                <w:iCs/>
                <w:sz w:val="20"/>
                <w:szCs w:val="20"/>
              </w:rPr>
              <w:t>hindostanicus</w:t>
            </w:r>
            <w:proofErr w:type="spellEnd"/>
            <w:r w:rsidRPr="000B02B3">
              <w:rPr>
                <w:sz w:val="20"/>
                <w:szCs w:val="20"/>
              </w:rPr>
              <w:t xml:space="preserve"> (</w:t>
            </w:r>
            <w:r w:rsidRPr="000B02B3">
              <w:rPr>
                <w:sz w:val="20"/>
                <w:szCs w:val="20"/>
                <w:shd w:val="clear" w:color="auto" w:fill="FFFFFF"/>
              </w:rPr>
              <w:t>Pocock, 1901)</w:t>
            </w:r>
          </w:p>
        </w:tc>
        <w:tc>
          <w:tcPr>
            <w:tcW w:w="2835" w:type="dxa"/>
          </w:tcPr>
          <w:p w14:paraId="13A5680C" w14:textId="77777777" w:rsidR="003F5435" w:rsidRPr="000B02B3" w:rsidRDefault="003F5435" w:rsidP="00D8669B">
            <w:pPr>
              <w:pStyle w:val="captiontext"/>
              <w:spacing w:before="0" w:beforeAutospacing="0" w:after="0" w:afterAutospacing="0"/>
              <w:outlineLvl w:val="3"/>
              <w:rPr>
                <w:sz w:val="20"/>
                <w:szCs w:val="20"/>
              </w:rPr>
            </w:pPr>
            <w:proofErr w:type="spellStart"/>
            <w:r w:rsidRPr="000B02B3">
              <w:rPr>
                <w:sz w:val="20"/>
                <w:szCs w:val="20"/>
              </w:rPr>
              <w:t>Oxyopidae</w:t>
            </w:r>
            <w:proofErr w:type="spellEnd"/>
            <w:r w:rsidRPr="000B02B3">
              <w:rPr>
                <w:sz w:val="20"/>
                <w:szCs w:val="20"/>
              </w:rPr>
              <w:t xml:space="preserve"> (Thorell, 1870)</w:t>
            </w:r>
          </w:p>
        </w:tc>
      </w:tr>
      <w:tr w:rsidR="003F5435" w:rsidRPr="000B02B3" w14:paraId="3DE8408D" w14:textId="77777777" w:rsidTr="0024729A">
        <w:trPr>
          <w:jc w:val="center"/>
        </w:trPr>
        <w:tc>
          <w:tcPr>
            <w:tcW w:w="0" w:type="auto"/>
          </w:tcPr>
          <w:p w14:paraId="3A6FFD37"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AVCC03</w:t>
            </w:r>
          </w:p>
        </w:tc>
        <w:tc>
          <w:tcPr>
            <w:tcW w:w="4605" w:type="dxa"/>
          </w:tcPr>
          <w:p w14:paraId="643E7DBF" w14:textId="52B7DD0A" w:rsidR="003F5435" w:rsidRPr="000B02B3" w:rsidRDefault="003F5435" w:rsidP="00D8669B">
            <w:pPr>
              <w:pStyle w:val="captiontext"/>
              <w:spacing w:before="0" w:beforeAutospacing="0" w:after="0" w:afterAutospacing="0"/>
              <w:outlineLvl w:val="3"/>
              <w:rPr>
                <w:sz w:val="20"/>
                <w:szCs w:val="20"/>
              </w:rPr>
            </w:pPr>
            <w:proofErr w:type="spellStart"/>
            <w:r w:rsidRPr="005C606E">
              <w:rPr>
                <w:i/>
                <w:iCs/>
                <w:sz w:val="20"/>
                <w:szCs w:val="20"/>
              </w:rPr>
              <w:t>Pardosa</w:t>
            </w:r>
            <w:proofErr w:type="spellEnd"/>
            <w:r w:rsidRPr="005C606E">
              <w:rPr>
                <w:i/>
                <w:iCs/>
                <w:sz w:val="20"/>
                <w:szCs w:val="20"/>
              </w:rPr>
              <w:t xml:space="preserve"> </w:t>
            </w:r>
            <w:proofErr w:type="spellStart"/>
            <w:r w:rsidR="001275FF" w:rsidRPr="005C606E">
              <w:rPr>
                <w:i/>
                <w:iCs/>
                <w:sz w:val="20"/>
                <w:szCs w:val="20"/>
              </w:rPr>
              <w:t>pseudoannulata</w:t>
            </w:r>
            <w:proofErr w:type="spellEnd"/>
            <w:r w:rsidR="001275FF" w:rsidRPr="000B02B3">
              <w:rPr>
                <w:sz w:val="20"/>
                <w:szCs w:val="20"/>
              </w:rPr>
              <w:t xml:space="preserve"> </w:t>
            </w:r>
            <w:r w:rsidR="001275FF" w:rsidRPr="000B02B3">
              <w:rPr>
                <w:color w:val="202122"/>
                <w:sz w:val="20"/>
                <w:szCs w:val="20"/>
                <w:shd w:val="clear" w:color="auto" w:fill="FFFFFF"/>
              </w:rPr>
              <w:t>(</w:t>
            </w:r>
            <w:proofErr w:type="spellStart"/>
            <w:r w:rsidRPr="000B02B3">
              <w:rPr>
                <w:color w:val="202122"/>
                <w:sz w:val="20"/>
                <w:szCs w:val="20"/>
                <w:shd w:val="clear" w:color="auto" w:fill="FFFFFF"/>
              </w:rPr>
              <w:t>Bösenberg</w:t>
            </w:r>
            <w:proofErr w:type="spellEnd"/>
            <w:r w:rsidRPr="000B02B3">
              <w:rPr>
                <w:color w:val="202122"/>
                <w:sz w:val="20"/>
                <w:szCs w:val="20"/>
                <w:shd w:val="clear" w:color="auto" w:fill="FFFFFF"/>
              </w:rPr>
              <w:t xml:space="preserve"> &amp; Strand, 1906)</w:t>
            </w:r>
          </w:p>
        </w:tc>
        <w:tc>
          <w:tcPr>
            <w:tcW w:w="2835" w:type="dxa"/>
          </w:tcPr>
          <w:p w14:paraId="4C6AF28F" w14:textId="77777777" w:rsidR="003F5435" w:rsidRPr="000B02B3" w:rsidRDefault="003F5435" w:rsidP="00D8669B">
            <w:pPr>
              <w:rPr>
                <w:rFonts w:ascii="Times New Roman" w:hAnsi="Times New Roman" w:cs="Times New Roman"/>
                <w:sz w:val="20"/>
                <w:szCs w:val="20"/>
              </w:rPr>
            </w:pPr>
            <w:proofErr w:type="spellStart"/>
            <w:r w:rsidRPr="000B02B3">
              <w:rPr>
                <w:rFonts w:ascii="Times New Roman" w:hAnsi="Times New Roman" w:cs="Times New Roman"/>
                <w:sz w:val="20"/>
                <w:szCs w:val="20"/>
              </w:rPr>
              <w:t>Lycosidae</w:t>
            </w:r>
            <w:proofErr w:type="spellEnd"/>
            <w:r w:rsidRPr="000B02B3">
              <w:rPr>
                <w:rFonts w:ascii="Times New Roman" w:hAnsi="Times New Roman" w:cs="Times New Roman"/>
                <w:sz w:val="20"/>
                <w:szCs w:val="20"/>
              </w:rPr>
              <w:t xml:space="preserve"> (</w:t>
            </w:r>
            <w:proofErr w:type="spellStart"/>
            <w:r w:rsidRPr="000B02B3">
              <w:rPr>
                <w:rFonts w:ascii="Times New Roman" w:hAnsi="Times New Roman" w:cs="Times New Roman"/>
                <w:sz w:val="20"/>
                <w:szCs w:val="20"/>
              </w:rPr>
              <w:t>Sundevall</w:t>
            </w:r>
            <w:proofErr w:type="spellEnd"/>
            <w:r w:rsidRPr="000B02B3">
              <w:rPr>
                <w:rFonts w:ascii="Times New Roman" w:hAnsi="Times New Roman" w:cs="Times New Roman"/>
                <w:sz w:val="20"/>
                <w:szCs w:val="20"/>
              </w:rPr>
              <w:t>, 1833)</w:t>
            </w:r>
          </w:p>
        </w:tc>
      </w:tr>
      <w:tr w:rsidR="003F5435" w:rsidRPr="000B02B3" w14:paraId="6CDDE366" w14:textId="77777777" w:rsidTr="0024729A">
        <w:trPr>
          <w:trHeight w:val="257"/>
          <w:jc w:val="center"/>
        </w:trPr>
        <w:tc>
          <w:tcPr>
            <w:tcW w:w="0" w:type="auto"/>
          </w:tcPr>
          <w:p w14:paraId="12012A95"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AVCC04</w:t>
            </w:r>
          </w:p>
        </w:tc>
        <w:tc>
          <w:tcPr>
            <w:tcW w:w="4605" w:type="dxa"/>
          </w:tcPr>
          <w:p w14:paraId="7DD3BC7D" w14:textId="77777777" w:rsidR="003F5435" w:rsidRPr="000B02B3" w:rsidRDefault="003F5435" w:rsidP="00D8669B">
            <w:pPr>
              <w:pStyle w:val="captiontext"/>
              <w:spacing w:before="0" w:beforeAutospacing="0" w:after="0" w:afterAutospacing="0"/>
              <w:outlineLvl w:val="3"/>
              <w:rPr>
                <w:sz w:val="20"/>
                <w:szCs w:val="20"/>
              </w:rPr>
            </w:pPr>
            <w:proofErr w:type="spellStart"/>
            <w:r w:rsidRPr="005C606E">
              <w:rPr>
                <w:i/>
                <w:iCs/>
                <w:sz w:val="20"/>
                <w:szCs w:val="20"/>
              </w:rPr>
              <w:t>Tetragnatha</w:t>
            </w:r>
            <w:proofErr w:type="spellEnd"/>
            <w:r w:rsidRPr="005C606E">
              <w:rPr>
                <w:i/>
                <w:iCs/>
                <w:sz w:val="20"/>
                <w:szCs w:val="20"/>
              </w:rPr>
              <w:t xml:space="preserve"> </w:t>
            </w:r>
            <w:proofErr w:type="spellStart"/>
            <w:r w:rsidRPr="005C606E">
              <w:rPr>
                <w:i/>
                <w:iCs/>
                <w:sz w:val="20"/>
                <w:szCs w:val="20"/>
              </w:rPr>
              <w:t>javana</w:t>
            </w:r>
            <w:proofErr w:type="spellEnd"/>
            <w:r w:rsidRPr="000B02B3">
              <w:rPr>
                <w:sz w:val="20"/>
                <w:szCs w:val="20"/>
              </w:rPr>
              <w:t xml:space="preserve"> (Thorell, 1890)</w:t>
            </w:r>
          </w:p>
        </w:tc>
        <w:tc>
          <w:tcPr>
            <w:tcW w:w="2835" w:type="dxa"/>
          </w:tcPr>
          <w:p w14:paraId="09DFE196" w14:textId="62CD27BF" w:rsidR="003F5435" w:rsidRPr="000B02B3" w:rsidRDefault="003F5435" w:rsidP="00D8669B">
            <w:pPr>
              <w:rPr>
                <w:rFonts w:ascii="Times New Roman" w:hAnsi="Times New Roman" w:cs="Times New Roman"/>
                <w:sz w:val="20"/>
                <w:szCs w:val="20"/>
              </w:rPr>
            </w:pPr>
            <w:proofErr w:type="spellStart"/>
            <w:r w:rsidRPr="000B02B3">
              <w:rPr>
                <w:rFonts w:ascii="Times New Roman" w:hAnsi="Times New Roman" w:cs="Times New Roman"/>
                <w:sz w:val="20"/>
                <w:szCs w:val="20"/>
              </w:rPr>
              <w:t>Tetragnathidae</w:t>
            </w:r>
            <w:proofErr w:type="spellEnd"/>
            <w:r w:rsidRPr="000B02B3">
              <w:rPr>
                <w:rFonts w:ascii="Times New Roman" w:hAnsi="Times New Roman" w:cs="Times New Roman"/>
                <w:sz w:val="20"/>
                <w:szCs w:val="20"/>
              </w:rPr>
              <w:t> (Menge, 1866)</w:t>
            </w:r>
          </w:p>
        </w:tc>
      </w:tr>
      <w:tr w:rsidR="003F5435" w:rsidRPr="000B02B3" w14:paraId="3EE08740" w14:textId="77777777" w:rsidTr="0024729A">
        <w:trPr>
          <w:jc w:val="center"/>
        </w:trPr>
        <w:tc>
          <w:tcPr>
            <w:tcW w:w="0" w:type="auto"/>
          </w:tcPr>
          <w:p w14:paraId="1769AAD5"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AVCC05</w:t>
            </w:r>
          </w:p>
        </w:tc>
        <w:tc>
          <w:tcPr>
            <w:tcW w:w="4605" w:type="dxa"/>
          </w:tcPr>
          <w:p w14:paraId="5363CDD6" w14:textId="64AF957A" w:rsidR="003F5435" w:rsidRPr="000B02B3" w:rsidRDefault="003F5435" w:rsidP="00D8669B">
            <w:pPr>
              <w:pStyle w:val="captiontext"/>
              <w:spacing w:before="0" w:beforeAutospacing="0" w:after="0" w:afterAutospacing="0"/>
              <w:outlineLvl w:val="3"/>
              <w:rPr>
                <w:sz w:val="20"/>
                <w:szCs w:val="20"/>
              </w:rPr>
            </w:pPr>
            <w:proofErr w:type="spellStart"/>
            <w:r w:rsidRPr="000B02B3">
              <w:rPr>
                <w:sz w:val="20"/>
                <w:szCs w:val="20"/>
              </w:rPr>
              <w:t>Lycosidae</w:t>
            </w:r>
            <w:proofErr w:type="spellEnd"/>
            <w:r w:rsidRPr="000B02B3">
              <w:rPr>
                <w:sz w:val="20"/>
                <w:szCs w:val="20"/>
              </w:rPr>
              <w:t xml:space="preserve"> sp.</w:t>
            </w:r>
          </w:p>
        </w:tc>
        <w:tc>
          <w:tcPr>
            <w:tcW w:w="2835" w:type="dxa"/>
          </w:tcPr>
          <w:p w14:paraId="36DC5CCA" w14:textId="77777777" w:rsidR="003F5435" w:rsidRPr="000B02B3" w:rsidRDefault="003F5435" w:rsidP="00D8669B">
            <w:pPr>
              <w:pStyle w:val="captiontext"/>
              <w:spacing w:before="0" w:beforeAutospacing="0" w:after="0" w:afterAutospacing="0"/>
              <w:outlineLvl w:val="3"/>
              <w:rPr>
                <w:sz w:val="20"/>
                <w:szCs w:val="20"/>
              </w:rPr>
            </w:pPr>
            <w:proofErr w:type="spellStart"/>
            <w:r w:rsidRPr="000B02B3">
              <w:rPr>
                <w:sz w:val="20"/>
                <w:szCs w:val="20"/>
              </w:rPr>
              <w:t>Lycosidae</w:t>
            </w:r>
            <w:proofErr w:type="spellEnd"/>
            <w:r w:rsidRPr="000B02B3">
              <w:rPr>
                <w:sz w:val="20"/>
                <w:szCs w:val="20"/>
              </w:rPr>
              <w:t xml:space="preserve"> (</w:t>
            </w:r>
            <w:proofErr w:type="spellStart"/>
            <w:r w:rsidRPr="000B02B3">
              <w:rPr>
                <w:rStyle w:val="mw-headline"/>
                <w:sz w:val="20"/>
                <w:szCs w:val="20"/>
              </w:rPr>
              <w:t>Sundevall</w:t>
            </w:r>
            <w:proofErr w:type="spellEnd"/>
            <w:r w:rsidRPr="000B02B3">
              <w:rPr>
                <w:rStyle w:val="mw-headline"/>
                <w:sz w:val="20"/>
                <w:szCs w:val="20"/>
              </w:rPr>
              <w:t>, 1833)</w:t>
            </w:r>
          </w:p>
        </w:tc>
      </w:tr>
    </w:tbl>
    <w:p w14:paraId="5EB385FA" w14:textId="43EBA5C7" w:rsidR="0048239D" w:rsidRPr="000B02B3" w:rsidRDefault="0048239D"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2439BA2" w14:textId="0CA2ECD4" w:rsidR="000E7477" w:rsidRPr="000B02B3"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1644712" w14:textId="5F07775F"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B5EB0" w14:textId="63EC6458"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E6F7213" w14:textId="6C61E673" w:rsidR="000E7477" w:rsidRPr="000B02B3"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2D2AF02" w14:textId="77777777"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44F7284" w14:textId="743EB4DE" w:rsidR="00A34C7F" w:rsidRPr="000B02B3" w:rsidRDefault="0024729A"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shd w:val="clear" w:color="auto" w:fill="FFFFFF"/>
        </w:rPr>
        <w:drawing>
          <wp:anchor distT="0" distB="0" distL="114300" distR="114300" simplePos="0" relativeHeight="251695104" behindDoc="0" locked="0" layoutInCell="1" allowOverlap="1" wp14:anchorId="12AE78C5" wp14:editId="302131F6">
            <wp:simplePos x="0" y="0"/>
            <wp:positionH relativeFrom="margin">
              <wp:posOffset>1882981</wp:posOffset>
            </wp:positionH>
            <wp:positionV relativeFrom="paragraph">
              <wp:posOffset>8255</wp:posOffset>
            </wp:positionV>
            <wp:extent cx="1864360" cy="1799590"/>
            <wp:effectExtent l="0" t="0" r="2540" b="0"/>
            <wp:wrapNone/>
            <wp:docPr id="29" name="Picture 8">
              <a:extLst xmlns:a="http://schemas.openxmlformats.org/drawingml/2006/main">
                <a:ext uri="{FF2B5EF4-FFF2-40B4-BE49-F238E27FC236}">
                  <a16:creationId xmlns:a16="http://schemas.microsoft.com/office/drawing/2014/main" id="{E2753072-A250-F08A-8B34-67ED0F692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753072-A250-F08A-8B34-67ED0F69282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9218" b="12369"/>
                    <a:stretch/>
                  </pic:blipFill>
                  <pic:spPr>
                    <a:xfrm>
                      <a:off x="0" y="0"/>
                      <a:ext cx="1864360" cy="1799590"/>
                    </a:xfrm>
                    <a:prstGeom prst="rect">
                      <a:avLst/>
                    </a:prstGeom>
                  </pic:spPr>
                </pic:pic>
              </a:graphicData>
            </a:graphic>
            <wp14:sizeRelH relativeFrom="margin">
              <wp14:pctWidth>0</wp14:pctWidth>
            </wp14:sizeRelH>
            <wp14:sizeRelV relativeFrom="margin">
              <wp14:pctHeight>0</wp14:pctHeight>
            </wp14:sizeRelV>
          </wp:anchor>
        </w:drawing>
      </w:r>
      <w:r w:rsidRPr="000B02B3">
        <w:rPr>
          <w:b/>
          <w:bCs/>
          <w:i/>
          <w:iCs/>
          <w:noProof/>
          <w:color w:val="202122"/>
          <w:sz w:val="20"/>
          <w:szCs w:val="20"/>
          <w:u w:val="single"/>
          <w:shd w:val="clear" w:color="auto" w:fill="FFFFFF"/>
        </w:rPr>
        <w:drawing>
          <wp:anchor distT="0" distB="0" distL="114300" distR="114300" simplePos="0" relativeHeight="251697152" behindDoc="0" locked="0" layoutInCell="1" allowOverlap="1" wp14:anchorId="2E665E4B" wp14:editId="68986452">
            <wp:simplePos x="0" y="0"/>
            <wp:positionH relativeFrom="margin">
              <wp:posOffset>3849164</wp:posOffset>
            </wp:positionH>
            <wp:positionV relativeFrom="paragraph">
              <wp:posOffset>27305</wp:posOffset>
            </wp:positionV>
            <wp:extent cx="1799590" cy="1799590"/>
            <wp:effectExtent l="0" t="0" r="0" b="0"/>
            <wp:wrapNone/>
            <wp:docPr id="31" name="Picture 12">
              <a:extLst xmlns:a="http://schemas.openxmlformats.org/drawingml/2006/main">
                <a:ext uri="{FF2B5EF4-FFF2-40B4-BE49-F238E27FC236}">
                  <a16:creationId xmlns:a16="http://schemas.microsoft.com/office/drawing/2014/main" id="{898B0B83-EEA2-492E-6A1D-EB91824CB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98B0B83-EEA2-492E-6A1D-EB91824CBFE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0348FF" w:rsidRPr="000B02B3">
        <w:rPr>
          <w:b/>
          <w:bCs/>
          <w:i/>
          <w:iCs/>
          <w:noProof/>
          <w:color w:val="202122"/>
          <w:sz w:val="20"/>
          <w:szCs w:val="20"/>
          <w:u w:val="single"/>
          <w:shd w:val="clear" w:color="auto" w:fill="FFFFFF"/>
        </w:rPr>
        <w:drawing>
          <wp:anchor distT="0" distB="0" distL="114300" distR="114300" simplePos="0" relativeHeight="251696128" behindDoc="0" locked="0" layoutInCell="1" allowOverlap="1" wp14:anchorId="3FBD012D" wp14:editId="24AD9E70">
            <wp:simplePos x="0" y="0"/>
            <wp:positionH relativeFrom="column">
              <wp:posOffset>74501</wp:posOffset>
            </wp:positionH>
            <wp:positionV relativeFrom="paragraph">
              <wp:posOffset>9525</wp:posOffset>
            </wp:positionV>
            <wp:extent cx="1692910" cy="1799590"/>
            <wp:effectExtent l="0" t="0" r="2540" b="0"/>
            <wp:wrapNone/>
            <wp:docPr id="30" name="Picture 11">
              <a:extLst xmlns:a="http://schemas.openxmlformats.org/drawingml/2006/main">
                <a:ext uri="{FF2B5EF4-FFF2-40B4-BE49-F238E27FC236}">
                  <a16:creationId xmlns:a16="http://schemas.microsoft.com/office/drawing/2014/main" id="{E9A0CE3C-FA81-FF08-12D7-D26DF3E67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9A0CE3C-FA81-FF08-12D7-D26DF3E67C4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3210" t="30547" r="20395" b="34167"/>
                    <a:stretch/>
                  </pic:blipFill>
                  <pic:spPr bwMode="auto">
                    <a:xfrm>
                      <a:off x="0" y="0"/>
                      <a:ext cx="169291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DF9FB" w14:textId="059B0441"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45CEE0C" w14:textId="38887C08"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AC1BBB2" w14:textId="5C6BBE02"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106F003" w14:textId="2AF10C14"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733FA7" w14:textId="2CA856C1"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B3BABB6" w14:textId="5F098898"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6A4330E" w14:textId="47E1469A"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shd w:val="clear" w:color="auto" w:fill="FFFFFF"/>
        </w:rPr>
        <w:drawing>
          <wp:anchor distT="0" distB="0" distL="114300" distR="114300" simplePos="0" relativeHeight="251694080" behindDoc="0" locked="0" layoutInCell="1" allowOverlap="1" wp14:anchorId="306540D3" wp14:editId="47DAC929">
            <wp:simplePos x="0" y="0"/>
            <wp:positionH relativeFrom="margin">
              <wp:posOffset>843803</wp:posOffset>
            </wp:positionH>
            <wp:positionV relativeFrom="paragraph">
              <wp:posOffset>124778</wp:posOffset>
            </wp:positionV>
            <wp:extent cx="1547495" cy="3096260"/>
            <wp:effectExtent l="6668" t="0" r="2222" b="2223"/>
            <wp:wrapNone/>
            <wp:docPr id="28" name="Content Placeholder 4">
              <a:extLst xmlns:a="http://schemas.openxmlformats.org/drawingml/2006/main">
                <a:ext uri="{FF2B5EF4-FFF2-40B4-BE49-F238E27FC236}">
                  <a16:creationId xmlns:a16="http://schemas.microsoft.com/office/drawing/2014/main" id="{08E21B79-00D0-ECED-9E30-B87DF2A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8E21B79-00D0-ECED-9E30-B87DF2A14C11}"/>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47495" cy="3096260"/>
                    </a:xfrm>
                    <a:prstGeom prst="rect">
                      <a:avLst/>
                    </a:prstGeom>
                  </pic:spPr>
                </pic:pic>
              </a:graphicData>
            </a:graphic>
            <wp14:sizeRelH relativeFrom="margin">
              <wp14:pctWidth>0</wp14:pctWidth>
            </wp14:sizeRelH>
            <wp14:sizeRelV relativeFrom="margin">
              <wp14:pctHeight>0</wp14:pctHeight>
            </wp14:sizeRelV>
          </wp:anchor>
        </w:drawing>
      </w:r>
    </w:p>
    <w:p w14:paraId="67CF2BBB" w14:textId="6159AA25"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4B5F5E5" w14:textId="6B25E399"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D069AF6" w14:textId="6C0A12E0"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C9F6E65" w14:textId="7A78EBE7"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768477F" w14:textId="5F1501C5"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8C5357D" w14:textId="50F0E0C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AD4400" w14:textId="50090D1D"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9F501AB" w14:textId="43ED2F4E"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rPr>
        <mc:AlternateContent>
          <mc:Choice Requires="wps">
            <w:drawing>
              <wp:anchor distT="0" distB="0" distL="114300" distR="114300" simplePos="0" relativeHeight="251705344" behindDoc="0" locked="0" layoutInCell="1" allowOverlap="1" wp14:anchorId="3175544A" wp14:editId="1EB55723">
                <wp:simplePos x="0" y="0"/>
                <wp:positionH relativeFrom="column">
                  <wp:posOffset>3199379</wp:posOffset>
                </wp:positionH>
                <wp:positionV relativeFrom="paragraph">
                  <wp:posOffset>24241</wp:posOffset>
                </wp:positionV>
                <wp:extent cx="485140" cy="473710"/>
                <wp:effectExtent l="19050" t="19050" r="29210" b="40640"/>
                <wp:wrapSquare wrapText="bothSides"/>
                <wp:docPr id="35" name="Arrow: Left-Up 35"/>
                <wp:cNvGraphicFramePr/>
                <a:graphic xmlns:a="http://schemas.openxmlformats.org/drawingml/2006/main">
                  <a:graphicData uri="http://schemas.microsoft.com/office/word/2010/wordprocessingShape">
                    <wps:wsp>
                      <wps:cNvSpPr/>
                      <wps:spPr>
                        <a:xfrm>
                          <a:off x="0" y="0"/>
                          <a:ext cx="485140" cy="473710"/>
                        </a:xfrm>
                        <a:prstGeom prst="lef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157C" id="Arrow: Left-Up 35" o:spid="_x0000_s1026" style="position:absolute;margin-left:251.9pt;margin-top:1.9pt;width:38.2pt;height:3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140,4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" path="m,355283l118428,236855r,59214l307499,296069r,-177641l248285,118428,366713,,485140,118428r-59214,l425926,414496r-307498,l118428,473710,,355283xe" fillcolor="black [3213]" strokecolor="#1f3763 [1604]" strokeweight="1pt">
                <v:stroke joinstyle="miter"/>
                <v:path arrowok="t" o:connecttype="custom" o:connectlocs="0,355283;118428,236855;118428,296069;307499,296069;307499,118428;248285,118428;366713,0;485140,118428;425926,118428;425926,414496;118428,414496;118428,473710;0,355283" o:connectangles="0,0,0,0,0,0,0,0,0,0,0,0,0"/>
                <w10:wrap type="square"/>
              </v:shape>
            </w:pict>
          </mc:Fallback>
        </mc:AlternateContent>
      </w:r>
    </w:p>
    <w:p w14:paraId="16274909" w14:textId="115D1D71"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noProof/>
          <w:color w:val="202122"/>
          <w:sz w:val="20"/>
          <w:szCs w:val="20"/>
          <w:u w:val="single"/>
          <w:shd w:val="clear" w:color="auto" w:fill="FFFFFF"/>
        </w:rPr>
        <mc:AlternateContent>
          <mc:Choice Requires="wps">
            <w:drawing>
              <wp:anchor distT="45720" distB="45720" distL="114300" distR="114300" simplePos="0" relativeHeight="251704320" behindDoc="0" locked="0" layoutInCell="1" allowOverlap="1" wp14:anchorId="40477148" wp14:editId="550D6804">
                <wp:simplePos x="0" y="0"/>
                <wp:positionH relativeFrom="column">
                  <wp:posOffset>3325495</wp:posOffset>
                </wp:positionH>
                <wp:positionV relativeFrom="paragraph">
                  <wp:posOffset>66592</wp:posOffset>
                </wp:positionV>
                <wp:extent cx="236093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77148" id="_x0000_s1027" type="#_x0000_t202" style="position:absolute;margin-left:261.85pt;margin-top:5.2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" stroked="f">
                <v:textbox style="mso-fit-shape-to-text:t">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v:textbox>
                <w10:wrap type="square"/>
              </v:shape>
            </w:pict>
          </mc:Fallback>
        </mc:AlternateContent>
      </w:r>
    </w:p>
    <w:p w14:paraId="660A8D0B" w14:textId="1235AE1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344E90D" w14:textId="4BB1931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8638493" w14:textId="26FD34AD"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41794" w14:textId="4CB95EDC"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78EC71" w14:textId="3A0F21EA"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FAE9691" w14:textId="6893CC6F"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40D78BA" w14:textId="03DD4247"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58D902D" w14:textId="77777777" w:rsidR="009E5FE4" w:rsidRPr="000B02B3"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E822E59" w14:textId="77777777" w:rsidR="009E5FE4" w:rsidRPr="000B02B3"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E7157A" w14:textId="7366EAA5" w:rsidR="009E69B7" w:rsidRPr="000B02B3" w:rsidRDefault="005E7CE7" w:rsidP="009E69B7">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color w:val="202122"/>
          <w:sz w:val="20"/>
          <w:szCs w:val="20"/>
          <w:u w:val="single"/>
          <w:shd w:val="clear" w:color="auto" w:fill="FFFFFF"/>
        </w:rPr>
        <w:t xml:space="preserve">Biology of </w:t>
      </w:r>
      <w:r w:rsidR="00DD4217" w:rsidRPr="000B02B3">
        <w:rPr>
          <w:b/>
          <w:bCs/>
          <w:i/>
          <w:iCs/>
          <w:color w:val="202122"/>
          <w:sz w:val="20"/>
          <w:szCs w:val="20"/>
          <w:u w:val="single"/>
          <w:shd w:val="clear" w:color="auto" w:fill="FFFFFF"/>
        </w:rPr>
        <w:t xml:space="preserve">the </w:t>
      </w:r>
      <w:r w:rsidR="00E829AD" w:rsidRPr="000B02B3">
        <w:rPr>
          <w:b/>
          <w:bCs/>
          <w:i/>
          <w:iCs/>
          <w:color w:val="202122"/>
          <w:sz w:val="20"/>
          <w:szCs w:val="20"/>
          <w:u w:val="single"/>
          <w:shd w:val="clear" w:color="auto" w:fill="FFFFFF"/>
        </w:rPr>
        <w:t xml:space="preserve">spider </w:t>
      </w:r>
      <w:r w:rsidR="00DD4217" w:rsidRPr="000B02B3">
        <w:rPr>
          <w:b/>
          <w:bCs/>
          <w:i/>
          <w:iCs/>
          <w:color w:val="202122"/>
          <w:sz w:val="20"/>
          <w:szCs w:val="20"/>
          <w:u w:val="single"/>
          <w:shd w:val="clear" w:color="auto" w:fill="FFFFFF"/>
        </w:rPr>
        <w:t>species collected:</w:t>
      </w:r>
    </w:p>
    <w:p w14:paraId="4E44BB8B" w14:textId="508615B7" w:rsidR="009E69B7" w:rsidRPr="000B02B3" w:rsidRDefault="009E69B7" w:rsidP="001B32A2">
      <w:pPr>
        <w:pStyle w:val="captiontext"/>
        <w:shd w:val="clear" w:color="auto" w:fill="FFFFFF"/>
        <w:spacing w:before="0" w:beforeAutospacing="0" w:after="0" w:afterAutospacing="0"/>
        <w:jc w:val="both"/>
        <w:outlineLvl w:val="3"/>
        <w:rPr>
          <w:color w:val="202122"/>
          <w:sz w:val="20"/>
          <w:szCs w:val="20"/>
          <w:shd w:val="clear" w:color="auto" w:fill="FFFFFF"/>
        </w:rPr>
      </w:pPr>
      <w:r w:rsidRPr="000B02B3">
        <w:rPr>
          <w:color w:val="202122"/>
          <w:sz w:val="20"/>
          <w:szCs w:val="20"/>
          <w:shd w:val="clear" w:color="auto" w:fill="FFFFFF"/>
        </w:rPr>
        <w:tab/>
      </w:r>
      <w:r w:rsidR="001B32A2" w:rsidRPr="000B02B3">
        <w:rPr>
          <w:color w:val="202122"/>
          <w:sz w:val="20"/>
          <w:szCs w:val="20"/>
          <w:shd w:val="clear" w:color="auto" w:fill="FFFFFF"/>
        </w:rPr>
        <w:t xml:space="preserve">The taxonomic position of the spider species collected is represented in the Table 3. </w:t>
      </w:r>
      <w:proofErr w:type="spellStart"/>
      <w:r w:rsidR="001B32A2" w:rsidRPr="000B02B3">
        <w:rPr>
          <w:b/>
          <w:bCs/>
          <w:i/>
          <w:iCs/>
          <w:color w:val="202122"/>
          <w:sz w:val="20"/>
          <w:szCs w:val="20"/>
          <w:shd w:val="clear" w:color="auto" w:fill="FFFFFF"/>
        </w:rPr>
        <w:t>Hippasa</w:t>
      </w:r>
      <w:proofErr w:type="spellEnd"/>
      <w:r w:rsidR="001B32A2" w:rsidRPr="000B02B3">
        <w:rPr>
          <w:b/>
          <w:bCs/>
          <w:i/>
          <w:iCs/>
          <w:color w:val="202122"/>
          <w:sz w:val="20"/>
          <w:szCs w:val="20"/>
          <w:shd w:val="clear" w:color="auto" w:fill="FFFFFF"/>
        </w:rPr>
        <w:t xml:space="preserve"> </w:t>
      </w:r>
      <w:proofErr w:type="spellStart"/>
      <w:r w:rsidR="001B32A2" w:rsidRPr="000B02B3">
        <w:rPr>
          <w:b/>
          <w:bCs/>
          <w:i/>
          <w:iCs/>
          <w:color w:val="202122"/>
          <w:sz w:val="20"/>
          <w:szCs w:val="20"/>
          <w:shd w:val="clear" w:color="auto" w:fill="FFFFFF"/>
        </w:rPr>
        <w:t>greenalliae</w:t>
      </w:r>
      <w:proofErr w:type="spellEnd"/>
      <w:r w:rsidR="001B32A2" w:rsidRPr="000B02B3">
        <w:rPr>
          <w:color w:val="202122"/>
          <w:sz w:val="20"/>
          <w:szCs w:val="20"/>
          <w:shd w:val="clear" w:color="auto" w:fill="FFFFFF"/>
        </w:rPr>
        <w:t xml:space="preserve"> </w:t>
      </w:r>
      <w:r w:rsidR="001B32A2" w:rsidRPr="000B02B3">
        <w:rPr>
          <w:sz w:val="20"/>
          <w:szCs w:val="20"/>
          <w:shd w:val="clear" w:color="auto" w:fill="FFFFFF"/>
        </w:rPr>
        <w:t xml:space="preserve">(Blackwall, 1867) </w:t>
      </w:r>
      <w:r w:rsidR="001B32A2" w:rsidRPr="000B02B3">
        <w:rPr>
          <w:color w:val="202122"/>
          <w:sz w:val="20"/>
          <w:szCs w:val="20"/>
          <w:shd w:val="clear" w:color="auto" w:fill="FFFFFF"/>
        </w:rPr>
        <w:t>is a species of </w:t>
      </w:r>
      <w:r w:rsidR="001B32A2" w:rsidRPr="000B02B3">
        <w:rPr>
          <w:sz w:val="20"/>
          <w:szCs w:val="20"/>
          <w:shd w:val="clear" w:color="auto" w:fill="FFFFFF"/>
        </w:rPr>
        <w:t>spider</w:t>
      </w:r>
      <w:r w:rsidR="001B32A2" w:rsidRPr="000B02B3">
        <w:rPr>
          <w:color w:val="202122"/>
          <w:sz w:val="20"/>
          <w:szCs w:val="20"/>
          <w:shd w:val="clear" w:color="auto" w:fill="FFFFFF"/>
        </w:rPr>
        <w:t> native to </w:t>
      </w:r>
      <w:r w:rsidR="001B32A2" w:rsidRPr="000B02B3">
        <w:rPr>
          <w:sz w:val="20"/>
          <w:szCs w:val="20"/>
          <w:shd w:val="clear" w:color="auto" w:fill="FFFFFF"/>
        </w:rPr>
        <w:t>India</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Bangladesh </w:t>
      </w:r>
      <w:r w:rsidR="001B32A2" w:rsidRPr="000B02B3">
        <w:rPr>
          <w:color w:val="202122"/>
          <w:sz w:val="20"/>
          <w:szCs w:val="20"/>
          <w:shd w:val="clear" w:color="auto" w:fill="FFFFFF"/>
        </w:rPr>
        <w:t xml:space="preserve">and </w:t>
      </w:r>
      <w:r w:rsidR="001B32A2" w:rsidRPr="000B02B3">
        <w:rPr>
          <w:sz w:val="20"/>
          <w:szCs w:val="20"/>
          <w:shd w:val="clear" w:color="auto" w:fill="FFFFFF"/>
        </w:rPr>
        <w:t xml:space="preserve">Sri Lanka. </w:t>
      </w:r>
      <w:r w:rsidR="001B32A2" w:rsidRPr="000B02B3">
        <w:rPr>
          <w:color w:val="202122"/>
          <w:sz w:val="20"/>
          <w:szCs w:val="20"/>
          <w:shd w:val="clear" w:color="auto" w:fill="FFFFFF"/>
        </w:rPr>
        <w:t>The adult is about 1</w:t>
      </w:r>
      <w:r w:rsidR="00A42D1C" w:rsidRPr="000B02B3">
        <w:rPr>
          <w:color w:val="202122"/>
          <w:sz w:val="20"/>
          <w:szCs w:val="20"/>
          <w:shd w:val="clear" w:color="auto" w:fill="FFFFFF"/>
        </w:rPr>
        <w:t>4</w:t>
      </w:r>
      <w:r w:rsidR="001B32A2" w:rsidRPr="000B02B3">
        <w:rPr>
          <w:color w:val="202122"/>
          <w:sz w:val="20"/>
          <w:szCs w:val="20"/>
          <w:shd w:val="clear" w:color="auto" w:fill="FFFFFF"/>
        </w:rPr>
        <w:t>.</w:t>
      </w:r>
      <w:r w:rsidR="00A42D1C" w:rsidRPr="000B02B3">
        <w:rPr>
          <w:color w:val="202122"/>
          <w:sz w:val="20"/>
          <w:szCs w:val="20"/>
          <w:shd w:val="clear" w:color="auto" w:fill="FFFFFF"/>
        </w:rPr>
        <w:t>1</w:t>
      </w:r>
      <w:r w:rsidR="001B32A2" w:rsidRPr="000B02B3">
        <w:rPr>
          <w:color w:val="202122"/>
          <w:sz w:val="20"/>
          <w:szCs w:val="20"/>
          <w:shd w:val="clear" w:color="auto" w:fill="FFFFFF"/>
        </w:rPr>
        <w:t xml:space="preserve">0 mm in length. </w:t>
      </w:r>
      <w:proofErr w:type="spellStart"/>
      <w:r w:rsidR="001B32A2" w:rsidRPr="000B02B3">
        <w:rPr>
          <w:b/>
          <w:bCs/>
          <w:i/>
          <w:iCs/>
          <w:color w:val="202122"/>
          <w:sz w:val="20"/>
          <w:szCs w:val="20"/>
          <w:shd w:val="clear" w:color="auto" w:fill="FFFFFF"/>
        </w:rPr>
        <w:t>Oxyopes</w:t>
      </w:r>
      <w:proofErr w:type="spellEnd"/>
      <w:r w:rsidR="001B32A2" w:rsidRPr="000B02B3">
        <w:rPr>
          <w:b/>
          <w:bCs/>
          <w:i/>
          <w:iCs/>
          <w:color w:val="202122"/>
          <w:sz w:val="20"/>
          <w:szCs w:val="20"/>
          <w:shd w:val="clear" w:color="auto" w:fill="FFFFFF"/>
        </w:rPr>
        <w:t xml:space="preserve"> </w:t>
      </w:r>
      <w:proofErr w:type="spellStart"/>
      <w:r w:rsidR="001B32A2" w:rsidRPr="000B02B3">
        <w:rPr>
          <w:b/>
          <w:bCs/>
          <w:i/>
          <w:iCs/>
          <w:color w:val="202122"/>
          <w:sz w:val="20"/>
          <w:szCs w:val="20"/>
          <w:shd w:val="clear" w:color="auto" w:fill="FFFFFF"/>
        </w:rPr>
        <w:t>hindostanicus</w:t>
      </w:r>
      <w:proofErr w:type="spellEnd"/>
      <w:r w:rsidR="001B32A2" w:rsidRPr="000B02B3">
        <w:rPr>
          <w:color w:val="202122"/>
          <w:sz w:val="20"/>
          <w:szCs w:val="20"/>
          <w:shd w:val="clear" w:color="auto" w:fill="FFFFFF"/>
        </w:rPr>
        <w:t> </w:t>
      </w:r>
      <w:r w:rsidR="001B32A2" w:rsidRPr="000B02B3">
        <w:rPr>
          <w:sz w:val="20"/>
          <w:szCs w:val="20"/>
        </w:rPr>
        <w:t>(</w:t>
      </w:r>
      <w:r w:rsidR="001B32A2" w:rsidRPr="000B02B3">
        <w:rPr>
          <w:sz w:val="20"/>
          <w:szCs w:val="20"/>
          <w:shd w:val="clear" w:color="auto" w:fill="FFFFFF"/>
        </w:rPr>
        <w:t xml:space="preserve">Pocock, 1901) </w:t>
      </w:r>
      <w:r w:rsidR="001B32A2" w:rsidRPr="000B02B3">
        <w:rPr>
          <w:color w:val="202122"/>
          <w:sz w:val="20"/>
          <w:szCs w:val="20"/>
          <w:shd w:val="clear" w:color="auto" w:fill="FFFFFF"/>
        </w:rPr>
        <w:t>is a species of </w:t>
      </w:r>
      <w:r w:rsidR="001B32A2" w:rsidRPr="000B02B3">
        <w:rPr>
          <w:sz w:val="20"/>
          <w:szCs w:val="20"/>
          <w:shd w:val="clear" w:color="auto" w:fill="FFFFFF"/>
        </w:rPr>
        <w:t>spider</w:t>
      </w:r>
      <w:r w:rsidR="001B32A2" w:rsidRPr="000B02B3">
        <w:rPr>
          <w:color w:val="202122"/>
          <w:sz w:val="20"/>
          <w:szCs w:val="20"/>
          <w:shd w:val="clear" w:color="auto" w:fill="FFFFFF"/>
        </w:rPr>
        <w:t> of about 7.</w:t>
      </w:r>
      <w:r w:rsidR="0018292C" w:rsidRPr="000B02B3">
        <w:rPr>
          <w:color w:val="202122"/>
          <w:sz w:val="20"/>
          <w:szCs w:val="20"/>
          <w:shd w:val="clear" w:color="auto" w:fill="FFFFFF"/>
        </w:rPr>
        <w:t>3</w:t>
      </w:r>
      <w:r w:rsidR="001B32A2" w:rsidRPr="000B02B3">
        <w:rPr>
          <w:color w:val="202122"/>
          <w:sz w:val="20"/>
          <w:szCs w:val="20"/>
          <w:shd w:val="clear" w:color="auto" w:fill="FFFFFF"/>
        </w:rPr>
        <w:t xml:space="preserve"> mm in length.  It is found in </w:t>
      </w:r>
      <w:r w:rsidR="001B32A2" w:rsidRPr="000B02B3">
        <w:rPr>
          <w:sz w:val="20"/>
          <w:szCs w:val="20"/>
          <w:shd w:val="clear" w:color="auto" w:fill="FFFFFF"/>
        </w:rPr>
        <w:t>India</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Pakistan </w:t>
      </w:r>
      <w:r w:rsidR="001B32A2" w:rsidRPr="000B02B3">
        <w:rPr>
          <w:color w:val="202122"/>
          <w:sz w:val="20"/>
          <w:szCs w:val="20"/>
          <w:shd w:val="clear" w:color="auto" w:fill="FFFFFF"/>
        </w:rPr>
        <w:t xml:space="preserve">and </w:t>
      </w:r>
      <w:r w:rsidR="001B32A2" w:rsidRPr="000B02B3">
        <w:rPr>
          <w:sz w:val="20"/>
          <w:szCs w:val="20"/>
          <w:shd w:val="clear" w:color="auto" w:fill="FFFFFF"/>
        </w:rPr>
        <w:t xml:space="preserve">Sri Lanka. </w:t>
      </w:r>
      <w:proofErr w:type="spellStart"/>
      <w:r w:rsidR="001B32A2" w:rsidRPr="000B02B3">
        <w:rPr>
          <w:i/>
          <w:iCs/>
          <w:color w:val="4D5156"/>
          <w:sz w:val="20"/>
          <w:szCs w:val="20"/>
        </w:rPr>
        <w:t>Pardosa</w:t>
      </w:r>
      <w:proofErr w:type="spellEnd"/>
      <w:r w:rsidR="001B32A2" w:rsidRPr="000B02B3">
        <w:rPr>
          <w:i/>
          <w:iCs/>
          <w:color w:val="4D5156"/>
          <w:sz w:val="20"/>
          <w:szCs w:val="20"/>
        </w:rPr>
        <w:t xml:space="preserve"> </w:t>
      </w:r>
      <w:proofErr w:type="spellStart"/>
      <w:r w:rsidR="001B32A2" w:rsidRPr="000B02B3">
        <w:rPr>
          <w:i/>
          <w:iCs/>
          <w:color w:val="4D5156"/>
          <w:sz w:val="20"/>
          <w:szCs w:val="20"/>
        </w:rPr>
        <w:t>pseudoannulata</w:t>
      </w:r>
      <w:proofErr w:type="spellEnd"/>
      <w:r w:rsidR="001B32A2" w:rsidRPr="000B02B3">
        <w:rPr>
          <w:i/>
          <w:iCs/>
          <w:color w:val="4D5156"/>
          <w:sz w:val="20"/>
          <w:szCs w:val="20"/>
        </w:rPr>
        <w:t xml:space="preserve"> </w:t>
      </w:r>
      <w:r w:rsidR="001B32A2" w:rsidRPr="000B02B3">
        <w:rPr>
          <w:color w:val="4D5156"/>
          <w:sz w:val="20"/>
          <w:szCs w:val="20"/>
        </w:rPr>
        <w:t>(</w:t>
      </w:r>
      <w:proofErr w:type="spellStart"/>
      <w:r w:rsidR="001B32A2" w:rsidRPr="000B02B3">
        <w:rPr>
          <w:color w:val="202122"/>
          <w:sz w:val="20"/>
          <w:szCs w:val="20"/>
          <w:shd w:val="clear" w:color="auto" w:fill="FFFFFF"/>
        </w:rPr>
        <w:t>Bösenberg</w:t>
      </w:r>
      <w:proofErr w:type="spellEnd"/>
      <w:r w:rsidR="001B32A2" w:rsidRPr="000B02B3">
        <w:rPr>
          <w:color w:val="202122"/>
          <w:sz w:val="20"/>
          <w:szCs w:val="20"/>
          <w:shd w:val="clear" w:color="auto" w:fill="FFFFFF"/>
        </w:rPr>
        <w:t xml:space="preserve"> &amp; Strand, 1906) </w:t>
      </w:r>
      <w:r w:rsidR="001B32A2" w:rsidRPr="000B02B3">
        <w:rPr>
          <w:color w:val="4D5156"/>
          <w:sz w:val="20"/>
          <w:szCs w:val="20"/>
        </w:rPr>
        <w:t xml:space="preserve">commonly inhabits arable farm fields and similar open habitats. It is one of the most common surface-dwelling spider species </w:t>
      </w:r>
      <w:r w:rsidR="005C606E" w:rsidRPr="000B02B3">
        <w:rPr>
          <w:color w:val="4D5156"/>
          <w:sz w:val="20"/>
          <w:szCs w:val="20"/>
        </w:rPr>
        <w:t>Cosmo politically</w:t>
      </w:r>
      <w:r w:rsidR="001B32A2" w:rsidRPr="000B02B3">
        <w:rPr>
          <w:color w:val="4D5156"/>
          <w:sz w:val="20"/>
          <w:szCs w:val="20"/>
        </w:rPr>
        <w:t xml:space="preserve"> and plays an important role as a control agent against pests and insects within the crop fields. </w:t>
      </w:r>
      <w:r w:rsidR="001B32A2" w:rsidRPr="000B02B3">
        <w:rPr>
          <w:color w:val="202122"/>
          <w:sz w:val="20"/>
          <w:szCs w:val="20"/>
          <w:shd w:val="clear" w:color="auto" w:fill="FFFFFF"/>
        </w:rPr>
        <w:t>The adult is about 10.</w:t>
      </w:r>
      <w:r w:rsidR="0018292C" w:rsidRPr="000B02B3">
        <w:rPr>
          <w:color w:val="202122"/>
          <w:sz w:val="20"/>
          <w:szCs w:val="20"/>
          <w:shd w:val="clear" w:color="auto" w:fill="FFFFFF"/>
        </w:rPr>
        <w:t>1</w:t>
      </w:r>
      <w:r w:rsidR="001B32A2" w:rsidRPr="000B02B3">
        <w:rPr>
          <w:color w:val="202122"/>
          <w:sz w:val="20"/>
          <w:szCs w:val="20"/>
          <w:shd w:val="clear" w:color="auto" w:fill="FFFFFF"/>
        </w:rPr>
        <w:t>0 mm in length</w:t>
      </w:r>
      <w:r w:rsidR="001B32A2" w:rsidRPr="000B02B3">
        <w:rPr>
          <w:rStyle w:val="searchmatch"/>
          <w:i/>
          <w:iCs/>
          <w:color w:val="202122"/>
          <w:sz w:val="20"/>
          <w:szCs w:val="20"/>
          <w:shd w:val="clear" w:color="auto" w:fill="FFFFFF"/>
        </w:rPr>
        <w:t xml:space="preserve"> </w:t>
      </w:r>
      <w:proofErr w:type="spellStart"/>
      <w:r w:rsidR="001B32A2" w:rsidRPr="000B02B3">
        <w:rPr>
          <w:rStyle w:val="searchmatch"/>
          <w:i/>
          <w:iCs/>
          <w:color w:val="202122"/>
          <w:sz w:val="20"/>
          <w:szCs w:val="20"/>
          <w:shd w:val="clear" w:color="auto" w:fill="FFFFFF"/>
        </w:rPr>
        <w:t>Tetragnatha</w:t>
      </w:r>
      <w:proofErr w:type="spellEnd"/>
      <w:r w:rsidR="001B32A2" w:rsidRPr="000B02B3">
        <w:rPr>
          <w:color w:val="202122"/>
          <w:sz w:val="20"/>
          <w:szCs w:val="20"/>
          <w:shd w:val="clear" w:color="auto" w:fill="FFFFFF"/>
        </w:rPr>
        <w:t> </w:t>
      </w:r>
      <w:proofErr w:type="spellStart"/>
      <w:r w:rsidR="001B32A2" w:rsidRPr="000B02B3">
        <w:rPr>
          <w:rStyle w:val="searchmatch"/>
          <w:i/>
          <w:iCs/>
          <w:color w:val="202122"/>
          <w:sz w:val="20"/>
          <w:szCs w:val="20"/>
          <w:shd w:val="clear" w:color="auto" w:fill="FFFFFF"/>
        </w:rPr>
        <w:t>javana</w:t>
      </w:r>
      <w:proofErr w:type="spellEnd"/>
      <w:r w:rsidR="001B32A2" w:rsidRPr="000B02B3">
        <w:rPr>
          <w:color w:val="202122"/>
          <w:sz w:val="20"/>
          <w:szCs w:val="20"/>
          <w:shd w:val="clear" w:color="auto" w:fill="FFFFFF"/>
        </w:rPr>
        <w:t> (Thorell, 1890) is a common agricultural spider inhabiting the wetlands. The adult is about 7.0 mm in length.</w:t>
      </w:r>
    </w:p>
    <w:p w14:paraId="420404F3" w14:textId="5EB17BCB" w:rsidR="0012131E" w:rsidRPr="000B02B3" w:rsidRDefault="0012131E" w:rsidP="00D8669B">
      <w:pPr>
        <w:pStyle w:val="va-top"/>
        <w:shd w:val="clear" w:color="auto" w:fill="FFFFFF"/>
        <w:spacing w:before="0" w:beforeAutospacing="0" w:after="0" w:afterAutospacing="0"/>
        <w:jc w:val="center"/>
        <w:textAlignment w:val="top"/>
        <w:rPr>
          <w:color w:val="202122"/>
          <w:sz w:val="20"/>
          <w:szCs w:val="20"/>
          <w:shd w:val="clear" w:color="auto" w:fill="FFFFFF"/>
        </w:rPr>
      </w:pPr>
      <w:r w:rsidRPr="000B02B3">
        <w:rPr>
          <w:b/>
          <w:bCs/>
          <w:color w:val="202122"/>
          <w:sz w:val="20"/>
          <w:szCs w:val="20"/>
          <w:shd w:val="clear" w:color="auto" w:fill="FFFFFF"/>
        </w:rPr>
        <w:t>Table 3: The Taxonomic position of the selected spider specie</w:t>
      </w:r>
      <w:r w:rsidRPr="000B02B3">
        <w:rPr>
          <w:color w:val="202122"/>
          <w:sz w:val="20"/>
          <w:szCs w:val="20"/>
          <w:shd w:val="clear" w:color="auto" w:fill="FFFFFF"/>
        </w:rPr>
        <w:t>s</w:t>
      </w:r>
    </w:p>
    <w:tbl>
      <w:tblPr>
        <w:tblW w:w="8461" w:type="dxa"/>
        <w:jc w:val="center"/>
        <w:tblCellSpacing w:w="15" w:type="dxa"/>
        <w:tblBorders>
          <w:top w:val="single" w:sz="6" w:space="0" w:color="A2A9B1"/>
          <w:left w:val="single" w:sz="6" w:space="0" w:color="A2A9B1"/>
          <w:bottom w:val="single" w:sz="6" w:space="0" w:color="A2A9B1"/>
          <w:right w:val="single" w:sz="6" w:space="0" w:color="A2A9B1"/>
        </w:tblBorders>
        <w:tblCellMar>
          <w:top w:w="48" w:type="dxa"/>
          <w:left w:w="48" w:type="dxa"/>
          <w:bottom w:w="48" w:type="dxa"/>
          <w:right w:w="48" w:type="dxa"/>
        </w:tblCellMar>
        <w:tblLook w:val="04A0" w:firstRow="1" w:lastRow="0" w:firstColumn="1" w:lastColumn="0" w:noHBand="0" w:noVBand="1"/>
      </w:tblPr>
      <w:tblGrid>
        <w:gridCol w:w="1331"/>
        <w:gridCol w:w="1666"/>
        <w:gridCol w:w="1798"/>
        <w:gridCol w:w="1968"/>
        <w:gridCol w:w="1698"/>
      </w:tblGrid>
      <w:tr w:rsidR="00202A55" w:rsidRPr="000B02B3" w14:paraId="2A22E086" w14:textId="77777777" w:rsidTr="00BE7FDE">
        <w:trPr>
          <w:tblCellSpacing w:w="15" w:type="dxa"/>
          <w:jc w:val="center"/>
        </w:trPr>
        <w:tc>
          <w:tcPr>
            <w:tcW w:w="0" w:type="auto"/>
            <w:shd w:val="clear" w:color="auto" w:fill="auto"/>
          </w:tcPr>
          <w:p w14:paraId="004FF473" w14:textId="77777777" w:rsidR="00202A55" w:rsidRPr="000B02B3" w:rsidRDefault="00202A55" w:rsidP="00D8669B">
            <w:pPr>
              <w:spacing w:after="0" w:line="240" w:lineRule="auto"/>
              <w:contextualSpacing/>
              <w:rPr>
                <w:rFonts w:ascii="Times New Roman" w:hAnsi="Times New Roman" w:cs="Times New Roman"/>
                <w:color w:val="000000"/>
                <w:sz w:val="20"/>
                <w:szCs w:val="20"/>
              </w:rPr>
            </w:pPr>
          </w:p>
        </w:tc>
        <w:tc>
          <w:tcPr>
            <w:tcW w:w="0" w:type="auto"/>
            <w:shd w:val="clear" w:color="auto" w:fill="auto"/>
          </w:tcPr>
          <w:p w14:paraId="16618B63" w14:textId="0BA7D2C9" w:rsidR="00202A55" w:rsidRPr="000B02B3" w:rsidRDefault="00202A55"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Sample 1</w:t>
            </w:r>
          </w:p>
        </w:tc>
        <w:tc>
          <w:tcPr>
            <w:tcW w:w="0" w:type="auto"/>
          </w:tcPr>
          <w:p w14:paraId="372D23DE" w14:textId="11ADFE0E"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Sample 2</w:t>
            </w:r>
          </w:p>
        </w:tc>
        <w:tc>
          <w:tcPr>
            <w:tcW w:w="0" w:type="auto"/>
          </w:tcPr>
          <w:p w14:paraId="59C5C7C1" w14:textId="2E95D7F8"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Ample 3</w:t>
            </w:r>
          </w:p>
        </w:tc>
        <w:tc>
          <w:tcPr>
            <w:tcW w:w="0" w:type="auto"/>
          </w:tcPr>
          <w:p w14:paraId="138D2DCD" w14:textId="24690D2E"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Sample 4</w:t>
            </w:r>
          </w:p>
        </w:tc>
      </w:tr>
      <w:tr w:rsidR="00E829AD" w:rsidRPr="000B02B3" w14:paraId="691D6F9F" w14:textId="5A536506" w:rsidTr="00BE7FDE">
        <w:trPr>
          <w:tblCellSpacing w:w="15" w:type="dxa"/>
          <w:jc w:val="center"/>
        </w:trPr>
        <w:tc>
          <w:tcPr>
            <w:tcW w:w="0" w:type="auto"/>
            <w:shd w:val="clear" w:color="auto" w:fill="auto"/>
            <w:hideMark/>
          </w:tcPr>
          <w:p w14:paraId="46437793"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Kingdom:</w:t>
            </w:r>
          </w:p>
        </w:tc>
        <w:tc>
          <w:tcPr>
            <w:tcW w:w="0" w:type="auto"/>
            <w:shd w:val="clear" w:color="auto" w:fill="auto"/>
            <w:hideMark/>
          </w:tcPr>
          <w:p w14:paraId="254F2A7B" w14:textId="16D0F952"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Animalia</w:t>
            </w:r>
          </w:p>
        </w:tc>
        <w:tc>
          <w:tcPr>
            <w:tcW w:w="0" w:type="auto"/>
          </w:tcPr>
          <w:p w14:paraId="0B972DAA" w14:textId="10837AF0"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5" w:tooltip="Animal" w:history="1">
              <w:r w:rsidR="00E829AD" w:rsidRPr="000B02B3">
                <w:rPr>
                  <w:rStyle w:val="Hyperlink"/>
                  <w:rFonts w:ascii="Times New Roman" w:hAnsi="Times New Roman" w:cs="Times New Roman"/>
                  <w:color w:val="auto"/>
                  <w:sz w:val="20"/>
                  <w:szCs w:val="20"/>
                  <w:u w:val="none"/>
                </w:rPr>
                <w:t>Animalia</w:t>
              </w:r>
            </w:hyperlink>
          </w:p>
        </w:tc>
        <w:tc>
          <w:tcPr>
            <w:tcW w:w="0" w:type="auto"/>
          </w:tcPr>
          <w:p w14:paraId="37D5F87F" w14:textId="56C35CAB"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6" w:tooltip="Animal" w:history="1">
              <w:r w:rsidR="00E829AD" w:rsidRPr="000B02B3">
                <w:rPr>
                  <w:rStyle w:val="Hyperlink"/>
                  <w:rFonts w:ascii="Times New Roman" w:hAnsi="Times New Roman" w:cs="Times New Roman"/>
                  <w:color w:val="auto"/>
                  <w:sz w:val="20"/>
                  <w:szCs w:val="20"/>
                  <w:u w:val="none"/>
                </w:rPr>
                <w:t>Animalia</w:t>
              </w:r>
            </w:hyperlink>
          </w:p>
        </w:tc>
        <w:tc>
          <w:tcPr>
            <w:tcW w:w="0" w:type="auto"/>
          </w:tcPr>
          <w:p w14:paraId="51446A7E" w14:textId="2F23A09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7" w:tooltip="Animal" w:history="1">
              <w:r w:rsidR="00E829AD" w:rsidRPr="000B02B3">
                <w:rPr>
                  <w:rStyle w:val="Hyperlink"/>
                  <w:rFonts w:ascii="Times New Roman" w:hAnsi="Times New Roman" w:cs="Times New Roman"/>
                  <w:color w:val="auto"/>
                  <w:sz w:val="20"/>
                  <w:szCs w:val="20"/>
                  <w:u w:val="none"/>
                </w:rPr>
                <w:t>Animalia</w:t>
              </w:r>
            </w:hyperlink>
          </w:p>
        </w:tc>
      </w:tr>
      <w:tr w:rsidR="00E829AD" w:rsidRPr="000B02B3" w14:paraId="4C67276C" w14:textId="52DC6FE0" w:rsidTr="00BE7FDE">
        <w:trPr>
          <w:tblCellSpacing w:w="15" w:type="dxa"/>
          <w:jc w:val="center"/>
        </w:trPr>
        <w:tc>
          <w:tcPr>
            <w:tcW w:w="0" w:type="auto"/>
            <w:shd w:val="clear" w:color="auto" w:fill="auto"/>
            <w:hideMark/>
          </w:tcPr>
          <w:p w14:paraId="295016C8"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Phylum:</w:t>
            </w:r>
          </w:p>
        </w:tc>
        <w:tc>
          <w:tcPr>
            <w:tcW w:w="0" w:type="auto"/>
            <w:shd w:val="clear" w:color="auto" w:fill="auto"/>
            <w:hideMark/>
          </w:tcPr>
          <w:p w14:paraId="0086BF57" w14:textId="24CC07E8"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Arthropoda</w:t>
            </w:r>
          </w:p>
        </w:tc>
        <w:tc>
          <w:tcPr>
            <w:tcW w:w="0" w:type="auto"/>
          </w:tcPr>
          <w:p w14:paraId="6BE97954" w14:textId="1F100283"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8" w:tooltip="Arthropod" w:history="1">
              <w:r w:rsidR="00E829AD" w:rsidRPr="000B02B3">
                <w:rPr>
                  <w:rStyle w:val="Hyperlink"/>
                  <w:rFonts w:ascii="Times New Roman" w:hAnsi="Times New Roman" w:cs="Times New Roman"/>
                  <w:color w:val="auto"/>
                  <w:sz w:val="20"/>
                  <w:szCs w:val="20"/>
                  <w:u w:val="none"/>
                </w:rPr>
                <w:t>Arthropoda</w:t>
              </w:r>
            </w:hyperlink>
          </w:p>
        </w:tc>
        <w:tc>
          <w:tcPr>
            <w:tcW w:w="0" w:type="auto"/>
          </w:tcPr>
          <w:p w14:paraId="09898EE2" w14:textId="1FC6E28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9" w:tooltip="Arthropod" w:history="1">
              <w:r w:rsidR="00E829AD" w:rsidRPr="000B02B3">
                <w:rPr>
                  <w:rStyle w:val="Hyperlink"/>
                  <w:rFonts w:ascii="Times New Roman" w:hAnsi="Times New Roman" w:cs="Times New Roman"/>
                  <w:color w:val="auto"/>
                  <w:sz w:val="20"/>
                  <w:szCs w:val="20"/>
                  <w:u w:val="none"/>
                </w:rPr>
                <w:t>Arthropoda</w:t>
              </w:r>
            </w:hyperlink>
          </w:p>
        </w:tc>
        <w:tc>
          <w:tcPr>
            <w:tcW w:w="0" w:type="auto"/>
          </w:tcPr>
          <w:p w14:paraId="142CAD47" w14:textId="04D417CC"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0" w:tooltip="Arthropod" w:history="1">
              <w:r w:rsidR="00E829AD" w:rsidRPr="000B02B3">
                <w:rPr>
                  <w:rStyle w:val="Hyperlink"/>
                  <w:rFonts w:ascii="Times New Roman" w:hAnsi="Times New Roman" w:cs="Times New Roman"/>
                  <w:color w:val="auto"/>
                  <w:sz w:val="20"/>
                  <w:szCs w:val="20"/>
                  <w:u w:val="none"/>
                </w:rPr>
                <w:t>Arthropoda</w:t>
              </w:r>
            </w:hyperlink>
          </w:p>
        </w:tc>
      </w:tr>
      <w:tr w:rsidR="00E829AD" w:rsidRPr="000B02B3" w14:paraId="177EC419" w14:textId="7BFCBF9B" w:rsidTr="00BE7FDE">
        <w:trPr>
          <w:tblCellSpacing w:w="15" w:type="dxa"/>
          <w:jc w:val="center"/>
        </w:trPr>
        <w:tc>
          <w:tcPr>
            <w:tcW w:w="0" w:type="auto"/>
            <w:shd w:val="clear" w:color="auto" w:fill="auto"/>
            <w:hideMark/>
          </w:tcPr>
          <w:p w14:paraId="2C604AA1"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Subphylum:</w:t>
            </w:r>
          </w:p>
        </w:tc>
        <w:tc>
          <w:tcPr>
            <w:tcW w:w="0" w:type="auto"/>
            <w:shd w:val="clear" w:color="auto" w:fill="auto"/>
            <w:hideMark/>
          </w:tcPr>
          <w:p w14:paraId="051BD31D" w14:textId="496DF01C"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Chelicerata</w:t>
            </w:r>
          </w:p>
        </w:tc>
        <w:tc>
          <w:tcPr>
            <w:tcW w:w="0" w:type="auto"/>
          </w:tcPr>
          <w:p w14:paraId="1CC7C157" w14:textId="443D0D58"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1" w:tooltip="Chelicerata" w:history="1">
              <w:r w:rsidR="00E829AD" w:rsidRPr="000B02B3">
                <w:rPr>
                  <w:rStyle w:val="Hyperlink"/>
                  <w:rFonts w:ascii="Times New Roman" w:hAnsi="Times New Roman" w:cs="Times New Roman"/>
                  <w:color w:val="auto"/>
                  <w:sz w:val="20"/>
                  <w:szCs w:val="20"/>
                  <w:u w:val="none"/>
                </w:rPr>
                <w:t>Chelicerata</w:t>
              </w:r>
            </w:hyperlink>
          </w:p>
        </w:tc>
        <w:tc>
          <w:tcPr>
            <w:tcW w:w="0" w:type="auto"/>
          </w:tcPr>
          <w:p w14:paraId="608CD465" w14:textId="2BECA5FD"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2" w:tooltip="Chelicerata" w:history="1">
              <w:r w:rsidR="00E829AD" w:rsidRPr="000B02B3">
                <w:rPr>
                  <w:rStyle w:val="Hyperlink"/>
                  <w:rFonts w:ascii="Times New Roman" w:hAnsi="Times New Roman" w:cs="Times New Roman"/>
                  <w:color w:val="auto"/>
                  <w:sz w:val="20"/>
                  <w:szCs w:val="20"/>
                  <w:u w:val="none"/>
                </w:rPr>
                <w:t>Chelicerata</w:t>
              </w:r>
            </w:hyperlink>
          </w:p>
        </w:tc>
        <w:tc>
          <w:tcPr>
            <w:tcW w:w="0" w:type="auto"/>
          </w:tcPr>
          <w:p w14:paraId="4F5F97B4" w14:textId="57A1B24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3" w:tooltip="Chelicerata" w:history="1">
              <w:r w:rsidR="00E829AD" w:rsidRPr="000B02B3">
                <w:rPr>
                  <w:rStyle w:val="Hyperlink"/>
                  <w:rFonts w:ascii="Times New Roman" w:hAnsi="Times New Roman" w:cs="Times New Roman"/>
                  <w:color w:val="auto"/>
                  <w:sz w:val="20"/>
                  <w:szCs w:val="20"/>
                  <w:u w:val="none"/>
                </w:rPr>
                <w:t>Chelicerata</w:t>
              </w:r>
            </w:hyperlink>
          </w:p>
        </w:tc>
      </w:tr>
      <w:tr w:rsidR="00E829AD" w:rsidRPr="000B02B3" w14:paraId="66F180F6" w14:textId="4CDBAB02" w:rsidTr="00BE7FDE">
        <w:trPr>
          <w:tblCellSpacing w:w="15" w:type="dxa"/>
          <w:jc w:val="center"/>
        </w:trPr>
        <w:tc>
          <w:tcPr>
            <w:tcW w:w="0" w:type="auto"/>
            <w:shd w:val="clear" w:color="auto" w:fill="auto"/>
            <w:hideMark/>
          </w:tcPr>
          <w:p w14:paraId="7535AE46"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Class:</w:t>
            </w:r>
          </w:p>
        </w:tc>
        <w:tc>
          <w:tcPr>
            <w:tcW w:w="0" w:type="auto"/>
            <w:shd w:val="clear" w:color="auto" w:fill="auto"/>
            <w:hideMark/>
          </w:tcPr>
          <w:p w14:paraId="276BA04D" w14:textId="58126193"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Arachnida</w:t>
            </w:r>
          </w:p>
        </w:tc>
        <w:tc>
          <w:tcPr>
            <w:tcW w:w="0" w:type="auto"/>
          </w:tcPr>
          <w:p w14:paraId="5618F151" w14:textId="7535B3D2"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4" w:tooltip="Arachnid" w:history="1">
              <w:r w:rsidR="00E829AD" w:rsidRPr="000B02B3">
                <w:rPr>
                  <w:rStyle w:val="Hyperlink"/>
                  <w:rFonts w:ascii="Times New Roman" w:hAnsi="Times New Roman" w:cs="Times New Roman"/>
                  <w:color w:val="auto"/>
                  <w:sz w:val="20"/>
                  <w:szCs w:val="20"/>
                  <w:u w:val="none"/>
                </w:rPr>
                <w:t>Arachnida</w:t>
              </w:r>
            </w:hyperlink>
          </w:p>
        </w:tc>
        <w:tc>
          <w:tcPr>
            <w:tcW w:w="0" w:type="auto"/>
          </w:tcPr>
          <w:p w14:paraId="104B61C0" w14:textId="30A8B20E"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5" w:tooltip="Arachnid" w:history="1">
              <w:r w:rsidR="00E829AD" w:rsidRPr="000B02B3">
                <w:rPr>
                  <w:rStyle w:val="Hyperlink"/>
                  <w:rFonts w:ascii="Times New Roman" w:hAnsi="Times New Roman" w:cs="Times New Roman"/>
                  <w:color w:val="auto"/>
                  <w:sz w:val="20"/>
                  <w:szCs w:val="20"/>
                  <w:u w:val="none"/>
                </w:rPr>
                <w:t>Arachnida</w:t>
              </w:r>
            </w:hyperlink>
          </w:p>
        </w:tc>
        <w:tc>
          <w:tcPr>
            <w:tcW w:w="0" w:type="auto"/>
          </w:tcPr>
          <w:p w14:paraId="70259691" w14:textId="7140CDA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6" w:tooltip="Arachnid" w:history="1">
              <w:r w:rsidR="00E829AD" w:rsidRPr="000B02B3">
                <w:rPr>
                  <w:rStyle w:val="Hyperlink"/>
                  <w:rFonts w:ascii="Times New Roman" w:hAnsi="Times New Roman" w:cs="Times New Roman"/>
                  <w:color w:val="auto"/>
                  <w:sz w:val="20"/>
                  <w:szCs w:val="20"/>
                  <w:u w:val="none"/>
                </w:rPr>
                <w:t>Arachnida</w:t>
              </w:r>
            </w:hyperlink>
          </w:p>
        </w:tc>
      </w:tr>
      <w:tr w:rsidR="00E829AD" w:rsidRPr="000B02B3" w14:paraId="6EFB66F4" w14:textId="7BFB0C37" w:rsidTr="00BE7FDE">
        <w:trPr>
          <w:tblCellSpacing w:w="15" w:type="dxa"/>
          <w:jc w:val="center"/>
        </w:trPr>
        <w:tc>
          <w:tcPr>
            <w:tcW w:w="0" w:type="auto"/>
            <w:shd w:val="clear" w:color="auto" w:fill="auto"/>
            <w:hideMark/>
          </w:tcPr>
          <w:p w14:paraId="59ED5926"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Order:</w:t>
            </w:r>
          </w:p>
        </w:tc>
        <w:tc>
          <w:tcPr>
            <w:tcW w:w="0" w:type="auto"/>
            <w:shd w:val="clear" w:color="auto" w:fill="auto"/>
            <w:hideMark/>
          </w:tcPr>
          <w:p w14:paraId="0181E358" w14:textId="3AEE054D"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Araneae</w:t>
            </w:r>
          </w:p>
        </w:tc>
        <w:tc>
          <w:tcPr>
            <w:tcW w:w="0" w:type="auto"/>
          </w:tcPr>
          <w:p w14:paraId="7EF5796F" w14:textId="28406ABD"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7" w:tooltip="Spider" w:history="1">
              <w:r w:rsidR="00E829AD" w:rsidRPr="000B02B3">
                <w:rPr>
                  <w:rStyle w:val="Hyperlink"/>
                  <w:rFonts w:ascii="Times New Roman" w:hAnsi="Times New Roman" w:cs="Times New Roman"/>
                  <w:color w:val="auto"/>
                  <w:sz w:val="20"/>
                  <w:szCs w:val="20"/>
                  <w:u w:val="none"/>
                </w:rPr>
                <w:t>Araneae</w:t>
              </w:r>
            </w:hyperlink>
          </w:p>
        </w:tc>
        <w:tc>
          <w:tcPr>
            <w:tcW w:w="0" w:type="auto"/>
          </w:tcPr>
          <w:p w14:paraId="7552796D" w14:textId="52C3801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8" w:tooltip="Spider" w:history="1">
              <w:r w:rsidR="00E829AD" w:rsidRPr="000B02B3">
                <w:rPr>
                  <w:rStyle w:val="Hyperlink"/>
                  <w:rFonts w:ascii="Times New Roman" w:hAnsi="Times New Roman" w:cs="Times New Roman"/>
                  <w:color w:val="auto"/>
                  <w:sz w:val="20"/>
                  <w:szCs w:val="20"/>
                  <w:u w:val="none"/>
                </w:rPr>
                <w:t>Araneae</w:t>
              </w:r>
            </w:hyperlink>
          </w:p>
        </w:tc>
        <w:tc>
          <w:tcPr>
            <w:tcW w:w="0" w:type="auto"/>
          </w:tcPr>
          <w:p w14:paraId="55136836" w14:textId="5E1DFED8"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9" w:tooltip="Spider" w:history="1">
              <w:r w:rsidR="00E829AD" w:rsidRPr="000B02B3">
                <w:rPr>
                  <w:rStyle w:val="Hyperlink"/>
                  <w:rFonts w:ascii="Times New Roman" w:hAnsi="Times New Roman" w:cs="Times New Roman"/>
                  <w:color w:val="auto"/>
                  <w:sz w:val="20"/>
                  <w:szCs w:val="20"/>
                  <w:u w:val="none"/>
                </w:rPr>
                <w:t>Araneae</w:t>
              </w:r>
            </w:hyperlink>
          </w:p>
        </w:tc>
      </w:tr>
      <w:tr w:rsidR="00E829AD" w:rsidRPr="000B02B3" w14:paraId="6C3AEDA4" w14:textId="3EEED844" w:rsidTr="00BE7FDE">
        <w:trPr>
          <w:tblCellSpacing w:w="15" w:type="dxa"/>
          <w:jc w:val="center"/>
        </w:trPr>
        <w:tc>
          <w:tcPr>
            <w:tcW w:w="0" w:type="auto"/>
            <w:shd w:val="clear" w:color="auto" w:fill="auto"/>
            <w:hideMark/>
          </w:tcPr>
          <w:p w14:paraId="3DA9A37D"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Infraorder:</w:t>
            </w:r>
          </w:p>
        </w:tc>
        <w:tc>
          <w:tcPr>
            <w:tcW w:w="0" w:type="auto"/>
            <w:shd w:val="clear" w:color="auto" w:fill="auto"/>
            <w:hideMark/>
          </w:tcPr>
          <w:p w14:paraId="2FF1D9BD" w14:textId="48CEBDF2" w:rsidR="00E829AD" w:rsidRPr="000B02B3" w:rsidRDefault="00E829AD" w:rsidP="00D8669B">
            <w:pPr>
              <w:spacing w:after="0" w:line="240" w:lineRule="auto"/>
              <w:contextualSpacing/>
              <w:rPr>
                <w:rFonts w:ascii="Times New Roman" w:hAnsi="Times New Roman" w:cs="Times New Roman"/>
                <w:color w:val="000000"/>
                <w:sz w:val="20"/>
                <w:szCs w:val="20"/>
              </w:rPr>
            </w:pPr>
            <w:proofErr w:type="spellStart"/>
            <w:r w:rsidRPr="000B02B3">
              <w:rPr>
                <w:rFonts w:ascii="Times New Roman" w:hAnsi="Times New Roman" w:cs="Times New Roman"/>
                <w:color w:val="000000"/>
                <w:sz w:val="20"/>
                <w:szCs w:val="20"/>
              </w:rPr>
              <w:t>Araneomorphae</w:t>
            </w:r>
            <w:proofErr w:type="spellEnd"/>
          </w:p>
        </w:tc>
        <w:tc>
          <w:tcPr>
            <w:tcW w:w="0" w:type="auto"/>
          </w:tcPr>
          <w:p w14:paraId="0CDF1253" w14:textId="4A4B9A6B"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0" w:tooltip="Araneomorphae" w:history="1">
              <w:proofErr w:type="spellStart"/>
              <w:r w:rsidR="00E829AD" w:rsidRPr="000B02B3">
                <w:rPr>
                  <w:rStyle w:val="Hyperlink"/>
                  <w:rFonts w:ascii="Times New Roman" w:hAnsi="Times New Roman" w:cs="Times New Roman"/>
                  <w:color w:val="auto"/>
                  <w:sz w:val="20"/>
                  <w:szCs w:val="20"/>
                  <w:u w:val="none"/>
                </w:rPr>
                <w:t>Araneomorphae</w:t>
              </w:r>
              <w:proofErr w:type="spellEnd"/>
            </w:hyperlink>
          </w:p>
        </w:tc>
        <w:tc>
          <w:tcPr>
            <w:tcW w:w="0" w:type="auto"/>
          </w:tcPr>
          <w:p w14:paraId="13B05874" w14:textId="31155390"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1" w:tooltip="Araneomorphae" w:history="1">
              <w:proofErr w:type="spellStart"/>
              <w:r w:rsidR="00E829AD" w:rsidRPr="000B02B3">
                <w:rPr>
                  <w:rStyle w:val="Hyperlink"/>
                  <w:rFonts w:ascii="Times New Roman" w:hAnsi="Times New Roman" w:cs="Times New Roman"/>
                  <w:color w:val="auto"/>
                  <w:sz w:val="20"/>
                  <w:szCs w:val="20"/>
                  <w:u w:val="none"/>
                </w:rPr>
                <w:t>Araneomorphae</w:t>
              </w:r>
              <w:proofErr w:type="spellEnd"/>
            </w:hyperlink>
          </w:p>
        </w:tc>
        <w:tc>
          <w:tcPr>
            <w:tcW w:w="0" w:type="auto"/>
          </w:tcPr>
          <w:p w14:paraId="44201F36" w14:textId="3FC67E75"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2" w:tooltip="Araneomorphae" w:history="1">
              <w:proofErr w:type="spellStart"/>
              <w:r w:rsidR="00E829AD" w:rsidRPr="000B02B3">
                <w:rPr>
                  <w:rStyle w:val="Hyperlink"/>
                  <w:rFonts w:ascii="Times New Roman" w:hAnsi="Times New Roman" w:cs="Times New Roman"/>
                  <w:color w:val="auto"/>
                  <w:sz w:val="20"/>
                  <w:szCs w:val="20"/>
                  <w:u w:val="none"/>
                </w:rPr>
                <w:t>Araneomorphae</w:t>
              </w:r>
              <w:proofErr w:type="spellEnd"/>
            </w:hyperlink>
          </w:p>
        </w:tc>
      </w:tr>
      <w:tr w:rsidR="00E829AD" w:rsidRPr="000B02B3" w14:paraId="5F041D3C" w14:textId="42699DC9" w:rsidTr="00BE7FDE">
        <w:trPr>
          <w:tblCellSpacing w:w="15" w:type="dxa"/>
          <w:jc w:val="center"/>
        </w:trPr>
        <w:tc>
          <w:tcPr>
            <w:tcW w:w="0" w:type="auto"/>
            <w:shd w:val="clear" w:color="auto" w:fill="auto"/>
            <w:hideMark/>
          </w:tcPr>
          <w:p w14:paraId="2BBB9F72"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Family:</w:t>
            </w:r>
          </w:p>
        </w:tc>
        <w:tc>
          <w:tcPr>
            <w:tcW w:w="0" w:type="auto"/>
            <w:shd w:val="clear" w:color="auto" w:fill="auto"/>
            <w:hideMark/>
          </w:tcPr>
          <w:p w14:paraId="57E09D6C" w14:textId="143936A7" w:rsidR="00E829AD" w:rsidRPr="000B02B3" w:rsidRDefault="00E829AD" w:rsidP="00D8669B">
            <w:pPr>
              <w:spacing w:after="0" w:line="240" w:lineRule="auto"/>
              <w:contextualSpacing/>
              <w:rPr>
                <w:rFonts w:ascii="Times New Roman" w:hAnsi="Times New Roman" w:cs="Times New Roman"/>
                <w:color w:val="000000"/>
                <w:sz w:val="20"/>
                <w:szCs w:val="20"/>
              </w:rPr>
            </w:pPr>
            <w:proofErr w:type="spellStart"/>
            <w:r w:rsidRPr="000B02B3">
              <w:rPr>
                <w:rFonts w:ascii="Times New Roman" w:hAnsi="Times New Roman" w:cs="Times New Roman"/>
                <w:color w:val="000000"/>
                <w:sz w:val="20"/>
                <w:szCs w:val="20"/>
              </w:rPr>
              <w:t>Lycosidae</w:t>
            </w:r>
            <w:proofErr w:type="spellEnd"/>
          </w:p>
        </w:tc>
        <w:tc>
          <w:tcPr>
            <w:tcW w:w="0" w:type="auto"/>
          </w:tcPr>
          <w:p w14:paraId="69D914C9" w14:textId="516FD8D5"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3" w:tooltip="Lynx spider" w:history="1">
              <w:proofErr w:type="spellStart"/>
              <w:r w:rsidR="00E829AD" w:rsidRPr="000B02B3">
                <w:rPr>
                  <w:rStyle w:val="Hyperlink"/>
                  <w:rFonts w:ascii="Times New Roman" w:hAnsi="Times New Roman" w:cs="Times New Roman"/>
                  <w:color w:val="auto"/>
                  <w:sz w:val="20"/>
                  <w:szCs w:val="20"/>
                  <w:u w:val="none"/>
                </w:rPr>
                <w:t>Oxyopidae</w:t>
              </w:r>
              <w:proofErr w:type="spellEnd"/>
            </w:hyperlink>
          </w:p>
        </w:tc>
        <w:tc>
          <w:tcPr>
            <w:tcW w:w="0" w:type="auto"/>
          </w:tcPr>
          <w:p w14:paraId="3A18FE05" w14:textId="1A337C0E"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4" w:tooltip="Wolf spider" w:history="1">
              <w:proofErr w:type="spellStart"/>
              <w:r w:rsidR="00E829AD" w:rsidRPr="000B02B3">
                <w:rPr>
                  <w:rStyle w:val="Hyperlink"/>
                  <w:rFonts w:ascii="Times New Roman" w:hAnsi="Times New Roman" w:cs="Times New Roman"/>
                  <w:color w:val="auto"/>
                  <w:sz w:val="20"/>
                  <w:szCs w:val="20"/>
                  <w:u w:val="none"/>
                </w:rPr>
                <w:t>Lycosidae</w:t>
              </w:r>
              <w:proofErr w:type="spellEnd"/>
            </w:hyperlink>
          </w:p>
        </w:tc>
        <w:tc>
          <w:tcPr>
            <w:tcW w:w="0" w:type="auto"/>
          </w:tcPr>
          <w:p w14:paraId="646169BE" w14:textId="3CEE2E1D" w:rsidR="00E829AD" w:rsidRPr="000B02B3" w:rsidRDefault="00E829AD" w:rsidP="00D8669B">
            <w:pPr>
              <w:spacing w:after="0" w:line="240" w:lineRule="auto"/>
              <w:contextualSpacing/>
              <w:rPr>
                <w:rFonts w:ascii="Times New Roman" w:hAnsi="Times New Roman" w:cs="Times New Roman"/>
                <w:color w:val="000000"/>
                <w:sz w:val="20"/>
                <w:szCs w:val="20"/>
              </w:rPr>
            </w:pPr>
            <w:proofErr w:type="spellStart"/>
            <w:r w:rsidRPr="000B02B3">
              <w:rPr>
                <w:rFonts w:ascii="Times New Roman" w:hAnsi="Times New Roman" w:cs="Times New Roman"/>
                <w:color w:val="161E21"/>
                <w:sz w:val="20"/>
                <w:szCs w:val="20"/>
              </w:rPr>
              <w:t>Tetragnathidae</w:t>
            </w:r>
            <w:proofErr w:type="spellEnd"/>
          </w:p>
        </w:tc>
      </w:tr>
      <w:tr w:rsidR="00E829AD" w:rsidRPr="000B02B3" w14:paraId="14741C30" w14:textId="191381C1" w:rsidTr="00BE7FDE">
        <w:trPr>
          <w:tblCellSpacing w:w="15" w:type="dxa"/>
          <w:jc w:val="center"/>
        </w:trPr>
        <w:tc>
          <w:tcPr>
            <w:tcW w:w="0" w:type="auto"/>
            <w:shd w:val="clear" w:color="auto" w:fill="auto"/>
            <w:hideMark/>
          </w:tcPr>
          <w:p w14:paraId="3BE2814E"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Genus:</w:t>
            </w:r>
          </w:p>
        </w:tc>
        <w:tc>
          <w:tcPr>
            <w:tcW w:w="0" w:type="auto"/>
            <w:shd w:val="clear" w:color="auto" w:fill="auto"/>
            <w:hideMark/>
          </w:tcPr>
          <w:p w14:paraId="7B87667F" w14:textId="793D9456" w:rsidR="00E829AD" w:rsidRPr="000B02B3" w:rsidRDefault="00E829AD" w:rsidP="00D8669B">
            <w:pPr>
              <w:spacing w:after="0" w:line="240" w:lineRule="auto"/>
              <w:contextualSpacing/>
              <w:rPr>
                <w:rFonts w:ascii="Times New Roman" w:hAnsi="Times New Roman" w:cs="Times New Roman"/>
                <w:color w:val="000000"/>
                <w:sz w:val="20"/>
                <w:szCs w:val="20"/>
              </w:rPr>
            </w:pPr>
            <w:proofErr w:type="spellStart"/>
            <w:r w:rsidRPr="000B02B3">
              <w:rPr>
                <w:rFonts w:ascii="Times New Roman" w:hAnsi="Times New Roman" w:cs="Times New Roman"/>
                <w:i/>
                <w:iCs/>
                <w:color w:val="000000"/>
                <w:sz w:val="20"/>
                <w:szCs w:val="20"/>
              </w:rPr>
              <w:t>Hippasa</w:t>
            </w:r>
            <w:proofErr w:type="spellEnd"/>
          </w:p>
        </w:tc>
        <w:tc>
          <w:tcPr>
            <w:tcW w:w="0" w:type="auto"/>
          </w:tcPr>
          <w:p w14:paraId="28219AD3" w14:textId="4ADE34AD" w:rsidR="00E829AD" w:rsidRPr="000B02B3" w:rsidRDefault="00000000" w:rsidP="00D8669B">
            <w:pPr>
              <w:spacing w:after="0" w:line="240" w:lineRule="auto"/>
              <w:contextualSpacing/>
              <w:rPr>
                <w:rFonts w:ascii="Times New Roman" w:hAnsi="Times New Roman" w:cs="Times New Roman"/>
                <w:i/>
                <w:iCs/>
                <w:color w:val="000000"/>
                <w:sz w:val="20"/>
                <w:szCs w:val="20"/>
              </w:rPr>
            </w:pPr>
            <w:hyperlink r:id="rId35" w:tooltip="Oxyopes" w:history="1">
              <w:proofErr w:type="spellStart"/>
              <w:r w:rsidR="00E829AD" w:rsidRPr="000B02B3">
                <w:rPr>
                  <w:rStyle w:val="Hyperlink"/>
                  <w:rFonts w:ascii="Times New Roman" w:hAnsi="Times New Roman" w:cs="Times New Roman"/>
                  <w:i/>
                  <w:iCs/>
                  <w:color w:val="auto"/>
                  <w:sz w:val="20"/>
                  <w:szCs w:val="20"/>
                  <w:u w:val="none"/>
                </w:rPr>
                <w:t>Oxyopes</w:t>
              </w:r>
              <w:proofErr w:type="spellEnd"/>
            </w:hyperlink>
          </w:p>
        </w:tc>
        <w:tc>
          <w:tcPr>
            <w:tcW w:w="0" w:type="auto"/>
          </w:tcPr>
          <w:p w14:paraId="068A865D" w14:textId="442AD62A" w:rsidR="00E829AD" w:rsidRPr="000B02B3" w:rsidRDefault="00000000" w:rsidP="00D8669B">
            <w:pPr>
              <w:spacing w:after="0" w:line="240" w:lineRule="auto"/>
              <w:contextualSpacing/>
              <w:rPr>
                <w:rFonts w:ascii="Times New Roman" w:hAnsi="Times New Roman" w:cs="Times New Roman"/>
                <w:i/>
                <w:iCs/>
                <w:color w:val="000000"/>
                <w:sz w:val="20"/>
                <w:szCs w:val="20"/>
              </w:rPr>
            </w:pPr>
            <w:hyperlink r:id="rId36" w:tooltip="Pardosa" w:history="1">
              <w:proofErr w:type="spellStart"/>
              <w:r w:rsidR="00E829AD" w:rsidRPr="000B02B3">
                <w:rPr>
                  <w:rStyle w:val="Hyperlink"/>
                  <w:rFonts w:ascii="Times New Roman" w:hAnsi="Times New Roman" w:cs="Times New Roman"/>
                  <w:i/>
                  <w:iCs/>
                  <w:color w:val="auto"/>
                  <w:sz w:val="20"/>
                  <w:szCs w:val="20"/>
                  <w:u w:val="none"/>
                </w:rPr>
                <w:t>Pardosa</w:t>
              </w:r>
              <w:proofErr w:type="spellEnd"/>
            </w:hyperlink>
          </w:p>
        </w:tc>
        <w:tc>
          <w:tcPr>
            <w:tcW w:w="0" w:type="auto"/>
          </w:tcPr>
          <w:p w14:paraId="2D7429ED" w14:textId="186BDFAF" w:rsidR="00E829AD" w:rsidRPr="000B02B3" w:rsidRDefault="00E829AD" w:rsidP="00D8669B">
            <w:pPr>
              <w:spacing w:after="0" w:line="240" w:lineRule="auto"/>
              <w:contextualSpacing/>
              <w:rPr>
                <w:rFonts w:ascii="Times New Roman" w:hAnsi="Times New Roman" w:cs="Times New Roman"/>
                <w:i/>
                <w:iCs/>
                <w:color w:val="000000"/>
                <w:sz w:val="20"/>
                <w:szCs w:val="20"/>
              </w:rPr>
            </w:pPr>
            <w:proofErr w:type="spellStart"/>
            <w:r w:rsidRPr="000B02B3">
              <w:rPr>
                <w:rFonts w:ascii="Times New Roman" w:hAnsi="Times New Roman" w:cs="Times New Roman"/>
                <w:i/>
                <w:iCs/>
                <w:sz w:val="20"/>
                <w:szCs w:val="20"/>
              </w:rPr>
              <w:t>Tetragnatha</w:t>
            </w:r>
            <w:proofErr w:type="spellEnd"/>
          </w:p>
        </w:tc>
      </w:tr>
      <w:tr w:rsidR="00E829AD" w:rsidRPr="000B02B3" w14:paraId="5B217D01" w14:textId="7F8E5A50" w:rsidTr="00BE7FDE">
        <w:trPr>
          <w:tblCellSpacing w:w="15" w:type="dxa"/>
          <w:jc w:val="center"/>
        </w:trPr>
        <w:tc>
          <w:tcPr>
            <w:tcW w:w="0" w:type="auto"/>
            <w:shd w:val="clear" w:color="auto" w:fill="auto"/>
            <w:hideMark/>
          </w:tcPr>
          <w:p w14:paraId="456A0F44" w14:textId="77777777" w:rsidR="00E829AD" w:rsidRPr="000B02B3" w:rsidRDefault="00E829AD" w:rsidP="00D8669B">
            <w:pPr>
              <w:spacing w:after="0" w:line="240" w:lineRule="auto"/>
              <w:contextualSpacing/>
              <w:rPr>
                <w:rFonts w:ascii="Times New Roman" w:hAnsi="Times New Roman" w:cs="Times New Roman"/>
                <w:b/>
                <w:bCs/>
                <w:color w:val="000000"/>
                <w:sz w:val="20"/>
                <w:szCs w:val="20"/>
              </w:rPr>
            </w:pPr>
            <w:r w:rsidRPr="000B02B3">
              <w:rPr>
                <w:rFonts w:ascii="Times New Roman" w:hAnsi="Times New Roman" w:cs="Times New Roman"/>
                <w:b/>
                <w:bCs/>
                <w:color w:val="000000"/>
                <w:sz w:val="20"/>
                <w:szCs w:val="20"/>
              </w:rPr>
              <w:t>Species:</w:t>
            </w:r>
          </w:p>
        </w:tc>
        <w:tc>
          <w:tcPr>
            <w:tcW w:w="0" w:type="auto"/>
            <w:shd w:val="clear" w:color="auto" w:fill="auto"/>
            <w:hideMark/>
          </w:tcPr>
          <w:p w14:paraId="10D87587"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b/>
                <w:bCs/>
                <w:i/>
                <w:iCs/>
                <w:color w:val="000000"/>
                <w:sz w:val="20"/>
                <w:szCs w:val="20"/>
              </w:rPr>
              <w:t>H. </w:t>
            </w:r>
            <w:proofErr w:type="spellStart"/>
            <w:r w:rsidRPr="000B02B3">
              <w:rPr>
                <w:rFonts w:ascii="Times New Roman" w:hAnsi="Times New Roman" w:cs="Times New Roman"/>
                <w:b/>
                <w:bCs/>
                <w:i/>
                <w:iCs/>
                <w:color w:val="000000"/>
                <w:sz w:val="20"/>
                <w:szCs w:val="20"/>
              </w:rPr>
              <w:t>greenalliae</w:t>
            </w:r>
            <w:proofErr w:type="spellEnd"/>
          </w:p>
        </w:tc>
        <w:tc>
          <w:tcPr>
            <w:tcW w:w="0" w:type="auto"/>
          </w:tcPr>
          <w:p w14:paraId="49BE25DF" w14:textId="4997ADC2" w:rsidR="00E829AD" w:rsidRPr="000B02B3" w:rsidRDefault="00E829AD"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O. </w:t>
            </w:r>
            <w:proofErr w:type="spellStart"/>
            <w:r w:rsidRPr="000B02B3">
              <w:rPr>
                <w:rFonts w:ascii="Times New Roman" w:hAnsi="Times New Roman" w:cs="Times New Roman"/>
                <w:b/>
                <w:bCs/>
                <w:i/>
                <w:iCs/>
                <w:sz w:val="20"/>
                <w:szCs w:val="20"/>
              </w:rPr>
              <w:t>hindostanicus</w:t>
            </w:r>
            <w:proofErr w:type="spellEnd"/>
          </w:p>
        </w:tc>
        <w:tc>
          <w:tcPr>
            <w:tcW w:w="0" w:type="auto"/>
          </w:tcPr>
          <w:p w14:paraId="48D85253" w14:textId="3A66E220" w:rsidR="00E829AD" w:rsidRPr="000B02B3" w:rsidRDefault="00E829AD"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P. </w:t>
            </w:r>
            <w:proofErr w:type="spellStart"/>
            <w:r w:rsidRPr="000B02B3">
              <w:rPr>
                <w:rFonts w:ascii="Times New Roman" w:hAnsi="Times New Roman" w:cs="Times New Roman"/>
                <w:b/>
                <w:bCs/>
                <w:i/>
                <w:iCs/>
                <w:sz w:val="20"/>
                <w:szCs w:val="20"/>
              </w:rPr>
              <w:t>pseudoannulata</w:t>
            </w:r>
            <w:proofErr w:type="spellEnd"/>
          </w:p>
        </w:tc>
        <w:tc>
          <w:tcPr>
            <w:tcW w:w="0" w:type="auto"/>
          </w:tcPr>
          <w:p w14:paraId="2E07BC8A" w14:textId="456C1623" w:rsidR="00E829AD" w:rsidRPr="000B02B3" w:rsidRDefault="005C606E"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 xml:space="preserve">T. </w:t>
            </w:r>
            <w:proofErr w:type="spellStart"/>
            <w:r w:rsidRPr="000B02B3">
              <w:rPr>
                <w:rFonts w:ascii="Times New Roman" w:hAnsi="Times New Roman" w:cs="Times New Roman"/>
                <w:b/>
                <w:bCs/>
                <w:i/>
                <w:iCs/>
                <w:sz w:val="20"/>
                <w:szCs w:val="20"/>
              </w:rPr>
              <w:t>javana</w:t>
            </w:r>
            <w:proofErr w:type="spellEnd"/>
          </w:p>
        </w:tc>
      </w:tr>
    </w:tbl>
    <w:p w14:paraId="20A6F335" w14:textId="7383EE5A" w:rsidR="00B507B0" w:rsidRPr="000B02B3" w:rsidRDefault="00B507B0" w:rsidP="00D8669B">
      <w:pPr>
        <w:spacing w:after="0" w:line="240" w:lineRule="auto"/>
        <w:jc w:val="center"/>
        <w:rPr>
          <w:rFonts w:ascii="Times New Roman" w:hAnsi="Times New Roman" w:cs="Times New Roman"/>
          <w:sz w:val="20"/>
          <w:szCs w:val="20"/>
        </w:rPr>
      </w:pPr>
    </w:p>
    <w:p w14:paraId="0A11B21C" w14:textId="04BFD168" w:rsidR="00116B86" w:rsidRPr="000B02B3" w:rsidRDefault="00116B86" w:rsidP="00D8669B">
      <w:pPr>
        <w:spacing w:after="0" w:line="240" w:lineRule="auto"/>
        <w:jc w:val="center"/>
        <w:rPr>
          <w:rFonts w:ascii="Times New Roman" w:hAnsi="Times New Roman" w:cs="Times New Roman"/>
          <w:sz w:val="20"/>
          <w:szCs w:val="20"/>
        </w:rPr>
      </w:pPr>
    </w:p>
    <w:p w14:paraId="6FADFE40" w14:textId="32BB914E" w:rsidR="00B507B0" w:rsidRPr="000B02B3" w:rsidRDefault="009B4B87"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noProof/>
          <w:sz w:val="20"/>
          <w:szCs w:val="20"/>
        </w:rPr>
        <w:lastRenderedPageBreak/>
        <w:drawing>
          <wp:anchor distT="0" distB="0" distL="114300" distR="114300" simplePos="0" relativeHeight="251707392" behindDoc="0" locked="0" layoutInCell="1" allowOverlap="1" wp14:anchorId="32EAE032" wp14:editId="2A305B2E">
            <wp:simplePos x="0" y="0"/>
            <wp:positionH relativeFrom="margin">
              <wp:posOffset>3322320</wp:posOffset>
            </wp:positionH>
            <wp:positionV relativeFrom="paragraph">
              <wp:posOffset>-182245</wp:posOffset>
            </wp:positionV>
            <wp:extent cx="1917700" cy="2375535"/>
            <wp:effectExtent l="0" t="318" r="6033" b="6032"/>
            <wp:wrapSquare wrapText="bothSides"/>
            <wp:docPr id="17" name="Picture 9">
              <a:extLst xmlns:a="http://schemas.openxmlformats.org/drawingml/2006/main">
                <a:ext uri="{FF2B5EF4-FFF2-40B4-BE49-F238E27FC236}">
                  <a16:creationId xmlns:a16="http://schemas.microsoft.com/office/drawing/2014/main" id="{38FB83C2-5020-7491-E7D4-25EF22E98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8FB83C2-5020-7491-E7D4-25EF22E98CA4}"/>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7613" t="37620" r="18567" b="22824"/>
                    <a:stretch/>
                  </pic:blipFill>
                  <pic:spPr bwMode="auto">
                    <a:xfrm rot="16200000">
                      <a:off x="0" y="0"/>
                      <a:ext cx="191770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FE4" w:rsidRPr="000B02B3">
        <w:rPr>
          <w:rFonts w:ascii="Times New Roman" w:hAnsi="Times New Roman" w:cs="Times New Roman"/>
          <w:noProof/>
          <w:sz w:val="20"/>
          <w:szCs w:val="20"/>
        </w:rPr>
        <w:drawing>
          <wp:anchor distT="0" distB="0" distL="114300" distR="114300" simplePos="0" relativeHeight="251706368" behindDoc="0" locked="0" layoutInCell="1" allowOverlap="1" wp14:anchorId="580BC508" wp14:editId="60DB5A9D">
            <wp:simplePos x="0" y="0"/>
            <wp:positionH relativeFrom="margin">
              <wp:posOffset>664210</wp:posOffset>
            </wp:positionH>
            <wp:positionV relativeFrom="paragraph">
              <wp:posOffset>-203835</wp:posOffset>
            </wp:positionV>
            <wp:extent cx="1939290" cy="2375535"/>
            <wp:effectExtent l="0" t="8573" r="0" b="0"/>
            <wp:wrapSquare wrapText="bothSides"/>
            <wp:docPr id="15" name="Picture 6">
              <a:extLst xmlns:a="http://schemas.openxmlformats.org/drawingml/2006/main">
                <a:ext uri="{FF2B5EF4-FFF2-40B4-BE49-F238E27FC236}">
                  <a16:creationId xmlns:a16="http://schemas.microsoft.com/office/drawing/2014/main" id="{519FE47E-EC89-379E-36AF-79764467B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19FE47E-EC89-379E-36AF-79764467B47A}"/>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4174" r="27039" b="20405"/>
                    <a:stretch/>
                  </pic:blipFill>
                  <pic:spPr bwMode="auto">
                    <a:xfrm rot="5400000">
                      <a:off x="0" y="0"/>
                      <a:ext cx="193929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DF914" w14:textId="7640E5C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976E186" w14:textId="025C70E9"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67251F2" w14:textId="4363364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6EA0D4F" w14:textId="5B16F68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87171FF" w14:textId="0B51405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13A269D" w14:textId="073812F5"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C55594D" w14:textId="357CD44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15C85A6" w14:textId="3BF1FF5E"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6789E54" w14:textId="5A27C557"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D46B33F" w14:textId="16346C0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F4E42A4" w14:textId="3BE57920"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01A9984" w14:textId="42D8DBC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6BEE7DC" w14:textId="1DBF8EC6"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81792" behindDoc="0" locked="0" layoutInCell="1" allowOverlap="1" wp14:anchorId="3FFCBEA6" wp14:editId="6D034246">
                <wp:simplePos x="0" y="0"/>
                <wp:positionH relativeFrom="column">
                  <wp:posOffset>3012331</wp:posOffset>
                </wp:positionH>
                <wp:positionV relativeFrom="paragraph">
                  <wp:posOffset>55245</wp:posOffset>
                </wp:positionV>
                <wp:extent cx="2360930" cy="2921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Oxyopes hindostanicus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FCBEA6" id="_x0000_s1028" type="#_x0000_t202" style="position:absolute;margin-left:237.2pt;margin-top:4.35pt;width:185.9pt;height:23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" stroked="f">
                <v:textbo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Oxyopes hindostanicus</w:t>
                      </w:r>
                    </w:p>
                  </w:txbxContent>
                </v:textbox>
                <w10:wrap type="square"/>
              </v:shape>
            </w:pict>
          </mc:Fallback>
        </mc:AlternateContent>
      </w:r>
      <w:r w:rsidRPr="000B02B3">
        <w:rPr>
          <w:rFonts w:ascii="Times New Roman" w:hAnsi="Times New Roman" w:cs="Times New Roman"/>
          <w:b/>
          <w:bCs/>
          <w:noProof/>
          <w:sz w:val="20"/>
          <w:szCs w:val="20"/>
        </w:rPr>
        <mc:AlternateContent>
          <mc:Choice Requires="wps">
            <w:drawing>
              <wp:anchor distT="45720" distB="45720" distL="114300" distR="114300" simplePos="0" relativeHeight="251679744" behindDoc="0" locked="0" layoutInCell="1" allowOverlap="1" wp14:anchorId="7EBA8DDB" wp14:editId="58D4F7CD">
                <wp:simplePos x="0" y="0"/>
                <wp:positionH relativeFrom="column">
                  <wp:posOffset>502920</wp:posOffset>
                </wp:positionH>
                <wp:positionV relativeFrom="paragraph">
                  <wp:posOffset>54610</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Hippasa greenalliae</w:t>
                            </w:r>
                            <w:r w:rsidR="009E5FE4">
                              <w:rPr>
                                <w:rFonts w:ascii="Times New Roman" w:hAnsi="Times New Roman" w:cs="Times New Roman"/>
                                <w:b/>
                                <w:bCs/>
                                <w:i/>
                                <w:iCs/>
                                <w:sz w:val="24"/>
                                <w:szCs w:val="24"/>
                              </w:rPr>
                              <w:t>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BA8DDB" id="_x0000_s1029" type="#_x0000_t202" style="position:absolute;margin-left:39.6pt;margin-top:4.3pt;width:185.9pt;height:23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" stroked="f">
                <v:textbo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Hippasa greenalliae</w:t>
                      </w:r>
                      <w:r w:rsidR="009E5FE4">
                        <w:rPr>
                          <w:rFonts w:ascii="Times New Roman" w:hAnsi="Times New Roman" w:cs="Times New Roman"/>
                          <w:b/>
                          <w:bCs/>
                          <w:i/>
                          <w:iCs/>
                          <w:sz w:val="24"/>
                          <w:szCs w:val="24"/>
                        </w:rPr>
                        <w:t>0</w:t>
                      </w:r>
                    </w:p>
                  </w:txbxContent>
                </v:textbox>
                <w10:wrap type="square"/>
              </v:shape>
            </w:pict>
          </mc:Fallback>
        </mc:AlternateContent>
      </w:r>
    </w:p>
    <w:p w14:paraId="2E3D6B43" w14:textId="5D18875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16964EB" w14:textId="128E632D"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7BDF698" w14:textId="35AF6C76"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noProof/>
          <w:sz w:val="20"/>
          <w:szCs w:val="20"/>
        </w:rPr>
        <w:drawing>
          <wp:anchor distT="0" distB="0" distL="114300" distR="114300" simplePos="0" relativeHeight="251710464" behindDoc="0" locked="0" layoutInCell="1" allowOverlap="1" wp14:anchorId="4CC24BE9" wp14:editId="54C7B1C6">
            <wp:simplePos x="0" y="0"/>
            <wp:positionH relativeFrom="margin">
              <wp:posOffset>865505</wp:posOffset>
            </wp:positionH>
            <wp:positionV relativeFrom="paragraph">
              <wp:posOffset>86251</wp:posOffset>
            </wp:positionV>
            <wp:extent cx="3995420" cy="2243455"/>
            <wp:effectExtent l="0" t="0" r="5080" b="4445"/>
            <wp:wrapSquare wrapText="bothSides"/>
            <wp:docPr id="18" name="Picture 3">
              <a:extLst xmlns:a="http://schemas.openxmlformats.org/drawingml/2006/main">
                <a:ext uri="{FF2B5EF4-FFF2-40B4-BE49-F238E27FC236}">
                  <a16:creationId xmlns:a16="http://schemas.microsoft.com/office/drawing/2014/main" id="{F3844071-62B3-01D0-0918-5B9D0D715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844071-62B3-01D0-0918-5B9D0D7150F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95420" cy="2243455"/>
                    </a:xfrm>
                    <a:prstGeom prst="rect">
                      <a:avLst/>
                    </a:prstGeom>
                  </pic:spPr>
                </pic:pic>
              </a:graphicData>
            </a:graphic>
            <wp14:sizeRelH relativeFrom="page">
              <wp14:pctWidth>0</wp14:pctWidth>
            </wp14:sizeRelH>
            <wp14:sizeRelV relativeFrom="page">
              <wp14:pctHeight>0</wp14:pctHeight>
            </wp14:sizeRelV>
          </wp:anchor>
        </w:drawing>
      </w:r>
    </w:p>
    <w:p w14:paraId="0F9EDDB2" w14:textId="0D21895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344DC11" w14:textId="61A57DF1"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2606AFC" w14:textId="5C6256CB"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1CD4036A" w14:textId="4BF2AF4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1CAA1FD2" w14:textId="76A5EB89"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3C829FB" w14:textId="60E5AA2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CFC0091" w14:textId="108B738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FD32AB4" w14:textId="215F8D3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ABE8954" w14:textId="6D29CEC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DB09EF8" w14:textId="1D9978BE"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F988211" w14:textId="65D1841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A7F2DC9" w14:textId="74B60B6A"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E658557" w14:textId="46F726D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2B6FDC8" w14:textId="0206817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32DF8258" w14:textId="57D00D3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13AC738" w14:textId="4E4D447B"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83840" behindDoc="0" locked="0" layoutInCell="1" allowOverlap="1" wp14:anchorId="7A2C38DE" wp14:editId="78612B98">
                <wp:simplePos x="0" y="0"/>
                <wp:positionH relativeFrom="margin">
                  <wp:posOffset>1351280</wp:posOffset>
                </wp:positionH>
                <wp:positionV relativeFrom="paragraph">
                  <wp:posOffset>5715</wp:posOffset>
                </wp:positionV>
                <wp:extent cx="3022600" cy="2921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92100"/>
                        </a:xfrm>
                        <a:prstGeom prst="rect">
                          <a:avLst/>
                        </a:prstGeom>
                        <a:solidFill>
                          <a:srgbClr val="FFFFFF"/>
                        </a:solidFill>
                        <a:ln w="9525">
                          <a:noFill/>
                          <a:miter lim="800000"/>
                          <a:headEnd/>
                          <a:tailEnd/>
                        </a:ln>
                      </wps:spPr>
                      <wps:txb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C38DE" id="_x0000_s1030" type="#_x0000_t202" style="position:absolute;margin-left:106.4pt;margin-top:.45pt;width:238pt;height:2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RUDw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" stroked="f">
                <v:textbo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(Female)</w:t>
                      </w:r>
                    </w:p>
                  </w:txbxContent>
                </v:textbox>
                <w10:wrap type="square" anchorx="margin"/>
              </v:shape>
            </w:pict>
          </mc:Fallback>
        </mc:AlternateContent>
      </w:r>
    </w:p>
    <w:p w14:paraId="2E4FDEE7" w14:textId="226A91D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A8585FA" w14:textId="6D69BEF1" w:rsidR="00B7205C" w:rsidRPr="000B02B3" w:rsidRDefault="005C1BB2"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noProof/>
          <w:sz w:val="20"/>
          <w:szCs w:val="20"/>
        </w:rPr>
        <w:drawing>
          <wp:anchor distT="0" distB="0" distL="114300" distR="114300" simplePos="0" relativeHeight="251709440" behindDoc="0" locked="0" layoutInCell="1" allowOverlap="1" wp14:anchorId="0A2364C9" wp14:editId="1F733B1C">
            <wp:simplePos x="0" y="0"/>
            <wp:positionH relativeFrom="margin">
              <wp:posOffset>3159125</wp:posOffset>
            </wp:positionH>
            <wp:positionV relativeFrom="paragraph">
              <wp:posOffset>17145</wp:posOffset>
            </wp:positionV>
            <wp:extent cx="1691640" cy="2157095"/>
            <wp:effectExtent l="0" t="4128" r="0" b="0"/>
            <wp:wrapSquare wrapText="bothSides"/>
            <wp:docPr id="19" name="Picture 3">
              <a:extLst xmlns:a="http://schemas.openxmlformats.org/drawingml/2006/main">
                <a:ext uri="{FF2B5EF4-FFF2-40B4-BE49-F238E27FC236}">
                  <a16:creationId xmlns:a16="http://schemas.microsoft.com/office/drawing/2014/main" id="{2994DEEC-D906-A872-FF2B-3EB1662C4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94DEEC-D906-A872-FF2B-3EB1662C4C46}"/>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2741" t="10510" r="30326" b="10394"/>
                    <a:stretch/>
                  </pic:blipFill>
                  <pic:spPr bwMode="auto">
                    <a:xfrm rot="5400000">
                      <a:off x="0" y="0"/>
                      <a:ext cx="1691640" cy="215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AD2" w:rsidRPr="000B02B3">
        <w:rPr>
          <w:rFonts w:ascii="Times New Roman" w:hAnsi="Times New Roman" w:cs="Times New Roman"/>
          <w:noProof/>
        </w:rPr>
        <w:drawing>
          <wp:anchor distT="0" distB="0" distL="114300" distR="114300" simplePos="0" relativeHeight="251711488" behindDoc="0" locked="0" layoutInCell="1" allowOverlap="1" wp14:anchorId="7E18F3DF" wp14:editId="193899FA">
            <wp:simplePos x="0" y="0"/>
            <wp:positionH relativeFrom="column">
              <wp:posOffset>753110</wp:posOffset>
            </wp:positionH>
            <wp:positionV relativeFrom="paragraph">
              <wp:posOffset>144145</wp:posOffset>
            </wp:positionV>
            <wp:extent cx="1799590" cy="1799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A3988" w14:textId="24FEA1A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DE01567" w14:textId="59C59AA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23D7067"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4D7AA2B9" w14:textId="1897469A"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3A056C17"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7EF23013"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11058090" w14:textId="25B5E760"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7A817BF9" w14:textId="33BDACD1"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006CAC14" w14:textId="604EF350"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2A6C8B9E" w14:textId="5BDD0B6A"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53855640"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7511F830"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27B2CD3A" w14:textId="05490CB6" w:rsidR="009E5FE4" w:rsidRPr="000B02B3" w:rsidRDefault="002615F3"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702272" behindDoc="0" locked="0" layoutInCell="1" allowOverlap="1" wp14:anchorId="53AF9F79" wp14:editId="1813485C">
                <wp:simplePos x="0" y="0"/>
                <wp:positionH relativeFrom="margin">
                  <wp:posOffset>596265</wp:posOffset>
                </wp:positionH>
                <wp:positionV relativeFrom="paragraph">
                  <wp:posOffset>69850</wp:posOffset>
                </wp:positionV>
                <wp:extent cx="2077085" cy="2921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92100"/>
                        </a:xfrm>
                        <a:prstGeom prst="rect">
                          <a:avLst/>
                        </a:prstGeom>
                        <a:solidFill>
                          <a:srgbClr val="FFFFFF"/>
                        </a:solidFill>
                        <a:ln w="9525">
                          <a:noFill/>
                          <a:miter lim="800000"/>
                          <a:headEnd/>
                          <a:tailEnd/>
                        </a:ln>
                      </wps:spPr>
                      <wps:txb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4</w:t>
                            </w:r>
                            <w:r w:rsidRPr="007C4959">
                              <w:rPr>
                                <w:rFonts w:ascii="Times New Roman" w:hAnsi="Times New Roman" w:cs="Times New Roman"/>
                                <w:b/>
                                <w:bCs/>
                                <w:sz w:val="24"/>
                                <w:szCs w:val="24"/>
                              </w:rPr>
                              <w:t xml:space="preserve">: </w:t>
                            </w:r>
                            <w:r>
                              <w:rPr>
                                <w:rFonts w:ascii="Times New Roman" w:hAnsi="Times New Roman" w:cs="Times New Roman"/>
                                <w:b/>
                                <w:bCs/>
                                <w:i/>
                                <w:iCs/>
                                <w:sz w:val="24"/>
                                <w:szCs w:val="24"/>
                              </w:rPr>
                              <w:t>Tetragnatha javana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9F79" id="_x0000_s1031" type="#_x0000_t202" style="position:absolute;margin-left:46.95pt;margin-top:5.5pt;width:163.55pt;height:2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" stroked="f">
                <v:textbo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4</w:t>
                      </w:r>
                      <w:r w:rsidRPr="007C4959">
                        <w:rPr>
                          <w:rFonts w:ascii="Times New Roman" w:hAnsi="Times New Roman" w:cs="Times New Roman"/>
                          <w:b/>
                          <w:bCs/>
                          <w:sz w:val="24"/>
                          <w:szCs w:val="24"/>
                        </w:rPr>
                        <w:t xml:space="preserve">: </w:t>
                      </w:r>
                      <w:r>
                        <w:rPr>
                          <w:rFonts w:ascii="Times New Roman" w:hAnsi="Times New Roman" w:cs="Times New Roman"/>
                          <w:b/>
                          <w:bCs/>
                          <w:i/>
                          <w:iCs/>
                          <w:sz w:val="24"/>
                          <w:szCs w:val="24"/>
                        </w:rPr>
                        <w:t>Tetragnatha javana</w:t>
                      </w:r>
                    </w:p>
                  </w:txbxContent>
                </v:textbox>
                <w10:wrap type="square" anchorx="margin"/>
              </v:shape>
            </w:pict>
          </mc:Fallback>
        </mc:AlternateContent>
      </w:r>
      <w:r w:rsidR="005C1BB2" w:rsidRPr="000B02B3">
        <w:rPr>
          <w:rFonts w:ascii="Times New Roman" w:hAnsi="Times New Roman" w:cs="Times New Roman"/>
          <w:b/>
          <w:bCs/>
          <w:noProof/>
          <w:sz w:val="20"/>
          <w:szCs w:val="20"/>
        </w:rPr>
        <mc:AlternateContent>
          <mc:Choice Requires="wps">
            <w:drawing>
              <wp:anchor distT="45720" distB="45720" distL="114300" distR="114300" simplePos="0" relativeHeight="251685888" behindDoc="0" locked="0" layoutInCell="1" allowOverlap="1" wp14:anchorId="1B030887" wp14:editId="49ED4920">
                <wp:simplePos x="0" y="0"/>
                <wp:positionH relativeFrom="column">
                  <wp:posOffset>2576195</wp:posOffset>
                </wp:positionH>
                <wp:positionV relativeFrom="paragraph">
                  <wp:posOffset>70908</wp:posOffset>
                </wp:positionV>
                <wp:extent cx="2908300" cy="29210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92100"/>
                        </a:xfrm>
                        <a:prstGeom prst="rect">
                          <a:avLst/>
                        </a:prstGeom>
                        <a:solidFill>
                          <a:srgbClr val="FFFFFF"/>
                        </a:solidFill>
                        <a:ln w="9525">
                          <a:noFill/>
                          <a:miter lim="800000"/>
                          <a:headEnd/>
                          <a:tailEnd/>
                        </a:ln>
                      </wps:spPr>
                      <wps:txb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0887" id="_x0000_s1032" type="#_x0000_t202" style="position:absolute;margin-left:202.85pt;margin-top:5.6pt;width:229pt;height: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" stroked="f">
                <v:textbo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(Male)</w:t>
                      </w:r>
                    </w:p>
                  </w:txbxContent>
                </v:textbox>
                <w10:wrap type="square"/>
              </v:shape>
            </w:pict>
          </mc:Fallback>
        </mc:AlternateContent>
      </w:r>
    </w:p>
    <w:p w14:paraId="411E9724"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040B8EFD"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270E4AA1"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5F874AD1"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6F91F207" w14:textId="6A51CF36" w:rsidR="0002183C" w:rsidRPr="000B02B3" w:rsidRDefault="0002183C"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color w:val="333333"/>
          <w:sz w:val="20"/>
          <w:szCs w:val="20"/>
          <w:u w:val="single"/>
        </w:rPr>
        <w:t>Genetic-based identification</w:t>
      </w:r>
      <w:r w:rsidR="003514C1" w:rsidRPr="000B02B3">
        <w:rPr>
          <w:rFonts w:ascii="Times New Roman" w:hAnsi="Times New Roman" w:cs="Times New Roman"/>
          <w:b/>
          <w:bCs/>
          <w:color w:val="333333"/>
          <w:sz w:val="20"/>
          <w:szCs w:val="20"/>
          <w:u w:val="single"/>
        </w:rPr>
        <w:t>:</w:t>
      </w:r>
    </w:p>
    <w:p w14:paraId="4CFEF7F2" w14:textId="10A55C23" w:rsidR="0002183C" w:rsidRPr="000B02B3" w:rsidRDefault="0002183C" w:rsidP="0013155E">
      <w:pPr>
        <w:pStyle w:val="NormalWeb"/>
        <w:spacing w:before="0" w:beforeAutospacing="0" w:after="0" w:afterAutospacing="0"/>
        <w:ind w:firstLine="567"/>
        <w:jc w:val="both"/>
        <w:rPr>
          <w:sz w:val="20"/>
          <w:szCs w:val="20"/>
        </w:rPr>
      </w:pPr>
      <w:r w:rsidRPr="000B02B3">
        <w:rPr>
          <w:color w:val="333333"/>
          <w:sz w:val="20"/>
          <w:szCs w:val="20"/>
        </w:rPr>
        <w:t>To verify the authenticity of morphology-based identification of spiders, 5 specimens were subjected to DNA barcoding. G</w:t>
      </w:r>
      <w:r w:rsidRPr="000B02B3">
        <w:rPr>
          <w:sz w:val="20"/>
          <w:szCs w:val="20"/>
        </w:rPr>
        <w:t xml:space="preserve">enomic sequence of COI up to 600 base pairs was successfully retrieved from </w:t>
      </w:r>
      <w:r w:rsidR="003514C1" w:rsidRPr="000B02B3">
        <w:rPr>
          <w:sz w:val="20"/>
          <w:szCs w:val="20"/>
        </w:rPr>
        <w:t xml:space="preserve">those </w:t>
      </w:r>
      <w:r w:rsidRPr="000B02B3">
        <w:rPr>
          <w:sz w:val="20"/>
          <w:szCs w:val="20"/>
        </w:rPr>
        <w:t xml:space="preserve">individuals. Morphological identification failed in precise evaluation of </w:t>
      </w:r>
      <w:r w:rsidR="00ED55E4" w:rsidRPr="000B02B3">
        <w:rPr>
          <w:sz w:val="20"/>
          <w:szCs w:val="20"/>
        </w:rPr>
        <w:t>5</w:t>
      </w:r>
      <w:r w:rsidR="00ED55E4" w:rsidRPr="000B02B3">
        <w:rPr>
          <w:sz w:val="20"/>
          <w:szCs w:val="20"/>
          <w:vertAlign w:val="superscript"/>
        </w:rPr>
        <w:t>th</w:t>
      </w:r>
      <w:r w:rsidR="00ED55E4" w:rsidRPr="000B02B3">
        <w:rPr>
          <w:sz w:val="20"/>
          <w:szCs w:val="20"/>
        </w:rPr>
        <w:t xml:space="preserve"> </w:t>
      </w:r>
      <w:r w:rsidRPr="000B02B3">
        <w:rPr>
          <w:sz w:val="20"/>
          <w:szCs w:val="20"/>
        </w:rPr>
        <w:t>specimens</w:t>
      </w:r>
      <w:r w:rsidR="00ED55E4" w:rsidRPr="000B02B3">
        <w:rPr>
          <w:sz w:val="20"/>
          <w:szCs w:val="20"/>
        </w:rPr>
        <w:t xml:space="preserve"> (Specimen code: AVCC05)</w:t>
      </w:r>
      <w:r w:rsidRPr="000B02B3">
        <w:rPr>
          <w:sz w:val="20"/>
          <w:szCs w:val="20"/>
        </w:rPr>
        <w:t>, which w</w:t>
      </w:r>
      <w:r w:rsidR="00ED55E4" w:rsidRPr="000B02B3">
        <w:rPr>
          <w:sz w:val="20"/>
          <w:szCs w:val="20"/>
        </w:rPr>
        <w:t>as</w:t>
      </w:r>
      <w:r w:rsidRPr="000B02B3">
        <w:rPr>
          <w:sz w:val="20"/>
          <w:szCs w:val="20"/>
        </w:rPr>
        <w:t xml:space="preserve"> then allotted the correct taxon on the premise of biological barcode sequence as depicted in the Table </w:t>
      </w:r>
      <w:r w:rsidR="00A17D19" w:rsidRPr="000B02B3">
        <w:rPr>
          <w:sz w:val="20"/>
          <w:szCs w:val="20"/>
        </w:rPr>
        <w:t>4</w:t>
      </w:r>
      <w:r w:rsidRPr="000B02B3">
        <w:rPr>
          <w:sz w:val="20"/>
          <w:szCs w:val="20"/>
        </w:rPr>
        <w:t xml:space="preserve">. </w:t>
      </w:r>
      <w:r w:rsidR="008D1449" w:rsidRPr="000B02B3">
        <w:rPr>
          <w:sz w:val="20"/>
          <w:szCs w:val="20"/>
        </w:rPr>
        <w:t>Actually, the 5</w:t>
      </w:r>
      <w:r w:rsidR="008D1449" w:rsidRPr="000B02B3">
        <w:rPr>
          <w:sz w:val="20"/>
          <w:szCs w:val="20"/>
          <w:vertAlign w:val="superscript"/>
        </w:rPr>
        <w:t>th</w:t>
      </w:r>
      <w:r w:rsidR="008D1449" w:rsidRPr="000B02B3">
        <w:rPr>
          <w:sz w:val="20"/>
          <w:szCs w:val="20"/>
        </w:rPr>
        <w:t xml:space="preserve"> sample was the subadult species of the 3</w:t>
      </w:r>
      <w:r w:rsidR="008D1449" w:rsidRPr="000B02B3">
        <w:rPr>
          <w:sz w:val="20"/>
          <w:szCs w:val="20"/>
          <w:vertAlign w:val="superscript"/>
        </w:rPr>
        <w:t>rd</w:t>
      </w:r>
      <w:r w:rsidR="008D1449" w:rsidRPr="000B02B3">
        <w:rPr>
          <w:sz w:val="20"/>
          <w:szCs w:val="20"/>
        </w:rPr>
        <w:t xml:space="preserve"> sample, the species </w:t>
      </w:r>
      <w:proofErr w:type="spellStart"/>
      <w:r w:rsidR="008D1449" w:rsidRPr="000B02B3">
        <w:rPr>
          <w:i/>
          <w:iCs/>
          <w:sz w:val="20"/>
          <w:szCs w:val="20"/>
        </w:rPr>
        <w:t>Pardosa</w:t>
      </w:r>
      <w:proofErr w:type="spellEnd"/>
      <w:r w:rsidR="008D1449" w:rsidRPr="000B02B3">
        <w:rPr>
          <w:i/>
          <w:iCs/>
          <w:sz w:val="20"/>
          <w:szCs w:val="20"/>
        </w:rPr>
        <w:t xml:space="preserve"> </w:t>
      </w:r>
      <w:proofErr w:type="spellStart"/>
      <w:r w:rsidR="008D1449" w:rsidRPr="000B02B3">
        <w:rPr>
          <w:i/>
          <w:iCs/>
          <w:sz w:val="20"/>
          <w:szCs w:val="20"/>
        </w:rPr>
        <w:t>pseudoannulata</w:t>
      </w:r>
      <w:proofErr w:type="spellEnd"/>
      <w:r w:rsidR="008D1449" w:rsidRPr="000B02B3">
        <w:rPr>
          <w:i/>
          <w:iCs/>
          <w:sz w:val="20"/>
          <w:szCs w:val="20"/>
        </w:rPr>
        <w:t xml:space="preserve">. </w:t>
      </w:r>
      <w:r w:rsidRPr="000B02B3">
        <w:rPr>
          <w:sz w:val="20"/>
          <w:szCs w:val="20"/>
        </w:rPr>
        <w:t xml:space="preserve">DNA barcoding affirm the presence of </w:t>
      </w:r>
      <w:r w:rsidR="00EB538D" w:rsidRPr="000B02B3">
        <w:rPr>
          <w:sz w:val="20"/>
          <w:szCs w:val="20"/>
        </w:rPr>
        <w:t>3</w:t>
      </w:r>
      <w:r w:rsidRPr="000B02B3">
        <w:rPr>
          <w:sz w:val="20"/>
          <w:szCs w:val="20"/>
        </w:rPr>
        <w:t xml:space="preserve"> families, </w:t>
      </w:r>
      <w:r w:rsidR="00EB538D" w:rsidRPr="000B02B3">
        <w:rPr>
          <w:sz w:val="20"/>
          <w:szCs w:val="20"/>
        </w:rPr>
        <w:t>4</w:t>
      </w:r>
      <w:r w:rsidRPr="000B02B3">
        <w:rPr>
          <w:sz w:val="20"/>
          <w:szCs w:val="20"/>
        </w:rPr>
        <w:t xml:space="preserve"> gen</w:t>
      </w:r>
      <w:r w:rsidR="00EB538D" w:rsidRPr="000B02B3">
        <w:rPr>
          <w:sz w:val="20"/>
          <w:szCs w:val="20"/>
        </w:rPr>
        <w:t>e</w:t>
      </w:r>
      <w:r w:rsidRPr="000B02B3">
        <w:rPr>
          <w:sz w:val="20"/>
          <w:szCs w:val="20"/>
        </w:rPr>
        <w:t>ra and 4 species</w:t>
      </w:r>
      <w:r w:rsidR="003514C1" w:rsidRPr="000B02B3">
        <w:rPr>
          <w:sz w:val="20"/>
          <w:szCs w:val="20"/>
        </w:rPr>
        <w:t>.</w:t>
      </w:r>
      <w:r w:rsidRPr="000B02B3">
        <w:rPr>
          <w:sz w:val="20"/>
          <w:szCs w:val="20"/>
        </w:rPr>
        <w:t xml:space="preserve"> Overall, accuracy of morphology-based identification was 8</w:t>
      </w:r>
      <w:r w:rsidR="00EB538D" w:rsidRPr="000B02B3">
        <w:rPr>
          <w:sz w:val="20"/>
          <w:szCs w:val="20"/>
        </w:rPr>
        <w:t>0</w:t>
      </w:r>
      <w:r w:rsidRPr="000B02B3">
        <w:rPr>
          <w:sz w:val="20"/>
          <w:szCs w:val="20"/>
        </w:rPr>
        <w:t>%. </w:t>
      </w:r>
    </w:p>
    <w:p w14:paraId="00FE81A3" w14:textId="1572DBBA" w:rsidR="0002183C" w:rsidRPr="000B02B3" w:rsidRDefault="0002183C" w:rsidP="00D8669B">
      <w:pPr>
        <w:pStyle w:val="captiontext"/>
        <w:shd w:val="clear" w:color="auto" w:fill="FFFFFF"/>
        <w:spacing w:before="0" w:beforeAutospacing="0" w:after="0" w:afterAutospacing="0"/>
        <w:jc w:val="center"/>
        <w:outlineLvl w:val="3"/>
        <w:rPr>
          <w:b/>
          <w:bCs/>
          <w:sz w:val="20"/>
          <w:szCs w:val="20"/>
        </w:rPr>
      </w:pPr>
      <w:r w:rsidRPr="000B02B3">
        <w:rPr>
          <w:rStyle w:val="captionlabel"/>
          <w:b/>
          <w:bCs/>
          <w:sz w:val="20"/>
          <w:szCs w:val="20"/>
        </w:rPr>
        <w:lastRenderedPageBreak/>
        <w:t xml:space="preserve">Table </w:t>
      </w:r>
      <w:r w:rsidR="00A17D19" w:rsidRPr="000B02B3">
        <w:rPr>
          <w:rStyle w:val="captionlabel"/>
          <w:b/>
          <w:bCs/>
          <w:sz w:val="20"/>
          <w:szCs w:val="20"/>
        </w:rPr>
        <w:t>4</w:t>
      </w:r>
      <w:r w:rsidRPr="000B02B3">
        <w:rPr>
          <w:rStyle w:val="captionlabel"/>
          <w:b/>
          <w:bCs/>
          <w:sz w:val="20"/>
          <w:szCs w:val="20"/>
        </w:rPr>
        <w:t>. </w:t>
      </w:r>
      <w:r w:rsidRPr="000B02B3">
        <w:rPr>
          <w:b/>
          <w:bCs/>
          <w:sz w:val="20"/>
          <w:szCs w:val="20"/>
        </w:rPr>
        <w:t>Morphologically misidentified specimens along</w:t>
      </w:r>
      <w:r w:rsidR="006923DA" w:rsidRPr="000B02B3">
        <w:rPr>
          <w:b/>
          <w:bCs/>
          <w:sz w:val="20"/>
          <w:szCs w:val="20"/>
        </w:rPr>
        <w:t xml:space="preserve"> </w:t>
      </w:r>
      <w:r w:rsidRPr="000B02B3">
        <w:rPr>
          <w:b/>
          <w:bCs/>
          <w:sz w:val="20"/>
          <w:szCs w:val="20"/>
        </w:rPr>
        <w:t>with their correct taxon.</w:t>
      </w:r>
    </w:p>
    <w:tbl>
      <w:tblPr>
        <w:tblStyle w:val="TableGrid"/>
        <w:tblW w:w="0" w:type="auto"/>
        <w:jc w:val="center"/>
        <w:tblLook w:val="04A0" w:firstRow="1" w:lastRow="0" w:firstColumn="1" w:lastColumn="0" w:noHBand="0" w:noVBand="1"/>
      </w:tblPr>
      <w:tblGrid>
        <w:gridCol w:w="1344"/>
        <w:gridCol w:w="1709"/>
        <w:gridCol w:w="2913"/>
        <w:gridCol w:w="2582"/>
      </w:tblGrid>
      <w:tr w:rsidR="008836C5" w:rsidRPr="000B02B3" w14:paraId="455E9703" w14:textId="77777777" w:rsidTr="00F50057">
        <w:trPr>
          <w:jc w:val="center"/>
        </w:trPr>
        <w:tc>
          <w:tcPr>
            <w:tcW w:w="0" w:type="auto"/>
          </w:tcPr>
          <w:p w14:paraId="45BCE2A1" w14:textId="1B02B832"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Sample Code</w:t>
            </w:r>
          </w:p>
        </w:tc>
        <w:tc>
          <w:tcPr>
            <w:tcW w:w="1709" w:type="dxa"/>
          </w:tcPr>
          <w:p w14:paraId="7A4F0EA1" w14:textId="24DA9F29" w:rsidR="00A35982" w:rsidRPr="000B02B3" w:rsidRDefault="00A35982" w:rsidP="00D8669B">
            <w:pPr>
              <w:pStyle w:val="captiontext"/>
              <w:spacing w:before="0" w:beforeAutospacing="0" w:after="0" w:afterAutospacing="0"/>
              <w:outlineLvl w:val="3"/>
              <w:rPr>
                <w:b/>
                <w:bCs/>
                <w:sz w:val="20"/>
                <w:szCs w:val="20"/>
              </w:rPr>
            </w:pPr>
            <w:r w:rsidRPr="000B02B3">
              <w:rPr>
                <w:b/>
                <w:bCs/>
                <w:w w:val="85"/>
                <w:sz w:val="20"/>
                <w:szCs w:val="20"/>
              </w:rPr>
              <w:t>Morphological</w:t>
            </w:r>
            <w:r w:rsidRPr="000B02B3">
              <w:rPr>
                <w:b/>
                <w:bCs/>
                <w:spacing w:val="27"/>
                <w:w w:val="85"/>
                <w:sz w:val="20"/>
                <w:szCs w:val="20"/>
              </w:rPr>
              <w:t xml:space="preserve"> </w:t>
            </w:r>
            <w:r w:rsidRPr="000B02B3">
              <w:rPr>
                <w:b/>
                <w:bCs/>
                <w:w w:val="85"/>
                <w:sz w:val="20"/>
                <w:szCs w:val="20"/>
              </w:rPr>
              <w:t>identification</w:t>
            </w:r>
          </w:p>
        </w:tc>
        <w:tc>
          <w:tcPr>
            <w:tcW w:w="2913" w:type="dxa"/>
          </w:tcPr>
          <w:p w14:paraId="45F13604" w14:textId="038F6434" w:rsidR="00A35982" w:rsidRPr="000B02B3" w:rsidRDefault="00A35982" w:rsidP="00D8669B">
            <w:pPr>
              <w:pStyle w:val="captiontext"/>
              <w:spacing w:before="0" w:beforeAutospacing="0" w:after="0" w:afterAutospacing="0"/>
              <w:outlineLvl w:val="3"/>
              <w:rPr>
                <w:b/>
                <w:bCs/>
                <w:sz w:val="20"/>
                <w:szCs w:val="20"/>
              </w:rPr>
            </w:pPr>
            <w:r w:rsidRPr="000B02B3">
              <w:rPr>
                <w:b/>
                <w:bCs/>
                <w:w w:val="85"/>
                <w:sz w:val="20"/>
                <w:szCs w:val="20"/>
              </w:rPr>
              <w:t>Molecular</w:t>
            </w:r>
            <w:r w:rsidRPr="000B02B3">
              <w:rPr>
                <w:b/>
                <w:bCs/>
                <w:spacing w:val="25"/>
                <w:w w:val="85"/>
                <w:sz w:val="20"/>
                <w:szCs w:val="20"/>
              </w:rPr>
              <w:t xml:space="preserve"> </w:t>
            </w:r>
            <w:r w:rsidRPr="000B02B3">
              <w:rPr>
                <w:b/>
                <w:bCs/>
                <w:w w:val="85"/>
                <w:sz w:val="20"/>
                <w:szCs w:val="20"/>
              </w:rPr>
              <w:t>identification</w:t>
            </w:r>
          </w:p>
        </w:tc>
        <w:tc>
          <w:tcPr>
            <w:tcW w:w="2582" w:type="dxa"/>
          </w:tcPr>
          <w:p w14:paraId="51B21749" w14:textId="31BAC21F"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Family belonging to</w:t>
            </w:r>
          </w:p>
        </w:tc>
      </w:tr>
      <w:tr w:rsidR="008836C5" w:rsidRPr="000B02B3" w14:paraId="0DB0827F" w14:textId="77777777" w:rsidTr="00F50057">
        <w:trPr>
          <w:jc w:val="center"/>
        </w:trPr>
        <w:tc>
          <w:tcPr>
            <w:tcW w:w="0" w:type="auto"/>
          </w:tcPr>
          <w:p w14:paraId="203C6AFD" w14:textId="4801AC78"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AVCC05</w:t>
            </w:r>
          </w:p>
        </w:tc>
        <w:tc>
          <w:tcPr>
            <w:tcW w:w="1709" w:type="dxa"/>
          </w:tcPr>
          <w:p w14:paraId="48E12C46" w14:textId="2F1F627D" w:rsidR="00A35982" w:rsidRPr="000B02B3" w:rsidRDefault="008836C5" w:rsidP="00D8669B">
            <w:pPr>
              <w:pStyle w:val="captiontext"/>
              <w:spacing w:before="0" w:beforeAutospacing="0" w:after="0" w:afterAutospacing="0"/>
              <w:outlineLvl w:val="3"/>
              <w:rPr>
                <w:sz w:val="20"/>
                <w:szCs w:val="20"/>
              </w:rPr>
            </w:pPr>
            <w:proofErr w:type="spellStart"/>
            <w:r w:rsidRPr="000B02B3">
              <w:rPr>
                <w:sz w:val="20"/>
                <w:szCs w:val="20"/>
              </w:rPr>
              <w:t>Lycosidae</w:t>
            </w:r>
            <w:proofErr w:type="spellEnd"/>
            <w:r w:rsidRPr="000B02B3">
              <w:rPr>
                <w:sz w:val="20"/>
                <w:szCs w:val="20"/>
              </w:rPr>
              <w:t xml:space="preserve"> sp.</w:t>
            </w:r>
          </w:p>
        </w:tc>
        <w:tc>
          <w:tcPr>
            <w:tcW w:w="2913" w:type="dxa"/>
          </w:tcPr>
          <w:p w14:paraId="016C5466" w14:textId="78B1D0D9" w:rsidR="00A35982" w:rsidRPr="000B02B3" w:rsidRDefault="00A35982" w:rsidP="00D8669B">
            <w:pPr>
              <w:pStyle w:val="captiontext"/>
              <w:spacing w:before="0" w:beforeAutospacing="0" w:after="0" w:afterAutospacing="0"/>
              <w:outlineLvl w:val="3"/>
              <w:rPr>
                <w:sz w:val="20"/>
                <w:szCs w:val="20"/>
              </w:rPr>
            </w:pPr>
            <w:proofErr w:type="spellStart"/>
            <w:r w:rsidRPr="000B02B3">
              <w:rPr>
                <w:i/>
                <w:iCs/>
                <w:sz w:val="20"/>
                <w:szCs w:val="20"/>
              </w:rPr>
              <w:t>Pardosa</w:t>
            </w:r>
            <w:proofErr w:type="spellEnd"/>
            <w:r w:rsidRPr="000B02B3">
              <w:rPr>
                <w:i/>
                <w:iCs/>
                <w:sz w:val="20"/>
                <w:szCs w:val="20"/>
              </w:rPr>
              <w:t xml:space="preserve"> </w:t>
            </w:r>
            <w:proofErr w:type="spellStart"/>
            <w:r w:rsidRPr="000B02B3">
              <w:rPr>
                <w:i/>
                <w:iCs/>
                <w:sz w:val="20"/>
                <w:szCs w:val="20"/>
              </w:rPr>
              <w:t>pseudoannulata</w:t>
            </w:r>
            <w:proofErr w:type="spellEnd"/>
            <w:r w:rsidR="00A50A14" w:rsidRPr="000B02B3">
              <w:rPr>
                <w:sz w:val="20"/>
                <w:szCs w:val="20"/>
              </w:rPr>
              <w:t xml:space="preserve"> </w:t>
            </w:r>
            <w:r w:rsidR="00A50A14" w:rsidRPr="000B02B3">
              <w:rPr>
                <w:color w:val="202122"/>
                <w:sz w:val="20"/>
                <w:szCs w:val="20"/>
                <w:shd w:val="clear" w:color="auto" w:fill="FFFFFF"/>
              </w:rPr>
              <w:t>(</w:t>
            </w:r>
            <w:proofErr w:type="spellStart"/>
            <w:r w:rsidR="00A50A14" w:rsidRPr="000B02B3">
              <w:rPr>
                <w:color w:val="202122"/>
                <w:sz w:val="20"/>
                <w:szCs w:val="20"/>
                <w:shd w:val="clear" w:color="auto" w:fill="FFFFFF"/>
              </w:rPr>
              <w:t>Bösenberg</w:t>
            </w:r>
            <w:proofErr w:type="spellEnd"/>
            <w:r w:rsidR="00A50A14" w:rsidRPr="000B02B3">
              <w:rPr>
                <w:color w:val="202122"/>
                <w:sz w:val="20"/>
                <w:szCs w:val="20"/>
                <w:shd w:val="clear" w:color="auto" w:fill="FFFFFF"/>
              </w:rPr>
              <w:t xml:space="preserve"> &amp; Strand, 1906)</w:t>
            </w:r>
          </w:p>
        </w:tc>
        <w:tc>
          <w:tcPr>
            <w:tcW w:w="2582" w:type="dxa"/>
          </w:tcPr>
          <w:p w14:paraId="33EE6DCD" w14:textId="5AFD2667" w:rsidR="00A35982" w:rsidRPr="000B02B3" w:rsidRDefault="00A35982" w:rsidP="00D8669B">
            <w:pPr>
              <w:pStyle w:val="captiontext"/>
              <w:spacing w:before="0" w:beforeAutospacing="0" w:after="0" w:afterAutospacing="0"/>
              <w:outlineLvl w:val="3"/>
              <w:rPr>
                <w:sz w:val="20"/>
                <w:szCs w:val="20"/>
              </w:rPr>
            </w:pPr>
            <w:proofErr w:type="spellStart"/>
            <w:r w:rsidRPr="000B02B3">
              <w:rPr>
                <w:sz w:val="20"/>
                <w:szCs w:val="20"/>
              </w:rPr>
              <w:t>Lycosidae</w:t>
            </w:r>
            <w:proofErr w:type="spellEnd"/>
            <w:r w:rsidRPr="000B02B3">
              <w:rPr>
                <w:sz w:val="20"/>
                <w:szCs w:val="20"/>
              </w:rPr>
              <w:t xml:space="preserve"> (</w:t>
            </w:r>
            <w:proofErr w:type="spellStart"/>
            <w:r w:rsidRPr="000B02B3">
              <w:rPr>
                <w:rStyle w:val="mw-headline"/>
                <w:sz w:val="20"/>
                <w:szCs w:val="20"/>
              </w:rPr>
              <w:t>Sundevall</w:t>
            </w:r>
            <w:proofErr w:type="spellEnd"/>
            <w:r w:rsidRPr="000B02B3">
              <w:rPr>
                <w:rStyle w:val="mw-headline"/>
                <w:sz w:val="20"/>
                <w:szCs w:val="20"/>
              </w:rPr>
              <w:t>, 1833)</w:t>
            </w:r>
          </w:p>
        </w:tc>
      </w:tr>
    </w:tbl>
    <w:p w14:paraId="3C058F5B" w14:textId="47E46BFF" w:rsidR="00BA6452" w:rsidRPr="000B02B3" w:rsidRDefault="00451BEB" w:rsidP="00506E3D">
      <w:pPr>
        <w:pStyle w:val="captiontext"/>
        <w:shd w:val="clear" w:color="auto" w:fill="FFFFFF"/>
        <w:spacing w:before="0" w:beforeAutospacing="0" w:after="0" w:afterAutospacing="0"/>
        <w:ind w:firstLine="567"/>
        <w:jc w:val="both"/>
        <w:outlineLvl w:val="3"/>
        <w:rPr>
          <w:rStyle w:val="captionlabel"/>
          <w:color w:val="333333"/>
          <w:sz w:val="20"/>
          <w:szCs w:val="20"/>
        </w:rPr>
      </w:pPr>
      <w:r w:rsidRPr="000B02B3">
        <w:rPr>
          <w:rStyle w:val="captionlabel"/>
          <w:color w:val="333333"/>
          <w:sz w:val="20"/>
          <w:szCs w:val="20"/>
        </w:rPr>
        <w:t xml:space="preserve">Though the fifth sample’s family was identified as </w:t>
      </w:r>
      <w:proofErr w:type="spellStart"/>
      <w:r w:rsidRPr="000B02B3">
        <w:rPr>
          <w:rStyle w:val="captionlabel"/>
          <w:color w:val="333333"/>
          <w:sz w:val="20"/>
          <w:szCs w:val="20"/>
        </w:rPr>
        <w:t>Lycosidae</w:t>
      </w:r>
      <w:proofErr w:type="spellEnd"/>
      <w:r w:rsidRPr="000B02B3">
        <w:rPr>
          <w:rStyle w:val="captionlabel"/>
          <w:color w:val="333333"/>
          <w:sz w:val="20"/>
          <w:szCs w:val="20"/>
        </w:rPr>
        <w:t xml:space="preserve">, the genus and species identification </w:t>
      </w:r>
      <w:r w:rsidR="00E573F0" w:rsidRPr="000B02B3">
        <w:rPr>
          <w:rStyle w:val="captionlabel"/>
          <w:color w:val="333333"/>
          <w:sz w:val="20"/>
          <w:szCs w:val="20"/>
        </w:rPr>
        <w:t>were</w:t>
      </w:r>
      <w:r w:rsidRPr="000B02B3">
        <w:rPr>
          <w:rStyle w:val="captionlabel"/>
          <w:color w:val="333333"/>
          <w:sz w:val="20"/>
          <w:szCs w:val="20"/>
        </w:rPr>
        <w:t xml:space="preserve"> </w:t>
      </w:r>
      <w:r w:rsidR="00105AED" w:rsidRPr="000B02B3">
        <w:rPr>
          <w:rStyle w:val="captionlabel"/>
          <w:color w:val="333333"/>
          <w:sz w:val="20"/>
          <w:szCs w:val="20"/>
        </w:rPr>
        <w:t xml:space="preserve">not possible. About 3 species was guessed using the morphometry values as </w:t>
      </w:r>
      <w:proofErr w:type="spellStart"/>
      <w:r w:rsidR="00E573F0" w:rsidRPr="000B02B3">
        <w:rPr>
          <w:rStyle w:val="captionlabel"/>
          <w:i/>
          <w:iCs/>
          <w:color w:val="333333"/>
          <w:sz w:val="20"/>
          <w:szCs w:val="20"/>
        </w:rPr>
        <w:t>Plexipus</w:t>
      </w:r>
      <w:proofErr w:type="spellEnd"/>
      <w:r w:rsidR="00E573F0" w:rsidRPr="000B02B3">
        <w:rPr>
          <w:rStyle w:val="captionlabel"/>
          <w:i/>
          <w:iCs/>
          <w:color w:val="333333"/>
          <w:sz w:val="20"/>
          <w:szCs w:val="20"/>
        </w:rPr>
        <w:t xml:space="preserve"> </w:t>
      </w:r>
      <w:proofErr w:type="spellStart"/>
      <w:r w:rsidR="00E573F0" w:rsidRPr="000B02B3">
        <w:rPr>
          <w:rStyle w:val="captionlabel"/>
          <w:i/>
          <w:iCs/>
          <w:color w:val="333333"/>
          <w:sz w:val="20"/>
          <w:szCs w:val="20"/>
        </w:rPr>
        <w:t>paykuli</w:t>
      </w:r>
      <w:proofErr w:type="spellEnd"/>
      <w:r w:rsidR="00E573F0" w:rsidRPr="000B02B3">
        <w:rPr>
          <w:rStyle w:val="captionlabel"/>
          <w:i/>
          <w:iCs/>
          <w:color w:val="333333"/>
          <w:sz w:val="20"/>
          <w:szCs w:val="20"/>
        </w:rPr>
        <w:t xml:space="preserve">, </w:t>
      </w:r>
      <w:proofErr w:type="spellStart"/>
      <w:r w:rsidR="00E573F0" w:rsidRPr="000B02B3">
        <w:rPr>
          <w:rStyle w:val="captionlabel"/>
          <w:i/>
          <w:iCs/>
          <w:color w:val="333333"/>
          <w:sz w:val="20"/>
          <w:szCs w:val="20"/>
        </w:rPr>
        <w:t>Pirata</w:t>
      </w:r>
      <w:proofErr w:type="spellEnd"/>
      <w:r w:rsidR="00E573F0" w:rsidRPr="000B02B3">
        <w:rPr>
          <w:rStyle w:val="captionlabel"/>
          <w:i/>
          <w:iCs/>
          <w:color w:val="333333"/>
          <w:sz w:val="20"/>
          <w:szCs w:val="20"/>
        </w:rPr>
        <w:t xml:space="preserve"> </w:t>
      </w:r>
      <w:proofErr w:type="spellStart"/>
      <w:r w:rsidR="00E573F0" w:rsidRPr="000B02B3">
        <w:rPr>
          <w:rStyle w:val="captionlabel"/>
          <w:i/>
          <w:iCs/>
          <w:color w:val="333333"/>
          <w:sz w:val="20"/>
          <w:szCs w:val="20"/>
        </w:rPr>
        <w:t>subpiraticus</w:t>
      </w:r>
      <w:proofErr w:type="spellEnd"/>
      <w:r w:rsidR="00E573F0" w:rsidRPr="000B02B3">
        <w:rPr>
          <w:rStyle w:val="captionlabel"/>
          <w:i/>
          <w:iCs/>
          <w:color w:val="333333"/>
          <w:sz w:val="20"/>
          <w:szCs w:val="20"/>
        </w:rPr>
        <w:t xml:space="preserve"> and </w:t>
      </w:r>
      <w:proofErr w:type="spellStart"/>
      <w:r w:rsidR="00E573F0" w:rsidRPr="000B02B3">
        <w:rPr>
          <w:rStyle w:val="captionlabel"/>
          <w:i/>
          <w:iCs/>
          <w:color w:val="333333"/>
          <w:sz w:val="20"/>
          <w:szCs w:val="20"/>
        </w:rPr>
        <w:t>Rabidosa</w:t>
      </w:r>
      <w:proofErr w:type="spellEnd"/>
      <w:r w:rsidR="00E573F0" w:rsidRPr="000B02B3">
        <w:rPr>
          <w:rStyle w:val="captionlabel"/>
          <w:i/>
          <w:iCs/>
          <w:color w:val="333333"/>
          <w:sz w:val="20"/>
          <w:szCs w:val="20"/>
        </w:rPr>
        <w:t xml:space="preserve"> </w:t>
      </w:r>
      <w:proofErr w:type="spellStart"/>
      <w:r w:rsidR="00E573F0" w:rsidRPr="000B02B3">
        <w:rPr>
          <w:rStyle w:val="captionlabel"/>
          <w:i/>
          <w:iCs/>
          <w:color w:val="333333"/>
          <w:sz w:val="20"/>
          <w:szCs w:val="20"/>
        </w:rPr>
        <w:t>rabita</w:t>
      </w:r>
      <w:proofErr w:type="spellEnd"/>
      <w:r w:rsidR="00E573F0" w:rsidRPr="000B02B3">
        <w:rPr>
          <w:rStyle w:val="captionlabel"/>
          <w:i/>
          <w:iCs/>
          <w:color w:val="333333"/>
          <w:sz w:val="20"/>
          <w:szCs w:val="20"/>
        </w:rPr>
        <w:t xml:space="preserve"> </w:t>
      </w:r>
      <w:r w:rsidR="00E573F0" w:rsidRPr="000B02B3">
        <w:rPr>
          <w:rStyle w:val="captionlabel"/>
          <w:color w:val="333333"/>
          <w:sz w:val="20"/>
          <w:szCs w:val="20"/>
        </w:rPr>
        <w:t xml:space="preserve">but there </w:t>
      </w:r>
      <w:r w:rsidR="00DA7F79" w:rsidRPr="000B02B3">
        <w:rPr>
          <w:rStyle w:val="captionlabel"/>
          <w:color w:val="333333"/>
          <w:sz w:val="20"/>
          <w:szCs w:val="20"/>
        </w:rPr>
        <w:t>were</w:t>
      </w:r>
      <w:r w:rsidR="00E573F0" w:rsidRPr="000B02B3">
        <w:rPr>
          <w:rStyle w:val="captionlabel"/>
          <w:color w:val="333333"/>
          <w:sz w:val="20"/>
          <w:szCs w:val="20"/>
        </w:rPr>
        <w:t xml:space="preserve"> vast differences among the actual values. </w:t>
      </w:r>
      <w:r w:rsidR="00DA7F79" w:rsidRPr="000B02B3">
        <w:rPr>
          <w:rStyle w:val="captionlabel"/>
          <w:color w:val="333333"/>
          <w:sz w:val="20"/>
          <w:szCs w:val="20"/>
        </w:rPr>
        <w:t>So,</w:t>
      </w:r>
      <w:r w:rsidR="00E573F0" w:rsidRPr="000B02B3">
        <w:rPr>
          <w:rStyle w:val="captionlabel"/>
          <w:color w:val="333333"/>
          <w:sz w:val="20"/>
          <w:szCs w:val="20"/>
        </w:rPr>
        <w:t xml:space="preserve"> we thought that, after the COI sequencing results, </w:t>
      </w:r>
      <w:r w:rsidR="00BA6452" w:rsidRPr="000B02B3">
        <w:rPr>
          <w:rStyle w:val="captionlabel"/>
          <w:color w:val="333333"/>
          <w:sz w:val="20"/>
          <w:szCs w:val="20"/>
        </w:rPr>
        <w:t xml:space="preserve">we could know it by Blasting and can confirm. But the blasting results confirmed it as </w:t>
      </w:r>
      <w:proofErr w:type="spellStart"/>
      <w:r w:rsidR="00BA6452" w:rsidRPr="000B02B3">
        <w:rPr>
          <w:rStyle w:val="captionlabel"/>
          <w:i/>
          <w:iCs/>
          <w:color w:val="333333"/>
          <w:sz w:val="20"/>
          <w:szCs w:val="20"/>
        </w:rPr>
        <w:t>Pardosa</w:t>
      </w:r>
      <w:proofErr w:type="spellEnd"/>
      <w:r w:rsidR="00BA6452" w:rsidRPr="000B02B3">
        <w:rPr>
          <w:rStyle w:val="captionlabel"/>
          <w:i/>
          <w:iCs/>
          <w:color w:val="333333"/>
          <w:sz w:val="20"/>
          <w:szCs w:val="20"/>
        </w:rPr>
        <w:t xml:space="preserve"> </w:t>
      </w:r>
      <w:proofErr w:type="spellStart"/>
      <w:r w:rsidR="00BA6452" w:rsidRPr="000B02B3">
        <w:rPr>
          <w:rStyle w:val="captionlabel"/>
          <w:i/>
          <w:iCs/>
          <w:color w:val="333333"/>
          <w:sz w:val="20"/>
          <w:szCs w:val="20"/>
        </w:rPr>
        <w:t>pseudoannulata</w:t>
      </w:r>
      <w:proofErr w:type="spellEnd"/>
      <w:r w:rsidR="00BA6452" w:rsidRPr="000B02B3">
        <w:rPr>
          <w:rStyle w:val="captionlabel"/>
          <w:i/>
          <w:iCs/>
          <w:color w:val="333333"/>
          <w:sz w:val="20"/>
          <w:szCs w:val="20"/>
        </w:rPr>
        <w:t xml:space="preserve">. </w:t>
      </w:r>
      <w:r w:rsidR="00BA6452" w:rsidRPr="000B02B3">
        <w:rPr>
          <w:rStyle w:val="captionlabel"/>
          <w:color w:val="333333"/>
          <w:sz w:val="20"/>
          <w:szCs w:val="20"/>
        </w:rPr>
        <w:t xml:space="preserve">We couldn’t accept it, as the patterns and the morphometric values were entirely different. </w:t>
      </w:r>
      <w:r w:rsidR="00DA7F79" w:rsidRPr="000B02B3">
        <w:rPr>
          <w:rStyle w:val="captionlabel"/>
          <w:color w:val="333333"/>
          <w:sz w:val="20"/>
          <w:szCs w:val="20"/>
        </w:rPr>
        <w:t>Hence,</w:t>
      </w:r>
      <w:r w:rsidR="00BA6452" w:rsidRPr="000B02B3">
        <w:rPr>
          <w:rStyle w:val="captionlabel"/>
          <w:color w:val="333333"/>
          <w:sz w:val="20"/>
          <w:szCs w:val="20"/>
        </w:rPr>
        <w:t xml:space="preserve"> we requested the outsourcing agent, the RGCB to do the COI sequencing again for the 5</w:t>
      </w:r>
      <w:r w:rsidR="00BA6452" w:rsidRPr="000B02B3">
        <w:rPr>
          <w:rStyle w:val="captionlabel"/>
          <w:color w:val="333333"/>
          <w:sz w:val="20"/>
          <w:szCs w:val="20"/>
          <w:vertAlign w:val="superscript"/>
        </w:rPr>
        <w:t>th</w:t>
      </w:r>
      <w:r w:rsidR="00BA6452" w:rsidRPr="000B02B3">
        <w:rPr>
          <w:rStyle w:val="captionlabel"/>
          <w:color w:val="333333"/>
          <w:sz w:val="20"/>
          <w:szCs w:val="20"/>
        </w:rPr>
        <w:t xml:space="preserve"> sample alone. </w:t>
      </w:r>
    </w:p>
    <w:p w14:paraId="1DCDAD0E" w14:textId="5E9A18A6" w:rsidR="00F50057" w:rsidRPr="000B02B3" w:rsidRDefault="00BA6452" w:rsidP="000E7477">
      <w:pPr>
        <w:pStyle w:val="captiontext"/>
        <w:shd w:val="clear" w:color="auto" w:fill="FFFFFF"/>
        <w:spacing w:before="0" w:beforeAutospacing="0" w:after="0" w:afterAutospacing="0"/>
        <w:ind w:firstLine="567"/>
        <w:jc w:val="both"/>
        <w:outlineLvl w:val="3"/>
        <w:rPr>
          <w:sz w:val="20"/>
          <w:szCs w:val="20"/>
        </w:rPr>
      </w:pPr>
      <w:r w:rsidRPr="000B02B3">
        <w:rPr>
          <w:rStyle w:val="captionlabel"/>
          <w:color w:val="333333"/>
          <w:sz w:val="20"/>
          <w:szCs w:val="20"/>
        </w:rPr>
        <w:t xml:space="preserve">They also accepted our request and did the sequencing and mailed the results. We blast the sequence to know the species which was shocking. It showed 100% similarity to the third sample, </w:t>
      </w:r>
      <w:proofErr w:type="spellStart"/>
      <w:r w:rsidR="005848F3" w:rsidRPr="000B02B3">
        <w:rPr>
          <w:rStyle w:val="captionlabel"/>
          <w:i/>
          <w:iCs/>
          <w:color w:val="333333"/>
          <w:sz w:val="20"/>
          <w:szCs w:val="20"/>
        </w:rPr>
        <w:t>Pardosa</w:t>
      </w:r>
      <w:proofErr w:type="spellEnd"/>
      <w:r w:rsidR="005848F3" w:rsidRPr="000B02B3">
        <w:rPr>
          <w:rStyle w:val="captionlabel"/>
          <w:i/>
          <w:iCs/>
          <w:color w:val="333333"/>
          <w:sz w:val="20"/>
          <w:szCs w:val="20"/>
        </w:rPr>
        <w:t xml:space="preserve"> </w:t>
      </w:r>
      <w:proofErr w:type="spellStart"/>
      <w:r w:rsidR="005848F3" w:rsidRPr="000B02B3">
        <w:rPr>
          <w:rStyle w:val="captionlabel"/>
          <w:i/>
          <w:iCs/>
          <w:color w:val="333333"/>
          <w:sz w:val="20"/>
          <w:szCs w:val="20"/>
        </w:rPr>
        <w:t>pseudoannulata</w:t>
      </w:r>
      <w:proofErr w:type="spellEnd"/>
      <w:r w:rsidR="005848F3" w:rsidRPr="000B02B3">
        <w:rPr>
          <w:rStyle w:val="captionlabel"/>
          <w:i/>
          <w:iCs/>
          <w:color w:val="333333"/>
          <w:sz w:val="20"/>
          <w:szCs w:val="20"/>
        </w:rPr>
        <w:t xml:space="preserve">. </w:t>
      </w:r>
      <w:r w:rsidR="005848F3" w:rsidRPr="000B02B3">
        <w:rPr>
          <w:rStyle w:val="captionlabel"/>
          <w:color w:val="333333"/>
          <w:sz w:val="20"/>
          <w:szCs w:val="20"/>
        </w:rPr>
        <w:t xml:space="preserve">Then we searched for literature for the sexual size dimorphism (SSD) among the species </w:t>
      </w:r>
      <w:proofErr w:type="spellStart"/>
      <w:r w:rsidR="005848F3" w:rsidRPr="000B02B3">
        <w:rPr>
          <w:rStyle w:val="captionlabel"/>
          <w:i/>
          <w:iCs/>
          <w:color w:val="333333"/>
          <w:sz w:val="20"/>
          <w:szCs w:val="20"/>
        </w:rPr>
        <w:t>Pardosa</w:t>
      </w:r>
      <w:proofErr w:type="spellEnd"/>
      <w:r w:rsidR="005848F3" w:rsidRPr="000B02B3">
        <w:rPr>
          <w:rStyle w:val="captionlabel"/>
          <w:i/>
          <w:iCs/>
          <w:color w:val="333333"/>
          <w:sz w:val="20"/>
          <w:szCs w:val="20"/>
        </w:rPr>
        <w:t xml:space="preserve"> </w:t>
      </w:r>
      <w:proofErr w:type="spellStart"/>
      <w:r w:rsidR="005848F3" w:rsidRPr="000B02B3">
        <w:rPr>
          <w:rStyle w:val="captionlabel"/>
          <w:i/>
          <w:iCs/>
          <w:color w:val="333333"/>
          <w:sz w:val="20"/>
          <w:szCs w:val="20"/>
        </w:rPr>
        <w:t>pseudoannulata</w:t>
      </w:r>
      <w:proofErr w:type="spellEnd"/>
      <w:r w:rsidR="005848F3" w:rsidRPr="000B02B3">
        <w:rPr>
          <w:rStyle w:val="captionlabel"/>
          <w:i/>
          <w:iCs/>
          <w:color w:val="333333"/>
          <w:sz w:val="20"/>
          <w:szCs w:val="20"/>
        </w:rPr>
        <w:t xml:space="preserve">. </w:t>
      </w:r>
      <w:r w:rsidR="005848F3" w:rsidRPr="000B02B3">
        <w:rPr>
          <w:rStyle w:val="captionlabel"/>
          <w:color w:val="333333"/>
          <w:sz w:val="20"/>
          <w:szCs w:val="20"/>
        </w:rPr>
        <w:t xml:space="preserve">We found the answer that SSD exist among this species. Research on it was done by Zhang </w:t>
      </w:r>
      <w:r w:rsidR="00986762" w:rsidRPr="000B02B3">
        <w:rPr>
          <w:rStyle w:val="captionlabel"/>
          <w:i/>
          <w:iCs/>
          <w:color w:val="333333"/>
          <w:sz w:val="20"/>
          <w:szCs w:val="20"/>
        </w:rPr>
        <w:t>et al.</w:t>
      </w:r>
      <w:r w:rsidR="005848F3" w:rsidRPr="000B02B3">
        <w:rPr>
          <w:rStyle w:val="captionlabel"/>
          <w:color w:val="333333"/>
          <w:sz w:val="20"/>
          <w:szCs w:val="20"/>
        </w:rPr>
        <w:t xml:space="preserve"> (2021)</w:t>
      </w:r>
      <w:r w:rsidR="005C606E">
        <w:rPr>
          <w:rStyle w:val="captionlabel"/>
          <w:color w:val="333333"/>
          <w:sz w:val="20"/>
          <w:szCs w:val="20"/>
        </w:rPr>
        <w:t xml:space="preserve"> </w:t>
      </w:r>
      <w:r w:rsidR="000E7477" w:rsidRPr="005C606E">
        <w:rPr>
          <w:rStyle w:val="captionlabel"/>
          <w:color w:val="333333"/>
          <w:sz w:val="20"/>
          <w:szCs w:val="20"/>
          <w:vertAlign w:val="superscript"/>
        </w:rPr>
        <w:t>[</w:t>
      </w:r>
      <w:r w:rsidR="00C77EEF" w:rsidRPr="005C606E">
        <w:rPr>
          <w:rStyle w:val="captionlabel"/>
          <w:color w:val="333333"/>
          <w:sz w:val="20"/>
          <w:szCs w:val="20"/>
          <w:vertAlign w:val="superscript"/>
        </w:rPr>
        <w:t>32</w:t>
      </w:r>
      <w:r w:rsidR="000E7477" w:rsidRPr="005C606E">
        <w:rPr>
          <w:rStyle w:val="captionlabel"/>
          <w:color w:val="333333"/>
          <w:sz w:val="20"/>
          <w:szCs w:val="20"/>
          <w:vertAlign w:val="superscript"/>
        </w:rPr>
        <w:t>]</w:t>
      </w:r>
      <w:r w:rsidR="005848F3" w:rsidRPr="000B02B3">
        <w:rPr>
          <w:rStyle w:val="captionlabel"/>
          <w:color w:val="333333"/>
          <w:sz w:val="20"/>
          <w:szCs w:val="20"/>
        </w:rPr>
        <w:t xml:space="preserve"> which</w:t>
      </w:r>
      <w:r w:rsidR="005848F3" w:rsidRPr="000B02B3">
        <w:rPr>
          <w:sz w:val="20"/>
          <w:szCs w:val="20"/>
        </w:rPr>
        <w:t xml:space="preserve"> indicated that the growth and developmental differences between both sexes appeared at early life stages, and there was allometric growth in the carapace, abdomen, and gonads between males and females.</w:t>
      </w:r>
    </w:p>
    <w:p w14:paraId="408C2C48" w14:textId="78E11F3C" w:rsidR="00F57A22" w:rsidRPr="000B02B3" w:rsidRDefault="00F57A22" w:rsidP="00D8669B">
      <w:pPr>
        <w:pStyle w:val="captiontext"/>
        <w:shd w:val="clear" w:color="auto" w:fill="FFFFFF"/>
        <w:spacing w:before="0" w:beforeAutospacing="0" w:after="0" w:afterAutospacing="0"/>
        <w:jc w:val="both"/>
        <w:outlineLvl w:val="3"/>
        <w:rPr>
          <w:sz w:val="20"/>
          <w:szCs w:val="20"/>
        </w:rPr>
      </w:pPr>
      <w:r w:rsidRPr="000B02B3">
        <w:rPr>
          <w:sz w:val="20"/>
          <w:szCs w:val="20"/>
        </w:rPr>
        <w:t xml:space="preserve">From this literature, we could understand that the subadult male are entirely different from the adult females. </w:t>
      </w:r>
      <w:r w:rsidR="00E94543" w:rsidRPr="000B02B3">
        <w:rPr>
          <w:sz w:val="20"/>
          <w:szCs w:val="20"/>
        </w:rPr>
        <w:t>These differences</w:t>
      </w:r>
      <w:r w:rsidRPr="000B02B3">
        <w:rPr>
          <w:sz w:val="20"/>
          <w:szCs w:val="20"/>
        </w:rPr>
        <w:t xml:space="preserve"> are depicted in the images shown below. </w:t>
      </w:r>
    </w:p>
    <w:p w14:paraId="3D5980F0" w14:textId="5CBEDB43" w:rsidR="00074367" w:rsidRPr="000B02B3" w:rsidRDefault="009B4B87" w:rsidP="00D8669B">
      <w:pPr>
        <w:pStyle w:val="captiontext"/>
        <w:shd w:val="clear" w:color="auto" w:fill="FFFFFF"/>
        <w:spacing w:before="0" w:beforeAutospacing="0" w:after="0" w:afterAutospacing="0"/>
        <w:jc w:val="both"/>
        <w:outlineLvl w:val="3"/>
        <w:rPr>
          <w:rStyle w:val="captionlabel"/>
          <w:color w:val="333333"/>
          <w:sz w:val="20"/>
          <w:szCs w:val="20"/>
        </w:rPr>
      </w:pPr>
      <w:r w:rsidRPr="000B02B3">
        <w:rPr>
          <w:noProof/>
          <w:color w:val="333333"/>
          <w:sz w:val="20"/>
          <w:szCs w:val="20"/>
        </w:rPr>
        <mc:AlternateContent>
          <mc:Choice Requires="wps">
            <w:drawing>
              <wp:anchor distT="0" distB="0" distL="114300" distR="114300" simplePos="0" relativeHeight="251677696" behindDoc="0" locked="0" layoutInCell="1" allowOverlap="1" wp14:anchorId="7D611C7F" wp14:editId="5A0D86DA">
                <wp:simplePos x="0" y="0"/>
                <wp:positionH relativeFrom="margin">
                  <wp:posOffset>2876550</wp:posOffset>
                </wp:positionH>
                <wp:positionV relativeFrom="paragraph">
                  <wp:posOffset>3686175</wp:posOffset>
                </wp:positionV>
                <wp:extent cx="2686050" cy="1015365"/>
                <wp:effectExtent l="0" t="0" r="0" b="0"/>
                <wp:wrapSquare wrapText="bothSides"/>
                <wp:docPr id="14"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52CC8F2" w14:textId="74913A75" w:rsidR="00DF3255" w:rsidRPr="00E531B7" w:rsidRDefault="00DF3255" w:rsidP="00DF3255">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 xml:space="preserve">Pictures of </w:t>
                            </w:r>
                            <w:r w:rsidR="003A1437" w:rsidRPr="00E531B7">
                              <w:rPr>
                                <w:b/>
                                <w:bCs/>
                                <w:color w:val="000000" w:themeColor="text1"/>
                                <w:kern w:val="24"/>
                                <w:sz w:val="20"/>
                                <w:szCs w:val="20"/>
                              </w:rPr>
                              <w:t>Fem</w:t>
                            </w:r>
                            <w:r w:rsidRPr="00E531B7">
                              <w:rPr>
                                <w:b/>
                                <w:bCs/>
                                <w:color w:val="000000" w:themeColor="text1"/>
                                <w:kern w:val="24"/>
                                <w:sz w:val="20"/>
                                <w:szCs w:val="20"/>
                              </w:rPr>
                              <w:t xml:space="preserve">ale (Top) and </w:t>
                            </w:r>
                            <w:r w:rsidR="003A1437" w:rsidRPr="00E531B7">
                              <w:rPr>
                                <w:b/>
                                <w:bCs/>
                                <w:color w:val="000000" w:themeColor="text1"/>
                                <w:kern w:val="24"/>
                                <w:sz w:val="20"/>
                                <w:szCs w:val="20"/>
                              </w:rPr>
                              <w:t>M</w:t>
                            </w:r>
                            <w:r w:rsidRPr="00E531B7">
                              <w:rPr>
                                <w:b/>
                                <w:bCs/>
                                <w:color w:val="000000" w:themeColor="text1"/>
                                <w:kern w:val="24"/>
                                <w:sz w:val="20"/>
                                <w:szCs w:val="20"/>
                              </w:rPr>
                              <w:t xml:space="preserve">ale (Bottom) </w:t>
                            </w:r>
                            <w:r w:rsidRPr="00E531B7">
                              <w:rPr>
                                <w:b/>
                                <w:bCs/>
                                <w:i/>
                                <w:iCs/>
                                <w:color w:val="000000" w:themeColor="text1"/>
                                <w:kern w:val="24"/>
                                <w:sz w:val="20"/>
                                <w:szCs w:val="20"/>
                              </w:rPr>
                              <w:t xml:space="preserve">Pardosa pseudoannulata </w:t>
                            </w:r>
                            <w:r w:rsidR="00E531B7" w:rsidRPr="00E531B7">
                              <w:rPr>
                                <w:b/>
                                <w:bCs/>
                                <w:color w:val="000000" w:themeColor="text1"/>
                                <w:kern w:val="24"/>
                                <w:sz w:val="20"/>
                                <w:szCs w:val="20"/>
                              </w:rPr>
                              <w:t>taken in this study</w:t>
                            </w:r>
                          </w:p>
                        </w:txbxContent>
                      </wps:txbx>
                      <wps:bodyPr wrap="square" rtlCol="0">
                        <a:spAutoFit/>
                      </wps:bodyPr>
                    </wps:wsp>
                  </a:graphicData>
                </a:graphic>
                <wp14:sizeRelH relativeFrom="margin">
                  <wp14:pctWidth>0</wp14:pctWidth>
                </wp14:sizeRelH>
              </wp:anchor>
            </w:drawing>
          </mc:Choice>
          <mc:Fallback>
            <w:pict>
              <v:shape w14:anchorId="7D611C7F" id="TextBox 8" o:spid="_x0000_s1033" type="#_x0000_t202" style="position:absolute;left:0;text-align:left;margin-left:226.5pt;margin-top:290.25pt;width:211.5pt;height:79.9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" filled="f" stroked="f">
                <v:textbox style="mso-fit-shape-to-text:t">
                  <w:txbxContent>
                    <w:p w14:paraId="252CC8F2" w14:textId="74913A75" w:rsidR="00DF3255" w:rsidRPr="00E531B7" w:rsidRDefault="00DF3255" w:rsidP="00DF3255">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 xml:space="preserve">Pictures of </w:t>
                      </w:r>
                      <w:r w:rsidR="003A1437" w:rsidRPr="00E531B7">
                        <w:rPr>
                          <w:b/>
                          <w:bCs/>
                          <w:color w:val="000000" w:themeColor="text1"/>
                          <w:kern w:val="24"/>
                          <w:sz w:val="20"/>
                          <w:szCs w:val="20"/>
                        </w:rPr>
                        <w:t>Fem</w:t>
                      </w:r>
                      <w:r w:rsidRPr="00E531B7">
                        <w:rPr>
                          <w:b/>
                          <w:bCs/>
                          <w:color w:val="000000" w:themeColor="text1"/>
                          <w:kern w:val="24"/>
                          <w:sz w:val="20"/>
                          <w:szCs w:val="20"/>
                        </w:rPr>
                        <w:t xml:space="preserve">ale (Top) and </w:t>
                      </w:r>
                      <w:r w:rsidR="003A1437" w:rsidRPr="00E531B7">
                        <w:rPr>
                          <w:b/>
                          <w:bCs/>
                          <w:color w:val="000000" w:themeColor="text1"/>
                          <w:kern w:val="24"/>
                          <w:sz w:val="20"/>
                          <w:szCs w:val="20"/>
                        </w:rPr>
                        <w:t>M</w:t>
                      </w:r>
                      <w:r w:rsidRPr="00E531B7">
                        <w:rPr>
                          <w:b/>
                          <w:bCs/>
                          <w:color w:val="000000" w:themeColor="text1"/>
                          <w:kern w:val="24"/>
                          <w:sz w:val="20"/>
                          <w:szCs w:val="20"/>
                        </w:rPr>
                        <w:t xml:space="preserve">ale (Bottom) </w:t>
                      </w:r>
                      <w:r w:rsidRPr="00E531B7">
                        <w:rPr>
                          <w:b/>
                          <w:bCs/>
                          <w:i/>
                          <w:iCs/>
                          <w:color w:val="000000" w:themeColor="text1"/>
                          <w:kern w:val="24"/>
                          <w:sz w:val="20"/>
                          <w:szCs w:val="20"/>
                        </w:rPr>
                        <w:t xml:space="preserve">Pardosa pseudoannulata </w:t>
                      </w:r>
                      <w:r w:rsidR="00E531B7" w:rsidRPr="00E531B7">
                        <w:rPr>
                          <w:b/>
                          <w:bCs/>
                          <w:color w:val="000000" w:themeColor="text1"/>
                          <w:kern w:val="24"/>
                          <w:sz w:val="20"/>
                          <w:szCs w:val="20"/>
                        </w:rPr>
                        <w:t>taken in this study</w:t>
                      </w:r>
                    </w:p>
                  </w:txbxContent>
                </v:textbox>
                <w10:wrap type="square" anchorx="margin"/>
              </v:shape>
            </w:pict>
          </mc:Fallback>
        </mc:AlternateContent>
      </w:r>
      <w:r w:rsidR="00DF3255" w:rsidRPr="000B02B3">
        <w:rPr>
          <w:noProof/>
          <w:color w:val="333333"/>
          <w:sz w:val="20"/>
          <w:szCs w:val="20"/>
        </w:rPr>
        <w:drawing>
          <wp:anchor distT="0" distB="0" distL="114300" distR="114300" simplePos="0" relativeHeight="251674624" behindDoc="0" locked="0" layoutInCell="1" allowOverlap="1" wp14:anchorId="404C7227" wp14:editId="20EE8DC8">
            <wp:simplePos x="0" y="0"/>
            <wp:positionH relativeFrom="column">
              <wp:posOffset>3098800</wp:posOffset>
            </wp:positionH>
            <wp:positionV relativeFrom="paragraph">
              <wp:posOffset>992505</wp:posOffset>
            </wp:positionV>
            <wp:extent cx="2260600" cy="2951480"/>
            <wp:effectExtent l="0" t="2540" r="3810" b="3810"/>
            <wp:wrapNone/>
            <wp:docPr id="13" name="Picture 7">
              <a:extLst xmlns:a="http://schemas.openxmlformats.org/drawingml/2006/main">
                <a:ext uri="{FF2B5EF4-FFF2-40B4-BE49-F238E27FC236}">
                  <a16:creationId xmlns:a16="http://schemas.microsoft.com/office/drawing/2014/main" id="{65330CD1-41FA-40C9-0697-1C26B46E3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5330CD1-41FA-40C9-0697-1C26B46E339A}"/>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6667" t="15965" r="33333" b="14485"/>
                    <a:stretch/>
                  </pic:blipFill>
                  <pic:spPr>
                    <a:xfrm rot="5400000">
                      <a:off x="0" y="0"/>
                      <a:ext cx="2260600" cy="2951480"/>
                    </a:xfrm>
                    <a:prstGeom prst="rect">
                      <a:avLst/>
                    </a:prstGeom>
                  </pic:spPr>
                </pic:pic>
              </a:graphicData>
            </a:graphic>
            <wp14:sizeRelH relativeFrom="margin">
              <wp14:pctWidth>0</wp14:pctWidth>
            </wp14:sizeRelH>
            <wp14:sizeRelV relativeFrom="margin">
              <wp14:pctHeight>0</wp14:pctHeight>
            </wp14:sizeRelV>
          </wp:anchor>
        </w:drawing>
      </w:r>
      <w:r w:rsidR="00DF3255" w:rsidRPr="000B02B3">
        <w:rPr>
          <w:noProof/>
          <w:color w:val="333333"/>
          <w:sz w:val="20"/>
          <w:szCs w:val="20"/>
        </w:rPr>
        <w:drawing>
          <wp:anchor distT="0" distB="0" distL="114300" distR="114300" simplePos="0" relativeHeight="251675648" behindDoc="0" locked="0" layoutInCell="1" allowOverlap="1" wp14:anchorId="304E1797" wp14:editId="558B64BC">
            <wp:simplePos x="0" y="0"/>
            <wp:positionH relativeFrom="page">
              <wp:posOffset>3674110</wp:posOffset>
            </wp:positionH>
            <wp:positionV relativeFrom="paragraph">
              <wp:posOffset>12700</wp:posOffset>
            </wp:positionV>
            <wp:extent cx="2948305" cy="1655445"/>
            <wp:effectExtent l="0" t="0" r="4445" b="1905"/>
            <wp:wrapNone/>
            <wp:docPr id="9" name="Picture 8">
              <a:extLst xmlns:a="http://schemas.openxmlformats.org/drawingml/2006/main">
                <a:ext uri="{FF2B5EF4-FFF2-40B4-BE49-F238E27FC236}">
                  <a16:creationId xmlns:a16="http://schemas.microsoft.com/office/drawing/2014/main" id="{C6FE5702-1CB2-7702-4A55-169D7A37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6FE5702-1CB2-7702-4A55-169D7A37FDCC}"/>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305" cy="1655445"/>
                    </a:xfrm>
                    <a:prstGeom prst="rect">
                      <a:avLst/>
                    </a:prstGeom>
                  </pic:spPr>
                </pic:pic>
              </a:graphicData>
            </a:graphic>
            <wp14:sizeRelH relativeFrom="margin">
              <wp14:pctWidth>0</wp14:pctWidth>
            </wp14:sizeRelH>
            <wp14:sizeRelV relativeFrom="margin">
              <wp14:pctHeight>0</wp14:pctHeight>
            </wp14:sizeRelV>
          </wp:anchor>
        </w:drawing>
      </w:r>
      <w:r w:rsidR="00074367" w:rsidRPr="000B02B3">
        <w:rPr>
          <w:noProof/>
          <w:color w:val="333333"/>
          <w:sz w:val="20"/>
          <w:szCs w:val="20"/>
        </w:rPr>
        <mc:AlternateContent>
          <mc:Choice Requires="wps">
            <w:drawing>
              <wp:anchor distT="0" distB="0" distL="114300" distR="114300" simplePos="0" relativeHeight="251672576" behindDoc="0" locked="0" layoutInCell="1" allowOverlap="1" wp14:anchorId="15EED9A9" wp14:editId="7EEFCAE1">
                <wp:simplePos x="0" y="0"/>
                <wp:positionH relativeFrom="margin">
                  <wp:align>left</wp:align>
                </wp:positionH>
                <wp:positionV relativeFrom="paragraph">
                  <wp:posOffset>3699510</wp:posOffset>
                </wp:positionV>
                <wp:extent cx="2686050" cy="1015365"/>
                <wp:effectExtent l="0" t="0" r="0" b="0"/>
                <wp:wrapSquare wrapText="bothSides"/>
                <wp:docPr id="12"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0515428" w14:textId="6E05FF95" w:rsidR="00074367" w:rsidRPr="00E531B7" w:rsidRDefault="00074367" w:rsidP="00074367">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Picture courtesy from Ecology and Evolution Journal, Wiley Online Library</w:t>
                            </w:r>
                          </w:p>
                        </w:txbxContent>
                      </wps:txbx>
                      <wps:bodyPr wrap="square" rtlCol="0">
                        <a:spAutoFit/>
                      </wps:bodyPr>
                    </wps:wsp>
                  </a:graphicData>
                </a:graphic>
                <wp14:sizeRelH relativeFrom="margin">
                  <wp14:pctWidth>0</wp14:pctWidth>
                </wp14:sizeRelH>
              </wp:anchor>
            </w:drawing>
          </mc:Choice>
          <mc:Fallback>
            <w:pict>
              <v:shape w14:anchorId="15EED9A9" id="_x0000_s1034" type="#_x0000_t202" style="position:absolute;left:0;text-align:left;margin-left:0;margin-top:291.3pt;width:211.5pt;height:79.9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" filled="f" stroked="f">
                <v:textbox style="mso-fit-shape-to-text:t">
                  <w:txbxContent>
                    <w:p w14:paraId="20515428" w14:textId="6E05FF95" w:rsidR="00074367" w:rsidRPr="00E531B7" w:rsidRDefault="00074367" w:rsidP="00074367">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Picture courtesy from Ecology and Evolution Journal, Wiley Online Library</w:t>
                      </w:r>
                    </w:p>
                  </w:txbxContent>
                </v:textbox>
                <w10:wrap type="square" anchorx="margin"/>
              </v:shape>
            </w:pict>
          </mc:Fallback>
        </mc:AlternateContent>
      </w:r>
      <w:r w:rsidR="00074367" w:rsidRPr="000B02B3">
        <w:rPr>
          <w:noProof/>
          <w:color w:val="333333"/>
          <w:sz w:val="20"/>
          <w:szCs w:val="20"/>
        </w:rPr>
        <w:drawing>
          <wp:inline distT="0" distB="0" distL="0" distR="0" wp14:anchorId="2432FB91" wp14:editId="5BB4C819">
            <wp:extent cx="2694368" cy="3600000"/>
            <wp:effectExtent l="0" t="0" r="0" b="635"/>
            <wp:docPr id="11" name="Content Placeholder 4">
              <a:extLst xmlns:a="http://schemas.openxmlformats.org/drawingml/2006/main">
                <a:ext uri="{FF2B5EF4-FFF2-40B4-BE49-F238E27FC236}">
                  <a16:creationId xmlns:a16="http://schemas.microsoft.com/office/drawing/2014/main" id="{93184C56-1A0F-FFE7-FF10-AAFBC14C81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3184C56-1A0F-FFE7-FF10-AAFBC14C8176}"/>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4368" cy="3600000"/>
                    </a:xfrm>
                    <a:prstGeom prst="rect">
                      <a:avLst/>
                    </a:prstGeom>
                  </pic:spPr>
                </pic:pic>
              </a:graphicData>
            </a:graphic>
          </wp:inline>
        </w:drawing>
      </w:r>
      <w:r w:rsidR="00DF3255" w:rsidRPr="000B02B3">
        <w:rPr>
          <w:rFonts w:eastAsiaTheme="minorHAnsi"/>
          <w:noProof/>
          <w:sz w:val="20"/>
          <w:szCs w:val="20"/>
          <w:lang w:eastAsia="en-US"/>
        </w:rPr>
        <w:t xml:space="preserve"> </w:t>
      </w:r>
    </w:p>
    <w:p w14:paraId="41A24034" w14:textId="1C11E794" w:rsidR="00074367" w:rsidRPr="000B02B3" w:rsidRDefault="00074367"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09633DA3" w14:textId="7A97EC56" w:rsidR="00843F6C" w:rsidRPr="000B02B3" w:rsidRDefault="00843F6C" w:rsidP="00D8669B">
      <w:pPr>
        <w:pStyle w:val="Heading2"/>
        <w:spacing w:before="0" w:beforeAutospacing="0" w:after="0" w:afterAutospacing="0"/>
        <w:rPr>
          <w:color w:val="333333"/>
          <w:sz w:val="20"/>
          <w:szCs w:val="20"/>
          <w:u w:val="single"/>
        </w:rPr>
      </w:pPr>
      <w:r w:rsidRPr="000B02B3">
        <w:rPr>
          <w:color w:val="333333"/>
          <w:sz w:val="20"/>
          <w:szCs w:val="20"/>
          <w:u w:val="single"/>
        </w:rPr>
        <w:t>Sequences obtained:</w:t>
      </w:r>
    </w:p>
    <w:p w14:paraId="3152AAFC" w14:textId="091CAD4F" w:rsidR="009961A6" w:rsidRPr="000B02B3" w:rsidRDefault="009961A6" w:rsidP="00506E3D">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rPr>
        <w:t>The sequences obtained for the given five samples and the repeated 5</w:t>
      </w:r>
      <w:r w:rsidRPr="000B02B3">
        <w:rPr>
          <w:b w:val="0"/>
          <w:bCs w:val="0"/>
          <w:color w:val="333333"/>
          <w:sz w:val="20"/>
          <w:szCs w:val="20"/>
          <w:vertAlign w:val="superscript"/>
        </w:rPr>
        <w:t>th</w:t>
      </w:r>
      <w:r w:rsidRPr="000B02B3">
        <w:rPr>
          <w:b w:val="0"/>
          <w:bCs w:val="0"/>
          <w:color w:val="333333"/>
          <w:sz w:val="20"/>
          <w:szCs w:val="20"/>
        </w:rPr>
        <w:t xml:space="preserve"> sample sequences with sample codes, AVCC01, AVCC02, AVCC03, AVCC04, AVCC05-1 and AVCC05-2 are given below. All together 6 sequences that were obtained were submitted in NCBI through online submission to </w:t>
      </w:r>
      <w:proofErr w:type="spellStart"/>
      <w:r w:rsidRPr="000B02B3">
        <w:rPr>
          <w:b w:val="0"/>
          <w:bCs w:val="0"/>
          <w:color w:val="333333"/>
          <w:sz w:val="20"/>
          <w:szCs w:val="20"/>
        </w:rPr>
        <w:t>BankIt</w:t>
      </w:r>
      <w:proofErr w:type="spellEnd"/>
      <w:r w:rsidRPr="000B02B3">
        <w:rPr>
          <w:b w:val="0"/>
          <w:bCs w:val="0"/>
          <w:color w:val="333333"/>
          <w:sz w:val="20"/>
          <w:szCs w:val="20"/>
        </w:rPr>
        <w:t xml:space="preserve"> for deposition to </w:t>
      </w:r>
      <w:r w:rsidR="005C606E" w:rsidRPr="000B02B3">
        <w:rPr>
          <w:b w:val="0"/>
          <w:bCs w:val="0"/>
          <w:color w:val="333333"/>
          <w:sz w:val="20"/>
          <w:szCs w:val="20"/>
        </w:rPr>
        <w:t>GenBank</w:t>
      </w:r>
      <w:r w:rsidRPr="000B02B3">
        <w:rPr>
          <w:b w:val="0"/>
          <w:bCs w:val="0"/>
          <w:color w:val="333333"/>
          <w:sz w:val="20"/>
          <w:szCs w:val="20"/>
        </w:rPr>
        <w:t xml:space="preserve"> and the acc</w:t>
      </w:r>
      <w:r w:rsidR="0027507D" w:rsidRPr="000B02B3">
        <w:rPr>
          <w:b w:val="0"/>
          <w:bCs w:val="0"/>
          <w:color w:val="333333"/>
          <w:sz w:val="20"/>
          <w:szCs w:val="20"/>
        </w:rPr>
        <w:t xml:space="preserve">ession numbers were got, which were given in the Table </w:t>
      </w:r>
      <w:r w:rsidR="009121A2" w:rsidRPr="000B02B3">
        <w:rPr>
          <w:b w:val="0"/>
          <w:bCs w:val="0"/>
          <w:color w:val="333333"/>
          <w:sz w:val="20"/>
          <w:szCs w:val="20"/>
        </w:rPr>
        <w:t>5</w:t>
      </w:r>
      <w:r w:rsidR="0027507D" w:rsidRPr="000B02B3">
        <w:rPr>
          <w:b w:val="0"/>
          <w:bCs w:val="0"/>
          <w:color w:val="333333"/>
          <w:sz w:val="20"/>
          <w:szCs w:val="20"/>
        </w:rPr>
        <w:t>.</w:t>
      </w:r>
    </w:p>
    <w:p w14:paraId="1143468D" w14:textId="54552BD7" w:rsidR="00843F6C" w:rsidRPr="000B02B3" w:rsidRDefault="00843F6C" w:rsidP="00D8669B">
      <w:pPr>
        <w:pStyle w:val="Heading2"/>
        <w:spacing w:before="0" w:beforeAutospacing="0" w:after="0" w:afterAutospacing="0"/>
        <w:rPr>
          <w:color w:val="333333"/>
          <w:sz w:val="20"/>
          <w:szCs w:val="20"/>
          <w:u w:val="single"/>
        </w:rPr>
      </w:pPr>
      <w:r w:rsidRPr="000B02B3">
        <w:rPr>
          <w:color w:val="333333"/>
          <w:sz w:val="20"/>
          <w:szCs w:val="20"/>
          <w:u w:val="single"/>
        </w:rPr>
        <w:t>Sample 01:</w:t>
      </w:r>
    </w:p>
    <w:p w14:paraId="6331803F" w14:textId="1536E0D4"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&gt;SR2856-AV01-COF_E11.ab1</w:t>
      </w:r>
    </w:p>
    <w:p w14:paraId="74AAAA68" w14:textId="2C6FE46E"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TTGTTACTGCTCATGCTTTTGTAATAATTTTTTTTATAGTTATACCGATTTTAATTGGTGGTTTTGGAAATTGATTAGTACCATTAATATTAGGTGCTCCTGATATATCATTTCCTCGAATGAATAATCTTTCATTTTGATTATTACCTCCTTCTTTATTTTTATTATTTATATCTTCTATAGTATAAATAGGAGTTGGAGCTGGATGAGCTGTTTATCCACCTTTAACTTCTAG</w:t>
      </w:r>
    </w:p>
    <w:p w14:paraId="5B9B096E" w14:textId="77777777" w:rsidR="00E531B7" w:rsidRPr="000B02B3" w:rsidRDefault="00E531B7" w:rsidP="00D8669B">
      <w:pPr>
        <w:autoSpaceDE w:val="0"/>
        <w:autoSpaceDN w:val="0"/>
        <w:adjustRightInd w:val="0"/>
        <w:spacing w:after="0" w:line="240" w:lineRule="auto"/>
        <w:rPr>
          <w:rFonts w:ascii="Times New Roman" w:hAnsi="Times New Roman" w:cs="Times New Roman"/>
          <w:sz w:val="20"/>
          <w:szCs w:val="20"/>
        </w:rPr>
      </w:pPr>
    </w:p>
    <w:p w14:paraId="6182775E" w14:textId="7D99F412" w:rsidR="00843F6C" w:rsidRPr="000B02B3" w:rsidRDefault="00843F6C"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lastRenderedPageBreak/>
        <w:t>&gt;SR2856-AV01-COR_H04.ab1</w:t>
      </w:r>
    </w:p>
    <w:p w14:paraId="0F56121C" w14:textId="690FD5BD" w:rsidR="00843F6C" w:rsidRPr="000B02B3" w:rsidRDefault="00843F6C"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w:t>
      </w:r>
    </w:p>
    <w:p w14:paraId="6A764E6B" w14:textId="77777777"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02:</w:t>
      </w:r>
    </w:p>
    <w:p w14:paraId="7A20E5EE" w14:textId="59B14072"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&gt;SR2856-AV02-COF_D05.ab1</w:t>
      </w:r>
    </w:p>
    <w:p w14:paraId="24031294" w14:textId="1C2F5966"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w:t>
      </w:r>
    </w:p>
    <w:p w14:paraId="3489C05D" w14:textId="71DDFFA0"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&gt;SR2856-AV02-COR_D06.ab1</w:t>
      </w:r>
    </w:p>
    <w:p w14:paraId="3135F511" w14:textId="6BC73BA6" w:rsidR="00697309" w:rsidRPr="000B02B3" w:rsidRDefault="00697309"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w:t>
      </w:r>
    </w:p>
    <w:p w14:paraId="2D36514A" w14:textId="2D44E90A"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w:t>
      </w:r>
      <w:r w:rsidR="0075248F" w:rsidRPr="000B02B3">
        <w:rPr>
          <w:rFonts w:ascii="Times New Roman" w:hAnsi="Times New Roman" w:cs="Times New Roman"/>
          <w:b/>
          <w:bCs/>
          <w:sz w:val="20"/>
          <w:szCs w:val="20"/>
          <w:u w:val="single"/>
        </w:rPr>
        <w:t>3</w:t>
      </w:r>
      <w:r w:rsidRPr="000B02B3">
        <w:rPr>
          <w:rFonts w:ascii="Times New Roman" w:hAnsi="Times New Roman" w:cs="Times New Roman"/>
          <w:b/>
          <w:bCs/>
          <w:sz w:val="20"/>
          <w:szCs w:val="20"/>
          <w:u w:val="single"/>
        </w:rPr>
        <w:t>:</w:t>
      </w:r>
    </w:p>
    <w:p w14:paraId="09DF651F" w14:textId="080E2B38"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&gt;SR2856-AV03-COF_B05.ab1</w:t>
      </w:r>
      <w:r w:rsidR="004944B5" w:rsidRPr="000B02B3">
        <w:rPr>
          <w:rFonts w:ascii="Times New Roman" w:hAnsi="Times New Roman" w:cs="Times New Roman"/>
          <w:b/>
          <w:bCs/>
          <w:sz w:val="20"/>
          <w:szCs w:val="20"/>
        </w:rPr>
        <w:t xml:space="preserve"> </w:t>
      </w:r>
    </w:p>
    <w:p w14:paraId="44534137" w14:textId="03FF0EFD" w:rsidR="00713010" w:rsidRPr="000B02B3" w:rsidRDefault="00713010"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w:t>
      </w:r>
    </w:p>
    <w:p w14:paraId="4EA1EC01" w14:textId="4E6CAA83"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&gt;SR2856-AV03-COR_B06.ab1</w:t>
      </w:r>
    </w:p>
    <w:p w14:paraId="1579D82E" w14:textId="5A356487"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w:t>
      </w:r>
    </w:p>
    <w:p w14:paraId="43C2A18C" w14:textId="011280A2"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04:</w:t>
      </w:r>
    </w:p>
    <w:p w14:paraId="43065B1F" w14:textId="6E694F51"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&gt;SR2856-AV04-COF_E05.ab1</w:t>
      </w:r>
    </w:p>
    <w:p w14:paraId="6CE34CC7" w14:textId="196D856B" w:rsidR="00856C47" w:rsidRPr="000B02B3" w:rsidRDefault="00856C4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w:t>
      </w:r>
    </w:p>
    <w:p w14:paraId="4DD949A4" w14:textId="77777777" w:rsidR="006D56E4" w:rsidRPr="000B02B3" w:rsidRDefault="006D56E4" w:rsidP="00D8669B">
      <w:pPr>
        <w:autoSpaceDE w:val="0"/>
        <w:autoSpaceDN w:val="0"/>
        <w:adjustRightInd w:val="0"/>
        <w:spacing w:after="0" w:line="240" w:lineRule="auto"/>
        <w:rPr>
          <w:rFonts w:ascii="Times New Roman" w:hAnsi="Times New Roman" w:cs="Times New Roman"/>
          <w:b/>
          <w:bCs/>
          <w:sz w:val="20"/>
          <w:szCs w:val="20"/>
        </w:rPr>
      </w:pPr>
    </w:p>
    <w:p w14:paraId="3E07529D" w14:textId="086961CA"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lastRenderedPageBreak/>
        <w:t>&gt;SR2856-AV04-COR_E06.ab1</w:t>
      </w:r>
    </w:p>
    <w:p w14:paraId="6FFCD86B" w14:textId="7199A297" w:rsidR="00713010" w:rsidRPr="000B02B3" w:rsidRDefault="00713010"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w:t>
      </w:r>
    </w:p>
    <w:p w14:paraId="6200D454" w14:textId="5449794A" w:rsidR="0087723D" w:rsidRPr="000B02B3" w:rsidRDefault="0087723D" w:rsidP="00D8669B">
      <w:pPr>
        <w:pStyle w:val="Heading2"/>
        <w:spacing w:before="0" w:beforeAutospacing="0" w:after="0" w:afterAutospacing="0"/>
        <w:rPr>
          <w:sz w:val="20"/>
          <w:szCs w:val="20"/>
          <w:u w:val="single"/>
        </w:rPr>
      </w:pPr>
      <w:r w:rsidRPr="000B02B3">
        <w:rPr>
          <w:sz w:val="20"/>
          <w:szCs w:val="20"/>
          <w:u w:val="single"/>
        </w:rPr>
        <w:t>Sample 05:</w:t>
      </w:r>
    </w:p>
    <w:p w14:paraId="2F6254C5" w14:textId="33B6596C" w:rsidR="002112F7" w:rsidRPr="000B02B3" w:rsidRDefault="002112F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&gt;SR2856-AV05-1-COF_C05.ab1</w:t>
      </w:r>
    </w:p>
    <w:p w14:paraId="1733F8A2" w14:textId="2BEBB902" w:rsidR="002112F7" w:rsidRPr="000B02B3" w:rsidRDefault="002112F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w:t>
      </w:r>
    </w:p>
    <w:p w14:paraId="4BEB2FFA" w14:textId="64853410" w:rsidR="00B1796A" w:rsidRPr="000B02B3" w:rsidRDefault="00B1796A"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&gt;SR2856-AV05-1-COR_C06.ab1</w:t>
      </w:r>
    </w:p>
    <w:p w14:paraId="13761935" w14:textId="28FFE01F" w:rsidR="00B1796A" w:rsidRPr="000B02B3" w:rsidRDefault="00B1796A"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sz w:val="20"/>
          <w:szCs w:val="20"/>
        </w:rPr>
        <w: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w:t>
      </w:r>
    </w:p>
    <w:p w14:paraId="50E81F82" w14:textId="5AF35969" w:rsidR="0027507D" w:rsidRPr="000B02B3" w:rsidRDefault="0027507D"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6:</w:t>
      </w:r>
    </w:p>
    <w:p w14:paraId="321C7A2C" w14:textId="60E1BB56"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w:t>
      </w:r>
      <w:r w:rsidR="002112F7" w:rsidRPr="000B02B3">
        <w:rPr>
          <w:rFonts w:ascii="Times New Roman" w:hAnsi="Times New Roman" w:cs="Times New Roman"/>
          <w:b/>
          <w:bCs/>
          <w:sz w:val="20"/>
          <w:szCs w:val="20"/>
        </w:rPr>
        <w:t>-2</w:t>
      </w:r>
      <w:r w:rsidRPr="000B02B3">
        <w:rPr>
          <w:rFonts w:ascii="Times New Roman" w:hAnsi="Times New Roman" w:cs="Times New Roman"/>
          <w:b/>
          <w:bCs/>
          <w:sz w:val="20"/>
          <w:szCs w:val="20"/>
        </w:rPr>
        <w:t>-COF_G05.ab1</w:t>
      </w:r>
    </w:p>
    <w:p w14:paraId="1EF9B47B" w14:textId="1854B7DB" w:rsidR="00856C47" w:rsidRPr="000B02B3" w:rsidRDefault="00856C47" w:rsidP="00D8669B">
      <w:pPr>
        <w:autoSpaceDE w:val="0"/>
        <w:autoSpaceDN w:val="0"/>
        <w:adjustRightInd w:val="0"/>
        <w:spacing w:after="0" w:line="240" w:lineRule="auto"/>
        <w:rPr>
          <w:rFonts w:ascii="Times New Roman" w:hAnsi="Times New Roman" w:cs="Times New Roman"/>
          <w:b/>
          <w:bCs/>
          <w:color w:val="333333"/>
          <w:sz w:val="20"/>
          <w:szCs w:val="20"/>
        </w:rPr>
      </w:pPr>
      <w:r w:rsidRPr="000B02B3">
        <w:rPr>
          <w:rFonts w:ascii="Times New Roman" w:hAnsi="Times New Roman" w:cs="Times New Roman"/>
          <w:sz w:val="20"/>
          <w:szCs w:val="20"/>
        </w:rPr>
        <w:t>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w:t>
      </w:r>
    </w:p>
    <w:p w14:paraId="440A3AA9" w14:textId="1A734253"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w:t>
      </w:r>
      <w:r w:rsidR="002112F7" w:rsidRPr="000B02B3">
        <w:rPr>
          <w:rFonts w:ascii="Times New Roman" w:hAnsi="Times New Roman" w:cs="Times New Roman"/>
          <w:b/>
          <w:bCs/>
          <w:sz w:val="20"/>
          <w:szCs w:val="20"/>
        </w:rPr>
        <w:t>-2</w:t>
      </w:r>
      <w:r w:rsidRPr="000B02B3">
        <w:rPr>
          <w:rFonts w:ascii="Times New Roman" w:hAnsi="Times New Roman" w:cs="Times New Roman"/>
          <w:b/>
          <w:bCs/>
          <w:sz w:val="20"/>
          <w:szCs w:val="20"/>
        </w:rPr>
        <w:t>-COR_G06.ab1</w:t>
      </w:r>
    </w:p>
    <w:p w14:paraId="0209A074" w14:textId="7C96A473" w:rsidR="00856C47" w:rsidRPr="000B02B3" w:rsidRDefault="00856C4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w:t>
      </w:r>
    </w:p>
    <w:p w14:paraId="05E475BF" w14:textId="77777777" w:rsidR="006D56E4" w:rsidRPr="000B02B3" w:rsidRDefault="006D56E4"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32B2E4B9" w14:textId="77777777" w:rsidR="006D56E4" w:rsidRPr="000B02B3" w:rsidRDefault="006D56E4" w:rsidP="00D8669B">
      <w:pPr>
        <w:pStyle w:val="captiontext"/>
        <w:shd w:val="clear" w:color="auto" w:fill="FFFFFF"/>
        <w:spacing w:before="0" w:beforeAutospacing="0" w:after="0" w:afterAutospacing="0"/>
        <w:jc w:val="center"/>
        <w:outlineLvl w:val="3"/>
        <w:rPr>
          <w:rStyle w:val="captionlabel"/>
          <w:b/>
          <w:bCs/>
          <w:color w:val="333333"/>
        </w:rPr>
      </w:pPr>
    </w:p>
    <w:p w14:paraId="25568FAA" w14:textId="2885DE6E" w:rsidR="00956C2F" w:rsidRPr="000B02B3" w:rsidRDefault="00956C2F" w:rsidP="00D8669B">
      <w:pPr>
        <w:pStyle w:val="captiontext"/>
        <w:shd w:val="clear" w:color="auto" w:fill="FFFFFF"/>
        <w:spacing w:before="0" w:beforeAutospacing="0" w:after="0" w:afterAutospacing="0"/>
        <w:jc w:val="center"/>
        <w:outlineLvl w:val="3"/>
        <w:rPr>
          <w:b/>
          <w:bCs/>
          <w:color w:val="333333"/>
          <w:sz w:val="20"/>
          <w:szCs w:val="20"/>
        </w:rPr>
      </w:pPr>
      <w:r w:rsidRPr="000B02B3">
        <w:rPr>
          <w:rStyle w:val="captionlabel"/>
          <w:b/>
          <w:bCs/>
          <w:color w:val="333333"/>
          <w:sz w:val="20"/>
          <w:szCs w:val="20"/>
        </w:rPr>
        <w:lastRenderedPageBreak/>
        <w:t xml:space="preserve">Table </w:t>
      </w:r>
      <w:r w:rsidR="009121A2" w:rsidRPr="000B02B3">
        <w:rPr>
          <w:rStyle w:val="captionlabel"/>
          <w:b/>
          <w:bCs/>
          <w:color w:val="333333"/>
          <w:sz w:val="20"/>
          <w:szCs w:val="20"/>
        </w:rPr>
        <w:t>5</w:t>
      </w:r>
      <w:r w:rsidRPr="000B02B3">
        <w:rPr>
          <w:rStyle w:val="captionlabel"/>
          <w:b/>
          <w:bCs/>
          <w:color w:val="333333"/>
          <w:sz w:val="20"/>
          <w:szCs w:val="20"/>
        </w:rPr>
        <w:t>. </w:t>
      </w:r>
      <w:r w:rsidRPr="000B02B3">
        <w:rPr>
          <w:b/>
          <w:bCs/>
          <w:color w:val="333333"/>
          <w:sz w:val="20"/>
          <w:szCs w:val="20"/>
        </w:rPr>
        <w:t>Specimens and GENBANK ACCESSION Nos with their taxonomic identification and coordinates of the collection sites.</w:t>
      </w:r>
    </w:p>
    <w:tbl>
      <w:tblPr>
        <w:tblW w:w="0" w:type="auto"/>
        <w:jc w:val="center"/>
        <w:tblCellMar>
          <w:left w:w="0" w:type="dxa"/>
          <w:right w:w="0" w:type="dxa"/>
        </w:tblCellMar>
        <w:tblLook w:val="01E0" w:firstRow="1" w:lastRow="1" w:firstColumn="1" w:lastColumn="1" w:noHBand="0" w:noVBand="0"/>
      </w:tblPr>
      <w:tblGrid>
        <w:gridCol w:w="406"/>
        <w:gridCol w:w="1020"/>
        <w:gridCol w:w="1675"/>
        <w:gridCol w:w="2030"/>
        <w:gridCol w:w="1936"/>
        <w:gridCol w:w="1959"/>
      </w:tblGrid>
      <w:tr w:rsidR="00927CD9" w:rsidRPr="000B02B3" w14:paraId="61E89690" w14:textId="77777777" w:rsidTr="00945C83">
        <w:trPr>
          <w:trHeight w:val="234"/>
          <w:jc w:val="center"/>
        </w:trPr>
        <w:tc>
          <w:tcPr>
            <w:tcW w:w="0" w:type="auto"/>
            <w:tcBorders>
              <w:top w:val="single" w:sz="6" w:space="0" w:color="10157E"/>
              <w:bottom w:val="single" w:sz="6" w:space="0" w:color="10157E"/>
            </w:tcBorders>
            <w:shd w:val="clear" w:color="auto" w:fill="auto"/>
          </w:tcPr>
          <w:p w14:paraId="04D22508" w14:textId="115A6410" w:rsidR="00B650F8" w:rsidRPr="000B02B3" w:rsidRDefault="00B650F8" w:rsidP="00D8669B">
            <w:pPr>
              <w:pStyle w:val="TableParagraph"/>
              <w:spacing w:line="240" w:lineRule="auto"/>
              <w:jc w:val="center"/>
              <w:rPr>
                <w:rFonts w:ascii="Times New Roman" w:hAnsi="Times New Roman" w:cs="Times New Roman"/>
                <w:b/>
                <w:bCs/>
                <w:sz w:val="20"/>
                <w:szCs w:val="20"/>
              </w:rPr>
            </w:pPr>
            <w:proofErr w:type="spellStart"/>
            <w:r w:rsidRPr="000B02B3">
              <w:rPr>
                <w:rFonts w:ascii="Times New Roman" w:hAnsi="Times New Roman" w:cs="Times New Roman"/>
                <w:b/>
                <w:bCs/>
                <w:sz w:val="20"/>
                <w:szCs w:val="20"/>
              </w:rPr>
              <w:t>S.No</w:t>
            </w:r>
            <w:proofErr w:type="spellEnd"/>
          </w:p>
        </w:tc>
        <w:tc>
          <w:tcPr>
            <w:tcW w:w="0" w:type="auto"/>
            <w:tcBorders>
              <w:top w:val="single" w:sz="6" w:space="0" w:color="10157E"/>
              <w:bottom w:val="single" w:sz="6" w:space="0" w:color="10157E"/>
            </w:tcBorders>
            <w:shd w:val="clear" w:color="auto" w:fill="auto"/>
          </w:tcPr>
          <w:p w14:paraId="0CE36732" w14:textId="77777777" w:rsidR="00B650F8" w:rsidRPr="000B02B3" w:rsidRDefault="00B650F8" w:rsidP="00D8669B">
            <w:pPr>
              <w:pStyle w:val="TableParagraph"/>
              <w:spacing w:line="240" w:lineRule="auto"/>
              <w:jc w:val="center"/>
              <w:rPr>
                <w:rFonts w:ascii="Times New Roman" w:hAnsi="Times New Roman" w:cs="Times New Roman"/>
                <w:b/>
                <w:bCs/>
                <w:w w:val="95"/>
                <w:sz w:val="20"/>
                <w:szCs w:val="20"/>
              </w:rPr>
            </w:pPr>
            <w:r w:rsidRPr="000B02B3">
              <w:rPr>
                <w:rFonts w:ascii="Times New Roman" w:hAnsi="Times New Roman" w:cs="Times New Roman"/>
                <w:b/>
                <w:bCs/>
                <w:w w:val="95"/>
                <w:sz w:val="20"/>
                <w:szCs w:val="20"/>
              </w:rPr>
              <w:t>Sample Code</w:t>
            </w:r>
          </w:p>
        </w:tc>
        <w:tc>
          <w:tcPr>
            <w:tcW w:w="0" w:type="auto"/>
            <w:tcBorders>
              <w:top w:val="single" w:sz="6" w:space="0" w:color="10157E"/>
              <w:bottom w:val="single" w:sz="6" w:space="0" w:color="10157E"/>
            </w:tcBorders>
            <w:shd w:val="clear" w:color="auto" w:fill="auto"/>
          </w:tcPr>
          <w:p w14:paraId="0AFAA0FD" w14:textId="7D8B68F5" w:rsidR="00B650F8" w:rsidRPr="000B02B3" w:rsidRDefault="005C606E"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5"/>
                <w:sz w:val="20"/>
                <w:szCs w:val="20"/>
              </w:rPr>
              <w:t>GenBank</w:t>
            </w:r>
            <w:r w:rsidR="00B650F8" w:rsidRPr="000B02B3">
              <w:rPr>
                <w:rFonts w:ascii="Times New Roman" w:hAnsi="Times New Roman" w:cs="Times New Roman"/>
                <w:b/>
                <w:bCs/>
                <w:spacing w:val="-2"/>
                <w:w w:val="95"/>
                <w:sz w:val="20"/>
                <w:szCs w:val="20"/>
              </w:rPr>
              <w:t xml:space="preserve"> Accession No</w:t>
            </w:r>
          </w:p>
        </w:tc>
        <w:tc>
          <w:tcPr>
            <w:tcW w:w="0" w:type="auto"/>
            <w:tcBorders>
              <w:top w:val="single" w:sz="6" w:space="0" w:color="10157E"/>
              <w:bottom w:val="single" w:sz="6" w:space="0" w:color="10157E"/>
            </w:tcBorders>
            <w:shd w:val="clear" w:color="auto" w:fill="auto"/>
          </w:tcPr>
          <w:p w14:paraId="4BFEC9C0" w14:textId="77777777" w:rsidR="00B650F8" w:rsidRPr="000B02B3" w:rsidRDefault="00B650F8" w:rsidP="00D8669B">
            <w:pPr>
              <w:pStyle w:val="TableParagraph"/>
              <w:spacing w:line="240" w:lineRule="auto"/>
              <w:ind w:left="172"/>
              <w:rPr>
                <w:rFonts w:ascii="Times New Roman" w:hAnsi="Times New Roman" w:cs="Times New Roman"/>
                <w:b/>
                <w:bCs/>
                <w:sz w:val="20"/>
                <w:szCs w:val="20"/>
              </w:rPr>
            </w:pPr>
            <w:r w:rsidRPr="000B02B3">
              <w:rPr>
                <w:rFonts w:ascii="Times New Roman" w:hAnsi="Times New Roman" w:cs="Times New Roman"/>
                <w:b/>
                <w:bCs/>
                <w:w w:val="85"/>
                <w:sz w:val="20"/>
                <w:szCs w:val="20"/>
              </w:rPr>
              <w:t>Taxonomic</w:t>
            </w:r>
            <w:r w:rsidRPr="000B02B3">
              <w:rPr>
                <w:rFonts w:ascii="Times New Roman" w:hAnsi="Times New Roman" w:cs="Times New Roman"/>
                <w:b/>
                <w:bCs/>
                <w:spacing w:val="18"/>
                <w:w w:val="85"/>
                <w:sz w:val="20"/>
                <w:szCs w:val="20"/>
              </w:rPr>
              <w:t xml:space="preserve"> </w:t>
            </w:r>
            <w:r w:rsidRPr="000B02B3">
              <w:rPr>
                <w:rFonts w:ascii="Times New Roman" w:hAnsi="Times New Roman" w:cs="Times New Roman"/>
                <w:b/>
                <w:bCs/>
                <w:w w:val="85"/>
                <w:sz w:val="20"/>
                <w:szCs w:val="20"/>
              </w:rPr>
              <w:t>identification</w:t>
            </w:r>
          </w:p>
        </w:tc>
        <w:tc>
          <w:tcPr>
            <w:tcW w:w="0" w:type="auto"/>
            <w:tcBorders>
              <w:top w:val="single" w:sz="6" w:space="0" w:color="10157E"/>
              <w:bottom w:val="single" w:sz="6" w:space="0" w:color="10157E"/>
            </w:tcBorders>
            <w:vAlign w:val="center"/>
          </w:tcPr>
          <w:p w14:paraId="1B7D25CD" w14:textId="66441C4B" w:rsidR="00B650F8" w:rsidRPr="000B02B3" w:rsidRDefault="00B650F8" w:rsidP="00D8669B">
            <w:pPr>
              <w:pStyle w:val="TableParagraph"/>
              <w:spacing w:line="240" w:lineRule="auto"/>
              <w:jc w:val="center"/>
              <w:rPr>
                <w:rFonts w:ascii="Times New Roman" w:hAnsi="Times New Roman" w:cs="Times New Roman"/>
                <w:b/>
                <w:bCs/>
                <w:w w:val="85"/>
                <w:sz w:val="20"/>
                <w:szCs w:val="20"/>
              </w:rPr>
            </w:pPr>
            <w:r w:rsidRPr="000B02B3">
              <w:rPr>
                <w:rFonts w:ascii="Times New Roman" w:hAnsi="Times New Roman" w:cs="Times New Roman"/>
                <w:b/>
                <w:bCs/>
                <w:kern w:val="24"/>
                <w:sz w:val="20"/>
                <w:szCs w:val="20"/>
              </w:rPr>
              <w:t>COLLECTION PLACE</w:t>
            </w:r>
          </w:p>
        </w:tc>
        <w:tc>
          <w:tcPr>
            <w:tcW w:w="0" w:type="auto"/>
            <w:tcBorders>
              <w:top w:val="single" w:sz="6" w:space="0" w:color="10157E"/>
              <w:bottom w:val="single" w:sz="6" w:space="0" w:color="10157E"/>
            </w:tcBorders>
            <w:shd w:val="clear" w:color="auto" w:fill="auto"/>
          </w:tcPr>
          <w:p w14:paraId="088E9B4D" w14:textId="21E23B34"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85"/>
                <w:sz w:val="20"/>
                <w:szCs w:val="20"/>
              </w:rPr>
              <w:t>Coordinates</w:t>
            </w:r>
            <w:r w:rsidRPr="000B02B3">
              <w:rPr>
                <w:rFonts w:ascii="Times New Roman" w:hAnsi="Times New Roman" w:cs="Times New Roman"/>
                <w:b/>
                <w:bCs/>
                <w:spacing w:val="16"/>
                <w:w w:val="85"/>
                <w:sz w:val="20"/>
                <w:szCs w:val="20"/>
              </w:rPr>
              <w:t xml:space="preserve"> </w:t>
            </w:r>
            <w:r w:rsidRPr="000B02B3">
              <w:rPr>
                <w:rFonts w:ascii="Times New Roman" w:hAnsi="Times New Roman" w:cs="Times New Roman"/>
                <w:b/>
                <w:bCs/>
                <w:w w:val="85"/>
                <w:sz w:val="20"/>
                <w:szCs w:val="20"/>
              </w:rPr>
              <w:t>of</w:t>
            </w:r>
            <w:r w:rsidRPr="000B02B3">
              <w:rPr>
                <w:rFonts w:ascii="Times New Roman" w:hAnsi="Times New Roman" w:cs="Times New Roman"/>
                <w:b/>
                <w:bCs/>
                <w:spacing w:val="17"/>
                <w:w w:val="85"/>
                <w:sz w:val="20"/>
                <w:szCs w:val="20"/>
              </w:rPr>
              <w:t xml:space="preserve"> </w:t>
            </w:r>
            <w:r w:rsidRPr="000B02B3">
              <w:rPr>
                <w:rFonts w:ascii="Times New Roman" w:hAnsi="Times New Roman" w:cs="Times New Roman"/>
                <w:b/>
                <w:bCs/>
                <w:w w:val="85"/>
                <w:sz w:val="20"/>
                <w:szCs w:val="20"/>
              </w:rPr>
              <w:t>collection</w:t>
            </w:r>
            <w:r w:rsidRPr="000B02B3">
              <w:rPr>
                <w:rFonts w:ascii="Times New Roman" w:hAnsi="Times New Roman" w:cs="Times New Roman"/>
                <w:b/>
                <w:bCs/>
                <w:spacing w:val="16"/>
                <w:w w:val="85"/>
                <w:sz w:val="20"/>
                <w:szCs w:val="20"/>
              </w:rPr>
              <w:t xml:space="preserve"> </w:t>
            </w:r>
            <w:r w:rsidRPr="000B02B3">
              <w:rPr>
                <w:rFonts w:ascii="Times New Roman" w:hAnsi="Times New Roman" w:cs="Times New Roman"/>
                <w:b/>
                <w:bCs/>
                <w:w w:val="85"/>
                <w:sz w:val="20"/>
                <w:szCs w:val="20"/>
              </w:rPr>
              <w:t>sites</w:t>
            </w:r>
          </w:p>
        </w:tc>
      </w:tr>
      <w:tr w:rsidR="00927CD9" w:rsidRPr="000B02B3" w14:paraId="31568454" w14:textId="77777777" w:rsidTr="005A3F00">
        <w:trPr>
          <w:trHeight w:val="207"/>
          <w:jc w:val="center"/>
        </w:trPr>
        <w:tc>
          <w:tcPr>
            <w:tcW w:w="0" w:type="auto"/>
            <w:tcBorders>
              <w:top w:val="single" w:sz="6" w:space="0" w:color="10157E"/>
            </w:tcBorders>
            <w:shd w:val="clear" w:color="auto" w:fill="auto"/>
            <w:vAlign w:val="center"/>
          </w:tcPr>
          <w:p w14:paraId="32E4F7FE"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1</w:t>
            </w:r>
          </w:p>
        </w:tc>
        <w:tc>
          <w:tcPr>
            <w:tcW w:w="0" w:type="auto"/>
            <w:tcBorders>
              <w:top w:val="single" w:sz="6" w:space="0" w:color="10157E"/>
            </w:tcBorders>
            <w:shd w:val="clear" w:color="auto" w:fill="auto"/>
            <w:vAlign w:val="center"/>
          </w:tcPr>
          <w:p w14:paraId="150A9169" w14:textId="77777777" w:rsidR="00B650F8" w:rsidRPr="000B02B3" w:rsidRDefault="00B650F8" w:rsidP="00D8669B">
            <w:pPr>
              <w:pStyle w:val="TableParagraph"/>
              <w:spacing w:line="240" w:lineRule="auto"/>
              <w:ind w:right="50"/>
              <w:jc w:val="center"/>
              <w:rPr>
                <w:rFonts w:ascii="Times New Roman" w:hAnsi="Times New Roman" w:cs="Times New Roman"/>
                <w:sz w:val="20"/>
                <w:szCs w:val="20"/>
              </w:rPr>
            </w:pPr>
            <w:r w:rsidRPr="000B02B3">
              <w:rPr>
                <w:rFonts w:ascii="Times New Roman" w:hAnsi="Times New Roman" w:cs="Times New Roman"/>
                <w:sz w:val="20"/>
                <w:szCs w:val="20"/>
              </w:rPr>
              <w:t>AVCC01</w:t>
            </w:r>
          </w:p>
        </w:tc>
        <w:tc>
          <w:tcPr>
            <w:tcW w:w="0" w:type="auto"/>
            <w:tcBorders>
              <w:top w:val="single" w:sz="6" w:space="0" w:color="10157E"/>
            </w:tcBorders>
            <w:shd w:val="clear" w:color="auto" w:fill="FFFFFF" w:themeFill="background1"/>
            <w:vAlign w:val="center"/>
          </w:tcPr>
          <w:p w14:paraId="51791D38"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ON817272</w:t>
            </w:r>
          </w:p>
        </w:tc>
        <w:tc>
          <w:tcPr>
            <w:tcW w:w="0" w:type="auto"/>
            <w:tcBorders>
              <w:top w:val="single" w:sz="6" w:space="0" w:color="10157E"/>
            </w:tcBorders>
            <w:shd w:val="clear" w:color="auto" w:fill="FFFFFF" w:themeFill="background1"/>
            <w:vAlign w:val="center"/>
          </w:tcPr>
          <w:p w14:paraId="2E62D066"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proofErr w:type="spellStart"/>
            <w:r w:rsidRPr="000B02B3">
              <w:rPr>
                <w:rFonts w:ascii="Times New Roman" w:hAnsi="Times New Roman" w:cs="Times New Roman"/>
                <w:i/>
                <w:sz w:val="20"/>
                <w:szCs w:val="20"/>
              </w:rPr>
              <w:t>Hippasa</w:t>
            </w:r>
            <w:proofErr w:type="spellEnd"/>
            <w:r w:rsidRPr="000B02B3">
              <w:rPr>
                <w:rFonts w:ascii="Times New Roman" w:hAnsi="Times New Roman" w:cs="Times New Roman"/>
                <w:i/>
                <w:sz w:val="20"/>
                <w:szCs w:val="20"/>
              </w:rPr>
              <w:t xml:space="preserve"> </w:t>
            </w:r>
            <w:proofErr w:type="spellStart"/>
            <w:r w:rsidRPr="000B02B3">
              <w:rPr>
                <w:rFonts w:ascii="Times New Roman" w:hAnsi="Times New Roman" w:cs="Times New Roman"/>
                <w:i/>
                <w:sz w:val="20"/>
                <w:szCs w:val="20"/>
              </w:rPr>
              <w:t>greenalliae</w:t>
            </w:r>
            <w:bookmarkStart w:id="0" w:name="_Hlk107841459"/>
            <w:proofErr w:type="spellEnd"/>
          </w:p>
        </w:tc>
        <w:tc>
          <w:tcPr>
            <w:tcW w:w="0" w:type="auto"/>
            <w:tcBorders>
              <w:top w:val="single" w:sz="6" w:space="0" w:color="10157E"/>
            </w:tcBorders>
            <w:vAlign w:val="center"/>
          </w:tcPr>
          <w:p w14:paraId="046B79EA" w14:textId="5DFE5EBB"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Mannampandal</w:t>
            </w:r>
          </w:p>
        </w:tc>
        <w:tc>
          <w:tcPr>
            <w:tcW w:w="0" w:type="auto"/>
            <w:tcBorders>
              <w:top w:val="single" w:sz="6" w:space="0" w:color="10157E"/>
            </w:tcBorders>
            <w:shd w:val="clear" w:color="auto" w:fill="auto"/>
            <w:vAlign w:val="center"/>
          </w:tcPr>
          <w:p w14:paraId="1FE1B7D7" w14:textId="1F5652C2"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11.10</w:t>
            </w:r>
            <w:r w:rsidR="00927CD9" w:rsidRPr="000B02B3">
              <w:rPr>
                <w:rFonts w:ascii="Times New Roman" w:hAnsi="Times New Roman" w:cs="Times New Roman"/>
                <w:sz w:val="20"/>
                <w:szCs w:val="20"/>
                <w:shd w:val="clear" w:color="auto" w:fill="FFFFFF"/>
              </w:rPr>
              <w:t>64</w:t>
            </w:r>
            <w:r w:rsidRPr="000B02B3">
              <w:rPr>
                <w:rFonts w:ascii="Times New Roman" w:hAnsi="Times New Roman" w:cs="Times New Roman"/>
                <w:sz w:val="20"/>
                <w:szCs w:val="20"/>
                <w:shd w:val="clear" w:color="auto" w:fill="FFFFFF"/>
              </w:rPr>
              <w:t>, 79.6</w:t>
            </w:r>
            <w:bookmarkEnd w:id="0"/>
            <w:r w:rsidR="00927CD9" w:rsidRPr="000B02B3">
              <w:rPr>
                <w:rFonts w:ascii="Times New Roman" w:hAnsi="Times New Roman" w:cs="Times New Roman"/>
                <w:sz w:val="20"/>
                <w:szCs w:val="20"/>
                <w:shd w:val="clear" w:color="auto" w:fill="FFFFFF"/>
              </w:rPr>
              <w:t>750</w:t>
            </w:r>
          </w:p>
        </w:tc>
      </w:tr>
      <w:tr w:rsidR="00927CD9" w:rsidRPr="000B02B3" w14:paraId="17331A1E" w14:textId="77777777" w:rsidTr="005A3F00">
        <w:trPr>
          <w:trHeight w:val="180"/>
          <w:jc w:val="center"/>
        </w:trPr>
        <w:tc>
          <w:tcPr>
            <w:tcW w:w="0" w:type="auto"/>
            <w:shd w:val="clear" w:color="auto" w:fill="auto"/>
            <w:vAlign w:val="center"/>
          </w:tcPr>
          <w:p w14:paraId="5F1F6075"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2</w:t>
            </w:r>
          </w:p>
        </w:tc>
        <w:tc>
          <w:tcPr>
            <w:tcW w:w="0" w:type="auto"/>
            <w:shd w:val="clear" w:color="auto" w:fill="auto"/>
            <w:vAlign w:val="center"/>
          </w:tcPr>
          <w:p w14:paraId="51C44F74"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AVCC02</w:t>
            </w:r>
          </w:p>
        </w:tc>
        <w:tc>
          <w:tcPr>
            <w:tcW w:w="0" w:type="auto"/>
            <w:shd w:val="clear" w:color="auto" w:fill="auto"/>
            <w:vAlign w:val="center"/>
          </w:tcPr>
          <w:p w14:paraId="73290501"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ON834461</w:t>
            </w:r>
          </w:p>
        </w:tc>
        <w:tc>
          <w:tcPr>
            <w:tcW w:w="0" w:type="auto"/>
            <w:shd w:val="clear" w:color="auto" w:fill="auto"/>
            <w:vAlign w:val="center"/>
          </w:tcPr>
          <w:p w14:paraId="07B1FED6"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proofErr w:type="spellStart"/>
            <w:r w:rsidRPr="000B02B3">
              <w:rPr>
                <w:rFonts w:ascii="Times New Roman" w:hAnsi="Times New Roman" w:cs="Times New Roman"/>
                <w:i/>
                <w:sz w:val="20"/>
                <w:szCs w:val="20"/>
              </w:rPr>
              <w:t>Oxyopes</w:t>
            </w:r>
            <w:proofErr w:type="spellEnd"/>
            <w:r w:rsidRPr="000B02B3">
              <w:rPr>
                <w:rFonts w:ascii="Times New Roman" w:hAnsi="Times New Roman" w:cs="Times New Roman"/>
                <w:i/>
                <w:sz w:val="20"/>
                <w:szCs w:val="20"/>
              </w:rPr>
              <w:t xml:space="preserve"> </w:t>
            </w:r>
            <w:proofErr w:type="spellStart"/>
            <w:r w:rsidRPr="000B02B3">
              <w:rPr>
                <w:rFonts w:ascii="Times New Roman" w:hAnsi="Times New Roman" w:cs="Times New Roman"/>
                <w:i/>
                <w:sz w:val="20"/>
                <w:szCs w:val="20"/>
              </w:rPr>
              <w:t>hindostanicus</w:t>
            </w:r>
            <w:proofErr w:type="spellEnd"/>
          </w:p>
        </w:tc>
        <w:tc>
          <w:tcPr>
            <w:tcW w:w="0" w:type="auto"/>
            <w:vAlign w:val="center"/>
          </w:tcPr>
          <w:p w14:paraId="28D2EC88" w14:textId="028524F2"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proofErr w:type="spellStart"/>
            <w:r w:rsidRPr="000B02B3">
              <w:rPr>
                <w:rFonts w:ascii="Times New Roman" w:hAnsi="Times New Roman" w:cs="Times New Roman"/>
                <w:kern w:val="24"/>
                <w:sz w:val="20"/>
                <w:szCs w:val="20"/>
              </w:rPr>
              <w:t>Karraimedu</w:t>
            </w:r>
            <w:proofErr w:type="spellEnd"/>
          </w:p>
        </w:tc>
        <w:tc>
          <w:tcPr>
            <w:tcW w:w="0" w:type="auto"/>
            <w:shd w:val="clear" w:color="auto" w:fill="auto"/>
            <w:vAlign w:val="center"/>
          </w:tcPr>
          <w:p w14:paraId="528A1ACD" w14:textId="13ACC56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11.8</w:t>
            </w:r>
            <w:r w:rsidR="00927CD9" w:rsidRPr="000B02B3">
              <w:rPr>
                <w:rFonts w:ascii="Times New Roman" w:hAnsi="Times New Roman" w:cs="Times New Roman"/>
                <w:sz w:val="20"/>
                <w:szCs w:val="20"/>
                <w:shd w:val="clear" w:color="auto" w:fill="FFFFFF"/>
              </w:rPr>
              <w:t>1</w:t>
            </w:r>
            <w:r w:rsidRPr="000B02B3">
              <w:rPr>
                <w:rFonts w:ascii="Times New Roman" w:hAnsi="Times New Roman" w:cs="Times New Roman"/>
                <w:sz w:val="20"/>
                <w:szCs w:val="20"/>
                <w:shd w:val="clear" w:color="auto" w:fill="FFFFFF"/>
              </w:rPr>
              <w:t>3</w:t>
            </w:r>
            <w:r w:rsidR="00927CD9" w:rsidRPr="000B02B3">
              <w:rPr>
                <w:rFonts w:ascii="Times New Roman" w:hAnsi="Times New Roman" w:cs="Times New Roman"/>
                <w:sz w:val="20"/>
                <w:szCs w:val="20"/>
                <w:shd w:val="clear" w:color="auto" w:fill="FFFFFF"/>
              </w:rPr>
              <w:t>7</w:t>
            </w:r>
            <w:r w:rsidRPr="000B02B3">
              <w:rPr>
                <w:rFonts w:ascii="Times New Roman" w:hAnsi="Times New Roman" w:cs="Times New Roman"/>
                <w:sz w:val="20"/>
                <w:szCs w:val="20"/>
                <w:shd w:val="clear" w:color="auto" w:fill="FFFFFF"/>
              </w:rPr>
              <w:t>, 79.</w:t>
            </w:r>
            <w:r w:rsidR="00927CD9" w:rsidRPr="000B02B3">
              <w:rPr>
                <w:rFonts w:ascii="Times New Roman" w:hAnsi="Times New Roman" w:cs="Times New Roman"/>
                <w:sz w:val="20"/>
                <w:szCs w:val="20"/>
                <w:shd w:val="clear" w:color="auto" w:fill="FFFFFF"/>
              </w:rPr>
              <w:t>7316</w:t>
            </w:r>
          </w:p>
        </w:tc>
      </w:tr>
      <w:tr w:rsidR="00927CD9" w:rsidRPr="000B02B3" w14:paraId="4975E101" w14:textId="77777777" w:rsidTr="005A3F00">
        <w:trPr>
          <w:trHeight w:val="179"/>
          <w:jc w:val="center"/>
        </w:trPr>
        <w:tc>
          <w:tcPr>
            <w:tcW w:w="0" w:type="auto"/>
            <w:shd w:val="clear" w:color="auto" w:fill="auto"/>
            <w:vAlign w:val="center"/>
          </w:tcPr>
          <w:p w14:paraId="1E7DBD1A"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3</w:t>
            </w:r>
          </w:p>
        </w:tc>
        <w:tc>
          <w:tcPr>
            <w:tcW w:w="0" w:type="auto"/>
            <w:shd w:val="clear" w:color="auto" w:fill="auto"/>
            <w:vAlign w:val="center"/>
          </w:tcPr>
          <w:p w14:paraId="58CC5DDE"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AVCC03</w:t>
            </w:r>
          </w:p>
        </w:tc>
        <w:tc>
          <w:tcPr>
            <w:tcW w:w="0" w:type="auto"/>
            <w:shd w:val="clear" w:color="auto" w:fill="auto"/>
            <w:vAlign w:val="center"/>
          </w:tcPr>
          <w:p w14:paraId="3339FC2B"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rPr>
              <w:t>ON817273</w:t>
            </w:r>
          </w:p>
        </w:tc>
        <w:tc>
          <w:tcPr>
            <w:tcW w:w="0" w:type="auto"/>
            <w:shd w:val="clear" w:color="auto" w:fill="auto"/>
            <w:vAlign w:val="center"/>
          </w:tcPr>
          <w:p w14:paraId="528BD463"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proofErr w:type="spellStart"/>
            <w:r w:rsidRPr="000B02B3">
              <w:rPr>
                <w:rFonts w:ascii="Times New Roman" w:hAnsi="Times New Roman" w:cs="Times New Roman"/>
                <w:i/>
                <w:sz w:val="20"/>
                <w:szCs w:val="20"/>
              </w:rPr>
              <w:t>Pardosa</w:t>
            </w:r>
            <w:proofErr w:type="spellEnd"/>
            <w:r w:rsidRPr="000B02B3">
              <w:rPr>
                <w:rFonts w:ascii="Times New Roman" w:hAnsi="Times New Roman" w:cs="Times New Roman"/>
                <w:i/>
                <w:sz w:val="20"/>
                <w:szCs w:val="20"/>
              </w:rPr>
              <w:t xml:space="preserve"> </w:t>
            </w:r>
            <w:proofErr w:type="spellStart"/>
            <w:r w:rsidRPr="000B02B3">
              <w:rPr>
                <w:rFonts w:ascii="Times New Roman" w:hAnsi="Times New Roman" w:cs="Times New Roman"/>
                <w:i/>
                <w:sz w:val="20"/>
                <w:szCs w:val="20"/>
              </w:rPr>
              <w:t>pseudoannulata</w:t>
            </w:r>
            <w:proofErr w:type="spellEnd"/>
          </w:p>
        </w:tc>
        <w:tc>
          <w:tcPr>
            <w:tcW w:w="0" w:type="auto"/>
            <w:vAlign w:val="center"/>
          </w:tcPr>
          <w:p w14:paraId="3E7D00AA" w14:textId="48E718CD"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Mannampandal</w:t>
            </w:r>
          </w:p>
        </w:tc>
        <w:tc>
          <w:tcPr>
            <w:tcW w:w="0" w:type="auto"/>
            <w:shd w:val="clear" w:color="auto" w:fill="auto"/>
            <w:vAlign w:val="center"/>
          </w:tcPr>
          <w:p w14:paraId="595FC0D7" w14:textId="1590CF98" w:rsidR="00B650F8" w:rsidRPr="000B02B3" w:rsidRDefault="00927CD9"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11.1064, 79.6750</w:t>
            </w:r>
          </w:p>
        </w:tc>
      </w:tr>
      <w:tr w:rsidR="00927CD9" w:rsidRPr="000B02B3" w14:paraId="0F3471D1" w14:textId="77777777" w:rsidTr="005A3F00">
        <w:trPr>
          <w:trHeight w:val="179"/>
          <w:jc w:val="center"/>
        </w:trPr>
        <w:tc>
          <w:tcPr>
            <w:tcW w:w="0" w:type="auto"/>
            <w:shd w:val="clear" w:color="auto" w:fill="auto"/>
            <w:vAlign w:val="center"/>
          </w:tcPr>
          <w:p w14:paraId="4A45C897"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4</w:t>
            </w:r>
          </w:p>
        </w:tc>
        <w:tc>
          <w:tcPr>
            <w:tcW w:w="0" w:type="auto"/>
            <w:shd w:val="clear" w:color="auto" w:fill="auto"/>
            <w:vAlign w:val="center"/>
          </w:tcPr>
          <w:p w14:paraId="722D31E7"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AVCC04</w:t>
            </w:r>
          </w:p>
        </w:tc>
        <w:tc>
          <w:tcPr>
            <w:tcW w:w="0" w:type="auto"/>
            <w:shd w:val="clear" w:color="auto" w:fill="auto"/>
            <w:vAlign w:val="center"/>
          </w:tcPr>
          <w:p w14:paraId="4AE05E15"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rPr>
              <w:t>ON817271</w:t>
            </w:r>
          </w:p>
        </w:tc>
        <w:tc>
          <w:tcPr>
            <w:tcW w:w="0" w:type="auto"/>
            <w:shd w:val="clear" w:color="auto" w:fill="auto"/>
            <w:vAlign w:val="center"/>
          </w:tcPr>
          <w:p w14:paraId="1C862C84"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proofErr w:type="spellStart"/>
            <w:r w:rsidRPr="000B02B3">
              <w:rPr>
                <w:rFonts w:ascii="Times New Roman" w:hAnsi="Times New Roman" w:cs="Times New Roman"/>
                <w:i/>
                <w:sz w:val="20"/>
                <w:szCs w:val="20"/>
              </w:rPr>
              <w:t>Tetragnatha</w:t>
            </w:r>
            <w:proofErr w:type="spellEnd"/>
            <w:r w:rsidRPr="000B02B3">
              <w:rPr>
                <w:rFonts w:ascii="Times New Roman" w:hAnsi="Times New Roman" w:cs="Times New Roman"/>
                <w:i/>
                <w:sz w:val="20"/>
                <w:szCs w:val="20"/>
              </w:rPr>
              <w:t xml:space="preserve"> </w:t>
            </w:r>
            <w:proofErr w:type="spellStart"/>
            <w:r w:rsidRPr="000B02B3">
              <w:rPr>
                <w:rFonts w:ascii="Times New Roman" w:hAnsi="Times New Roman" w:cs="Times New Roman"/>
                <w:i/>
                <w:sz w:val="20"/>
                <w:szCs w:val="20"/>
              </w:rPr>
              <w:t>javana</w:t>
            </w:r>
            <w:proofErr w:type="spellEnd"/>
          </w:p>
        </w:tc>
        <w:tc>
          <w:tcPr>
            <w:tcW w:w="0" w:type="auto"/>
            <w:vAlign w:val="center"/>
          </w:tcPr>
          <w:p w14:paraId="7F08C2F6" w14:textId="64AF55DA"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6266721B" w14:textId="2F79279D" w:rsidR="00B650F8" w:rsidRPr="000B02B3" w:rsidRDefault="00927CD9" w:rsidP="00D8669B">
            <w:pPr>
              <w:pStyle w:val="TableParagraph"/>
              <w:spacing w:line="240" w:lineRule="auto"/>
              <w:ind w:left="296"/>
              <w:rPr>
                <w:rFonts w:ascii="Times New Roman" w:hAnsi="Times New Roman" w:cs="Times New Roman"/>
                <w:sz w:val="20"/>
                <w:szCs w:val="20"/>
              </w:rPr>
            </w:pPr>
            <w:r w:rsidRPr="000B02B3">
              <w:rPr>
                <w:rFonts w:ascii="Times New Roman" w:hAnsi="Times New Roman" w:cs="Times New Roman"/>
                <w:sz w:val="20"/>
                <w:szCs w:val="20"/>
                <w:shd w:val="clear" w:color="auto" w:fill="FFFFFF"/>
              </w:rPr>
              <w:t xml:space="preserve">8.62777, </w:t>
            </w:r>
            <w:r w:rsidR="00B650F8" w:rsidRPr="000B02B3">
              <w:rPr>
                <w:rFonts w:ascii="Times New Roman" w:hAnsi="Times New Roman" w:cs="Times New Roman"/>
                <w:sz w:val="20"/>
                <w:szCs w:val="20"/>
                <w:shd w:val="clear" w:color="auto" w:fill="FFFFFF"/>
              </w:rPr>
              <w:t>7</w:t>
            </w:r>
            <w:r w:rsidRPr="000B02B3">
              <w:rPr>
                <w:rFonts w:ascii="Times New Roman" w:hAnsi="Times New Roman" w:cs="Times New Roman"/>
                <w:sz w:val="20"/>
                <w:szCs w:val="20"/>
                <w:shd w:val="clear" w:color="auto" w:fill="FFFFFF"/>
              </w:rPr>
              <w:t>8</w:t>
            </w:r>
            <w:r w:rsidR="00B650F8" w:rsidRPr="000B02B3">
              <w:rPr>
                <w:rFonts w:ascii="Times New Roman" w:hAnsi="Times New Roman" w:cs="Times New Roman"/>
                <w:sz w:val="20"/>
                <w:szCs w:val="20"/>
                <w:shd w:val="clear" w:color="auto" w:fill="FFFFFF"/>
              </w:rPr>
              <w:t>.</w:t>
            </w:r>
            <w:r w:rsidRPr="000B02B3">
              <w:rPr>
                <w:rFonts w:ascii="Times New Roman" w:hAnsi="Times New Roman" w:cs="Times New Roman"/>
                <w:sz w:val="20"/>
                <w:szCs w:val="20"/>
                <w:shd w:val="clear" w:color="auto" w:fill="FFFFFF"/>
              </w:rPr>
              <w:t>0443</w:t>
            </w:r>
          </w:p>
        </w:tc>
      </w:tr>
      <w:tr w:rsidR="00927CD9" w:rsidRPr="000B02B3" w14:paraId="0ED9F5E4" w14:textId="77777777" w:rsidTr="005A3F00">
        <w:trPr>
          <w:trHeight w:val="180"/>
          <w:jc w:val="center"/>
        </w:trPr>
        <w:tc>
          <w:tcPr>
            <w:tcW w:w="0" w:type="auto"/>
            <w:shd w:val="clear" w:color="auto" w:fill="auto"/>
            <w:vAlign w:val="center"/>
          </w:tcPr>
          <w:p w14:paraId="69FF2A00"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5</w:t>
            </w:r>
          </w:p>
        </w:tc>
        <w:tc>
          <w:tcPr>
            <w:tcW w:w="0" w:type="auto"/>
            <w:shd w:val="clear" w:color="auto" w:fill="auto"/>
            <w:vAlign w:val="center"/>
          </w:tcPr>
          <w:p w14:paraId="7CFB4259"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AVCC05-1</w:t>
            </w:r>
          </w:p>
        </w:tc>
        <w:tc>
          <w:tcPr>
            <w:tcW w:w="0" w:type="auto"/>
            <w:shd w:val="clear" w:color="auto" w:fill="auto"/>
            <w:vAlign w:val="center"/>
          </w:tcPr>
          <w:p w14:paraId="4E2D564E"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color w:val="222222"/>
                <w:sz w:val="20"/>
                <w:szCs w:val="20"/>
                <w:shd w:val="clear" w:color="auto" w:fill="FFFFFF"/>
              </w:rPr>
              <w:t>ON908677</w:t>
            </w:r>
            <w:r w:rsidRPr="000B02B3">
              <w:rPr>
                <w:rFonts w:ascii="Times New Roman" w:hAnsi="Times New Roman" w:cs="Times New Roman"/>
                <w:sz w:val="20"/>
                <w:szCs w:val="20"/>
                <w:shd w:val="clear" w:color="auto" w:fill="FFFFFF"/>
              </w:rPr>
              <w:t> </w:t>
            </w:r>
          </w:p>
        </w:tc>
        <w:tc>
          <w:tcPr>
            <w:tcW w:w="0" w:type="auto"/>
            <w:shd w:val="clear" w:color="auto" w:fill="auto"/>
            <w:vAlign w:val="center"/>
          </w:tcPr>
          <w:p w14:paraId="3C54BF7C"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proofErr w:type="spellStart"/>
            <w:r w:rsidRPr="000B02B3">
              <w:rPr>
                <w:rFonts w:ascii="Times New Roman" w:hAnsi="Times New Roman" w:cs="Times New Roman"/>
                <w:i/>
                <w:sz w:val="20"/>
                <w:szCs w:val="20"/>
              </w:rPr>
              <w:t>Pardosa</w:t>
            </w:r>
            <w:proofErr w:type="spellEnd"/>
            <w:r w:rsidRPr="000B02B3">
              <w:rPr>
                <w:rFonts w:ascii="Times New Roman" w:hAnsi="Times New Roman" w:cs="Times New Roman"/>
                <w:i/>
                <w:sz w:val="20"/>
                <w:szCs w:val="20"/>
              </w:rPr>
              <w:t xml:space="preserve"> </w:t>
            </w:r>
            <w:proofErr w:type="spellStart"/>
            <w:r w:rsidRPr="000B02B3">
              <w:rPr>
                <w:rFonts w:ascii="Times New Roman" w:hAnsi="Times New Roman" w:cs="Times New Roman"/>
                <w:i/>
                <w:sz w:val="20"/>
                <w:szCs w:val="20"/>
              </w:rPr>
              <w:t>pseudoannulata</w:t>
            </w:r>
            <w:proofErr w:type="spellEnd"/>
          </w:p>
        </w:tc>
        <w:tc>
          <w:tcPr>
            <w:tcW w:w="0" w:type="auto"/>
            <w:vAlign w:val="center"/>
          </w:tcPr>
          <w:p w14:paraId="5536D8A6" w14:textId="357D73D2"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1A42C706" w14:textId="54F60576" w:rsidR="00B650F8" w:rsidRPr="000B02B3" w:rsidRDefault="00927CD9"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8.62777, 78.0443</w:t>
            </w:r>
          </w:p>
        </w:tc>
      </w:tr>
      <w:tr w:rsidR="00927CD9" w:rsidRPr="000B02B3" w14:paraId="68CF802D" w14:textId="77777777" w:rsidTr="005A3F00">
        <w:trPr>
          <w:trHeight w:val="180"/>
          <w:jc w:val="center"/>
        </w:trPr>
        <w:tc>
          <w:tcPr>
            <w:tcW w:w="0" w:type="auto"/>
            <w:shd w:val="clear" w:color="auto" w:fill="auto"/>
            <w:vAlign w:val="center"/>
          </w:tcPr>
          <w:p w14:paraId="5ABAF4F5" w14:textId="77777777" w:rsidR="00B650F8" w:rsidRPr="000B02B3" w:rsidRDefault="00B650F8" w:rsidP="00D8669B">
            <w:pPr>
              <w:pStyle w:val="TableParagraph"/>
              <w:spacing w:line="240" w:lineRule="auto"/>
              <w:jc w:val="center"/>
              <w:rPr>
                <w:rFonts w:ascii="Times New Roman" w:hAnsi="Times New Roman" w:cs="Times New Roman"/>
                <w:b/>
                <w:bCs/>
                <w:w w:val="90"/>
                <w:sz w:val="20"/>
                <w:szCs w:val="20"/>
              </w:rPr>
            </w:pPr>
            <w:r w:rsidRPr="000B02B3">
              <w:rPr>
                <w:rFonts w:ascii="Times New Roman" w:hAnsi="Times New Roman" w:cs="Times New Roman"/>
                <w:b/>
                <w:bCs/>
                <w:w w:val="90"/>
                <w:sz w:val="20"/>
                <w:szCs w:val="20"/>
              </w:rPr>
              <w:t>6</w:t>
            </w:r>
          </w:p>
        </w:tc>
        <w:tc>
          <w:tcPr>
            <w:tcW w:w="0" w:type="auto"/>
            <w:shd w:val="clear" w:color="auto" w:fill="auto"/>
            <w:vAlign w:val="center"/>
          </w:tcPr>
          <w:p w14:paraId="51543FA2"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AVCC05-2</w:t>
            </w:r>
          </w:p>
        </w:tc>
        <w:tc>
          <w:tcPr>
            <w:tcW w:w="0" w:type="auto"/>
            <w:shd w:val="clear" w:color="auto" w:fill="auto"/>
            <w:vAlign w:val="center"/>
          </w:tcPr>
          <w:p w14:paraId="281A0185" w14:textId="77777777"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sz w:val="20"/>
                <w:szCs w:val="20"/>
                <w:shd w:val="clear" w:color="auto" w:fill="FFFFFF"/>
              </w:rPr>
              <w:t>ON892065</w:t>
            </w:r>
          </w:p>
        </w:tc>
        <w:tc>
          <w:tcPr>
            <w:tcW w:w="0" w:type="auto"/>
            <w:shd w:val="clear" w:color="auto" w:fill="auto"/>
            <w:vAlign w:val="center"/>
          </w:tcPr>
          <w:p w14:paraId="08B912BA"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proofErr w:type="spellStart"/>
            <w:r w:rsidRPr="000B02B3">
              <w:rPr>
                <w:rFonts w:ascii="Times New Roman" w:hAnsi="Times New Roman" w:cs="Times New Roman"/>
                <w:i/>
                <w:sz w:val="20"/>
                <w:szCs w:val="20"/>
              </w:rPr>
              <w:t>Pardosa</w:t>
            </w:r>
            <w:proofErr w:type="spellEnd"/>
            <w:r w:rsidRPr="000B02B3">
              <w:rPr>
                <w:rFonts w:ascii="Times New Roman" w:hAnsi="Times New Roman" w:cs="Times New Roman"/>
                <w:i/>
                <w:sz w:val="20"/>
                <w:szCs w:val="20"/>
              </w:rPr>
              <w:t xml:space="preserve"> </w:t>
            </w:r>
            <w:proofErr w:type="spellStart"/>
            <w:r w:rsidRPr="000B02B3">
              <w:rPr>
                <w:rFonts w:ascii="Times New Roman" w:hAnsi="Times New Roman" w:cs="Times New Roman"/>
                <w:i/>
                <w:sz w:val="20"/>
                <w:szCs w:val="20"/>
              </w:rPr>
              <w:t>pseudoannulata</w:t>
            </w:r>
            <w:proofErr w:type="spellEnd"/>
          </w:p>
        </w:tc>
        <w:tc>
          <w:tcPr>
            <w:tcW w:w="0" w:type="auto"/>
            <w:vAlign w:val="center"/>
          </w:tcPr>
          <w:p w14:paraId="20071A50" w14:textId="28D12126"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3F102105" w14:textId="125DE2FE" w:rsidR="00B650F8" w:rsidRPr="000B02B3" w:rsidRDefault="00927CD9"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sz w:val="20"/>
                <w:szCs w:val="20"/>
                <w:shd w:val="clear" w:color="auto" w:fill="FFFFFF"/>
              </w:rPr>
              <w:t>8.62777, 78.0443</w:t>
            </w:r>
          </w:p>
        </w:tc>
      </w:tr>
    </w:tbl>
    <w:p w14:paraId="4C3F55EA" w14:textId="2C3C0E6D" w:rsidR="0002183C" w:rsidRPr="000B02B3" w:rsidRDefault="0002183C" w:rsidP="00D8669B">
      <w:pPr>
        <w:pStyle w:val="Heading2"/>
        <w:spacing w:before="0" w:beforeAutospacing="0" w:after="0" w:afterAutospacing="0"/>
        <w:rPr>
          <w:color w:val="333333"/>
          <w:sz w:val="20"/>
          <w:szCs w:val="20"/>
          <w:u w:val="single"/>
        </w:rPr>
      </w:pPr>
      <w:r w:rsidRPr="000B02B3">
        <w:rPr>
          <w:color w:val="333333"/>
          <w:sz w:val="20"/>
          <w:szCs w:val="20"/>
          <w:u w:val="single"/>
        </w:rPr>
        <w:t>Discussion</w:t>
      </w:r>
    </w:p>
    <w:p w14:paraId="34CFE09A" w14:textId="33E78EB7" w:rsidR="0002183C" w:rsidRPr="000B02B3" w:rsidRDefault="0002183C" w:rsidP="006E192E">
      <w:pPr>
        <w:pStyle w:val="NormalWeb"/>
        <w:spacing w:before="0" w:beforeAutospacing="0" w:after="0" w:afterAutospacing="0"/>
        <w:ind w:firstLine="567"/>
        <w:jc w:val="both"/>
        <w:rPr>
          <w:color w:val="333333"/>
          <w:sz w:val="20"/>
          <w:szCs w:val="20"/>
        </w:rPr>
      </w:pPr>
      <w:r w:rsidRPr="000B02B3">
        <w:rPr>
          <w:color w:val="333333"/>
          <w:sz w:val="20"/>
          <w:szCs w:val="20"/>
        </w:rPr>
        <w:t>The main goal of our study was to e</w:t>
      </w:r>
      <w:r w:rsidR="00873BBE" w:rsidRPr="000B02B3">
        <w:rPr>
          <w:color w:val="333333"/>
          <w:sz w:val="20"/>
          <w:szCs w:val="20"/>
        </w:rPr>
        <w:t>valuate the best identification tool for e</w:t>
      </w:r>
      <w:r w:rsidRPr="000B02B3">
        <w:rPr>
          <w:color w:val="333333"/>
          <w:sz w:val="20"/>
          <w:szCs w:val="20"/>
        </w:rPr>
        <w:t>xplor</w:t>
      </w:r>
      <w:r w:rsidR="00873BBE" w:rsidRPr="000B02B3">
        <w:rPr>
          <w:color w:val="333333"/>
          <w:sz w:val="20"/>
          <w:szCs w:val="20"/>
        </w:rPr>
        <w:t>ing</w:t>
      </w:r>
      <w:r w:rsidRPr="000B02B3">
        <w:rPr>
          <w:color w:val="333333"/>
          <w:sz w:val="20"/>
          <w:szCs w:val="20"/>
        </w:rPr>
        <w:t xml:space="preserve"> the spider’s </w:t>
      </w:r>
      <w:r w:rsidR="006E192E">
        <w:rPr>
          <w:color w:val="333333"/>
          <w:sz w:val="20"/>
          <w:szCs w:val="20"/>
        </w:rPr>
        <w:t>identit</w:t>
      </w:r>
      <w:r w:rsidRPr="000B02B3">
        <w:rPr>
          <w:color w:val="333333"/>
          <w:sz w:val="20"/>
          <w:szCs w:val="20"/>
        </w:rPr>
        <w:t>y</w:t>
      </w:r>
      <w:r w:rsidR="00873BBE" w:rsidRPr="000B02B3">
        <w:rPr>
          <w:color w:val="333333"/>
          <w:sz w:val="20"/>
          <w:szCs w:val="20"/>
        </w:rPr>
        <w:t xml:space="preserve"> </w:t>
      </w:r>
      <w:r w:rsidR="006E192E">
        <w:rPr>
          <w:color w:val="333333"/>
          <w:sz w:val="20"/>
          <w:szCs w:val="20"/>
        </w:rPr>
        <w:t xml:space="preserve">so that the </w:t>
      </w:r>
      <w:r w:rsidR="006A638B">
        <w:rPr>
          <w:color w:val="333333"/>
          <w:sz w:val="20"/>
          <w:szCs w:val="20"/>
        </w:rPr>
        <w:t>taxonomy</w:t>
      </w:r>
      <w:r w:rsidR="006E192E">
        <w:rPr>
          <w:color w:val="333333"/>
          <w:sz w:val="20"/>
          <w:szCs w:val="20"/>
        </w:rPr>
        <w:t xml:space="preserve"> of the species could be identified flawlessly</w:t>
      </w:r>
      <w:r w:rsidRPr="000B02B3">
        <w:rPr>
          <w:color w:val="333333"/>
          <w:sz w:val="20"/>
          <w:szCs w:val="20"/>
        </w:rPr>
        <w:t xml:space="preserve">. </w:t>
      </w:r>
      <w:r w:rsidR="00BD3DFF">
        <w:rPr>
          <w:color w:val="333333"/>
          <w:sz w:val="20"/>
          <w:szCs w:val="20"/>
        </w:rPr>
        <w:t>When c</w:t>
      </w:r>
      <w:r w:rsidRPr="000B02B3">
        <w:rPr>
          <w:color w:val="333333"/>
          <w:sz w:val="20"/>
          <w:szCs w:val="20"/>
        </w:rPr>
        <w:t>omparing t</w:t>
      </w:r>
      <w:r w:rsidR="00BD3DFF">
        <w:rPr>
          <w:color w:val="333333"/>
          <w:sz w:val="20"/>
          <w:szCs w:val="20"/>
        </w:rPr>
        <w:t>he COI marker, morphological-based identification with keys that are designed already, the success rate of identification is</w:t>
      </w:r>
      <w:r w:rsidRPr="000B02B3">
        <w:rPr>
          <w:color w:val="333333"/>
          <w:sz w:val="20"/>
          <w:szCs w:val="20"/>
        </w:rPr>
        <w:t xml:space="preserve"> 8</w:t>
      </w:r>
      <w:r w:rsidR="00873BBE" w:rsidRPr="000B02B3">
        <w:rPr>
          <w:color w:val="333333"/>
          <w:sz w:val="20"/>
          <w:szCs w:val="20"/>
        </w:rPr>
        <w:t>0</w:t>
      </w:r>
      <w:r w:rsidRPr="000B02B3">
        <w:rPr>
          <w:color w:val="333333"/>
          <w:sz w:val="20"/>
          <w:szCs w:val="20"/>
        </w:rPr>
        <w:t xml:space="preserve">%. </w:t>
      </w:r>
      <w:r w:rsidR="00BD3DFF">
        <w:rPr>
          <w:color w:val="333333"/>
          <w:sz w:val="20"/>
          <w:szCs w:val="20"/>
        </w:rPr>
        <w:t xml:space="preserve">The keys for the identification of juveniles and subadult is very rare for spider species especially the distinguishing features about the sexual dimorphism is not well explained by any </w:t>
      </w:r>
      <w:r w:rsidR="004214BC">
        <w:rPr>
          <w:color w:val="333333"/>
          <w:sz w:val="20"/>
          <w:szCs w:val="20"/>
        </w:rPr>
        <w:t xml:space="preserve">researchers in this field. This is the main reason for the lowering in </w:t>
      </w:r>
      <w:proofErr w:type="spellStart"/>
      <w:r w:rsidR="004214BC">
        <w:rPr>
          <w:color w:val="333333"/>
          <w:sz w:val="20"/>
          <w:szCs w:val="20"/>
        </w:rPr>
        <w:t>successs</w:t>
      </w:r>
      <w:proofErr w:type="spellEnd"/>
      <w:r w:rsidR="004214BC">
        <w:rPr>
          <w:color w:val="333333"/>
          <w:sz w:val="20"/>
          <w:szCs w:val="20"/>
        </w:rPr>
        <w:t xml:space="preserve"> rate.</w:t>
      </w:r>
      <w:r w:rsidRPr="000B02B3">
        <w:rPr>
          <w:color w:val="333333"/>
          <w:sz w:val="20"/>
          <w:szCs w:val="20"/>
        </w:rPr>
        <w:t xml:space="preserve"> </w:t>
      </w:r>
      <w:r w:rsidR="004214BC">
        <w:rPr>
          <w:color w:val="333333"/>
          <w:sz w:val="20"/>
          <w:szCs w:val="20"/>
        </w:rPr>
        <w:t xml:space="preserve">COI </w:t>
      </w:r>
      <w:r w:rsidRPr="000B02B3">
        <w:rPr>
          <w:color w:val="333333"/>
          <w:sz w:val="20"/>
          <w:szCs w:val="20"/>
        </w:rPr>
        <w:t xml:space="preserve">sequence </w:t>
      </w:r>
      <w:r w:rsidR="004214BC">
        <w:rPr>
          <w:color w:val="333333"/>
          <w:sz w:val="20"/>
          <w:szCs w:val="20"/>
        </w:rPr>
        <w:t xml:space="preserve">was obtained </w:t>
      </w:r>
      <w:r w:rsidRPr="000B02B3">
        <w:rPr>
          <w:color w:val="333333"/>
          <w:sz w:val="20"/>
          <w:szCs w:val="20"/>
        </w:rPr>
        <w:t>f</w:t>
      </w:r>
      <w:r w:rsidR="00FE5B6A" w:rsidRPr="000B02B3">
        <w:rPr>
          <w:color w:val="333333"/>
          <w:sz w:val="20"/>
          <w:szCs w:val="20"/>
        </w:rPr>
        <w:t>or all the</w:t>
      </w:r>
      <w:r w:rsidRPr="000B02B3">
        <w:rPr>
          <w:color w:val="333333"/>
          <w:sz w:val="20"/>
          <w:szCs w:val="20"/>
        </w:rPr>
        <w:t xml:space="preserve"> 5 specimens </w:t>
      </w:r>
      <w:r w:rsidR="004214BC">
        <w:rPr>
          <w:color w:val="333333"/>
          <w:sz w:val="20"/>
          <w:szCs w:val="20"/>
        </w:rPr>
        <w:t xml:space="preserve">collected </w:t>
      </w:r>
      <w:r w:rsidRPr="000B02B3">
        <w:rPr>
          <w:color w:val="333333"/>
          <w:sz w:val="20"/>
          <w:szCs w:val="20"/>
        </w:rPr>
        <w:t xml:space="preserve">was </w:t>
      </w:r>
      <w:r w:rsidR="00FE5B6A" w:rsidRPr="000B02B3">
        <w:rPr>
          <w:color w:val="333333"/>
          <w:sz w:val="20"/>
          <w:szCs w:val="20"/>
        </w:rPr>
        <w:t>successful</w:t>
      </w:r>
      <w:r w:rsidRPr="000B02B3">
        <w:rPr>
          <w:color w:val="333333"/>
          <w:sz w:val="20"/>
          <w:szCs w:val="20"/>
        </w:rPr>
        <w:t xml:space="preserve">. </w:t>
      </w:r>
    </w:p>
    <w:p w14:paraId="25E851AF" w14:textId="5F146E47" w:rsidR="0002183C" w:rsidRPr="000B02B3" w:rsidRDefault="000A5349" w:rsidP="006D56E4">
      <w:pPr>
        <w:pStyle w:val="NormalWeb"/>
        <w:spacing w:before="0" w:beforeAutospacing="0" w:after="0" w:afterAutospacing="0"/>
        <w:ind w:firstLine="567"/>
        <w:jc w:val="both"/>
        <w:rPr>
          <w:color w:val="333333"/>
          <w:sz w:val="20"/>
          <w:szCs w:val="20"/>
        </w:rPr>
      </w:pPr>
      <w:r>
        <w:rPr>
          <w:color w:val="333333"/>
          <w:sz w:val="20"/>
          <w:szCs w:val="20"/>
        </w:rPr>
        <w:t xml:space="preserve">We collected 5 different </w:t>
      </w:r>
      <w:r w:rsidR="0002183C" w:rsidRPr="000B02B3">
        <w:rPr>
          <w:color w:val="333333"/>
          <w:sz w:val="20"/>
          <w:szCs w:val="20"/>
        </w:rPr>
        <w:t xml:space="preserve">spider species </w:t>
      </w:r>
      <w:r>
        <w:rPr>
          <w:color w:val="333333"/>
          <w:sz w:val="20"/>
          <w:szCs w:val="20"/>
        </w:rPr>
        <w:t xml:space="preserve">and made a </w:t>
      </w:r>
      <w:r w:rsidR="0002183C" w:rsidRPr="000B02B3">
        <w:rPr>
          <w:color w:val="333333"/>
          <w:sz w:val="20"/>
          <w:szCs w:val="20"/>
        </w:rPr>
        <w:t xml:space="preserve">morphological </w:t>
      </w:r>
      <w:r>
        <w:rPr>
          <w:color w:val="333333"/>
          <w:sz w:val="20"/>
          <w:szCs w:val="20"/>
        </w:rPr>
        <w:t>identification using the keys (mainly the books) and classified the species under</w:t>
      </w:r>
      <w:r w:rsidR="0002183C" w:rsidRPr="000B02B3">
        <w:rPr>
          <w:color w:val="333333"/>
          <w:sz w:val="20"/>
          <w:szCs w:val="20"/>
        </w:rPr>
        <w:t xml:space="preserve"> family </w:t>
      </w:r>
      <w:proofErr w:type="spellStart"/>
      <w:r w:rsidR="0002183C" w:rsidRPr="000B02B3">
        <w:rPr>
          <w:color w:val="333333"/>
          <w:sz w:val="20"/>
          <w:szCs w:val="20"/>
        </w:rPr>
        <w:t>Lycosidae</w:t>
      </w:r>
      <w:proofErr w:type="spellEnd"/>
      <w:r w:rsidR="0002183C" w:rsidRPr="000B02B3">
        <w:rPr>
          <w:color w:val="333333"/>
          <w:sz w:val="20"/>
          <w:szCs w:val="20"/>
        </w:rPr>
        <w:t xml:space="preserve">, </w:t>
      </w:r>
      <w:proofErr w:type="spellStart"/>
      <w:r w:rsidR="0002183C" w:rsidRPr="000B02B3">
        <w:rPr>
          <w:color w:val="333333"/>
          <w:sz w:val="20"/>
          <w:szCs w:val="20"/>
        </w:rPr>
        <w:t>Oxyopidae</w:t>
      </w:r>
      <w:proofErr w:type="spellEnd"/>
      <w:r w:rsidR="00FE5B6A" w:rsidRPr="000B02B3">
        <w:rPr>
          <w:color w:val="333333"/>
          <w:sz w:val="20"/>
          <w:szCs w:val="20"/>
        </w:rPr>
        <w:t xml:space="preserve"> and</w:t>
      </w:r>
      <w:r w:rsidR="0002183C" w:rsidRPr="000B02B3">
        <w:rPr>
          <w:color w:val="333333"/>
          <w:sz w:val="20"/>
          <w:szCs w:val="20"/>
        </w:rPr>
        <w:t xml:space="preserve"> </w:t>
      </w:r>
      <w:proofErr w:type="spellStart"/>
      <w:r w:rsidR="0002183C" w:rsidRPr="000B02B3">
        <w:rPr>
          <w:color w:val="333333"/>
          <w:sz w:val="20"/>
          <w:szCs w:val="20"/>
        </w:rPr>
        <w:t>Tetragnathidae</w:t>
      </w:r>
      <w:proofErr w:type="spellEnd"/>
      <w:r w:rsidR="0002183C" w:rsidRPr="000B02B3">
        <w:rPr>
          <w:color w:val="333333"/>
          <w:sz w:val="20"/>
          <w:szCs w:val="20"/>
        </w:rPr>
        <w:t xml:space="preserve">. </w:t>
      </w:r>
      <w:r>
        <w:rPr>
          <w:color w:val="333333"/>
          <w:sz w:val="20"/>
          <w:szCs w:val="20"/>
        </w:rPr>
        <w:t xml:space="preserve">The sample number is very low </w:t>
      </w:r>
      <w:r w:rsidR="0002183C" w:rsidRPr="000B02B3">
        <w:rPr>
          <w:color w:val="333333"/>
          <w:sz w:val="20"/>
          <w:szCs w:val="20"/>
        </w:rPr>
        <w:t xml:space="preserve">due to insufficient </w:t>
      </w:r>
      <w:r w:rsidR="005A3F00" w:rsidRPr="000B02B3">
        <w:rPr>
          <w:color w:val="333333"/>
          <w:sz w:val="20"/>
          <w:szCs w:val="20"/>
        </w:rPr>
        <w:t xml:space="preserve">time and </w:t>
      </w:r>
      <w:r w:rsidR="0002183C" w:rsidRPr="000B02B3">
        <w:rPr>
          <w:color w:val="333333"/>
          <w:sz w:val="20"/>
          <w:szCs w:val="20"/>
        </w:rPr>
        <w:t>sampling effort</w:t>
      </w:r>
      <w:r>
        <w:rPr>
          <w:color w:val="333333"/>
          <w:sz w:val="20"/>
          <w:szCs w:val="20"/>
        </w:rPr>
        <w:t xml:space="preserve">, also barcoding of DNA is a bit costlier technology for a post graduate student to carry out his </w:t>
      </w:r>
      <w:r w:rsidR="00C21AAE">
        <w:rPr>
          <w:color w:val="333333"/>
          <w:sz w:val="20"/>
          <w:szCs w:val="20"/>
        </w:rPr>
        <w:t>research work</w:t>
      </w:r>
      <w:r w:rsidR="0002183C" w:rsidRPr="000B02B3">
        <w:rPr>
          <w:color w:val="333333"/>
          <w:sz w:val="20"/>
          <w:szCs w:val="20"/>
        </w:rPr>
        <w:t xml:space="preserve">. Although, many researchers across the </w:t>
      </w:r>
      <w:r w:rsidR="00FE5B6A" w:rsidRPr="000B02B3">
        <w:rPr>
          <w:color w:val="333333"/>
          <w:sz w:val="20"/>
          <w:szCs w:val="20"/>
        </w:rPr>
        <w:t>world</w:t>
      </w:r>
      <w:r w:rsidR="0002183C" w:rsidRPr="000B02B3">
        <w:rPr>
          <w:color w:val="333333"/>
          <w:sz w:val="20"/>
          <w:szCs w:val="20"/>
        </w:rPr>
        <w:t xml:space="preserve"> have reported large number of species. Overall, in </w:t>
      </w:r>
      <w:r w:rsidR="005C3303" w:rsidRPr="000B02B3">
        <w:rPr>
          <w:color w:val="333333"/>
          <w:sz w:val="20"/>
          <w:szCs w:val="20"/>
        </w:rPr>
        <w:t>5</w:t>
      </w:r>
      <w:r w:rsidR="0002183C" w:rsidRPr="000B02B3">
        <w:rPr>
          <w:color w:val="333333"/>
          <w:sz w:val="20"/>
          <w:szCs w:val="20"/>
        </w:rPr>
        <w:t xml:space="preserve"> specimens, Family </w:t>
      </w:r>
      <w:proofErr w:type="spellStart"/>
      <w:r w:rsidR="005C3303" w:rsidRPr="000B02B3">
        <w:rPr>
          <w:color w:val="333333"/>
          <w:sz w:val="20"/>
          <w:szCs w:val="20"/>
        </w:rPr>
        <w:t>Lycosida</w:t>
      </w:r>
      <w:r w:rsidR="0002183C" w:rsidRPr="000B02B3">
        <w:rPr>
          <w:color w:val="333333"/>
          <w:sz w:val="20"/>
          <w:szCs w:val="20"/>
        </w:rPr>
        <w:t>e</w:t>
      </w:r>
      <w:proofErr w:type="spellEnd"/>
      <w:r w:rsidR="0002183C" w:rsidRPr="000B02B3">
        <w:rPr>
          <w:color w:val="333333"/>
          <w:sz w:val="20"/>
          <w:szCs w:val="20"/>
        </w:rPr>
        <w:t xml:space="preserve"> ca</w:t>
      </w:r>
      <w:r w:rsidR="00E531B7" w:rsidRPr="000B02B3">
        <w:rPr>
          <w:color w:val="333333"/>
          <w:sz w:val="20"/>
          <w:szCs w:val="20"/>
        </w:rPr>
        <w:t>ught</w:t>
      </w:r>
      <w:r w:rsidR="0002183C" w:rsidRPr="000B02B3">
        <w:rPr>
          <w:color w:val="333333"/>
          <w:sz w:val="20"/>
          <w:szCs w:val="20"/>
        </w:rPr>
        <w:t xml:space="preserve"> was the highest</w:t>
      </w:r>
      <w:r w:rsidR="001D2B87">
        <w:rPr>
          <w:color w:val="333333"/>
          <w:sz w:val="20"/>
          <w:szCs w:val="20"/>
        </w:rPr>
        <w:t xml:space="preserve"> </w:t>
      </w:r>
      <w:r w:rsidR="001D2B87" w:rsidRPr="000B02B3">
        <w:rPr>
          <w:color w:val="333333"/>
          <w:sz w:val="20"/>
          <w:szCs w:val="20"/>
        </w:rPr>
        <w:t>on ground</w:t>
      </w:r>
      <w:r w:rsidR="001D2B87">
        <w:rPr>
          <w:color w:val="333333"/>
          <w:sz w:val="20"/>
          <w:szCs w:val="20"/>
        </w:rPr>
        <w:t xml:space="preserve"> which was</w:t>
      </w:r>
      <w:r w:rsidR="0002183C" w:rsidRPr="000B02B3">
        <w:rPr>
          <w:color w:val="333333"/>
          <w:sz w:val="20"/>
          <w:szCs w:val="20"/>
        </w:rPr>
        <w:t xml:space="preserve"> reported by many </w:t>
      </w:r>
      <w:r w:rsidR="001D2B87">
        <w:rPr>
          <w:color w:val="333333"/>
          <w:sz w:val="20"/>
          <w:szCs w:val="20"/>
        </w:rPr>
        <w:t>scientists</w:t>
      </w:r>
      <w:r w:rsidR="0002183C" w:rsidRPr="000B02B3">
        <w:rPr>
          <w:color w:val="333333"/>
          <w:sz w:val="20"/>
          <w:szCs w:val="20"/>
        </w:rPr>
        <w:t xml:space="preserve">. Tahir </w:t>
      </w:r>
      <w:r w:rsidR="00986762" w:rsidRPr="000B02B3">
        <w:rPr>
          <w:i/>
          <w:iCs/>
          <w:color w:val="333333"/>
          <w:sz w:val="20"/>
          <w:szCs w:val="20"/>
        </w:rPr>
        <w:t>et al.</w:t>
      </w:r>
      <w:r w:rsidR="0002183C" w:rsidRPr="000B02B3">
        <w:rPr>
          <w:color w:val="333333"/>
          <w:sz w:val="20"/>
          <w:szCs w:val="20"/>
        </w:rPr>
        <w:t xml:space="preserve"> (</w:t>
      </w:r>
      <w:r w:rsidR="0002183C" w:rsidRPr="000B02B3">
        <w:rPr>
          <w:rFonts w:eastAsiaTheme="majorEastAsia"/>
          <w:sz w:val="20"/>
          <w:szCs w:val="20"/>
        </w:rPr>
        <w:t>2015</w:t>
      </w:r>
      <w:r w:rsidR="0002183C" w:rsidRPr="000B02B3">
        <w:rPr>
          <w:color w:val="333333"/>
          <w:sz w:val="20"/>
          <w:szCs w:val="20"/>
        </w:rPr>
        <w:t>)</w:t>
      </w:r>
      <w:r w:rsidR="00E531B7" w:rsidRPr="000B02B3">
        <w:rPr>
          <w:color w:val="333333"/>
          <w:sz w:val="20"/>
          <w:szCs w:val="20"/>
        </w:rPr>
        <w:t xml:space="preserve"> </w:t>
      </w:r>
      <w:r w:rsidR="002F53F8" w:rsidRPr="000B02B3">
        <w:rPr>
          <w:color w:val="333333"/>
          <w:sz w:val="20"/>
          <w:szCs w:val="20"/>
          <w:vertAlign w:val="superscript"/>
        </w:rPr>
        <w:t>[33]</w:t>
      </w:r>
      <w:r w:rsidR="0002183C" w:rsidRPr="000B02B3">
        <w:rPr>
          <w:color w:val="333333"/>
          <w:sz w:val="20"/>
          <w:szCs w:val="20"/>
        </w:rPr>
        <w:t xml:space="preserve"> reported </w:t>
      </w:r>
      <w:proofErr w:type="spellStart"/>
      <w:r w:rsidR="0002183C" w:rsidRPr="000B02B3">
        <w:rPr>
          <w:color w:val="333333"/>
          <w:sz w:val="20"/>
          <w:szCs w:val="20"/>
        </w:rPr>
        <w:t>Lycosidae</w:t>
      </w:r>
      <w:proofErr w:type="spellEnd"/>
      <w:r w:rsidR="0002183C" w:rsidRPr="000B02B3">
        <w:rPr>
          <w:color w:val="333333"/>
          <w:sz w:val="20"/>
          <w:szCs w:val="20"/>
        </w:rPr>
        <w:t xml:space="preserve"> as a </w:t>
      </w:r>
      <w:r w:rsidR="00C21AAE">
        <w:rPr>
          <w:color w:val="333333"/>
          <w:sz w:val="20"/>
          <w:szCs w:val="20"/>
        </w:rPr>
        <w:t>highly persisting</w:t>
      </w:r>
      <w:r w:rsidR="0002183C" w:rsidRPr="000B02B3">
        <w:rPr>
          <w:color w:val="333333"/>
          <w:sz w:val="20"/>
          <w:szCs w:val="20"/>
        </w:rPr>
        <w:t xml:space="preserve"> family on </w:t>
      </w:r>
      <w:r w:rsidR="00C21AAE">
        <w:rPr>
          <w:color w:val="333333"/>
          <w:sz w:val="20"/>
          <w:szCs w:val="20"/>
        </w:rPr>
        <w:t xml:space="preserve">the </w:t>
      </w:r>
      <w:r w:rsidR="0002183C" w:rsidRPr="000B02B3">
        <w:rPr>
          <w:color w:val="333333"/>
          <w:sz w:val="20"/>
          <w:szCs w:val="20"/>
        </w:rPr>
        <w:t xml:space="preserve">ground. </w:t>
      </w:r>
      <w:r w:rsidR="00C21AAE">
        <w:rPr>
          <w:color w:val="333333"/>
          <w:sz w:val="20"/>
          <w:szCs w:val="20"/>
        </w:rPr>
        <w:t xml:space="preserve">The collection methods that we followed were also recommended by </w:t>
      </w:r>
      <w:r w:rsidR="0002183C" w:rsidRPr="000B02B3">
        <w:rPr>
          <w:color w:val="333333"/>
          <w:sz w:val="20"/>
          <w:szCs w:val="20"/>
        </w:rPr>
        <w:t xml:space="preserve">Robinson </w:t>
      </w:r>
      <w:r w:rsidR="00986762" w:rsidRPr="000B02B3">
        <w:rPr>
          <w:i/>
          <w:iCs/>
          <w:color w:val="333333"/>
          <w:sz w:val="20"/>
          <w:szCs w:val="20"/>
        </w:rPr>
        <w:t>et al.</w:t>
      </w:r>
      <w:r w:rsidR="0002183C" w:rsidRPr="000B02B3">
        <w:rPr>
          <w:color w:val="333333"/>
          <w:sz w:val="20"/>
          <w:szCs w:val="20"/>
        </w:rPr>
        <w:t xml:space="preserve"> (</w:t>
      </w:r>
      <w:r w:rsidR="0002183C" w:rsidRPr="000B02B3">
        <w:rPr>
          <w:rFonts w:eastAsiaTheme="majorEastAsia"/>
          <w:sz w:val="20"/>
          <w:szCs w:val="20"/>
        </w:rPr>
        <w:t>2009</w:t>
      </w:r>
      <w:r w:rsidR="0002183C" w:rsidRPr="000B02B3">
        <w:rPr>
          <w:color w:val="333333"/>
          <w:sz w:val="20"/>
          <w:szCs w:val="20"/>
        </w:rPr>
        <w:t>)</w:t>
      </w:r>
      <w:r w:rsidR="00CF2D82" w:rsidRPr="000B02B3">
        <w:rPr>
          <w:color w:val="333333"/>
          <w:sz w:val="20"/>
          <w:szCs w:val="20"/>
        </w:rPr>
        <w:t xml:space="preserve"> </w:t>
      </w:r>
      <w:r w:rsidR="00CF2D82" w:rsidRPr="000B02B3">
        <w:rPr>
          <w:color w:val="333333"/>
          <w:sz w:val="20"/>
          <w:szCs w:val="20"/>
          <w:vertAlign w:val="superscript"/>
        </w:rPr>
        <w:t>[8]</w:t>
      </w:r>
      <w:r w:rsidR="0002183C" w:rsidRPr="000B02B3">
        <w:rPr>
          <w:color w:val="333333"/>
          <w:sz w:val="20"/>
          <w:szCs w:val="20"/>
        </w:rPr>
        <w:t xml:space="preserve"> </w:t>
      </w:r>
      <w:r w:rsidR="00C21AAE">
        <w:rPr>
          <w:color w:val="333333"/>
          <w:sz w:val="20"/>
          <w:szCs w:val="20"/>
        </w:rPr>
        <w:t>fo</w:t>
      </w:r>
      <w:r w:rsidR="0002183C" w:rsidRPr="000B02B3">
        <w:rPr>
          <w:color w:val="333333"/>
          <w:sz w:val="20"/>
          <w:szCs w:val="20"/>
        </w:rPr>
        <w:t>r sampling.</w:t>
      </w:r>
    </w:p>
    <w:p w14:paraId="6013FFDA" w14:textId="0686189D" w:rsidR="005626DD"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 xml:space="preserve">The </w:t>
      </w:r>
      <w:r w:rsidR="00020001">
        <w:rPr>
          <w:color w:val="333333"/>
          <w:sz w:val="20"/>
          <w:szCs w:val="20"/>
        </w:rPr>
        <w:t xml:space="preserve">COI of mitochondria is represented as </w:t>
      </w:r>
      <w:r w:rsidRPr="000B02B3">
        <w:rPr>
          <w:color w:val="333333"/>
          <w:sz w:val="20"/>
          <w:szCs w:val="20"/>
        </w:rPr>
        <w:t xml:space="preserve">Biological barcode for </w:t>
      </w:r>
      <w:r w:rsidR="00020001">
        <w:rPr>
          <w:color w:val="333333"/>
          <w:sz w:val="20"/>
          <w:szCs w:val="20"/>
        </w:rPr>
        <w:t xml:space="preserve">the identification of </w:t>
      </w:r>
      <w:r w:rsidRPr="000B02B3">
        <w:rPr>
          <w:color w:val="333333"/>
          <w:sz w:val="20"/>
          <w:szCs w:val="20"/>
        </w:rPr>
        <w:t>species</w:t>
      </w:r>
      <w:r w:rsidR="00020001">
        <w:rPr>
          <w:color w:val="333333"/>
          <w:sz w:val="20"/>
          <w:szCs w:val="20"/>
        </w:rPr>
        <w:t>.</w:t>
      </w:r>
      <w:r w:rsidRPr="000B02B3">
        <w:rPr>
          <w:color w:val="333333"/>
          <w:sz w:val="20"/>
          <w:szCs w:val="20"/>
        </w:rPr>
        <w:t xml:space="preserve"> </w:t>
      </w:r>
      <w:r w:rsidR="00020001">
        <w:rPr>
          <w:color w:val="333333"/>
          <w:sz w:val="20"/>
          <w:szCs w:val="20"/>
        </w:rPr>
        <w:t>T</w:t>
      </w:r>
      <w:r w:rsidRPr="000B02B3">
        <w:rPr>
          <w:color w:val="333333"/>
          <w:sz w:val="20"/>
          <w:szCs w:val="20"/>
        </w:rPr>
        <w:t>hrough DNA barcoding</w:t>
      </w:r>
      <w:r w:rsidR="00020001">
        <w:rPr>
          <w:color w:val="333333"/>
          <w:sz w:val="20"/>
          <w:szCs w:val="20"/>
        </w:rPr>
        <w:t>,</w:t>
      </w:r>
      <w:r w:rsidRPr="000B02B3">
        <w:rPr>
          <w:color w:val="333333"/>
          <w:sz w:val="20"/>
          <w:szCs w:val="20"/>
        </w:rPr>
        <w:t xml:space="preserve"> </w:t>
      </w:r>
      <w:r w:rsidR="00020001">
        <w:rPr>
          <w:color w:val="333333"/>
          <w:sz w:val="20"/>
          <w:szCs w:val="20"/>
        </w:rPr>
        <w:t xml:space="preserve">a </w:t>
      </w:r>
      <w:r w:rsidR="00020001" w:rsidRPr="000B02B3">
        <w:rPr>
          <w:color w:val="333333"/>
          <w:sz w:val="20"/>
          <w:szCs w:val="20"/>
        </w:rPr>
        <w:t xml:space="preserve">wide range of taxa </w:t>
      </w:r>
      <w:r w:rsidR="00020001">
        <w:rPr>
          <w:color w:val="333333"/>
          <w:sz w:val="20"/>
          <w:szCs w:val="20"/>
        </w:rPr>
        <w:t>can be identified with the help of universal</w:t>
      </w:r>
      <w:r w:rsidRPr="000B02B3">
        <w:rPr>
          <w:color w:val="333333"/>
          <w:sz w:val="20"/>
          <w:szCs w:val="20"/>
        </w:rPr>
        <w:t xml:space="preserve"> primers </w:t>
      </w:r>
      <w:r w:rsidR="00020001">
        <w:rPr>
          <w:color w:val="333333"/>
          <w:sz w:val="20"/>
          <w:szCs w:val="20"/>
        </w:rPr>
        <w:t>from the</w:t>
      </w:r>
      <w:r w:rsidRPr="000B02B3">
        <w:rPr>
          <w:color w:val="333333"/>
          <w:sz w:val="20"/>
          <w:szCs w:val="20"/>
        </w:rPr>
        <w:t xml:space="preserve"> required DNA </w:t>
      </w:r>
      <w:r w:rsidR="002F53F8" w:rsidRPr="000B02B3">
        <w:rPr>
          <w:color w:val="333333"/>
          <w:sz w:val="20"/>
          <w:szCs w:val="20"/>
        </w:rPr>
        <w:t>[34]</w:t>
      </w:r>
      <w:r w:rsidRPr="000B02B3">
        <w:rPr>
          <w:color w:val="333333"/>
          <w:sz w:val="20"/>
          <w:szCs w:val="20"/>
        </w:rPr>
        <w:t xml:space="preserve">. </w:t>
      </w:r>
      <w:r w:rsidR="00667C23" w:rsidRPr="000B02B3">
        <w:rPr>
          <w:color w:val="333333"/>
          <w:sz w:val="20"/>
          <w:szCs w:val="20"/>
        </w:rPr>
        <w:t>During the</w:t>
      </w:r>
      <w:r w:rsidRPr="000B02B3">
        <w:rPr>
          <w:color w:val="333333"/>
          <w:sz w:val="20"/>
          <w:szCs w:val="20"/>
        </w:rPr>
        <w:t xml:space="preserve"> morpho</w:t>
      </w:r>
      <w:r w:rsidR="00667C23" w:rsidRPr="000B02B3">
        <w:rPr>
          <w:color w:val="333333"/>
          <w:sz w:val="20"/>
          <w:szCs w:val="20"/>
        </w:rPr>
        <w:t>metric analysis</w:t>
      </w:r>
      <w:r w:rsidRPr="000B02B3">
        <w:rPr>
          <w:color w:val="333333"/>
          <w:sz w:val="20"/>
          <w:szCs w:val="20"/>
        </w:rPr>
        <w:t xml:space="preserve">, we misidentified 1 specimen and then according to the </w:t>
      </w:r>
      <w:r w:rsidR="00C21AAE">
        <w:rPr>
          <w:color w:val="333333"/>
          <w:sz w:val="20"/>
          <w:szCs w:val="20"/>
        </w:rPr>
        <w:t xml:space="preserve">COI sequencing </w:t>
      </w:r>
      <w:r w:rsidRPr="000B02B3">
        <w:rPr>
          <w:color w:val="333333"/>
          <w:sz w:val="20"/>
          <w:szCs w:val="20"/>
        </w:rPr>
        <w:t xml:space="preserve">results, </w:t>
      </w:r>
      <w:r w:rsidR="00C21AAE">
        <w:rPr>
          <w:color w:val="333333"/>
          <w:sz w:val="20"/>
          <w:szCs w:val="20"/>
        </w:rPr>
        <w:t xml:space="preserve">it was </w:t>
      </w:r>
      <w:r w:rsidRPr="000B02B3">
        <w:rPr>
          <w:color w:val="333333"/>
          <w:sz w:val="20"/>
          <w:szCs w:val="20"/>
        </w:rPr>
        <w:t>allotted the</w:t>
      </w:r>
      <w:r w:rsidR="00C21AAE">
        <w:rPr>
          <w:color w:val="333333"/>
          <w:sz w:val="20"/>
          <w:szCs w:val="20"/>
        </w:rPr>
        <w:t xml:space="preserve"> </w:t>
      </w:r>
      <w:r w:rsidRPr="000B02B3">
        <w:rPr>
          <w:color w:val="333333"/>
          <w:sz w:val="20"/>
          <w:szCs w:val="20"/>
        </w:rPr>
        <w:t xml:space="preserve">correct taxa. </w:t>
      </w:r>
      <w:r w:rsidR="005C606E" w:rsidRPr="000B02B3">
        <w:rPr>
          <w:color w:val="333333"/>
          <w:sz w:val="20"/>
          <w:szCs w:val="20"/>
        </w:rPr>
        <w:t>Th</w:t>
      </w:r>
      <w:r w:rsidR="005C606E">
        <w:rPr>
          <w:color w:val="333333"/>
          <w:sz w:val="20"/>
          <w:szCs w:val="20"/>
        </w:rPr>
        <w:t>u</w:t>
      </w:r>
      <w:r w:rsidR="005C606E" w:rsidRPr="000B02B3">
        <w:rPr>
          <w:color w:val="333333"/>
          <w:sz w:val="20"/>
          <w:szCs w:val="20"/>
        </w:rPr>
        <w:t>s,</w:t>
      </w:r>
      <w:r w:rsidRPr="000B02B3">
        <w:rPr>
          <w:color w:val="333333"/>
          <w:sz w:val="20"/>
          <w:szCs w:val="20"/>
        </w:rPr>
        <w:t xml:space="preserve"> </w:t>
      </w:r>
      <w:r w:rsidR="001D2B87">
        <w:rPr>
          <w:color w:val="333333"/>
          <w:sz w:val="20"/>
          <w:szCs w:val="20"/>
        </w:rPr>
        <w:t xml:space="preserve">the </w:t>
      </w:r>
      <w:r w:rsidRPr="000B02B3">
        <w:rPr>
          <w:color w:val="333333"/>
          <w:sz w:val="20"/>
          <w:szCs w:val="20"/>
        </w:rPr>
        <w:t xml:space="preserve">evaluation of specimens </w:t>
      </w:r>
      <w:r w:rsidR="001D2B87">
        <w:rPr>
          <w:color w:val="333333"/>
          <w:sz w:val="20"/>
          <w:szCs w:val="20"/>
        </w:rPr>
        <w:t>by</w:t>
      </w:r>
      <w:r w:rsidRPr="000B02B3">
        <w:rPr>
          <w:color w:val="333333"/>
          <w:sz w:val="20"/>
          <w:szCs w:val="20"/>
        </w:rPr>
        <w:t xml:space="preserve"> identif</w:t>
      </w:r>
      <w:r w:rsidR="001D2B87">
        <w:rPr>
          <w:color w:val="333333"/>
          <w:sz w:val="20"/>
          <w:szCs w:val="20"/>
        </w:rPr>
        <w:t>ying the</w:t>
      </w:r>
      <w:r w:rsidRPr="000B02B3">
        <w:rPr>
          <w:color w:val="333333"/>
          <w:sz w:val="20"/>
          <w:szCs w:val="20"/>
        </w:rPr>
        <w:t xml:space="preserve"> </w:t>
      </w:r>
      <w:r w:rsidR="00C21AAE">
        <w:rPr>
          <w:color w:val="333333"/>
          <w:sz w:val="20"/>
          <w:szCs w:val="20"/>
        </w:rPr>
        <w:t>COI marker</w:t>
      </w:r>
      <w:r w:rsidRPr="000B02B3">
        <w:rPr>
          <w:color w:val="333333"/>
          <w:sz w:val="20"/>
          <w:szCs w:val="20"/>
        </w:rPr>
        <w:t xml:space="preserve"> </w:t>
      </w:r>
      <w:r w:rsidR="001D2B87">
        <w:rPr>
          <w:color w:val="333333"/>
          <w:sz w:val="20"/>
          <w:szCs w:val="20"/>
        </w:rPr>
        <w:t xml:space="preserve">is apt </w:t>
      </w:r>
      <w:r w:rsidR="007D3BE4">
        <w:rPr>
          <w:color w:val="333333"/>
          <w:sz w:val="20"/>
          <w:szCs w:val="20"/>
        </w:rPr>
        <w:t>comparing the morphogenetic identification</w:t>
      </w:r>
      <w:r w:rsidRPr="000B02B3">
        <w:rPr>
          <w:color w:val="333333"/>
          <w:sz w:val="20"/>
          <w:szCs w:val="20"/>
        </w:rPr>
        <w:t>. Goldstein and DeSalle (</w:t>
      </w:r>
      <w:r w:rsidRPr="000B02B3">
        <w:rPr>
          <w:rFonts w:eastAsiaTheme="majorEastAsia"/>
          <w:sz w:val="20"/>
          <w:szCs w:val="20"/>
        </w:rPr>
        <w:t>2003</w:t>
      </w:r>
      <w:r w:rsidRPr="000B02B3">
        <w:rPr>
          <w:color w:val="333333"/>
          <w:sz w:val="20"/>
          <w:szCs w:val="20"/>
        </w:rPr>
        <w:t>)</w:t>
      </w:r>
      <w:r w:rsidR="00E531B7" w:rsidRPr="000B02B3">
        <w:rPr>
          <w:color w:val="333333"/>
          <w:sz w:val="20"/>
          <w:szCs w:val="20"/>
        </w:rPr>
        <w:t xml:space="preserve"> </w:t>
      </w:r>
      <w:r w:rsidR="00A92778" w:rsidRPr="000B02B3">
        <w:rPr>
          <w:color w:val="333333"/>
          <w:sz w:val="20"/>
          <w:szCs w:val="20"/>
          <w:vertAlign w:val="superscript"/>
        </w:rPr>
        <w:t>[35]</w:t>
      </w:r>
      <w:r w:rsidRPr="000B02B3">
        <w:rPr>
          <w:color w:val="333333"/>
          <w:sz w:val="20"/>
          <w:szCs w:val="20"/>
        </w:rPr>
        <w:t xml:space="preserve"> </w:t>
      </w:r>
      <w:r w:rsidR="007D3BE4">
        <w:rPr>
          <w:color w:val="333333"/>
          <w:sz w:val="20"/>
          <w:szCs w:val="20"/>
        </w:rPr>
        <w:t xml:space="preserve">also </w:t>
      </w:r>
      <w:r w:rsidRPr="000B02B3">
        <w:rPr>
          <w:color w:val="333333"/>
          <w:sz w:val="20"/>
          <w:szCs w:val="20"/>
        </w:rPr>
        <w:t xml:space="preserve">reported the </w:t>
      </w:r>
      <w:r w:rsidR="007D3BE4">
        <w:rPr>
          <w:color w:val="333333"/>
          <w:sz w:val="20"/>
          <w:szCs w:val="20"/>
        </w:rPr>
        <w:t xml:space="preserve">same for the identification of </w:t>
      </w:r>
      <w:r w:rsidRPr="000B02B3">
        <w:rPr>
          <w:color w:val="333333"/>
          <w:sz w:val="20"/>
          <w:szCs w:val="20"/>
        </w:rPr>
        <w:t xml:space="preserve">century old specimen thorough </w:t>
      </w:r>
      <w:r w:rsidR="007D3BE4">
        <w:rPr>
          <w:color w:val="333333"/>
          <w:sz w:val="20"/>
          <w:szCs w:val="20"/>
        </w:rPr>
        <w:t>DNA barding</w:t>
      </w:r>
      <w:r w:rsidRPr="000B02B3">
        <w:rPr>
          <w:color w:val="333333"/>
          <w:sz w:val="20"/>
          <w:szCs w:val="20"/>
        </w:rPr>
        <w:t xml:space="preserve">. </w:t>
      </w:r>
      <w:r w:rsidR="007D3BE4">
        <w:rPr>
          <w:color w:val="333333"/>
          <w:sz w:val="20"/>
          <w:szCs w:val="20"/>
        </w:rPr>
        <w:t>Thus</w:t>
      </w:r>
      <w:r w:rsidR="006E1887">
        <w:rPr>
          <w:color w:val="333333"/>
          <w:sz w:val="20"/>
          <w:szCs w:val="20"/>
        </w:rPr>
        <w:t>,</w:t>
      </w:r>
      <w:r w:rsidR="007D3BE4">
        <w:rPr>
          <w:color w:val="333333"/>
          <w:sz w:val="20"/>
          <w:szCs w:val="20"/>
        </w:rPr>
        <w:t xml:space="preserve"> it was </w:t>
      </w:r>
      <w:r w:rsidRPr="000B02B3">
        <w:rPr>
          <w:color w:val="333333"/>
          <w:sz w:val="20"/>
          <w:szCs w:val="20"/>
        </w:rPr>
        <w:t xml:space="preserve">concluded that </w:t>
      </w:r>
      <w:r w:rsidR="007D3BE4" w:rsidRPr="000B02B3">
        <w:rPr>
          <w:color w:val="333333"/>
          <w:sz w:val="20"/>
          <w:szCs w:val="20"/>
        </w:rPr>
        <w:t>these results</w:t>
      </w:r>
      <w:r w:rsidR="007D3BE4" w:rsidRPr="000B02B3">
        <w:rPr>
          <w:color w:val="333333"/>
          <w:sz w:val="20"/>
          <w:szCs w:val="20"/>
        </w:rPr>
        <w:t xml:space="preserve"> </w:t>
      </w:r>
      <w:r w:rsidR="007D3BE4">
        <w:rPr>
          <w:color w:val="333333"/>
          <w:sz w:val="20"/>
          <w:szCs w:val="20"/>
        </w:rPr>
        <w:t>are in accordance with many researchers</w:t>
      </w:r>
      <w:r w:rsidR="006E1887">
        <w:rPr>
          <w:color w:val="333333"/>
          <w:sz w:val="20"/>
          <w:szCs w:val="20"/>
        </w:rPr>
        <w:t xml:space="preserve"> and it also emphasis on the </w:t>
      </w:r>
      <w:r w:rsidRPr="000B02B3">
        <w:rPr>
          <w:color w:val="333333"/>
          <w:sz w:val="20"/>
          <w:szCs w:val="20"/>
        </w:rPr>
        <w:t>necessary for complete and accurate identification</w:t>
      </w:r>
      <w:r w:rsidR="006E1887">
        <w:rPr>
          <w:color w:val="333333"/>
          <w:sz w:val="20"/>
          <w:szCs w:val="20"/>
        </w:rPr>
        <w:t xml:space="preserve"> of species</w:t>
      </w:r>
      <w:r w:rsidRPr="000B02B3">
        <w:rPr>
          <w:color w:val="333333"/>
          <w:sz w:val="20"/>
          <w:szCs w:val="20"/>
        </w:rPr>
        <w:t xml:space="preserve">. Hebert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2003</w:t>
      </w:r>
      <w:r w:rsidRPr="000B02B3">
        <w:rPr>
          <w:color w:val="333333"/>
          <w:sz w:val="20"/>
          <w:szCs w:val="20"/>
        </w:rPr>
        <w:t>, </w:t>
      </w:r>
      <w:r w:rsidRPr="000B02B3">
        <w:rPr>
          <w:rFonts w:eastAsiaTheme="majorEastAsia"/>
          <w:sz w:val="20"/>
          <w:szCs w:val="20"/>
        </w:rPr>
        <w:t>2004</w:t>
      </w:r>
      <w:r w:rsidRPr="000B02B3">
        <w:rPr>
          <w:color w:val="333333"/>
          <w:sz w:val="20"/>
          <w:szCs w:val="20"/>
        </w:rPr>
        <w:t>)</w:t>
      </w:r>
      <w:r w:rsidR="00A92778" w:rsidRPr="000B02B3">
        <w:rPr>
          <w:color w:val="333333"/>
          <w:sz w:val="20"/>
          <w:szCs w:val="20"/>
        </w:rPr>
        <w:t xml:space="preserve"> </w:t>
      </w:r>
      <w:r w:rsidR="00A92778" w:rsidRPr="000B02B3">
        <w:rPr>
          <w:color w:val="333333"/>
          <w:sz w:val="20"/>
          <w:szCs w:val="20"/>
          <w:vertAlign w:val="superscript"/>
        </w:rPr>
        <w:t>[34,24]</w:t>
      </w:r>
      <w:r w:rsidRPr="000B02B3">
        <w:rPr>
          <w:color w:val="333333"/>
          <w:sz w:val="20"/>
          <w:szCs w:val="20"/>
        </w:rPr>
        <w:t xml:space="preserve"> </w:t>
      </w:r>
      <w:r w:rsidR="006E1887">
        <w:rPr>
          <w:color w:val="333333"/>
          <w:sz w:val="20"/>
          <w:szCs w:val="20"/>
        </w:rPr>
        <w:t xml:space="preserve">also published his results in compliance with our results that </w:t>
      </w:r>
      <w:r w:rsidRPr="000B02B3">
        <w:rPr>
          <w:color w:val="333333"/>
          <w:sz w:val="20"/>
          <w:szCs w:val="20"/>
        </w:rPr>
        <w:t xml:space="preserve">DNA barcoding technique </w:t>
      </w:r>
      <w:r w:rsidR="006E1887">
        <w:rPr>
          <w:color w:val="333333"/>
          <w:sz w:val="20"/>
          <w:szCs w:val="20"/>
        </w:rPr>
        <w:t xml:space="preserve">is </w:t>
      </w:r>
      <w:r w:rsidRPr="000B02B3">
        <w:rPr>
          <w:color w:val="333333"/>
          <w:sz w:val="20"/>
          <w:szCs w:val="20"/>
        </w:rPr>
        <w:t>100% accura</w:t>
      </w:r>
      <w:r w:rsidR="006E1887">
        <w:rPr>
          <w:color w:val="333333"/>
          <w:sz w:val="20"/>
          <w:szCs w:val="20"/>
        </w:rPr>
        <w:t>te.</w:t>
      </w:r>
      <w:r w:rsidRPr="000B02B3">
        <w:rPr>
          <w:color w:val="333333"/>
          <w:sz w:val="20"/>
          <w:szCs w:val="20"/>
        </w:rPr>
        <w:t xml:space="preserve"> </w:t>
      </w:r>
    </w:p>
    <w:p w14:paraId="1C00BAEA" w14:textId="5EC7AA47" w:rsidR="00667C23" w:rsidRPr="000B02B3" w:rsidRDefault="00667C23" w:rsidP="00D8669B">
      <w:pPr>
        <w:pStyle w:val="NormalWeb"/>
        <w:spacing w:before="0" w:beforeAutospacing="0" w:after="0" w:afterAutospacing="0"/>
        <w:jc w:val="both"/>
        <w:rPr>
          <w:b/>
          <w:bCs/>
          <w:color w:val="333333"/>
          <w:sz w:val="20"/>
          <w:szCs w:val="20"/>
          <w:u w:val="single"/>
        </w:rPr>
      </w:pPr>
      <w:r w:rsidRPr="000B02B3">
        <w:rPr>
          <w:b/>
          <w:bCs/>
          <w:color w:val="333333"/>
          <w:sz w:val="20"/>
          <w:szCs w:val="20"/>
          <w:u w:val="single"/>
        </w:rPr>
        <w:t>Phylogenetic analysis of the sequences:</w:t>
      </w:r>
    </w:p>
    <w:p w14:paraId="74EA5CAF" w14:textId="12610D76" w:rsidR="004C15DF" w:rsidRPr="000B02B3" w:rsidRDefault="006E2120"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Pr>
          <w:rFonts w:ascii="Times New Roman" w:hAnsi="Times New Roman" w:cs="Times New Roman"/>
          <w:color w:val="333333"/>
          <w:sz w:val="20"/>
          <w:szCs w:val="20"/>
        </w:rPr>
        <w:t xml:space="preserve">In the present study, the phylogenetic analysis of the sequences obtained was studied by </w:t>
      </w:r>
      <w:proofErr w:type="spellStart"/>
      <w:r w:rsidR="0002183C" w:rsidRPr="000B02B3">
        <w:rPr>
          <w:rFonts w:ascii="Times New Roman" w:hAnsi="Times New Roman" w:cs="Times New Roman"/>
          <w:color w:val="333333"/>
          <w:sz w:val="20"/>
          <w:szCs w:val="20"/>
        </w:rPr>
        <w:t>Neighbor</w:t>
      </w:r>
      <w:proofErr w:type="spellEnd"/>
      <w:r w:rsidR="0002183C" w:rsidRPr="000B02B3">
        <w:rPr>
          <w:rFonts w:ascii="Times New Roman" w:hAnsi="Times New Roman" w:cs="Times New Roman"/>
          <w:color w:val="333333"/>
          <w:sz w:val="20"/>
          <w:szCs w:val="20"/>
        </w:rPr>
        <w:t xml:space="preserve"> joining tree</w:t>
      </w:r>
      <w:r>
        <w:rPr>
          <w:rFonts w:ascii="Times New Roman" w:hAnsi="Times New Roman" w:cs="Times New Roman"/>
          <w:color w:val="333333"/>
          <w:sz w:val="20"/>
          <w:szCs w:val="20"/>
        </w:rPr>
        <w:t xml:space="preserve">. The sequences of the 4 different species </w:t>
      </w:r>
      <w:r w:rsidR="00B41ACD">
        <w:rPr>
          <w:rFonts w:ascii="Times New Roman" w:hAnsi="Times New Roman" w:cs="Times New Roman"/>
          <w:color w:val="333333"/>
          <w:sz w:val="20"/>
          <w:szCs w:val="20"/>
        </w:rPr>
        <w:t>showed more than 2% genetic difference. Thus, it was confirmed that all the four samples belonged to different species</w:t>
      </w:r>
      <w:r w:rsidR="0002183C" w:rsidRPr="000B02B3">
        <w:rPr>
          <w:rFonts w:ascii="Times New Roman" w:hAnsi="Times New Roman" w:cs="Times New Roman"/>
          <w:color w:val="333333"/>
          <w:sz w:val="20"/>
          <w:szCs w:val="20"/>
        </w:rPr>
        <w:t xml:space="preserve">. </w:t>
      </w:r>
      <w:r w:rsidR="00B41ACD">
        <w:rPr>
          <w:rFonts w:ascii="Times New Roman" w:hAnsi="Times New Roman" w:cs="Times New Roman"/>
          <w:color w:val="333333"/>
          <w:sz w:val="20"/>
          <w:szCs w:val="20"/>
        </w:rPr>
        <w:t xml:space="preserve">Though all the four species belong to the </w:t>
      </w:r>
      <w:r w:rsidR="0002183C" w:rsidRPr="000B02B3">
        <w:rPr>
          <w:rFonts w:ascii="Times New Roman" w:hAnsi="Times New Roman" w:cs="Times New Roman"/>
          <w:color w:val="333333"/>
          <w:sz w:val="20"/>
          <w:szCs w:val="20"/>
        </w:rPr>
        <w:t>family Araneidae, a significant barcode gap was also observed between the intra and inter-specific divergences. Furthermore,</w:t>
      </w:r>
      <w:r w:rsidR="001D2B87">
        <w:rPr>
          <w:rFonts w:ascii="Times New Roman" w:hAnsi="Times New Roman" w:cs="Times New Roman"/>
          <w:color w:val="333333"/>
          <w:sz w:val="20"/>
          <w:szCs w:val="20"/>
        </w:rPr>
        <w:t xml:space="preserve"> </w:t>
      </w:r>
      <w:r w:rsidR="001D2B87" w:rsidRPr="000B02B3">
        <w:rPr>
          <w:rFonts w:ascii="Times New Roman" w:hAnsi="Times New Roman" w:cs="Times New Roman"/>
          <w:color w:val="333333"/>
          <w:sz w:val="20"/>
          <w:szCs w:val="20"/>
        </w:rPr>
        <w:t>the distance to NN</w:t>
      </w:r>
      <w:r w:rsidR="001D2B87">
        <w:rPr>
          <w:rFonts w:ascii="Times New Roman" w:hAnsi="Times New Roman" w:cs="Times New Roman"/>
          <w:color w:val="333333"/>
          <w:sz w:val="20"/>
          <w:szCs w:val="20"/>
        </w:rPr>
        <w:t xml:space="preserve"> </w:t>
      </w:r>
      <w:r w:rsidR="009677FB">
        <w:rPr>
          <w:rFonts w:ascii="Times New Roman" w:hAnsi="Times New Roman" w:cs="Times New Roman"/>
          <w:color w:val="333333"/>
          <w:sz w:val="20"/>
          <w:szCs w:val="20"/>
        </w:rPr>
        <w:t>is lower than the</w:t>
      </w:r>
      <w:r w:rsidR="0002183C" w:rsidRPr="000B02B3">
        <w:rPr>
          <w:rFonts w:ascii="Times New Roman" w:hAnsi="Times New Roman" w:cs="Times New Roman"/>
          <w:color w:val="333333"/>
          <w:sz w:val="20"/>
          <w:szCs w:val="20"/>
        </w:rPr>
        <w:t xml:space="preserve"> maximum intra specific values. </w:t>
      </w:r>
      <w:r w:rsidR="00B41ACD">
        <w:rPr>
          <w:rFonts w:ascii="Times New Roman" w:hAnsi="Times New Roman" w:cs="Times New Roman"/>
          <w:color w:val="333333"/>
          <w:sz w:val="20"/>
          <w:szCs w:val="20"/>
        </w:rPr>
        <w:t xml:space="preserve">Similar results were reported by </w:t>
      </w:r>
      <w:r w:rsidR="0002183C" w:rsidRPr="000B02B3">
        <w:rPr>
          <w:rFonts w:ascii="Times New Roman" w:hAnsi="Times New Roman" w:cs="Times New Roman"/>
          <w:color w:val="333333"/>
          <w:sz w:val="20"/>
          <w:szCs w:val="20"/>
        </w:rPr>
        <w:t>Slowik and Blagoev (</w:t>
      </w:r>
      <w:r w:rsidR="0002183C" w:rsidRPr="000B02B3">
        <w:rPr>
          <w:rFonts w:ascii="Times New Roman" w:eastAsiaTheme="majorEastAsia" w:hAnsi="Times New Roman" w:cs="Times New Roman"/>
          <w:sz w:val="20"/>
          <w:szCs w:val="20"/>
        </w:rPr>
        <w:t>2012</w:t>
      </w:r>
      <w:r w:rsidR="0002183C"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00A92778" w:rsidRPr="000B02B3">
        <w:rPr>
          <w:rFonts w:ascii="Times New Roman" w:hAnsi="Times New Roman" w:cs="Times New Roman"/>
          <w:color w:val="333333"/>
          <w:sz w:val="20"/>
          <w:szCs w:val="20"/>
          <w:vertAlign w:val="superscript"/>
        </w:rPr>
        <w:t>[36]</w:t>
      </w:r>
      <w:r w:rsidR="00A92778" w:rsidRPr="000B02B3">
        <w:rPr>
          <w:rFonts w:ascii="Times New Roman" w:hAnsi="Times New Roman" w:cs="Times New Roman"/>
          <w:color w:val="333333"/>
          <w:sz w:val="20"/>
          <w:szCs w:val="20"/>
        </w:rPr>
        <w:t xml:space="preserve"> </w:t>
      </w:r>
      <w:r w:rsidR="0002183C" w:rsidRPr="000B02B3">
        <w:rPr>
          <w:rFonts w:ascii="Times New Roman" w:hAnsi="Times New Roman" w:cs="Times New Roman"/>
          <w:color w:val="333333"/>
          <w:sz w:val="20"/>
          <w:szCs w:val="20"/>
        </w:rPr>
        <w:t xml:space="preserve">for family Araneidae. </w:t>
      </w:r>
      <w:r w:rsidR="00987F30">
        <w:rPr>
          <w:rFonts w:ascii="Times New Roman" w:hAnsi="Times New Roman" w:cs="Times New Roman"/>
          <w:color w:val="333333"/>
          <w:sz w:val="20"/>
          <w:szCs w:val="20"/>
        </w:rPr>
        <w:t>O</w:t>
      </w:r>
      <w:r w:rsidR="00987F30" w:rsidRPr="000B02B3">
        <w:rPr>
          <w:rFonts w:ascii="Times New Roman" w:hAnsi="Times New Roman" w:cs="Times New Roman"/>
          <w:color w:val="333333"/>
          <w:sz w:val="20"/>
          <w:szCs w:val="20"/>
        </w:rPr>
        <w:t>verlapping in the divergence’s values for family Araneidae</w:t>
      </w:r>
      <w:r w:rsidR="00987F30" w:rsidRPr="000B02B3">
        <w:rPr>
          <w:rFonts w:ascii="Times New Roman" w:hAnsi="Times New Roman" w:cs="Times New Roman"/>
          <w:color w:val="333333"/>
          <w:sz w:val="20"/>
          <w:szCs w:val="20"/>
        </w:rPr>
        <w:t xml:space="preserve"> </w:t>
      </w:r>
      <w:r w:rsidR="00987F30">
        <w:rPr>
          <w:rFonts w:ascii="Times New Roman" w:hAnsi="Times New Roman" w:cs="Times New Roman"/>
          <w:color w:val="333333"/>
          <w:sz w:val="20"/>
          <w:szCs w:val="20"/>
        </w:rPr>
        <w:t xml:space="preserve">was observed by </w:t>
      </w:r>
      <w:proofErr w:type="spellStart"/>
      <w:r w:rsidR="00987F30" w:rsidRPr="000B02B3">
        <w:rPr>
          <w:rFonts w:ascii="Times New Roman" w:hAnsi="Times New Roman" w:cs="Times New Roman"/>
          <w:color w:val="333333"/>
          <w:sz w:val="20"/>
          <w:szCs w:val="20"/>
        </w:rPr>
        <w:t>Čandek</w:t>
      </w:r>
      <w:proofErr w:type="spellEnd"/>
      <w:r w:rsidR="00987F30" w:rsidRPr="000B02B3">
        <w:rPr>
          <w:rFonts w:ascii="Times New Roman" w:hAnsi="Times New Roman" w:cs="Times New Roman"/>
          <w:color w:val="333333"/>
          <w:sz w:val="20"/>
          <w:szCs w:val="20"/>
        </w:rPr>
        <w:t xml:space="preserve"> and Kunter (</w:t>
      </w:r>
      <w:r w:rsidR="00987F30" w:rsidRPr="000B02B3">
        <w:rPr>
          <w:rFonts w:ascii="Times New Roman" w:eastAsiaTheme="majorEastAsia" w:hAnsi="Times New Roman" w:cs="Times New Roman"/>
          <w:sz w:val="20"/>
          <w:szCs w:val="20"/>
        </w:rPr>
        <w:t>2015</w:t>
      </w:r>
      <w:r w:rsidR="00987F30" w:rsidRPr="000B02B3">
        <w:rPr>
          <w:rFonts w:ascii="Times New Roman" w:hAnsi="Times New Roman" w:cs="Times New Roman"/>
          <w:color w:val="333333"/>
          <w:sz w:val="20"/>
          <w:szCs w:val="20"/>
        </w:rPr>
        <w:t>)</w:t>
      </w:r>
      <w:r w:rsidR="00987F30">
        <w:rPr>
          <w:rFonts w:ascii="Times New Roman" w:hAnsi="Times New Roman" w:cs="Times New Roman"/>
          <w:color w:val="333333"/>
          <w:sz w:val="20"/>
          <w:szCs w:val="20"/>
        </w:rPr>
        <w:t xml:space="preserve"> </w:t>
      </w:r>
      <w:r w:rsidR="00987F30" w:rsidRPr="000B02B3">
        <w:rPr>
          <w:rFonts w:ascii="Times New Roman" w:hAnsi="Times New Roman" w:cs="Times New Roman"/>
          <w:color w:val="333333"/>
          <w:sz w:val="20"/>
          <w:szCs w:val="20"/>
          <w:vertAlign w:val="superscript"/>
        </w:rPr>
        <w:t>[37]</w:t>
      </w:r>
      <w:r w:rsidR="00987F30">
        <w:rPr>
          <w:rFonts w:ascii="Times New Roman" w:hAnsi="Times New Roman" w:cs="Times New Roman"/>
          <w:color w:val="333333"/>
          <w:sz w:val="20"/>
          <w:szCs w:val="20"/>
          <w:vertAlign w:val="superscript"/>
        </w:rPr>
        <w:t xml:space="preserve"> </w:t>
      </w:r>
      <w:r w:rsidR="00987F30">
        <w:rPr>
          <w:rFonts w:ascii="Times New Roman" w:hAnsi="Times New Roman" w:cs="Times New Roman"/>
          <w:color w:val="333333"/>
          <w:sz w:val="20"/>
          <w:szCs w:val="20"/>
        </w:rPr>
        <w:t>but it was not found in our study which was the only difference observed.</w:t>
      </w:r>
      <w:r w:rsidR="004C15DF" w:rsidRPr="000B02B3">
        <w:rPr>
          <w:rFonts w:ascii="Times New Roman" w:hAnsi="Times New Roman" w:cs="Times New Roman"/>
          <w:color w:val="333333"/>
          <w:sz w:val="20"/>
          <w:szCs w:val="20"/>
        </w:rPr>
        <w:t xml:space="preserve"> </w:t>
      </w:r>
    </w:p>
    <w:p w14:paraId="02D2FC91" w14:textId="304E20AA" w:rsidR="004C15DF" w:rsidRPr="000B02B3" w:rsidRDefault="004C15DF"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sidRPr="000B02B3">
        <w:rPr>
          <w:rFonts w:ascii="Times New Roman" w:hAnsi="Times New Roman" w:cs="Times New Roman"/>
          <w:color w:val="333333"/>
          <w:sz w:val="20"/>
          <w:szCs w:val="20"/>
        </w:rPr>
        <w:t>However, in the present study, the sample 3 (</w:t>
      </w:r>
      <w:proofErr w:type="spellStart"/>
      <w:r w:rsidRPr="000B02B3">
        <w:rPr>
          <w:rFonts w:ascii="Times New Roman" w:hAnsi="Times New Roman" w:cs="Times New Roman"/>
          <w:i/>
          <w:iCs/>
          <w:color w:val="333333"/>
          <w:sz w:val="20"/>
          <w:szCs w:val="20"/>
        </w:rPr>
        <w:t>Pardosa</w:t>
      </w:r>
      <w:proofErr w:type="spellEnd"/>
      <w:r w:rsidRPr="000B02B3">
        <w:rPr>
          <w:rFonts w:ascii="Times New Roman" w:hAnsi="Times New Roman" w:cs="Times New Roman"/>
          <w:i/>
          <w:iCs/>
          <w:color w:val="333333"/>
          <w:sz w:val="20"/>
          <w:szCs w:val="20"/>
        </w:rPr>
        <w:t xml:space="preserve"> </w:t>
      </w:r>
      <w:proofErr w:type="spellStart"/>
      <w:r w:rsidRPr="000B02B3">
        <w:rPr>
          <w:rFonts w:ascii="Times New Roman" w:hAnsi="Times New Roman" w:cs="Times New Roman"/>
          <w:i/>
          <w:iCs/>
          <w:color w:val="333333"/>
          <w:sz w:val="20"/>
          <w:szCs w:val="20"/>
        </w:rPr>
        <w:t>pseudoannulata</w:t>
      </w:r>
      <w:proofErr w:type="spellEnd"/>
      <w:r w:rsidRPr="000B02B3">
        <w:rPr>
          <w:rFonts w:ascii="Times New Roman" w:hAnsi="Times New Roman" w:cs="Times New Roman"/>
          <w:color w:val="333333"/>
          <w:sz w:val="20"/>
          <w:szCs w:val="20"/>
        </w:rPr>
        <w:t>) showed 100% resemblance with sequences of Sample 5</w:t>
      </w:r>
      <w:r w:rsidRPr="000B02B3">
        <w:rPr>
          <w:rFonts w:ascii="Times New Roman" w:hAnsi="Times New Roman" w:cs="Times New Roman"/>
          <w:i/>
          <w:iCs/>
          <w:color w:val="333333"/>
          <w:sz w:val="20"/>
          <w:szCs w:val="20"/>
        </w:rPr>
        <w:t>,</w:t>
      </w:r>
      <w:r w:rsidRPr="000B02B3">
        <w:rPr>
          <w:rFonts w:ascii="Times New Roman" w:hAnsi="Times New Roman" w:cs="Times New Roman"/>
          <w:color w:val="333333"/>
          <w:sz w:val="20"/>
          <w:szCs w:val="20"/>
        </w:rPr>
        <w:t xml:space="preserve"> when matched with the available sequences at the </w:t>
      </w:r>
      <w:r w:rsidR="001275FF" w:rsidRPr="000B02B3">
        <w:rPr>
          <w:rFonts w:ascii="Times New Roman" w:hAnsi="Times New Roman" w:cs="Times New Roman"/>
          <w:color w:val="333333"/>
          <w:sz w:val="20"/>
          <w:szCs w:val="20"/>
        </w:rPr>
        <w:t>GenBank</w:t>
      </w:r>
      <w:r w:rsidRPr="000B02B3">
        <w:rPr>
          <w:rFonts w:ascii="Times New Roman" w:hAnsi="Times New Roman" w:cs="Times New Roman"/>
          <w:color w:val="333333"/>
          <w:sz w:val="20"/>
          <w:szCs w:val="20"/>
        </w:rPr>
        <w:t xml:space="preserve">. This was because of the misidentification of the subadult species of </w:t>
      </w:r>
      <w:proofErr w:type="spellStart"/>
      <w:r w:rsidRPr="000B02B3">
        <w:rPr>
          <w:rFonts w:ascii="Times New Roman" w:hAnsi="Times New Roman" w:cs="Times New Roman"/>
          <w:i/>
          <w:iCs/>
          <w:color w:val="333333"/>
          <w:sz w:val="20"/>
          <w:szCs w:val="20"/>
        </w:rPr>
        <w:t>Pardosa</w:t>
      </w:r>
      <w:proofErr w:type="spellEnd"/>
      <w:r w:rsidRPr="000B02B3">
        <w:rPr>
          <w:rFonts w:ascii="Times New Roman" w:hAnsi="Times New Roman" w:cs="Times New Roman"/>
          <w:i/>
          <w:iCs/>
          <w:color w:val="333333"/>
          <w:sz w:val="20"/>
          <w:szCs w:val="20"/>
        </w:rPr>
        <w:t xml:space="preserve"> </w:t>
      </w:r>
      <w:proofErr w:type="spellStart"/>
      <w:r w:rsidRPr="000B02B3">
        <w:rPr>
          <w:rFonts w:ascii="Times New Roman" w:hAnsi="Times New Roman" w:cs="Times New Roman"/>
          <w:i/>
          <w:iCs/>
          <w:color w:val="333333"/>
          <w:sz w:val="20"/>
          <w:szCs w:val="20"/>
        </w:rPr>
        <w:t>pseudoannulata</w:t>
      </w:r>
      <w:proofErr w:type="spellEnd"/>
      <w:r w:rsidRPr="000B02B3">
        <w:rPr>
          <w:rFonts w:ascii="Times New Roman" w:hAnsi="Times New Roman" w:cs="Times New Roman"/>
          <w:i/>
          <w:iCs/>
          <w:color w:val="333333"/>
          <w:sz w:val="20"/>
          <w:szCs w:val="20"/>
        </w:rPr>
        <w:t xml:space="preserve"> </w:t>
      </w:r>
      <w:r w:rsidRPr="000B02B3">
        <w:rPr>
          <w:rFonts w:ascii="Times New Roman" w:hAnsi="Times New Roman" w:cs="Times New Roman"/>
          <w:color w:val="333333"/>
          <w:sz w:val="20"/>
          <w:szCs w:val="20"/>
        </w:rPr>
        <w:t xml:space="preserve">as a different species. Zhang </w:t>
      </w:r>
      <w:r w:rsidRPr="000B02B3">
        <w:rPr>
          <w:rFonts w:ascii="Times New Roman" w:hAnsi="Times New Roman" w:cs="Times New Roman"/>
          <w:i/>
          <w:iCs/>
          <w:color w:val="333333"/>
          <w:sz w:val="20"/>
          <w:szCs w:val="20"/>
        </w:rPr>
        <w:t>et al.</w:t>
      </w:r>
      <w:r w:rsidRPr="000B02B3">
        <w:rPr>
          <w:rFonts w:ascii="Times New Roman" w:hAnsi="Times New Roman" w:cs="Times New Roman"/>
          <w:color w:val="333333"/>
          <w:sz w:val="20"/>
          <w:szCs w:val="20"/>
        </w:rPr>
        <w:t xml:space="preserve"> (</w:t>
      </w:r>
      <w:r w:rsidR="001275FF" w:rsidRPr="000B02B3">
        <w:rPr>
          <w:rFonts w:ascii="Times New Roman" w:hAnsi="Times New Roman" w:cs="Times New Roman"/>
          <w:color w:val="333333"/>
          <w:sz w:val="20"/>
          <w:szCs w:val="20"/>
        </w:rPr>
        <w:t>2021)</w:t>
      </w:r>
      <w:r w:rsidR="001275FF" w:rsidRPr="009677FB">
        <w:rPr>
          <w:rFonts w:ascii="Times New Roman" w:hAnsi="Times New Roman" w:cs="Times New Roman"/>
          <w:color w:val="333333"/>
          <w:sz w:val="20"/>
          <w:szCs w:val="20"/>
          <w:vertAlign w:val="superscript"/>
        </w:rPr>
        <w:t xml:space="preserve"> [</w:t>
      </w:r>
      <w:r w:rsidRPr="009677FB">
        <w:rPr>
          <w:rFonts w:ascii="Times New Roman" w:hAnsi="Times New Roman" w:cs="Times New Roman"/>
          <w:color w:val="333333"/>
          <w:sz w:val="20"/>
          <w:szCs w:val="20"/>
          <w:vertAlign w:val="superscript"/>
        </w:rPr>
        <w:t>32]</w:t>
      </w:r>
      <w:r w:rsidRPr="000B02B3">
        <w:rPr>
          <w:rFonts w:ascii="Times New Roman" w:hAnsi="Times New Roman" w:cs="Times New Roman"/>
          <w:color w:val="333333"/>
          <w:sz w:val="20"/>
          <w:szCs w:val="20"/>
        </w:rPr>
        <w:t xml:space="preserve"> has explained the Sexual dimorphism existing in </w:t>
      </w:r>
      <w:proofErr w:type="spellStart"/>
      <w:r w:rsidRPr="000B02B3">
        <w:rPr>
          <w:rFonts w:ascii="Times New Roman" w:hAnsi="Times New Roman" w:cs="Times New Roman"/>
          <w:i/>
          <w:iCs/>
          <w:color w:val="333333"/>
          <w:sz w:val="20"/>
          <w:szCs w:val="20"/>
        </w:rPr>
        <w:t>Pardosa</w:t>
      </w:r>
      <w:proofErr w:type="spellEnd"/>
      <w:r w:rsidRPr="000B02B3">
        <w:rPr>
          <w:rFonts w:ascii="Times New Roman" w:hAnsi="Times New Roman" w:cs="Times New Roman"/>
          <w:i/>
          <w:iCs/>
          <w:color w:val="333333"/>
          <w:sz w:val="20"/>
          <w:szCs w:val="20"/>
        </w:rPr>
        <w:t xml:space="preserve"> </w:t>
      </w:r>
      <w:proofErr w:type="spellStart"/>
      <w:r w:rsidRPr="000B02B3">
        <w:rPr>
          <w:rFonts w:ascii="Times New Roman" w:hAnsi="Times New Roman" w:cs="Times New Roman"/>
          <w:i/>
          <w:iCs/>
          <w:color w:val="333333"/>
          <w:sz w:val="20"/>
          <w:szCs w:val="20"/>
        </w:rPr>
        <w:t>pseudoannulata</w:t>
      </w:r>
      <w:proofErr w:type="spellEnd"/>
      <w:r w:rsidRPr="000B02B3">
        <w:rPr>
          <w:rFonts w:ascii="Times New Roman" w:hAnsi="Times New Roman" w:cs="Times New Roman"/>
          <w:i/>
          <w:iCs/>
          <w:color w:val="333333"/>
          <w:sz w:val="20"/>
          <w:szCs w:val="20"/>
        </w:rPr>
        <w:t xml:space="preserve">. </w:t>
      </w:r>
      <w:r w:rsidRPr="000B02B3">
        <w:rPr>
          <w:rFonts w:ascii="Times New Roman" w:hAnsi="Times New Roman" w:cs="Times New Roman"/>
          <w:color w:val="333333"/>
          <w:sz w:val="20"/>
          <w:szCs w:val="20"/>
        </w:rPr>
        <w:t xml:space="preserve">He investigated </w:t>
      </w:r>
      <w:r w:rsidRPr="000B02B3">
        <w:rPr>
          <w:rFonts w:ascii="Times New Roman" w:hAnsi="Times New Roman" w:cs="Times New Roman"/>
          <w:sz w:val="20"/>
          <w:szCs w:val="20"/>
        </w:rPr>
        <w:t>the potential growth allometry among the carapace, abdomen, and gonads of spiders in both sexes.</w:t>
      </w:r>
      <w:r w:rsidRPr="000B02B3">
        <w:rPr>
          <w:rFonts w:ascii="Times New Roman" w:hAnsi="Times New Roman" w:cs="Times New Roman"/>
          <w:color w:val="333333"/>
          <w:sz w:val="20"/>
          <w:szCs w:val="20"/>
        </w:rPr>
        <w:t xml:space="preserve"> Even confusions regarding the identification of this species </w:t>
      </w:r>
      <w:r w:rsidR="001275FF" w:rsidRPr="000B02B3">
        <w:rPr>
          <w:rFonts w:ascii="Times New Roman" w:hAnsi="Times New Roman" w:cs="Times New Roman"/>
          <w:color w:val="333333"/>
          <w:sz w:val="20"/>
          <w:szCs w:val="20"/>
        </w:rPr>
        <w:t>are</w:t>
      </w:r>
      <w:r w:rsidRPr="000B02B3">
        <w:rPr>
          <w:rFonts w:ascii="Times New Roman" w:hAnsi="Times New Roman" w:cs="Times New Roman"/>
          <w:color w:val="333333"/>
          <w:sz w:val="20"/>
          <w:szCs w:val="20"/>
        </w:rPr>
        <w:t xml:space="preserve"> prevailing among the researchers around the world. Many researchers like Naseem and Tahir (</w:t>
      </w:r>
      <w:r w:rsidRPr="000B02B3">
        <w:rPr>
          <w:rFonts w:ascii="Times New Roman" w:eastAsiaTheme="majorEastAsia" w:hAnsi="Times New Roman" w:cs="Times New Roman"/>
          <w:sz w:val="20"/>
          <w:szCs w:val="20"/>
        </w:rPr>
        <w:t>2018</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[38]</w:t>
      </w:r>
      <w:r w:rsidRPr="000B02B3">
        <w:rPr>
          <w:rFonts w:ascii="Times New Roman" w:hAnsi="Times New Roman" w:cs="Times New Roman"/>
          <w:color w:val="333333"/>
          <w:sz w:val="20"/>
          <w:szCs w:val="20"/>
        </w:rPr>
        <w:t xml:space="preserve"> across the Pakistan reported this species as </w:t>
      </w:r>
      <w:proofErr w:type="spellStart"/>
      <w:r w:rsidRPr="000B02B3">
        <w:rPr>
          <w:rFonts w:ascii="Times New Roman" w:hAnsi="Times New Roman" w:cs="Times New Roman"/>
          <w:i/>
          <w:iCs/>
          <w:color w:val="333333"/>
          <w:sz w:val="20"/>
          <w:szCs w:val="20"/>
        </w:rPr>
        <w:t>Pardosa</w:t>
      </w:r>
      <w:proofErr w:type="spellEnd"/>
      <w:r w:rsidRPr="000B02B3">
        <w:rPr>
          <w:rFonts w:ascii="Times New Roman" w:hAnsi="Times New Roman" w:cs="Times New Roman"/>
          <w:i/>
          <w:iCs/>
          <w:color w:val="333333"/>
          <w:sz w:val="20"/>
          <w:szCs w:val="20"/>
        </w:rPr>
        <w:t xml:space="preserve"> </w:t>
      </w:r>
      <w:proofErr w:type="spellStart"/>
      <w:r w:rsidRPr="000B02B3">
        <w:rPr>
          <w:rFonts w:ascii="Times New Roman" w:hAnsi="Times New Roman" w:cs="Times New Roman"/>
          <w:i/>
          <w:iCs/>
          <w:color w:val="333333"/>
          <w:sz w:val="20"/>
          <w:szCs w:val="20"/>
        </w:rPr>
        <w:t>birmanica</w:t>
      </w:r>
      <w:proofErr w:type="spellEnd"/>
      <w:r w:rsidR="009677FB">
        <w:rPr>
          <w:rFonts w:ascii="Times New Roman" w:hAnsi="Times New Roman" w:cs="Times New Roman"/>
          <w:i/>
          <w:iCs/>
          <w:color w:val="333333"/>
          <w:sz w:val="20"/>
          <w:szCs w:val="20"/>
        </w:rPr>
        <w:t xml:space="preserve">. </w:t>
      </w:r>
      <w:r w:rsidR="001275FF">
        <w:rPr>
          <w:rFonts w:ascii="Times New Roman" w:hAnsi="Times New Roman" w:cs="Times New Roman"/>
          <w:color w:val="333333"/>
          <w:sz w:val="20"/>
          <w:szCs w:val="20"/>
        </w:rPr>
        <w:t>Thus,</w:t>
      </w:r>
      <w:r w:rsidR="009677FB">
        <w:rPr>
          <w:rFonts w:ascii="Times New Roman" w:hAnsi="Times New Roman" w:cs="Times New Roman"/>
          <w:color w:val="333333"/>
          <w:sz w:val="20"/>
          <w:szCs w:val="20"/>
        </w:rPr>
        <w:t xml:space="preserve"> t</w:t>
      </w:r>
      <w:r w:rsidRPr="000B02B3">
        <w:rPr>
          <w:rFonts w:ascii="Times New Roman" w:hAnsi="Times New Roman" w:cs="Times New Roman"/>
          <w:color w:val="333333"/>
          <w:sz w:val="20"/>
          <w:szCs w:val="20"/>
        </w:rPr>
        <w:t xml:space="preserve">here is still confusion </w:t>
      </w:r>
      <w:r w:rsidR="009677FB">
        <w:rPr>
          <w:rFonts w:ascii="Times New Roman" w:hAnsi="Times New Roman" w:cs="Times New Roman"/>
          <w:color w:val="333333"/>
          <w:sz w:val="20"/>
          <w:szCs w:val="20"/>
        </w:rPr>
        <w:t xml:space="preserve">existing </w:t>
      </w:r>
      <w:r w:rsidRPr="000B02B3">
        <w:rPr>
          <w:rFonts w:ascii="Times New Roman" w:hAnsi="Times New Roman" w:cs="Times New Roman"/>
          <w:color w:val="333333"/>
          <w:sz w:val="20"/>
          <w:szCs w:val="20"/>
        </w:rPr>
        <w:t xml:space="preserve">in </w:t>
      </w:r>
      <w:r w:rsidR="009677FB">
        <w:rPr>
          <w:rFonts w:ascii="Times New Roman" w:hAnsi="Times New Roman" w:cs="Times New Roman"/>
          <w:color w:val="333333"/>
          <w:sz w:val="20"/>
          <w:szCs w:val="20"/>
        </w:rPr>
        <w:t xml:space="preserve">confirming </w:t>
      </w:r>
      <w:r w:rsidRPr="000B02B3">
        <w:rPr>
          <w:rFonts w:ascii="Times New Roman" w:hAnsi="Times New Roman" w:cs="Times New Roman"/>
          <w:color w:val="333333"/>
          <w:sz w:val="20"/>
          <w:szCs w:val="20"/>
        </w:rPr>
        <w:t xml:space="preserve">the exact taxon of this </w:t>
      </w:r>
      <w:r w:rsidR="009677FB">
        <w:rPr>
          <w:rFonts w:ascii="Times New Roman" w:hAnsi="Times New Roman" w:cs="Times New Roman"/>
          <w:color w:val="333333"/>
          <w:sz w:val="20"/>
          <w:szCs w:val="20"/>
        </w:rPr>
        <w:t xml:space="preserve">particular </w:t>
      </w:r>
      <w:r w:rsidRPr="000B02B3">
        <w:rPr>
          <w:rFonts w:ascii="Times New Roman" w:hAnsi="Times New Roman" w:cs="Times New Roman"/>
          <w:color w:val="333333"/>
          <w:sz w:val="20"/>
          <w:szCs w:val="20"/>
        </w:rPr>
        <w:t>specie</w:t>
      </w:r>
      <w:r w:rsidR="009677FB">
        <w:rPr>
          <w:rFonts w:ascii="Times New Roman" w:hAnsi="Times New Roman" w:cs="Times New Roman"/>
          <w:color w:val="333333"/>
          <w:sz w:val="20"/>
          <w:szCs w:val="20"/>
        </w:rPr>
        <w:t>s</w:t>
      </w:r>
      <w:r w:rsidRPr="000B02B3">
        <w:rPr>
          <w:rFonts w:ascii="Times New Roman" w:hAnsi="Times New Roman" w:cs="Times New Roman"/>
          <w:color w:val="333333"/>
          <w:sz w:val="20"/>
          <w:szCs w:val="20"/>
        </w:rPr>
        <w:t xml:space="preserve">. After the results of DNA barcoding, those misidentified specimens were allotted their exact taxon. Robinson </w:t>
      </w:r>
      <w:r w:rsidRPr="000B02B3">
        <w:rPr>
          <w:rFonts w:ascii="Times New Roman" w:hAnsi="Times New Roman" w:cs="Times New Roman"/>
          <w:i/>
          <w:iCs/>
          <w:color w:val="333333"/>
          <w:sz w:val="20"/>
          <w:szCs w:val="20"/>
        </w:rPr>
        <w:t>et al.</w:t>
      </w:r>
      <w:r w:rsidRPr="000B02B3">
        <w:rPr>
          <w:rFonts w:ascii="Times New Roman" w:hAnsi="Times New Roman" w:cs="Times New Roman"/>
          <w:color w:val="333333"/>
          <w:sz w:val="20"/>
          <w:szCs w:val="20"/>
        </w:rPr>
        <w:t xml:space="preserve"> (</w:t>
      </w:r>
      <w:r w:rsidRPr="000B02B3">
        <w:rPr>
          <w:rFonts w:ascii="Times New Roman" w:eastAsiaTheme="majorEastAsia" w:hAnsi="Times New Roman" w:cs="Times New Roman"/>
          <w:sz w:val="20"/>
          <w:szCs w:val="20"/>
        </w:rPr>
        <w:t>2009</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[8]</w:t>
      </w:r>
      <w:r w:rsidRPr="000B02B3">
        <w:rPr>
          <w:rFonts w:ascii="Times New Roman" w:hAnsi="Times New Roman" w:cs="Times New Roman"/>
          <w:color w:val="333333"/>
          <w:sz w:val="20"/>
          <w:szCs w:val="20"/>
        </w:rPr>
        <w:t xml:space="preserve"> described hybridization, </w:t>
      </w:r>
      <w:proofErr w:type="spellStart"/>
      <w:r w:rsidRPr="000B02B3">
        <w:rPr>
          <w:rFonts w:ascii="Times New Roman" w:hAnsi="Times New Roman" w:cs="Times New Roman"/>
          <w:color w:val="333333"/>
          <w:sz w:val="20"/>
          <w:szCs w:val="20"/>
        </w:rPr>
        <w:t>introgression</w:t>
      </w:r>
      <w:proofErr w:type="spellEnd"/>
      <w:r w:rsidRPr="000B02B3">
        <w:rPr>
          <w:rFonts w:ascii="Times New Roman" w:hAnsi="Times New Roman" w:cs="Times New Roman"/>
          <w:color w:val="333333"/>
          <w:sz w:val="20"/>
          <w:szCs w:val="20"/>
        </w:rPr>
        <w:t xml:space="preserve"> and quick morphological divergences as the possible causes for these kinds of variations. Approach of “integrated barcoding” was also used by Slowik and Blagoev (</w:t>
      </w:r>
      <w:r w:rsidRPr="000B02B3">
        <w:rPr>
          <w:rFonts w:ascii="Times New Roman" w:eastAsiaTheme="majorEastAsia" w:hAnsi="Times New Roman" w:cs="Times New Roman"/>
          <w:sz w:val="20"/>
          <w:szCs w:val="20"/>
        </w:rPr>
        <w:t>2012</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[36]</w:t>
      </w:r>
      <w:r w:rsidRPr="000B02B3">
        <w:rPr>
          <w:rFonts w:ascii="Times New Roman" w:hAnsi="Times New Roman" w:cs="Times New Roman"/>
          <w:color w:val="333333"/>
          <w:sz w:val="20"/>
          <w:szCs w:val="20"/>
        </w:rPr>
        <w:t xml:space="preserve"> to overcome these types of issues. There was no overlap between the intra and inter-specific divergences. However, </w:t>
      </w:r>
      <w:proofErr w:type="spellStart"/>
      <w:r w:rsidRPr="000B02B3">
        <w:rPr>
          <w:rFonts w:ascii="Times New Roman" w:hAnsi="Times New Roman" w:cs="Times New Roman"/>
          <w:color w:val="333333"/>
          <w:sz w:val="20"/>
          <w:szCs w:val="20"/>
        </w:rPr>
        <w:t>Čandek</w:t>
      </w:r>
      <w:proofErr w:type="spellEnd"/>
      <w:r w:rsidRPr="000B02B3">
        <w:rPr>
          <w:rFonts w:ascii="Times New Roman" w:hAnsi="Times New Roman" w:cs="Times New Roman"/>
          <w:color w:val="333333"/>
          <w:sz w:val="20"/>
          <w:szCs w:val="20"/>
        </w:rPr>
        <w:t xml:space="preserve"> and Kunter (</w:t>
      </w:r>
      <w:r w:rsidRPr="000B02B3">
        <w:rPr>
          <w:rFonts w:ascii="Times New Roman" w:eastAsiaTheme="majorEastAsia" w:hAnsi="Times New Roman" w:cs="Times New Roman"/>
          <w:sz w:val="20"/>
          <w:szCs w:val="20"/>
        </w:rPr>
        <w:t>2015</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[37]</w:t>
      </w:r>
      <w:r w:rsidRPr="000B02B3">
        <w:rPr>
          <w:rFonts w:ascii="Times New Roman" w:hAnsi="Times New Roman" w:cs="Times New Roman"/>
          <w:color w:val="333333"/>
          <w:sz w:val="20"/>
          <w:szCs w:val="20"/>
        </w:rPr>
        <w:t xml:space="preserve"> reported an overlap of the intra and inter-specific values.</w:t>
      </w:r>
    </w:p>
    <w:p w14:paraId="5C9262F7" w14:textId="732FF38E" w:rsidR="0002183C" w:rsidRPr="000B02B3" w:rsidRDefault="0002183C" w:rsidP="006D56E4">
      <w:pPr>
        <w:pStyle w:val="NormalWeb"/>
        <w:spacing w:before="0" w:beforeAutospacing="0" w:after="0" w:afterAutospacing="0"/>
        <w:ind w:firstLine="567"/>
        <w:jc w:val="both"/>
        <w:rPr>
          <w:color w:val="333333"/>
          <w:sz w:val="20"/>
          <w:szCs w:val="20"/>
        </w:rPr>
      </w:pPr>
    </w:p>
    <w:p w14:paraId="637B0087" w14:textId="333DD0A1" w:rsidR="008B0E96" w:rsidRPr="000B02B3" w:rsidRDefault="008B0E96" w:rsidP="00D8669B">
      <w:pPr>
        <w:pStyle w:val="NormalWeb"/>
        <w:spacing w:before="0" w:beforeAutospacing="0" w:after="0" w:afterAutospacing="0"/>
        <w:jc w:val="center"/>
        <w:rPr>
          <w:color w:val="333333"/>
          <w:sz w:val="20"/>
          <w:szCs w:val="20"/>
        </w:rPr>
      </w:pPr>
      <w:r w:rsidRPr="000B02B3">
        <w:rPr>
          <w:noProof/>
          <w:color w:val="333333"/>
          <w:sz w:val="20"/>
          <w:szCs w:val="20"/>
        </w:rPr>
        <w:lastRenderedPageBreak/>
        <w:drawing>
          <wp:inline distT="0" distB="0" distL="0" distR="0" wp14:anchorId="6B6229AB" wp14:editId="53CCEEB2">
            <wp:extent cx="5165090" cy="37849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25167"/>
                    <a:stretch/>
                  </pic:blipFill>
                  <pic:spPr bwMode="auto">
                    <a:xfrm>
                      <a:off x="0" y="0"/>
                      <a:ext cx="5184636" cy="3799245"/>
                    </a:xfrm>
                    <a:prstGeom prst="rect">
                      <a:avLst/>
                    </a:prstGeom>
                    <a:noFill/>
                    <a:ln>
                      <a:noFill/>
                    </a:ln>
                    <a:extLst>
                      <a:ext uri="{53640926-AAD7-44D8-BBD7-CCE9431645EC}">
                        <a14:shadowObscured xmlns:a14="http://schemas.microsoft.com/office/drawing/2010/main"/>
                      </a:ext>
                    </a:extLst>
                  </pic:spPr>
                </pic:pic>
              </a:graphicData>
            </a:graphic>
          </wp:inline>
        </w:drawing>
      </w:r>
    </w:p>
    <w:p w14:paraId="657983F5" w14:textId="1D81D4D2" w:rsidR="00E44CBC" w:rsidRPr="000B02B3" w:rsidRDefault="00E44CBC" w:rsidP="00D8669B">
      <w:pPr>
        <w:pStyle w:val="NormalWeb"/>
        <w:spacing w:before="0" w:beforeAutospacing="0" w:after="0" w:afterAutospacing="0"/>
        <w:jc w:val="center"/>
        <w:rPr>
          <w:b/>
          <w:bCs/>
          <w:color w:val="333333"/>
          <w:sz w:val="20"/>
          <w:szCs w:val="20"/>
        </w:rPr>
      </w:pPr>
      <w:r w:rsidRPr="000B02B3">
        <w:rPr>
          <w:b/>
          <w:bCs/>
          <w:color w:val="333333"/>
          <w:sz w:val="20"/>
          <w:szCs w:val="20"/>
        </w:rPr>
        <w:t xml:space="preserve">Figure </w:t>
      </w:r>
      <w:r w:rsidR="00EC369E" w:rsidRPr="000B02B3">
        <w:rPr>
          <w:b/>
          <w:bCs/>
          <w:color w:val="333333"/>
          <w:sz w:val="20"/>
          <w:szCs w:val="20"/>
        </w:rPr>
        <w:t>6</w:t>
      </w:r>
      <w:r w:rsidRPr="000B02B3">
        <w:rPr>
          <w:b/>
          <w:bCs/>
          <w:color w:val="333333"/>
          <w:sz w:val="20"/>
          <w:szCs w:val="20"/>
        </w:rPr>
        <w:t xml:space="preserve">: Phylogenetic tree created using the MEGA 11 software </w:t>
      </w:r>
    </w:p>
    <w:p w14:paraId="44A71312" w14:textId="34829239" w:rsidR="0002183C" w:rsidRPr="000B02B3" w:rsidRDefault="004722DF" w:rsidP="0013155E">
      <w:pPr>
        <w:pStyle w:val="NormalWeb"/>
        <w:spacing w:before="0" w:beforeAutospacing="0" w:after="0" w:afterAutospacing="0"/>
        <w:ind w:firstLine="567"/>
        <w:jc w:val="both"/>
        <w:rPr>
          <w:color w:val="333333"/>
          <w:sz w:val="20"/>
          <w:szCs w:val="20"/>
        </w:rPr>
      </w:pPr>
      <w:r>
        <w:rPr>
          <w:color w:val="333333"/>
          <w:sz w:val="20"/>
          <w:szCs w:val="20"/>
        </w:rPr>
        <w:t>D</w:t>
      </w:r>
      <w:r w:rsidR="0002183C" w:rsidRPr="000B02B3">
        <w:rPr>
          <w:color w:val="333333"/>
          <w:sz w:val="20"/>
          <w:szCs w:val="20"/>
        </w:rPr>
        <w:t xml:space="preserve">uring the morphological identification of family </w:t>
      </w:r>
      <w:proofErr w:type="spellStart"/>
      <w:r w:rsidR="0002183C" w:rsidRPr="000B02B3">
        <w:rPr>
          <w:color w:val="333333"/>
          <w:sz w:val="20"/>
          <w:szCs w:val="20"/>
        </w:rPr>
        <w:t>Oxyopidae</w:t>
      </w:r>
      <w:proofErr w:type="spellEnd"/>
      <w:r w:rsidR="0002183C" w:rsidRPr="000B02B3">
        <w:rPr>
          <w:color w:val="333333"/>
          <w:sz w:val="20"/>
          <w:szCs w:val="20"/>
        </w:rPr>
        <w:t xml:space="preserve"> specimens due to variations of colo</w:t>
      </w:r>
      <w:r w:rsidR="00986762" w:rsidRPr="000B02B3">
        <w:rPr>
          <w:color w:val="333333"/>
          <w:sz w:val="20"/>
          <w:szCs w:val="20"/>
        </w:rPr>
        <w:t>u</w:t>
      </w:r>
      <w:r w:rsidR="0002183C" w:rsidRPr="000B02B3">
        <w:rPr>
          <w:color w:val="333333"/>
          <w:sz w:val="20"/>
          <w:szCs w:val="20"/>
        </w:rPr>
        <w:t>r and body patterns</w:t>
      </w:r>
      <w:r>
        <w:rPr>
          <w:color w:val="333333"/>
          <w:sz w:val="20"/>
          <w:szCs w:val="20"/>
        </w:rPr>
        <w:t>,</w:t>
      </w:r>
      <w:r w:rsidRPr="004722DF">
        <w:rPr>
          <w:color w:val="333333"/>
          <w:sz w:val="20"/>
          <w:szCs w:val="20"/>
        </w:rPr>
        <w:t xml:space="preserve"> </w:t>
      </w:r>
      <w:r>
        <w:rPr>
          <w:color w:val="333333"/>
          <w:sz w:val="20"/>
          <w:szCs w:val="20"/>
        </w:rPr>
        <w:t>g</w:t>
      </w:r>
      <w:r w:rsidRPr="000B02B3">
        <w:rPr>
          <w:color w:val="333333"/>
          <w:sz w:val="20"/>
          <w:szCs w:val="20"/>
        </w:rPr>
        <w:t>reat indistinctness was recorded</w:t>
      </w:r>
      <w:r w:rsidR="0002183C" w:rsidRPr="000B02B3">
        <w:rPr>
          <w:color w:val="333333"/>
          <w:sz w:val="20"/>
          <w:szCs w:val="20"/>
        </w:rPr>
        <w:t xml:space="preserve">. </w:t>
      </w:r>
      <w:r w:rsidR="00986762" w:rsidRPr="000B02B3">
        <w:rPr>
          <w:color w:val="333333"/>
          <w:sz w:val="20"/>
          <w:szCs w:val="20"/>
        </w:rPr>
        <w:t>Finally,</w:t>
      </w:r>
      <w:r w:rsidR="000347B3" w:rsidRPr="000B02B3">
        <w:rPr>
          <w:color w:val="333333"/>
          <w:sz w:val="20"/>
          <w:szCs w:val="20"/>
        </w:rPr>
        <w:t xml:space="preserve"> it was identified correctly.</w:t>
      </w:r>
      <w:r w:rsidR="0002183C" w:rsidRPr="000B02B3">
        <w:rPr>
          <w:color w:val="333333"/>
          <w:sz w:val="20"/>
          <w:szCs w:val="20"/>
        </w:rPr>
        <w:t xml:space="preserve"> Bond </w:t>
      </w:r>
      <w:r w:rsidR="00986762" w:rsidRPr="000B02B3">
        <w:rPr>
          <w:i/>
          <w:iCs/>
          <w:color w:val="333333"/>
          <w:sz w:val="20"/>
          <w:szCs w:val="20"/>
        </w:rPr>
        <w:t>et al.</w:t>
      </w:r>
      <w:r w:rsidR="0002183C" w:rsidRPr="000B02B3">
        <w:rPr>
          <w:color w:val="333333"/>
          <w:sz w:val="20"/>
          <w:szCs w:val="20"/>
        </w:rPr>
        <w:t xml:space="preserve"> (</w:t>
      </w:r>
      <w:r w:rsidR="0002183C" w:rsidRPr="000B02B3">
        <w:rPr>
          <w:rFonts w:eastAsiaTheme="majorEastAsia"/>
          <w:sz w:val="20"/>
          <w:szCs w:val="20"/>
        </w:rPr>
        <w:t>2001</w:t>
      </w:r>
      <w:r w:rsidR="0002183C" w:rsidRPr="000B02B3">
        <w:rPr>
          <w:color w:val="333333"/>
          <w:sz w:val="20"/>
          <w:szCs w:val="20"/>
        </w:rPr>
        <w:t>)</w:t>
      </w:r>
      <w:r w:rsidR="000B02B3">
        <w:rPr>
          <w:color w:val="333333"/>
          <w:sz w:val="20"/>
          <w:szCs w:val="20"/>
        </w:rPr>
        <w:t xml:space="preserve"> </w:t>
      </w:r>
      <w:r w:rsidR="00D426A5" w:rsidRPr="000B02B3">
        <w:rPr>
          <w:color w:val="333333"/>
          <w:sz w:val="20"/>
          <w:szCs w:val="20"/>
          <w:vertAlign w:val="superscript"/>
        </w:rPr>
        <w:t>[</w:t>
      </w:r>
      <w:r w:rsidR="007C3455" w:rsidRPr="000B02B3">
        <w:rPr>
          <w:color w:val="333333"/>
          <w:sz w:val="20"/>
          <w:szCs w:val="20"/>
          <w:vertAlign w:val="superscript"/>
        </w:rPr>
        <w:t>9</w:t>
      </w:r>
      <w:r w:rsidR="00D426A5" w:rsidRPr="000B02B3">
        <w:rPr>
          <w:color w:val="333333"/>
          <w:sz w:val="20"/>
          <w:szCs w:val="20"/>
          <w:vertAlign w:val="superscript"/>
        </w:rPr>
        <w:t>]</w:t>
      </w:r>
      <w:r w:rsidR="0002183C" w:rsidRPr="000B02B3">
        <w:rPr>
          <w:color w:val="333333"/>
          <w:sz w:val="20"/>
          <w:szCs w:val="20"/>
        </w:rPr>
        <w:t xml:space="preserve"> also reported the problem of morphological differences in the same species and suggested the molecular approaches like DNA barcoding to overcome these hurdles. </w:t>
      </w:r>
    </w:p>
    <w:p w14:paraId="58936DFB" w14:textId="11CA276D" w:rsidR="0002183C" w:rsidRPr="000B02B3" w:rsidRDefault="0002183C" w:rsidP="0013155E">
      <w:pPr>
        <w:pStyle w:val="NormalWeb"/>
        <w:spacing w:before="0" w:beforeAutospacing="0" w:after="0" w:afterAutospacing="0"/>
        <w:ind w:firstLine="567"/>
        <w:jc w:val="both"/>
        <w:rPr>
          <w:color w:val="333333"/>
          <w:sz w:val="20"/>
          <w:szCs w:val="20"/>
        </w:rPr>
      </w:pPr>
      <w:r w:rsidRPr="000B02B3">
        <w:rPr>
          <w:color w:val="333333"/>
          <w:sz w:val="20"/>
          <w:szCs w:val="20"/>
        </w:rPr>
        <w:t xml:space="preserve">For the total of </w:t>
      </w:r>
      <w:r w:rsidR="009A22E4" w:rsidRPr="000B02B3">
        <w:rPr>
          <w:color w:val="333333"/>
          <w:sz w:val="20"/>
          <w:szCs w:val="20"/>
        </w:rPr>
        <w:t>5</w:t>
      </w:r>
      <w:r w:rsidRPr="000B02B3">
        <w:rPr>
          <w:color w:val="333333"/>
          <w:sz w:val="20"/>
          <w:szCs w:val="20"/>
        </w:rPr>
        <w:t xml:space="preserve"> specimens of present study, </w:t>
      </w:r>
      <w:r w:rsidR="00A235F0" w:rsidRPr="000B02B3">
        <w:rPr>
          <w:color w:val="333333"/>
          <w:sz w:val="20"/>
          <w:szCs w:val="20"/>
        </w:rPr>
        <w:t xml:space="preserve">the reliability of the results </w:t>
      </w:r>
      <w:r w:rsidR="00A235F0">
        <w:rPr>
          <w:color w:val="333333"/>
          <w:sz w:val="20"/>
          <w:szCs w:val="20"/>
        </w:rPr>
        <w:t xml:space="preserve">depends on </w:t>
      </w:r>
      <w:r w:rsidRPr="000B02B3">
        <w:rPr>
          <w:color w:val="333333"/>
          <w:sz w:val="20"/>
          <w:szCs w:val="20"/>
        </w:rPr>
        <w:t xml:space="preserve">a significant barcode gap </w:t>
      </w:r>
      <w:r w:rsidR="00A235F0">
        <w:rPr>
          <w:color w:val="333333"/>
          <w:sz w:val="20"/>
          <w:szCs w:val="20"/>
        </w:rPr>
        <w:t xml:space="preserve">which </w:t>
      </w:r>
      <w:r w:rsidRPr="000B02B3">
        <w:rPr>
          <w:color w:val="333333"/>
          <w:sz w:val="20"/>
          <w:szCs w:val="20"/>
        </w:rPr>
        <w:t xml:space="preserve">was observed in the intra and inter-specific divergences </w:t>
      </w:r>
      <w:r w:rsidR="007C3455" w:rsidRPr="000B02B3">
        <w:rPr>
          <w:color w:val="333333"/>
          <w:sz w:val="20"/>
          <w:szCs w:val="20"/>
        </w:rPr>
        <w:t>[38]</w:t>
      </w:r>
      <w:r w:rsidRPr="000B02B3">
        <w:rPr>
          <w:color w:val="333333"/>
          <w:sz w:val="20"/>
          <w:szCs w:val="20"/>
        </w:rPr>
        <w:t xml:space="preserve">. Moreover, values of maximum intra-specific divergences were lower than the distance to NN for every species. </w:t>
      </w:r>
      <w:r w:rsidR="009C6B1C">
        <w:rPr>
          <w:color w:val="333333"/>
          <w:sz w:val="20"/>
          <w:szCs w:val="20"/>
        </w:rPr>
        <w:t>When the results were blast, they showed 100% similarity to the species identified</w:t>
      </w:r>
      <w:r w:rsidRPr="000B02B3">
        <w:rPr>
          <w:color w:val="333333"/>
          <w:sz w:val="20"/>
          <w:szCs w:val="20"/>
        </w:rPr>
        <w:t>. These 100% successful results are in accordance with the results of Barrett and Hebert (</w:t>
      </w:r>
      <w:hyperlink r:id="rId45" w:history="1">
        <w:r w:rsidRPr="000B02B3">
          <w:rPr>
            <w:rStyle w:val="Hyperlink"/>
            <w:rFonts w:eastAsiaTheme="majorEastAsia"/>
            <w:color w:val="10147E"/>
            <w:sz w:val="20"/>
            <w:szCs w:val="20"/>
          </w:rPr>
          <w:t>2005</w:t>
        </w:r>
      </w:hyperlink>
      <w:r w:rsidRPr="000B02B3">
        <w:rPr>
          <w:color w:val="333333"/>
          <w:sz w:val="20"/>
          <w:szCs w:val="20"/>
        </w:rPr>
        <w:t>)</w:t>
      </w:r>
      <w:r w:rsidR="000B02B3">
        <w:rPr>
          <w:color w:val="333333"/>
          <w:sz w:val="20"/>
          <w:szCs w:val="20"/>
        </w:rPr>
        <w:t xml:space="preserve"> </w:t>
      </w:r>
      <w:r w:rsidR="007C3455" w:rsidRPr="000B02B3">
        <w:rPr>
          <w:color w:val="333333"/>
          <w:sz w:val="20"/>
          <w:szCs w:val="20"/>
          <w:vertAlign w:val="superscript"/>
        </w:rPr>
        <w:t>[</w:t>
      </w:r>
      <w:r w:rsidR="00E069E5" w:rsidRPr="000B02B3">
        <w:rPr>
          <w:color w:val="333333"/>
          <w:sz w:val="20"/>
          <w:szCs w:val="20"/>
          <w:vertAlign w:val="superscript"/>
        </w:rPr>
        <w:t>7</w:t>
      </w:r>
      <w:r w:rsidR="007C3455" w:rsidRPr="000B02B3">
        <w:rPr>
          <w:color w:val="333333"/>
          <w:sz w:val="20"/>
          <w:szCs w:val="20"/>
          <w:vertAlign w:val="superscript"/>
        </w:rPr>
        <w:t>]</w:t>
      </w:r>
      <w:r w:rsidRPr="000B02B3">
        <w:rPr>
          <w:color w:val="333333"/>
          <w:sz w:val="20"/>
          <w:szCs w:val="20"/>
        </w:rPr>
        <w:t xml:space="preserve">, who correctly evaluated the 168 species of spiders using molecular tool of DNA barcoding. </w:t>
      </w:r>
      <w:proofErr w:type="spellStart"/>
      <w:r w:rsidRPr="000B02B3">
        <w:rPr>
          <w:color w:val="333333"/>
          <w:sz w:val="20"/>
          <w:szCs w:val="20"/>
        </w:rPr>
        <w:t>Čandek</w:t>
      </w:r>
      <w:proofErr w:type="spellEnd"/>
      <w:r w:rsidRPr="000B02B3">
        <w:rPr>
          <w:color w:val="333333"/>
          <w:sz w:val="20"/>
          <w:szCs w:val="20"/>
        </w:rPr>
        <w:t xml:space="preserve"> and Kunter </w:t>
      </w:r>
      <w:r w:rsidR="00E222CE" w:rsidRPr="000B02B3">
        <w:rPr>
          <w:color w:val="333333"/>
          <w:sz w:val="20"/>
          <w:szCs w:val="20"/>
          <w:vertAlign w:val="superscript"/>
        </w:rPr>
        <w:t>[37]</w:t>
      </w:r>
      <w:r w:rsidR="00E222CE" w:rsidRPr="000B02B3">
        <w:rPr>
          <w:color w:val="333333"/>
          <w:sz w:val="20"/>
          <w:szCs w:val="20"/>
        </w:rPr>
        <w:t xml:space="preserve"> </w:t>
      </w:r>
      <w:r w:rsidRPr="000B02B3">
        <w:rPr>
          <w:color w:val="333333"/>
          <w:sz w:val="20"/>
          <w:szCs w:val="20"/>
        </w:rPr>
        <w:t xml:space="preserve">also suggested the use of DNA barcoding for evaluation of spider’s species. Tahir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2016</w:t>
      </w:r>
      <w:r w:rsidRPr="000B02B3">
        <w:rPr>
          <w:color w:val="333333"/>
          <w:sz w:val="20"/>
          <w:szCs w:val="20"/>
        </w:rPr>
        <w:t>)</w:t>
      </w:r>
      <w:r w:rsidR="000B02B3">
        <w:rPr>
          <w:color w:val="333333"/>
          <w:sz w:val="20"/>
          <w:szCs w:val="20"/>
        </w:rPr>
        <w:t xml:space="preserve"> </w:t>
      </w:r>
      <w:r w:rsidR="00E069E5" w:rsidRPr="000B02B3">
        <w:rPr>
          <w:color w:val="333333"/>
          <w:sz w:val="20"/>
          <w:szCs w:val="20"/>
          <w:vertAlign w:val="superscript"/>
        </w:rPr>
        <w:t>[27]</w:t>
      </w:r>
      <w:r w:rsidRPr="000B02B3">
        <w:rPr>
          <w:color w:val="333333"/>
          <w:sz w:val="20"/>
          <w:szCs w:val="20"/>
        </w:rPr>
        <w:t xml:space="preserve"> also identified 5 spider species with 100% success using DNA barcoding. Robinson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2009</w:t>
      </w:r>
      <w:r w:rsidRPr="000B02B3">
        <w:rPr>
          <w:color w:val="333333"/>
          <w:sz w:val="20"/>
          <w:szCs w:val="20"/>
        </w:rPr>
        <w:t xml:space="preserve">) </w:t>
      </w:r>
      <w:r w:rsidR="00CF2D82" w:rsidRPr="000B02B3">
        <w:rPr>
          <w:color w:val="333333"/>
          <w:sz w:val="20"/>
          <w:szCs w:val="20"/>
          <w:vertAlign w:val="superscript"/>
        </w:rPr>
        <w:t>[8]</w:t>
      </w:r>
      <w:r w:rsidR="00CF2D82" w:rsidRPr="000B02B3">
        <w:rPr>
          <w:color w:val="333333"/>
          <w:sz w:val="20"/>
          <w:szCs w:val="20"/>
        </w:rPr>
        <w:t xml:space="preserve"> </w:t>
      </w:r>
      <w:r w:rsidRPr="000B02B3">
        <w:rPr>
          <w:color w:val="333333"/>
          <w:sz w:val="20"/>
          <w:szCs w:val="20"/>
        </w:rPr>
        <w:t>also successfully described the 19 species-rich gen</w:t>
      </w:r>
      <w:r w:rsidR="009A22E4" w:rsidRPr="000B02B3">
        <w:rPr>
          <w:color w:val="333333"/>
          <w:sz w:val="20"/>
          <w:szCs w:val="20"/>
        </w:rPr>
        <w:t>e</w:t>
      </w:r>
      <w:r w:rsidRPr="000B02B3">
        <w:rPr>
          <w:color w:val="333333"/>
          <w:sz w:val="20"/>
          <w:szCs w:val="20"/>
        </w:rPr>
        <w:t>ra using DNA barcoding. All these results validate the point of relying on DNA barcoding for highly accurate and authentic results for species evaluation.</w:t>
      </w:r>
    </w:p>
    <w:p w14:paraId="5D085833" w14:textId="23AA9EC5" w:rsidR="000F751E" w:rsidRPr="000B02B3" w:rsidRDefault="000F751E" w:rsidP="00D8669B">
      <w:pPr>
        <w:pStyle w:val="NormalWeb"/>
        <w:spacing w:before="0" w:beforeAutospacing="0" w:after="0" w:afterAutospacing="0"/>
        <w:jc w:val="both"/>
        <w:rPr>
          <w:b/>
          <w:bCs/>
          <w:color w:val="333333"/>
          <w:sz w:val="20"/>
          <w:szCs w:val="20"/>
          <w:u w:val="single"/>
        </w:rPr>
      </w:pPr>
      <w:r w:rsidRPr="000B02B3">
        <w:rPr>
          <w:b/>
          <w:bCs/>
          <w:color w:val="333333"/>
          <w:sz w:val="20"/>
          <w:szCs w:val="20"/>
          <w:u w:val="single"/>
        </w:rPr>
        <w:t>Conclusion:</w:t>
      </w:r>
    </w:p>
    <w:p w14:paraId="2C3B5F3E" w14:textId="06581638" w:rsidR="00BB3BE8" w:rsidRPr="000B02B3" w:rsidRDefault="00BB3BE8" w:rsidP="009C6B1C">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 xml:space="preserve">A total of 30 spiders were captured and morphometrically analyzed for species identification. Morphological identification revealed the presence of 3 families, 4 genera and 4 species. The fifth species could not be identified because of lack of knowledge on Sexual dimorphism and absence of diagnostic characters for juveniles and subadults. Because of these hurdles, the fifth sample’s taxonomic evaluation was done </w:t>
      </w:r>
      <w:proofErr w:type="spellStart"/>
      <w:r w:rsidRPr="000B02B3">
        <w:rPr>
          <w:b w:val="0"/>
          <w:bCs w:val="0"/>
          <w:color w:val="333333"/>
          <w:sz w:val="20"/>
          <w:szCs w:val="20"/>
          <w:lang w:val="en-US"/>
        </w:rPr>
        <w:t>upto</w:t>
      </w:r>
      <w:proofErr w:type="spellEnd"/>
      <w:r w:rsidRPr="000B02B3">
        <w:rPr>
          <w:b w:val="0"/>
          <w:bCs w:val="0"/>
          <w:color w:val="333333"/>
          <w:sz w:val="20"/>
          <w:szCs w:val="20"/>
          <w:lang w:val="en-US"/>
        </w:rPr>
        <w:t xml:space="preserve"> family level (</w:t>
      </w:r>
      <w:proofErr w:type="spellStart"/>
      <w:r w:rsidRPr="000B02B3">
        <w:rPr>
          <w:b w:val="0"/>
          <w:bCs w:val="0"/>
          <w:color w:val="333333"/>
          <w:sz w:val="20"/>
          <w:szCs w:val="20"/>
          <w:lang w:val="en-US"/>
        </w:rPr>
        <w:t>Lycosidae</w:t>
      </w:r>
      <w:proofErr w:type="spellEnd"/>
      <w:r w:rsidRPr="000B02B3">
        <w:rPr>
          <w:b w:val="0"/>
          <w:bCs w:val="0"/>
          <w:color w:val="333333"/>
          <w:sz w:val="20"/>
          <w:szCs w:val="20"/>
          <w:lang w:val="en-US"/>
        </w:rPr>
        <w:t xml:space="preserve"> sp.). The fifth sample was very much similar to the 3</w:t>
      </w:r>
      <w:r w:rsidRPr="000B02B3">
        <w:rPr>
          <w:b w:val="0"/>
          <w:bCs w:val="0"/>
          <w:color w:val="333333"/>
          <w:sz w:val="20"/>
          <w:szCs w:val="20"/>
          <w:vertAlign w:val="superscript"/>
          <w:lang w:val="en-US"/>
        </w:rPr>
        <w:t>rd</w:t>
      </w:r>
      <w:r w:rsidRPr="000B02B3">
        <w:rPr>
          <w:b w:val="0"/>
          <w:bCs w:val="0"/>
          <w:color w:val="333333"/>
          <w:sz w:val="20"/>
          <w:szCs w:val="20"/>
          <w:lang w:val="en-US"/>
        </w:rPr>
        <w:t xml:space="preserve"> and was then identified as males of </w:t>
      </w:r>
      <w:bookmarkStart w:id="1" w:name="_Hlk111721593"/>
      <w:proofErr w:type="spellStart"/>
      <w:r w:rsidRPr="000B02B3">
        <w:rPr>
          <w:b w:val="0"/>
          <w:bCs w:val="0"/>
          <w:i/>
          <w:iCs/>
          <w:color w:val="333333"/>
          <w:sz w:val="20"/>
          <w:szCs w:val="20"/>
          <w:lang w:val="en-US"/>
        </w:rPr>
        <w:t>Pardosa</w:t>
      </w:r>
      <w:proofErr w:type="spellEnd"/>
      <w:r w:rsidRPr="000B02B3">
        <w:rPr>
          <w:b w:val="0"/>
          <w:bCs w:val="0"/>
          <w:i/>
          <w:iCs/>
          <w:color w:val="333333"/>
          <w:sz w:val="20"/>
          <w:szCs w:val="20"/>
          <w:lang w:val="en-US"/>
        </w:rPr>
        <w:t xml:space="preserve"> </w:t>
      </w:r>
      <w:proofErr w:type="spellStart"/>
      <w:r w:rsidRPr="000B02B3">
        <w:rPr>
          <w:b w:val="0"/>
          <w:bCs w:val="0"/>
          <w:i/>
          <w:iCs/>
          <w:color w:val="333333"/>
          <w:sz w:val="20"/>
          <w:szCs w:val="20"/>
          <w:lang w:val="en-US"/>
        </w:rPr>
        <w:t>pseudoannulata</w:t>
      </w:r>
      <w:bookmarkEnd w:id="1"/>
      <w:proofErr w:type="spellEnd"/>
      <w:r w:rsidRPr="000B02B3">
        <w:rPr>
          <w:b w:val="0"/>
          <w:bCs w:val="0"/>
          <w:color w:val="333333"/>
          <w:sz w:val="20"/>
          <w:szCs w:val="20"/>
          <w:lang w:val="en-US"/>
        </w:rPr>
        <w:t xml:space="preserve"> </w:t>
      </w:r>
      <w:r w:rsidR="007C4339">
        <w:rPr>
          <w:b w:val="0"/>
          <w:bCs w:val="0"/>
          <w:color w:val="333333"/>
          <w:sz w:val="20"/>
          <w:szCs w:val="20"/>
          <w:lang w:val="en-US"/>
        </w:rPr>
        <w:t xml:space="preserve">while </w:t>
      </w:r>
      <w:r w:rsidRPr="000B02B3">
        <w:rPr>
          <w:b w:val="0"/>
          <w:bCs w:val="0"/>
          <w:color w:val="333333"/>
          <w:sz w:val="20"/>
          <w:szCs w:val="20"/>
          <w:lang w:val="en-US"/>
        </w:rPr>
        <w:t>the 3</w:t>
      </w:r>
      <w:r w:rsidRPr="000B02B3">
        <w:rPr>
          <w:b w:val="0"/>
          <w:bCs w:val="0"/>
          <w:color w:val="333333"/>
          <w:sz w:val="20"/>
          <w:szCs w:val="20"/>
          <w:vertAlign w:val="superscript"/>
          <w:lang w:val="en-US"/>
        </w:rPr>
        <w:t>rd</w:t>
      </w:r>
      <w:r w:rsidRPr="000B02B3">
        <w:rPr>
          <w:b w:val="0"/>
          <w:bCs w:val="0"/>
          <w:color w:val="333333"/>
          <w:sz w:val="20"/>
          <w:szCs w:val="20"/>
          <w:lang w:val="en-US"/>
        </w:rPr>
        <w:t xml:space="preserve"> sample was the females</w:t>
      </w:r>
      <w:r w:rsidR="007C4339">
        <w:rPr>
          <w:b w:val="0"/>
          <w:bCs w:val="0"/>
          <w:color w:val="333333"/>
          <w:sz w:val="20"/>
          <w:szCs w:val="20"/>
          <w:lang w:val="en-US"/>
        </w:rPr>
        <w:t xml:space="preserve"> of </w:t>
      </w:r>
      <w:proofErr w:type="spellStart"/>
      <w:r w:rsidR="007C4339" w:rsidRPr="000B02B3">
        <w:rPr>
          <w:b w:val="0"/>
          <w:bCs w:val="0"/>
          <w:i/>
          <w:iCs/>
          <w:color w:val="333333"/>
          <w:sz w:val="20"/>
          <w:szCs w:val="20"/>
          <w:lang w:val="en-US"/>
        </w:rPr>
        <w:t>Pardosa</w:t>
      </w:r>
      <w:proofErr w:type="spellEnd"/>
      <w:r w:rsidR="007C4339" w:rsidRPr="000B02B3">
        <w:rPr>
          <w:b w:val="0"/>
          <w:bCs w:val="0"/>
          <w:i/>
          <w:iCs/>
          <w:color w:val="333333"/>
          <w:sz w:val="20"/>
          <w:szCs w:val="20"/>
          <w:lang w:val="en-US"/>
        </w:rPr>
        <w:t xml:space="preserve"> </w:t>
      </w:r>
      <w:proofErr w:type="spellStart"/>
      <w:r w:rsidR="007C4339" w:rsidRPr="000B02B3">
        <w:rPr>
          <w:b w:val="0"/>
          <w:bCs w:val="0"/>
          <w:i/>
          <w:iCs/>
          <w:color w:val="333333"/>
          <w:sz w:val="20"/>
          <w:szCs w:val="20"/>
          <w:lang w:val="en-US"/>
        </w:rPr>
        <w:t>pseudoannulata</w:t>
      </w:r>
      <w:proofErr w:type="spellEnd"/>
      <w:r w:rsidRPr="000B02B3">
        <w:rPr>
          <w:b w:val="0"/>
          <w:bCs w:val="0"/>
          <w:color w:val="333333"/>
          <w:sz w:val="20"/>
          <w:szCs w:val="20"/>
          <w:lang w:val="en-US"/>
        </w:rPr>
        <w:t>.</w:t>
      </w:r>
    </w:p>
    <w:p w14:paraId="2753651B" w14:textId="36479076"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 xml:space="preserve">On the basis of molecular results, one species was misidentified. Overall accuracy of morphological based identification was thus 80% only. Similar results were got by Tahir </w:t>
      </w:r>
      <w:r w:rsidR="00986762" w:rsidRPr="000B02B3">
        <w:rPr>
          <w:b w:val="0"/>
          <w:bCs w:val="0"/>
          <w:i/>
          <w:iCs/>
          <w:color w:val="333333"/>
          <w:sz w:val="20"/>
          <w:szCs w:val="20"/>
          <w:lang w:val="en-US"/>
        </w:rPr>
        <w:t>et al.</w:t>
      </w:r>
      <w:r w:rsidRPr="000B02B3">
        <w:rPr>
          <w:b w:val="0"/>
          <w:bCs w:val="0"/>
          <w:color w:val="333333"/>
          <w:sz w:val="20"/>
          <w:szCs w:val="20"/>
          <w:lang w:val="en-US"/>
        </w:rPr>
        <w:t xml:space="preserve"> (201</w:t>
      </w:r>
      <w:r w:rsidR="00E222CE" w:rsidRPr="000B02B3">
        <w:rPr>
          <w:b w:val="0"/>
          <w:bCs w:val="0"/>
          <w:color w:val="333333"/>
          <w:sz w:val="20"/>
          <w:szCs w:val="20"/>
          <w:lang w:val="en-US"/>
        </w:rPr>
        <w:t>6</w:t>
      </w:r>
      <w:r w:rsidRPr="000B02B3">
        <w:rPr>
          <w:b w:val="0"/>
          <w:bCs w:val="0"/>
          <w:color w:val="333333"/>
          <w:sz w:val="20"/>
          <w:szCs w:val="20"/>
          <w:lang w:val="en-US"/>
        </w:rPr>
        <w:t>)</w:t>
      </w:r>
      <w:r w:rsidR="000B02B3">
        <w:rPr>
          <w:b w:val="0"/>
          <w:bCs w:val="0"/>
          <w:color w:val="333333"/>
          <w:sz w:val="20"/>
          <w:szCs w:val="20"/>
          <w:lang w:val="en-US"/>
        </w:rPr>
        <w:t xml:space="preserve"> </w:t>
      </w:r>
      <w:r w:rsidR="00E222CE" w:rsidRPr="000B02B3">
        <w:rPr>
          <w:b w:val="0"/>
          <w:bCs w:val="0"/>
          <w:color w:val="333333"/>
          <w:sz w:val="20"/>
          <w:szCs w:val="20"/>
          <w:vertAlign w:val="superscript"/>
          <w:lang w:val="en-US"/>
        </w:rPr>
        <w:t>[27]</w:t>
      </w:r>
      <w:r w:rsidRPr="000B02B3">
        <w:rPr>
          <w:b w:val="0"/>
          <w:bCs w:val="0"/>
          <w:color w:val="333333"/>
          <w:sz w:val="20"/>
          <w:szCs w:val="20"/>
          <w:lang w:val="en-US"/>
        </w:rPr>
        <w:t xml:space="preserve">. He studies 872 spiders morphologically and while confirming with their Barcoding, he got </w:t>
      </w:r>
      <w:r w:rsidR="003D02CF" w:rsidRPr="000B02B3">
        <w:rPr>
          <w:b w:val="0"/>
          <w:bCs w:val="0"/>
          <w:color w:val="333333"/>
          <w:sz w:val="20"/>
          <w:szCs w:val="20"/>
          <w:lang w:val="en-US"/>
        </w:rPr>
        <w:t>an</w:t>
      </w:r>
      <w:r w:rsidRPr="000B02B3">
        <w:rPr>
          <w:b w:val="0"/>
          <w:bCs w:val="0"/>
          <w:color w:val="333333"/>
          <w:sz w:val="20"/>
          <w:szCs w:val="20"/>
          <w:lang w:val="en-US"/>
        </w:rPr>
        <w:t xml:space="preserve"> overall accuracy of 88%.</w:t>
      </w:r>
    </w:p>
    <w:p w14:paraId="15112D2E" w14:textId="226C1AB3" w:rsidR="00BB3BE8" w:rsidRPr="000B02B3" w:rsidRDefault="000F751E" w:rsidP="003F2F8B">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rPr>
        <w:t xml:space="preserve">DNA barcoding has </w:t>
      </w:r>
      <w:r w:rsidR="009C6B1C">
        <w:rPr>
          <w:b w:val="0"/>
          <w:bCs w:val="0"/>
          <w:color w:val="333333"/>
          <w:sz w:val="20"/>
          <w:szCs w:val="20"/>
        </w:rPr>
        <w:t xml:space="preserve">proved </w:t>
      </w:r>
      <w:r w:rsidRPr="000B02B3">
        <w:rPr>
          <w:b w:val="0"/>
          <w:bCs w:val="0"/>
          <w:color w:val="333333"/>
          <w:sz w:val="20"/>
          <w:szCs w:val="20"/>
        </w:rPr>
        <w:t xml:space="preserve">to be a standard species discriminatory technique due to its </w:t>
      </w:r>
      <w:r w:rsidR="006560B7" w:rsidRPr="000B02B3">
        <w:rPr>
          <w:b w:val="0"/>
          <w:bCs w:val="0"/>
          <w:color w:val="333333"/>
          <w:sz w:val="20"/>
          <w:szCs w:val="20"/>
        </w:rPr>
        <w:t>fast</w:t>
      </w:r>
      <w:r w:rsidR="006560B7">
        <w:rPr>
          <w:b w:val="0"/>
          <w:bCs w:val="0"/>
          <w:color w:val="333333"/>
          <w:sz w:val="20"/>
          <w:szCs w:val="20"/>
        </w:rPr>
        <w:t>,</w:t>
      </w:r>
      <w:r w:rsidR="006560B7" w:rsidRPr="000B02B3">
        <w:rPr>
          <w:b w:val="0"/>
          <w:bCs w:val="0"/>
          <w:color w:val="333333"/>
          <w:sz w:val="20"/>
          <w:szCs w:val="20"/>
        </w:rPr>
        <w:t xml:space="preserve"> </w:t>
      </w:r>
      <w:r w:rsidRPr="000B02B3">
        <w:rPr>
          <w:b w:val="0"/>
          <w:bCs w:val="0"/>
          <w:color w:val="333333"/>
          <w:sz w:val="20"/>
          <w:szCs w:val="20"/>
        </w:rPr>
        <w:t xml:space="preserve">cheap and authentic results </w:t>
      </w:r>
      <w:r w:rsidR="00E069E5" w:rsidRPr="000B02B3">
        <w:rPr>
          <w:b w:val="0"/>
          <w:bCs w:val="0"/>
          <w:color w:val="333333"/>
          <w:sz w:val="20"/>
          <w:szCs w:val="20"/>
        </w:rPr>
        <w:t>[27]</w:t>
      </w:r>
      <w:r w:rsidRPr="000B02B3">
        <w:rPr>
          <w:b w:val="0"/>
          <w:bCs w:val="0"/>
          <w:color w:val="333333"/>
          <w:sz w:val="20"/>
          <w:szCs w:val="20"/>
        </w:rPr>
        <w:t xml:space="preserve">. In conclusion, </w:t>
      </w:r>
      <w:r w:rsidR="007B5D96">
        <w:rPr>
          <w:b w:val="0"/>
          <w:bCs w:val="0"/>
          <w:color w:val="333333"/>
          <w:sz w:val="20"/>
          <w:szCs w:val="20"/>
        </w:rPr>
        <w:t>it</w:t>
      </w:r>
      <w:r w:rsidRPr="000B02B3">
        <w:rPr>
          <w:b w:val="0"/>
          <w:bCs w:val="0"/>
          <w:color w:val="333333"/>
          <w:sz w:val="20"/>
          <w:szCs w:val="20"/>
        </w:rPr>
        <w:t xml:space="preserve"> can </w:t>
      </w:r>
      <w:r w:rsidR="007B5D96">
        <w:rPr>
          <w:b w:val="0"/>
          <w:bCs w:val="0"/>
          <w:color w:val="333333"/>
          <w:sz w:val="20"/>
          <w:szCs w:val="20"/>
        </w:rPr>
        <w:t>be said</w:t>
      </w:r>
      <w:r w:rsidRPr="000B02B3">
        <w:rPr>
          <w:b w:val="0"/>
          <w:bCs w:val="0"/>
          <w:color w:val="333333"/>
          <w:sz w:val="20"/>
          <w:szCs w:val="20"/>
        </w:rPr>
        <w:t xml:space="preserve"> that morpho</w:t>
      </w:r>
      <w:r w:rsidR="007B5D96">
        <w:rPr>
          <w:b w:val="0"/>
          <w:bCs w:val="0"/>
          <w:color w:val="333333"/>
          <w:sz w:val="20"/>
          <w:szCs w:val="20"/>
        </w:rPr>
        <w:t>metric</w:t>
      </w:r>
      <w:r w:rsidRPr="000B02B3">
        <w:rPr>
          <w:b w:val="0"/>
          <w:bCs w:val="0"/>
          <w:color w:val="333333"/>
          <w:sz w:val="20"/>
          <w:szCs w:val="20"/>
        </w:rPr>
        <w:t xml:space="preserve"> based approaches to describe any spider species are satisfactory but to </w:t>
      </w:r>
      <w:r w:rsidR="007B5D96">
        <w:rPr>
          <w:b w:val="0"/>
          <w:bCs w:val="0"/>
          <w:color w:val="333333"/>
          <w:sz w:val="20"/>
          <w:szCs w:val="20"/>
        </w:rPr>
        <w:t>improvise</w:t>
      </w:r>
      <w:r w:rsidRPr="000B02B3">
        <w:rPr>
          <w:b w:val="0"/>
          <w:bCs w:val="0"/>
          <w:color w:val="333333"/>
          <w:sz w:val="20"/>
          <w:szCs w:val="20"/>
        </w:rPr>
        <w:t xml:space="preserve"> the pace and credibility of the results, combination of DNA barcoding is advantageous.</w:t>
      </w:r>
      <w:r w:rsidR="003F2F8B" w:rsidRPr="000B02B3">
        <w:rPr>
          <w:b w:val="0"/>
          <w:bCs w:val="0"/>
          <w:color w:val="333333"/>
          <w:sz w:val="20"/>
          <w:szCs w:val="20"/>
        </w:rPr>
        <w:t xml:space="preserve"> </w:t>
      </w:r>
      <w:r w:rsidR="00BB3BE8" w:rsidRPr="000B02B3">
        <w:rPr>
          <w:b w:val="0"/>
          <w:bCs w:val="0"/>
          <w:color w:val="333333"/>
          <w:sz w:val="20"/>
          <w:szCs w:val="20"/>
          <w:lang w:val="en-US"/>
        </w:rPr>
        <w:t>Furthermore, to magnify authenticity of evaluation of spiders taxonomically, studies with large sample size is needed.</w:t>
      </w:r>
    </w:p>
    <w:p w14:paraId="3CC037CC" w14:textId="49CE76DC" w:rsidR="00EC369E" w:rsidRPr="000B02B3" w:rsidRDefault="00EC369E" w:rsidP="00FC5D78">
      <w:pPr>
        <w:autoSpaceDE w:val="0"/>
        <w:autoSpaceDN w:val="0"/>
        <w:adjustRightInd w:val="0"/>
        <w:spacing w:after="0" w:line="240" w:lineRule="auto"/>
        <w:ind w:right="-46"/>
        <w:jc w:val="center"/>
        <w:rPr>
          <w:rFonts w:ascii="Times New Roman" w:hAnsi="Times New Roman" w:cs="Times New Roman"/>
          <w:b/>
          <w:bCs/>
          <w:sz w:val="20"/>
          <w:szCs w:val="20"/>
        </w:rPr>
      </w:pPr>
      <w:r w:rsidRPr="000B02B3">
        <w:rPr>
          <w:rFonts w:ascii="Times New Roman" w:hAnsi="Times New Roman" w:cs="Times New Roman"/>
          <w:b/>
          <w:bCs/>
          <w:color w:val="333333"/>
          <w:sz w:val="20"/>
          <w:szCs w:val="20"/>
        </w:rPr>
        <w:t>RE</w:t>
      </w:r>
      <w:r w:rsidR="00463F4E" w:rsidRPr="000B02B3">
        <w:rPr>
          <w:rFonts w:ascii="Times New Roman" w:hAnsi="Times New Roman" w:cs="Times New Roman"/>
          <w:b/>
          <w:bCs/>
          <w:color w:val="333333"/>
          <w:sz w:val="20"/>
          <w:szCs w:val="20"/>
        </w:rPr>
        <w:t>FERENCES</w:t>
      </w:r>
    </w:p>
    <w:p w14:paraId="766B811E" w14:textId="77777777" w:rsidR="00FC5D78" w:rsidRPr="000B02B3" w:rsidRDefault="00FC5D78"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[1]</w:t>
      </w:r>
      <w:r w:rsidRPr="000B02B3">
        <w:rPr>
          <w:rFonts w:ascii="Times New Roman" w:hAnsi="Times New Roman" w:cs="Times New Roman"/>
          <w:sz w:val="16"/>
          <w:szCs w:val="16"/>
        </w:rPr>
        <w:tab/>
        <w:t>Wise, D.H. (1993): Spiders in Ecological Webs. Cambridge. Univ. Press, Cambridge, UK</w:t>
      </w:r>
    </w:p>
    <w:p w14:paraId="627A51E1" w14:textId="77777777" w:rsidR="003A3DD9" w:rsidRPr="000B02B3" w:rsidRDefault="003A3DD9"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[2]</w:t>
      </w:r>
      <w:r w:rsidRPr="000B02B3">
        <w:rPr>
          <w:rFonts w:ascii="Times New Roman" w:hAnsi="Times New Roman" w:cs="Times New Roman"/>
          <w:sz w:val="16"/>
          <w:szCs w:val="16"/>
        </w:rPr>
        <w:tab/>
        <w:t xml:space="preserve">Coddington, J.A. and Levi, H.W. (1991): Systematics </w:t>
      </w:r>
      <w:proofErr w:type="gramStart"/>
      <w:r w:rsidRPr="000B02B3">
        <w:rPr>
          <w:rFonts w:ascii="Times New Roman" w:hAnsi="Times New Roman" w:cs="Times New Roman"/>
          <w:sz w:val="16"/>
          <w:szCs w:val="16"/>
        </w:rPr>
        <w:t>an</w:t>
      </w:r>
      <w:proofErr w:type="gramEnd"/>
      <w:r w:rsidRPr="000B02B3">
        <w:rPr>
          <w:rFonts w:ascii="Times New Roman" w:hAnsi="Times New Roman" w:cs="Times New Roman"/>
          <w:sz w:val="16"/>
          <w:szCs w:val="16"/>
        </w:rPr>
        <w:t xml:space="preserve"> d evolution of spiders Araneae. Ann. Rev. Eco. Syst., 22: 565-592.</w:t>
      </w:r>
    </w:p>
    <w:p w14:paraId="31855DDE" w14:textId="59E2A20B" w:rsidR="003A3DD9" w:rsidRPr="000B02B3" w:rsidRDefault="003A3DD9"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[3]</w:t>
      </w:r>
      <w:r w:rsidRPr="000B02B3">
        <w:rPr>
          <w:rFonts w:ascii="Times New Roman" w:hAnsi="Times New Roman" w:cs="Times New Roman"/>
          <w:sz w:val="16"/>
          <w:szCs w:val="16"/>
        </w:rPr>
        <w:tab/>
      </w:r>
      <w:proofErr w:type="spellStart"/>
      <w:r w:rsidRPr="000B02B3">
        <w:rPr>
          <w:rFonts w:ascii="Times New Roman" w:hAnsi="Times New Roman" w:cs="Times New Roman"/>
          <w:sz w:val="16"/>
          <w:szCs w:val="16"/>
        </w:rPr>
        <w:t>Platnick</w:t>
      </w:r>
      <w:proofErr w:type="spellEnd"/>
      <w:r w:rsidRPr="000B02B3">
        <w:rPr>
          <w:rFonts w:ascii="Times New Roman" w:hAnsi="Times New Roman" w:cs="Times New Roman"/>
          <w:sz w:val="16"/>
          <w:szCs w:val="16"/>
        </w:rPr>
        <w:t>, N. I. (2014)</w:t>
      </w:r>
      <w:r w:rsidR="003F2F8B" w:rsidRPr="000B02B3">
        <w:rPr>
          <w:rFonts w:ascii="Times New Roman" w:hAnsi="Times New Roman" w:cs="Times New Roman"/>
          <w:sz w:val="16"/>
          <w:szCs w:val="16"/>
        </w:rPr>
        <w:t xml:space="preserve">. </w:t>
      </w:r>
      <w:r w:rsidRPr="000B02B3">
        <w:rPr>
          <w:rFonts w:ascii="Times New Roman" w:hAnsi="Times New Roman" w:cs="Times New Roman"/>
          <w:sz w:val="16"/>
          <w:szCs w:val="16"/>
        </w:rPr>
        <w:t>The</w:t>
      </w:r>
      <w:r w:rsidR="003F2F8B" w:rsidRPr="000B02B3">
        <w:rPr>
          <w:rFonts w:ascii="Times New Roman" w:hAnsi="Times New Roman" w:cs="Times New Roman"/>
          <w:sz w:val="16"/>
          <w:szCs w:val="16"/>
        </w:rPr>
        <w:t xml:space="preserve"> world spider </w:t>
      </w:r>
      <w:proofErr w:type="spellStart"/>
      <w:r w:rsidR="003F2F8B" w:rsidRPr="000B02B3">
        <w:rPr>
          <w:rFonts w:ascii="Times New Roman" w:hAnsi="Times New Roman" w:cs="Times New Roman"/>
          <w:sz w:val="16"/>
          <w:szCs w:val="16"/>
        </w:rPr>
        <w:t>catalog</w:t>
      </w:r>
      <w:proofErr w:type="spellEnd"/>
      <w:r w:rsidR="003F2F8B" w:rsidRPr="000B02B3">
        <w:rPr>
          <w:rFonts w:ascii="Times New Roman" w:hAnsi="Times New Roman" w:cs="Times New Roman"/>
          <w:sz w:val="16"/>
          <w:szCs w:val="16"/>
        </w:rPr>
        <w:t>, version 15.0</w:t>
      </w:r>
      <w:r w:rsidRPr="000B02B3">
        <w:rPr>
          <w:rFonts w:ascii="Times New Roman" w:hAnsi="Times New Roman" w:cs="Times New Roman"/>
          <w:sz w:val="16"/>
          <w:szCs w:val="16"/>
        </w:rPr>
        <w:t xml:space="preserve">. American </w:t>
      </w:r>
      <w:r w:rsidR="003F2F8B" w:rsidRPr="000B02B3">
        <w:rPr>
          <w:rFonts w:ascii="Times New Roman" w:hAnsi="Times New Roman" w:cs="Times New Roman"/>
          <w:sz w:val="16"/>
          <w:szCs w:val="16"/>
        </w:rPr>
        <w:t xml:space="preserve">Museum </w:t>
      </w:r>
      <w:r w:rsidRPr="000B02B3">
        <w:rPr>
          <w:rFonts w:ascii="Times New Roman" w:hAnsi="Times New Roman" w:cs="Times New Roman"/>
          <w:sz w:val="16"/>
          <w:szCs w:val="16"/>
        </w:rPr>
        <w:t>of Natura</w:t>
      </w:r>
      <w:r w:rsidR="003F2F8B" w:rsidRPr="000B02B3">
        <w:rPr>
          <w:rFonts w:ascii="Times New Roman" w:hAnsi="Times New Roman" w:cs="Times New Roman"/>
          <w:sz w:val="16"/>
          <w:szCs w:val="16"/>
        </w:rPr>
        <w:t>l</w:t>
      </w:r>
      <w:r w:rsidRPr="000B02B3">
        <w:rPr>
          <w:rFonts w:ascii="Times New Roman" w:hAnsi="Times New Roman" w:cs="Times New Roman"/>
          <w:sz w:val="16"/>
          <w:szCs w:val="16"/>
        </w:rPr>
        <w:t xml:space="preserve"> History. </w:t>
      </w:r>
      <w:hyperlink r:id="rId46" w:history="1">
        <w:r w:rsidRPr="000B02B3">
          <w:rPr>
            <w:rStyle w:val="Hyperlink"/>
            <w:rFonts w:ascii="Times New Roman" w:hAnsi="Times New Roman" w:cs="Times New Roman"/>
            <w:color w:val="auto"/>
            <w:sz w:val="16"/>
            <w:szCs w:val="16"/>
          </w:rPr>
          <w:t>http://research.amnh.org/iz/spiders/catalog/INTRO3.html</w:t>
        </w:r>
      </w:hyperlink>
      <w:r w:rsidRPr="000B02B3">
        <w:rPr>
          <w:rFonts w:ascii="Times New Roman" w:hAnsi="Times New Roman" w:cs="Times New Roman"/>
          <w:sz w:val="16"/>
          <w:szCs w:val="16"/>
        </w:rPr>
        <w:t>.)</w:t>
      </w:r>
    </w:p>
    <w:p w14:paraId="1DBB300A" w14:textId="77777777" w:rsidR="000564FE" w:rsidRPr="000B02B3" w:rsidRDefault="00E07DBC"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lastRenderedPageBreak/>
        <w:t>[4]</w:t>
      </w:r>
      <w:r w:rsidRPr="000B02B3">
        <w:rPr>
          <w:rStyle w:val="hlfld-contribauthor"/>
          <w:rFonts w:ascii="Times New Roman" w:hAnsi="Times New Roman" w:cs="Times New Roman"/>
          <w:color w:val="333333"/>
          <w:sz w:val="16"/>
          <w:szCs w:val="16"/>
        </w:rPr>
        <w:tab/>
      </w:r>
      <w:r w:rsidR="000564FE" w:rsidRPr="000B02B3">
        <w:rPr>
          <w:rStyle w:val="hlfld-contribauthor"/>
          <w:rFonts w:ascii="Times New Roman" w:hAnsi="Times New Roman" w:cs="Times New Roman"/>
          <w:color w:val="333333"/>
          <w:sz w:val="16"/>
          <w:szCs w:val="16"/>
        </w:rPr>
        <w:t>Maloney </w:t>
      </w:r>
      <w:r w:rsidR="000564FE" w:rsidRPr="000B02B3">
        <w:rPr>
          <w:rStyle w:val="nlmgiven-names"/>
          <w:rFonts w:ascii="Times New Roman" w:hAnsi="Times New Roman" w:cs="Times New Roman"/>
          <w:color w:val="333333"/>
          <w:sz w:val="16"/>
          <w:szCs w:val="16"/>
        </w:rPr>
        <w:t>D</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2003</w:t>
      </w:r>
      <w:r w:rsidR="000564FE" w:rsidRPr="000B02B3">
        <w:rPr>
          <w:rFonts w:ascii="Times New Roman" w:hAnsi="Times New Roman" w:cs="Times New Roman"/>
          <w:color w:val="333333"/>
          <w:sz w:val="16"/>
          <w:szCs w:val="16"/>
        </w:rPr>
        <w:t>. Spider predation in agroecosystems: can spiders effectively control pest populations? Orono (ME): Maine Agricultural and Forest Experiment Station, The University of Maine.</w:t>
      </w:r>
      <w:r w:rsidR="000564FE" w:rsidRPr="000B02B3">
        <w:rPr>
          <w:rFonts w:ascii="Times New Roman" w:hAnsi="Times New Roman" w:cs="Times New Roman"/>
          <w:b/>
          <w:bCs/>
          <w:color w:val="333333"/>
          <w:sz w:val="16"/>
          <w:szCs w:val="16"/>
        </w:rPr>
        <w:t xml:space="preserve"> </w:t>
      </w:r>
    </w:p>
    <w:p w14:paraId="6FFE0EC6" w14:textId="77777777" w:rsidR="000564FE" w:rsidRPr="000B02B3" w:rsidRDefault="00E07DBC"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[5]</w:t>
      </w:r>
      <w:r w:rsidRPr="000B02B3">
        <w:rPr>
          <w:rStyle w:val="hlfld-contribauthor"/>
          <w:rFonts w:ascii="Times New Roman" w:hAnsi="Times New Roman" w:cs="Times New Roman"/>
          <w:color w:val="333333"/>
          <w:sz w:val="16"/>
          <w:szCs w:val="16"/>
        </w:rPr>
        <w:tab/>
      </w:r>
      <w:r w:rsidR="000564FE" w:rsidRPr="000B02B3">
        <w:rPr>
          <w:rStyle w:val="hlfld-contribauthor"/>
          <w:rFonts w:ascii="Times New Roman" w:hAnsi="Times New Roman" w:cs="Times New Roman"/>
          <w:color w:val="333333"/>
          <w:sz w:val="16"/>
          <w:szCs w:val="16"/>
        </w:rPr>
        <w:t>Ghavami </w:t>
      </w:r>
      <w:r w:rsidR="000564FE" w:rsidRPr="000B02B3">
        <w:rPr>
          <w:rStyle w:val="nlmgiven-names"/>
          <w:rFonts w:ascii="Times New Roman" w:hAnsi="Times New Roman" w:cs="Times New Roman"/>
          <w:color w:val="333333"/>
          <w:sz w:val="16"/>
          <w:szCs w:val="16"/>
        </w:rPr>
        <w:t>S</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2008</w:t>
      </w:r>
      <w:r w:rsidR="000564FE" w:rsidRPr="000B02B3">
        <w:rPr>
          <w:rFonts w:ascii="Times New Roman" w:hAnsi="Times New Roman" w:cs="Times New Roman"/>
          <w:color w:val="333333"/>
          <w:sz w:val="16"/>
          <w:szCs w:val="16"/>
        </w:rPr>
        <w:t>. </w:t>
      </w:r>
      <w:r w:rsidR="000564FE" w:rsidRPr="000B02B3">
        <w:rPr>
          <w:rStyle w:val="nlmarticle-title"/>
          <w:rFonts w:ascii="Times New Roman" w:hAnsi="Times New Roman" w:cs="Times New Roman"/>
          <w:color w:val="333333"/>
          <w:sz w:val="16"/>
          <w:szCs w:val="16"/>
        </w:rPr>
        <w:t>The potential of predatory spiders as biological control agents of cotton pests in Tehran provinces of Iran</w:t>
      </w:r>
      <w:r w:rsidR="000564FE" w:rsidRPr="000B02B3">
        <w:rPr>
          <w:rFonts w:ascii="Times New Roman" w:hAnsi="Times New Roman" w:cs="Times New Roman"/>
          <w:color w:val="333333"/>
          <w:sz w:val="16"/>
          <w:szCs w:val="16"/>
        </w:rPr>
        <w:t xml:space="preserve">. Asian J Exp Sci. 22: </w:t>
      </w:r>
      <w:r w:rsidR="000564FE" w:rsidRPr="000B02B3">
        <w:rPr>
          <w:rStyle w:val="nlmfpage"/>
          <w:rFonts w:ascii="Times New Roman" w:hAnsi="Times New Roman" w:cs="Times New Roman"/>
          <w:color w:val="333333"/>
          <w:sz w:val="16"/>
          <w:szCs w:val="16"/>
        </w:rPr>
        <w:t>303</w:t>
      </w:r>
      <w:r w:rsidR="000564FE" w:rsidRPr="000B02B3">
        <w:rPr>
          <w:rFonts w:ascii="Times New Roman" w:hAnsi="Times New Roman" w:cs="Times New Roman"/>
          <w:color w:val="333333"/>
          <w:sz w:val="16"/>
          <w:szCs w:val="16"/>
        </w:rPr>
        <w:t>–</w:t>
      </w:r>
      <w:r w:rsidR="000564FE" w:rsidRPr="000B02B3">
        <w:rPr>
          <w:rStyle w:val="nlmlpage"/>
          <w:rFonts w:ascii="Times New Roman" w:hAnsi="Times New Roman" w:cs="Times New Roman"/>
          <w:color w:val="333333"/>
          <w:sz w:val="16"/>
          <w:szCs w:val="16"/>
        </w:rPr>
        <w:t>306</w:t>
      </w:r>
      <w:r w:rsidR="000564FE" w:rsidRPr="000B02B3">
        <w:rPr>
          <w:rFonts w:ascii="Times New Roman" w:hAnsi="Times New Roman" w:cs="Times New Roman"/>
          <w:color w:val="333333"/>
          <w:sz w:val="16"/>
          <w:szCs w:val="16"/>
        </w:rPr>
        <w:t>.</w:t>
      </w:r>
      <w:r w:rsidR="000564FE" w:rsidRPr="000B02B3">
        <w:rPr>
          <w:rFonts w:ascii="Times New Roman" w:hAnsi="Times New Roman" w:cs="Times New Roman"/>
          <w:b/>
          <w:bCs/>
          <w:color w:val="333333"/>
          <w:sz w:val="16"/>
          <w:szCs w:val="16"/>
        </w:rPr>
        <w:t xml:space="preserve"> </w:t>
      </w:r>
    </w:p>
    <w:p w14:paraId="14E7294A" w14:textId="77777777" w:rsidR="000564FE" w:rsidRPr="000B02B3" w:rsidRDefault="001333F8"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[6]</w:t>
      </w:r>
      <w:r w:rsidR="000564FE" w:rsidRPr="000B02B3">
        <w:rPr>
          <w:rStyle w:val="hlfld-contribauthor"/>
          <w:rFonts w:ascii="Times New Roman" w:hAnsi="Times New Roman" w:cs="Times New Roman"/>
          <w:color w:val="333333"/>
          <w:sz w:val="16"/>
          <w:szCs w:val="16"/>
        </w:rPr>
        <w:tab/>
        <w:t>Sunderland </w:t>
      </w:r>
      <w:r w:rsidR="000564FE" w:rsidRPr="000B02B3">
        <w:rPr>
          <w:rStyle w:val="nlmgiven-names"/>
          <w:rFonts w:ascii="Times New Roman" w:hAnsi="Times New Roman" w:cs="Times New Roman"/>
          <w:color w:val="333333"/>
          <w:sz w:val="16"/>
          <w:szCs w:val="16"/>
        </w:rPr>
        <w:t>K</w:t>
      </w:r>
      <w:r w:rsidR="000564FE" w:rsidRPr="000B02B3">
        <w:rPr>
          <w:rFonts w:ascii="Times New Roman" w:hAnsi="Times New Roman" w:cs="Times New Roman"/>
          <w:color w:val="333333"/>
          <w:sz w:val="16"/>
          <w:szCs w:val="16"/>
        </w:rPr>
        <w:t>, </w:t>
      </w:r>
      <w:r w:rsidR="000564FE" w:rsidRPr="000B02B3">
        <w:rPr>
          <w:rStyle w:val="hlfld-contribauthor"/>
          <w:rFonts w:ascii="Times New Roman" w:hAnsi="Times New Roman" w:cs="Times New Roman"/>
          <w:color w:val="333333"/>
          <w:sz w:val="16"/>
          <w:szCs w:val="16"/>
        </w:rPr>
        <w:t>Samu </w:t>
      </w:r>
      <w:r w:rsidR="000564FE" w:rsidRPr="000B02B3">
        <w:rPr>
          <w:rStyle w:val="nlmgiven-names"/>
          <w:rFonts w:ascii="Times New Roman" w:hAnsi="Times New Roman" w:cs="Times New Roman"/>
          <w:color w:val="333333"/>
          <w:sz w:val="16"/>
          <w:szCs w:val="16"/>
        </w:rPr>
        <w:t>F</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2000</w:t>
      </w:r>
      <w:r w:rsidR="000564FE" w:rsidRPr="000B02B3">
        <w:rPr>
          <w:rFonts w:ascii="Times New Roman" w:hAnsi="Times New Roman" w:cs="Times New Roman"/>
          <w:color w:val="333333"/>
          <w:sz w:val="16"/>
          <w:szCs w:val="16"/>
        </w:rPr>
        <w:t>. </w:t>
      </w:r>
      <w:r w:rsidR="000564FE" w:rsidRPr="000B02B3">
        <w:rPr>
          <w:rStyle w:val="nlmarticle-title"/>
          <w:rFonts w:ascii="Times New Roman" w:hAnsi="Times New Roman" w:cs="Times New Roman"/>
          <w:color w:val="333333"/>
          <w:sz w:val="16"/>
          <w:szCs w:val="16"/>
        </w:rPr>
        <w:t>Effects of agricultural diversification on the abundance, distribution, and pest control potential of spiders: a review</w:t>
      </w:r>
      <w:r w:rsidR="000564FE" w:rsidRPr="000B02B3">
        <w:rPr>
          <w:rFonts w:ascii="Times New Roman" w:hAnsi="Times New Roman" w:cs="Times New Roman"/>
          <w:color w:val="333333"/>
          <w:sz w:val="16"/>
          <w:szCs w:val="16"/>
        </w:rPr>
        <w:t xml:space="preserve">. </w:t>
      </w:r>
      <w:proofErr w:type="spellStart"/>
      <w:r w:rsidR="000564FE" w:rsidRPr="000B02B3">
        <w:rPr>
          <w:rFonts w:ascii="Times New Roman" w:hAnsi="Times New Roman" w:cs="Times New Roman"/>
          <w:color w:val="333333"/>
          <w:sz w:val="16"/>
          <w:szCs w:val="16"/>
        </w:rPr>
        <w:t>Entomol</w:t>
      </w:r>
      <w:proofErr w:type="spellEnd"/>
      <w:r w:rsidR="000564FE" w:rsidRPr="000B02B3">
        <w:rPr>
          <w:rFonts w:ascii="Times New Roman" w:hAnsi="Times New Roman" w:cs="Times New Roman"/>
          <w:color w:val="333333"/>
          <w:sz w:val="16"/>
          <w:szCs w:val="16"/>
        </w:rPr>
        <w:t xml:space="preserve"> Exp Appl. 95(1): </w:t>
      </w:r>
      <w:r w:rsidR="000564FE" w:rsidRPr="000B02B3">
        <w:rPr>
          <w:rStyle w:val="nlmfpage"/>
          <w:rFonts w:ascii="Times New Roman" w:hAnsi="Times New Roman" w:cs="Times New Roman"/>
          <w:color w:val="333333"/>
          <w:sz w:val="16"/>
          <w:szCs w:val="16"/>
        </w:rPr>
        <w:t>1</w:t>
      </w:r>
      <w:r w:rsidR="000564FE" w:rsidRPr="000B02B3">
        <w:rPr>
          <w:rFonts w:ascii="Times New Roman" w:hAnsi="Times New Roman" w:cs="Times New Roman"/>
          <w:color w:val="333333"/>
          <w:sz w:val="16"/>
          <w:szCs w:val="16"/>
        </w:rPr>
        <w:t>–</w:t>
      </w:r>
      <w:r w:rsidR="000564FE" w:rsidRPr="000B02B3">
        <w:rPr>
          <w:rStyle w:val="nlmlpage"/>
          <w:rFonts w:ascii="Times New Roman" w:hAnsi="Times New Roman" w:cs="Times New Roman"/>
          <w:color w:val="333333"/>
          <w:sz w:val="16"/>
          <w:szCs w:val="16"/>
        </w:rPr>
        <w:t>13</w:t>
      </w:r>
      <w:r w:rsidR="000564FE" w:rsidRPr="000B02B3">
        <w:rPr>
          <w:rFonts w:ascii="Times New Roman" w:hAnsi="Times New Roman" w:cs="Times New Roman"/>
          <w:color w:val="333333"/>
          <w:sz w:val="16"/>
          <w:szCs w:val="16"/>
        </w:rPr>
        <w:t>.</w:t>
      </w:r>
      <w:r w:rsidR="000564FE" w:rsidRPr="000B02B3">
        <w:rPr>
          <w:rStyle w:val="reflink-block"/>
          <w:rFonts w:ascii="Times New Roman" w:hAnsi="Times New Roman" w:cs="Times New Roman"/>
          <w:color w:val="333333"/>
          <w:sz w:val="16"/>
          <w:szCs w:val="16"/>
        </w:rPr>
        <w:t> </w:t>
      </w:r>
      <w:r w:rsidR="000564FE" w:rsidRPr="000B02B3">
        <w:rPr>
          <w:rFonts w:ascii="Times New Roman" w:hAnsi="Times New Roman" w:cs="Times New Roman"/>
          <w:b/>
          <w:bCs/>
          <w:color w:val="333333"/>
          <w:sz w:val="16"/>
          <w:szCs w:val="16"/>
        </w:rPr>
        <w:t xml:space="preserve"> </w:t>
      </w:r>
    </w:p>
    <w:p w14:paraId="7EDE222B" w14:textId="0B406F0A" w:rsidR="001333F8" w:rsidRPr="000B02B3" w:rsidRDefault="000564FE" w:rsidP="001333F8">
      <w:pPr>
        <w:spacing w:after="0" w:line="240" w:lineRule="auto"/>
        <w:ind w:left="567" w:right="-46" w:hanging="567"/>
        <w:jc w:val="both"/>
        <w:rPr>
          <w:rFonts w:ascii="Times New Roman" w:hAnsi="Times New Roman" w:cs="Times New Roman"/>
          <w:color w:val="333333"/>
          <w:sz w:val="16"/>
          <w:szCs w:val="16"/>
        </w:rPr>
      </w:pPr>
      <w:r w:rsidRPr="000B02B3">
        <w:rPr>
          <w:rStyle w:val="hlfld-contribauthor"/>
          <w:rFonts w:ascii="Times New Roman" w:hAnsi="Times New Roman" w:cs="Times New Roman"/>
          <w:color w:val="333333"/>
          <w:sz w:val="16"/>
          <w:szCs w:val="16"/>
        </w:rPr>
        <w:t>[7]</w:t>
      </w:r>
      <w:r w:rsidRPr="000B02B3">
        <w:rPr>
          <w:rStyle w:val="hlfld-contribauthor"/>
          <w:rFonts w:ascii="Times New Roman" w:hAnsi="Times New Roman" w:cs="Times New Roman"/>
          <w:color w:val="333333"/>
          <w:sz w:val="16"/>
          <w:szCs w:val="16"/>
        </w:rPr>
        <w:tab/>
        <w:t>Barrett </w:t>
      </w:r>
      <w:r w:rsidRPr="000B02B3">
        <w:rPr>
          <w:rStyle w:val="nlmgiven-names"/>
          <w:rFonts w:ascii="Times New Roman" w:hAnsi="Times New Roman" w:cs="Times New Roman"/>
          <w:color w:val="333333"/>
          <w:sz w:val="16"/>
          <w:szCs w:val="16"/>
        </w:rPr>
        <w:t>RDH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Identifying spiders through DNA barcodes</w:t>
      </w:r>
      <w:r w:rsidRPr="000B02B3">
        <w:rPr>
          <w:rFonts w:ascii="Times New Roman" w:hAnsi="Times New Roman" w:cs="Times New Roman"/>
          <w:color w:val="333333"/>
          <w:sz w:val="16"/>
          <w:szCs w:val="16"/>
        </w:rPr>
        <w:t xml:space="preserve">. Can J Zool. 83(3): </w:t>
      </w:r>
      <w:r w:rsidRPr="000B02B3">
        <w:rPr>
          <w:rStyle w:val="nlmfpage"/>
          <w:rFonts w:ascii="Times New Roman" w:hAnsi="Times New Roman" w:cs="Times New Roman"/>
          <w:color w:val="333333"/>
          <w:sz w:val="16"/>
          <w:szCs w:val="16"/>
        </w:rPr>
        <w:t>481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491</w:t>
      </w:r>
      <w:r w:rsidRPr="000B02B3">
        <w:rPr>
          <w:rFonts w:ascii="Times New Roman" w:hAnsi="Times New Roman" w:cs="Times New Roman"/>
          <w:color w:val="333333"/>
          <w:sz w:val="16"/>
          <w:szCs w:val="16"/>
        </w:rPr>
        <w:t>.</w:t>
      </w:r>
    </w:p>
    <w:p w14:paraId="60AD1727" w14:textId="440DA991" w:rsidR="000564FE" w:rsidRPr="000B02B3" w:rsidRDefault="000564FE" w:rsidP="001333F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color w:val="333333"/>
          <w:sz w:val="16"/>
          <w:szCs w:val="16"/>
        </w:rPr>
        <w:t>[8]</w:t>
      </w:r>
      <w:r w:rsidRPr="000B02B3">
        <w:rPr>
          <w:rFonts w:ascii="Times New Roman" w:hAnsi="Times New Roman" w:cs="Times New Roman"/>
          <w:color w:val="333333"/>
          <w:sz w:val="16"/>
          <w:szCs w:val="16"/>
        </w:rPr>
        <w:tab/>
      </w:r>
      <w:r w:rsidRPr="000B02B3">
        <w:rPr>
          <w:rStyle w:val="hlfld-contribauthor"/>
          <w:rFonts w:ascii="Times New Roman" w:hAnsi="Times New Roman" w:cs="Times New Roman"/>
          <w:color w:val="333333"/>
          <w:sz w:val="16"/>
          <w:szCs w:val="16"/>
        </w:rPr>
        <w:t>Robinson </w:t>
      </w:r>
      <w:r w:rsidRPr="000B02B3">
        <w:rPr>
          <w:rStyle w:val="nlmgiven-names"/>
          <w:rFonts w:ascii="Times New Roman" w:hAnsi="Times New Roman" w:cs="Times New Roman"/>
          <w:color w:val="333333"/>
          <w:sz w:val="16"/>
          <w:szCs w:val="16"/>
        </w:rPr>
        <w:t>EA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Blagoev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Adamowicz </w:t>
      </w:r>
      <w:r w:rsidRPr="000B02B3">
        <w:rPr>
          <w:rStyle w:val="nlmgiven-names"/>
          <w:rFonts w:ascii="Times New Roman" w:hAnsi="Times New Roman" w:cs="Times New Roman"/>
          <w:color w:val="333333"/>
          <w:sz w:val="16"/>
          <w:szCs w:val="16"/>
        </w:rPr>
        <w:t>SJ</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Prospects for using DNA barcoding to identify spiders in species-rich genera</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ZooKeys</w:t>
      </w:r>
      <w:proofErr w:type="spellEnd"/>
      <w:r w:rsidRPr="000B02B3">
        <w:rPr>
          <w:rFonts w:ascii="Times New Roman" w:hAnsi="Times New Roman" w:cs="Times New Roman"/>
          <w:color w:val="333333"/>
          <w:sz w:val="16"/>
          <w:szCs w:val="16"/>
        </w:rPr>
        <w:t xml:space="preserve">. 16: </w:t>
      </w:r>
      <w:r w:rsidRPr="000B02B3">
        <w:rPr>
          <w:rStyle w:val="nlmfpage"/>
          <w:rFonts w:ascii="Times New Roman" w:hAnsi="Times New Roman" w:cs="Times New Roman"/>
          <w:color w:val="333333"/>
          <w:sz w:val="16"/>
          <w:szCs w:val="16"/>
        </w:rPr>
        <w:t>27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46</w:t>
      </w:r>
      <w:r w:rsidRPr="000B02B3">
        <w:rPr>
          <w:rFonts w:ascii="Times New Roman" w:hAnsi="Times New Roman" w:cs="Times New Roman"/>
          <w:color w:val="333333"/>
          <w:sz w:val="16"/>
          <w:szCs w:val="16"/>
        </w:rPr>
        <w:t>.</w:t>
      </w:r>
    </w:p>
    <w:p w14:paraId="30AB1FBF" w14:textId="77777777"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Bond </w:t>
      </w:r>
      <w:r w:rsidRPr="000B02B3">
        <w:rPr>
          <w:rStyle w:val="nlmgiven-names"/>
          <w:rFonts w:ascii="Times New Roman" w:hAnsi="Times New Roman" w:cs="Times New Roman"/>
          <w:color w:val="333333"/>
          <w:sz w:val="16"/>
          <w:szCs w:val="16"/>
        </w:rPr>
        <w:t>JE</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Hedin </w:t>
      </w:r>
      <w:r w:rsidRPr="000B02B3">
        <w:rPr>
          <w:rStyle w:val="nlmgiven-names"/>
          <w:rFonts w:ascii="Times New Roman" w:hAnsi="Times New Roman" w:cs="Times New Roman"/>
          <w:color w:val="333333"/>
          <w:sz w:val="16"/>
          <w:szCs w:val="16"/>
        </w:rPr>
        <w:t>MC</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Ramirez </w:t>
      </w:r>
      <w:r w:rsidRPr="000B02B3">
        <w:rPr>
          <w:rStyle w:val="nlmgiven-names"/>
          <w:rFonts w:ascii="Times New Roman" w:hAnsi="Times New Roman" w:cs="Times New Roman"/>
          <w:color w:val="333333"/>
          <w:sz w:val="16"/>
          <w:szCs w:val="16"/>
        </w:rPr>
        <w:t>MG</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Opell </w:t>
      </w:r>
      <w:r w:rsidRPr="000B02B3">
        <w:rPr>
          <w:rStyle w:val="nlmgiven-names"/>
          <w:rFonts w:ascii="Times New Roman" w:hAnsi="Times New Roman" w:cs="Times New Roman"/>
          <w:color w:val="333333"/>
          <w:sz w:val="16"/>
          <w:szCs w:val="16"/>
        </w:rPr>
        <w:t>BD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2001</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Deep molecular divergence in the absence of morphological and ecological change in the Californian coastal dune endemic trapdoor spider </w:t>
      </w:r>
      <w:proofErr w:type="spellStart"/>
      <w:r w:rsidRPr="000B02B3">
        <w:rPr>
          <w:rStyle w:val="nlmarticle-title"/>
          <w:rFonts w:ascii="Times New Roman" w:hAnsi="Times New Roman" w:cs="Times New Roman"/>
          <w:i/>
          <w:iCs/>
          <w:color w:val="333333"/>
          <w:sz w:val="16"/>
          <w:szCs w:val="16"/>
        </w:rPr>
        <w:t>Aptostichus</w:t>
      </w:r>
      <w:proofErr w:type="spellEnd"/>
      <w:r w:rsidRPr="000B02B3">
        <w:rPr>
          <w:rStyle w:val="nlmarticle-title"/>
          <w:rFonts w:ascii="Times New Roman" w:hAnsi="Times New Roman" w:cs="Times New Roman"/>
          <w:i/>
          <w:iCs/>
          <w:color w:val="333333"/>
          <w:sz w:val="16"/>
          <w:szCs w:val="16"/>
        </w:rPr>
        <w:t xml:space="preserve"> </w:t>
      </w:r>
      <w:proofErr w:type="spellStart"/>
      <w:r w:rsidRPr="000B02B3">
        <w:rPr>
          <w:rStyle w:val="nlmarticle-title"/>
          <w:rFonts w:ascii="Times New Roman" w:hAnsi="Times New Roman" w:cs="Times New Roman"/>
          <w:i/>
          <w:iCs/>
          <w:color w:val="333333"/>
          <w:sz w:val="16"/>
          <w:szCs w:val="16"/>
        </w:rPr>
        <w:t>simus</w:t>
      </w:r>
      <w:proofErr w:type="spellEnd"/>
      <w:r w:rsidRPr="000B02B3">
        <w:rPr>
          <w:rFonts w:ascii="Times New Roman" w:hAnsi="Times New Roman" w:cs="Times New Roman"/>
          <w:color w:val="333333"/>
          <w:sz w:val="16"/>
          <w:szCs w:val="16"/>
        </w:rPr>
        <w:t xml:space="preserve">. Mol Ecol. 10(4): </w:t>
      </w:r>
      <w:r w:rsidRPr="000B02B3">
        <w:rPr>
          <w:rStyle w:val="nlmfpage"/>
          <w:rFonts w:ascii="Times New Roman" w:hAnsi="Times New Roman" w:cs="Times New Roman"/>
          <w:color w:val="333333"/>
          <w:sz w:val="16"/>
          <w:szCs w:val="16"/>
        </w:rPr>
        <w:t>899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910</w:t>
      </w:r>
      <w:r w:rsidRPr="000B02B3">
        <w:rPr>
          <w:rFonts w:ascii="Times New Roman" w:hAnsi="Times New Roman" w:cs="Times New Roman"/>
          <w:color w:val="333333"/>
          <w:sz w:val="16"/>
          <w:szCs w:val="16"/>
        </w:rPr>
        <w:t>.</w:t>
      </w:r>
    </w:p>
    <w:p w14:paraId="172BFC0B" w14:textId="77777777"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[10]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Gregory </w:t>
      </w:r>
      <w:r w:rsidRPr="000B02B3">
        <w:rPr>
          <w:rStyle w:val="nlmgiven-names"/>
          <w:rFonts w:ascii="Times New Roman" w:hAnsi="Times New Roman" w:cs="Times New Roman"/>
          <w:color w:val="333333"/>
          <w:sz w:val="16"/>
          <w:szCs w:val="16"/>
        </w:rPr>
        <w:t>TR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The promise of DNA barcoding for taxonomy</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Syst</w:t>
      </w:r>
      <w:proofErr w:type="spellEnd"/>
      <w:r w:rsidRPr="000B02B3">
        <w:rPr>
          <w:rFonts w:ascii="Times New Roman" w:hAnsi="Times New Roman" w:cs="Times New Roman"/>
          <w:color w:val="333333"/>
          <w:sz w:val="16"/>
          <w:szCs w:val="16"/>
        </w:rPr>
        <w:t xml:space="preserve"> Biol. 54(5): </w:t>
      </w:r>
      <w:r w:rsidRPr="000B02B3">
        <w:rPr>
          <w:rStyle w:val="nlmfpage"/>
          <w:rFonts w:ascii="Times New Roman" w:hAnsi="Times New Roman" w:cs="Times New Roman"/>
          <w:color w:val="333333"/>
          <w:sz w:val="16"/>
          <w:szCs w:val="16"/>
        </w:rPr>
        <w:t>852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859</w:t>
      </w:r>
      <w:r w:rsidRPr="000B02B3">
        <w:rPr>
          <w:rFonts w:ascii="Times New Roman" w:hAnsi="Times New Roman" w:cs="Times New Roman"/>
          <w:color w:val="333333"/>
          <w:sz w:val="16"/>
          <w:szCs w:val="16"/>
        </w:rPr>
        <w:t>.</w:t>
      </w:r>
    </w:p>
    <w:p w14:paraId="33EAAE0B" w14:textId="77777777" w:rsidR="008D6402" w:rsidRPr="000B02B3" w:rsidRDefault="008D6402" w:rsidP="00D8669B">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[11]</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Miller </w:t>
      </w:r>
      <w:r w:rsidRPr="000B02B3">
        <w:rPr>
          <w:rStyle w:val="nlmgiven-names"/>
          <w:rFonts w:ascii="Times New Roman" w:hAnsi="Times New Roman" w:cs="Times New Roman"/>
          <w:color w:val="333333"/>
          <w:sz w:val="16"/>
          <w:szCs w:val="16"/>
        </w:rPr>
        <w:t>SE</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and the renaissance of taxonomy</w:t>
      </w:r>
      <w:r w:rsidRPr="000B02B3">
        <w:rPr>
          <w:rFonts w:ascii="Times New Roman" w:hAnsi="Times New Roman" w:cs="Times New Roman"/>
          <w:color w:val="333333"/>
          <w:sz w:val="16"/>
          <w:szCs w:val="16"/>
        </w:rPr>
        <w:t xml:space="preserve">. Proc Nat </w:t>
      </w:r>
      <w:proofErr w:type="spellStart"/>
      <w:r w:rsidRPr="000B02B3">
        <w:rPr>
          <w:rFonts w:ascii="Times New Roman" w:hAnsi="Times New Roman" w:cs="Times New Roman"/>
          <w:color w:val="333333"/>
          <w:sz w:val="16"/>
          <w:szCs w:val="16"/>
        </w:rPr>
        <w:t>Acad</w:t>
      </w:r>
      <w:proofErr w:type="spellEnd"/>
      <w:r w:rsidRPr="000B02B3">
        <w:rPr>
          <w:rFonts w:ascii="Times New Roman" w:hAnsi="Times New Roman" w:cs="Times New Roman"/>
          <w:color w:val="333333"/>
          <w:sz w:val="16"/>
          <w:szCs w:val="16"/>
        </w:rPr>
        <w:t xml:space="preserve"> Sci. 104(12): </w:t>
      </w:r>
      <w:r w:rsidRPr="000B02B3">
        <w:rPr>
          <w:rStyle w:val="nlmfpage"/>
          <w:rFonts w:ascii="Times New Roman" w:hAnsi="Times New Roman" w:cs="Times New Roman"/>
          <w:color w:val="333333"/>
          <w:sz w:val="16"/>
          <w:szCs w:val="16"/>
        </w:rPr>
        <w:t>4775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4776</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2691DE8E" w14:textId="77777777" w:rsidR="008D6402" w:rsidRPr="000B02B3" w:rsidRDefault="008D6402" w:rsidP="008D6402">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[12]</w:t>
      </w:r>
      <w:r w:rsidRPr="000B02B3">
        <w:rPr>
          <w:rFonts w:ascii="Times New Roman" w:hAnsi="Times New Roman" w:cs="Times New Roman"/>
          <w:sz w:val="16"/>
          <w:szCs w:val="16"/>
        </w:rPr>
        <w:tab/>
      </w:r>
      <w:proofErr w:type="spellStart"/>
      <w:r w:rsidRPr="000B02B3">
        <w:rPr>
          <w:rStyle w:val="hlfld-contribauthor"/>
          <w:rFonts w:ascii="Times New Roman" w:hAnsi="Times New Roman" w:cs="Times New Roman"/>
          <w:color w:val="333333"/>
          <w:sz w:val="16"/>
          <w:szCs w:val="16"/>
        </w:rPr>
        <w:t>Hajibabaei</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Singer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Hickey </w:t>
      </w:r>
      <w:r w:rsidRPr="000B02B3">
        <w:rPr>
          <w:rStyle w:val="nlmgiven-names"/>
          <w:rFonts w:ascii="Times New Roman" w:hAnsi="Times New Roman" w:cs="Times New Roman"/>
          <w:color w:val="333333"/>
          <w:sz w:val="16"/>
          <w:szCs w:val="16"/>
        </w:rPr>
        <w:t>DA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how it complements taxonomy, molecular phylogenetics and population genetics</w:t>
      </w:r>
      <w:r w:rsidRPr="000B02B3">
        <w:rPr>
          <w:rFonts w:ascii="Times New Roman" w:hAnsi="Times New Roman" w:cs="Times New Roman"/>
          <w:color w:val="333333"/>
          <w:sz w:val="16"/>
          <w:szCs w:val="16"/>
        </w:rPr>
        <w:t xml:space="preserve">. Trends Genet. 23(4): </w:t>
      </w:r>
      <w:r w:rsidRPr="000B02B3">
        <w:rPr>
          <w:rStyle w:val="nlmfpage"/>
          <w:rFonts w:ascii="Times New Roman" w:hAnsi="Times New Roman" w:cs="Times New Roman"/>
          <w:color w:val="333333"/>
          <w:sz w:val="16"/>
          <w:szCs w:val="16"/>
        </w:rPr>
        <w:t>167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172</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7F0A636B" w14:textId="2184D1CA"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Style w:val="hlfld-contribauthor"/>
          <w:rFonts w:ascii="Times New Roman" w:hAnsi="Times New Roman" w:cs="Times New Roman"/>
          <w:color w:val="333333"/>
          <w:sz w:val="16"/>
          <w:szCs w:val="16"/>
        </w:rPr>
        <w:t>[13]</w:t>
      </w:r>
      <w:r w:rsidRPr="000B02B3">
        <w:rPr>
          <w:rStyle w:val="hlfld-contribauthor"/>
          <w:rFonts w:ascii="Times New Roman" w:hAnsi="Times New Roman" w:cs="Times New Roman"/>
          <w:color w:val="333333"/>
          <w:sz w:val="16"/>
          <w:szCs w:val="16"/>
        </w:rPr>
        <w:tab/>
        <w:t>Clare </w:t>
      </w:r>
      <w:r w:rsidRPr="000B02B3">
        <w:rPr>
          <w:rStyle w:val="nlmgiven-names"/>
          <w:rFonts w:ascii="Times New Roman" w:hAnsi="Times New Roman" w:cs="Times New Roman"/>
          <w:color w:val="333333"/>
          <w:sz w:val="16"/>
          <w:szCs w:val="16"/>
        </w:rPr>
        <w:t>EL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Lim </w:t>
      </w:r>
      <w:r w:rsidRPr="000B02B3">
        <w:rPr>
          <w:rStyle w:val="nlmgiven-names"/>
          <w:rFonts w:ascii="Times New Roman" w:hAnsi="Times New Roman" w:cs="Times New Roman"/>
          <w:color w:val="333333"/>
          <w:sz w:val="16"/>
          <w:szCs w:val="16"/>
        </w:rPr>
        <w:t>BK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Engstrom </w:t>
      </w:r>
      <w:r w:rsidRPr="000B02B3">
        <w:rPr>
          <w:rStyle w:val="nlmgiven-names"/>
          <w:rFonts w:ascii="Times New Roman" w:hAnsi="Times New Roman" w:cs="Times New Roman"/>
          <w:color w:val="333333"/>
          <w:sz w:val="16"/>
          <w:szCs w:val="16"/>
        </w:rPr>
        <w:t>MD</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Eger </w:t>
      </w:r>
      <w:r w:rsidRPr="000B02B3">
        <w:rPr>
          <w:rStyle w:val="nlmgiven-names"/>
          <w:rFonts w:ascii="Times New Roman" w:hAnsi="Times New Roman" w:cs="Times New Roman"/>
          <w:color w:val="333333"/>
          <w:sz w:val="16"/>
          <w:szCs w:val="16"/>
        </w:rPr>
        <w:t>JL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of Neotropical bats: species identification and discovery within Guyana</w:t>
      </w:r>
      <w:r w:rsidRPr="000B02B3">
        <w:rPr>
          <w:rFonts w:ascii="Times New Roman" w:hAnsi="Times New Roman" w:cs="Times New Roman"/>
          <w:color w:val="333333"/>
          <w:sz w:val="16"/>
          <w:szCs w:val="16"/>
        </w:rPr>
        <w:t xml:space="preserve">. Mol </w:t>
      </w:r>
      <w:proofErr w:type="spellStart"/>
      <w:r w:rsidRPr="000B02B3">
        <w:rPr>
          <w:rFonts w:ascii="Times New Roman" w:hAnsi="Times New Roman" w:cs="Times New Roman"/>
          <w:color w:val="333333"/>
          <w:sz w:val="16"/>
          <w:szCs w:val="16"/>
        </w:rPr>
        <w:t>Ecol</w:t>
      </w:r>
      <w:proofErr w:type="spellEnd"/>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Resour</w:t>
      </w:r>
      <w:proofErr w:type="spellEnd"/>
      <w:r w:rsidRPr="000B02B3">
        <w:rPr>
          <w:rFonts w:ascii="Times New Roman" w:hAnsi="Times New Roman" w:cs="Times New Roman"/>
          <w:color w:val="333333"/>
          <w:sz w:val="16"/>
          <w:szCs w:val="16"/>
        </w:rPr>
        <w:t xml:space="preserve">. 7(2): </w:t>
      </w:r>
      <w:r w:rsidRPr="000B02B3">
        <w:rPr>
          <w:rStyle w:val="nlmfpage"/>
          <w:rFonts w:ascii="Times New Roman" w:hAnsi="Times New Roman" w:cs="Times New Roman"/>
          <w:color w:val="333333"/>
          <w:sz w:val="16"/>
          <w:szCs w:val="16"/>
        </w:rPr>
        <w:t>184</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190</w:t>
      </w:r>
      <w:r w:rsidRPr="000B02B3">
        <w:rPr>
          <w:rFonts w:ascii="Times New Roman" w:hAnsi="Times New Roman" w:cs="Times New Roman"/>
          <w:color w:val="333333"/>
          <w:sz w:val="16"/>
          <w:szCs w:val="16"/>
        </w:rPr>
        <w:t>.</w:t>
      </w:r>
    </w:p>
    <w:p w14:paraId="3F82C785" w14:textId="77777777" w:rsidR="00416223" w:rsidRPr="000B02B3" w:rsidRDefault="00416223" w:rsidP="0041622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Vences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Thomas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Bonett </w:t>
      </w:r>
      <w:r w:rsidRPr="000B02B3">
        <w:rPr>
          <w:rStyle w:val="nlmgiven-names"/>
          <w:rFonts w:ascii="Times New Roman" w:hAnsi="Times New Roman" w:cs="Times New Roman"/>
          <w:color w:val="333333"/>
          <w:sz w:val="16"/>
          <w:szCs w:val="16"/>
        </w:rPr>
        <w:t>RM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Vieites </w:t>
      </w:r>
      <w:r w:rsidRPr="000B02B3">
        <w:rPr>
          <w:rStyle w:val="nlmgiven-names"/>
          <w:rFonts w:ascii="Times New Roman" w:hAnsi="Times New Roman" w:cs="Times New Roman"/>
          <w:color w:val="333333"/>
          <w:sz w:val="16"/>
          <w:szCs w:val="16"/>
        </w:rPr>
        <w:t>DR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Deciphering amphibian diversity through DNA barcoding: chances and challenges</w:t>
      </w:r>
      <w:r w:rsidRPr="000B02B3">
        <w:rPr>
          <w:rFonts w:ascii="Times New Roman" w:hAnsi="Times New Roman" w:cs="Times New Roman"/>
          <w:color w:val="333333"/>
          <w:sz w:val="16"/>
          <w:szCs w:val="16"/>
        </w:rPr>
        <w:t xml:space="preserve">. Phil Trans R Soc B. 360 (1462): </w:t>
      </w:r>
      <w:r w:rsidRPr="000B02B3">
        <w:rPr>
          <w:rStyle w:val="nlmfpage"/>
          <w:rFonts w:ascii="Times New Roman" w:hAnsi="Times New Roman" w:cs="Times New Roman"/>
          <w:color w:val="333333"/>
          <w:sz w:val="16"/>
          <w:szCs w:val="16"/>
        </w:rPr>
        <w:t>1859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1868</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6A62D8A3" w14:textId="172D127C" w:rsidR="008F2E13" w:rsidRPr="000B02B3" w:rsidRDefault="008F2E13"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[14]</w:t>
      </w:r>
      <w:r w:rsidRPr="000B02B3">
        <w:rPr>
          <w:rFonts w:ascii="Times New Roman" w:hAnsi="Times New Roman" w:cs="Times New Roman"/>
          <w:sz w:val="16"/>
          <w:szCs w:val="16"/>
        </w:rPr>
        <w:tab/>
      </w:r>
      <w:proofErr w:type="spellStart"/>
      <w:r w:rsidRPr="000B02B3">
        <w:rPr>
          <w:rStyle w:val="hlfld-contribauthor"/>
          <w:rFonts w:ascii="Times New Roman" w:hAnsi="Times New Roman" w:cs="Times New Roman"/>
          <w:color w:val="333333"/>
          <w:sz w:val="16"/>
          <w:szCs w:val="16"/>
        </w:rPr>
        <w:t>Lukhtanov</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VA</w:t>
      </w:r>
      <w:r w:rsidRPr="000B02B3">
        <w:rPr>
          <w:rFonts w:ascii="Times New Roman" w:hAnsi="Times New Roman" w:cs="Times New Roman"/>
          <w:color w:val="333333"/>
          <w:sz w:val="16"/>
          <w:szCs w:val="16"/>
        </w:rPr>
        <w:t>, </w:t>
      </w:r>
      <w:proofErr w:type="spellStart"/>
      <w:r w:rsidRPr="000B02B3">
        <w:rPr>
          <w:rStyle w:val="hlfld-contribauthor"/>
          <w:rFonts w:ascii="Times New Roman" w:hAnsi="Times New Roman" w:cs="Times New Roman"/>
          <w:color w:val="333333"/>
          <w:sz w:val="16"/>
          <w:szCs w:val="16"/>
        </w:rPr>
        <w:t>Sourakov</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Zakharov </w:t>
      </w:r>
      <w:r w:rsidRPr="000B02B3">
        <w:rPr>
          <w:rStyle w:val="nlmgiven-names"/>
          <w:rFonts w:ascii="Times New Roman" w:hAnsi="Times New Roman" w:cs="Times New Roman"/>
          <w:color w:val="333333"/>
          <w:sz w:val="16"/>
          <w:szCs w:val="16"/>
        </w:rPr>
        <w:t>EV</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Central Asian butterflies: increasing geographical dimension does not significantly reduce the success of species identification</w:t>
      </w:r>
      <w:r w:rsidRPr="000B02B3">
        <w:rPr>
          <w:rFonts w:ascii="Times New Roman" w:hAnsi="Times New Roman" w:cs="Times New Roman"/>
          <w:color w:val="333333"/>
          <w:sz w:val="16"/>
          <w:szCs w:val="16"/>
        </w:rPr>
        <w:t xml:space="preserve">. Mol </w:t>
      </w:r>
      <w:proofErr w:type="spellStart"/>
      <w:r w:rsidRPr="000B02B3">
        <w:rPr>
          <w:rFonts w:ascii="Times New Roman" w:hAnsi="Times New Roman" w:cs="Times New Roman"/>
          <w:color w:val="333333"/>
          <w:sz w:val="16"/>
          <w:szCs w:val="16"/>
        </w:rPr>
        <w:t>Ecol</w:t>
      </w:r>
      <w:proofErr w:type="spellEnd"/>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Resour</w:t>
      </w:r>
      <w:proofErr w:type="spellEnd"/>
      <w:r w:rsidRPr="000B02B3">
        <w:rPr>
          <w:rFonts w:ascii="Times New Roman" w:hAnsi="Times New Roman" w:cs="Times New Roman"/>
          <w:color w:val="333333"/>
          <w:sz w:val="16"/>
          <w:szCs w:val="16"/>
        </w:rPr>
        <w:t xml:space="preserve">. 9(5): </w:t>
      </w:r>
      <w:r w:rsidRPr="000B02B3">
        <w:rPr>
          <w:rStyle w:val="nlmfpage"/>
          <w:rFonts w:ascii="Times New Roman" w:hAnsi="Times New Roman" w:cs="Times New Roman"/>
          <w:color w:val="333333"/>
          <w:sz w:val="16"/>
          <w:szCs w:val="16"/>
        </w:rPr>
        <w:t>1302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1310</w:t>
      </w:r>
      <w:r w:rsidRPr="000B02B3">
        <w:rPr>
          <w:rFonts w:ascii="Times New Roman" w:hAnsi="Times New Roman" w:cs="Times New Roman"/>
          <w:color w:val="333333"/>
          <w:sz w:val="16"/>
          <w:szCs w:val="16"/>
        </w:rPr>
        <w:t>.</w:t>
      </w:r>
    </w:p>
    <w:p w14:paraId="1F7355A8" w14:textId="21B24E30" w:rsidR="008F2E13" w:rsidRPr="000B02B3" w:rsidRDefault="008F2E13" w:rsidP="00D8669B">
      <w:pPr>
        <w:spacing w:after="0" w:line="240" w:lineRule="auto"/>
        <w:ind w:left="567" w:right="-46" w:hanging="567"/>
        <w:jc w:val="both"/>
        <w:rPr>
          <w:rFonts w:ascii="Times New Roman" w:hAnsi="Times New Roman" w:cs="Times New Roman"/>
          <w:b/>
          <w:bCs/>
          <w:color w:val="333333"/>
          <w:sz w:val="16"/>
          <w:szCs w:val="16"/>
        </w:rPr>
      </w:pPr>
      <w:r w:rsidRPr="000B02B3">
        <w:rPr>
          <w:rStyle w:val="nlmarticle-title"/>
          <w:rFonts w:ascii="Times New Roman" w:hAnsi="Times New Roman" w:cs="Times New Roman"/>
          <w:color w:val="333333"/>
          <w:sz w:val="16"/>
          <w:szCs w:val="16"/>
        </w:rPr>
        <w:t>[15]</w:t>
      </w:r>
      <w:r w:rsidRPr="000B02B3">
        <w:rPr>
          <w:rStyle w:val="nlmarticle-title"/>
          <w:rFonts w:ascii="Times New Roman" w:hAnsi="Times New Roman" w:cs="Times New Roman"/>
          <w:color w:val="333333"/>
          <w:sz w:val="16"/>
          <w:szCs w:val="16"/>
        </w:rPr>
        <w:tab/>
      </w:r>
      <w:r w:rsidRPr="000B02B3">
        <w:rPr>
          <w:rStyle w:val="hlfld-contribauthor"/>
          <w:rFonts w:ascii="Times New Roman" w:hAnsi="Times New Roman" w:cs="Times New Roman"/>
          <w:color w:val="333333"/>
          <w:sz w:val="16"/>
          <w:szCs w:val="16"/>
        </w:rPr>
        <w:t>Kerr </w:t>
      </w:r>
      <w:r w:rsidRPr="000B02B3">
        <w:rPr>
          <w:rStyle w:val="nlmgiven-names"/>
          <w:rFonts w:ascii="Times New Roman" w:hAnsi="Times New Roman" w:cs="Times New Roman"/>
          <w:color w:val="333333"/>
          <w:sz w:val="16"/>
          <w:szCs w:val="16"/>
        </w:rPr>
        <w:t>KC</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Stoeckle </w:t>
      </w:r>
      <w:r w:rsidRPr="000B02B3">
        <w:rPr>
          <w:rStyle w:val="nlmgiven-names"/>
          <w:rFonts w:ascii="Times New Roman" w:hAnsi="Times New Roman" w:cs="Times New Roman"/>
          <w:color w:val="333333"/>
          <w:sz w:val="16"/>
          <w:szCs w:val="16"/>
        </w:rPr>
        <w:t>MY</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Dove </w:t>
      </w:r>
      <w:r w:rsidRPr="000B02B3">
        <w:rPr>
          <w:rStyle w:val="nlmgiven-names"/>
          <w:rFonts w:ascii="Times New Roman" w:hAnsi="Times New Roman" w:cs="Times New Roman"/>
          <w:color w:val="333333"/>
          <w:sz w:val="16"/>
          <w:szCs w:val="16"/>
        </w:rPr>
        <w:t>CJ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Weigt </w:t>
      </w:r>
      <w:r w:rsidRPr="000B02B3">
        <w:rPr>
          <w:rStyle w:val="nlmgiven-names"/>
          <w:rFonts w:ascii="Times New Roman" w:hAnsi="Times New Roman" w:cs="Times New Roman"/>
          <w:color w:val="333333"/>
          <w:sz w:val="16"/>
          <w:szCs w:val="16"/>
        </w:rPr>
        <w:t>LA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Francis </w:t>
      </w:r>
      <w:r w:rsidRPr="000B02B3">
        <w:rPr>
          <w:rStyle w:val="nlmgiven-names"/>
          <w:rFonts w:ascii="Times New Roman" w:hAnsi="Times New Roman" w:cs="Times New Roman"/>
          <w:color w:val="333333"/>
          <w:sz w:val="16"/>
          <w:szCs w:val="16"/>
        </w:rPr>
        <w:t>CM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Comprehensive DNA barcode coverage of North American birds</w:t>
      </w:r>
      <w:r w:rsidRPr="000B02B3">
        <w:rPr>
          <w:rFonts w:ascii="Times New Roman" w:hAnsi="Times New Roman" w:cs="Times New Roman"/>
          <w:color w:val="333333"/>
          <w:sz w:val="16"/>
          <w:szCs w:val="16"/>
        </w:rPr>
        <w:t xml:space="preserve">. Mol. Ecol. </w:t>
      </w:r>
      <w:proofErr w:type="spellStart"/>
      <w:r w:rsidRPr="000B02B3">
        <w:rPr>
          <w:rFonts w:ascii="Times New Roman" w:hAnsi="Times New Roman" w:cs="Times New Roman"/>
          <w:color w:val="333333"/>
          <w:sz w:val="16"/>
          <w:szCs w:val="16"/>
        </w:rPr>
        <w:t>Resour</w:t>
      </w:r>
      <w:proofErr w:type="spellEnd"/>
      <w:r w:rsidRPr="000B02B3">
        <w:rPr>
          <w:rFonts w:ascii="Times New Roman" w:hAnsi="Times New Roman" w:cs="Times New Roman"/>
          <w:color w:val="333333"/>
          <w:sz w:val="16"/>
          <w:szCs w:val="16"/>
        </w:rPr>
        <w:t xml:space="preserve">. 7(4): </w:t>
      </w:r>
      <w:r w:rsidRPr="000B02B3">
        <w:rPr>
          <w:rStyle w:val="nlmfpage"/>
          <w:rFonts w:ascii="Times New Roman" w:hAnsi="Times New Roman" w:cs="Times New Roman"/>
          <w:color w:val="333333"/>
          <w:sz w:val="16"/>
          <w:szCs w:val="16"/>
        </w:rPr>
        <w:t>535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543</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06A35853"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 xml:space="preserve">Ward </w:t>
      </w:r>
      <w:r w:rsidRPr="000B02B3">
        <w:rPr>
          <w:rStyle w:val="nlmgiven-names"/>
          <w:rFonts w:ascii="Times New Roman" w:hAnsi="Times New Roman" w:cs="Times New Roman"/>
          <w:color w:val="333333"/>
          <w:sz w:val="16"/>
          <w:szCs w:val="16"/>
        </w:rPr>
        <w:t>RD</w:t>
      </w:r>
      <w:r w:rsidRPr="000B02B3">
        <w:rPr>
          <w:rFonts w:ascii="Times New Roman" w:hAnsi="Times New Roman" w:cs="Times New Roman"/>
          <w:color w:val="333333"/>
          <w:sz w:val="16"/>
          <w:szCs w:val="16"/>
        </w:rPr>
        <w:t xml:space="preserve">, </w:t>
      </w:r>
      <w:proofErr w:type="spellStart"/>
      <w:r w:rsidRPr="000B02B3">
        <w:rPr>
          <w:rStyle w:val="hlfld-contribauthor"/>
          <w:rFonts w:ascii="Times New Roman" w:hAnsi="Times New Roman" w:cs="Times New Roman"/>
          <w:color w:val="333333"/>
          <w:sz w:val="16"/>
          <w:szCs w:val="16"/>
        </w:rPr>
        <w:t>Zemlak</w:t>
      </w:r>
      <w:proofErr w:type="spellEnd"/>
      <w:r w:rsidRPr="000B02B3">
        <w:rPr>
          <w:rStyle w:val="hlfld-contribauthor"/>
          <w:rFonts w:ascii="Times New Roman" w:hAnsi="Times New Roman" w:cs="Times New Roman"/>
          <w:color w:val="333333"/>
          <w:sz w:val="16"/>
          <w:szCs w:val="16"/>
        </w:rPr>
        <w:t xml:space="preserve"> </w:t>
      </w:r>
      <w:r w:rsidRPr="000B02B3">
        <w:rPr>
          <w:rStyle w:val="nlmgiven-names"/>
          <w:rFonts w:ascii="Times New Roman" w:hAnsi="Times New Roman" w:cs="Times New Roman"/>
          <w:color w:val="333333"/>
          <w:sz w:val="16"/>
          <w:szCs w:val="16"/>
        </w:rPr>
        <w:t>TS</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Innes </w:t>
      </w:r>
      <w:r w:rsidRPr="000B02B3">
        <w:rPr>
          <w:rStyle w:val="nlmgiven-names"/>
          <w:rFonts w:ascii="Times New Roman" w:hAnsi="Times New Roman" w:cs="Times New Roman"/>
          <w:color w:val="333333"/>
          <w:sz w:val="16"/>
          <w:szCs w:val="16"/>
        </w:rPr>
        <w:t>BH</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Last </w:t>
      </w:r>
      <w:r w:rsidRPr="000B02B3">
        <w:rPr>
          <w:rStyle w:val="nlmgiven-names"/>
          <w:rFonts w:ascii="Times New Roman" w:hAnsi="Times New Roman" w:cs="Times New Roman"/>
          <w:color w:val="333333"/>
          <w:sz w:val="16"/>
          <w:szCs w:val="16"/>
        </w:rPr>
        <w:t>PR</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xml:space="preserve">.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xml:space="preserve">. </w:t>
      </w:r>
      <w:r w:rsidRPr="000B02B3">
        <w:rPr>
          <w:rStyle w:val="nlmarticle-title"/>
          <w:rFonts w:ascii="Times New Roman" w:hAnsi="Times New Roman" w:cs="Times New Roman"/>
          <w:color w:val="333333"/>
          <w:sz w:val="16"/>
          <w:szCs w:val="16"/>
        </w:rPr>
        <w:t>DNA barcoding Australia's fish species</w:t>
      </w:r>
      <w:r w:rsidRPr="000B02B3">
        <w:rPr>
          <w:rFonts w:ascii="Times New Roman" w:hAnsi="Times New Roman" w:cs="Times New Roman"/>
          <w:color w:val="333333"/>
          <w:sz w:val="16"/>
          <w:szCs w:val="16"/>
        </w:rPr>
        <w:t>. Phil Trans R Soc B. 360(1462):</w:t>
      </w:r>
      <w:r w:rsidRPr="000B02B3">
        <w:rPr>
          <w:rStyle w:val="nlmfpage"/>
          <w:rFonts w:ascii="Times New Roman" w:hAnsi="Times New Roman" w:cs="Times New Roman"/>
          <w:color w:val="333333"/>
          <w:sz w:val="16"/>
          <w:szCs w:val="16"/>
        </w:rPr>
        <w:t>1847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1857</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14D09D92"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Meier </w:t>
      </w:r>
      <w:r w:rsidRPr="000B02B3">
        <w:rPr>
          <w:rStyle w:val="nlmgiven-names"/>
          <w:rFonts w:ascii="Times New Roman" w:hAnsi="Times New Roman" w:cs="Times New Roman"/>
          <w:color w:val="333333"/>
          <w:sz w:val="16"/>
          <w:szCs w:val="16"/>
        </w:rPr>
        <w:t>R</w:t>
      </w:r>
      <w:r w:rsidRPr="000B02B3">
        <w:rPr>
          <w:rFonts w:ascii="Times New Roman" w:hAnsi="Times New Roman" w:cs="Times New Roman"/>
          <w:color w:val="333333"/>
          <w:sz w:val="16"/>
          <w:szCs w:val="16"/>
        </w:rPr>
        <w:t>, </w:t>
      </w:r>
      <w:proofErr w:type="spellStart"/>
      <w:r w:rsidRPr="000B02B3">
        <w:rPr>
          <w:rStyle w:val="hlfld-contribauthor"/>
          <w:rFonts w:ascii="Times New Roman" w:hAnsi="Times New Roman" w:cs="Times New Roman"/>
          <w:color w:val="333333"/>
          <w:sz w:val="16"/>
          <w:szCs w:val="16"/>
        </w:rPr>
        <w:t>Shiyang</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Vaidya </w:t>
      </w:r>
      <w:r w:rsidRPr="000B02B3">
        <w:rPr>
          <w:rStyle w:val="nlmgiven-names"/>
          <w:rFonts w:ascii="Times New Roman" w:hAnsi="Times New Roman" w:cs="Times New Roman"/>
          <w:color w:val="333333"/>
          <w:sz w:val="16"/>
          <w:szCs w:val="16"/>
        </w:rPr>
        <w:t>G</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Ng </w:t>
      </w:r>
      <w:r w:rsidRPr="000B02B3">
        <w:rPr>
          <w:rStyle w:val="nlmgiven-names"/>
          <w:rFonts w:ascii="Times New Roman" w:hAnsi="Times New Roman" w:cs="Times New Roman"/>
          <w:color w:val="333333"/>
          <w:sz w:val="16"/>
          <w:szCs w:val="16"/>
        </w:rPr>
        <w:t>PK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and taxonomy in Diptera: a tale of high intraspecific variability and low identification success</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Syst</w:t>
      </w:r>
      <w:proofErr w:type="spellEnd"/>
      <w:r w:rsidRPr="000B02B3">
        <w:rPr>
          <w:rFonts w:ascii="Times New Roman" w:hAnsi="Times New Roman" w:cs="Times New Roman"/>
          <w:color w:val="333333"/>
          <w:sz w:val="16"/>
          <w:szCs w:val="16"/>
        </w:rPr>
        <w:t xml:space="preserve"> Biol. 55(5): </w:t>
      </w:r>
      <w:r w:rsidRPr="000B02B3">
        <w:rPr>
          <w:rStyle w:val="nlmfpage"/>
          <w:rFonts w:ascii="Times New Roman" w:hAnsi="Times New Roman" w:cs="Times New Roman"/>
          <w:color w:val="333333"/>
          <w:sz w:val="16"/>
          <w:szCs w:val="16"/>
        </w:rPr>
        <w:t>715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728</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9CF8208"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[18]</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Saunders </w:t>
      </w:r>
      <w:r w:rsidRPr="000B02B3">
        <w:rPr>
          <w:rStyle w:val="nlmgiven-names"/>
          <w:rFonts w:ascii="Times New Roman" w:hAnsi="Times New Roman" w:cs="Times New Roman"/>
          <w:color w:val="333333"/>
          <w:sz w:val="16"/>
          <w:szCs w:val="16"/>
        </w:rPr>
        <w:t>GW</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Applying DNA barcoding to red macroalgae: a preliminary appraisal holds promise for future applications</w:t>
      </w:r>
      <w:r w:rsidRPr="000B02B3">
        <w:rPr>
          <w:rFonts w:ascii="Times New Roman" w:hAnsi="Times New Roman" w:cs="Times New Roman"/>
          <w:color w:val="333333"/>
          <w:sz w:val="16"/>
          <w:szCs w:val="16"/>
        </w:rPr>
        <w:t xml:space="preserve">. Phil Trans R Soc B. 360 (1462): </w:t>
      </w:r>
      <w:r w:rsidRPr="000B02B3">
        <w:rPr>
          <w:rStyle w:val="nlmfpage"/>
          <w:rFonts w:ascii="Times New Roman" w:hAnsi="Times New Roman" w:cs="Times New Roman"/>
          <w:color w:val="333333"/>
          <w:sz w:val="16"/>
          <w:szCs w:val="16"/>
        </w:rPr>
        <w:t>1879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1888</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7E6796A" w14:textId="46A70F53" w:rsidR="00416223" w:rsidRPr="000B02B3" w:rsidRDefault="00416223" w:rsidP="0041622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Schoch </w:t>
      </w:r>
      <w:r w:rsidRPr="000B02B3">
        <w:rPr>
          <w:rStyle w:val="nlmgiven-names"/>
          <w:rFonts w:ascii="Times New Roman" w:hAnsi="Times New Roman" w:cs="Times New Roman"/>
          <w:color w:val="333333"/>
          <w:sz w:val="16"/>
          <w:szCs w:val="16"/>
        </w:rPr>
        <w:t>CL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Seifert </w:t>
      </w:r>
      <w:r w:rsidRPr="000B02B3">
        <w:rPr>
          <w:rStyle w:val="nlmgiven-names"/>
          <w:rFonts w:ascii="Times New Roman" w:hAnsi="Times New Roman" w:cs="Times New Roman"/>
          <w:color w:val="333333"/>
          <w:sz w:val="16"/>
          <w:szCs w:val="16"/>
        </w:rPr>
        <w:t>KA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Huhndorf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Robert </w:t>
      </w:r>
      <w:r w:rsidRPr="000B02B3">
        <w:rPr>
          <w:rStyle w:val="nlmgiven-names"/>
          <w:rFonts w:ascii="Times New Roman" w:hAnsi="Times New Roman" w:cs="Times New Roman"/>
          <w:color w:val="333333"/>
          <w:sz w:val="16"/>
          <w:szCs w:val="16"/>
        </w:rPr>
        <w:t>V</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Spouge </w:t>
      </w:r>
      <w:r w:rsidRPr="000B02B3">
        <w:rPr>
          <w:rStyle w:val="nlmgiven-names"/>
          <w:rFonts w:ascii="Times New Roman" w:hAnsi="Times New Roman" w:cs="Times New Roman"/>
          <w:color w:val="333333"/>
          <w:sz w:val="16"/>
          <w:szCs w:val="16"/>
        </w:rPr>
        <w:t>JL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Levesque </w:t>
      </w:r>
      <w:r w:rsidRPr="000B02B3">
        <w:rPr>
          <w:rStyle w:val="nlmgiven-names"/>
          <w:rFonts w:ascii="Times New Roman" w:hAnsi="Times New Roman" w:cs="Times New Roman"/>
          <w:color w:val="333333"/>
          <w:sz w:val="16"/>
          <w:szCs w:val="16"/>
        </w:rPr>
        <w:t>CA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Chen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Bolchacova </w:t>
      </w:r>
      <w:r w:rsidRPr="000B02B3">
        <w:rPr>
          <w:rStyle w:val="nlmgiven-names"/>
          <w:rFonts w:ascii="Times New Roman" w:hAnsi="Times New Roman" w:cs="Times New Roman"/>
          <w:color w:val="333333"/>
          <w:sz w:val="16"/>
          <w:szCs w:val="16"/>
        </w:rPr>
        <w:t>E</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Voigt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Crous </w:t>
      </w:r>
      <w:r w:rsidRPr="000B02B3">
        <w:rPr>
          <w:rStyle w:val="nlmgiven-names"/>
          <w:rFonts w:ascii="Times New Roman" w:hAnsi="Times New Roman" w:cs="Times New Roman"/>
          <w:color w:val="333333"/>
          <w:sz w:val="16"/>
          <w:szCs w:val="16"/>
        </w:rPr>
        <w:t>PW</w:t>
      </w:r>
      <w:r w:rsidRPr="000B02B3">
        <w:rPr>
          <w:rFonts w:ascii="Times New Roman" w:hAnsi="Times New Roman" w:cs="Times New Roman"/>
          <w:color w:val="333333"/>
          <w:sz w:val="16"/>
          <w:szCs w:val="16"/>
        </w:rPr>
        <w:t>,</w:t>
      </w:r>
      <w:r w:rsidR="0014773B" w:rsidRPr="000B02B3">
        <w:rPr>
          <w:rFonts w:ascii="Times New Roman" w:hAnsi="Times New Roman" w:cs="Times New Roman"/>
          <w:color w:val="333333"/>
          <w:sz w:val="16"/>
          <w:szCs w:val="16"/>
        </w:rPr>
        <w:t xml:space="preserve"> </w:t>
      </w:r>
      <w:r w:rsidR="00C65A53" w:rsidRPr="000B02B3">
        <w:rPr>
          <w:rFonts w:ascii="Times New Roman" w:hAnsi="Times New Roman" w:cs="Times New Roman"/>
          <w:i/>
          <w:iCs/>
          <w:color w:val="333333"/>
          <w:sz w:val="16"/>
          <w:szCs w:val="16"/>
        </w:rPr>
        <w:t>et</w:t>
      </w:r>
      <w:r w:rsidR="0014773B" w:rsidRPr="000B02B3">
        <w:rPr>
          <w:rFonts w:ascii="Times New Roman" w:hAnsi="Times New Roman" w:cs="Times New Roman"/>
          <w:i/>
          <w:iCs/>
          <w:color w:val="333333"/>
          <w:sz w:val="16"/>
          <w:szCs w:val="16"/>
        </w:rPr>
        <w:t xml:space="preserve"> </w:t>
      </w:r>
      <w:r w:rsidR="00C65A53" w:rsidRPr="000B02B3">
        <w:rPr>
          <w:rFonts w:ascii="Times New Roman" w:hAnsi="Times New Roman" w:cs="Times New Roman"/>
          <w:i/>
          <w:iCs/>
          <w:color w:val="333333"/>
          <w:sz w:val="16"/>
          <w:szCs w:val="16"/>
        </w:rPr>
        <w:t>al.</w:t>
      </w:r>
      <w:r w:rsidR="0014773B" w:rsidRPr="000B02B3">
        <w:rPr>
          <w:rFonts w:ascii="Times New Roman" w:hAnsi="Times New Roman" w:cs="Times New Roman"/>
          <w:i/>
          <w:iCs/>
          <w:color w:val="333333"/>
          <w:sz w:val="16"/>
          <w:szCs w:val="16"/>
        </w:rPr>
        <w:t xml:space="preserve"> </w:t>
      </w:r>
      <w:r w:rsidRPr="000B02B3">
        <w:rPr>
          <w:rStyle w:val="nlmyear"/>
          <w:rFonts w:ascii="Times New Roman" w:hAnsi="Times New Roman" w:cs="Times New Roman"/>
          <w:color w:val="333333"/>
          <w:sz w:val="16"/>
          <w:szCs w:val="16"/>
        </w:rPr>
        <w:t>2012</w:t>
      </w:r>
      <w:r w:rsidRPr="000B02B3">
        <w:rPr>
          <w:rFonts w:ascii="Times New Roman" w:hAnsi="Times New Roman" w:cs="Times New Roman"/>
          <w:color w:val="333333"/>
          <w:sz w:val="16"/>
          <w:szCs w:val="16"/>
        </w:rPr>
        <w:t>.</w:t>
      </w:r>
      <w:r w:rsidR="0014773B" w:rsidRPr="000B02B3">
        <w:rPr>
          <w:rFonts w:ascii="Times New Roman" w:hAnsi="Times New Roman" w:cs="Times New Roman"/>
          <w:color w:val="333333"/>
          <w:sz w:val="16"/>
          <w:szCs w:val="16"/>
        </w:rPr>
        <w:t xml:space="preserve"> </w:t>
      </w:r>
      <w:r w:rsidRPr="000B02B3">
        <w:rPr>
          <w:rStyle w:val="nlmarticle-title"/>
          <w:rFonts w:ascii="Times New Roman" w:hAnsi="Times New Roman" w:cs="Times New Roman"/>
          <w:color w:val="333333"/>
          <w:sz w:val="16"/>
          <w:szCs w:val="16"/>
        </w:rPr>
        <w:t>Nuclear ribosomal internal transcribed spacer (ITS) region as a universal DNA barcode marker for Fungi</w:t>
      </w:r>
      <w:r w:rsidRPr="000B02B3">
        <w:rPr>
          <w:rFonts w:ascii="Times New Roman" w:hAnsi="Times New Roman" w:cs="Times New Roman"/>
          <w:color w:val="333333"/>
          <w:sz w:val="16"/>
          <w:szCs w:val="16"/>
        </w:rPr>
        <w:t xml:space="preserve">. Proc Nat </w:t>
      </w:r>
      <w:proofErr w:type="spellStart"/>
      <w:r w:rsidRPr="000B02B3">
        <w:rPr>
          <w:rFonts w:ascii="Times New Roman" w:hAnsi="Times New Roman" w:cs="Times New Roman"/>
          <w:color w:val="333333"/>
          <w:sz w:val="16"/>
          <w:szCs w:val="16"/>
        </w:rPr>
        <w:t>Acad</w:t>
      </w:r>
      <w:proofErr w:type="spellEnd"/>
      <w:r w:rsidRPr="000B02B3">
        <w:rPr>
          <w:rFonts w:ascii="Times New Roman" w:hAnsi="Times New Roman" w:cs="Times New Roman"/>
          <w:color w:val="333333"/>
          <w:sz w:val="16"/>
          <w:szCs w:val="16"/>
        </w:rPr>
        <w:t xml:space="preserve"> Sci. 109(16): </w:t>
      </w:r>
      <w:r w:rsidRPr="000B02B3">
        <w:rPr>
          <w:rStyle w:val="nlmfpage"/>
          <w:rFonts w:ascii="Times New Roman" w:hAnsi="Times New Roman" w:cs="Times New Roman"/>
          <w:color w:val="333333"/>
          <w:sz w:val="16"/>
          <w:szCs w:val="16"/>
        </w:rPr>
        <w:t>6241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6246.</w:t>
      </w:r>
      <w:r w:rsidRPr="000B02B3">
        <w:rPr>
          <w:rFonts w:ascii="Times New Roman" w:hAnsi="Times New Roman" w:cs="Times New Roman"/>
          <w:b/>
          <w:bCs/>
          <w:color w:val="333333"/>
          <w:sz w:val="16"/>
          <w:szCs w:val="16"/>
        </w:rPr>
        <w:t xml:space="preserve"> </w:t>
      </w:r>
    </w:p>
    <w:p w14:paraId="148EDD7C" w14:textId="2DFA79D0" w:rsidR="00F31C1A" w:rsidRPr="000B02B3" w:rsidRDefault="006D18D7" w:rsidP="0082405A">
      <w:pPr>
        <w:tabs>
          <w:tab w:val="left" w:pos="567"/>
        </w:tabs>
        <w:spacing w:after="0" w:line="240" w:lineRule="auto"/>
        <w:ind w:left="567" w:right="237"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[20]</w:t>
      </w:r>
      <w:r w:rsidR="00F31C1A" w:rsidRPr="000B02B3">
        <w:rPr>
          <w:rFonts w:ascii="Times New Roman" w:hAnsi="Times New Roman" w:cs="Times New Roman"/>
          <w:sz w:val="16"/>
          <w:szCs w:val="16"/>
        </w:rPr>
        <w:tab/>
      </w:r>
      <w:r w:rsidR="00F31C1A" w:rsidRPr="000B02B3">
        <w:rPr>
          <w:rStyle w:val="hlfld-contribauthor"/>
          <w:rFonts w:ascii="Times New Roman" w:hAnsi="Times New Roman" w:cs="Times New Roman"/>
          <w:color w:val="333333"/>
          <w:sz w:val="16"/>
          <w:szCs w:val="16"/>
        </w:rPr>
        <w:t>Vences </w:t>
      </w:r>
      <w:r w:rsidR="00F31C1A" w:rsidRPr="000B02B3">
        <w:rPr>
          <w:rStyle w:val="nlmgiven-names"/>
          <w:rFonts w:ascii="Times New Roman" w:hAnsi="Times New Roman" w:cs="Times New Roman"/>
          <w:color w:val="333333"/>
          <w:sz w:val="16"/>
          <w:szCs w:val="16"/>
        </w:rPr>
        <w:t>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Thomas </w:t>
      </w:r>
      <w:r w:rsidR="00F31C1A" w:rsidRPr="000B02B3">
        <w:rPr>
          <w:rStyle w:val="nlmgiven-names"/>
          <w:rFonts w:ascii="Times New Roman" w:hAnsi="Times New Roman" w:cs="Times New Roman"/>
          <w:color w:val="333333"/>
          <w:sz w:val="16"/>
          <w:szCs w:val="16"/>
        </w:rPr>
        <w:t>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Bonett </w:t>
      </w:r>
      <w:r w:rsidR="00F31C1A" w:rsidRPr="000B02B3">
        <w:rPr>
          <w:rStyle w:val="nlmgiven-names"/>
          <w:rFonts w:ascii="Times New Roman" w:hAnsi="Times New Roman" w:cs="Times New Roman"/>
          <w:color w:val="333333"/>
          <w:sz w:val="16"/>
          <w:szCs w:val="16"/>
        </w:rPr>
        <w:t>RM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Vieites </w:t>
      </w:r>
      <w:r w:rsidR="00F31C1A" w:rsidRPr="000B02B3">
        <w:rPr>
          <w:rStyle w:val="nlmgiven-names"/>
          <w:rFonts w:ascii="Times New Roman" w:hAnsi="Times New Roman" w:cs="Times New Roman"/>
          <w:color w:val="333333"/>
          <w:sz w:val="16"/>
          <w:szCs w:val="16"/>
        </w:rPr>
        <w:t>DR</w:t>
      </w:r>
      <w:r w:rsidR="00F31C1A" w:rsidRPr="000B02B3">
        <w:rPr>
          <w:rFonts w:ascii="Times New Roman" w:hAnsi="Times New Roman" w:cs="Times New Roman"/>
          <w:color w:val="333333"/>
          <w:sz w:val="16"/>
          <w:szCs w:val="16"/>
        </w:rPr>
        <w:t>. </w:t>
      </w:r>
      <w:r w:rsidR="00F31C1A" w:rsidRPr="000B02B3">
        <w:rPr>
          <w:rStyle w:val="nlmyear"/>
          <w:rFonts w:ascii="Times New Roman" w:hAnsi="Times New Roman" w:cs="Times New Roman"/>
          <w:color w:val="333333"/>
          <w:sz w:val="16"/>
          <w:szCs w:val="16"/>
        </w:rPr>
        <w:t>2005</w:t>
      </w:r>
      <w:r w:rsidR="00F31C1A" w:rsidRPr="000B02B3">
        <w:rPr>
          <w:rFonts w:ascii="Times New Roman" w:hAnsi="Times New Roman" w:cs="Times New Roman"/>
          <w:color w:val="333333"/>
          <w:sz w:val="16"/>
          <w:szCs w:val="16"/>
        </w:rPr>
        <w:t>. </w:t>
      </w:r>
      <w:r w:rsidR="00F31C1A" w:rsidRPr="000B02B3">
        <w:rPr>
          <w:rStyle w:val="nlmarticle-title"/>
          <w:rFonts w:ascii="Times New Roman" w:hAnsi="Times New Roman" w:cs="Times New Roman"/>
          <w:color w:val="333333"/>
          <w:sz w:val="16"/>
          <w:szCs w:val="16"/>
        </w:rPr>
        <w:t>Deciphering amphibian diversity through DNA barcoding: chances and challenges</w:t>
      </w:r>
      <w:r w:rsidR="00F31C1A" w:rsidRPr="000B02B3">
        <w:rPr>
          <w:rFonts w:ascii="Times New Roman" w:hAnsi="Times New Roman" w:cs="Times New Roman"/>
          <w:color w:val="333333"/>
          <w:sz w:val="16"/>
          <w:szCs w:val="16"/>
        </w:rPr>
        <w:t xml:space="preserve">. Phil Trans R Soc B. 360 (1462): </w:t>
      </w:r>
      <w:r w:rsidR="00F31C1A" w:rsidRPr="000B02B3">
        <w:rPr>
          <w:rStyle w:val="nlmfpage"/>
          <w:rFonts w:ascii="Times New Roman" w:hAnsi="Times New Roman" w:cs="Times New Roman"/>
          <w:color w:val="333333"/>
          <w:sz w:val="16"/>
          <w:szCs w:val="16"/>
        </w:rPr>
        <w:t>1859</w:t>
      </w:r>
      <w:r w:rsidR="00F31C1A" w:rsidRPr="000B02B3">
        <w:rPr>
          <w:rFonts w:ascii="Times New Roman" w:hAnsi="Times New Roman" w:cs="Times New Roman"/>
          <w:color w:val="333333"/>
          <w:sz w:val="16"/>
          <w:szCs w:val="16"/>
        </w:rPr>
        <w:t>–</w:t>
      </w:r>
      <w:r w:rsidR="00F31C1A" w:rsidRPr="000B02B3">
        <w:rPr>
          <w:rStyle w:val="nlmlpage"/>
          <w:rFonts w:ascii="Times New Roman" w:hAnsi="Times New Roman" w:cs="Times New Roman"/>
          <w:color w:val="333333"/>
          <w:sz w:val="16"/>
          <w:szCs w:val="16"/>
        </w:rPr>
        <w:t>1868</w:t>
      </w:r>
      <w:r w:rsidR="00F31C1A" w:rsidRPr="000B02B3">
        <w:rPr>
          <w:rFonts w:ascii="Times New Roman" w:hAnsi="Times New Roman" w:cs="Times New Roman"/>
          <w:color w:val="333333"/>
          <w:sz w:val="16"/>
          <w:szCs w:val="16"/>
        </w:rPr>
        <w:t>.</w:t>
      </w:r>
      <w:r w:rsidR="00F31C1A" w:rsidRPr="000B02B3">
        <w:rPr>
          <w:rStyle w:val="reflink-block"/>
          <w:rFonts w:ascii="Times New Roman" w:hAnsi="Times New Roman" w:cs="Times New Roman"/>
          <w:color w:val="333333"/>
          <w:sz w:val="16"/>
          <w:szCs w:val="16"/>
        </w:rPr>
        <w:t> </w:t>
      </w:r>
      <w:r w:rsidR="00F31C1A" w:rsidRPr="000B02B3">
        <w:rPr>
          <w:rFonts w:ascii="Times New Roman" w:hAnsi="Times New Roman" w:cs="Times New Roman"/>
          <w:b/>
          <w:bCs/>
          <w:color w:val="333333"/>
          <w:sz w:val="16"/>
          <w:szCs w:val="16"/>
        </w:rPr>
        <w:t xml:space="preserve"> </w:t>
      </w:r>
    </w:p>
    <w:p w14:paraId="5DF25D25" w14:textId="2871991C" w:rsidR="00F31C1A" w:rsidRPr="000B02B3" w:rsidRDefault="0082405A" w:rsidP="00D8669B">
      <w:pPr>
        <w:spacing w:after="0" w:line="240" w:lineRule="auto"/>
        <w:ind w:left="567" w:right="-46" w:hanging="567"/>
        <w:jc w:val="both"/>
        <w:rPr>
          <w:rFonts w:ascii="Times New Roman" w:hAnsi="Times New Roman" w:cs="Times New Roman"/>
          <w:sz w:val="8"/>
          <w:szCs w:val="8"/>
        </w:rPr>
      </w:pPr>
      <w:r w:rsidRPr="000B02B3">
        <w:rPr>
          <w:rFonts w:ascii="Times New Roman" w:hAnsi="Times New Roman" w:cs="Times New Roman"/>
          <w:sz w:val="16"/>
          <w:szCs w:val="16"/>
        </w:rPr>
        <w:t>[21]</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Smith </w:t>
      </w:r>
      <w:r w:rsidRPr="000B02B3">
        <w:rPr>
          <w:rStyle w:val="nlmgiven-names"/>
          <w:rFonts w:ascii="Times New Roman" w:hAnsi="Times New Roman" w:cs="Times New Roman"/>
          <w:color w:val="333333"/>
          <w:sz w:val="16"/>
          <w:szCs w:val="16"/>
        </w:rPr>
        <w:t>MA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Fisher </w:t>
      </w:r>
      <w:r w:rsidRPr="000B02B3">
        <w:rPr>
          <w:rStyle w:val="nlmgiven-names"/>
          <w:rFonts w:ascii="Times New Roman" w:hAnsi="Times New Roman" w:cs="Times New Roman"/>
          <w:color w:val="333333"/>
          <w:sz w:val="16"/>
          <w:szCs w:val="16"/>
        </w:rPr>
        <w:t>BL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 xml:space="preserve">DNA barcoding for effective biodiversity assessment of a </w:t>
      </w:r>
      <w:proofErr w:type="spellStart"/>
      <w:r w:rsidRPr="000B02B3">
        <w:rPr>
          <w:rStyle w:val="nlmarticle-title"/>
          <w:rFonts w:ascii="Times New Roman" w:hAnsi="Times New Roman" w:cs="Times New Roman"/>
          <w:color w:val="333333"/>
          <w:sz w:val="16"/>
          <w:szCs w:val="16"/>
        </w:rPr>
        <w:t>hyperdiverse</w:t>
      </w:r>
      <w:proofErr w:type="spellEnd"/>
      <w:r w:rsidRPr="000B02B3">
        <w:rPr>
          <w:rStyle w:val="nlmarticle-title"/>
          <w:rFonts w:ascii="Times New Roman" w:hAnsi="Times New Roman" w:cs="Times New Roman"/>
          <w:color w:val="333333"/>
          <w:sz w:val="16"/>
          <w:szCs w:val="16"/>
        </w:rPr>
        <w:t xml:space="preserve"> arthropod group: the ants of Madagascar</w:t>
      </w:r>
      <w:r w:rsidRPr="000B02B3">
        <w:rPr>
          <w:rFonts w:ascii="Times New Roman" w:hAnsi="Times New Roman" w:cs="Times New Roman"/>
          <w:color w:val="333333"/>
          <w:sz w:val="16"/>
          <w:szCs w:val="16"/>
        </w:rPr>
        <w:t xml:space="preserve">. Phil Trans R Soc B. 360(1462): </w:t>
      </w:r>
      <w:r w:rsidRPr="000B02B3">
        <w:rPr>
          <w:rStyle w:val="nlmfpage"/>
          <w:rFonts w:ascii="Times New Roman" w:hAnsi="Times New Roman" w:cs="Times New Roman"/>
          <w:color w:val="333333"/>
          <w:sz w:val="16"/>
          <w:szCs w:val="16"/>
        </w:rPr>
        <w:t>1825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1834</w:t>
      </w:r>
      <w:r w:rsidRPr="000B02B3">
        <w:rPr>
          <w:rFonts w:ascii="Times New Roman" w:hAnsi="Times New Roman" w:cs="Times New Roman"/>
          <w:color w:val="333333"/>
          <w:sz w:val="16"/>
          <w:szCs w:val="16"/>
        </w:rPr>
        <w:t>.</w:t>
      </w:r>
    </w:p>
    <w:p w14:paraId="4D9C3B90"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[22]</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Witt </w:t>
      </w:r>
      <w:r w:rsidRPr="000B02B3">
        <w:rPr>
          <w:rStyle w:val="nlmgiven-names"/>
          <w:rFonts w:ascii="Times New Roman" w:hAnsi="Times New Roman" w:cs="Times New Roman"/>
          <w:color w:val="333333"/>
          <w:sz w:val="16"/>
          <w:szCs w:val="16"/>
        </w:rPr>
        <w:t>JD</w:t>
      </w:r>
      <w:r w:rsidRPr="000B02B3">
        <w:rPr>
          <w:rFonts w:ascii="Times New Roman" w:hAnsi="Times New Roman" w:cs="Times New Roman"/>
          <w:color w:val="333333"/>
          <w:sz w:val="16"/>
          <w:szCs w:val="16"/>
        </w:rPr>
        <w:t>, </w:t>
      </w:r>
      <w:proofErr w:type="spellStart"/>
      <w:r w:rsidRPr="000B02B3">
        <w:rPr>
          <w:rStyle w:val="hlfld-contribauthor"/>
          <w:rFonts w:ascii="Times New Roman" w:hAnsi="Times New Roman" w:cs="Times New Roman"/>
          <w:color w:val="333333"/>
          <w:sz w:val="16"/>
          <w:szCs w:val="16"/>
        </w:rPr>
        <w:t>Threloff</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DL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reveals extraordinary cryptic diversity in an amphipod genus: implications for desert spring conservation</w:t>
      </w:r>
      <w:r w:rsidRPr="000B02B3">
        <w:rPr>
          <w:rFonts w:ascii="Times New Roman" w:hAnsi="Times New Roman" w:cs="Times New Roman"/>
          <w:color w:val="333333"/>
          <w:sz w:val="16"/>
          <w:szCs w:val="16"/>
        </w:rPr>
        <w:t xml:space="preserve">. Mol Ecol. 15 (10): </w:t>
      </w:r>
      <w:r w:rsidRPr="000B02B3">
        <w:rPr>
          <w:rStyle w:val="nlmfpage"/>
          <w:rFonts w:ascii="Times New Roman" w:hAnsi="Times New Roman" w:cs="Times New Roman"/>
          <w:color w:val="333333"/>
          <w:sz w:val="16"/>
          <w:szCs w:val="16"/>
        </w:rPr>
        <w:t>3073</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3082</w:t>
      </w:r>
      <w:r w:rsidRPr="000B02B3">
        <w:rPr>
          <w:rFonts w:ascii="Times New Roman" w:hAnsi="Times New Roman" w:cs="Times New Roman"/>
          <w:color w:val="333333"/>
          <w:sz w:val="16"/>
          <w:szCs w:val="16"/>
        </w:rPr>
        <w:t>.</w:t>
      </w:r>
    </w:p>
    <w:p w14:paraId="2F6E0F2F"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[23]</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Smith </w:t>
      </w:r>
      <w:r w:rsidRPr="000B02B3">
        <w:rPr>
          <w:rStyle w:val="nlmgiven-names"/>
          <w:rFonts w:ascii="Times New Roman" w:hAnsi="Times New Roman" w:cs="Times New Roman"/>
          <w:color w:val="333333"/>
          <w:sz w:val="16"/>
          <w:szCs w:val="16"/>
        </w:rPr>
        <w:t>MA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Rodriguez </w:t>
      </w:r>
      <w:r w:rsidRPr="000B02B3">
        <w:rPr>
          <w:rStyle w:val="nlmgiven-names"/>
          <w:rFonts w:ascii="Times New Roman" w:hAnsi="Times New Roman" w:cs="Times New Roman"/>
          <w:color w:val="333333"/>
          <w:sz w:val="16"/>
          <w:szCs w:val="16"/>
        </w:rPr>
        <w:t>JJ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Whitfield </w:t>
      </w:r>
      <w:r w:rsidRPr="000B02B3">
        <w:rPr>
          <w:rStyle w:val="nlmgiven-names"/>
          <w:rFonts w:ascii="Times New Roman" w:hAnsi="Times New Roman" w:cs="Times New Roman"/>
          <w:color w:val="333333"/>
          <w:sz w:val="16"/>
          <w:szCs w:val="16"/>
        </w:rPr>
        <w:t>JB</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Deans </w:t>
      </w:r>
      <w:r w:rsidRPr="000B02B3">
        <w:rPr>
          <w:rStyle w:val="nlmgiven-names"/>
          <w:rFonts w:ascii="Times New Roman" w:hAnsi="Times New Roman" w:cs="Times New Roman"/>
          <w:color w:val="333333"/>
          <w:sz w:val="16"/>
          <w:szCs w:val="16"/>
        </w:rPr>
        <w:t>AR</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Janzen </w:t>
      </w:r>
      <w:r w:rsidRPr="000B02B3">
        <w:rPr>
          <w:rStyle w:val="nlmgiven-names"/>
          <w:rFonts w:ascii="Times New Roman" w:hAnsi="Times New Roman" w:cs="Times New Roman"/>
          <w:color w:val="333333"/>
          <w:sz w:val="16"/>
          <w:szCs w:val="16"/>
        </w:rPr>
        <w:t>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Hallwachs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2008</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 xml:space="preserve">Extreme diversity of tropical </w:t>
      </w:r>
      <w:proofErr w:type="spellStart"/>
      <w:r w:rsidRPr="000B02B3">
        <w:rPr>
          <w:rStyle w:val="nlmarticle-title"/>
          <w:rFonts w:ascii="Times New Roman" w:hAnsi="Times New Roman" w:cs="Times New Roman"/>
          <w:color w:val="333333"/>
          <w:sz w:val="16"/>
          <w:szCs w:val="16"/>
        </w:rPr>
        <w:t>parasitoid</w:t>
      </w:r>
      <w:proofErr w:type="spellEnd"/>
      <w:r w:rsidRPr="000B02B3">
        <w:rPr>
          <w:rStyle w:val="nlmarticle-title"/>
          <w:rFonts w:ascii="Times New Roman" w:hAnsi="Times New Roman" w:cs="Times New Roman"/>
          <w:color w:val="333333"/>
          <w:sz w:val="16"/>
          <w:szCs w:val="16"/>
        </w:rPr>
        <w:t xml:space="preserve"> wasps exposed by iterative integration of natural history, DNA barcoding, morphology, and collections</w:t>
      </w:r>
      <w:r w:rsidRPr="000B02B3">
        <w:rPr>
          <w:rFonts w:ascii="Times New Roman" w:hAnsi="Times New Roman" w:cs="Times New Roman"/>
          <w:color w:val="333333"/>
          <w:sz w:val="16"/>
          <w:szCs w:val="16"/>
        </w:rPr>
        <w:t xml:space="preserve">. Proc Nat </w:t>
      </w:r>
      <w:proofErr w:type="spellStart"/>
      <w:r w:rsidRPr="000B02B3">
        <w:rPr>
          <w:rFonts w:ascii="Times New Roman" w:hAnsi="Times New Roman" w:cs="Times New Roman"/>
          <w:color w:val="333333"/>
          <w:sz w:val="16"/>
          <w:szCs w:val="16"/>
        </w:rPr>
        <w:t>Acad</w:t>
      </w:r>
      <w:proofErr w:type="spellEnd"/>
      <w:r w:rsidRPr="000B02B3">
        <w:rPr>
          <w:rFonts w:ascii="Times New Roman" w:hAnsi="Times New Roman" w:cs="Times New Roman"/>
          <w:color w:val="333333"/>
          <w:sz w:val="16"/>
          <w:szCs w:val="16"/>
        </w:rPr>
        <w:t xml:space="preserve"> Sci. 105(34): </w:t>
      </w:r>
      <w:r w:rsidRPr="000B02B3">
        <w:rPr>
          <w:rStyle w:val="nlmfpage"/>
          <w:rFonts w:ascii="Times New Roman" w:hAnsi="Times New Roman" w:cs="Times New Roman"/>
          <w:color w:val="333333"/>
          <w:sz w:val="16"/>
          <w:szCs w:val="16"/>
        </w:rPr>
        <w:t>12359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12364</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30787963"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Penton </w:t>
      </w:r>
      <w:r w:rsidRPr="000B02B3">
        <w:rPr>
          <w:rStyle w:val="nlmgiven-names"/>
          <w:rFonts w:ascii="Times New Roman" w:hAnsi="Times New Roman" w:cs="Times New Roman"/>
          <w:color w:val="333333"/>
          <w:sz w:val="16"/>
          <w:szCs w:val="16"/>
        </w:rPr>
        <w:t>EH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Burns </w:t>
      </w:r>
      <w:r w:rsidRPr="000B02B3">
        <w:rPr>
          <w:rStyle w:val="nlmgiven-names"/>
          <w:rFonts w:ascii="Times New Roman" w:hAnsi="Times New Roman" w:cs="Times New Roman"/>
          <w:color w:val="333333"/>
          <w:sz w:val="16"/>
          <w:szCs w:val="16"/>
        </w:rPr>
        <w:t>JM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Janzen </w:t>
      </w:r>
      <w:r w:rsidRPr="000B02B3">
        <w:rPr>
          <w:rStyle w:val="nlmgiven-names"/>
          <w:rFonts w:ascii="Times New Roman" w:hAnsi="Times New Roman" w:cs="Times New Roman"/>
          <w:color w:val="333333"/>
          <w:sz w:val="16"/>
          <w:szCs w:val="16"/>
        </w:rPr>
        <w:t>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Hallwachs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2004</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Ten species in one: DNA barcoding reveals cryptic species in the neotropical skipper butterfly </w:t>
      </w:r>
      <w:proofErr w:type="spellStart"/>
      <w:r w:rsidRPr="000B02B3">
        <w:rPr>
          <w:rStyle w:val="nlmarticle-title"/>
          <w:rFonts w:ascii="Times New Roman" w:hAnsi="Times New Roman" w:cs="Times New Roman"/>
          <w:i/>
          <w:iCs/>
          <w:color w:val="333333"/>
          <w:sz w:val="16"/>
          <w:szCs w:val="16"/>
        </w:rPr>
        <w:t>Astraptes</w:t>
      </w:r>
      <w:proofErr w:type="spellEnd"/>
      <w:r w:rsidRPr="000B02B3">
        <w:rPr>
          <w:rStyle w:val="nlmarticle-title"/>
          <w:rFonts w:ascii="Times New Roman" w:hAnsi="Times New Roman" w:cs="Times New Roman"/>
          <w:i/>
          <w:iCs/>
          <w:color w:val="333333"/>
          <w:sz w:val="16"/>
          <w:szCs w:val="16"/>
        </w:rPr>
        <w:t xml:space="preserve"> </w:t>
      </w:r>
      <w:proofErr w:type="spellStart"/>
      <w:r w:rsidRPr="000B02B3">
        <w:rPr>
          <w:rStyle w:val="nlmarticle-title"/>
          <w:rFonts w:ascii="Times New Roman" w:hAnsi="Times New Roman" w:cs="Times New Roman"/>
          <w:i/>
          <w:iCs/>
          <w:color w:val="333333"/>
          <w:sz w:val="16"/>
          <w:szCs w:val="16"/>
        </w:rPr>
        <w:t>fulgerator</w:t>
      </w:r>
      <w:proofErr w:type="spellEnd"/>
      <w:r w:rsidRPr="000B02B3">
        <w:rPr>
          <w:rFonts w:ascii="Times New Roman" w:hAnsi="Times New Roman" w:cs="Times New Roman"/>
          <w:color w:val="333333"/>
          <w:sz w:val="16"/>
          <w:szCs w:val="16"/>
        </w:rPr>
        <w:t xml:space="preserve">. Proc Nat </w:t>
      </w:r>
      <w:proofErr w:type="spellStart"/>
      <w:r w:rsidRPr="000B02B3">
        <w:rPr>
          <w:rFonts w:ascii="Times New Roman" w:hAnsi="Times New Roman" w:cs="Times New Roman"/>
          <w:color w:val="333333"/>
          <w:sz w:val="16"/>
          <w:szCs w:val="16"/>
        </w:rPr>
        <w:t>Acad</w:t>
      </w:r>
      <w:proofErr w:type="spellEnd"/>
      <w:r w:rsidRPr="000B02B3">
        <w:rPr>
          <w:rFonts w:ascii="Times New Roman" w:hAnsi="Times New Roman" w:cs="Times New Roman"/>
          <w:color w:val="333333"/>
          <w:sz w:val="16"/>
          <w:szCs w:val="16"/>
        </w:rPr>
        <w:t xml:space="preserve"> Sci USA. 101(41): </w:t>
      </w:r>
      <w:r w:rsidRPr="000B02B3">
        <w:rPr>
          <w:rStyle w:val="nlmfpage"/>
          <w:rFonts w:ascii="Times New Roman" w:hAnsi="Times New Roman" w:cs="Times New Roman"/>
          <w:color w:val="333333"/>
          <w:sz w:val="16"/>
          <w:szCs w:val="16"/>
        </w:rPr>
        <w:t>14812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14817</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0A2DBC64"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[25]</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Rubinoff </w:t>
      </w:r>
      <w:r w:rsidRPr="000B02B3">
        <w:rPr>
          <w:rStyle w:val="nlmgiven-names"/>
          <w:rFonts w:ascii="Times New Roman" w:hAnsi="Times New Roman" w:cs="Times New Roman"/>
          <w:color w:val="333333"/>
          <w:sz w:val="16"/>
          <w:szCs w:val="16"/>
        </w:rPr>
        <w:t>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Utility of mitochondrial DNA barcodes in species conservation</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Conserv</w:t>
      </w:r>
      <w:proofErr w:type="spellEnd"/>
      <w:r w:rsidRPr="000B02B3">
        <w:rPr>
          <w:rFonts w:ascii="Times New Roman" w:hAnsi="Times New Roman" w:cs="Times New Roman"/>
          <w:color w:val="333333"/>
          <w:sz w:val="16"/>
          <w:szCs w:val="16"/>
        </w:rPr>
        <w:t xml:space="preserve"> Biol. 20(4): </w:t>
      </w:r>
      <w:r w:rsidRPr="000B02B3">
        <w:rPr>
          <w:rStyle w:val="nlmfpage"/>
          <w:rFonts w:ascii="Times New Roman" w:hAnsi="Times New Roman" w:cs="Times New Roman"/>
          <w:color w:val="333333"/>
          <w:sz w:val="16"/>
          <w:szCs w:val="16"/>
        </w:rPr>
        <w:t>1026</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1033</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3502ABA8"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Gibbs </w:t>
      </w:r>
      <w:r w:rsidRPr="000B02B3">
        <w:rPr>
          <w:rStyle w:val="nlmgiven-names"/>
          <w:rFonts w:ascii="Times New Roman" w:hAnsi="Times New Roman" w:cs="Times New Roman"/>
          <w:color w:val="333333"/>
          <w:sz w:val="16"/>
          <w:szCs w:val="16"/>
        </w:rPr>
        <w:t>J</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 xml:space="preserve">Integrative taxonomy identifies new (and old) species in the </w:t>
      </w:r>
      <w:proofErr w:type="spellStart"/>
      <w:r w:rsidRPr="000B02B3">
        <w:rPr>
          <w:rStyle w:val="nlmarticle-title"/>
          <w:rFonts w:ascii="Times New Roman" w:hAnsi="Times New Roman" w:cs="Times New Roman"/>
          <w:color w:val="333333"/>
          <w:sz w:val="16"/>
          <w:szCs w:val="16"/>
        </w:rPr>
        <w:t>Lasioglossum</w:t>
      </w:r>
      <w:proofErr w:type="spellEnd"/>
      <w:r w:rsidRPr="000B02B3">
        <w:rPr>
          <w:rStyle w:val="nlmarticle-title"/>
          <w:rFonts w:ascii="Times New Roman" w:hAnsi="Times New Roman" w:cs="Times New Roman"/>
          <w:color w:val="333333"/>
          <w:sz w:val="16"/>
          <w:szCs w:val="16"/>
        </w:rPr>
        <w:t xml:space="preserve"> (</w:t>
      </w:r>
      <w:proofErr w:type="spellStart"/>
      <w:r w:rsidRPr="000B02B3">
        <w:rPr>
          <w:rStyle w:val="nlmarticle-title"/>
          <w:rFonts w:ascii="Times New Roman" w:hAnsi="Times New Roman" w:cs="Times New Roman"/>
          <w:color w:val="333333"/>
          <w:sz w:val="16"/>
          <w:szCs w:val="16"/>
        </w:rPr>
        <w:t>Dialictus</w:t>
      </w:r>
      <w:proofErr w:type="spellEnd"/>
      <w:r w:rsidRPr="000B02B3">
        <w:rPr>
          <w:rStyle w:val="nlmarticle-title"/>
          <w:rFonts w:ascii="Times New Roman" w:hAnsi="Times New Roman" w:cs="Times New Roman"/>
          <w:color w:val="333333"/>
          <w:sz w:val="16"/>
          <w:szCs w:val="16"/>
        </w:rPr>
        <w:t xml:space="preserve">) </w:t>
      </w:r>
      <w:proofErr w:type="spellStart"/>
      <w:r w:rsidRPr="000B02B3">
        <w:rPr>
          <w:rStyle w:val="nlmarticle-title"/>
          <w:rFonts w:ascii="Times New Roman" w:hAnsi="Times New Roman" w:cs="Times New Roman"/>
          <w:color w:val="333333"/>
          <w:sz w:val="16"/>
          <w:szCs w:val="16"/>
        </w:rPr>
        <w:t>tegulare</w:t>
      </w:r>
      <w:proofErr w:type="spellEnd"/>
      <w:r w:rsidRPr="000B02B3">
        <w:rPr>
          <w:rStyle w:val="nlmarticle-title"/>
          <w:rFonts w:ascii="Times New Roman" w:hAnsi="Times New Roman" w:cs="Times New Roman"/>
          <w:color w:val="333333"/>
          <w:sz w:val="16"/>
          <w:szCs w:val="16"/>
        </w:rPr>
        <w:t xml:space="preserve"> (Robertson) species group (Hymenoptera, Halictidae)</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Zootaxa</w:t>
      </w:r>
      <w:proofErr w:type="spellEnd"/>
      <w:r w:rsidRPr="000B02B3">
        <w:rPr>
          <w:rFonts w:ascii="Times New Roman" w:hAnsi="Times New Roman" w:cs="Times New Roman"/>
          <w:color w:val="333333"/>
          <w:sz w:val="16"/>
          <w:szCs w:val="16"/>
        </w:rPr>
        <w:t xml:space="preserve">. 2032(1): </w:t>
      </w:r>
      <w:r w:rsidRPr="000B02B3">
        <w:rPr>
          <w:rStyle w:val="nlmfpage"/>
          <w:rFonts w:ascii="Times New Roman" w:hAnsi="Times New Roman" w:cs="Times New Roman"/>
          <w:color w:val="333333"/>
          <w:sz w:val="16"/>
          <w:szCs w:val="16"/>
        </w:rPr>
        <w:t>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38</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2E79BE5A"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Akhtar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Ashfaq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Butt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Mukhtar </w:t>
      </w:r>
      <w:r w:rsidRPr="000B02B3">
        <w:rPr>
          <w:rStyle w:val="nlmgiven-names"/>
          <w:rFonts w:ascii="Times New Roman" w:hAnsi="Times New Roman" w:cs="Times New Roman"/>
          <w:color w:val="333333"/>
          <w:sz w:val="16"/>
          <w:szCs w:val="16"/>
        </w:rPr>
        <w:t>MK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barcode record of some common spiders from Punjab, Pakistan</w:t>
      </w:r>
      <w:r w:rsidRPr="000B02B3">
        <w:rPr>
          <w:rFonts w:ascii="Times New Roman" w:hAnsi="Times New Roman" w:cs="Times New Roman"/>
          <w:color w:val="333333"/>
          <w:sz w:val="16"/>
          <w:szCs w:val="16"/>
        </w:rPr>
        <w:t xml:space="preserve">. Pakistan J Zool. 48(1): </w:t>
      </w:r>
      <w:r w:rsidRPr="000B02B3">
        <w:rPr>
          <w:rStyle w:val="nlmfpage"/>
          <w:rFonts w:ascii="Times New Roman" w:hAnsi="Times New Roman" w:cs="Times New Roman"/>
          <w:color w:val="333333"/>
          <w:sz w:val="16"/>
          <w:szCs w:val="16"/>
        </w:rPr>
        <w:t>159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164</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388853F5" w14:textId="75187EED" w:rsidR="007C73F4" w:rsidRPr="000B02B3" w:rsidRDefault="007C73F4"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[28]</w:t>
      </w:r>
      <w:r w:rsidRPr="000B02B3">
        <w:rPr>
          <w:rFonts w:ascii="Times New Roman" w:hAnsi="Times New Roman" w:cs="Times New Roman"/>
          <w:sz w:val="16"/>
          <w:szCs w:val="16"/>
        </w:rPr>
        <w:tab/>
      </w:r>
      <w:proofErr w:type="spellStart"/>
      <w:r w:rsidRPr="000B02B3">
        <w:rPr>
          <w:rFonts w:ascii="Times New Roman" w:hAnsi="Times New Roman" w:cs="Times New Roman"/>
          <w:sz w:val="16"/>
          <w:szCs w:val="16"/>
        </w:rPr>
        <w:t>Sabestin</w:t>
      </w:r>
      <w:proofErr w:type="spellEnd"/>
      <w:r w:rsidR="001A62AA" w:rsidRPr="000B02B3">
        <w:rPr>
          <w:rFonts w:ascii="Times New Roman" w:hAnsi="Times New Roman" w:cs="Times New Roman"/>
          <w:sz w:val="16"/>
          <w:szCs w:val="16"/>
        </w:rPr>
        <w:t xml:space="preserve">, P. A. and Peter, K. V. 2009. Spiders of India, Universities Press, </w:t>
      </w:r>
      <w:r w:rsidR="00FB342D" w:rsidRPr="000B02B3">
        <w:rPr>
          <w:rFonts w:ascii="Times New Roman" w:hAnsi="Times New Roman" w:cs="Times New Roman"/>
          <w:sz w:val="16"/>
          <w:szCs w:val="16"/>
        </w:rPr>
        <w:t>Hyderabad, India.</w:t>
      </w:r>
    </w:p>
    <w:p w14:paraId="5A8FF73B" w14:textId="77777777" w:rsidR="003013DF" w:rsidRPr="000B02B3" w:rsidRDefault="003013DF"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[29]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Barrion </w:t>
      </w:r>
      <w:r w:rsidRPr="000B02B3">
        <w:rPr>
          <w:rStyle w:val="nlmgiven-names"/>
          <w:rFonts w:ascii="Times New Roman" w:hAnsi="Times New Roman" w:cs="Times New Roman"/>
          <w:color w:val="333333"/>
          <w:sz w:val="16"/>
          <w:szCs w:val="16"/>
        </w:rPr>
        <w:t>AT</w:t>
      </w:r>
      <w:r w:rsidRPr="000B02B3">
        <w:rPr>
          <w:rFonts w:ascii="Times New Roman" w:hAnsi="Times New Roman" w:cs="Times New Roman"/>
          <w:color w:val="333333"/>
          <w:sz w:val="16"/>
          <w:szCs w:val="16"/>
        </w:rPr>
        <w:t>, </w:t>
      </w:r>
      <w:proofErr w:type="spellStart"/>
      <w:r w:rsidRPr="000B02B3">
        <w:rPr>
          <w:rStyle w:val="hlfld-contribauthor"/>
          <w:rFonts w:ascii="Times New Roman" w:hAnsi="Times New Roman" w:cs="Times New Roman"/>
          <w:color w:val="333333"/>
          <w:sz w:val="16"/>
          <w:szCs w:val="16"/>
        </w:rPr>
        <w:t>Litsenger</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JA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1995</w:t>
      </w:r>
      <w:r w:rsidRPr="000B02B3">
        <w:rPr>
          <w:rFonts w:ascii="Times New Roman" w:hAnsi="Times New Roman" w:cs="Times New Roman"/>
          <w:color w:val="333333"/>
          <w:sz w:val="16"/>
          <w:szCs w:val="16"/>
        </w:rPr>
        <w:t>. Riceland spiders of South and Southeast Asia. CAB International, Wallingford, UK.</w:t>
      </w:r>
    </w:p>
    <w:p w14:paraId="07226E37" w14:textId="727DCA51" w:rsidR="003013DF" w:rsidRPr="000B02B3" w:rsidRDefault="003013DF"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[30]</w:t>
      </w:r>
      <w:r w:rsidRPr="000B02B3">
        <w:rPr>
          <w:rFonts w:ascii="Times New Roman" w:hAnsi="Times New Roman" w:cs="Times New Roman"/>
          <w:sz w:val="16"/>
          <w:szCs w:val="16"/>
        </w:rPr>
        <w:tab/>
      </w:r>
      <w:proofErr w:type="spellStart"/>
      <w:r w:rsidRPr="000B02B3">
        <w:rPr>
          <w:rStyle w:val="hlfld-contribauthor"/>
          <w:rFonts w:ascii="Times New Roman" w:hAnsi="Times New Roman" w:cs="Times New Roman"/>
          <w:color w:val="333333"/>
          <w:sz w:val="16"/>
          <w:szCs w:val="16"/>
        </w:rPr>
        <w:t>Tikadar</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BK</w:t>
      </w:r>
      <w:r w:rsidRPr="000B02B3">
        <w:rPr>
          <w:rFonts w:ascii="Times New Roman" w:hAnsi="Times New Roman" w:cs="Times New Roman"/>
          <w:color w:val="333333"/>
          <w:sz w:val="16"/>
          <w:szCs w:val="16"/>
        </w:rPr>
        <w:t>, </w:t>
      </w:r>
      <w:proofErr w:type="spellStart"/>
      <w:r w:rsidRPr="000B02B3">
        <w:rPr>
          <w:rStyle w:val="hlfld-contribauthor"/>
          <w:rFonts w:ascii="Times New Roman" w:hAnsi="Times New Roman" w:cs="Times New Roman"/>
          <w:color w:val="333333"/>
          <w:sz w:val="16"/>
          <w:szCs w:val="16"/>
        </w:rPr>
        <w:t>Molhotra</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MS</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1980</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Lycosidae</w:t>
      </w:r>
      <w:proofErr w:type="spellEnd"/>
      <w:r w:rsidRPr="000B02B3">
        <w:rPr>
          <w:rFonts w:ascii="Times New Roman" w:hAnsi="Times New Roman" w:cs="Times New Roman"/>
          <w:color w:val="333333"/>
          <w:sz w:val="16"/>
          <w:szCs w:val="16"/>
        </w:rPr>
        <w:t xml:space="preserve"> (Wolf Spiders). Fauna India (Araneae), 1: 248–447.</w:t>
      </w:r>
    </w:p>
    <w:p w14:paraId="6F3000E1" w14:textId="77777777" w:rsidR="003D36CF" w:rsidRPr="000B02B3" w:rsidRDefault="003D36CF" w:rsidP="0014773B">
      <w:pPr>
        <w:pStyle w:val="Heading3"/>
        <w:spacing w:before="0" w:line="240" w:lineRule="auto"/>
        <w:ind w:left="567" w:right="-46" w:hanging="567"/>
        <w:jc w:val="both"/>
        <w:rPr>
          <w:rFonts w:ascii="Times New Roman" w:hAnsi="Times New Roman" w:cs="Times New Roman"/>
          <w:color w:val="auto"/>
          <w:sz w:val="16"/>
          <w:szCs w:val="16"/>
        </w:rPr>
      </w:pPr>
      <w:r w:rsidRPr="000B02B3">
        <w:rPr>
          <w:rFonts w:ascii="Times New Roman" w:hAnsi="Times New Roman" w:cs="Times New Roman"/>
          <w:sz w:val="16"/>
          <w:szCs w:val="16"/>
        </w:rPr>
        <w:t>[31]</w:t>
      </w:r>
      <w:r w:rsidRPr="000B02B3">
        <w:rPr>
          <w:rFonts w:ascii="Times New Roman" w:hAnsi="Times New Roman" w:cs="Times New Roman"/>
          <w:sz w:val="16"/>
          <w:szCs w:val="16"/>
        </w:rPr>
        <w:tab/>
      </w:r>
      <w:r w:rsidRPr="000B02B3">
        <w:rPr>
          <w:rFonts w:ascii="Times New Roman" w:hAnsi="Times New Roman" w:cs="Times New Roman"/>
          <w:color w:val="auto"/>
          <w:sz w:val="16"/>
          <w:szCs w:val="16"/>
        </w:rPr>
        <w:t xml:space="preserve">Drummond AJ, Ashton B, Buxton S, Cheung M, Cooper A, Heled J, Kearse M, Moir R, Stones-Havas S, Sturrock S, Thierer T and Wilson A (2010) </w:t>
      </w:r>
      <w:proofErr w:type="spellStart"/>
      <w:r w:rsidRPr="000B02B3">
        <w:rPr>
          <w:rFonts w:ascii="Times New Roman" w:hAnsi="Times New Roman" w:cs="Times New Roman"/>
          <w:color w:val="auto"/>
          <w:sz w:val="16"/>
          <w:szCs w:val="16"/>
        </w:rPr>
        <w:t>Geneious</w:t>
      </w:r>
      <w:proofErr w:type="spellEnd"/>
      <w:r w:rsidRPr="000B02B3">
        <w:rPr>
          <w:rFonts w:ascii="Times New Roman" w:hAnsi="Times New Roman" w:cs="Times New Roman"/>
          <w:color w:val="auto"/>
          <w:sz w:val="16"/>
          <w:szCs w:val="16"/>
        </w:rPr>
        <w:t xml:space="preserve"> v5.1, Available from </w:t>
      </w:r>
      <w:hyperlink r:id="rId47" w:history="1">
        <w:r w:rsidRPr="000B02B3">
          <w:rPr>
            <w:rStyle w:val="Hyperlink"/>
            <w:rFonts w:ascii="Times New Roman" w:hAnsi="Times New Roman" w:cs="Times New Roman"/>
            <w:color w:val="auto"/>
            <w:sz w:val="16"/>
            <w:szCs w:val="16"/>
          </w:rPr>
          <w:t>http://www.geneious.com</w:t>
        </w:r>
      </w:hyperlink>
    </w:p>
    <w:p w14:paraId="5FA9AD1E" w14:textId="35AB1511" w:rsidR="00C77EEF" w:rsidRPr="000B02B3" w:rsidRDefault="00C77EEF" w:rsidP="0014773B">
      <w:pPr>
        <w:spacing w:after="0" w:line="240" w:lineRule="auto"/>
        <w:ind w:left="567" w:right="-46" w:hanging="567"/>
        <w:jc w:val="both"/>
        <w:rPr>
          <w:rFonts w:ascii="Times New Roman" w:hAnsi="Times New Roman" w:cs="Times New Roman"/>
          <w:sz w:val="10"/>
          <w:szCs w:val="10"/>
        </w:rPr>
      </w:pPr>
      <w:r w:rsidRPr="000B02B3">
        <w:rPr>
          <w:rFonts w:ascii="Times New Roman" w:hAnsi="Times New Roman" w:cs="Times New Roman"/>
          <w:sz w:val="16"/>
          <w:szCs w:val="16"/>
        </w:rPr>
        <w:t>[32]</w:t>
      </w:r>
      <w:r w:rsidRPr="000B02B3">
        <w:rPr>
          <w:rFonts w:ascii="Times New Roman" w:hAnsi="Times New Roman" w:cs="Times New Roman"/>
          <w:sz w:val="16"/>
          <w:szCs w:val="16"/>
        </w:rPr>
        <w:tab/>
        <w:t>Zhang</w:t>
      </w:r>
      <w:r w:rsidR="009C39DC" w:rsidRPr="000B02B3">
        <w:rPr>
          <w:rFonts w:ascii="Times New Roman" w:hAnsi="Times New Roman" w:cs="Times New Roman"/>
          <w:sz w:val="16"/>
          <w:szCs w:val="16"/>
        </w:rPr>
        <w:t xml:space="preserve">, F., </w:t>
      </w:r>
      <w:r w:rsidRPr="000B02B3">
        <w:rPr>
          <w:rFonts w:ascii="Times New Roman" w:hAnsi="Times New Roman" w:cs="Times New Roman"/>
          <w:sz w:val="16"/>
          <w:szCs w:val="16"/>
        </w:rPr>
        <w:t>Chen</w:t>
      </w:r>
      <w:r w:rsidR="009C39DC" w:rsidRPr="000B02B3">
        <w:rPr>
          <w:rFonts w:ascii="Times New Roman" w:hAnsi="Times New Roman" w:cs="Times New Roman"/>
          <w:sz w:val="16"/>
          <w:szCs w:val="16"/>
        </w:rPr>
        <w:t>, X.</w:t>
      </w:r>
      <w:r w:rsidRPr="000B02B3">
        <w:rPr>
          <w:rFonts w:ascii="Times New Roman" w:hAnsi="Times New Roman" w:cs="Times New Roman"/>
          <w:sz w:val="16"/>
          <w:szCs w:val="16"/>
        </w:rPr>
        <w:t>, Zeng</w:t>
      </w:r>
      <w:r w:rsidR="009C39DC" w:rsidRPr="000B02B3">
        <w:rPr>
          <w:rFonts w:ascii="Times New Roman" w:hAnsi="Times New Roman" w:cs="Times New Roman"/>
          <w:sz w:val="16"/>
          <w:szCs w:val="16"/>
        </w:rPr>
        <w:t>, C.,</w:t>
      </w:r>
      <w:r w:rsidRPr="000B02B3">
        <w:rPr>
          <w:rFonts w:ascii="Times New Roman" w:hAnsi="Times New Roman" w:cs="Times New Roman"/>
          <w:sz w:val="16"/>
          <w:szCs w:val="16"/>
        </w:rPr>
        <w:t xml:space="preserve"> Wen</w:t>
      </w:r>
      <w:r w:rsidR="009C39DC" w:rsidRPr="000B02B3">
        <w:rPr>
          <w:rFonts w:ascii="Times New Roman" w:hAnsi="Times New Roman" w:cs="Times New Roman"/>
          <w:sz w:val="16"/>
          <w:szCs w:val="16"/>
        </w:rPr>
        <w:t>, L.</w:t>
      </w:r>
      <w:r w:rsidRPr="000B02B3">
        <w:rPr>
          <w:rFonts w:ascii="Times New Roman" w:hAnsi="Times New Roman" w:cs="Times New Roman"/>
          <w:sz w:val="16"/>
          <w:szCs w:val="16"/>
        </w:rPr>
        <w:t>, Zhao,</w:t>
      </w:r>
      <w:r w:rsidR="009C39DC" w:rsidRPr="000B02B3">
        <w:rPr>
          <w:rFonts w:ascii="Times New Roman" w:hAnsi="Times New Roman" w:cs="Times New Roman"/>
          <w:sz w:val="16"/>
          <w:szCs w:val="16"/>
        </w:rPr>
        <w:t xml:space="preserve"> Y</w:t>
      </w:r>
      <w:r w:rsidR="002F53F8" w:rsidRPr="000B02B3">
        <w:rPr>
          <w:rFonts w:ascii="Times New Roman" w:hAnsi="Times New Roman" w:cs="Times New Roman"/>
          <w:sz w:val="16"/>
          <w:szCs w:val="16"/>
        </w:rPr>
        <w:t>.</w:t>
      </w:r>
      <w:r w:rsidRPr="000B02B3">
        <w:rPr>
          <w:rFonts w:ascii="Times New Roman" w:hAnsi="Times New Roman" w:cs="Times New Roman"/>
          <w:sz w:val="16"/>
          <w:szCs w:val="16"/>
        </w:rPr>
        <w:t xml:space="preserve"> and Peng</w:t>
      </w:r>
      <w:r w:rsidR="002F53F8" w:rsidRPr="000B02B3">
        <w:rPr>
          <w:rFonts w:ascii="Times New Roman" w:hAnsi="Times New Roman" w:cs="Times New Roman"/>
          <w:sz w:val="16"/>
          <w:szCs w:val="16"/>
        </w:rPr>
        <w:t xml:space="preserve"> Y. (2021). Modest sexual size dimorphism and allometric growth: a study based on growth and gonad development in the wolf spider </w:t>
      </w:r>
      <w:proofErr w:type="spellStart"/>
      <w:r w:rsidR="002F53F8" w:rsidRPr="003D02CF">
        <w:rPr>
          <w:rFonts w:ascii="Times New Roman" w:hAnsi="Times New Roman" w:cs="Times New Roman"/>
          <w:i/>
          <w:iCs/>
          <w:sz w:val="16"/>
          <w:szCs w:val="16"/>
        </w:rPr>
        <w:t>Pardosa</w:t>
      </w:r>
      <w:proofErr w:type="spellEnd"/>
      <w:r w:rsidR="002F53F8" w:rsidRPr="000B02B3">
        <w:rPr>
          <w:rFonts w:ascii="Times New Roman" w:hAnsi="Times New Roman" w:cs="Times New Roman"/>
          <w:sz w:val="16"/>
          <w:szCs w:val="16"/>
        </w:rPr>
        <w:t xml:space="preserve"> </w:t>
      </w:r>
      <w:proofErr w:type="spellStart"/>
      <w:r w:rsidR="002F53F8" w:rsidRPr="003D02CF">
        <w:rPr>
          <w:rFonts w:ascii="Times New Roman" w:hAnsi="Times New Roman" w:cs="Times New Roman"/>
          <w:i/>
          <w:iCs/>
          <w:sz w:val="16"/>
          <w:szCs w:val="16"/>
        </w:rPr>
        <w:t>pseudoannulata</w:t>
      </w:r>
      <w:proofErr w:type="spellEnd"/>
      <w:r w:rsidR="002F53F8" w:rsidRPr="000B02B3">
        <w:rPr>
          <w:rFonts w:ascii="Times New Roman" w:hAnsi="Times New Roman" w:cs="Times New Roman"/>
          <w:sz w:val="16"/>
          <w:szCs w:val="16"/>
        </w:rPr>
        <w:t xml:space="preserve"> (Araneae: </w:t>
      </w:r>
      <w:proofErr w:type="spellStart"/>
      <w:r w:rsidR="002F53F8" w:rsidRPr="000B02B3">
        <w:rPr>
          <w:rFonts w:ascii="Times New Roman" w:hAnsi="Times New Roman" w:cs="Times New Roman"/>
          <w:sz w:val="16"/>
          <w:szCs w:val="16"/>
        </w:rPr>
        <w:t>Lycosidae</w:t>
      </w:r>
      <w:proofErr w:type="spellEnd"/>
      <w:r w:rsidR="002F53F8" w:rsidRPr="000B02B3">
        <w:rPr>
          <w:rFonts w:ascii="Times New Roman" w:hAnsi="Times New Roman" w:cs="Times New Roman"/>
          <w:sz w:val="16"/>
          <w:szCs w:val="16"/>
        </w:rPr>
        <w:t>). The Company of Biologists, 10: 1-11.</w:t>
      </w:r>
    </w:p>
    <w:p w14:paraId="52FFFCA8" w14:textId="444E7963" w:rsidR="002F53F8" w:rsidRPr="000B02B3" w:rsidRDefault="002F53F8" w:rsidP="00E222CE">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[33]</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Yaqoob</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Sherawat </w:t>
      </w:r>
      <w:r w:rsidRPr="000B02B3">
        <w:rPr>
          <w:rStyle w:val="nlmgiven-names"/>
          <w:rFonts w:ascii="Times New Roman" w:hAnsi="Times New Roman" w:cs="Times New Roman"/>
          <w:color w:val="333333"/>
          <w:sz w:val="16"/>
          <w:szCs w:val="16"/>
        </w:rPr>
        <w:t>SM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Zahra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2015</w:t>
      </w:r>
      <w:r w:rsidRPr="000B02B3">
        <w:rPr>
          <w:rFonts w:ascii="Times New Roman" w:hAnsi="Times New Roman" w:cs="Times New Roman"/>
          <w:color w:val="333333"/>
          <w:sz w:val="16"/>
          <w:szCs w:val="16"/>
        </w:rPr>
        <w:t xml:space="preserve">. Effect of insecticides on predatory performance of spiders. </w:t>
      </w:r>
      <w:proofErr w:type="spellStart"/>
      <w:r w:rsidRPr="000B02B3">
        <w:rPr>
          <w:rFonts w:ascii="Times New Roman" w:hAnsi="Times New Roman" w:cs="Times New Roman"/>
          <w:color w:val="333333"/>
          <w:sz w:val="16"/>
          <w:szCs w:val="16"/>
        </w:rPr>
        <w:t>Biologia</w:t>
      </w:r>
      <w:proofErr w:type="spellEnd"/>
      <w:r w:rsidRPr="000B02B3">
        <w:rPr>
          <w:rFonts w:ascii="Times New Roman" w:hAnsi="Times New Roman" w:cs="Times New Roman"/>
          <w:color w:val="333333"/>
          <w:sz w:val="16"/>
          <w:szCs w:val="16"/>
        </w:rPr>
        <w:t xml:space="preserve"> (Pakistan): 61: 127–131.</w:t>
      </w:r>
      <w:r w:rsidRPr="000B02B3">
        <w:rPr>
          <w:rFonts w:ascii="Times New Roman" w:hAnsi="Times New Roman" w:cs="Times New Roman"/>
          <w:b/>
          <w:bCs/>
          <w:color w:val="333333"/>
          <w:sz w:val="16"/>
          <w:szCs w:val="16"/>
        </w:rPr>
        <w:t xml:space="preserve"> </w:t>
      </w:r>
    </w:p>
    <w:p w14:paraId="078D5C0E" w14:textId="1EFE5524" w:rsidR="002F53F8" w:rsidRPr="000B02B3" w:rsidRDefault="002F53F8" w:rsidP="002F53F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proofErr w:type="spellStart"/>
      <w:r w:rsidRPr="000B02B3">
        <w:rPr>
          <w:rStyle w:val="hlfld-contribauthor"/>
          <w:rFonts w:ascii="Times New Roman" w:hAnsi="Times New Roman" w:cs="Times New Roman"/>
          <w:color w:val="333333"/>
          <w:sz w:val="16"/>
          <w:szCs w:val="16"/>
        </w:rPr>
        <w:t>Cywinska</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Ball </w:t>
      </w:r>
      <w:r w:rsidRPr="000B02B3">
        <w:rPr>
          <w:rStyle w:val="nlmgiven-names"/>
          <w:rFonts w:ascii="Times New Roman" w:hAnsi="Times New Roman" w:cs="Times New Roman"/>
          <w:color w:val="333333"/>
          <w:sz w:val="16"/>
          <w:szCs w:val="16"/>
        </w:rPr>
        <w:t>SL</w:t>
      </w:r>
      <w:r w:rsidRPr="000B02B3">
        <w:rPr>
          <w:rFonts w:ascii="Times New Roman" w:hAnsi="Times New Roman" w:cs="Times New Roman"/>
          <w:color w:val="333333"/>
          <w:sz w:val="16"/>
          <w:szCs w:val="16"/>
        </w:rPr>
        <w:t>, </w:t>
      </w:r>
      <w:r w:rsidR="003D02CF">
        <w:rPr>
          <w:rStyle w:val="hlfld-contribauthor"/>
          <w:rFonts w:ascii="Times New Roman" w:hAnsi="Times New Roman" w:cs="Times New Roman"/>
          <w:color w:val="333333"/>
          <w:sz w:val="16"/>
          <w:szCs w:val="16"/>
        </w:rPr>
        <w:t>D</w:t>
      </w:r>
      <w:r w:rsidRPr="000B02B3">
        <w:rPr>
          <w:rStyle w:val="hlfld-contribauthor"/>
          <w:rFonts w:ascii="Times New Roman" w:hAnsi="Times New Roman" w:cs="Times New Roman"/>
          <w:color w:val="333333"/>
          <w:sz w:val="16"/>
          <w:szCs w:val="16"/>
        </w:rPr>
        <w:t>eWaard </w:t>
      </w:r>
      <w:r w:rsidRPr="000B02B3">
        <w:rPr>
          <w:rStyle w:val="nlmgiven-names"/>
          <w:rFonts w:ascii="Times New Roman" w:hAnsi="Times New Roman" w:cs="Times New Roman"/>
          <w:color w:val="333333"/>
          <w:sz w:val="16"/>
          <w:szCs w:val="16"/>
        </w:rPr>
        <w:t>JR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2003</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Biological identifications through DNA barcodes</w:t>
      </w:r>
      <w:r w:rsidRPr="000B02B3">
        <w:rPr>
          <w:rFonts w:ascii="Times New Roman" w:hAnsi="Times New Roman" w:cs="Times New Roman"/>
          <w:color w:val="333333"/>
          <w:sz w:val="16"/>
          <w:szCs w:val="16"/>
        </w:rPr>
        <w:t xml:space="preserve">. Proc R Soc Lond B. 270(1512): </w:t>
      </w:r>
      <w:r w:rsidRPr="000B02B3">
        <w:rPr>
          <w:rStyle w:val="nlmfpage"/>
          <w:rFonts w:ascii="Times New Roman" w:hAnsi="Times New Roman" w:cs="Times New Roman"/>
          <w:color w:val="333333"/>
          <w:sz w:val="16"/>
          <w:szCs w:val="16"/>
        </w:rPr>
        <w:t>313</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321</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p>
    <w:p w14:paraId="7334BBD7" w14:textId="77777777" w:rsidR="0085542D" w:rsidRPr="000B02B3" w:rsidRDefault="00A92778" w:rsidP="0085542D">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[35]</w:t>
      </w:r>
      <w:r w:rsidRPr="000B02B3">
        <w:rPr>
          <w:rFonts w:ascii="Times New Roman" w:hAnsi="Times New Roman" w:cs="Times New Roman"/>
          <w:sz w:val="16"/>
          <w:szCs w:val="16"/>
        </w:rPr>
        <w:tab/>
      </w:r>
      <w:r w:rsidR="0085542D" w:rsidRPr="000B02B3">
        <w:rPr>
          <w:rStyle w:val="hlfld-contribauthor"/>
          <w:rFonts w:ascii="Times New Roman" w:hAnsi="Times New Roman" w:cs="Times New Roman"/>
          <w:color w:val="333333"/>
          <w:sz w:val="16"/>
          <w:szCs w:val="16"/>
        </w:rPr>
        <w:t>Goldstein </w:t>
      </w:r>
      <w:r w:rsidR="0085542D" w:rsidRPr="000B02B3">
        <w:rPr>
          <w:rStyle w:val="nlmgiven-names"/>
          <w:rFonts w:ascii="Times New Roman" w:hAnsi="Times New Roman" w:cs="Times New Roman"/>
          <w:color w:val="333333"/>
          <w:sz w:val="16"/>
          <w:szCs w:val="16"/>
        </w:rPr>
        <w:t>PZ</w:t>
      </w:r>
      <w:r w:rsidR="0085542D" w:rsidRPr="000B02B3">
        <w:rPr>
          <w:rFonts w:ascii="Times New Roman" w:hAnsi="Times New Roman" w:cs="Times New Roman"/>
          <w:color w:val="333333"/>
          <w:sz w:val="16"/>
          <w:szCs w:val="16"/>
        </w:rPr>
        <w:t>, </w:t>
      </w:r>
      <w:r w:rsidR="0085542D" w:rsidRPr="000B02B3">
        <w:rPr>
          <w:rStyle w:val="hlfld-contribauthor"/>
          <w:rFonts w:ascii="Times New Roman" w:hAnsi="Times New Roman" w:cs="Times New Roman"/>
          <w:color w:val="333333"/>
          <w:sz w:val="16"/>
          <w:szCs w:val="16"/>
        </w:rPr>
        <w:t>Desalle </w:t>
      </w:r>
      <w:r w:rsidR="0085542D" w:rsidRPr="000B02B3">
        <w:rPr>
          <w:rStyle w:val="nlmgiven-names"/>
          <w:rFonts w:ascii="Times New Roman" w:hAnsi="Times New Roman" w:cs="Times New Roman"/>
          <w:color w:val="333333"/>
          <w:sz w:val="16"/>
          <w:szCs w:val="16"/>
        </w:rPr>
        <w:t>R</w:t>
      </w:r>
      <w:r w:rsidR="0085542D" w:rsidRPr="000B02B3">
        <w:rPr>
          <w:rFonts w:ascii="Times New Roman" w:hAnsi="Times New Roman" w:cs="Times New Roman"/>
          <w:color w:val="333333"/>
          <w:sz w:val="16"/>
          <w:szCs w:val="16"/>
        </w:rPr>
        <w:t>. </w:t>
      </w:r>
      <w:r w:rsidR="0085542D" w:rsidRPr="000B02B3">
        <w:rPr>
          <w:rStyle w:val="nlmyear"/>
          <w:rFonts w:ascii="Times New Roman" w:hAnsi="Times New Roman" w:cs="Times New Roman"/>
          <w:color w:val="333333"/>
          <w:sz w:val="16"/>
          <w:szCs w:val="16"/>
        </w:rPr>
        <w:t>2003</w:t>
      </w:r>
      <w:r w:rsidR="0085542D" w:rsidRPr="000B02B3">
        <w:rPr>
          <w:rFonts w:ascii="Times New Roman" w:hAnsi="Times New Roman" w:cs="Times New Roman"/>
          <w:color w:val="333333"/>
          <w:sz w:val="16"/>
          <w:szCs w:val="16"/>
        </w:rPr>
        <w:t>. </w:t>
      </w:r>
      <w:r w:rsidR="0085542D" w:rsidRPr="000B02B3">
        <w:rPr>
          <w:rStyle w:val="nlmarticle-title"/>
          <w:rFonts w:ascii="Times New Roman" w:hAnsi="Times New Roman" w:cs="Times New Roman"/>
          <w:color w:val="333333"/>
          <w:sz w:val="16"/>
          <w:szCs w:val="16"/>
        </w:rPr>
        <w:t>Calibrating phylogenetic species formation in a threatened insect using DNA from historical specimens</w:t>
      </w:r>
      <w:r w:rsidR="0085542D" w:rsidRPr="000B02B3">
        <w:rPr>
          <w:rFonts w:ascii="Times New Roman" w:hAnsi="Times New Roman" w:cs="Times New Roman"/>
          <w:color w:val="333333"/>
          <w:sz w:val="16"/>
          <w:szCs w:val="16"/>
        </w:rPr>
        <w:t xml:space="preserve">. Mol Ecol. 12(7): </w:t>
      </w:r>
      <w:r w:rsidR="0085542D" w:rsidRPr="000B02B3">
        <w:rPr>
          <w:rStyle w:val="nlmfpage"/>
          <w:rFonts w:ascii="Times New Roman" w:hAnsi="Times New Roman" w:cs="Times New Roman"/>
          <w:color w:val="333333"/>
          <w:sz w:val="16"/>
          <w:szCs w:val="16"/>
        </w:rPr>
        <w:t>1993</w:t>
      </w:r>
      <w:r w:rsidR="0085542D" w:rsidRPr="000B02B3">
        <w:rPr>
          <w:rFonts w:ascii="Times New Roman" w:hAnsi="Times New Roman" w:cs="Times New Roman"/>
          <w:color w:val="333333"/>
          <w:sz w:val="16"/>
          <w:szCs w:val="16"/>
        </w:rPr>
        <w:t>–</w:t>
      </w:r>
      <w:r w:rsidR="0085542D" w:rsidRPr="000B02B3">
        <w:rPr>
          <w:rStyle w:val="nlmlpage"/>
          <w:rFonts w:ascii="Times New Roman" w:hAnsi="Times New Roman" w:cs="Times New Roman"/>
          <w:color w:val="333333"/>
          <w:sz w:val="16"/>
          <w:szCs w:val="16"/>
        </w:rPr>
        <w:t>1998</w:t>
      </w:r>
      <w:r w:rsidR="0085542D" w:rsidRPr="000B02B3">
        <w:rPr>
          <w:rFonts w:ascii="Times New Roman" w:hAnsi="Times New Roman" w:cs="Times New Roman"/>
          <w:color w:val="333333"/>
          <w:sz w:val="16"/>
          <w:szCs w:val="16"/>
        </w:rPr>
        <w:t>.</w:t>
      </w:r>
      <w:r w:rsidR="0085542D" w:rsidRPr="000B02B3">
        <w:rPr>
          <w:rStyle w:val="reflink-block"/>
          <w:rFonts w:ascii="Times New Roman" w:hAnsi="Times New Roman" w:cs="Times New Roman"/>
          <w:color w:val="333333"/>
          <w:sz w:val="16"/>
          <w:szCs w:val="16"/>
        </w:rPr>
        <w:t> </w:t>
      </w:r>
      <w:r w:rsidR="0085542D" w:rsidRPr="000B02B3">
        <w:rPr>
          <w:rFonts w:ascii="Times New Roman" w:hAnsi="Times New Roman" w:cs="Times New Roman"/>
          <w:b/>
          <w:bCs/>
          <w:color w:val="333333"/>
          <w:sz w:val="16"/>
          <w:szCs w:val="16"/>
        </w:rPr>
        <w:t xml:space="preserve"> </w:t>
      </w:r>
    </w:p>
    <w:p w14:paraId="51E07870" w14:textId="77777777" w:rsidR="00A92778" w:rsidRPr="000B02B3" w:rsidRDefault="00A92778" w:rsidP="00A9277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Slowik </w:t>
      </w:r>
      <w:r w:rsidRPr="000B02B3">
        <w:rPr>
          <w:rStyle w:val="nlmgiven-names"/>
          <w:rFonts w:ascii="Times New Roman" w:hAnsi="Times New Roman" w:cs="Times New Roman"/>
          <w:color w:val="333333"/>
          <w:sz w:val="16"/>
          <w:szCs w:val="16"/>
        </w:rPr>
        <w:t>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Blagoev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2012</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A survey of spiders (Arachnida: Araneae) of Prince of Wales Island, Alaska; combining morphological and DNA barcode identification techniques</w:t>
      </w:r>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Insecta</w:t>
      </w:r>
      <w:proofErr w:type="spellEnd"/>
      <w:r w:rsidRPr="000B02B3">
        <w:rPr>
          <w:rFonts w:ascii="Times New Roman" w:hAnsi="Times New Roman" w:cs="Times New Roman"/>
          <w:color w:val="333333"/>
          <w:sz w:val="16"/>
          <w:szCs w:val="16"/>
        </w:rPr>
        <w:t xml:space="preserve"> Mundi. 251: </w:t>
      </w:r>
      <w:r w:rsidRPr="000B02B3">
        <w:rPr>
          <w:rStyle w:val="nlmfpage"/>
          <w:rFonts w:ascii="Times New Roman" w:hAnsi="Times New Roman" w:cs="Times New Roman"/>
          <w:color w:val="333333"/>
          <w:sz w:val="16"/>
          <w:szCs w:val="16"/>
        </w:rPr>
        <w:t>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12</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57D67295" w14:textId="77777777" w:rsidR="00170B0E" w:rsidRPr="000B02B3" w:rsidRDefault="00170B0E" w:rsidP="00170B0E">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[37]</w:t>
      </w:r>
      <w:r w:rsidRPr="000B02B3">
        <w:rPr>
          <w:rFonts w:ascii="Times New Roman" w:hAnsi="Times New Roman" w:cs="Times New Roman"/>
          <w:sz w:val="16"/>
          <w:szCs w:val="16"/>
        </w:rPr>
        <w:tab/>
      </w:r>
      <w:proofErr w:type="spellStart"/>
      <w:r w:rsidRPr="000B02B3">
        <w:rPr>
          <w:rStyle w:val="hlfld-contribauthor"/>
          <w:rFonts w:ascii="Times New Roman" w:hAnsi="Times New Roman" w:cs="Times New Roman"/>
          <w:color w:val="333333"/>
          <w:sz w:val="16"/>
          <w:szCs w:val="16"/>
        </w:rPr>
        <w:t>Čandek</w:t>
      </w:r>
      <w:proofErr w:type="spellEnd"/>
      <w:r w:rsidRPr="000B02B3">
        <w:rPr>
          <w:rStyle w:val="hlfld-contribauthor"/>
          <w:rFonts w:ascii="Times New Roman" w:hAnsi="Times New Roman" w:cs="Times New Roman"/>
          <w:color w:val="333333"/>
          <w:sz w:val="16"/>
          <w:szCs w:val="16"/>
        </w:rPr>
        <w:t>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Kuntner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gap: reliable species identification over morphological and geographical scales</w:t>
      </w:r>
      <w:r w:rsidRPr="000B02B3">
        <w:rPr>
          <w:rFonts w:ascii="Times New Roman" w:hAnsi="Times New Roman" w:cs="Times New Roman"/>
          <w:color w:val="333333"/>
          <w:sz w:val="16"/>
          <w:szCs w:val="16"/>
        </w:rPr>
        <w:t xml:space="preserve">. Mol </w:t>
      </w:r>
      <w:proofErr w:type="spellStart"/>
      <w:r w:rsidRPr="000B02B3">
        <w:rPr>
          <w:rFonts w:ascii="Times New Roman" w:hAnsi="Times New Roman" w:cs="Times New Roman"/>
          <w:color w:val="333333"/>
          <w:sz w:val="16"/>
          <w:szCs w:val="16"/>
        </w:rPr>
        <w:t>Ecol</w:t>
      </w:r>
      <w:proofErr w:type="spellEnd"/>
      <w:r w:rsidRPr="000B02B3">
        <w:rPr>
          <w:rFonts w:ascii="Times New Roman" w:hAnsi="Times New Roman" w:cs="Times New Roman"/>
          <w:color w:val="333333"/>
          <w:sz w:val="16"/>
          <w:szCs w:val="16"/>
        </w:rPr>
        <w:t xml:space="preserve"> </w:t>
      </w:r>
      <w:proofErr w:type="spellStart"/>
      <w:r w:rsidRPr="000B02B3">
        <w:rPr>
          <w:rFonts w:ascii="Times New Roman" w:hAnsi="Times New Roman" w:cs="Times New Roman"/>
          <w:color w:val="333333"/>
          <w:sz w:val="16"/>
          <w:szCs w:val="16"/>
        </w:rPr>
        <w:t>Resour</w:t>
      </w:r>
      <w:proofErr w:type="spellEnd"/>
      <w:r w:rsidRPr="000B02B3">
        <w:rPr>
          <w:rFonts w:ascii="Times New Roman" w:hAnsi="Times New Roman" w:cs="Times New Roman"/>
          <w:color w:val="333333"/>
          <w:sz w:val="16"/>
          <w:szCs w:val="16"/>
        </w:rPr>
        <w:t xml:space="preserve">. 15(2): </w:t>
      </w:r>
      <w:r w:rsidRPr="000B02B3">
        <w:rPr>
          <w:rStyle w:val="nlmfpage"/>
          <w:rFonts w:ascii="Times New Roman" w:hAnsi="Times New Roman" w:cs="Times New Roman"/>
          <w:color w:val="333333"/>
          <w:sz w:val="16"/>
          <w:szCs w:val="16"/>
        </w:rPr>
        <w:t>268</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277</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643C6CE" w14:textId="137DD9F0" w:rsidR="006C507D" w:rsidRPr="000B02B3" w:rsidRDefault="00E73913" w:rsidP="001D2287">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[38]</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2018</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 xml:space="preserve">Use of mitochondrial COI gene for the identification of family </w:t>
      </w:r>
      <w:proofErr w:type="spellStart"/>
      <w:r w:rsidRPr="000B02B3">
        <w:rPr>
          <w:rStyle w:val="nlmarticle-title"/>
          <w:rFonts w:ascii="Times New Roman" w:hAnsi="Times New Roman" w:cs="Times New Roman"/>
          <w:color w:val="333333"/>
          <w:sz w:val="16"/>
          <w:szCs w:val="16"/>
        </w:rPr>
        <w:t>Salticidae</w:t>
      </w:r>
      <w:proofErr w:type="spellEnd"/>
      <w:r w:rsidRPr="000B02B3">
        <w:rPr>
          <w:rStyle w:val="nlmarticle-title"/>
          <w:rFonts w:ascii="Times New Roman" w:hAnsi="Times New Roman" w:cs="Times New Roman"/>
          <w:color w:val="333333"/>
          <w:sz w:val="16"/>
          <w:szCs w:val="16"/>
        </w:rPr>
        <w:t xml:space="preserve"> and </w:t>
      </w:r>
      <w:proofErr w:type="spellStart"/>
      <w:r w:rsidRPr="000B02B3">
        <w:rPr>
          <w:rStyle w:val="nlmarticle-title"/>
          <w:rFonts w:ascii="Times New Roman" w:hAnsi="Times New Roman" w:cs="Times New Roman"/>
          <w:color w:val="333333"/>
          <w:sz w:val="16"/>
          <w:szCs w:val="16"/>
        </w:rPr>
        <w:t>Lycosidae</w:t>
      </w:r>
      <w:proofErr w:type="spellEnd"/>
      <w:r w:rsidRPr="000B02B3">
        <w:rPr>
          <w:rStyle w:val="nlmarticle-title"/>
          <w:rFonts w:ascii="Times New Roman" w:hAnsi="Times New Roman" w:cs="Times New Roman"/>
          <w:color w:val="333333"/>
          <w:sz w:val="16"/>
          <w:szCs w:val="16"/>
        </w:rPr>
        <w:t xml:space="preserve"> of spiders</w:t>
      </w:r>
      <w:r w:rsidRPr="000B02B3">
        <w:rPr>
          <w:rFonts w:ascii="Times New Roman" w:hAnsi="Times New Roman" w:cs="Times New Roman"/>
          <w:color w:val="333333"/>
          <w:sz w:val="16"/>
          <w:szCs w:val="16"/>
        </w:rPr>
        <w:t xml:space="preserve">. Mitochondrial DNA. 29(1): </w:t>
      </w:r>
      <w:r w:rsidRPr="000B02B3">
        <w:rPr>
          <w:rStyle w:val="nlmfpage"/>
          <w:rFonts w:ascii="Times New Roman" w:hAnsi="Times New Roman" w:cs="Times New Roman"/>
          <w:color w:val="333333"/>
          <w:sz w:val="16"/>
          <w:szCs w:val="16"/>
        </w:rPr>
        <w:t>96</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101</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sectPr w:rsidR="006C507D" w:rsidRPr="000B02B3" w:rsidSect="00D8669B">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02B59" w14:textId="77777777" w:rsidR="00997032" w:rsidRDefault="00997032" w:rsidP="00CF5BE4">
      <w:pPr>
        <w:spacing w:after="0" w:line="240" w:lineRule="auto"/>
      </w:pPr>
      <w:r>
        <w:separator/>
      </w:r>
    </w:p>
  </w:endnote>
  <w:endnote w:type="continuationSeparator" w:id="0">
    <w:p w14:paraId="666507A7" w14:textId="77777777" w:rsidR="00997032" w:rsidRDefault="00997032" w:rsidP="00C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266701"/>
      <w:docPartObj>
        <w:docPartGallery w:val="Page Numbers (Bottom of Page)"/>
        <w:docPartUnique/>
      </w:docPartObj>
    </w:sdtPr>
    <w:sdtEndPr>
      <w:rPr>
        <w:noProof/>
      </w:rPr>
    </w:sdtEndPr>
    <w:sdtContent>
      <w:p w14:paraId="5EEF01D8" w14:textId="23C688A4" w:rsidR="00CF5BE4" w:rsidRDefault="00CF5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EF615B" w14:textId="77777777" w:rsidR="00CF5BE4" w:rsidRDefault="00CF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42EC9" w14:textId="77777777" w:rsidR="00997032" w:rsidRDefault="00997032" w:rsidP="00CF5BE4">
      <w:pPr>
        <w:spacing w:after="0" w:line="240" w:lineRule="auto"/>
      </w:pPr>
      <w:r>
        <w:separator/>
      </w:r>
    </w:p>
  </w:footnote>
  <w:footnote w:type="continuationSeparator" w:id="0">
    <w:p w14:paraId="3BFE4804" w14:textId="77777777" w:rsidR="00997032" w:rsidRDefault="00997032" w:rsidP="00CF5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5A09"/>
    <w:multiLevelType w:val="hybridMultilevel"/>
    <w:tmpl w:val="B852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A7A88"/>
    <w:multiLevelType w:val="hybridMultilevel"/>
    <w:tmpl w:val="63B2013A"/>
    <w:lvl w:ilvl="0" w:tplc="89FCFC4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1936D6"/>
    <w:multiLevelType w:val="hybridMultilevel"/>
    <w:tmpl w:val="D920553C"/>
    <w:lvl w:ilvl="0" w:tplc="5AE685BA">
      <w:start w:val="1"/>
      <w:numFmt w:val="bullet"/>
      <w:lvlText w:val=""/>
      <w:lvlJc w:val="left"/>
      <w:pPr>
        <w:tabs>
          <w:tab w:val="num" w:pos="720"/>
        </w:tabs>
        <w:ind w:left="720" w:hanging="360"/>
      </w:pPr>
      <w:rPr>
        <w:rFonts w:ascii="Wingdings" w:hAnsi="Wingdings" w:hint="default"/>
      </w:rPr>
    </w:lvl>
    <w:lvl w:ilvl="1" w:tplc="A6FC9594" w:tentative="1">
      <w:start w:val="1"/>
      <w:numFmt w:val="bullet"/>
      <w:lvlText w:val=""/>
      <w:lvlJc w:val="left"/>
      <w:pPr>
        <w:tabs>
          <w:tab w:val="num" w:pos="1440"/>
        </w:tabs>
        <w:ind w:left="1440" w:hanging="360"/>
      </w:pPr>
      <w:rPr>
        <w:rFonts w:ascii="Wingdings" w:hAnsi="Wingdings" w:hint="default"/>
      </w:rPr>
    </w:lvl>
    <w:lvl w:ilvl="2" w:tplc="E22C3B5E" w:tentative="1">
      <w:start w:val="1"/>
      <w:numFmt w:val="bullet"/>
      <w:lvlText w:val=""/>
      <w:lvlJc w:val="left"/>
      <w:pPr>
        <w:tabs>
          <w:tab w:val="num" w:pos="2160"/>
        </w:tabs>
        <w:ind w:left="2160" w:hanging="360"/>
      </w:pPr>
      <w:rPr>
        <w:rFonts w:ascii="Wingdings" w:hAnsi="Wingdings" w:hint="default"/>
      </w:rPr>
    </w:lvl>
    <w:lvl w:ilvl="3" w:tplc="EF3443F6" w:tentative="1">
      <w:start w:val="1"/>
      <w:numFmt w:val="bullet"/>
      <w:lvlText w:val=""/>
      <w:lvlJc w:val="left"/>
      <w:pPr>
        <w:tabs>
          <w:tab w:val="num" w:pos="2880"/>
        </w:tabs>
        <w:ind w:left="2880" w:hanging="360"/>
      </w:pPr>
      <w:rPr>
        <w:rFonts w:ascii="Wingdings" w:hAnsi="Wingdings" w:hint="default"/>
      </w:rPr>
    </w:lvl>
    <w:lvl w:ilvl="4" w:tplc="C874992C" w:tentative="1">
      <w:start w:val="1"/>
      <w:numFmt w:val="bullet"/>
      <w:lvlText w:val=""/>
      <w:lvlJc w:val="left"/>
      <w:pPr>
        <w:tabs>
          <w:tab w:val="num" w:pos="3600"/>
        </w:tabs>
        <w:ind w:left="3600" w:hanging="360"/>
      </w:pPr>
      <w:rPr>
        <w:rFonts w:ascii="Wingdings" w:hAnsi="Wingdings" w:hint="default"/>
      </w:rPr>
    </w:lvl>
    <w:lvl w:ilvl="5" w:tplc="CD9C7654" w:tentative="1">
      <w:start w:val="1"/>
      <w:numFmt w:val="bullet"/>
      <w:lvlText w:val=""/>
      <w:lvlJc w:val="left"/>
      <w:pPr>
        <w:tabs>
          <w:tab w:val="num" w:pos="4320"/>
        </w:tabs>
        <w:ind w:left="4320" w:hanging="360"/>
      </w:pPr>
      <w:rPr>
        <w:rFonts w:ascii="Wingdings" w:hAnsi="Wingdings" w:hint="default"/>
      </w:rPr>
    </w:lvl>
    <w:lvl w:ilvl="6" w:tplc="D9621E12" w:tentative="1">
      <w:start w:val="1"/>
      <w:numFmt w:val="bullet"/>
      <w:lvlText w:val=""/>
      <w:lvlJc w:val="left"/>
      <w:pPr>
        <w:tabs>
          <w:tab w:val="num" w:pos="5040"/>
        </w:tabs>
        <w:ind w:left="5040" w:hanging="360"/>
      </w:pPr>
      <w:rPr>
        <w:rFonts w:ascii="Wingdings" w:hAnsi="Wingdings" w:hint="default"/>
      </w:rPr>
    </w:lvl>
    <w:lvl w:ilvl="7" w:tplc="FA5403FA" w:tentative="1">
      <w:start w:val="1"/>
      <w:numFmt w:val="bullet"/>
      <w:lvlText w:val=""/>
      <w:lvlJc w:val="left"/>
      <w:pPr>
        <w:tabs>
          <w:tab w:val="num" w:pos="5760"/>
        </w:tabs>
        <w:ind w:left="5760" w:hanging="360"/>
      </w:pPr>
      <w:rPr>
        <w:rFonts w:ascii="Wingdings" w:hAnsi="Wingdings" w:hint="default"/>
      </w:rPr>
    </w:lvl>
    <w:lvl w:ilvl="8" w:tplc="C90C7F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979C0"/>
    <w:multiLevelType w:val="multilevel"/>
    <w:tmpl w:val="25B4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10467"/>
    <w:multiLevelType w:val="hybridMultilevel"/>
    <w:tmpl w:val="FC0CDC40"/>
    <w:lvl w:ilvl="0" w:tplc="B85292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27715"/>
    <w:multiLevelType w:val="multilevel"/>
    <w:tmpl w:val="69E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CA56AC"/>
    <w:multiLevelType w:val="hybridMultilevel"/>
    <w:tmpl w:val="0F7C60C8"/>
    <w:lvl w:ilvl="0" w:tplc="6C905B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BE589B"/>
    <w:multiLevelType w:val="hybridMultilevel"/>
    <w:tmpl w:val="11D21156"/>
    <w:lvl w:ilvl="0" w:tplc="746CE5AA">
      <w:start w:val="1"/>
      <w:numFmt w:val="bullet"/>
      <w:lvlText w:val="•"/>
      <w:lvlJc w:val="left"/>
      <w:pPr>
        <w:tabs>
          <w:tab w:val="num" w:pos="720"/>
        </w:tabs>
        <w:ind w:left="720" w:hanging="360"/>
      </w:pPr>
      <w:rPr>
        <w:rFonts w:ascii="Arial" w:hAnsi="Arial" w:hint="default"/>
      </w:rPr>
    </w:lvl>
    <w:lvl w:ilvl="1" w:tplc="499C5A96" w:tentative="1">
      <w:start w:val="1"/>
      <w:numFmt w:val="bullet"/>
      <w:lvlText w:val="•"/>
      <w:lvlJc w:val="left"/>
      <w:pPr>
        <w:tabs>
          <w:tab w:val="num" w:pos="1440"/>
        </w:tabs>
        <w:ind w:left="1440" w:hanging="360"/>
      </w:pPr>
      <w:rPr>
        <w:rFonts w:ascii="Arial" w:hAnsi="Arial" w:hint="default"/>
      </w:rPr>
    </w:lvl>
    <w:lvl w:ilvl="2" w:tplc="8D2AEC70" w:tentative="1">
      <w:start w:val="1"/>
      <w:numFmt w:val="bullet"/>
      <w:lvlText w:val="•"/>
      <w:lvlJc w:val="left"/>
      <w:pPr>
        <w:tabs>
          <w:tab w:val="num" w:pos="2160"/>
        </w:tabs>
        <w:ind w:left="2160" w:hanging="360"/>
      </w:pPr>
      <w:rPr>
        <w:rFonts w:ascii="Arial" w:hAnsi="Arial" w:hint="default"/>
      </w:rPr>
    </w:lvl>
    <w:lvl w:ilvl="3" w:tplc="13FE6514" w:tentative="1">
      <w:start w:val="1"/>
      <w:numFmt w:val="bullet"/>
      <w:lvlText w:val="•"/>
      <w:lvlJc w:val="left"/>
      <w:pPr>
        <w:tabs>
          <w:tab w:val="num" w:pos="2880"/>
        </w:tabs>
        <w:ind w:left="2880" w:hanging="360"/>
      </w:pPr>
      <w:rPr>
        <w:rFonts w:ascii="Arial" w:hAnsi="Arial" w:hint="default"/>
      </w:rPr>
    </w:lvl>
    <w:lvl w:ilvl="4" w:tplc="4BA67AD4" w:tentative="1">
      <w:start w:val="1"/>
      <w:numFmt w:val="bullet"/>
      <w:lvlText w:val="•"/>
      <w:lvlJc w:val="left"/>
      <w:pPr>
        <w:tabs>
          <w:tab w:val="num" w:pos="3600"/>
        </w:tabs>
        <w:ind w:left="3600" w:hanging="360"/>
      </w:pPr>
      <w:rPr>
        <w:rFonts w:ascii="Arial" w:hAnsi="Arial" w:hint="default"/>
      </w:rPr>
    </w:lvl>
    <w:lvl w:ilvl="5" w:tplc="A0F0BD44" w:tentative="1">
      <w:start w:val="1"/>
      <w:numFmt w:val="bullet"/>
      <w:lvlText w:val="•"/>
      <w:lvlJc w:val="left"/>
      <w:pPr>
        <w:tabs>
          <w:tab w:val="num" w:pos="4320"/>
        </w:tabs>
        <w:ind w:left="4320" w:hanging="360"/>
      </w:pPr>
      <w:rPr>
        <w:rFonts w:ascii="Arial" w:hAnsi="Arial" w:hint="default"/>
      </w:rPr>
    </w:lvl>
    <w:lvl w:ilvl="6" w:tplc="4A8074C0" w:tentative="1">
      <w:start w:val="1"/>
      <w:numFmt w:val="bullet"/>
      <w:lvlText w:val="•"/>
      <w:lvlJc w:val="left"/>
      <w:pPr>
        <w:tabs>
          <w:tab w:val="num" w:pos="5040"/>
        </w:tabs>
        <w:ind w:left="5040" w:hanging="360"/>
      </w:pPr>
      <w:rPr>
        <w:rFonts w:ascii="Arial" w:hAnsi="Arial" w:hint="default"/>
      </w:rPr>
    </w:lvl>
    <w:lvl w:ilvl="7" w:tplc="5CFC8E8E" w:tentative="1">
      <w:start w:val="1"/>
      <w:numFmt w:val="bullet"/>
      <w:lvlText w:val="•"/>
      <w:lvlJc w:val="left"/>
      <w:pPr>
        <w:tabs>
          <w:tab w:val="num" w:pos="5760"/>
        </w:tabs>
        <w:ind w:left="5760" w:hanging="360"/>
      </w:pPr>
      <w:rPr>
        <w:rFonts w:ascii="Arial" w:hAnsi="Arial" w:hint="default"/>
      </w:rPr>
    </w:lvl>
    <w:lvl w:ilvl="8" w:tplc="6C3CAD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543AEE"/>
    <w:multiLevelType w:val="hybridMultilevel"/>
    <w:tmpl w:val="F216F05C"/>
    <w:lvl w:ilvl="0" w:tplc="A7DC16D0">
      <w:start w:val="1"/>
      <w:numFmt w:val="bullet"/>
      <w:lvlText w:val="•"/>
      <w:lvlJc w:val="left"/>
      <w:pPr>
        <w:tabs>
          <w:tab w:val="num" w:pos="720"/>
        </w:tabs>
        <w:ind w:left="720" w:hanging="360"/>
      </w:pPr>
      <w:rPr>
        <w:rFonts w:ascii="Arial" w:hAnsi="Arial" w:hint="default"/>
      </w:rPr>
    </w:lvl>
    <w:lvl w:ilvl="1" w:tplc="7054E37C" w:tentative="1">
      <w:start w:val="1"/>
      <w:numFmt w:val="bullet"/>
      <w:lvlText w:val="•"/>
      <w:lvlJc w:val="left"/>
      <w:pPr>
        <w:tabs>
          <w:tab w:val="num" w:pos="1440"/>
        </w:tabs>
        <w:ind w:left="1440" w:hanging="360"/>
      </w:pPr>
      <w:rPr>
        <w:rFonts w:ascii="Arial" w:hAnsi="Arial" w:hint="default"/>
      </w:rPr>
    </w:lvl>
    <w:lvl w:ilvl="2" w:tplc="ABB0F30C" w:tentative="1">
      <w:start w:val="1"/>
      <w:numFmt w:val="bullet"/>
      <w:lvlText w:val="•"/>
      <w:lvlJc w:val="left"/>
      <w:pPr>
        <w:tabs>
          <w:tab w:val="num" w:pos="2160"/>
        </w:tabs>
        <w:ind w:left="2160" w:hanging="360"/>
      </w:pPr>
      <w:rPr>
        <w:rFonts w:ascii="Arial" w:hAnsi="Arial" w:hint="default"/>
      </w:rPr>
    </w:lvl>
    <w:lvl w:ilvl="3" w:tplc="9F8C3CF4" w:tentative="1">
      <w:start w:val="1"/>
      <w:numFmt w:val="bullet"/>
      <w:lvlText w:val="•"/>
      <w:lvlJc w:val="left"/>
      <w:pPr>
        <w:tabs>
          <w:tab w:val="num" w:pos="2880"/>
        </w:tabs>
        <w:ind w:left="2880" w:hanging="360"/>
      </w:pPr>
      <w:rPr>
        <w:rFonts w:ascii="Arial" w:hAnsi="Arial" w:hint="default"/>
      </w:rPr>
    </w:lvl>
    <w:lvl w:ilvl="4" w:tplc="ADE6D57E" w:tentative="1">
      <w:start w:val="1"/>
      <w:numFmt w:val="bullet"/>
      <w:lvlText w:val="•"/>
      <w:lvlJc w:val="left"/>
      <w:pPr>
        <w:tabs>
          <w:tab w:val="num" w:pos="3600"/>
        </w:tabs>
        <w:ind w:left="3600" w:hanging="360"/>
      </w:pPr>
      <w:rPr>
        <w:rFonts w:ascii="Arial" w:hAnsi="Arial" w:hint="default"/>
      </w:rPr>
    </w:lvl>
    <w:lvl w:ilvl="5" w:tplc="BE46F596" w:tentative="1">
      <w:start w:val="1"/>
      <w:numFmt w:val="bullet"/>
      <w:lvlText w:val="•"/>
      <w:lvlJc w:val="left"/>
      <w:pPr>
        <w:tabs>
          <w:tab w:val="num" w:pos="4320"/>
        </w:tabs>
        <w:ind w:left="4320" w:hanging="360"/>
      </w:pPr>
      <w:rPr>
        <w:rFonts w:ascii="Arial" w:hAnsi="Arial" w:hint="default"/>
      </w:rPr>
    </w:lvl>
    <w:lvl w:ilvl="6" w:tplc="2DE880AC" w:tentative="1">
      <w:start w:val="1"/>
      <w:numFmt w:val="bullet"/>
      <w:lvlText w:val="•"/>
      <w:lvlJc w:val="left"/>
      <w:pPr>
        <w:tabs>
          <w:tab w:val="num" w:pos="5040"/>
        </w:tabs>
        <w:ind w:left="5040" w:hanging="360"/>
      </w:pPr>
      <w:rPr>
        <w:rFonts w:ascii="Arial" w:hAnsi="Arial" w:hint="default"/>
      </w:rPr>
    </w:lvl>
    <w:lvl w:ilvl="7" w:tplc="B0EA779C" w:tentative="1">
      <w:start w:val="1"/>
      <w:numFmt w:val="bullet"/>
      <w:lvlText w:val="•"/>
      <w:lvlJc w:val="left"/>
      <w:pPr>
        <w:tabs>
          <w:tab w:val="num" w:pos="5760"/>
        </w:tabs>
        <w:ind w:left="5760" w:hanging="360"/>
      </w:pPr>
      <w:rPr>
        <w:rFonts w:ascii="Arial" w:hAnsi="Arial" w:hint="default"/>
      </w:rPr>
    </w:lvl>
    <w:lvl w:ilvl="8" w:tplc="23E0B4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1345AC"/>
    <w:multiLevelType w:val="multilevel"/>
    <w:tmpl w:val="0FA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4821CA"/>
    <w:multiLevelType w:val="hybridMultilevel"/>
    <w:tmpl w:val="0030AB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2CE1066"/>
    <w:multiLevelType w:val="hybridMultilevel"/>
    <w:tmpl w:val="AD4CC0DE"/>
    <w:lvl w:ilvl="0" w:tplc="AE0ECB22">
      <w:start w:val="1"/>
      <w:numFmt w:val="bullet"/>
      <w:lvlText w:val="•"/>
      <w:lvlJc w:val="left"/>
      <w:pPr>
        <w:tabs>
          <w:tab w:val="num" w:pos="720"/>
        </w:tabs>
        <w:ind w:left="720" w:hanging="360"/>
      </w:pPr>
      <w:rPr>
        <w:rFonts w:ascii="Arial" w:hAnsi="Arial" w:hint="default"/>
      </w:rPr>
    </w:lvl>
    <w:lvl w:ilvl="1" w:tplc="7CA65DE2" w:tentative="1">
      <w:start w:val="1"/>
      <w:numFmt w:val="bullet"/>
      <w:lvlText w:val="•"/>
      <w:lvlJc w:val="left"/>
      <w:pPr>
        <w:tabs>
          <w:tab w:val="num" w:pos="1440"/>
        </w:tabs>
        <w:ind w:left="1440" w:hanging="360"/>
      </w:pPr>
      <w:rPr>
        <w:rFonts w:ascii="Arial" w:hAnsi="Arial" w:hint="default"/>
      </w:rPr>
    </w:lvl>
    <w:lvl w:ilvl="2" w:tplc="41967BCC" w:tentative="1">
      <w:start w:val="1"/>
      <w:numFmt w:val="bullet"/>
      <w:lvlText w:val="•"/>
      <w:lvlJc w:val="left"/>
      <w:pPr>
        <w:tabs>
          <w:tab w:val="num" w:pos="2160"/>
        </w:tabs>
        <w:ind w:left="2160" w:hanging="360"/>
      </w:pPr>
      <w:rPr>
        <w:rFonts w:ascii="Arial" w:hAnsi="Arial" w:hint="default"/>
      </w:rPr>
    </w:lvl>
    <w:lvl w:ilvl="3" w:tplc="CE40F928" w:tentative="1">
      <w:start w:val="1"/>
      <w:numFmt w:val="bullet"/>
      <w:lvlText w:val="•"/>
      <w:lvlJc w:val="left"/>
      <w:pPr>
        <w:tabs>
          <w:tab w:val="num" w:pos="2880"/>
        </w:tabs>
        <w:ind w:left="2880" w:hanging="360"/>
      </w:pPr>
      <w:rPr>
        <w:rFonts w:ascii="Arial" w:hAnsi="Arial" w:hint="default"/>
      </w:rPr>
    </w:lvl>
    <w:lvl w:ilvl="4" w:tplc="F5DECBA2" w:tentative="1">
      <w:start w:val="1"/>
      <w:numFmt w:val="bullet"/>
      <w:lvlText w:val="•"/>
      <w:lvlJc w:val="left"/>
      <w:pPr>
        <w:tabs>
          <w:tab w:val="num" w:pos="3600"/>
        </w:tabs>
        <w:ind w:left="3600" w:hanging="360"/>
      </w:pPr>
      <w:rPr>
        <w:rFonts w:ascii="Arial" w:hAnsi="Arial" w:hint="default"/>
      </w:rPr>
    </w:lvl>
    <w:lvl w:ilvl="5" w:tplc="832E0E8A" w:tentative="1">
      <w:start w:val="1"/>
      <w:numFmt w:val="bullet"/>
      <w:lvlText w:val="•"/>
      <w:lvlJc w:val="left"/>
      <w:pPr>
        <w:tabs>
          <w:tab w:val="num" w:pos="4320"/>
        </w:tabs>
        <w:ind w:left="4320" w:hanging="360"/>
      </w:pPr>
      <w:rPr>
        <w:rFonts w:ascii="Arial" w:hAnsi="Arial" w:hint="default"/>
      </w:rPr>
    </w:lvl>
    <w:lvl w:ilvl="6" w:tplc="2A623FF8" w:tentative="1">
      <w:start w:val="1"/>
      <w:numFmt w:val="bullet"/>
      <w:lvlText w:val="•"/>
      <w:lvlJc w:val="left"/>
      <w:pPr>
        <w:tabs>
          <w:tab w:val="num" w:pos="5040"/>
        </w:tabs>
        <w:ind w:left="5040" w:hanging="360"/>
      </w:pPr>
      <w:rPr>
        <w:rFonts w:ascii="Arial" w:hAnsi="Arial" w:hint="default"/>
      </w:rPr>
    </w:lvl>
    <w:lvl w:ilvl="7" w:tplc="6A26C3AA" w:tentative="1">
      <w:start w:val="1"/>
      <w:numFmt w:val="bullet"/>
      <w:lvlText w:val="•"/>
      <w:lvlJc w:val="left"/>
      <w:pPr>
        <w:tabs>
          <w:tab w:val="num" w:pos="5760"/>
        </w:tabs>
        <w:ind w:left="5760" w:hanging="360"/>
      </w:pPr>
      <w:rPr>
        <w:rFonts w:ascii="Arial" w:hAnsi="Arial" w:hint="default"/>
      </w:rPr>
    </w:lvl>
    <w:lvl w:ilvl="8" w:tplc="E9201E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066367"/>
    <w:multiLevelType w:val="hybridMultilevel"/>
    <w:tmpl w:val="CA92EE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0B60CCE"/>
    <w:multiLevelType w:val="multilevel"/>
    <w:tmpl w:val="C4E6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02F9B"/>
    <w:multiLevelType w:val="multilevel"/>
    <w:tmpl w:val="1AB27B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6DCC7401"/>
    <w:multiLevelType w:val="hybridMultilevel"/>
    <w:tmpl w:val="91C8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34B83"/>
    <w:multiLevelType w:val="multilevel"/>
    <w:tmpl w:val="38F44F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88897742">
    <w:abstractNumId w:val="16"/>
  </w:num>
  <w:num w:numId="2" w16cid:durableId="1868905380">
    <w:abstractNumId w:val="14"/>
  </w:num>
  <w:num w:numId="3" w16cid:durableId="1125000923">
    <w:abstractNumId w:val="15"/>
  </w:num>
  <w:num w:numId="4" w16cid:durableId="1623076099">
    <w:abstractNumId w:val="0"/>
  </w:num>
  <w:num w:numId="5" w16cid:durableId="527912209">
    <w:abstractNumId w:val="10"/>
  </w:num>
  <w:num w:numId="6" w16cid:durableId="396517753">
    <w:abstractNumId w:val="13"/>
  </w:num>
  <w:num w:numId="7" w16cid:durableId="1427724410">
    <w:abstractNumId w:val="5"/>
  </w:num>
  <w:num w:numId="8" w16cid:durableId="1832060435">
    <w:abstractNumId w:val="3"/>
  </w:num>
  <w:num w:numId="9" w16cid:durableId="2108452932">
    <w:abstractNumId w:val="9"/>
  </w:num>
  <w:num w:numId="10" w16cid:durableId="335771934">
    <w:abstractNumId w:val="2"/>
  </w:num>
  <w:num w:numId="11" w16cid:durableId="578641985">
    <w:abstractNumId w:val="11"/>
  </w:num>
  <w:num w:numId="12" w16cid:durableId="921335290">
    <w:abstractNumId w:val="7"/>
  </w:num>
  <w:num w:numId="13" w16cid:durableId="1114907183">
    <w:abstractNumId w:val="8"/>
  </w:num>
  <w:num w:numId="14" w16cid:durableId="117457838">
    <w:abstractNumId w:val="6"/>
  </w:num>
  <w:num w:numId="15" w16cid:durableId="844784571">
    <w:abstractNumId w:val="1"/>
  </w:num>
  <w:num w:numId="16" w16cid:durableId="1500583592">
    <w:abstractNumId w:val="4"/>
  </w:num>
  <w:num w:numId="17" w16cid:durableId="219093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3C"/>
    <w:rsid w:val="00020001"/>
    <w:rsid w:val="0002183C"/>
    <w:rsid w:val="0002536C"/>
    <w:rsid w:val="000275AA"/>
    <w:rsid w:val="000347B3"/>
    <w:rsid w:val="000348FF"/>
    <w:rsid w:val="0004156F"/>
    <w:rsid w:val="00046FB3"/>
    <w:rsid w:val="000564FE"/>
    <w:rsid w:val="00074367"/>
    <w:rsid w:val="00081F55"/>
    <w:rsid w:val="0009348D"/>
    <w:rsid w:val="000952C9"/>
    <w:rsid w:val="000A4C58"/>
    <w:rsid w:val="000A5349"/>
    <w:rsid w:val="000B02B3"/>
    <w:rsid w:val="000E7477"/>
    <w:rsid w:val="000F0FDF"/>
    <w:rsid w:val="000F751E"/>
    <w:rsid w:val="00105AED"/>
    <w:rsid w:val="001076FE"/>
    <w:rsid w:val="00116B86"/>
    <w:rsid w:val="00120FD3"/>
    <w:rsid w:val="0012131E"/>
    <w:rsid w:val="001219CC"/>
    <w:rsid w:val="001275FF"/>
    <w:rsid w:val="0013155E"/>
    <w:rsid w:val="001333F8"/>
    <w:rsid w:val="00141CAB"/>
    <w:rsid w:val="00142C78"/>
    <w:rsid w:val="0014409A"/>
    <w:rsid w:val="0014773B"/>
    <w:rsid w:val="00155100"/>
    <w:rsid w:val="00164F72"/>
    <w:rsid w:val="00170B0E"/>
    <w:rsid w:val="0018292C"/>
    <w:rsid w:val="00184BE7"/>
    <w:rsid w:val="001A62AA"/>
    <w:rsid w:val="001A71CB"/>
    <w:rsid w:val="001B32A2"/>
    <w:rsid w:val="001B6FF4"/>
    <w:rsid w:val="001D0E70"/>
    <w:rsid w:val="001D0F40"/>
    <w:rsid w:val="001D188D"/>
    <w:rsid w:val="001D2287"/>
    <w:rsid w:val="001D2B87"/>
    <w:rsid w:val="001E40BA"/>
    <w:rsid w:val="001F795F"/>
    <w:rsid w:val="00202A55"/>
    <w:rsid w:val="002112F7"/>
    <w:rsid w:val="00222712"/>
    <w:rsid w:val="00233E66"/>
    <w:rsid w:val="00244CCC"/>
    <w:rsid w:val="0024729A"/>
    <w:rsid w:val="002615F3"/>
    <w:rsid w:val="0027507D"/>
    <w:rsid w:val="00285DA5"/>
    <w:rsid w:val="00291BCE"/>
    <w:rsid w:val="002947E5"/>
    <w:rsid w:val="002956C4"/>
    <w:rsid w:val="002A0266"/>
    <w:rsid w:val="002E56A8"/>
    <w:rsid w:val="002E7DC3"/>
    <w:rsid w:val="002F53F8"/>
    <w:rsid w:val="003013DF"/>
    <w:rsid w:val="00317B56"/>
    <w:rsid w:val="0032039E"/>
    <w:rsid w:val="003230C4"/>
    <w:rsid w:val="00325C27"/>
    <w:rsid w:val="00342CA9"/>
    <w:rsid w:val="003514C1"/>
    <w:rsid w:val="00377DDB"/>
    <w:rsid w:val="00381C54"/>
    <w:rsid w:val="003944CB"/>
    <w:rsid w:val="003A1437"/>
    <w:rsid w:val="003A1915"/>
    <w:rsid w:val="003A3DD9"/>
    <w:rsid w:val="003A5F76"/>
    <w:rsid w:val="003B4A88"/>
    <w:rsid w:val="003B4BC3"/>
    <w:rsid w:val="003D02CF"/>
    <w:rsid w:val="003D36CF"/>
    <w:rsid w:val="003F2F8B"/>
    <w:rsid w:val="003F5435"/>
    <w:rsid w:val="0041329D"/>
    <w:rsid w:val="00413F58"/>
    <w:rsid w:val="00414458"/>
    <w:rsid w:val="00416223"/>
    <w:rsid w:val="004203EC"/>
    <w:rsid w:val="004214BC"/>
    <w:rsid w:val="00450D56"/>
    <w:rsid w:val="00451BEB"/>
    <w:rsid w:val="0045781C"/>
    <w:rsid w:val="00463A97"/>
    <w:rsid w:val="00463F4E"/>
    <w:rsid w:val="004722DF"/>
    <w:rsid w:val="004731A0"/>
    <w:rsid w:val="004758AB"/>
    <w:rsid w:val="0048239D"/>
    <w:rsid w:val="0048490A"/>
    <w:rsid w:val="004944B5"/>
    <w:rsid w:val="004C15DF"/>
    <w:rsid w:val="004C1EAC"/>
    <w:rsid w:val="004F1845"/>
    <w:rsid w:val="004F4FDF"/>
    <w:rsid w:val="004F66C6"/>
    <w:rsid w:val="004F7902"/>
    <w:rsid w:val="00503FFC"/>
    <w:rsid w:val="00506E3D"/>
    <w:rsid w:val="00544BF9"/>
    <w:rsid w:val="005609C5"/>
    <w:rsid w:val="005626DD"/>
    <w:rsid w:val="00564B99"/>
    <w:rsid w:val="005714F6"/>
    <w:rsid w:val="005758A2"/>
    <w:rsid w:val="005848F3"/>
    <w:rsid w:val="005A0265"/>
    <w:rsid w:val="005A0739"/>
    <w:rsid w:val="005A3F00"/>
    <w:rsid w:val="005B3BD5"/>
    <w:rsid w:val="005C1BB2"/>
    <w:rsid w:val="005C3303"/>
    <w:rsid w:val="005C606E"/>
    <w:rsid w:val="005D1647"/>
    <w:rsid w:val="005E7CE7"/>
    <w:rsid w:val="005F17C7"/>
    <w:rsid w:val="00616B15"/>
    <w:rsid w:val="00630D2B"/>
    <w:rsid w:val="00633C69"/>
    <w:rsid w:val="00634FCF"/>
    <w:rsid w:val="006560B7"/>
    <w:rsid w:val="00664C08"/>
    <w:rsid w:val="00667C23"/>
    <w:rsid w:val="00674E6A"/>
    <w:rsid w:val="00675D2C"/>
    <w:rsid w:val="00690CC7"/>
    <w:rsid w:val="006923DA"/>
    <w:rsid w:val="0069588D"/>
    <w:rsid w:val="00697309"/>
    <w:rsid w:val="006A638B"/>
    <w:rsid w:val="006C141F"/>
    <w:rsid w:val="006C1881"/>
    <w:rsid w:val="006D18D7"/>
    <w:rsid w:val="006D56E4"/>
    <w:rsid w:val="006D5F13"/>
    <w:rsid w:val="006E1887"/>
    <w:rsid w:val="006E192E"/>
    <w:rsid w:val="006E2120"/>
    <w:rsid w:val="006E7A95"/>
    <w:rsid w:val="00705424"/>
    <w:rsid w:val="00713010"/>
    <w:rsid w:val="007179F4"/>
    <w:rsid w:val="0073166D"/>
    <w:rsid w:val="00736518"/>
    <w:rsid w:val="00744726"/>
    <w:rsid w:val="007518DC"/>
    <w:rsid w:val="0075248F"/>
    <w:rsid w:val="007741B0"/>
    <w:rsid w:val="007B31EA"/>
    <w:rsid w:val="007B357F"/>
    <w:rsid w:val="007B5D96"/>
    <w:rsid w:val="007C1B64"/>
    <w:rsid w:val="007C3455"/>
    <w:rsid w:val="007C4339"/>
    <w:rsid w:val="007C4959"/>
    <w:rsid w:val="007C73F4"/>
    <w:rsid w:val="007D323A"/>
    <w:rsid w:val="007D3BE4"/>
    <w:rsid w:val="007E0BBF"/>
    <w:rsid w:val="007E1FEE"/>
    <w:rsid w:val="007F0B7A"/>
    <w:rsid w:val="00820BCF"/>
    <w:rsid w:val="00822B56"/>
    <w:rsid w:val="0082405A"/>
    <w:rsid w:val="008257D9"/>
    <w:rsid w:val="00843F6C"/>
    <w:rsid w:val="0085542D"/>
    <w:rsid w:val="00856C47"/>
    <w:rsid w:val="00873BBE"/>
    <w:rsid w:val="00876D1A"/>
    <w:rsid w:val="0087723D"/>
    <w:rsid w:val="008836C5"/>
    <w:rsid w:val="00887C12"/>
    <w:rsid w:val="008A1836"/>
    <w:rsid w:val="008B0E96"/>
    <w:rsid w:val="008C11CC"/>
    <w:rsid w:val="008C74B2"/>
    <w:rsid w:val="008D0C98"/>
    <w:rsid w:val="008D1449"/>
    <w:rsid w:val="008D6402"/>
    <w:rsid w:val="008D72D1"/>
    <w:rsid w:val="008F1D4D"/>
    <w:rsid w:val="008F2E13"/>
    <w:rsid w:val="009121A2"/>
    <w:rsid w:val="00927CD9"/>
    <w:rsid w:val="00956C2F"/>
    <w:rsid w:val="009677FB"/>
    <w:rsid w:val="00967BD1"/>
    <w:rsid w:val="00984301"/>
    <w:rsid w:val="00984B2F"/>
    <w:rsid w:val="00986762"/>
    <w:rsid w:val="00987F30"/>
    <w:rsid w:val="009961A6"/>
    <w:rsid w:val="00997032"/>
    <w:rsid w:val="009A22E4"/>
    <w:rsid w:val="009A7C88"/>
    <w:rsid w:val="009B4B87"/>
    <w:rsid w:val="009C39DC"/>
    <w:rsid w:val="009C6B1C"/>
    <w:rsid w:val="009C7EA0"/>
    <w:rsid w:val="009D0629"/>
    <w:rsid w:val="009D2280"/>
    <w:rsid w:val="009D577C"/>
    <w:rsid w:val="009E5FE4"/>
    <w:rsid w:val="009E69B7"/>
    <w:rsid w:val="009F0E8C"/>
    <w:rsid w:val="009F664A"/>
    <w:rsid w:val="009F6793"/>
    <w:rsid w:val="00A17D19"/>
    <w:rsid w:val="00A23519"/>
    <w:rsid w:val="00A235F0"/>
    <w:rsid w:val="00A3112F"/>
    <w:rsid w:val="00A349AC"/>
    <w:rsid w:val="00A34C7F"/>
    <w:rsid w:val="00A35982"/>
    <w:rsid w:val="00A359C1"/>
    <w:rsid w:val="00A42D1C"/>
    <w:rsid w:val="00A50A14"/>
    <w:rsid w:val="00A57850"/>
    <w:rsid w:val="00A66C95"/>
    <w:rsid w:val="00A719A0"/>
    <w:rsid w:val="00A75EA6"/>
    <w:rsid w:val="00A85F15"/>
    <w:rsid w:val="00A92778"/>
    <w:rsid w:val="00A92887"/>
    <w:rsid w:val="00A93269"/>
    <w:rsid w:val="00AA3BC1"/>
    <w:rsid w:val="00AB4FAE"/>
    <w:rsid w:val="00AB75CC"/>
    <w:rsid w:val="00AD2145"/>
    <w:rsid w:val="00AE10DF"/>
    <w:rsid w:val="00B1796A"/>
    <w:rsid w:val="00B22F5F"/>
    <w:rsid w:val="00B41ACD"/>
    <w:rsid w:val="00B46071"/>
    <w:rsid w:val="00B507B0"/>
    <w:rsid w:val="00B53AD2"/>
    <w:rsid w:val="00B650F8"/>
    <w:rsid w:val="00B70AA5"/>
    <w:rsid w:val="00B70C00"/>
    <w:rsid w:val="00B7205C"/>
    <w:rsid w:val="00BA6452"/>
    <w:rsid w:val="00BB3BE8"/>
    <w:rsid w:val="00BB71D1"/>
    <w:rsid w:val="00BC6688"/>
    <w:rsid w:val="00BD2797"/>
    <w:rsid w:val="00BD2836"/>
    <w:rsid w:val="00BD3DFF"/>
    <w:rsid w:val="00BD6E2B"/>
    <w:rsid w:val="00BE7FDE"/>
    <w:rsid w:val="00C1161F"/>
    <w:rsid w:val="00C21AAE"/>
    <w:rsid w:val="00C27214"/>
    <w:rsid w:val="00C54199"/>
    <w:rsid w:val="00C618F3"/>
    <w:rsid w:val="00C65A53"/>
    <w:rsid w:val="00C75043"/>
    <w:rsid w:val="00C77EEF"/>
    <w:rsid w:val="00C87AF8"/>
    <w:rsid w:val="00CB29FF"/>
    <w:rsid w:val="00CC4987"/>
    <w:rsid w:val="00CF2D82"/>
    <w:rsid w:val="00CF5BE4"/>
    <w:rsid w:val="00D12A70"/>
    <w:rsid w:val="00D3252E"/>
    <w:rsid w:val="00D426A5"/>
    <w:rsid w:val="00D52BC2"/>
    <w:rsid w:val="00D67625"/>
    <w:rsid w:val="00D72F4F"/>
    <w:rsid w:val="00D83CDC"/>
    <w:rsid w:val="00D8669B"/>
    <w:rsid w:val="00DA7F79"/>
    <w:rsid w:val="00DB5C76"/>
    <w:rsid w:val="00DB6C03"/>
    <w:rsid w:val="00DD4217"/>
    <w:rsid w:val="00DF3255"/>
    <w:rsid w:val="00E006E2"/>
    <w:rsid w:val="00E01357"/>
    <w:rsid w:val="00E069E5"/>
    <w:rsid w:val="00E07DBC"/>
    <w:rsid w:val="00E222CE"/>
    <w:rsid w:val="00E44CBC"/>
    <w:rsid w:val="00E44EC4"/>
    <w:rsid w:val="00E531B7"/>
    <w:rsid w:val="00E573F0"/>
    <w:rsid w:val="00E73913"/>
    <w:rsid w:val="00E77AF4"/>
    <w:rsid w:val="00E829AD"/>
    <w:rsid w:val="00E834B6"/>
    <w:rsid w:val="00E90408"/>
    <w:rsid w:val="00E94543"/>
    <w:rsid w:val="00E973BB"/>
    <w:rsid w:val="00EA101B"/>
    <w:rsid w:val="00EA2B6A"/>
    <w:rsid w:val="00EA2F2C"/>
    <w:rsid w:val="00EA4341"/>
    <w:rsid w:val="00EA6DD6"/>
    <w:rsid w:val="00EB453C"/>
    <w:rsid w:val="00EB538D"/>
    <w:rsid w:val="00EC369E"/>
    <w:rsid w:val="00EC3BCF"/>
    <w:rsid w:val="00ED55E4"/>
    <w:rsid w:val="00EF056C"/>
    <w:rsid w:val="00EF1379"/>
    <w:rsid w:val="00EF58C6"/>
    <w:rsid w:val="00F10971"/>
    <w:rsid w:val="00F1250C"/>
    <w:rsid w:val="00F31C1A"/>
    <w:rsid w:val="00F3612D"/>
    <w:rsid w:val="00F37CF4"/>
    <w:rsid w:val="00F447CD"/>
    <w:rsid w:val="00F50057"/>
    <w:rsid w:val="00F57A22"/>
    <w:rsid w:val="00F60D1F"/>
    <w:rsid w:val="00F75EC8"/>
    <w:rsid w:val="00F84520"/>
    <w:rsid w:val="00F85254"/>
    <w:rsid w:val="00F96B2F"/>
    <w:rsid w:val="00FB342D"/>
    <w:rsid w:val="00FB6760"/>
    <w:rsid w:val="00FC5D78"/>
    <w:rsid w:val="00FD6CB2"/>
    <w:rsid w:val="00FE5B6A"/>
    <w:rsid w:val="00FE7D30"/>
    <w:rsid w:val="00FF0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BBE6"/>
  <w15:chartTrackingRefBased/>
  <w15:docId w15:val="{61DA39CA-6343-40AB-962C-5B381247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183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021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57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31C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183C"/>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kwd-title">
    <w:name w:val="kwd-titl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02183C"/>
    <w:rPr>
      <w:color w:val="0000FF"/>
      <w:u w:val="single"/>
    </w:rPr>
  </w:style>
  <w:style w:type="character" w:customStyle="1" w:styleId="Heading3Char">
    <w:name w:val="Heading 3 Char"/>
    <w:basedOn w:val="DefaultParagraphFont"/>
    <w:link w:val="Heading3"/>
    <w:uiPriority w:val="9"/>
    <w:rsid w:val="0002183C"/>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lnk">
    <w:name w:val="ref-lnk"/>
    <w:basedOn w:val="DefaultParagraphFont"/>
    <w:rsid w:val="0002183C"/>
  </w:style>
  <w:style w:type="character" w:styleId="FollowedHyperlink">
    <w:name w:val="FollowedHyperlink"/>
    <w:basedOn w:val="DefaultParagraphFont"/>
    <w:uiPriority w:val="99"/>
    <w:semiHidden/>
    <w:unhideWhenUsed/>
    <w:rsid w:val="0002183C"/>
    <w:rPr>
      <w:color w:val="800080"/>
      <w:u w:val="single"/>
    </w:rPr>
  </w:style>
  <w:style w:type="paragraph" w:customStyle="1" w:styleId="inline">
    <w:name w:val="inlin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aptiontext">
    <w:name w:val="captiontext"/>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ptionlabel">
    <w:name w:val="captionlabel"/>
    <w:basedOn w:val="DefaultParagraphFont"/>
    <w:rsid w:val="0002183C"/>
  </w:style>
  <w:style w:type="character" w:customStyle="1" w:styleId="bold">
    <w:name w:val="bold"/>
    <w:basedOn w:val="DefaultParagraphFont"/>
    <w:rsid w:val="0002183C"/>
  </w:style>
  <w:style w:type="character" w:customStyle="1" w:styleId="hlfld-contribauthor">
    <w:name w:val="hlfld-contribauthor"/>
    <w:basedOn w:val="DefaultParagraphFont"/>
    <w:rsid w:val="0002183C"/>
  </w:style>
  <w:style w:type="character" w:customStyle="1" w:styleId="nlmgiven-names">
    <w:name w:val="nlm_given-names"/>
    <w:basedOn w:val="DefaultParagraphFont"/>
    <w:rsid w:val="0002183C"/>
  </w:style>
  <w:style w:type="character" w:customStyle="1" w:styleId="nlmyear">
    <w:name w:val="nlm_year"/>
    <w:basedOn w:val="DefaultParagraphFont"/>
    <w:rsid w:val="0002183C"/>
  </w:style>
  <w:style w:type="character" w:customStyle="1" w:styleId="nlmarticle-title">
    <w:name w:val="nlm_article-title"/>
    <w:basedOn w:val="DefaultParagraphFont"/>
    <w:rsid w:val="0002183C"/>
  </w:style>
  <w:style w:type="character" w:customStyle="1" w:styleId="nlmfpage">
    <w:name w:val="nlm_fpage"/>
    <w:basedOn w:val="DefaultParagraphFont"/>
    <w:rsid w:val="0002183C"/>
  </w:style>
  <w:style w:type="character" w:customStyle="1" w:styleId="nlmlpage">
    <w:name w:val="nlm_lpage"/>
    <w:basedOn w:val="DefaultParagraphFont"/>
    <w:rsid w:val="0002183C"/>
  </w:style>
  <w:style w:type="character" w:customStyle="1" w:styleId="reflink-block">
    <w:name w:val="reflink-block"/>
    <w:basedOn w:val="DefaultParagraphFont"/>
    <w:rsid w:val="0002183C"/>
  </w:style>
  <w:style w:type="character" w:customStyle="1" w:styleId="xlinks-container">
    <w:name w:val="xlinks-container"/>
    <w:basedOn w:val="DefaultParagraphFont"/>
    <w:rsid w:val="0002183C"/>
  </w:style>
  <w:style w:type="character" w:customStyle="1" w:styleId="googlescholar-container">
    <w:name w:val="googlescholar-container"/>
    <w:basedOn w:val="DefaultParagraphFont"/>
    <w:rsid w:val="0002183C"/>
  </w:style>
  <w:style w:type="paragraph" w:customStyle="1" w:styleId="TableParagraph">
    <w:name w:val="Table Paragraph"/>
    <w:basedOn w:val="Normal"/>
    <w:uiPriority w:val="1"/>
    <w:qFormat/>
    <w:rsid w:val="00D83CDC"/>
    <w:pPr>
      <w:widowControl w:val="0"/>
      <w:autoSpaceDE w:val="0"/>
      <w:autoSpaceDN w:val="0"/>
      <w:spacing w:after="0" w:line="160" w:lineRule="exact"/>
    </w:pPr>
    <w:rPr>
      <w:rFonts w:ascii="Trebuchet MS" w:eastAsia="Trebuchet MS" w:hAnsi="Trebuchet MS" w:cs="Trebuchet MS"/>
      <w:lang w:val="en-US"/>
    </w:rPr>
  </w:style>
  <w:style w:type="paragraph" w:styleId="BodyText">
    <w:name w:val="Body Text"/>
    <w:basedOn w:val="Normal"/>
    <w:link w:val="BodyTextChar"/>
    <w:uiPriority w:val="1"/>
    <w:qFormat/>
    <w:rsid w:val="00D83CDC"/>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D83CDC"/>
    <w:rPr>
      <w:rFonts w:ascii="Arial MT" w:eastAsia="Arial MT" w:hAnsi="Arial MT" w:cs="Arial MT"/>
      <w:sz w:val="19"/>
      <w:szCs w:val="19"/>
      <w:lang w:val="en-US"/>
    </w:rPr>
  </w:style>
  <w:style w:type="paragraph" w:styleId="ListParagraph">
    <w:name w:val="List Paragraph"/>
    <w:basedOn w:val="Normal"/>
    <w:uiPriority w:val="34"/>
    <w:qFormat/>
    <w:rsid w:val="00A57850"/>
    <w:pPr>
      <w:spacing w:after="0" w:line="240" w:lineRule="auto"/>
      <w:ind w:left="720"/>
      <w:contextualSpacing/>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57850"/>
    <w:rPr>
      <w:color w:val="605E5C"/>
      <w:shd w:val="clear" w:color="auto" w:fill="E1DFDD"/>
    </w:rPr>
  </w:style>
  <w:style w:type="paragraph" w:customStyle="1" w:styleId="va-top">
    <w:name w:val="va-top"/>
    <w:basedOn w:val="Normal"/>
    <w:rsid w:val="00B70AA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earchmatch">
    <w:name w:val="searchmatch"/>
    <w:basedOn w:val="DefaultParagraphFont"/>
    <w:rsid w:val="001076FE"/>
  </w:style>
  <w:style w:type="table" w:styleId="TableGrid">
    <w:name w:val="Table Grid"/>
    <w:basedOn w:val="TableNormal"/>
    <w:uiPriority w:val="39"/>
    <w:rsid w:val="00413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E77AF4"/>
  </w:style>
  <w:style w:type="character" w:customStyle="1" w:styleId="Heading4Char">
    <w:name w:val="Heading 4 Char"/>
    <w:basedOn w:val="DefaultParagraphFont"/>
    <w:link w:val="Heading4"/>
    <w:uiPriority w:val="9"/>
    <w:rsid w:val="0045781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F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BE4"/>
  </w:style>
  <w:style w:type="paragraph" w:styleId="Footer">
    <w:name w:val="footer"/>
    <w:basedOn w:val="Normal"/>
    <w:link w:val="FooterChar"/>
    <w:uiPriority w:val="99"/>
    <w:unhideWhenUsed/>
    <w:rsid w:val="00CF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BE4"/>
  </w:style>
  <w:style w:type="character" w:customStyle="1" w:styleId="Heading5Char">
    <w:name w:val="Heading 5 Char"/>
    <w:basedOn w:val="DefaultParagraphFont"/>
    <w:link w:val="Heading5"/>
    <w:uiPriority w:val="9"/>
    <w:semiHidden/>
    <w:rsid w:val="00F31C1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3678">
      <w:bodyDiv w:val="1"/>
      <w:marLeft w:val="0"/>
      <w:marRight w:val="0"/>
      <w:marTop w:val="0"/>
      <w:marBottom w:val="0"/>
      <w:divBdr>
        <w:top w:val="none" w:sz="0" w:space="0" w:color="auto"/>
        <w:left w:val="none" w:sz="0" w:space="0" w:color="auto"/>
        <w:bottom w:val="none" w:sz="0" w:space="0" w:color="auto"/>
        <w:right w:val="none" w:sz="0" w:space="0" w:color="auto"/>
      </w:divBdr>
    </w:div>
    <w:div w:id="287662639">
      <w:bodyDiv w:val="1"/>
      <w:marLeft w:val="0"/>
      <w:marRight w:val="0"/>
      <w:marTop w:val="0"/>
      <w:marBottom w:val="0"/>
      <w:divBdr>
        <w:top w:val="none" w:sz="0" w:space="0" w:color="auto"/>
        <w:left w:val="none" w:sz="0" w:space="0" w:color="auto"/>
        <w:bottom w:val="none" w:sz="0" w:space="0" w:color="auto"/>
        <w:right w:val="none" w:sz="0" w:space="0" w:color="auto"/>
      </w:divBdr>
    </w:div>
    <w:div w:id="617837155">
      <w:bodyDiv w:val="1"/>
      <w:marLeft w:val="0"/>
      <w:marRight w:val="0"/>
      <w:marTop w:val="0"/>
      <w:marBottom w:val="0"/>
      <w:divBdr>
        <w:top w:val="none" w:sz="0" w:space="0" w:color="auto"/>
        <w:left w:val="none" w:sz="0" w:space="0" w:color="auto"/>
        <w:bottom w:val="none" w:sz="0" w:space="0" w:color="auto"/>
        <w:right w:val="none" w:sz="0" w:space="0" w:color="auto"/>
      </w:divBdr>
    </w:div>
    <w:div w:id="859784140">
      <w:bodyDiv w:val="1"/>
      <w:marLeft w:val="0"/>
      <w:marRight w:val="0"/>
      <w:marTop w:val="0"/>
      <w:marBottom w:val="0"/>
      <w:divBdr>
        <w:top w:val="none" w:sz="0" w:space="0" w:color="auto"/>
        <w:left w:val="none" w:sz="0" w:space="0" w:color="auto"/>
        <w:bottom w:val="none" w:sz="0" w:space="0" w:color="auto"/>
        <w:right w:val="none" w:sz="0" w:space="0" w:color="auto"/>
      </w:divBdr>
    </w:div>
    <w:div w:id="899025403">
      <w:bodyDiv w:val="1"/>
      <w:marLeft w:val="0"/>
      <w:marRight w:val="0"/>
      <w:marTop w:val="0"/>
      <w:marBottom w:val="0"/>
      <w:divBdr>
        <w:top w:val="none" w:sz="0" w:space="0" w:color="auto"/>
        <w:left w:val="none" w:sz="0" w:space="0" w:color="auto"/>
        <w:bottom w:val="none" w:sz="0" w:space="0" w:color="auto"/>
        <w:right w:val="none" w:sz="0" w:space="0" w:color="auto"/>
      </w:divBdr>
      <w:divsChild>
        <w:div w:id="2065716698">
          <w:marLeft w:val="0"/>
          <w:marRight w:val="0"/>
          <w:marTop w:val="0"/>
          <w:marBottom w:val="0"/>
          <w:divBdr>
            <w:top w:val="none" w:sz="0" w:space="0" w:color="auto"/>
            <w:left w:val="none" w:sz="0" w:space="0" w:color="auto"/>
            <w:bottom w:val="none" w:sz="0" w:space="0" w:color="auto"/>
            <w:right w:val="none" w:sz="0" w:space="0" w:color="auto"/>
          </w:divBdr>
        </w:div>
      </w:divsChild>
    </w:div>
    <w:div w:id="1108239909">
      <w:bodyDiv w:val="1"/>
      <w:marLeft w:val="0"/>
      <w:marRight w:val="0"/>
      <w:marTop w:val="0"/>
      <w:marBottom w:val="0"/>
      <w:divBdr>
        <w:top w:val="none" w:sz="0" w:space="0" w:color="auto"/>
        <w:left w:val="none" w:sz="0" w:space="0" w:color="auto"/>
        <w:bottom w:val="none" w:sz="0" w:space="0" w:color="auto"/>
        <w:right w:val="none" w:sz="0" w:space="0" w:color="auto"/>
      </w:divBdr>
      <w:divsChild>
        <w:div w:id="920985436">
          <w:marLeft w:val="547"/>
          <w:marRight w:val="0"/>
          <w:marTop w:val="106"/>
          <w:marBottom w:val="0"/>
          <w:divBdr>
            <w:top w:val="none" w:sz="0" w:space="0" w:color="auto"/>
            <w:left w:val="none" w:sz="0" w:space="0" w:color="auto"/>
            <w:bottom w:val="none" w:sz="0" w:space="0" w:color="auto"/>
            <w:right w:val="none" w:sz="0" w:space="0" w:color="auto"/>
          </w:divBdr>
        </w:div>
        <w:div w:id="2116439200">
          <w:marLeft w:val="547"/>
          <w:marRight w:val="0"/>
          <w:marTop w:val="106"/>
          <w:marBottom w:val="0"/>
          <w:divBdr>
            <w:top w:val="none" w:sz="0" w:space="0" w:color="auto"/>
            <w:left w:val="none" w:sz="0" w:space="0" w:color="auto"/>
            <w:bottom w:val="none" w:sz="0" w:space="0" w:color="auto"/>
            <w:right w:val="none" w:sz="0" w:space="0" w:color="auto"/>
          </w:divBdr>
        </w:div>
        <w:div w:id="1296831309">
          <w:marLeft w:val="547"/>
          <w:marRight w:val="0"/>
          <w:marTop w:val="106"/>
          <w:marBottom w:val="0"/>
          <w:divBdr>
            <w:top w:val="none" w:sz="0" w:space="0" w:color="auto"/>
            <w:left w:val="none" w:sz="0" w:space="0" w:color="auto"/>
            <w:bottom w:val="none" w:sz="0" w:space="0" w:color="auto"/>
            <w:right w:val="none" w:sz="0" w:space="0" w:color="auto"/>
          </w:divBdr>
        </w:div>
        <w:div w:id="573052110">
          <w:marLeft w:val="547"/>
          <w:marRight w:val="0"/>
          <w:marTop w:val="106"/>
          <w:marBottom w:val="0"/>
          <w:divBdr>
            <w:top w:val="none" w:sz="0" w:space="0" w:color="auto"/>
            <w:left w:val="none" w:sz="0" w:space="0" w:color="auto"/>
            <w:bottom w:val="none" w:sz="0" w:space="0" w:color="auto"/>
            <w:right w:val="none" w:sz="0" w:space="0" w:color="auto"/>
          </w:divBdr>
        </w:div>
      </w:divsChild>
    </w:div>
    <w:div w:id="1116215271">
      <w:bodyDiv w:val="1"/>
      <w:marLeft w:val="0"/>
      <w:marRight w:val="0"/>
      <w:marTop w:val="0"/>
      <w:marBottom w:val="0"/>
      <w:divBdr>
        <w:top w:val="none" w:sz="0" w:space="0" w:color="auto"/>
        <w:left w:val="none" w:sz="0" w:space="0" w:color="auto"/>
        <w:bottom w:val="none" w:sz="0" w:space="0" w:color="auto"/>
        <w:right w:val="none" w:sz="0" w:space="0" w:color="auto"/>
      </w:divBdr>
    </w:div>
    <w:div w:id="1157041226">
      <w:bodyDiv w:val="1"/>
      <w:marLeft w:val="0"/>
      <w:marRight w:val="0"/>
      <w:marTop w:val="0"/>
      <w:marBottom w:val="0"/>
      <w:divBdr>
        <w:top w:val="none" w:sz="0" w:space="0" w:color="auto"/>
        <w:left w:val="none" w:sz="0" w:space="0" w:color="auto"/>
        <w:bottom w:val="none" w:sz="0" w:space="0" w:color="auto"/>
        <w:right w:val="none" w:sz="0" w:space="0" w:color="auto"/>
      </w:divBdr>
    </w:div>
    <w:div w:id="1209730065">
      <w:bodyDiv w:val="1"/>
      <w:marLeft w:val="0"/>
      <w:marRight w:val="0"/>
      <w:marTop w:val="0"/>
      <w:marBottom w:val="0"/>
      <w:divBdr>
        <w:top w:val="none" w:sz="0" w:space="0" w:color="auto"/>
        <w:left w:val="none" w:sz="0" w:space="0" w:color="auto"/>
        <w:bottom w:val="none" w:sz="0" w:space="0" w:color="auto"/>
        <w:right w:val="none" w:sz="0" w:space="0" w:color="auto"/>
      </w:divBdr>
    </w:div>
    <w:div w:id="1219173282">
      <w:bodyDiv w:val="1"/>
      <w:marLeft w:val="0"/>
      <w:marRight w:val="0"/>
      <w:marTop w:val="0"/>
      <w:marBottom w:val="0"/>
      <w:divBdr>
        <w:top w:val="none" w:sz="0" w:space="0" w:color="auto"/>
        <w:left w:val="none" w:sz="0" w:space="0" w:color="auto"/>
        <w:bottom w:val="none" w:sz="0" w:space="0" w:color="auto"/>
        <w:right w:val="none" w:sz="0" w:space="0" w:color="auto"/>
      </w:divBdr>
      <w:divsChild>
        <w:div w:id="965428639">
          <w:marLeft w:val="0"/>
          <w:marRight w:val="0"/>
          <w:marTop w:val="0"/>
          <w:marBottom w:val="0"/>
          <w:divBdr>
            <w:top w:val="none" w:sz="0" w:space="0" w:color="auto"/>
            <w:left w:val="none" w:sz="0" w:space="0" w:color="auto"/>
            <w:bottom w:val="none" w:sz="0" w:space="0" w:color="auto"/>
            <w:right w:val="none" w:sz="0" w:space="0" w:color="auto"/>
          </w:divBdr>
        </w:div>
      </w:divsChild>
    </w:div>
    <w:div w:id="1233348100">
      <w:bodyDiv w:val="1"/>
      <w:marLeft w:val="0"/>
      <w:marRight w:val="0"/>
      <w:marTop w:val="0"/>
      <w:marBottom w:val="0"/>
      <w:divBdr>
        <w:top w:val="none" w:sz="0" w:space="0" w:color="auto"/>
        <w:left w:val="none" w:sz="0" w:space="0" w:color="auto"/>
        <w:bottom w:val="none" w:sz="0" w:space="0" w:color="auto"/>
        <w:right w:val="none" w:sz="0" w:space="0" w:color="auto"/>
      </w:divBdr>
    </w:div>
    <w:div w:id="1353916137">
      <w:bodyDiv w:val="1"/>
      <w:marLeft w:val="0"/>
      <w:marRight w:val="0"/>
      <w:marTop w:val="0"/>
      <w:marBottom w:val="0"/>
      <w:divBdr>
        <w:top w:val="none" w:sz="0" w:space="0" w:color="auto"/>
        <w:left w:val="none" w:sz="0" w:space="0" w:color="auto"/>
        <w:bottom w:val="none" w:sz="0" w:space="0" w:color="auto"/>
        <w:right w:val="none" w:sz="0" w:space="0" w:color="auto"/>
      </w:divBdr>
    </w:div>
    <w:div w:id="1380204585">
      <w:bodyDiv w:val="1"/>
      <w:marLeft w:val="0"/>
      <w:marRight w:val="0"/>
      <w:marTop w:val="0"/>
      <w:marBottom w:val="0"/>
      <w:divBdr>
        <w:top w:val="none" w:sz="0" w:space="0" w:color="auto"/>
        <w:left w:val="none" w:sz="0" w:space="0" w:color="auto"/>
        <w:bottom w:val="none" w:sz="0" w:space="0" w:color="auto"/>
        <w:right w:val="none" w:sz="0" w:space="0" w:color="auto"/>
      </w:divBdr>
      <w:divsChild>
        <w:div w:id="2095277558">
          <w:marLeft w:val="0"/>
          <w:marRight w:val="0"/>
          <w:marTop w:val="0"/>
          <w:marBottom w:val="0"/>
          <w:divBdr>
            <w:top w:val="none" w:sz="0" w:space="0" w:color="auto"/>
            <w:left w:val="none" w:sz="0" w:space="0" w:color="auto"/>
            <w:bottom w:val="none" w:sz="0" w:space="0" w:color="auto"/>
            <w:right w:val="none" w:sz="0" w:space="0" w:color="auto"/>
          </w:divBdr>
        </w:div>
      </w:divsChild>
    </w:div>
    <w:div w:id="1389769452">
      <w:bodyDiv w:val="1"/>
      <w:marLeft w:val="0"/>
      <w:marRight w:val="0"/>
      <w:marTop w:val="0"/>
      <w:marBottom w:val="0"/>
      <w:divBdr>
        <w:top w:val="none" w:sz="0" w:space="0" w:color="auto"/>
        <w:left w:val="none" w:sz="0" w:space="0" w:color="auto"/>
        <w:bottom w:val="none" w:sz="0" w:space="0" w:color="auto"/>
        <w:right w:val="none" w:sz="0" w:space="0" w:color="auto"/>
      </w:divBdr>
      <w:divsChild>
        <w:div w:id="121962849">
          <w:marLeft w:val="547"/>
          <w:marRight w:val="0"/>
          <w:marTop w:val="106"/>
          <w:marBottom w:val="0"/>
          <w:divBdr>
            <w:top w:val="none" w:sz="0" w:space="0" w:color="auto"/>
            <w:left w:val="none" w:sz="0" w:space="0" w:color="auto"/>
            <w:bottom w:val="none" w:sz="0" w:space="0" w:color="auto"/>
            <w:right w:val="none" w:sz="0" w:space="0" w:color="auto"/>
          </w:divBdr>
        </w:div>
        <w:div w:id="12731242">
          <w:marLeft w:val="547"/>
          <w:marRight w:val="0"/>
          <w:marTop w:val="106"/>
          <w:marBottom w:val="0"/>
          <w:divBdr>
            <w:top w:val="none" w:sz="0" w:space="0" w:color="auto"/>
            <w:left w:val="none" w:sz="0" w:space="0" w:color="auto"/>
            <w:bottom w:val="none" w:sz="0" w:space="0" w:color="auto"/>
            <w:right w:val="none" w:sz="0" w:space="0" w:color="auto"/>
          </w:divBdr>
        </w:div>
        <w:div w:id="949818852">
          <w:marLeft w:val="547"/>
          <w:marRight w:val="0"/>
          <w:marTop w:val="106"/>
          <w:marBottom w:val="0"/>
          <w:divBdr>
            <w:top w:val="none" w:sz="0" w:space="0" w:color="auto"/>
            <w:left w:val="none" w:sz="0" w:space="0" w:color="auto"/>
            <w:bottom w:val="none" w:sz="0" w:space="0" w:color="auto"/>
            <w:right w:val="none" w:sz="0" w:space="0" w:color="auto"/>
          </w:divBdr>
        </w:div>
        <w:div w:id="581333202">
          <w:marLeft w:val="547"/>
          <w:marRight w:val="0"/>
          <w:marTop w:val="106"/>
          <w:marBottom w:val="0"/>
          <w:divBdr>
            <w:top w:val="none" w:sz="0" w:space="0" w:color="auto"/>
            <w:left w:val="none" w:sz="0" w:space="0" w:color="auto"/>
            <w:bottom w:val="none" w:sz="0" w:space="0" w:color="auto"/>
            <w:right w:val="none" w:sz="0" w:space="0" w:color="auto"/>
          </w:divBdr>
        </w:div>
      </w:divsChild>
    </w:div>
    <w:div w:id="1425884363">
      <w:bodyDiv w:val="1"/>
      <w:marLeft w:val="0"/>
      <w:marRight w:val="0"/>
      <w:marTop w:val="0"/>
      <w:marBottom w:val="0"/>
      <w:divBdr>
        <w:top w:val="none" w:sz="0" w:space="0" w:color="auto"/>
        <w:left w:val="none" w:sz="0" w:space="0" w:color="auto"/>
        <w:bottom w:val="none" w:sz="0" w:space="0" w:color="auto"/>
        <w:right w:val="none" w:sz="0" w:space="0" w:color="auto"/>
      </w:divBdr>
    </w:div>
    <w:div w:id="1560942432">
      <w:bodyDiv w:val="1"/>
      <w:marLeft w:val="0"/>
      <w:marRight w:val="0"/>
      <w:marTop w:val="0"/>
      <w:marBottom w:val="0"/>
      <w:divBdr>
        <w:top w:val="none" w:sz="0" w:space="0" w:color="auto"/>
        <w:left w:val="none" w:sz="0" w:space="0" w:color="auto"/>
        <w:bottom w:val="none" w:sz="0" w:space="0" w:color="auto"/>
        <w:right w:val="none" w:sz="0" w:space="0" w:color="auto"/>
      </w:divBdr>
      <w:divsChild>
        <w:div w:id="1652559039">
          <w:marLeft w:val="547"/>
          <w:marRight w:val="0"/>
          <w:marTop w:val="144"/>
          <w:marBottom w:val="0"/>
          <w:divBdr>
            <w:top w:val="none" w:sz="0" w:space="0" w:color="auto"/>
            <w:left w:val="none" w:sz="0" w:space="0" w:color="auto"/>
            <w:bottom w:val="none" w:sz="0" w:space="0" w:color="auto"/>
            <w:right w:val="none" w:sz="0" w:space="0" w:color="auto"/>
          </w:divBdr>
        </w:div>
        <w:div w:id="451897440">
          <w:marLeft w:val="547"/>
          <w:marRight w:val="0"/>
          <w:marTop w:val="144"/>
          <w:marBottom w:val="0"/>
          <w:divBdr>
            <w:top w:val="none" w:sz="0" w:space="0" w:color="auto"/>
            <w:left w:val="none" w:sz="0" w:space="0" w:color="auto"/>
            <w:bottom w:val="none" w:sz="0" w:space="0" w:color="auto"/>
            <w:right w:val="none" w:sz="0" w:space="0" w:color="auto"/>
          </w:divBdr>
        </w:div>
      </w:divsChild>
    </w:div>
    <w:div w:id="1582056810">
      <w:bodyDiv w:val="1"/>
      <w:marLeft w:val="0"/>
      <w:marRight w:val="0"/>
      <w:marTop w:val="0"/>
      <w:marBottom w:val="0"/>
      <w:divBdr>
        <w:top w:val="none" w:sz="0" w:space="0" w:color="auto"/>
        <w:left w:val="none" w:sz="0" w:space="0" w:color="auto"/>
        <w:bottom w:val="none" w:sz="0" w:space="0" w:color="auto"/>
        <w:right w:val="none" w:sz="0" w:space="0" w:color="auto"/>
      </w:divBdr>
    </w:div>
    <w:div w:id="1659383376">
      <w:bodyDiv w:val="1"/>
      <w:marLeft w:val="0"/>
      <w:marRight w:val="0"/>
      <w:marTop w:val="0"/>
      <w:marBottom w:val="0"/>
      <w:divBdr>
        <w:top w:val="none" w:sz="0" w:space="0" w:color="auto"/>
        <w:left w:val="none" w:sz="0" w:space="0" w:color="auto"/>
        <w:bottom w:val="none" w:sz="0" w:space="0" w:color="auto"/>
        <w:right w:val="none" w:sz="0" w:space="0" w:color="auto"/>
      </w:divBdr>
    </w:div>
    <w:div w:id="1777360072">
      <w:bodyDiv w:val="1"/>
      <w:marLeft w:val="0"/>
      <w:marRight w:val="0"/>
      <w:marTop w:val="0"/>
      <w:marBottom w:val="0"/>
      <w:divBdr>
        <w:top w:val="none" w:sz="0" w:space="0" w:color="auto"/>
        <w:left w:val="none" w:sz="0" w:space="0" w:color="auto"/>
        <w:bottom w:val="none" w:sz="0" w:space="0" w:color="auto"/>
        <w:right w:val="none" w:sz="0" w:space="0" w:color="auto"/>
      </w:divBdr>
    </w:div>
    <w:div w:id="1947080688">
      <w:bodyDiv w:val="1"/>
      <w:marLeft w:val="0"/>
      <w:marRight w:val="0"/>
      <w:marTop w:val="0"/>
      <w:marBottom w:val="0"/>
      <w:divBdr>
        <w:top w:val="none" w:sz="0" w:space="0" w:color="auto"/>
        <w:left w:val="none" w:sz="0" w:space="0" w:color="auto"/>
        <w:bottom w:val="none" w:sz="0" w:space="0" w:color="auto"/>
        <w:right w:val="none" w:sz="0" w:space="0" w:color="auto"/>
      </w:divBdr>
      <w:divsChild>
        <w:div w:id="262763773">
          <w:marLeft w:val="0"/>
          <w:marRight w:val="0"/>
          <w:marTop w:val="0"/>
          <w:marBottom w:val="0"/>
          <w:divBdr>
            <w:top w:val="none" w:sz="0" w:space="0" w:color="auto"/>
            <w:left w:val="none" w:sz="0" w:space="0" w:color="auto"/>
            <w:bottom w:val="none" w:sz="0" w:space="0" w:color="auto"/>
            <w:right w:val="none" w:sz="0" w:space="0" w:color="auto"/>
          </w:divBdr>
        </w:div>
        <w:div w:id="1000817963">
          <w:marLeft w:val="0"/>
          <w:marRight w:val="0"/>
          <w:marTop w:val="0"/>
          <w:marBottom w:val="0"/>
          <w:divBdr>
            <w:top w:val="none" w:sz="0" w:space="0" w:color="auto"/>
            <w:left w:val="none" w:sz="0" w:space="0" w:color="auto"/>
            <w:bottom w:val="none" w:sz="0" w:space="0" w:color="auto"/>
            <w:right w:val="none" w:sz="0" w:space="0" w:color="auto"/>
          </w:divBdr>
        </w:div>
        <w:div w:id="1452478551">
          <w:marLeft w:val="0"/>
          <w:marRight w:val="0"/>
          <w:marTop w:val="0"/>
          <w:marBottom w:val="0"/>
          <w:divBdr>
            <w:top w:val="none" w:sz="0" w:space="0" w:color="auto"/>
            <w:left w:val="none" w:sz="0" w:space="0" w:color="auto"/>
            <w:bottom w:val="none" w:sz="0" w:space="0" w:color="auto"/>
            <w:right w:val="none" w:sz="0" w:space="0" w:color="auto"/>
          </w:divBdr>
          <w:divsChild>
            <w:div w:id="3308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4485">
      <w:bodyDiv w:val="1"/>
      <w:marLeft w:val="0"/>
      <w:marRight w:val="0"/>
      <w:marTop w:val="0"/>
      <w:marBottom w:val="0"/>
      <w:divBdr>
        <w:top w:val="none" w:sz="0" w:space="0" w:color="auto"/>
        <w:left w:val="none" w:sz="0" w:space="0" w:color="auto"/>
        <w:bottom w:val="none" w:sz="0" w:space="0" w:color="auto"/>
        <w:right w:val="none" w:sz="0" w:space="0" w:color="auto"/>
      </w:divBdr>
      <w:divsChild>
        <w:div w:id="23791555">
          <w:marLeft w:val="0"/>
          <w:marRight w:val="0"/>
          <w:marTop w:val="0"/>
          <w:marBottom w:val="0"/>
          <w:divBdr>
            <w:top w:val="none" w:sz="0" w:space="0" w:color="auto"/>
            <w:left w:val="none" w:sz="0" w:space="0" w:color="auto"/>
            <w:bottom w:val="none" w:sz="0" w:space="0" w:color="auto"/>
            <w:right w:val="none" w:sz="0" w:space="0" w:color="auto"/>
          </w:divBdr>
        </w:div>
      </w:divsChild>
    </w:div>
    <w:div w:id="2028676080">
      <w:bodyDiv w:val="1"/>
      <w:marLeft w:val="0"/>
      <w:marRight w:val="0"/>
      <w:marTop w:val="0"/>
      <w:marBottom w:val="0"/>
      <w:divBdr>
        <w:top w:val="none" w:sz="0" w:space="0" w:color="auto"/>
        <w:left w:val="none" w:sz="0" w:space="0" w:color="auto"/>
        <w:bottom w:val="none" w:sz="0" w:space="0" w:color="auto"/>
        <w:right w:val="none" w:sz="0" w:space="0" w:color="auto"/>
      </w:divBdr>
    </w:div>
    <w:div w:id="2045717407">
      <w:bodyDiv w:val="1"/>
      <w:marLeft w:val="0"/>
      <w:marRight w:val="0"/>
      <w:marTop w:val="0"/>
      <w:marBottom w:val="0"/>
      <w:divBdr>
        <w:top w:val="none" w:sz="0" w:space="0" w:color="auto"/>
        <w:left w:val="none" w:sz="0" w:space="0" w:color="auto"/>
        <w:bottom w:val="none" w:sz="0" w:space="0" w:color="auto"/>
        <w:right w:val="none" w:sz="0" w:space="0" w:color="auto"/>
      </w:divBdr>
    </w:div>
    <w:div w:id="2062512466">
      <w:bodyDiv w:val="1"/>
      <w:marLeft w:val="0"/>
      <w:marRight w:val="0"/>
      <w:marTop w:val="0"/>
      <w:marBottom w:val="0"/>
      <w:divBdr>
        <w:top w:val="none" w:sz="0" w:space="0" w:color="auto"/>
        <w:left w:val="none" w:sz="0" w:space="0" w:color="auto"/>
        <w:bottom w:val="none" w:sz="0" w:space="0" w:color="auto"/>
        <w:right w:val="none" w:sz="0" w:space="0" w:color="auto"/>
      </w:divBdr>
      <w:divsChild>
        <w:div w:id="647784732">
          <w:marLeft w:val="0"/>
          <w:marRight w:val="0"/>
          <w:marTop w:val="0"/>
          <w:marBottom w:val="0"/>
          <w:divBdr>
            <w:top w:val="none" w:sz="0" w:space="0" w:color="auto"/>
            <w:left w:val="none" w:sz="0" w:space="0" w:color="auto"/>
            <w:bottom w:val="none" w:sz="0" w:space="0" w:color="auto"/>
            <w:right w:val="none" w:sz="0" w:space="0" w:color="auto"/>
          </w:divBdr>
        </w:div>
        <w:div w:id="800222757">
          <w:marLeft w:val="0"/>
          <w:marRight w:val="0"/>
          <w:marTop w:val="0"/>
          <w:marBottom w:val="0"/>
          <w:divBdr>
            <w:top w:val="none" w:sz="0" w:space="0" w:color="auto"/>
            <w:left w:val="none" w:sz="0" w:space="0" w:color="auto"/>
            <w:bottom w:val="none" w:sz="0" w:space="0" w:color="auto"/>
            <w:right w:val="none" w:sz="0" w:space="0" w:color="auto"/>
          </w:divBdr>
          <w:divsChild>
            <w:div w:id="66652639">
              <w:marLeft w:val="0"/>
              <w:marRight w:val="0"/>
              <w:marTop w:val="0"/>
              <w:marBottom w:val="0"/>
              <w:divBdr>
                <w:top w:val="none" w:sz="0" w:space="0" w:color="auto"/>
                <w:left w:val="none" w:sz="0" w:space="0" w:color="auto"/>
                <w:bottom w:val="none" w:sz="0" w:space="0" w:color="auto"/>
                <w:right w:val="none" w:sz="0" w:space="0" w:color="auto"/>
              </w:divBdr>
            </w:div>
            <w:div w:id="1088040789">
              <w:marLeft w:val="0"/>
              <w:marRight w:val="0"/>
              <w:marTop w:val="0"/>
              <w:marBottom w:val="0"/>
              <w:divBdr>
                <w:top w:val="none" w:sz="0" w:space="0" w:color="auto"/>
                <w:left w:val="none" w:sz="0" w:space="0" w:color="auto"/>
                <w:bottom w:val="none" w:sz="0" w:space="0" w:color="auto"/>
                <w:right w:val="none" w:sz="0" w:space="0" w:color="auto"/>
              </w:divBdr>
            </w:div>
            <w:div w:id="1562984726">
              <w:marLeft w:val="0"/>
              <w:marRight w:val="0"/>
              <w:marTop w:val="0"/>
              <w:marBottom w:val="0"/>
              <w:divBdr>
                <w:top w:val="none" w:sz="0" w:space="0" w:color="auto"/>
                <w:left w:val="none" w:sz="0" w:space="0" w:color="auto"/>
                <w:bottom w:val="none" w:sz="0" w:space="0" w:color="auto"/>
                <w:right w:val="none" w:sz="0" w:space="0" w:color="auto"/>
              </w:divBdr>
            </w:div>
            <w:div w:id="129324751">
              <w:marLeft w:val="0"/>
              <w:marRight w:val="0"/>
              <w:marTop w:val="0"/>
              <w:marBottom w:val="0"/>
              <w:divBdr>
                <w:top w:val="none" w:sz="0" w:space="0" w:color="auto"/>
                <w:left w:val="none" w:sz="0" w:space="0" w:color="auto"/>
                <w:bottom w:val="none" w:sz="0" w:space="0" w:color="auto"/>
                <w:right w:val="none" w:sz="0" w:space="0" w:color="auto"/>
              </w:divBdr>
            </w:div>
            <w:div w:id="443229417">
              <w:marLeft w:val="0"/>
              <w:marRight w:val="0"/>
              <w:marTop w:val="0"/>
              <w:marBottom w:val="0"/>
              <w:divBdr>
                <w:top w:val="none" w:sz="0" w:space="0" w:color="auto"/>
                <w:left w:val="none" w:sz="0" w:space="0" w:color="auto"/>
                <w:bottom w:val="none" w:sz="0" w:space="0" w:color="auto"/>
                <w:right w:val="none" w:sz="0" w:space="0" w:color="auto"/>
              </w:divBdr>
            </w:div>
            <w:div w:id="193350345">
              <w:marLeft w:val="0"/>
              <w:marRight w:val="0"/>
              <w:marTop w:val="0"/>
              <w:marBottom w:val="0"/>
              <w:divBdr>
                <w:top w:val="none" w:sz="0" w:space="0" w:color="auto"/>
                <w:left w:val="none" w:sz="0" w:space="0" w:color="auto"/>
                <w:bottom w:val="none" w:sz="0" w:space="0" w:color="auto"/>
                <w:right w:val="none" w:sz="0" w:space="0" w:color="auto"/>
              </w:divBdr>
            </w:div>
          </w:divsChild>
        </w:div>
        <w:div w:id="78601682">
          <w:marLeft w:val="0"/>
          <w:marRight w:val="0"/>
          <w:marTop w:val="0"/>
          <w:marBottom w:val="0"/>
          <w:divBdr>
            <w:top w:val="none" w:sz="0" w:space="0" w:color="auto"/>
            <w:left w:val="none" w:sz="0" w:space="0" w:color="auto"/>
            <w:bottom w:val="none" w:sz="0" w:space="0" w:color="auto"/>
            <w:right w:val="none" w:sz="0" w:space="0" w:color="auto"/>
          </w:divBdr>
          <w:divsChild>
            <w:div w:id="916750310">
              <w:marLeft w:val="0"/>
              <w:marRight w:val="0"/>
              <w:marTop w:val="0"/>
              <w:marBottom w:val="0"/>
              <w:divBdr>
                <w:top w:val="none" w:sz="0" w:space="0" w:color="auto"/>
                <w:left w:val="none" w:sz="0" w:space="0" w:color="auto"/>
                <w:bottom w:val="none" w:sz="0" w:space="0" w:color="auto"/>
                <w:right w:val="none" w:sz="0" w:space="0" w:color="auto"/>
              </w:divBdr>
              <w:divsChild>
                <w:div w:id="1662537528">
                  <w:marLeft w:val="0"/>
                  <w:marRight w:val="0"/>
                  <w:marTop w:val="0"/>
                  <w:marBottom w:val="0"/>
                  <w:divBdr>
                    <w:top w:val="none" w:sz="0" w:space="0" w:color="auto"/>
                    <w:left w:val="none" w:sz="0" w:space="0" w:color="auto"/>
                    <w:bottom w:val="none" w:sz="0" w:space="0" w:color="auto"/>
                    <w:right w:val="none" w:sz="0" w:space="0" w:color="auto"/>
                  </w:divBdr>
                  <w:divsChild>
                    <w:div w:id="451754931">
                      <w:marLeft w:val="0"/>
                      <w:marRight w:val="0"/>
                      <w:marTop w:val="0"/>
                      <w:marBottom w:val="0"/>
                      <w:divBdr>
                        <w:top w:val="none" w:sz="0" w:space="0" w:color="auto"/>
                        <w:left w:val="none" w:sz="0" w:space="0" w:color="auto"/>
                        <w:bottom w:val="none" w:sz="0" w:space="0" w:color="auto"/>
                        <w:right w:val="none" w:sz="0" w:space="0" w:color="auto"/>
                      </w:divBdr>
                      <w:divsChild>
                        <w:div w:id="1293830575">
                          <w:marLeft w:val="0"/>
                          <w:marRight w:val="0"/>
                          <w:marTop w:val="0"/>
                          <w:marBottom w:val="0"/>
                          <w:divBdr>
                            <w:top w:val="none" w:sz="0" w:space="0" w:color="auto"/>
                            <w:left w:val="none" w:sz="0" w:space="0" w:color="auto"/>
                            <w:bottom w:val="none" w:sz="0" w:space="0" w:color="auto"/>
                            <w:right w:val="none" w:sz="0" w:space="0" w:color="auto"/>
                          </w:divBdr>
                          <w:divsChild>
                            <w:div w:id="695691907">
                              <w:marLeft w:val="0"/>
                              <w:marRight w:val="0"/>
                              <w:marTop w:val="0"/>
                              <w:marBottom w:val="0"/>
                              <w:divBdr>
                                <w:top w:val="none" w:sz="0" w:space="0" w:color="auto"/>
                                <w:left w:val="none" w:sz="0" w:space="0" w:color="auto"/>
                                <w:bottom w:val="none" w:sz="0" w:space="0" w:color="auto"/>
                                <w:right w:val="none" w:sz="0" w:space="0" w:color="auto"/>
                              </w:divBdr>
                            </w:div>
                          </w:divsChild>
                        </w:div>
                        <w:div w:id="18167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070">
                  <w:marLeft w:val="0"/>
                  <w:marRight w:val="0"/>
                  <w:marTop w:val="0"/>
                  <w:marBottom w:val="0"/>
                  <w:divBdr>
                    <w:top w:val="single" w:sz="6" w:space="0" w:color="CCCCCC"/>
                    <w:left w:val="single" w:sz="6" w:space="0" w:color="CCCCCC"/>
                    <w:bottom w:val="single" w:sz="6" w:space="0" w:color="CCCCCC"/>
                    <w:right w:val="single" w:sz="6" w:space="0" w:color="CCCCCC"/>
                  </w:divBdr>
                  <w:divsChild>
                    <w:div w:id="953249845">
                      <w:marLeft w:val="0"/>
                      <w:marRight w:val="0"/>
                      <w:marTop w:val="0"/>
                      <w:marBottom w:val="0"/>
                      <w:divBdr>
                        <w:top w:val="none" w:sz="0" w:space="0" w:color="auto"/>
                        <w:left w:val="none" w:sz="0" w:space="0" w:color="auto"/>
                        <w:bottom w:val="none" w:sz="0" w:space="0" w:color="auto"/>
                        <w:right w:val="none" w:sz="0" w:space="0" w:color="auto"/>
                      </w:divBdr>
                      <w:divsChild>
                        <w:div w:id="806974340">
                          <w:marLeft w:val="0"/>
                          <w:marRight w:val="0"/>
                          <w:marTop w:val="0"/>
                          <w:marBottom w:val="0"/>
                          <w:divBdr>
                            <w:top w:val="none" w:sz="0" w:space="0" w:color="auto"/>
                            <w:left w:val="none" w:sz="0" w:space="0" w:color="auto"/>
                            <w:bottom w:val="none" w:sz="0" w:space="0" w:color="auto"/>
                            <w:right w:val="none" w:sz="0" w:space="0" w:color="auto"/>
                          </w:divBdr>
                        </w:div>
                      </w:divsChild>
                    </w:div>
                    <w:div w:id="11365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8382">
              <w:marLeft w:val="0"/>
              <w:marRight w:val="0"/>
              <w:marTop w:val="0"/>
              <w:marBottom w:val="0"/>
              <w:divBdr>
                <w:top w:val="none" w:sz="0" w:space="0" w:color="auto"/>
                <w:left w:val="none" w:sz="0" w:space="0" w:color="auto"/>
                <w:bottom w:val="none" w:sz="0" w:space="0" w:color="auto"/>
                <w:right w:val="none" w:sz="0" w:space="0" w:color="auto"/>
              </w:divBdr>
              <w:divsChild>
                <w:div w:id="1929000138">
                  <w:marLeft w:val="0"/>
                  <w:marRight w:val="0"/>
                  <w:marTop w:val="0"/>
                  <w:marBottom w:val="0"/>
                  <w:divBdr>
                    <w:top w:val="none" w:sz="0" w:space="0" w:color="auto"/>
                    <w:left w:val="none" w:sz="0" w:space="0" w:color="auto"/>
                    <w:bottom w:val="none" w:sz="0" w:space="0" w:color="auto"/>
                    <w:right w:val="none" w:sz="0" w:space="0" w:color="auto"/>
                  </w:divBdr>
                  <w:divsChild>
                    <w:div w:id="1693916615">
                      <w:marLeft w:val="0"/>
                      <w:marRight w:val="0"/>
                      <w:marTop w:val="0"/>
                      <w:marBottom w:val="0"/>
                      <w:divBdr>
                        <w:top w:val="none" w:sz="0" w:space="0" w:color="auto"/>
                        <w:left w:val="none" w:sz="0" w:space="0" w:color="auto"/>
                        <w:bottom w:val="none" w:sz="0" w:space="0" w:color="auto"/>
                        <w:right w:val="none" w:sz="0" w:space="0" w:color="auto"/>
                      </w:divBdr>
                      <w:divsChild>
                        <w:div w:id="1717925287">
                          <w:marLeft w:val="0"/>
                          <w:marRight w:val="0"/>
                          <w:marTop w:val="0"/>
                          <w:marBottom w:val="0"/>
                          <w:divBdr>
                            <w:top w:val="none" w:sz="0" w:space="0" w:color="auto"/>
                            <w:left w:val="none" w:sz="0" w:space="0" w:color="auto"/>
                            <w:bottom w:val="none" w:sz="0" w:space="0" w:color="auto"/>
                            <w:right w:val="none" w:sz="0" w:space="0" w:color="auto"/>
                          </w:divBdr>
                          <w:divsChild>
                            <w:div w:id="1469516910">
                              <w:marLeft w:val="0"/>
                              <w:marRight w:val="0"/>
                              <w:marTop w:val="0"/>
                              <w:marBottom w:val="0"/>
                              <w:divBdr>
                                <w:top w:val="none" w:sz="0" w:space="0" w:color="auto"/>
                                <w:left w:val="none" w:sz="0" w:space="0" w:color="auto"/>
                                <w:bottom w:val="none" w:sz="0" w:space="0" w:color="auto"/>
                                <w:right w:val="none" w:sz="0" w:space="0" w:color="auto"/>
                              </w:divBdr>
                            </w:div>
                          </w:divsChild>
                        </w:div>
                        <w:div w:id="11082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3621">
                  <w:marLeft w:val="0"/>
                  <w:marRight w:val="0"/>
                  <w:marTop w:val="0"/>
                  <w:marBottom w:val="0"/>
                  <w:divBdr>
                    <w:top w:val="single" w:sz="6" w:space="0" w:color="CCCCCC"/>
                    <w:left w:val="single" w:sz="6" w:space="0" w:color="CCCCCC"/>
                    <w:bottom w:val="single" w:sz="6" w:space="0" w:color="CCCCCC"/>
                    <w:right w:val="single" w:sz="6" w:space="0" w:color="CCCCCC"/>
                  </w:divBdr>
                  <w:divsChild>
                    <w:div w:id="1046492855">
                      <w:marLeft w:val="0"/>
                      <w:marRight w:val="0"/>
                      <w:marTop w:val="0"/>
                      <w:marBottom w:val="0"/>
                      <w:divBdr>
                        <w:top w:val="none" w:sz="0" w:space="0" w:color="auto"/>
                        <w:left w:val="none" w:sz="0" w:space="0" w:color="auto"/>
                        <w:bottom w:val="none" w:sz="0" w:space="0" w:color="auto"/>
                        <w:right w:val="none" w:sz="0" w:space="0" w:color="auto"/>
                      </w:divBdr>
                      <w:divsChild>
                        <w:div w:id="1299339428">
                          <w:marLeft w:val="0"/>
                          <w:marRight w:val="0"/>
                          <w:marTop w:val="0"/>
                          <w:marBottom w:val="0"/>
                          <w:divBdr>
                            <w:top w:val="none" w:sz="0" w:space="0" w:color="auto"/>
                            <w:left w:val="none" w:sz="0" w:space="0" w:color="auto"/>
                            <w:bottom w:val="none" w:sz="0" w:space="0" w:color="auto"/>
                            <w:right w:val="none" w:sz="0" w:space="0" w:color="auto"/>
                          </w:divBdr>
                        </w:div>
                      </w:divsChild>
                    </w:div>
                    <w:div w:id="470252258">
                      <w:marLeft w:val="0"/>
                      <w:marRight w:val="0"/>
                      <w:marTop w:val="0"/>
                      <w:marBottom w:val="0"/>
                      <w:divBdr>
                        <w:top w:val="none" w:sz="0" w:space="0" w:color="auto"/>
                        <w:left w:val="none" w:sz="0" w:space="0" w:color="auto"/>
                        <w:bottom w:val="none" w:sz="0" w:space="0" w:color="auto"/>
                        <w:right w:val="none" w:sz="0" w:space="0" w:color="auto"/>
                      </w:divBdr>
                    </w:div>
                  </w:divsChild>
                </w:div>
                <w:div w:id="1847212117">
                  <w:marLeft w:val="0"/>
                  <w:marRight w:val="0"/>
                  <w:marTop w:val="0"/>
                  <w:marBottom w:val="0"/>
                  <w:divBdr>
                    <w:top w:val="single" w:sz="6" w:space="0" w:color="CCCCCC"/>
                    <w:left w:val="single" w:sz="6" w:space="0" w:color="CCCCCC"/>
                    <w:bottom w:val="single" w:sz="6" w:space="0" w:color="CCCCCC"/>
                    <w:right w:val="single" w:sz="6" w:space="0" w:color="CCCCCC"/>
                  </w:divBdr>
                  <w:divsChild>
                    <w:div w:id="1914969493">
                      <w:marLeft w:val="0"/>
                      <w:marRight w:val="0"/>
                      <w:marTop w:val="0"/>
                      <w:marBottom w:val="0"/>
                      <w:divBdr>
                        <w:top w:val="none" w:sz="0" w:space="0" w:color="auto"/>
                        <w:left w:val="none" w:sz="0" w:space="0" w:color="auto"/>
                        <w:bottom w:val="none" w:sz="0" w:space="0" w:color="auto"/>
                        <w:right w:val="none" w:sz="0" w:space="0" w:color="auto"/>
                      </w:divBdr>
                      <w:divsChild>
                        <w:div w:id="478691672">
                          <w:marLeft w:val="0"/>
                          <w:marRight w:val="0"/>
                          <w:marTop w:val="0"/>
                          <w:marBottom w:val="0"/>
                          <w:divBdr>
                            <w:top w:val="none" w:sz="0" w:space="0" w:color="auto"/>
                            <w:left w:val="none" w:sz="0" w:space="0" w:color="auto"/>
                            <w:bottom w:val="none" w:sz="0" w:space="0" w:color="auto"/>
                            <w:right w:val="none" w:sz="0" w:space="0" w:color="auto"/>
                          </w:divBdr>
                        </w:div>
                      </w:divsChild>
                    </w:div>
                    <w:div w:id="16102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335">
          <w:marLeft w:val="0"/>
          <w:marRight w:val="0"/>
          <w:marTop w:val="0"/>
          <w:marBottom w:val="0"/>
          <w:divBdr>
            <w:top w:val="none" w:sz="0" w:space="0" w:color="auto"/>
            <w:left w:val="none" w:sz="0" w:space="0" w:color="auto"/>
            <w:bottom w:val="none" w:sz="0" w:space="0" w:color="auto"/>
            <w:right w:val="none" w:sz="0" w:space="0" w:color="auto"/>
          </w:divBdr>
        </w:div>
        <w:div w:id="1868060258">
          <w:marLeft w:val="0"/>
          <w:marRight w:val="0"/>
          <w:marTop w:val="0"/>
          <w:marBottom w:val="0"/>
          <w:divBdr>
            <w:top w:val="none" w:sz="0" w:space="0" w:color="auto"/>
            <w:left w:val="none" w:sz="0" w:space="0" w:color="auto"/>
            <w:bottom w:val="none" w:sz="0" w:space="0" w:color="auto"/>
            <w:right w:val="none" w:sz="0" w:space="0" w:color="auto"/>
          </w:divBdr>
        </w:div>
        <w:div w:id="1635670889">
          <w:marLeft w:val="0"/>
          <w:marRight w:val="0"/>
          <w:marTop w:val="0"/>
          <w:marBottom w:val="0"/>
          <w:divBdr>
            <w:top w:val="none" w:sz="0" w:space="0" w:color="auto"/>
            <w:left w:val="none" w:sz="0" w:space="0" w:color="auto"/>
            <w:bottom w:val="none" w:sz="0" w:space="0" w:color="auto"/>
            <w:right w:val="none" w:sz="0" w:space="0" w:color="auto"/>
          </w:divBdr>
          <w:divsChild>
            <w:div w:id="389033903">
              <w:marLeft w:val="0"/>
              <w:marRight w:val="0"/>
              <w:marTop w:val="0"/>
              <w:marBottom w:val="0"/>
              <w:divBdr>
                <w:top w:val="none" w:sz="0" w:space="0" w:color="auto"/>
                <w:left w:val="none" w:sz="0" w:space="0" w:color="auto"/>
                <w:bottom w:val="none" w:sz="0" w:space="0" w:color="auto"/>
                <w:right w:val="none" w:sz="0" w:space="0" w:color="auto"/>
              </w:divBdr>
              <w:divsChild>
                <w:div w:id="1019545371">
                  <w:marLeft w:val="0"/>
                  <w:marRight w:val="0"/>
                  <w:marTop w:val="0"/>
                  <w:marBottom w:val="0"/>
                  <w:divBdr>
                    <w:top w:val="none" w:sz="0" w:space="0" w:color="auto"/>
                    <w:left w:val="none" w:sz="0" w:space="0" w:color="auto"/>
                    <w:bottom w:val="none" w:sz="0" w:space="0" w:color="auto"/>
                    <w:right w:val="none" w:sz="0" w:space="0" w:color="auto"/>
                  </w:divBdr>
                  <w:divsChild>
                    <w:div w:id="567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n.wikipedia.org/wiki/Arthropod" TargetMode="External"/><Relationship Id="rId26" Type="http://schemas.openxmlformats.org/officeDocument/2006/relationships/hyperlink" Target="https://en.wikipedia.org/wiki/Arachnid" TargetMode="External"/><Relationship Id="rId39" Type="http://schemas.openxmlformats.org/officeDocument/2006/relationships/image" Target="media/image8.jpg"/><Relationship Id="rId21" Type="http://schemas.openxmlformats.org/officeDocument/2006/relationships/hyperlink" Target="https://en.wikipedia.org/wiki/Chelicerata" TargetMode="External"/><Relationship Id="rId34" Type="http://schemas.openxmlformats.org/officeDocument/2006/relationships/hyperlink" Target="https://en.wikipedia.org/wiki/Wolf_spider" TargetMode="External"/><Relationship Id="rId42" Type="http://schemas.openxmlformats.org/officeDocument/2006/relationships/image" Target="media/image11.jpeg"/><Relationship Id="rId47" Type="http://schemas.openxmlformats.org/officeDocument/2006/relationships/hyperlink" Target="http://www.geneious.com" TargetMode="External"/><Relationship Id="rId7" Type="http://schemas.openxmlformats.org/officeDocument/2006/relationships/hyperlink" Target="https://www.tandfonline.com/keyword/Agroecosystems" TargetMode="External"/><Relationship Id="rId2" Type="http://schemas.openxmlformats.org/officeDocument/2006/relationships/styles" Target="styles.xml"/><Relationship Id="rId16" Type="http://schemas.openxmlformats.org/officeDocument/2006/relationships/hyperlink" Target="https://en.wikipedia.org/wiki/Animal" TargetMode="External"/><Relationship Id="rId29" Type="http://schemas.openxmlformats.org/officeDocument/2006/relationships/hyperlink" Target="https://en.wikipedia.org/wiki/Spider" TargetMode="External"/><Relationship Id="rId11" Type="http://schemas.openxmlformats.org/officeDocument/2006/relationships/image" Target="media/image2.jpeg"/><Relationship Id="rId24" Type="http://schemas.openxmlformats.org/officeDocument/2006/relationships/hyperlink" Target="https://en.wikipedia.org/wiki/Arachnid" TargetMode="External"/><Relationship Id="rId32" Type="http://schemas.openxmlformats.org/officeDocument/2006/relationships/hyperlink" Target="https://en.wikipedia.org/wiki/Araneomorphae" TargetMode="Externa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hyperlink" Target="https://www.tandfonline.com/doi/full/10.1080/23802359.2019.1693283" TargetMode="External"/><Relationship Id="rId5" Type="http://schemas.openxmlformats.org/officeDocument/2006/relationships/footnotes" Target="footnotes.xml"/><Relationship Id="rId15" Type="http://schemas.openxmlformats.org/officeDocument/2006/relationships/hyperlink" Target="https://en.wikipedia.org/wiki/Animal" TargetMode="External"/><Relationship Id="rId23" Type="http://schemas.openxmlformats.org/officeDocument/2006/relationships/hyperlink" Target="https://en.wikipedia.org/wiki/Chelicerata" TargetMode="External"/><Relationship Id="rId28" Type="http://schemas.openxmlformats.org/officeDocument/2006/relationships/hyperlink" Target="https://en.wikipedia.org/wiki/Spider" TargetMode="External"/><Relationship Id="rId36" Type="http://schemas.openxmlformats.org/officeDocument/2006/relationships/hyperlink" Target="https://en.wikipedia.org/wiki/Pardosa"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Arthropod" TargetMode="External"/><Relationship Id="rId31" Type="http://schemas.openxmlformats.org/officeDocument/2006/relationships/hyperlink" Target="https://en.wikipedia.org/wiki/Araneomorphae" TargetMode="External"/><Relationship Id="rId44"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en.wikipedia.org/wiki/Chelicerata" TargetMode="External"/><Relationship Id="rId27" Type="http://schemas.openxmlformats.org/officeDocument/2006/relationships/hyperlink" Target="https://en.wikipedia.org/wiki/Spider" TargetMode="External"/><Relationship Id="rId30" Type="http://schemas.openxmlformats.org/officeDocument/2006/relationships/hyperlink" Target="https://en.wikipedia.org/wiki/Araneomorphae" TargetMode="External"/><Relationship Id="rId35" Type="http://schemas.openxmlformats.org/officeDocument/2006/relationships/hyperlink" Target="https://en.wikipedia.org/wiki/Oxyopes" TargetMode="External"/><Relationship Id="rId43" Type="http://schemas.openxmlformats.org/officeDocument/2006/relationships/image" Target="media/image12.jpg"/><Relationship Id="rId48" Type="http://schemas.openxmlformats.org/officeDocument/2006/relationships/fontTable" Target="fontTable.xml"/><Relationship Id="rId8" Type="http://schemas.openxmlformats.org/officeDocument/2006/relationships/hyperlink" Target="https://www.tandfonline.com/keyword/COI"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n.wikipedia.org/wiki/Animal" TargetMode="External"/><Relationship Id="rId25" Type="http://schemas.openxmlformats.org/officeDocument/2006/relationships/hyperlink" Target="https://en.wikipedia.org/wiki/Arachnid" TargetMode="External"/><Relationship Id="rId33" Type="http://schemas.openxmlformats.org/officeDocument/2006/relationships/hyperlink" Target="https://en.wikipedia.org/wiki/Lynx_spider" TargetMode="External"/><Relationship Id="rId38" Type="http://schemas.openxmlformats.org/officeDocument/2006/relationships/image" Target="media/image7.jpeg"/><Relationship Id="rId46" Type="http://schemas.openxmlformats.org/officeDocument/2006/relationships/hyperlink" Target="http://research.amnh.org/iz/spiders/catalog/INTRO3.html" TargetMode="External"/><Relationship Id="rId20" Type="http://schemas.openxmlformats.org/officeDocument/2006/relationships/hyperlink" Target="https://en.wikipedia.org/wiki/Arthropod"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27559</TotalTime>
  <Pages>12</Pages>
  <Words>6360</Words>
  <Characters>36255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Vishaka Ron</dc:creator>
  <cp:keywords/>
  <dc:description/>
  <cp:lastModifiedBy>Vishaka Ron</cp:lastModifiedBy>
  <cp:revision>70</cp:revision>
  <dcterms:created xsi:type="dcterms:W3CDTF">2022-06-08T08:43:00Z</dcterms:created>
  <dcterms:modified xsi:type="dcterms:W3CDTF">2022-09-20T05:27:00Z</dcterms:modified>
</cp:coreProperties>
</file>