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1AD" w:rsidRDefault="00D0104A" w:rsidP="00350A74">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DIPYRROMETHANE, </w:t>
      </w:r>
      <w:r w:rsidR="00777BB2">
        <w:rPr>
          <w:rFonts w:ascii="Times New Roman" w:eastAsia="Calibri" w:hAnsi="Times New Roman" w:cs="Times New Roman"/>
          <w:b/>
          <w:sz w:val="28"/>
          <w:szCs w:val="28"/>
        </w:rPr>
        <w:t>ITS DERIVATIVES</w:t>
      </w:r>
      <w:r w:rsidRPr="00D0104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AND THEIR METAL COMPLEX</w:t>
      </w:r>
      <w:r w:rsidR="00777BB2">
        <w:rPr>
          <w:rFonts w:ascii="Times New Roman" w:eastAsia="Calibri" w:hAnsi="Times New Roman" w:cs="Times New Roman"/>
          <w:b/>
          <w:sz w:val="28"/>
          <w:szCs w:val="28"/>
        </w:rPr>
        <w:t xml:space="preserve">: </w:t>
      </w:r>
      <w:r w:rsidR="00EA309D" w:rsidRPr="00C4114B">
        <w:rPr>
          <w:rFonts w:ascii="Times New Roman" w:eastAsia="Calibri" w:hAnsi="Times New Roman" w:cs="Times New Roman"/>
          <w:b/>
          <w:sz w:val="28"/>
          <w:szCs w:val="28"/>
        </w:rPr>
        <w:t>APPLICATIONS</w:t>
      </w:r>
      <w:r>
        <w:rPr>
          <w:rFonts w:ascii="Times New Roman" w:eastAsia="Calibri" w:hAnsi="Times New Roman" w:cs="Times New Roman"/>
          <w:b/>
          <w:sz w:val="28"/>
          <w:szCs w:val="28"/>
        </w:rPr>
        <w:t xml:space="preserve"> AS </w:t>
      </w:r>
      <w:r w:rsidR="00EA309D" w:rsidRPr="00C4114B">
        <w:rPr>
          <w:rFonts w:ascii="Times New Roman" w:eastAsia="Calibri" w:hAnsi="Times New Roman" w:cs="Times New Roman"/>
          <w:b/>
          <w:sz w:val="28"/>
          <w:szCs w:val="28"/>
        </w:rPr>
        <w:t xml:space="preserve">CHEMOSENSORS AND BIOLOGICAL </w:t>
      </w:r>
      <w:r w:rsidR="00777BB2" w:rsidRPr="00C4114B">
        <w:rPr>
          <w:rFonts w:ascii="Times New Roman" w:eastAsia="Calibri" w:hAnsi="Times New Roman" w:cs="Times New Roman"/>
          <w:b/>
          <w:sz w:val="28"/>
          <w:szCs w:val="28"/>
        </w:rPr>
        <w:t>ACTIVITY</w:t>
      </w:r>
      <w:r w:rsidR="00777BB2">
        <w:rPr>
          <w:rFonts w:ascii="Times New Roman" w:eastAsia="Calibri" w:hAnsi="Times New Roman" w:cs="Times New Roman"/>
          <w:b/>
          <w:sz w:val="28"/>
          <w:szCs w:val="28"/>
        </w:rPr>
        <w:t xml:space="preserve"> </w:t>
      </w:r>
    </w:p>
    <w:p w:rsidR="00350A74" w:rsidRPr="00350A74" w:rsidRDefault="00350A74" w:rsidP="00350A74">
      <w:pPr>
        <w:spacing w:after="0"/>
        <w:jc w:val="center"/>
        <w:rPr>
          <w:rFonts w:ascii="Times New Roman" w:eastAsia="Calibri" w:hAnsi="Times New Roman" w:cs="Times New Roman"/>
          <w:b/>
          <w:sz w:val="16"/>
          <w:szCs w:val="16"/>
        </w:rPr>
      </w:pPr>
    </w:p>
    <w:p w:rsidR="0062358C" w:rsidRPr="009B1C03" w:rsidRDefault="0062358C" w:rsidP="00350A74">
      <w:pPr>
        <w:spacing w:after="0" w:line="360" w:lineRule="auto"/>
        <w:jc w:val="center"/>
        <w:rPr>
          <w:rFonts w:ascii="Times New Roman" w:eastAsia="Calibri" w:hAnsi="Times New Roman" w:cs="Times New Roman"/>
          <w:sz w:val="28"/>
          <w:szCs w:val="28"/>
          <w:vertAlign w:val="superscript"/>
        </w:rPr>
      </w:pPr>
      <w:r w:rsidRPr="003B15C5">
        <w:rPr>
          <w:rFonts w:ascii="Times New Roman" w:eastAsia="Calibri" w:hAnsi="Times New Roman" w:cs="Times New Roman"/>
          <w:sz w:val="28"/>
          <w:szCs w:val="28"/>
        </w:rPr>
        <w:t>Anshu Gauta</w:t>
      </w:r>
      <w:r w:rsidR="00C4114B">
        <w:rPr>
          <w:rFonts w:ascii="Times New Roman" w:eastAsia="Calibri" w:hAnsi="Times New Roman" w:cs="Times New Roman"/>
          <w:sz w:val="28"/>
          <w:szCs w:val="28"/>
        </w:rPr>
        <w:t>m</w:t>
      </w:r>
      <w:r w:rsidR="009B1C03">
        <w:rPr>
          <w:rFonts w:ascii="Times New Roman" w:eastAsia="Calibri" w:hAnsi="Times New Roman" w:cs="Times New Roman"/>
          <w:sz w:val="28"/>
          <w:szCs w:val="28"/>
          <w:vertAlign w:val="superscript"/>
        </w:rPr>
        <w:t>a</w:t>
      </w:r>
      <w:r w:rsidR="004B546B">
        <w:rPr>
          <w:rFonts w:ascii="Times New Roman" w:eastAsia="Calibri" w:hAnsi="Times New Roman" w:cs="Times New Roman"/>
          <w:sz w:val="28"/>
          <w:szCs w:val="28"/>
          <w:vertAlign w:val="superscript"/>
        </w:rPr>
        <w:t>,b</w:t>
      </w:r>
      <w:r w:rsidR="009B1C03">
        <w:rPr>
          <w:rFonts w:ascii="Times New Roman" w:eastAsia="Calibri" w:hAnsi="Times New Roman" w:cs="Times New Roman"/>
          <w:sz w:val="28"/>
          <w:szCs w:val="28"/>
        </w:rPr>
        <w:t>*, Poonam Rawat</w:t>
      </w:r>
      <w:r w:rsidR="009B1C03">
        <w:rPr>
          <w:rFonts w:ascii="Times New Roman" w:eastAsia="Calibri" w:hAnsi="Times New Roman" w:cs="Times New Roman"/>
          <w:sz w:val="28"/>
          <w:szCs w:val="28"/>
          <w:vertAlign w:val="superscript"/>
        </w:rPr>
        <w:t>b</w:t>
      </w:r>
      <w:r w:rsidR="009B1C03">
        <w:rPr>
          <w:rFonts w:ascii="Times New Roman" w:eastAsia="Calibri" w:hAnsi="Times New Roman" w:cs="Times New Roman"/>
          <w:sz w:val="28"/>
          <w:szCs w:val="28"/>
        </w:rPr>
        <w:t>, R. N. Singh</w:t>
      </w:r>
      <w:r w:rsidR="009B1C03">
        <w:rPr>
          <w:rFonts w:ascii="Times New Roman" w:eastAsia="Calibri" w:hAnsi="Times New Roman" w:cs="Times New Roman"/>
          <w:sz w:val="28"/>
          <w:szCs w:val="28"/>
          <w:vertAlign w:val="superscript"/>
        </w:rPr>
        <w:t>b</w:t>
      </w:r>
    </w:p>
    <w:p w:rsidR="0062358C" w:rsidRDefault="009B1C03" w:rsidP="00350A74">
      <w:pPr>
        <w:spacing w:after="0" w:line="240" w:lineRule="auto"/>
        <w:jc w:val="center"/>
        <w:rPr>
          <w:rFonts w:ascii="Times New Roman" w:eastAsia="Calibri" w:hAnsi="Times New Roman" w:cs="Times New Roman"/>
        </w:rPr>
      </w:pPr>
      <w:r>
        <w:rPr>
          <w:rFonts w:ascii="Times New Roman" w:eastAsia="Calibri" w:hAnsi="Times New Roman" w:cs="Times New Roman"/>
          <w:vertAlign w:val="superscript"/>
        </w:rPr>
        <w:t>a</w:t>
      </w:r>
      <w:r w:rsidR="0062358C" w:rsidRPr="0075321E">
        <w:rPr>
          <w:rFonts w:ascii="Times New Roman" w:eastAsia="Calibri" w:hAnsi="Times New Roman" w:cs="Times New Roman"/>
        </w:rPr>
        <w:t>Department of Chemistry, Babu Banarasi Das University, Faizabad Road, Lucknow-226028, U.P., India</w:t>
      </w:r>
    </w:p>
    <w:p w:rsidR="009B1C03" w:rsidRPr="009B1C03" w:rsidRDefault="009B1C03" w:rsidP="003B15C5">
      <w:pPr>
        <w:spacing w:after="0" w:line="240" w:lineRule="auto"/>
        <w:jc w:val="center"/>
        <w:rPr>
          <w:rFonts w:ascii="Times New Roman" w:eastAsia="Calibri" w:hAnsi="Times New Roman" w:cs="Times New Roman"/>
          <w:b/>
        </w:rPr>
      </w:pPr>
      <w:r>
        <w:rPr>
          <w:rFonts w:ascii="Times New Roman" w:eastAsia="Calibri" w:hAnsi="Times New Roman" w:cs="Times New Roman"/>
          <w:vertAlign w:val="superscript"/>
        </w:rPr>
        <w:t>b</w:t>
      </w:r>
      <w:r w:rsidRPr="0075321E">
        <w:rPr>
          <w:rFonts w:ascii="Times New Roman" w:eastAsia="Calibri" w:hAnsi="Times New Roman" w:cs="Times New Roman"/>
        </w:rPr>
        <w:t>Department of Chemistry, University</w:t>
      </w:r>
      <w:r>
        <w:rPr>
          <w:rFonts w:ascii="Times New Roman" w:eastAsia="Calibri" w:hAnsi="Times New Roman" w:cs="Times New Roman"/>
        </w:rPr>
        <w:t xml:space="preserve"> of Lucknow</w:t>
      </w:r>
      <w:r w:rsidRPr="0075321E">
        <w:rPr>
          <w:rFonts w:ascii="Times New Roman" w:eastAsia="Calibri" w:hAnsi="Times New Roman" w:cs="Times New Roman"/>
        </w:rPr>
        <w:t xml:space="preserve">, </w:t>
      </w:r>
      <w:r>
        <w:rPr>
          <w:rFonts w:ascii="Times New Roman" w:eastAsia="Calibri" w:hAnsi="Times New Roman" w:cs="Times New Roman"/>
        </w:rPr>
        <w:t>Lucknow-226007</w:t>
      </w:r>
      <w:r w:rsidRPr="0075321E">
        <w:rPr>
          <w:rFonts w:ascii="Times New Roman" w:eastAsia="Calibri" w:hAnsi="Times New Roman" w:cs="Times New Roman"/>
        </w:rPr>
        <w:t>, U.P., India</w:t>
      </w:r>
    </w:p>
    <w:p w:rsidR="004312B7" w:rsidRPr="0075321E" w:rsidRDefault="009B1C03" w:rsidP="003B15C5">
      <w:pPr>
        <w:pBdr>
          <w:bottom w:val="single" w:sz="4" w:space="1" w:color="auto"/>
        </w:pBdr>
        <w:spacing w:after="0" w:line="480" w:lineRule="auto"/>
        <w:jc w:val="center"/>
        <w:rPr>
          <w:rFonts w:ascii="Times New Roman" w:eastAsia="Calibri" w:hAnsi="Times New Roman" w:cs="Times New Roman"/>
        </w:rPr>
      </w:pPr>
      <w:r>
        <w:rPr>
          <w:rFonts w:ascii="Times New Roman" w:eastAsia="Calibri" w:hAnsi="Times New Roman" w:cs="Times New Roman"/>
        </w:rPr>
        <w:t>*</w:t>
      </w:r>
      <w:r w:rsidR="004312B7" w:rsidRPr="0075321E">
        <w:rPr>
          <w:rFonts w:ascii="Times New Roman" w:eastAsia="Calibri" w:hAnsi="Times New Roman" w:cs="Times New Roman"/>
        </w:rPr>
        <w:t>Corresponding author: anshugautam90@gmail.com</w:t>
      </w:r>
    </w:p>
    <w:p w:rsidR="00C4114B" w:rsidRDefault="00C4114B" w:rsidP="00C4114B">
      <w:pPr>
        <w:spacing w:after="0" w:line="360" w:lineRule="auto"/>
        <w:jc w:val="both"/>
        <w:rPr>
          <w:rFonts w:ascii="Times New Roman" w:hAnsi="Times New Roman" w:cs="Times New Roman"/>
          <w:b/>
          <w:sz w:val="28"/>
          <w:szCs w:val="28"/>
        </w:rPr>
      </w:pPr>
    </w:p>
    <w:p w:rsidR="00F511AD" w:rsidRPr="00C4114B" w:rsidRDefault="00F511AD" w:rsidP="00C4114B">
      <w:pPr>
        <w:spacing w:after="0" w:line="360" w:lineRule="auto"/>
        <w:jc w:val="both"/>
        <w:rPr>
          <w:rFonts w:ascii="Times New Roman" w:hAnsi="Times New Roman" w:cs="Times New Roman"/>
          <w:b/>
          <w:sz w:val="28"/>
          <w:szCs w:val="28"/>
        </w:rPr>
      </w:pPr>
      <w:r w:rsidRPr="00A554A4">
        <w:rPr>
          <w:rFonts w:ascii="Times New Roman" w:hAnsi="Times New Roman" w:cs="Times New Roman"/>
          <w:b/>
          <w:sz w:val="28"/>
          <w:szCs w:val="28"/>
        </w:rPr>
        <w:t xml:space="preserve">Introduction </w:t>
      </w:r>
      <w:r w:rsidRPr="00A554A4">
        <w:rPr>
          <w:rFonts w:ascii="Times New Roman" w:hAnsi="Times New Roman" w:cs="Times New Roman"/>
          <w:b/>
          <w:color w:val="000000" w:themeColor="text1"/>
          <w:sz w:val="24"/>
          <w:szCs w:val="24"/>
        </w:rPr>
        <w:t xml:space="preserve"> </w:t>
      </w:r>
    </w:p>
    <w:p w:rsidR="00F511AD" w:rsidRPr="00105493" w:rsidRDefault="00F511AD" w:rsidP="00F511AD">
      <w:pPr>
        <w:spacing w:line="360" w:lineRule="auto"/>
        <w:jc w:val="both"/>
        <w:rPr>
          <w:rFonts w:ascii="Times New Roman" w:hAnsi="Times New Roman" w:cs="Times New Roman"/>
          <w:sz w:val="24"/>
          <w:szCs w:val="24"/>
        </w:rPr>
      </w:pPr>
      <w:r w:rsidRPr="00105493">
        <w:rPr>
          <w:rFonts w:ascii="Times New Roman" w:hAnsi="Times New Roman" w:cs="Times New Roman"/>
          <w:color w:val="000000" w:themeColor="text1"/>
          <w:sz w:val="24"/>
          <w:szCs w:val="24"/>
        </w:rPr>
        <w:t>Pyrrole (</w:t>
      </w:r>
      <w:hyperlink r:id="rId6" w:tooltip="Carbon" w:history="1">
        <w:r w:rsidRPr="00105493">
          <w:rPr>
            <w:rFonts w:ascii="Times New Roman" w:hAnsi="Times New Roman" w:cs="Times New Roman"/>
            <w:sz w:val="24"/>
            <w:szCs w:val="24"/>
          </w:rPr>
          <w:t>C</w:t>
        </w:r>
      </w:hyperlink>
      <w:r w:rsidRPr="00105493">
        <w:rPr>
          <w:rFonts w:ascii="Times New Roman" w:hAnsi="Times New Roman" w:cs="Times New Roman"/>
          <w:sz w:val="24"/>
          <w:szCs w:val="24"/>
          <w:vertAlign w:val="subscript"/>
        </w:rPr>
        <w:t>4</w:t>
      </w:r>
      <w:hyperlink r:id="rId7" w:tooltip="Hydrogen" w:history="1">
        <w:r w:rsidRPr="00105493">
          <w:rPr>
            <w:rFonts w:ascii="Times New Roman" w:hAnsi="Times New Roman" w:cs="Times New Roman"/>
            <w:sz w:val="24"/>
            <w:szCs w:val="24"/>
          </w:rPr>
          <w:t>H</w:t>
        </w:r>
      </w:hyperlink>
      <w:r w:rsidRPr="00105493">
        <w:rPr>
          <w:rFonts w:ascii="Times New Roman" w:hAnsi="Times New Roman" w:cs="Times New Roman"/>
          <w:sz w:val="24"/>
          <w:szCs w:val="24"/>
          <w:vertAlign w:val="subscript"/>
        </w:rPr>
        <w:t>4</w:t>
      </w:r>
      <w:hyperlink r:id="rId8" w:tooltip="Nitrogen" w:history="1">
        <w:r w:rsidRPr="00105493">
          <w:rPr>
            <w:rFonts w:ascii="Times New Roman" w:hAnsi="Times New Roman" w:cs="Times New Roman"/>
            <w:sz w:val="24"/>
            <w:szCs w:val="24"/>
          </w:rPr>
          <w:t>N</w:t>
        </w:r>
      </w:hyperlink>
      <w:r w:rsidRPr="00105493">
        <w:rPr>
          <w:rFonts w:ascii="Times New Roman" w:hAnsi="Times New Roman" w:cs="Times New Roman"/>
          <w:sz w:val="24"/>
          <w:szCs w:val="24"/>
        </w:rPr>
        <w:t xml:space="preserve">H) </w:t>
      </w:r>
      <w:r w:rsidRPr="00105493">
        <w:rPr>
          <w:rFonts w:ascii="Times New Roman" w:hAnsi="Times New Roman" w:cs="Times New Roman"/>
          <w:color w:val="000000" w:themeColor="text1"/>
          <w:sz w:val="24"/>
          <w:szCs w:val="24"/>
        </w:rPr>
        <w:t>is a very important five membered heterocyclic</w:t>
      </w:r>
      <w:r w:rsidRPr="00105493">
        <w:rPr>
          <w:rFonts w:ascii="Times New Roman" w:hAnsi="Times New Roman" w:cs="Times New Roman"/>
          <w:color w:val="C00000"/>
          <w:sz w:val="24"/>
          <w:szCs w:val="24"/>
        </w:rPr>
        <w:t xml:space="preserve"> </w:t>
      </w:r>
      <w:r w:rsidRPr="00105493">
        <w:rPr>
          <w:rFonts w:ascii="Times New Roman" w:hAnsi="Times New Roman" w:cs="Times New Roman"/>
          <w:color w:val="000000" w:themeColor="text1"/>
          <w:sz w:val="24"/>
          <w:szCs w:val="24"/>
        </w:rPr>
        <w:t>aromatic organic compound having five-membered ring</w:t>
      </w:r>
      <w:r w:rsidR="003B15C5" w:rsidRPr="00105493">
        <w:rPr>
          <w:rFonts w:ascii="Times New Roman" w:hAnsi="Times New Roman" w:cs="Times New Roman"/>
          <w:color w:val="000000" w:themeColor="text1"/>
          <w:sz w:val="24"/>
          <w:szCs w:val="24"/>
        </w:rPr>
        <w:t xml:space="preserve"> [1]</w:t>
      </w:r>
      <w:r w:rsidRPr="00105493">
        <w:rPr>
          <w:rFonts w:ascii="Times New Roman" w:hAnsi="Times New Roman" w:cs="Times New Roman"/>
          <w:sz w:val="24"/>
          <w:szCs w:val="24"/>
        </w:rPr>
        <w:t xml:space="preserve">. </w:t>
      </w:r>
      <w:r w:rsidR="00777984" w:rsidRPr="00105493">
        <w:rPr>
          <w:rFonts w:ascii="Times New Roman" w:hAnsi="Times New Roman" w:cs="Times New Roman"/>
          <w:sz w:val="24"/>
          <w:szCs w:val="24"/>
        </w:rPr>
        <w:t xml:space="preserve">Pyrrole is firstly obtained by the dry distillation of protein by </w:t>
      </w:r>
      <w:r w:rsidR="00777984" w:rsidRPr="00105493">
        <w:rPr>
          <w:rFonts w:ascii="Times New Roman" w:hAnsi="Times New Roman" w:cs="Times New Roman"/>
          <w:b/>
          <w:sz w:val="24"/>
          <w:szCs w:val="24"/>
        </w:rPr>
        <w:t>Rung</w:t>
      </w:r>
      <w:r w:rsidR="00777984" w:rsidRPr="00105493">
        <w:rPr>
          <w:rFonts w:ascii="Times New Roman" w:hAnsi="Times New Roman" w:cs="Times New Roman"/>
          <w:sz w:val="24"/>
          <w:szCs w:val="24"/>
        </w:rPr>
        <w:t xml:space="preserve"> in 1834. </w:t>
      </w:r>
      <w:r w:rsidRPr="00105493">
        <w:rPr>
          <w:rFonts w:ascii="Times New Roman" w:hAnsi="Times New Roman" w:cs="Times New Roman"/>
          <w:color w:val="000000" w:themeColor="text1"/>
          <w:sz w:val="24"/>
          <w:szCs w:val="24"/>
        </w:rPr>
        <w:t xml:space="preserve">Pyrrole </w:t>
      </w:r>
      <w:r w:rsidRPr="00105493">
        <w:rPr>
          <w:rFonts w:ascii="Times New Roman" w:hAnsi="Times New Roman" w:cs="Times New Roman"/>
          <w:sz w:val="24"/>
          <w:szCs w:val="24"/>
        </w:rPr>
        <w:t xml:space="preserve">undergoes electrophilic aromatic substitution predominantly at the 2 and 5 positions instead of 3 and 4 as given in </w:t>
      </w:r>
      <w:r w:rsidRPr="00105493">
        <w:rPr>
          <w:rFonts w:ascii="Times New Roman" w:hAnsi="Times New Roman" w:cs="Times New Roman"/>
          <w:b/>
          <w:sz w:val="24"/>
          <w:szCs w:val="24"/>
        </w:rPr>
        <w:t>Figure 1</w:t>
      </w:r>
      <w:r w:rsidRPr="00105493">
        <w:rPr>
          <w:rFonts w:ascii="Times New Roman" w:hAnsi="Times New Roman" w:cs="Times New Roman"/>
          <w:sz w:val="24"/>
          <w:szCs w:val="24"/>
        </w:rPr>
        <w:t>.</w:t>
      </w:r>
    </w:p>
    <w:p w:rsidR="00F511AD" w:rsidRPr="00F374A6" w:rsidRDefault="003F4F8E" w:rsidP="00F511AD">
      <w:pPr>
        <w:spacing w:line="360" w:lineRule="auto"/>
        <w:jc w:val="center"/>
        <w:rPr>
          <w:rFonts w:ascii="Times New Roman" w:hAnsi="Times New Roman" w:cs="Times New Roman"/>
          <w:sz w:val="24"/>
          <w:szCs w:val="24"/>
        </w:rPr>
      </w:pPr>
      <w:r w:rsidRPr="00E87EFB">
        <w:rPr>
          <w:rFonts w:ascii="Times New Roman" w:hAnsi="Times New Roman" w:cs="Times New Roman"/>
          <w:sz w:val="24"/>
          <w:szCs w:val="24"/>
        </w:rPr>
        <w:object w:dxaOrig="7956" w:dyaOrig="4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211.2pt" o:ole="">
            <v:imagedata r:id="rId9" o:title=""/>
          </v:shape>
          <o:OLEObject Type="Embed" ProgID="ChemDraw.Document.6.0" ShapeID="_x0000_i1025" DrawAspect="Content" ObjectID="_1752606330" r:id="rId10"/>
        </w:object>
      </w:r>
    </w:p>
    <w:p w:rsidR="00F511AD" w:rsidRPr="00F374A6" w:rsidRDefault="00F511AD" w:rsidP="00F511AD">
      <w:pPr>
        <w:spacing w:line="360" w:lineRule="auto"/>
        <w:jc w:val="center"/>
        <w:rPr>
          <w:rFonts w:ascii="Times New Roman" w:hAnsi="Times New Roman" w:cs="Times New Roman"/>
          <w:sz w:val="24"/>
          <w:szCs w:val="24"/>
        </w:rPr>
      </w:pPr>
      <w:r w:rsidRPr="00F374A6">
        <w:rPr>
          <w:rFonts w:ascii="Times New Roman" w:hAnsi="Times New Roman" w:cs="Times New Roman"/>
          <w:b/>
          <w:sz w:val="24"/>
          <w:szCs w:val="24"/>
        </w:rPr>
        <w:t xml:space="preserve">Figure </w:t>
      </w:r>
      <w:r>
        <w:rPr>
          <w:rFonts w:ascii="Times New Roman" w:hAnsi="Times New Roman" w:cs="Times New Roman"/>
          <w:b/>
          <w:sz w:val="24"/>
          <w:szCs w:val="24"/>
        </w:rPr>
        <w:t>1</w:t>
      </w:r>
      <w:r w:rsidRPr="005640FA">
        <w:rPr>
          <w:rFonts w:ascii="Times New Roman" w:hAnsi="Times New Roman" w:cs="Times New Roman"/>
          <w:sz w:val="24"/>
          <w:szCs w:val="24"/>
        </w:rPr>
        <w:t xml:space="preserve">: Resonating structures </w:t>
      </w:r>
      <w:r>
        <w:rPr>
          <w:rFonts w:ascii="Times New Roman" w:hAnsi="Times New Roman" w:cs="Times New Roman"/>
          <w:sz w:val="24"/>
          <w:szCs w:val="24"/>
        </w:rPr>
        <w:t xml:space="preserve">of </w:t>
      </w:r>
      <w:r w:rsidRPr="009D09FA">
        <w:rPr>
          <w:rFonts w:ascii="Times New Roman" w:hAnsi="Times New Roman" w:cs="Times New Roman"/>
          <w:sz w:val="24"/>
          <w:szCs w:val="24"/>
        </w:rPr>
        <w:t>pyrrole</w:t>
      </w:r>
    </w:p>
    <w:p w:rsidR="00F511AD" w:rsidRPr="00777984" w:rsidRDefault="00F511AD" w:rsidP="00F511AD">
      <w:pPr>
        <w:spacing w:line="360" w:lineRule="auto"/>
        <w:jc w:val="both"/>
        <w:rPr>
          <w:rFonts w:ascii="Times New Roman" w:hAnsi="Times New Roman" w:cs="Times New Roman"/>
          <w:b/>
          <w:color w:val="C00000"/>
          <w:sz w:val="24"/>
          <w:szCs w:val="24"/>
          <w:u w:val="single"/>
        </w:rPr>
      </w:pPr>
      <w:r w:rsidRPr="00F374A6">
        <w:rPr>
          <w:rFonts w:ascii="Times New Roman" w:hAnsi="Times New Roman" w:cs="Times New Roman"/>
          <w:color w:val="000000" w:themeColor="text1"/>
          <w:sz w:val="24"/>
          <w:szCs w:val="24"/>
        </w:rPr>
        <w:t>Pyrrole nucleus occurs in many natural compounds and it is a biosynthetic precursor to many natural product</w:t>
      </w:r>
      <w:r>
        <w:rPr>
          <w:rFonts w:ascii="Times New Roman" w:hAnsi="Times New Roman" w:cs="Times New Roman"/>
          <w:color w:val="000000" w:themeColor="text1"/>
          <w:sz w:val="24"/>
          <w:szCs w:val="24"/>
        </w:rPr>
        <w:t xml:space="preserve">s such as porphyrins- </w:t>
      </w:r>
      <w:r w:rsidRPr="00F374A6">
        <w:rPr>
          <w:rFonts w:ascii="Times New Roman" w:hAnsi="Times New Roman" w:cs="Times New Roman"/>
          <w:color w:val="000000" w:themeColor="text1"/>
          <w:sz w:val="24"/>
          <w:szCs w:val="24"/>
        </w:rPr>
        <w:t xml:space="preserve">heme, chlorins and chlorophylls in </w:t>
      </w:r>
      <w:r w:rsidRPr="00E57AB5">
        <w:rPr>
          <w:rFonts w:ascii="Times New Roman" w:hAnsi="Times New Roman" w:cs="Times New Roman"/>
          <w:b/>
          <w:color w:val="000000" w:themeColor="text1"/>
          <w:sz w:val="24"/>
          <w:szCs w:val="24"/>
        </w:rPr>
        <w:t>Figure 2</w:t>
      </w:r>
      <w:r w:rsidRPr="00E57AB5">
        <w:rPr>
          <w:rFonts w:ascii="Times New Roman" w:hAnsi="Times New Roman" w:cs="Times New Roman"/>
          <w:color w:val="000000" w:themeColor="text1"/>
          <w:sz w:val="24"/>
          <w:szCs w:val="24"/>
        </w:rPr>
        <w:t>.</w:t>
      </w:r>
      <w:r w:rsidRPr="00E57AB5">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w:t>
      </w:r>
      <w:r w:rsidRPr="00F374A6">
        <w:rPr>
          <w:rFonts w:ascii="Times New Roman" w:hAnsi="Times New Roman" w:cs="Times New Roman"/>
          <w:sz w:val="24"/>
          <w:szCs w:val="24"/>
        </w:rPr>
        <w:t>The pyrrole-hydrazone and their metal complexes may show different bio</w:t>
      </w:r>
      <w:r>
        <w:rPr>
          <w:rFonts w:ascii="Times New Roman" w:hAnsi="Times New Roman" w:cs="Times New Roman"/>
          <w:sz w:val="24"/>
          <w:szCs w:val="24"/>
        </w:rPr>
        <w:t>logical activities such as anti</w:t>
      </w:r>
      <w:r w:rsidRPr="00F374A6">
        <w:rPr>
          <w:rFonts w:ascii="Times New Roman" w:hAnsi="Times New Roman" w:cs="Times New Roman"/>
          <w:sz w:val="24"/>
          <w:szCs w:val="24"/>
        </w:rPr>
        <w:t>tuberculosis and antimicrobial and used as versatile starting material for further synthesis of various types of organic compounds. Hydrazide-</w:t>
      </w:r>
      <w:r>
        <w:rPr>
          <w:rFonts w:ascii="Times New Roman" w:hAnsi="Times New Roman" w:cs="Times New Roman"/>
          <w:sz w:val="24"/>
          <w:szCs w:val="24"/>
        </w:rPr>
        <w:t>h</w:t>
      </w:r>
      <w:r w:rsidRPr="00F374A6">
        <w:rPr>
          <w:rFonts w:ascii="Times New Roman" w:hAnsi="Times New Roman" w:cs="Times New Roman"/>
          <w:sz w:val="24"/>
          <w:szCs w:val="24"/>
        </w:rPr>
        <w:t>ydrazones h</w:t>
      </w:r>
      <w:r>
        <w:rPr>
          <w:rFonts w:ascii="Times New Roman" w:hAnsi="Times New Roman" w:cs="Times New Roman"/>
          <w:sz w:val="24"/>
          <w:szCs w:val="24"/>
        </w:rPr>
        <w:t>aving an azomethine proton –NH-</w:t>
      </w:r>
      <w:r w:rsidRPr="00F374A6">
        <w:rPr>
          <w:rFonts w:ascii="Times New Roman" w:hAnsi="Times New Roman" w:cs="Times New Roman"/>
          <w:sz w:val="24"/>
          <w:szCs w:val="24"/>
        </w:rPr>
        <w:lastRenderedPageBreak/>
        <w:t>N=C</w:t>
      </w:r>
      <w:r w:rsidRPr="00B259E5">
        <w:rPr>
          <w:rFonts w:ascii="Times New Roman" w:hAnsi="Times New Roman" w:cs="Times New Roman"/>
          <w:sz w:val="24"/>
          <w:szCs w:val="24"/>
          <w:u w:val="single"/>
        </w:rPr>
        <w:t>H</w:t>
      </w:r>
      <w:r>
        <w:rPr>
          <w:rFonts w:ascii="Times New Roman" w:hAnsi="Times New Roman" w:cs="Times New Roman"/>
          <w:sz w:val="24"/>
          <w:szCs w:val="24"/>
        </w:rPr>
        <w:t>-</w:t>
      </w:r>
      <w:r w:rsidRPr="00F374A6">
        <w:rPr>
          <w:rFonts w:ascii="Times New Roman" w:hAnsi="Times New Roman" w:cs="Times New Roman"/>
          <w:sz w:val="24"/>
          <w:szCs w:val="24"/>
        </w:rPr>
        <w:t xml:space="preserve"> constitute an important class of com</w:t>
      </w:r>
      <w:r>
        <w:rPr>
          <w:rFonts w:ascii="Times New Roman" w:hAnsi="Times New Roman" w:cs="Times New Roman"/>
          <w:sz w:val="24"/>
          <w:szCs w:val="24"/>
        </w:rPr>
        <w:t xml:space="preserve">pound for new drug development. </w:t>
      </w:r>
      <w:r w:rsidRPr="00F374A6">
        <w:rPr>
          <w:rFonts w:ascii="Times New Roman" w:hAnsi="Times New Roman" w:cs="Times New Roman"/>
          <w:sz w:val="24"/>
          <w:szCs w:val="24"/>
        </w:rPr>
        <w:t>They are mainly used as antitubercular, anti</w:t>
      </w:r>
      <w:r>
        <w:rPr>
          <w:rFonts w:ascii="Times New Roman" w:hAnsi="Times New Roman" w:cs="Times New Roman"/>
          <w:sz w:val="24"/>
          <w:szCs w:val="24"/>
        </w:rPr>
        <w:t xml:space="preserve">microbial agent and potentially </w:t>
      </w:r>
      <w:r w:rsidRPr="00F374A6">
        <w:rPr>
          <w:rFonts w:ascii="Times New Roman" w:hAnsi="Times New Roman" w:cs="Times New Roman"/>
          <w:sz w:val="24"/>
          <w:szCs w:val="24"/>
        </w:rPr>
        <w:t>DNA damaging and muta</w:t>
      </w:r>
      <w:r>
        <w:rPr>
          <w:rFonts w:ascii="Times New Roman" w:hAnsi="Times New Roman" w:cs="Times New Roman"/>
          <w:sz w:val="24"/>
          <w:szCs w:val="24"/>
        </w:rPr>
        <w:t xml:space="preserve">genic agents due to presence of </w:t>
      </w:r>
      <w:r w:rsidRPr="00F374A6">
        <w:rPr>
          <w:rFonts w:ascii="Times New Roman" w:hAnsi="Times New Roman" w:cs="Times New Roman"/>
          <w:sz w:val="24"/>
          <w:szCs w:val="24"/>
        </w:rPr>
        <w:t>&gt;N</w:t>
      </w:r>
      <w:r>
        <w:rPr>
          <w:rFonts w:ascii="Times New Roman" w:hAnsi="Times New Roman" w:cs="Times New Roman"/>
          <w:sz w:val="24"/>
          <w:szCs w:val="24"/>
        </w:rPr>
        <w:t>-N=</w:t>
      </w:r>
      <w:r w:rsidRPr="00F374A6">
        <w:rPr>
          <w:rFonts w:ascii="Times New Roman" w:hAnsi="Times New Roman" w:cs="Times New Roman"/>
          <w:sz w:val="24"/>
          <w:szCs w:val="24"/>
        </w:rPr>
        <w:t>C&lt; functional frame. They have strong coordinating abi</w:t>
      </w:r>
      <w:r>
        <w:rPr>
          <w:rFonts w:ascii="Times New Roman" w:hAnsi="Times New Roman" w:cs="Times New Roman"/>
          <w:sz w:val="24"/>
          <w:szCs w:val="24"/>
        </w:rPr>
        <w:t>lity towards different</w:t>
      </w:r>
      <w:r w:rsidRPr="00F374A6">
        <w:rPr>
          <w:rFonts w:ascii="Times New Roman" w:hAnsi="Times New Roman" w:cs="Times New Roman"/>
          <w:sz w:val="24"/>
          <w:szCs w:val="24"/>
        </w:rPr>
        <w:t xml:space="preserve"> metal ions</w:t>
      </w:r>
      <w:r w:rsidR="007F4CDE">
        <w:rPr>
          <w:rFonts w:ascii="Times New Roman" w:hAnsi="Times New Roman" w:cs="Times New Roman"/>
          <w:sz w:val="24"/>
          <w:szCs w:val="24"/>
        </w:rPr>
        <w:t xml:space="preserve"> [2-</w:t>
      </w:r>
      <w:r w:rsidR="00BD1B79">
        <w:rPr>
          <w:rFonts w:ascii="Times New Roman" w:hAnsi="Times New Roman" w:cs="Times New Roman"/>
          <w:sz w:val="24"/>
          <w:szCs w:val="24"/>
        </w:rPr>
        <w:t>5</w:t>
      </w:r>
      <w:r w:rsidR="007F4CDE">
        <w:rPr>
          <w:rFonts w:ascii="Times New Roman" w:hAnsi="Times New Roman" w:cs="Times New Roman"/>
          <w:sz w:val="24"/>
          <w:szCs w:val="24"/>
        </w:rPr>
        <w:t>]</w:t>
      </w:r>
      <w:r w:rsidRPr="00F374A6">
        <w:rPr>
          <w:rFonts w:ascii="Times New Roman" w:hAnsi="Times New Roman" w:cs="Times New Roman"/>
          <w:sz w:val="24"/>
          <w:szCs w:val="24"/>
        </w:rPr>
        <w:t xml:space="preserve">. </w:t>
      </w:r>
    </w:p>
    <w:p w:rsidR="00F511AD" w:rsidRDefault="003F4F8E" w:rsidP="00F511AD">
      <w:pPr>
        <w:spacing w:line="360" w:lineRule="auto"/>
        <w:jc w:val="center"/>
        <w:rPr>
          <w:rFonts w:ascii="Times New Roman" w:hAnsi="Times New Roman" w:cs="Times New Roman"/>
          <w:sz w:val="24"/>
          <w:szCs w:val="24"/>
        </w:rPr>
      </w:pPr>
      <w:r w:rsidRPr="00E87EFB">
        <w:rPr>
          <w:rFonts w:ascii="Times New Roman" w:hAnsi="Times New Roman" w:cs="Times New Roman"/>
          <w:sz w:val="24"/>
          <w:szCs w:val="24"/>
        </w:rPr>
        <w:object w:dxaOrig="7754" w:dyaOrig="5134">
          <v:shape id="_x0000_i1026" type="#_x0000_t75" style="width:330pt;height:217.2pt" o:ole="">
            <v:imagedata r:id="rId11" o:title=""/>
          </v:shape>
          <o:OLEObject Type="Embed" ProgID="ChemDraw.Document.6.0" ShapeID="_x0000_i1026" DrawAspect="Content" ObjectID="_1752606331" r:id="rId12"/>
        </w:object>
      </w:r>
    </w:p>
    <w:p w:rsidR="003F4F8E" w:rsidRPr="00F374A6" w:rsidRDefault="003F4F8E" w:rsidP="00F511AD">
      <w:pPr>
        <w:spacing w:line="360" w:lineRule="auto"/>
        <w:jc w:val="center"/>
        <w:rPr>
          <w:rFonts w:ascii="Times New Roman" w:hAnsi="Times New Roman" w:cs="Times New Roman"/>
          <w:sz w:val="24"/>
          <w:szCs w:val="24"/>
        </w:rPr>
      </w:pPr>
    </w:p>
    <w:p w:rsidR="00F511AD" w:rsidRPr="00F374A6" w:rsidRDefault="003F4F8E" w:rsidP="00F511AD">
      <w:pPr>
        <w:spacing w:line="360" w:lineRule="auto"/>
        <w:jc w:val="center"/>
        <w:rPr>
          <w:rFonts w:ascii="Times New Roman" w:hAnsi="Times New Roman" w:cs="Times New Roman"/>
          <w:sz w:val="24"/>
          <w:szCs w:val="24"/>
        </w:rPr>
      </w:pPr>
      <w:r w:rsidRPr="00E87EFB">
        <w:rPr>
          <w:rFonts w:ascii="Times New Roman" w:hAnsi="Times New Roman" w:cs="Times New Roman"/>
          <w:sz w:val="24"/>
          <w:szCs w:val="24"/>
        </w:rPr>
        <w:object w:dxaOrig="8755" w:dyaOrig="5633">
          <v:shape id="_x0000_i1027" type="#_x0000_t75" style="width:400.8pt;height:252.6pt" o:ole="">
            <v:imagedata r:id="rId13" o:title=""/>
          </v:shape>
          <o:OLEObject Type="Embed" ProgID="ChemDraw.Document.6.0" ShapeID="_x0000_i1027" DrawAspect="Content" ObjectID="_1752606332" r:id="rId14"/>
        </w:object>
      </w:r>
    </w:p>
    <w:p w:rsidR="00847296" w:rsidRDefault="00F511AD" w:rsidP="00847296">
      <w:pPr>
        <w:spacing w:line="360" w:lineRule="auto"/>
        <w:jc w:val="center"/>
        <w:rPr>
          <w:rFonts w:ascii="Times New Roman" w:hAnsi="Times New Roman" w:cs="Times New Roman"/>
          <w:color w:val="000000" w:themeColor="text1"/>
          <w:sz w:val="24"/>
          <w:szCs w:val="24"/>
        </w:rPr>
      </w:pPr>
      <w:r w:rsidRPr="00E57AB5">
        <w:rPr>
          <w:rFonts w:ascii="Times New Roman" w:hAnsi="Times New Roman" w:cs="Times New Roman"/>
          <w:b/>
          <w:sz w:val="24"/>
          <w:szCs w:val="24"/>
        </w:rPr>
        <w:t>Figure</w:t>
      </w:r>
      <w:r w:rsidR="00777984">
        <w:rPr>
          <w:rFonts w:ascii="Times New Roman" w:hAnsi="Times New Roman" w:cs="Times New Roman"/>
          <w:b/>
          <w:sz w:val="24"/>
          <w:szCs w:val="24"/>
        </w:rPr>
        <w:t xml:space="preserve"> </w:t>
      </w:r>
      <w:r w:rsidRPr="00E57AB5">
        <w:rPr>
          <w:rFonts w:ascii="Times New Roman" w:hAnsi="Times New Roman" w:cs="Times New Roman"/>
          <w:b/>
          <w:sz w:val="24"/>
          <w:szCs w:val="24"/>
        </w:rPr>
        <w:t>2</w:t>
      </w:r>
      <w:r w:rsidRPr="00BA3877">
        <w:rPr>
          <w:rFonts w:ascii="Times New Roman" w:hAnsi="Times New Roman" w:cs="Times New Roman"/>
          <w:sz w:val="24"/>
          <w:szCs w:val="24"/>
        </w:rPr>
        <w:t>:</w:t>
      </w:r>
      <w:r w:rsidRPr="00F374A6">
        <w:rPr>
          <w:rFonts w:ascii="Times New Roman" w:hAnsi="Times New Roman" w:cs="Times New Roman"/>
          <w:color w:val="000000" w:themeColor="text1"/>
          <w:sz w:val="24"/>
          <w:szCs w:val="24"/>
        </w:rPr>
        <w:t xml:space="preserve"> Natural products </w:t>
      </w:r>
      <w:r>
        <w:rPr>
          <w:rFonts w:ascii="Times New Roman" w:hAnsi="Times New Roman" w:cs="Times New Roman"/>
          <w:color w:val="000000" w:themeColor="text1"/>
          <w:sz w:val="24"/>
          <w:szCs w:val="24"/>
        </w:rPr>
        <w:t>containing</w:t>
      </w:r>
      <w:r w:rsidRPr="00F374A6">
        <w:rPr>
          <w:rFonts w:ascii="Times New Roman" w:hAnsi="Times New Roman" w:cs="Times New Roman"/>
          <w:color w:val="000000" w:themeColor="text1"/>
          <w:sz w:val="24"/>
          <w:szCs w:val="24"/>
        </w:rPr>
        <w:t xml:space="preserve"> porphyrin</w:t>
      </w:r>
      <w:r>
        <w:rPr>
          <w:rFonts w:ascii="Times New Roman" w:hAnsi="Times New Roman" w:cs="Times New Roman"/>
          <w:color w:val="000000" w:themeColor="text1"/>
          <w:sz w:val="24"/>
          <w:szCs w:val="24"/>
        </w:rPr>
        <w:t xml:space="preserve"> ring</w:t>
      </w:r>
    </w:p>
    <w:p w:rsidR="00F511AD" w:rsidRPr="00847296" w:rsidRDefault="00F511AD" w:rsidP="00847296">
      <w:pPr>
        <w:spacing w:line="360" w:lineRule="auto"/>
        <w:jc w:val="both"/>
        <w:rPr>
          <w:rFonts w:ascii="Times New Roman" w:hAnsi="Times New Roman" w:cs="Times New Roman"/>
          <w:color w:val="000000" w:themeColor="text1"/>
          <w:sz w:val="24"/>
          <w:szCs w:val="24"/>
        </w:rPr>
      </w:pPr>
      <w:r w:rsidRPr="00D3424E">
        <w:rPr>
          <w:rFonts w:ascii="Times New Roman" w:hAnsi="Times New Roman" w:cs="Times New Roman"/>
          <w:b/>
          <w:color w:val="000000" w:themeColor="text1"/>
          <w:sz w:val="26"/>
          <w:szCs w:val="26"/>
        </w:rPr>
        <w:lastRenderedPageBreak/>
        <w:t>Dipyrromethanes</w:t>
      </w:r>
    </w:p>
    <w:p w:rsidR="00F511AD" w:rsidRDefault="00F511AD" w:rsidP="00F511AD">
      <w:pPr>
        <w:spacing w:before="120" w:line="360"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Dipyrromethanes are fully conjugated, planar bipyrrolic units that have attracted recent attention as ligands in supramolecular self-assembly. It covers a broad range of compounds with wide spectrum of activity. They have </w:t>
      </w:r>
      <w:r>
        <w:rPr>
          <w:rFonts w:ascii="Times New Roman" w:hAnsi="Times New Roman" w:cs="Times New Roman"/>
          <w:sz w:val="24"/>
          <w:szCs w:val="24"/>
        </w:rPr>
        <w:t>great potential application in various</w:t>
      </w:r>
      <w:r w:rsidRPr="00F374A6">
        <w:rPr>
          <w:rFonts w:ascii="Times New Roman" w:hAnsi="Times New Roman" w:cs="Times New Roman"/>
          <w:sz w:val="24"/>
          <w:szCs w:val="24"/>
        </w:rPr>
        <w:t xml:space="preserve"> areas </w:t>
      </w:r>
      <w:r>
        <w:rPr>
          <w:rFonts w:ascii="Times New Roman" w:hAnsi="Times New Roman" w:cs="Times New Roman"/>
          <w:sz w:val="24"/>
          <w:szCs w:val="24"/>
        </w:rPr>
        <w:t xml:space="preserve">such </w:t>
      </w:r>
      <w:r w:rsidRPr="00F374A6">
        <w:rPr>
          <w:rFonts w:ascii="Times New Roman" w:hAnsi="Times New Roman" w:cs="Times New Roman"/>
          <w:sz w:val="24"/>
          <w:szCs w:val="24"/>
        </w:rPr>
        <w:t>as chem</w:t>
      </w:r>
      <w:r>
        <w:rPr>
          <w:rFonts w:ascii="Times New Roman" w:hAnsi="Times New Roman" w:cs="Times New Roman"/>
          <w:sz w:val="24"/>
          <w:szCs w:val="24"/>
        </w:rPr>
        <w:t>o</w:t>
      </w:r>
      <w:r w:rsidRPr="00F374A6">
        <w:rPr>
          <w:rFonts w:ascii="Times New Roman" w:hAnsi="Times New Roman" w:cs="Times New Roman"/>
          <w:sz w:val="24"/>
          <w:szCs w:val="24"/>
        </w:rPr>
        <w:t>sensor</w:t>
      </w:r>
      <w:r>
        <w:rPr>
          <w:rFonts w:ascii="Times New Roman" w:hAnsi="Times New Roman" w:cs="Times New Roman"/>
          <w:sz w:val="24"/>
          <w:szCs w:val="24"/>
        </w:rPr>
        <w:t>s</w:t>
      </w:r>
      <w:r w:rsidRPr="00F374A6">
        <w:rPr>
          <w:rFonts w:ascii="Times New Roman" w:hAnsi="Times New Roman" w:cs="Times New Roman"/>
          <w:sz w:val="24"/>
          <w:szCs w:val="24"/>
        </w:rPr>
        <w:t>, photo–induced energy</w:t>
      </w:r>
      <w:r>
        <w:rPr>
          <w:rFonts w:ascii="Times New Roman" w:hAnsi="Times New Roman" w:cs="Times New Roman"/>
          <w:sz w:val="24"/>
          <w:szCs w:val="24"/>
        </w:rPr>
        <w:t>,</w:t>
      </w:r>
      <w:r w:rsidRPr="00F374A6">
        <w:rPr>
          <w:rFonts w:ascii="Times New Roman" w:hAnsi="Times New Roman" w:cs="Times New Roman"/>
          <w:sz w:val="24"/>
          <w:szCs w:val="24"/>
        </w:rPr>
        <w:t xml:space="preserve"> electron transfer, molecular based memory storage, small molecular activation</w:t>
      </w:r>
      <w:r>
        <w:rPr>
          <w:rFonts w:ascii="Times New Roman" w:hAnsi="Times New Roman" w:cs="Times New Roman"/>
          <w:sz w:val="24"/>
          <w:szCs w:val="24"/>
        </w:rPr>
        <w:t xml:space="preserve">, </w:t>
      </w:r>
      <w:r w:rsidRPr="00F374A6">
        <w:rPr>
          <w:rFonts w:ascii="Times New Roman" w:hAnsi="Times New Roman" w:cs="Times New Roman"/>
          <w:sz w:val="24"/>
          <w:szCs w:val="24"/>
        </w:rPr>
        <w:t>multi-electron redox catalysis</w:t>
      </w:r>
      <w:r>
        <w:rPr>
          <w:rFonts w:ascii="Times New Roman" w:hAnsi="Times New Roman" w:cs="Times New Roman"/>
          <w:sz w:val="24"/>
          <w:szCs w:val="24"/>
        </w:rPr>
        <w:t>,</w:t>
      </w:r>
      <w:r w:rsidRPr="00F374A6">
        <w:rPr>
          <w:rFonts w:ascii="Times New Roman" w:hAnsi="Times New Roman" w:cs="Times New Roman"/>
          <w:sz w:val="24"/>
          <w:szCs w:val="24"/>
        </w:rPr>
        <w:t xml:space="preserve"> molecular devices</w:t>
      </w:r>
      <w:r>
        <w:rPr>
          <w:rFonts w:ascii="Times New Roman" w:hAnsi="Times New Roman" w:cs="Times New Roman"/>
          <w:sz w:val="24"/>
          <w:szCs w:val="24"/>
        </w:rPr>
        <w:t>.</w:t>
      </w:r>
      <w:r w:rsidRPr="00F374A6">
        <w:rPr>
          <w:rFonts w:ascii="Times New Roman" w:hAnsi="Times New Roman" w:cs="Times New Roman"/>
          <w:sz w:val="24"/>
          <w:szCs w:val="24"/>
        </w:rPr>
        <w:t xml:space="preserve"> They are the most suitable starting materials for the total synthesis of pyrrole containing macromolecules, c</w:t>
      </w:r>
      <w:r>
        <w:rPr>
          <w:rFonts w:ascii="Times New Roman" w:hAnsi="Times New Roman" w:cs="Times New Roman"/>
          <w:sz w:val="24"/>
          <w:szCs w:val="24"/>
        </w:rPr>
        <w:t>alix[n]pyrroles, porphyrin and boron-dipyrrin dyes. Derivative of d</w:t>
      </w:r>
      <w:r w:rsidRPr="00F374A6">
        <w:rPr>
          <w:rFonts w:ascii="Times New Roman" w:hAnsi="Times New Roman" w:cs="Times New Roman"/>
          <w:sz w:val="24"/>
          <w:szCs w:val="24"/>
        </w:rPr>
        <w:t>ipyrromethanes is also potentially attractive structures for the development of new optical anion sensors, for application in biological systems and in the settling of environmental problems</w:t>
      </w:r>
      <w:r w:rsidR="00BD1B79">
        <w:rPr>
          <w:rFonts w:ascii="Times New Roman" w:hAnsi="Times New Roman" w:cs="Times New Roman"/>
          <w:sz w:val="24"/>
          <w:szCs w:val="24"/>
        </w:rPr>
        <w:t xml:space="preserve"> [</w:t>
      </w:r>
      <w:r w:rsidR="00D93473">
        <w:rPr>
          <w:rFonts w:ascii="Times New Roman" w:hAnsi="Times New Roman" w:cs="Times New Roman"/>
          <w:sz w:val="24"/>
          <w:szCs w:val="24"/>
        </w:rPr>
        <w:t>6</w:t>
      </w:r>
      <w:r w:rsidR="00BD1B79">
        <w:rPr>
          <w:rFonts w:ascii="Times New Roman" w:hAnsi="Times New Roman" w:cs="Times New Roman"/>
          <w:sz w:val="24"/>
          <w:szCs w:val="24"/>
        </w:rPr>
        <w:t>]</w:t>
      </w:r>
      <w:r w:rsidRPr="00F374A6">
        <w:rPr>
          <w:rFonts w:ascii="Times New Roman" w:hAnsi="Times New Roman" w:cs="Times New Roman"/>
          <w:sz w:val="24"/>
          <w:szCs w:val="24"/>
        </w:rPr>
        <w:t>.</w:t>
      </w:r>
      <w:r w:rsidR="005C42FF" w:rsidRPr="005C42FF">
        <w:rPr>
          <w:rFonts w:ascii="Times New Roman" w:hAnsi="Times New Roman" w:cs="Times New Roman"/>
          <w:sz w:val="24"/>
          <w:szCs w:val="24"/>
        </w:rPr>
        <w:t xml:space="preserve"> </w:t>
      </w:r>
      <w:r w:rsidR="005C42FF">
        <w:rPr>
          <w:rFonts w:ascii="Times New Roman" w:hAnsi="Times New Roman" w:cs="Times New Roman"/>
          <w:sz w:val="24"/>
          <w:szCs w:val="24"/>
        </w:rPr>
        <w:t>The general structure of D</w:t>
      </w:r>
      <w:r w:rsidR="005C42FF" w:rsidRPr="00AD4D58">
        <w:rPr>
          <w:rFonts w:ascii="Times New Roman" w:hAnsi="Times New Roman" w:cs="Times New Roman"/>
          <w:sz w:val="24"/>
          <w:szCs w:val="24"/>
        </w:rPr>
        <w:t xml:space="preserve">ipyrromethane is given in </w:t>
      </w:r>
      <w:r w:rsidR="005C42FF" w:rsidRPr="00105493">
        <w:rPr>
          <w:rFonts w:ascii="Times New Roman" w:hAnsi="Times New Roman" w:cs="Times New Roman"/>
          <w:b/>
          <w:sz w:val="24"/>
          <w:szCs w:val="24"/>
        </w:rPr>
        <w:t>Figure 3</w:t>
      </w:r>
      <w:r w:rsidR="005C42FF" w:rsidRPr="00766E87">
        <w:rPr>
          <w:rFonts w:ascii="Times New Roman" w:hAnsi="Times New Roman" w:cs="Times New Roman"/>
          <w:sz w:val="24"/>
          <w:szCs w:val="24"/>
        </w:rPr>
        <w:t>.</w:t>
      </w:r>
    </w:p>
    <w:p w:rsidR="005C42FF" w:rsidRPr="00AD4D58" w:rsidRDefault="005C42FF" w:rsidP="005C42FF">
      <w:pPr>
        <w:spacing w:after="0" w:line="480" w:lineRule="auto"/>
        <w:ind w:right="180"/>
        <w:jc w:val="center"/>
        <w:rPr>
          <w:rFonts w:ascii="Times New Roman" w:hAnsi="Times New Roman" w:cs="Times New Roman"/>
          <w:sz w:val="24"/>
          <w:szCs w:val="24"/>
        </w:rPr>
      </w:pPr>
      <w:r w:rsidRPr="00AD4D58">
        <w:rPr>
          <w:noProof/>
        </w:rPr>
        <w:drawing>
          <wp:inline distT="0" distB="0" distL="0" distR="0">
            <wp:extent cx="3524250" cy="2092523"/>
            <wp:effectExtent l="19050" t="0" r="0" b="0"/>
            <wp:docPr id="7" name="Picture 39" descr="C:\Users\vaio\AppData\Local\Microsoft\Windows\Temporary Internet Files\Content.Wo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aio\AppData\Local\Microsoft\Windows\Temporary Internet Files\Content.Word\2.tif"/>
                    <pic:cNvPicPr>
                      <a:picLocks noChangeAspect="1" noChangeArrowheads="1"/>
                    </pic:cNvPicPr>
                  </pic:nvPicPr>
                  <pic:blipFill>
                    <a:blip r:embed="rId15" cstate="print"/>
                    <a:srcRect/>
                    <a:stretch>
                      <a:fillRect/>
                    </a:stretch>
                  </pic:blipFill>
                  <pic:spPr bwMode="auto">
                    <a:xfrm>
                      <a:off x="0" y="0"/>
                      <a:ext cx="3527604" cy="2094515"/>
                    </a:xfrm>
                    <a:prstGeom prst="rect">
                      <a:avLst/>
                    </a:prstGeom>
                    <a:noFill/>
                    <a:ln w="9525">
                      <a:noFill/>
                      <a:miter lim="800000"/>
                      <a:headEnd/>
                      <a:tailEnd/>
                    </a:ln>
                  </pic:spPr>
                </pic:pic>
              </a:graphicData>
            </a:graphic>
          </wp:inline>
        </w:drawing>
      </w:r>
    </w:p>
    <w:p w:rsidR="005C42FF" w:rsidRDefault="005C42FF" w:rsidP="005C42FF">
      <w:pPr>
        <w:spacing w:line="360" w:lineRule="auto"/>
        <w:jc w:val="center"/>
        <w:rPr>
          <w:rFonts w:ascii="Times New Roman" w:hAnsi="Times New Roman" w:cs="Times New Roman"/>
          <w:sz w:val="24"/>
          <w:szCs w:val="24"/>
        </w:rPr>
      </w:pPr>
      <w:r w:rsidRPr="00E57AB5">
        <w:rPr>
          <w:rFonts w:ascii="Times New Roman" w:hAnsi="Times New Roman" w:cs="Times New Roman"/>
          <w:b/>
          <w:sz w:val="24"/>
          <w:szCs w:val="24"/>
        </w:rPr>
        <w:t>Figure</w:t>
      </w:r>
      <w:r>
        <w:rPr>
          <w:rFonts w:ascii="Times New Roman" w:hAnsi="Times New Roman" w:cs="Times New Roman"/>
          <w:b/>
          <w:sz w:val="24"/>
          <w:szCs w:val="24"/>
        </w:rPr>
        <w:t xml:space="preserve"> 3</w:t>
      </w:r>
      <w:r w:rsidRPr="00BA3877">
        <w:rPr>
          <w:rFonts w:ascii="Times New Roman" w:hAnsi="Times New Roman" w:cs="Times New Roman"/>
          <w:sz w:val="24"/>
          <w:szCs w:val="24"/>
        </w:rPr>
        <w:t>:</w:t>
      </w:r>
      <w:r w:rsidRPr="00F374A6">
        <w:rPr>
          <w:rFonts w:ascii="Times New Roman" w:hAnsi="Times New Roman" w:cs="Times New Roman"/>
          <w:color w:val="000000" w:themeColor="text1"/>
          <w:sz w:val="24"/>
          <w:szCs w:val="24"/>
        </w:rPr>
        <w:t xml:space="preserve"> </w:t>
      </w:r>
      <w:r>
        <w:rPr>
          <w:rFonts w:ascii="Times New Roman" w:hAnsi="Times New Roman" w:cs="Times New Roman"/>
          <w:sz w:val="24"/>
          <w:szCs w:val="24"/>
        </w:rPr>
        <w:t>Structure of D</w:t>
      </w:r>
      <w:r w:rsidRPr="00AD4D58">
        <w:rPr>
          <w:rFonts w:ascii="Times New Roman" w:hAnsi="Times New Roman" w:cs="Times New Roman"/>
          <w:sz w:val="24"/>
          <w:szCs w:val="24"/>
        </w:rPr>
        <w:t>ipyrromethane</w:t>
      </w:r>
    </w:p>
    <w:p w:rsidR="00F511AD" w:rsidRDefault="00F511AD" w:rsidP="00F511AD">
      <w:pPr>
        <w:spacing w:before="240" w:line="360" w:lineRule="auto"/>
        <w:jc w:val="both"/>
        <w:rPr>
          <w:rFonts w:ascii="Times New Roman" w:hAnsi="Times New Roman" w:cs="Times New Roman"/>
          <w:b/>
          <w:sz w:val="26"/>
          <w:szCs w:val="26"/>
        </w:rPr>
      </w:pPr>
      <w:r w:rsidRPr="00D3424E">
        <w:rPr>
          <w:rFonts w:ascii="Times New Roman" w:hAnsi="Times New Roman" w:cs="Times New Roman"/>
          <w:b/>
          <w:sz w:val="26"/>
          <w:szCs w:val="26"/>
        </w:rPr>
        <w:t>Dipyrromethanes types</w:t>
      </w:r>
    </w:p>
    <w:p w:rsidR="00F511AD" w:rsidRPr="002A0A15" w:rsidRDefault="00F511AD" w:rsidP="00F511AD">
      <w:pPr>
        <w:spacing w:before="120" w:line="360" w:lineRule="auto"/>
        <w:jc w:val="both"/>
        <w:rPr>
          <w:rFonts w:ascii="Times New Roman" w:hAnsi="Times New Roman" w:cs="Times New Roman"/>
          <w:sz w:val="24"/>
          <w:szCs w:val="24"/>
        </w:rPr>
      </w:pPr>
      <w:r w:rsidRPr="002A0A15">
        <w:rPr>
          <w:rFonts w:ascii="Times New Roman" w:hAnsi="Times New Roman" w:cs="Times New Roman"/>
          <w:sz w:val="24"/>
          <w:szCs w:val="24"/>
        </w:rPr>
        <w:t>The compounds which possess two pyrrole units linked direct to each other or via linkers. Dipyrromethanes play the key role in photo-physical and redox processes in nature. Depending on nature of connecting linkers dipyrroles have been classified (</w:t>
      </w:r>
      <w:r w:rsidRPr="00AD69A4">
        <w:rPr>
          <w:rFonts w:ascii="Times New Roman" w:hAnsi="Times New Roman" w:cs="Times New Roman"/>
          <w:b/>
          <w:sz w:val="24"/>
          <w:szCs w:val="24"/>
        </w:rPr>
        <w:t xml:space="preserve">Figure </w:t>
      </w:r>
      <w:r w:rsidR="00025B4A">
        <w:rPr>
          <w:rFonts w:ascii="Times New Roman" w:hAnsi="Times New Roman" w:cs="Times New Roman"/>
          <w:b/>
          <w:sz w:val="24"/>
          <w:szCs w:val="24"/>
        </w:rPr>
        <w:t>4</w:t>
      </w:r>
      <w:r w:rsidRPr="002A0A15">
        <w:rPr>
          <w:rFonts w:ascii="Times New Roman" w:hAnsi="Times New Roman" w:cs="Times New Roman"/>
          <w:sz w:val="24"/>
          <w:szCs w:val="24"/>
        </w:rPr>
        <w:t>) in the following categories such as:</w:t>
      </w:r>
    </w:p>
    <w:p w:rsidR="00F511AD" w:rsidRDefault="00025B4A" w:rsidP="00F511AD">
      <w:pPr>
        <w:spacing w:line="360" w:lineRule="auto"/>
        <w:jc w:val="center"/>
        <w:rPr>
          <w:rFonts w:ascii="Times New Roman" w:hAnsi="Times New Roman" w:cs="Times New Roman"/>
          <w:b/>
          <w:sz w:val="24"/>
          <w:szCs w:val="24"/>
        </w:rPr>
      </w:pPr>
      <w:r w:rsidRPr="009E735A">
        <w:rPr>
          <w:rFonts w:ascii="Times New Roman" w:hAnsi="Times New Roman" w:cs="Times New Roman"/>
          <w:sz w:val="24"/>
          <w:szCs w:val="24"/>
        </w:rPr>
        <w:object w:dxaOrig="10327" w:dyaOrig="9964">
          <v:shape id="_x0000_i1028" type="#_x0000_t75" style="width:412.2pt;height:396.6pt" o:ole="">
            <v:imagedata r:id="rId16" o:title=""/>
          </v:shape>
          <o:OLEObject Type="Embed" ProgID="ChemDraw.Document.6.0" ShapeID="_x0000_i1028" DrawAspect="Content" ObjectID="_1752606333" r:id="rId17"/>
        </w:object>
      </w:r>
    </w:p>
    <w:p w:rsidR="00F511AD" w:rsidRPr="001D652E" w:rsidRDefault="00F511AD" w:rsidP="00F511AD">
      <w:pPr>
        <w:spacing w:line="480" w:lineRule="auto"/>
        <w:jc w:val="center"/>
        <w:rPr>
          <w:rFonts w:ascii="Times New Roman" w:hAnsi="Times New Roman" w:cs="Times New Roman"/>
          <w:color w:val="000000" w:themeColor="text1"/>
          <w:sz w:val="24"/>
          <w:szCs w:val="24"/>
        </w:rPr>
      </w:pPr>
      <w:r w:rsidRPr="00F374A6">
        <w:rPr>
          <w:rFonts w:ascii="Times New Roman" w:hAnsi="Times New Roman" w:cs="Times New Roman"/>
          <w:b/>
          <w:sz w:val="24"/>
          <w:szCs w:val="24"/>
        </w:rPr>
        <w:t xml:space="preserve">Figure </w:t>
      </w:r>
      <w:r w:rsidR="00025B4A">
        <w:rPr>
          <w:rFonts w:ascii="Times New Roman" w:hAnsi="Times New Roman" w:cs="Times New Roman"/>
          <w:b/>
          <w:sz w:val="24"/>
          <w:szCs w:val="24"/>
        </w:rPr>
        <w:t>4</w:t>
      </w:r>
      <w:r>
        <w:rPr>
          <w:rFonts w:ascii="Times New Roman" w:hAnsi="Times New Roman" w:cs="Times New Roman"/>
          <w:sz w:val="24"/>
          <w:szCs w:val="24"/>
        </w:rPr>
        <w:t>: Classification of dipyrromethane</w:t>
      </w:r>
    </w:p>
    <w:p w:rsidR="00F511AD" w:rsidRPr="00445EA7" w:rsidRDefault="00F511AD" w:rsidP="00F511AD">
      <w:pPr>
        <w:spacing w:line="360" w:lineRule="auto"/>
        <w:jc w:val="both"/>
        <w:rPr>
          <w:rFonts w:ascii="Times New Roman" w:hAnsi="Times New Roman" w:cs="Times New Roman"/>
          <w:sz w:val="26"/>
          <w:szCs w:val="26"/>
        </w:rPr>
      </w:pPr>
      <w:r w:rsidRPr="00445EA7">
        <w:rPr>
          <w:rFonts w:ascii="Times New Roman" w:hAnsi="Times New Roman" w:cs="Times New Roman"/>
          <w:b/>
          <w:color w:val="000000" w:themeColor="text1"/>
          <w:sz w:val="26"/>
          <w:szCs w:val="26"/>
        </w:rPr>
        <w:t>Dipyrromethanes derivatives</w:t>
      </w:r>
    </w:p>
    <w:p w:rsidR="00F511AD" w:rsidRPr="00F374A6" w:rsidRDefault="00F511AD" w:rsidP="00F511AD">
      <w:pPr>
        <w:spacing w:line="360" w:lineRule="auto"/>
        <w:jc w:val="both"/>
        <w:rPr>
          <w:rFonts w:ascii="Times New Roman" w:hAnsi="Times New Roman" w:cs="Times New Roman"/>
          <w:color w:val="000000" w:themeColor="text1"/>
          <w:sz w:val="24"/>
          <w:szCs w:val="24"/>
        </w:rPr>
      </w:pPr>
      <w:r w:rsidRPr="00F374A6">
        <w:rPr>
          <w:rFonts w:ascii="Times New Roman" w:hAnsi="Times New Roman" w:cs="Times New Roman"/>
          <w:color w:val="000000" w:themeColor="text1"/>
          <w:sz w:val="24"/>
          <w:szCs w:val="24"/>
        </w:rPr>
        <w:t xml:space="preserve">Dipyrrolic compounds in which two pyrrole units are linked via </w:t>
      </w:r>
      <w:r w:rsidRPr="00F374A6">
        <w:rPr>
          <w:rFonts w:ascii="Times New Roman" w:hAnsi="Times New Roman" w:cs="Times New Roman"/>
          <w:i/>
          <w:color w:val="000000" w:themeColor="text1"/>
          <w:sz w:val="24"/>
          <w:szCs w:val="24"/>
        </w:rPr>
        <w:t>meso</w:t>
      </w:r>
      <w:r w:rsidRPr="00F374A6">
        <w:rPr>
          <w:rFonts w:ascii="Times New Roman" w:hAnsi="Times New Roman" w:cs="Times New Roman"/>
          <w:color w:val="000000" w:themeColor="text1"/>
          <w:sz w:val="24"/>
          <w:szCs w:val="24"/>
        </w:rPr>
        <w:t>-carbon of (&gt;CH</w:t>
      </w:r>
      <w:r w:rsidRPr="00F374A6">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or &gt;CH-</w:t>
      </w:r>
      <w:r w:rsidRPr="00F374A6">
        <w:rPr>
          <w:rFonts w:ascii="Times New Roman" w:hAnsi="Times New Roman" w:cs="Times New Roman"/>
          <w:color w:val="000000" w:themeColor="text1"/>
          <w:sz w:val="24"/>
          <w:szCs w:val="24"/>
        </w:rPr>
        <w:t>&gt;C&lt;) as linker. For simplicity, they are categorized as</w:t>
      </w:r>
      <w:r>
        <w:rPr>
          <w:rFonts w:ascii="Times New Roman" w:hAnsi="Times New Roman" w:cs="Times New Roman"/>
          <w:color w:val="000000" w:themeColor="text1"/>
          <w:sz w:val="24"/>
          <w:szCs w:val="24"/>
        </w:rPr>
        <w:t>:</w:t>
      </w:r>
      <w:r w:rsidRPr="00F374A6">
        <w:rPr>
          <w:rFonts w:ascii="Times New Roman" w:hAnsi="Times New Roman" w:cs="Times New Roman"/>
          <w:color w:val="000000" w:themeColor="text1"/>
          <w:sz w:val="24"/>
          <w:szCs w:val="24"/>
        </w:rPr>
        <w:t>-</w:t>
      </w:r>
    </w:p>
    <w:p w:rsidR="00F511AD" w:rsidRPr="00043B7A" w:rsidRDefault="00F511AD" w:rsidP="00F511AD">
      <w:pPr>
        <w:spacing w:after="0" w:line="360" w:lineRule="auto"/>
        <w:jc w:val="both"/>
        <w:rPr>
          <w:rFonts w:ascii="Times New Roman" w:hAnsi="Times New Roman" w:cs="Times New Roman"/>
          <w:i/>
          <w:sz w:val="24"/>
          <w:szCs w:val="24"/>
        </w:rPr>
      </w:pPr>
      <w:r w:rsidRPr="00043B7A">
        <w:rPr>
          <w:rFonts w:ascii="Times New Roman" w:hAnsi="Times New Roman" w:cs="Times New Roman"/>
          <w:i/>
          <w:sz w:val="24"/>
          <w:szCs w:val="24"/>
        </w:rPr>
        <w:t xml:space="preserve">1: Meso-unsubstituted dipyrromethanes. </w:t>
      </w:r>
    </w:p>
    <w:p w:rsidR="00F511AD" w:rsidRPr="00043B7A" w:rsidRDefault="00F511AD" w:rsidP="00F511AD">
      <w:pPr>
        <w:spacing w:after="0" w:line="360" w:lineRule="auto"/>
        <w:jc w:val="both"/>
        <w:rPr>
          <w:rFonts w:ascii="Times New Roman" w:hAnsi="Times New Roman" w:cs="Times New Roman"/>
          <w:i/>
          <w:sz w:val="24"/>
          <w:szCs w:val="24"/>
        </w:rPr>
      </w:pPr>
      <w:r w:rsidRPr="00043B7A">
        <w:rPr>
          <w:rFonts w:ascii="Times New Roman" w:hAnsi="Times New Roman" w:cs="Times New Roman"/>
          <w:i/>
          <w:sz w:val="24"/>
          <w:szCs w:val="24"/>
        </w:rPr>
        <w:t xml:space="preserve">2: Meso-substituted dipyrromethanes. </w:t>
      </w:r>
    </w:p>
    <w:p w:rsidR="00F511AD" w:rsidRPr="00043B7A" w:rsidRDefault="00F511AD" w:rsidP="00F511AD">
      <w:pPr>
        <w:spacing w:after="0" w:line="360" w:lineRule="auto"/>
        <w:jc w:val="both"/>
        <w:rPr>
          <w:rFonts w:ascii="Times New Roman" w:hAnsi="Times New Roman" w:cs="Times New Roman"/>
          <w:i/>
          <w:sz w:val="24"/>
          <w:szCs w:val="24"/>
        </w:rPr>
      </w:pPr>
      <w:r w:rsidRPr="00043B7A">
        <w:rPr>
          <w:rFonts w:ascii="Times New Roman" w:hAnsi="Times New Roman" w:cs="Times New Roman"/>
          <w:i/>
          <w:sz w:val="24"/>
          <w:szCs w:val="24"/>
        </w:rPr>
        <w:t xml:space="preserve">3: Symmetrical dipyrromethanes. </w:t>
      </w:r>
    </w:p>
    <w:p w:rsidR="00AD69A4" w:rsidRDefault="00F511AD" w:rsidP="00AD69A4">
      <w:pPr>
        <w:spacing w:after="0" w:line="360" w:lineRule="auto"/>
        <w:jc w:val="both"/>
        <w:rPr>
          <w:rFonts w:ascii="Times New Roman" w:hAnsi="Times New Roman" w:cs="Times New Roman"/>
          <w:i/>
          <w:sz w:val="24"/>
          <w:szCs w:val="24"/>
        </w:rPr>
      </w:pPr>
      <w:r w:rsidRPr="00043B7A">
        <w:rPr>
          <w:rFonts w:ascii="Times New Roman" w:hAnsi="Times New Roman" w:cs="Times New Roman"/>
          <w:i/>
          <w:sz w:val="24"/>
          <w:szCs w:val="24"/>
        </w:rPr>
        <w:t>4: Asymmetrical dipyrromethanes.</w:t>
      </w:r>
    </w:p>
    <w:p w:rsidR="004B0476" w:rsidRDefault="004B0476" w:rsidP="00AD69A4">
      <w:pPr>
        <w:spacing w:after="0" w:line="360" w:lineRule="auto"/>
        <w:jc w:val="both"/>
        <w:rPr>
          <w:rFonts w:ascii="Times New Roman" w:hAnsi="Times New Roman" w:cs="Times New Roman"/>
          <w:i/>
          <w:sz w:val="24"/>
          <w:szCs w:val="24"/>
        </w:rPr>
      </w:pPr>
    </w:p>
    <w:p w:rsidR="00F511AD" w:rsidRPr="00AD69A4" w:rsidRDefault="00F511AD" w:rsidP="00AD69A4">
      <w:pPr>
        <w:spacing w:after="0" w:line="360" w:lineRule="auto"/>
        <w:jc w:val="both"/>
        <w:rPr>
          <w:rFonts w:ascii="Times New Roman" w:hAnsi="Times New Roman" w:cs="Times New Roman"/>
          <w:i/>
          <w:sz w:val="24"/>
          <w:szCs w:val="24"/>
        </w:rPr>
      </w:pPr>
      <w:r w:rsidRPr="00BE5647">
        <w:rPr>
          <w:rFonts w:ascii="Times New Roman" w:hAnsi="Times New Roman" w:cs="Times New Roman"/>
          <w:b/>
          <w:color w:val="000000" w:themeColor="text1"/>
          <w:sz w:val="26"/>
          <w:szCs w:val="26"/>
        </w:rPr>
        <w:lastRenderedPageBreak/>
        <w:t>1</w:t>
      </w:r>
      <w:r w:rsidR="003F4F8E">
        <w:rPr>
          <w:rFonts w:ascii="Times New Roman" w:hAnsi="Times New Roman" w:cs="Times New Roman"/>
          <w:color w:val="000000" w:themeColor="text1"/>
          <w:sz w:val="26"/>
          <w:szCs w:val="26"/>
        </w:rPr>
        <w:t>:</w:t>
      </w:r>
      <w:r w:rsidR="00AD69A4">
        <w:rPr>
          <w:rFonts w:ascii="Times New Roman" w:hAnsi="Times New Roman" w:cs="Times New Roman"/>
          <w:color w:val="000000" w:themeColor="text1"/>
          <w:sz w:val="26"/>
          <w:szCs w:val="26"/>
        </w:rPr>
        <w:t xml:space="preserve"> </w:t>
      </w:r>
      <w:r w:rsidRPr="005D1BBB">
        <w:rPr>
          <w:rFonts w:ascii="Times New Roman" w:hAnsi="Times New Roman" w:cs="Times New Roman"/>
          <w:b/>
          <w:i/>
          <w:color w:val="000000" w:themeColor="text1"/>
          <w:sz w:val="26"/>
          <w:szCs w:val="26"/>
        </w:rPr>
        <w:t>Meso</w:t>
      </w:r>
      <w:r w:rsidRPr="00BE5647">
        <w:rPr>
          <w:rFonts w:ascii="Times New Roman" w:hAnsi="Times New Roman" w:cs="Times New Roman"/>
          <w:b/>
          <w:color w:val="000000" w:themeColor="text1"/>
          <w:sz w:val="26"/>
          <w:szCs w:val="26"/>
        </w:rPr>
        <w:t>-unsubstituted dipyrromethanes</w:t>
      </w:r>
    </w:p>
    <w:p w:rsidR="00F511AD" w:rsidRPr="004626C3" w:rsidRDefault="00F511AD" w:rsidP="00F511A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Table </w:t>
      </w:r>
      <w:r w:rsidRPr="00F374A6">
        <w:rPr>
          <w:rFonts w:ascii="Times New Roman" w:hAnsi="Times New Roman" w:cs="Times New Roman"/>
          <w:b/>
          <w:sz w:val="24"/>
          <w:szCs w:val="24"/>
        </w:rPr>
        <w:t>1</w:t>
      </w:r>
      <w:r>
        <w:rPr>
          <w:rFonts w:ascii="Times New Roman" w:hAnsi="Times New Roman" w:cs="Times New Roman"/>
          <w:sz w:val="24"/>
          <w:szCs w:val="24"/>
        </w:rPr>
        <w:t xml:space="preserve"> </w:t>
      </w:r>
      <w:r w:rsidRPr="00F374A6">
        <w:rPr>
          <w:rFonts w:ascii="Times New Roman" w:hAnsi="Times New Roman" w:cs="Times New Roman"/>
          <w:sz w:val="24"/>
          <w:szCs w:val="24"/>
        </w:rPr>
        <w:t xml:space="preserve">shows various types of synthesized and natural </w:t>
      </w:r>
      <w:r w:rsidRPr="00F374A6">
        <w:rPr>
          <w:rFonts w:ascii="Times New Roman" w:hAnsi="Times New Roman" w:cs="Times New Roman"/>
          <w:i/>
          <w:sz w:val="24"/>
          <w:szCs w:val="24"/>
        </w:rPr>
        <w:t>meso</w:t>
      </w:r>
      <w:r w:rsidRPr="00F374A6">
        <w:rPr>
          <w:rFonts w:ascii="Times New Roman" w:hAnsi="Times New Roman" w:cs="Times New Roman"/>
          <w:sz w:val="24"/>
          <w:szCs w:val="24"/>
        </w:rPr>
        <w:t xml:space="preserve">-unsubstituted dipyrromethanes.  </w:t>
      </w:r>
    </w:p>
    <w:tbl>
      <w:tblPr>
        <w:tblStyle w:val="TableGrid"/>
        <w:tblW w:w="9072"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8291"/>
        <w:gridCol w:w="781"/>
      </w:tblGrid>
      <w:tr w:rsidR="00F511AD" w:rsidRPr="00F374A6" w:rsidTr="00EA309D">
        <w:tc>
          <w:tcPr>
            <w:tcW w:w="9072" w:type="dxa"/>
            <w:gridSpan w:val="2"/>
            <w:tcBorders>
              <w:top w:val="single" w:sz="4" w:space="0" w:color="auto"/>
              <w:bottom w:val="single" w:sz="4" w:space="0" w:color="auto"/>
            </w:tcBorders>
          </w:tcPr>
          <w:p w:rsidR="00F511AD" w:rsidRPr="002A0A15" w:rsidRDefault="00F511AD" w:rsidP="00AD69A4">
            <w:pPr>
              <w:spacing w:line="360" w:lineRule="auto"/>
              <w:jc w:val="both"/>
              <w:rPr>
                <w:rFonts w:ascii="Times New Roman" w:hAnsi="Times New Roman" w:cs="Times New Roman"/>
                <w:color w:val="000000" w:themeColor="text1"/>
                <w:sz w:val="24"/>
                <w:szCs w:val="24"/>
              </w:rPr>
            </w:pPr>
            <w:r w:rsidRPr="002A0A15">
              <w:rPr>
                <w:rFonts w:ascii="Times New Roman" w:hAnsi="Times New Roman" w:cs="Times New Roman"/>
                <w:b/>
                <w:color w:val="000000" w:themeColor="text1"/>
                <w:sz w:val="24"/>
                <w:szCs w:val="24"/>
              </w:rPr>
              <w:t>Table 1</w:t>
            </w:r>
            <w:r w:rsidRPr="002A0A15">
              <w:rPr>
                <w:rFonts w:ascii="Times New Roman" w:hAnsi="Times New Roman" w:cs="Times New Roman"/>
                <w:color w:val="000000" w:themeColor="text1"/>
                <w:sz w:val="24"/>
                <w:szCs w:val="24"/>
              </w:rPr>
              <w:t xml:space="preserve">: Shows various </w:t>
            </w:r>
            <w:r w:rsidRPr="002A0A15">
              <w:rPr>
                <w:rFonts w:ascii="Times New Roman" w:hAnsi="Times New Roman" w:cs="Times New Roman"/>
                <w:i/>
                <w:color w:val="000000" w:themeColor="text1"/>
                <w:sz w:val="24"/>
                <w:szCs w:val="24"/>
              </w:rPr>
              <w:t>meso</w:t>
            </w:r>
            <w:r w:rsidRPr="002A0A15">
              <w:rPr>
                <w:rFonts w:ascii="Times New Roman" w:hAnsi="Times New Roman" w:cs="Times New Roman"/>
                <w:color w:val="000000" w:themeColor="text1"/>
                <w:sz w:val="24"/>
                <w:szCs w:val="24"/>
              </w:rPr>
              <w:t>-unsubstituted dipyrromethanes derivatives.</w:t>
            </w:r>
          </w:p>
        </w:tc>
      </w:tr>
      <w:tr w:rsidR="00F511AD" w:rsidRPr="00F374A6" w:rsidTr="00EA309D">
        <w:tc>
          <w:tcPr>
            <w:tcW w:w="8291" w:type="dxa"/>
            <w:tcBorders>
              <w:top w:val="single" w:sz="4" w:space="0" w:color="auto"/>
              <w:left w:val="nil"/>
              <w:bottom w:val="nil"/>
              <w:right w:val="nil"/>
            </w:tcBorders>
          </w:tcPr>
          <w:p w:rsidR="00F511AD" w:rsidRDefault="00847296" w:rsidP="00EA309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F511AD">
              <w:rPr>
                <w:rFonts w:ascii="Times New Roman" w:hAnsi="Times New Roman" w:cs="Times New Roman"/>
                <w:color w:val="000000" w:themeColor="text1"/>
                <w:sz w:val="24"/>
                <w:szCs w:val="24"/>
              </w:rPr>
              <w:t xml:space="preserve">5-Unsubstituted dipyrromethane </w:t>
            </w:r>
            <w:r w:rsidR="00F511AD" w:rsidRPr="004B56E6">
              <w:rPr>
                <w:rFonts w:ascii="Times New Roman" w:hAnsi="Times New Roman" w:cs="Times New Roman"/>
                <w:color w:val="000000" w:themeColor="text1"/>
                <w:sz w:val="24"/>
                <w:szCs w:val="24"/>
              </w:rPr>
              <w:t>derived from ethyl tetrahydroisoindole-2-carboxylate and dimethoxymethane</w:t>
            </w:r>
            <w:r w:rsidR="00F511AD">
              <w:rPr>
                <w:rFonts w:ascii="Times New Roman" w:hAnsi="Times New Roman" w:cs="Times New Roman"/>
                <w:color w:val="000000" w:themeColor="text1"/>
                <w:sz w:val="24"/>
                <w:szCs w:val="24"/>
              </w:rPr>
              <w:t>.</w:t>
            </w:r>
            <w:r w:rsidR="00F511AD" w:rsidRPr="004B56E6">
              <w:rPr>
                <w:rFonts w:ascii="Times New Roman" w:hAnsi="Times New Roman" w:cs="Times New Roman"/>
                <w:color w:val="000000" w:themeColor="text1"/>
                <w:sz w:val="24"/>
                <w:szCs w:val="24"/>
              </w:rPr>
              <w:t xml:space="preserve"> </w:t>
            </w:r>
          </w:p>
          <w:p w:rsidR="00F511AD" w:rsidRPr="00B40CD0" w:rsidRDefault="00F511AD" w:rsidP="00EA309D">
            <w:pPr>
              <w:spacing w:line="276" w:lineRule="auto"/>
              <w:jc w:val="both"/>
              <w:rPr>
                <w:rFonts w:ascii="Times New Roman" w:hAnsi="Times New Roman" w:cs="Times New Roman"/>
                <w:color w:val="000000" w:themeColor="text1"/>
                <w:sz w:val="24"/>
                <w:szCs w:val="24"/>
              </w:rPr>
            </w:pPr>
          </w:p>
          <w:p w:rsidR="00F511AD" w:rsidRDefault="004B0476" w:rsidP="00EA309D">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9394" w:dyaOrig="2100">
                <v:shape id="_x0000_i1029" type="#_x0000_t75" style="width:389.4pt;height:83.4pt" o:ole="">
                  <v:imagedata r:id="rId18" o:title=""/>
                </v:shape>
                <o:OLEObject Type="Embed" ProgID="ChemDraw.Document.6.0" ShapeID="_x0000_i1029" DrawAspect="Content" ObjectID="_1752606334" r:id="rId19"/>
              </w:object>
            </w:r>
          </w:p>
          <w:p w:rsidR="00F511AD" w:rsidRPr="00F374A6" w:rsidRDefault="00F511AD" w:rsidP="00EA309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781" w:type="dxa"/>
            <w:tcBorders>
              <w:top w:val="single" w:sz="4" w:space="0" w:color="auto"/>
              <w:left w:val="nil"/>
              <w:bottom w:val="nil"/>
              <w:right w:val="nil"/>
            </w:tcBorders>
          </w:tcPr>
          <w:p w:rsidR="00F511AD" w:rsidRPr="00F374A6" w:rsidRDefault="00F511AD" w:rsidP="00EA309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B0476">
              <w:rPr>
                <w:rFonts w:ascii="Times New Roman" w:hAnsi="Times New Roman" w:cs="Times New Roman"/>
                <w:color w:val="000000" w:themeColor="text1"/>
                <w:sz w:val="24"/>
                <w:szCs w:val="24"/>
              </w:rPr>
              <w:t xml:space="preserve"> </w:t>
            </w:r>
            <w:r w:rsidRPr="005744CB">
              <w:rPr>
                <w:rFonts w:ascii="Times New Roman" w:hAnsi="Times New Roman" w:cs="Times New Roman"/>
                <w:color w:val="000000" w:themeColor="text1"/>
                <w:sz w:val="24"/>
                <w:szCs w:val="24"/>
              </w:rPr>
              <w:t>[</w:t>
            </w:r>
            <w:r w:rsidR="00D93473">
              <w:rPr>
                <w:rFonts w:ascii="Times New Roman" w:hAnsi="Times New Roman" w:cs="Times New Roman"/>
                <w:color w:val="000000" w:themeColor="text1"/>
                <w:sz w:val="24"/>
                <w:szCs w:val="24"/>
              </w:rPr>
              <w:t>7</w:t>
            </w:r>
            <w:r w:rsidRPr="005744CB">
              <w:rPr>
                <w:rFonts w:ascii="Times New Roman" w:hAnsi="Times New Roman" w:cs="Times New Roman"/>
                <w:color w:val="000000" w:themeColor="text1"/>
                <w:sz w:val="24"/>
                <w:szCs w:val="24"/>
              </w:rPr>
              <w:t>]</w:t>
            </w:r>
          </w:p>
        </w:tc>
      </w:tr>
      <w:tr w:rsidR="00F511AD" w:rsidRPr="00F374A6" w:rsidTr="004B0476">
        <w:trPr>
          <w:trHeight w:val="3243"/>
        </w:trPr>
        <w:tc>
          <w:tcPr>
            <w:tcW w:w="8291" w:type="dxa"/>
            <w:tcBorders>
              <w:top w:val="nil"/>
              <w:left w:val="nil"/>
              <w:bottom w:val="single" w:sz="4" w:space="0" w:color="auto"/>
              <w:right w:val="nil"/>
            </w:tcBorders>
          </w:tcPr>
          <w:p w:rsidR="00F511AD" w:rsidRDefault="00847296" w:rsidP="00EA309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w:t>
            </w:r>
            <w:r w:rsidR="00F511AD" w:rsidRPr="004B56E6">
              <w:rPr>
                <w:rFonts w:ascii="Times New Roman" w:hAnsi="Times New Roman" w:cs="Times New Roman"/>
                <w:color w:val="000000" w:themeColor="text1"/>
                <w:sz w:val="24"/>
                <w:szCs w:val="24"/>
              </w:rPr>
              <w:t>Pyridinium salt of 2-bromomethylpyrroles reacts with lithium salts of pyrrole-2-carboxylic acids in polar solvents</w:t>
            </w:r>
            <w:r w:rsidR="00F511AD">
              <w:rPr>
                <w:rFonts w:ascii="Times New Roman" w:hAnsi="Times New Roman" w:cs="Times New Roman"/>
                <w:color w:val="000000" w:themeColor="text1"/>
                <w:sz w:val="24"/>
                <w:szCs w:val="24"/>
              </w:rPr>
              <w:t>.</w:t>
            </w:r>
          </w:p>
          <w:p w:rsidR="00F511AD" w:rsidRPr="00F374A6" w:rsidRDefault="00F511AD" w:rsidP="00EA309D">
            <w:pPr>
              <w:spacing w:line="276" w:lineRule="auto"/>
              <w:jc w:val="both"/>
              <w:rPr>
                <w:rFonts w:ascii="Times New Roman" w:hAnsi="Times New Roman" w:cs="Times New Roman"/>
                <w:color w:val="000000" w:themeColor="text1"/>
                <w:sz w:val="24"/>
                <w:szCs w:val="24"/>
              </w:rPr>
            </w:pPr>
          </w:p>
          <w:p w:rsidR="00F511AD" w:rsidRPr="0095325B" w:rsidRDefault="00F511AD" w:rsidP="00EA309D">
            <w:pPr>
              <w:spacing w:line="360" w:lineRule="auto"/>
              <w:jc w:val="center"/>
              <w:rPr>
                <w:rFonts w:ascii="Times New Roman" w:eastAsiaTheme="minorHAnsi" w:hAnsi="Times New Roman" w:cs="Times New Roman"/>
                <w:sz w:val="24"/>
                <w:szCs w:val="24"/>
              </w:rPr>
            </w:pPr>
            <w:r w:rsidRPr="0095325B">
              <w:rPr>
                <w:rFonts w:ascii="Times New Roman" w:eastAsiaTheme="minorHAnsi" w:hAnsi="Times New Roman" w:cs="Times New Roman"/>
                <w:sz w:val="24"/>
                <w:szCs w:val="24"/>
              </w:rPr>
              <w:object w:dxaOrig="10454" w:dyaOrig="2487">
                <v:shape id="_x0000_i1030" type="#_x0000_t75" style="width:410.4pt;height:100.2pt" o:ole="">
                  <v:imagedata r:id="rId20" o:title=""/>
                </v:shape>
                <o:OLEObject Type="Embed" ProgID="ChemDraw.Document.6.0" ShapeID="_x0000_i1030" DrawAspect="Content" ObjectID="_1752606335" r:id="rId21"/>
              </w:object>
            </w:r>
          </w:p>
        </w:tc>
        <w:tc>
          <w:tcPr>
            <w:tcW w:w="781" w:type="dxa"/>
            <w:tcBorders>
              <w:top w:val="nil"/>
              <w:left w:val="nil"/>
              <w:bottom w:val="single" w:sz="4" w:space="0" w:color="auto"/>
              <w:right w:val="nil"/>
            </w:tcBorders>
          </w:tcPr>
          <w:p w:rsidR="00F511AD" w:rsidRPr="00F374A6" w:rsidRDefault="00F511AD" w:rsidP="00EA309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744CB">
              <w:rPr>
                <w:rFonts w:ascii="Times New Roman" w:hAnsi="Times New Roman" w:cs="Times New Roman"/>
                <w:color w:val="000000" w:themeColor="text1"/>
                <w:sz w:val="24"/>
                <w:szCs w:val="24"/>
              </w:rPr>
              <w:t>[</w:t>
            </w:r>
            <w:r w:rsidR="00D93473">
              <w:rPr>
                <w:rFonts w:ascii="Times New Roman" w:hAnsi="Times New Roman" w:cs="Times New Roman"/>
                <w:color w:val="000000" w:themeColor="text1"/>
                <w:sz w:val="24"/>
                <w:szCs w:val="24"/>
              </w:rPr>
              <w:t>8</w:t>
            </w:r>
            <w:r w:rsidRPr="005744CB">
              <w:rPr>
                <w:rFonts w:ascii="Times New Roman" w:hAnsi="Times New Roman" w:cs="Times New Roman"/>
                <w:color w:val="000000" w:themeColor="text1"/>
                <w:sz w:val="24"/>
                <w:szCs w:val="24"/>
              </w:rPr>
              <w:t>]</w:t>
            </w:r>
          </w:p>
        </w:tc>
      </w:tr>
    </w:tbl>
    <w:p w:rsidR="00F511AD" w:rsidRDefault="00F511AD" w:rsidP="00F511AD">
      <w:pPr>
        <w:spacing w:line="360" w:lineRule="auto"/>
        <w:jc w:val="both"/>
        <w:rPr>
          <w:rFonts w:ascii="Times New Roman" w:hAnsi="Times New Roman" w:cs="Times New Roman"/>
          <w:b/>
          <w:color w:val="000000" w:themeColor="text1"/>
          <w:sz w:val="26"/>
          <w:szCs w:val="26"/>
        </w:rPr>
      </w:pPr>
    </w:p>
    <w:p w:rsidR="00F511AD" w:rsidRPr="00BE5647" w:rsidRDefault="00F511AD" w:rsidP="00F511AD">
      <w:pPr>
        <w:spacing w:line="360" w:lineRule="auto"/>
        <w:jc w:val="both"/>
        <w:rPr>
          <w:rFonts w:ascii="Times New Roman" w:hAnsi="Times New Roman" w:cs="Times New Roman"/>
          <w:b/>
          <w:sz w:val="26"/>
          <w:szCs w:val="26"/>
        </w:rPr>
      </w:pPr>
      <w:r w:rsidRPr="00BE5647">
        <w:rPr>
          <w:rFonts w:ascii="Times New Roman" w:hAnsi="Times New Roman" w:cs="Times New Roman"/>
          <w:b/>
          <w:color w:val="000000" w:themeColor="text1"/>
          <w:sz w:val="26"/>
          <w:szCs w:val="26"/>
        </w:rPr>
        <w:t>2</w:t>
      </w:r>
      <w:r w:rsidRPr="00BE5647">
        <w:rPr>
          <w:rFonts w:ascii="Times New Roman" w:hAnsi="Times New Roman" w:cs="Times New Roman"/>
          <w:color w:val="000000" w:themeColor="text1"/>
          <w:sz w:val="26"/>
          <w:szCs w:val="26"/>
        </w:rPr>
        <w:t>:</w:t>
      </w:r>
      <w:r w:rsidRPr="00BE5647">
        <w:rPr>
          <w:rFonts w:ascii="Times New Roman" w:hAnsi="Times New Roman" w:cs="Times New Roman"/>
          <w:b/>
          <w:color w:val="000000" w:themeColor="text1"/>
          <w:sz w:val="26"/>
          <w:szCs w:val="26"/>
        </w:rPr>
        <w:t xml:space="preserve"> </w:t>
      </w:r>
      <w:r w:rsidRPr="005D1BBB">
        <w:rPr>
          <w:rFonts w:ascii="Times New Roman" w:hAnsi="Times New Roman" w:cs="Times New Roman"/>
          <w:b/>
          <w:i/>
          <w:color w:val="000000" w:themeColor="text1"/>
          <w:sz w:val="26"/>
          <w:szCs w:val="26"/>
        </w:rPr>
        <w:t>Meso</w:t>
      </w:r>
      <w:r w:rsidRPr="00BE5647">
        <w:rPr>
          <w:rFonts w:ascii="Times New Roman" w:hAnsi="Times New Roman" w:cs="Times New Roman"/>
          <w:b/>
          <w:color w:val="000000" w:themeColor="text1"/>
          <w:sz w:val="26"/>
          <w:szCs w:val="26"/>
        </w:rPr>
        <w:t>-substituted dipyrromethanes</w:t>
      </w:r>
    </w:p>
    <w:p w:rsidR="00F511AD" w:rsidRDefault="00F511AD" w:rsidP="00F511AD">
      <w:pPr>
        <w:spacing w:line="360" w:lineRule="auto"/>
        <w:jc w:val="both"/>
        <w:rPr>
          <w:rFonts w:ascii="Times New Roman" w:hAnsi="Times New Roman" w:cs="Times New Roman"/>
          <w:color w:val="000000" w:themeColor="text1"/>
          <w:sz w:val="24"/>
          <w:szCs w:val="24"/>
        </w:rPr>
      </w:pPr>
      <w:r w:rsidRPr="00F374A6">
        <w:rPr>
          <w:rFonts w:ascii="Times New Roman" w:hAnsi="Times New Roman" w:cs="Times New Roman"/>
          <w:color w:val="000000" w:themeColor="text1"/>
          <w:sz w:val="24"/>
          <w:szCs w:val="24"/>
        </w:rPr>
        <w:t xml:space="preserve">Synthesis of </w:t>
      </w:r>
      <w:r w:rsidRPr="00F374A6">
        <w:rPr>
          <w:rFonts w:ascii="Times New Roman" w:hAnsi="Times New Roman" w:cs="Times New Roman"/>
          <w:i/>
          <w:color w:val="000000" w:themeColor="text1"/>
          <w:sz w:val="24"/>
          <w:szCs w:val="24"/>
        </w:rPr>
        <w:t>meso</w:t>
      </w:r>
      <w:r w:rsidRPr="00F374A6">
        <w:rPr>
          <w:rFonts w:ascii="Times New Roman" w:hAnsi="Times New Roman" w:cs="Times New Roman"/>
          <w:color w:val="000000" w:themeColor="text1"/>
          <w:sz w:val="24"/>
          <w:szCs w:val="24"/>
        </w:rPr>
        <w:t>-substituted dipyrromethanes</w:t>
      </w:r>
      <w:r>
        <w:rPr>
          <w:rFonts w:ascii="Times New Roman" w:hAnsi="Times New Roman" w:cs="Times New Roman"/>
          <w:color w:val="000000" w:themeColor="text1"/>
          <w:sz w:val="24"/>
          <w:szCs w:val="24"/>
        </w:rPr>
        <w:t xml:space="preserve"> can be of two categories: mono and di</w:t>
      </w:r>
      <w:r w:rsidRPr="00F374A6">
        <w:rPr>
          <w:rFonts w:ascii="Times New Roman" w:hAnsi="Times New Roman" w:cs="Times New Roman"/>
          <w:color w:val="000000" w:themeColor="text1"/>
          <w:sz w:val="24"/>
          <w:szCs w:val="24"/>
        </w:rPr>
        <w:t>substituted</w:t>
      </w:r>
      <w:r>
        <w:rPr>
          <w:rFonts w:ascii="Times New Roman" w:hAnsi="Times New Roman" w:cs="Times New Roman"/>
          <w:color w:val="000000" w:themeColor="text1"/>
          <w:sz w:val="24"/>
          <w:szCs w:val="24"/>
        </w:rPr>
        <w:t xml:space="preserve">. They are </w:t>
      </w:r>
      <w:r w:rsidRPr="00AD3FFC">
        <w:rPr>
          <w:rFonts w:ascii="Times New Roman" w:hAnsi="Times New Roman" w:cs="Times New Roman"/>
          <w:color w:val="000000" w:themeColor="text1"/>
          <w:sz w:val="24"/>
          <w:szCs w:val="24"/>
        </w:rPr>
        <w:t>as follows:</w:t>
      </w:r>
      <w:r>
        <w:rPr>
          <w:rFonts w:ascii="Times New Roman" w:hAnsi="Times New Roman" w:cs="Times New Roman"/>
          <w:color w:val="000000" w:themeColor="text1"/>
          <w:sz w:val="24"/>
          <w:szCs w:val="24"/>
        </w:rPr>
        <w:t>-</w:t>
      </w:r>
    </w:p>
    <w:p w:rsidR="00F511AD" w:rsidRPr="0095325B" w:rsidRDefault="00F511AD" w:rsidP="00F511AD">
      <w:pPr>
        <w:spacing w:line="360" w:lineRule="auto"/>
        <w:jc w:val="both"/>
        <w:rPr>
          <w:rFonts w:ascii="Times New Roman" w:hAnsi="Times New Roman" w:cs="Times New Roman"/>
          <w:b/>
          <w:color w:val="000000" w:themeColor="text1"/>
          <w:sz w:val="26"/>
          <w:szCs w:val="26"/>
        </w:rPr>
      </w:pPr>
      <w:r w:rsidRPr="00C6073E">
        <w:rPr>
          <w:rFonts w:ascii="Times New Roman" w:hAnsi="Times New Roman" w:cs="Times New Roman"/>
          <w:color w:val="000000" w:themeColor="text1"/>
          <w:sz w:val="26"/>
          <w:szCs w:val="26"/>
        </w:rPr>
        <w:t>(</w:t>
      </w:r>
      <w:r>
        <w:rPr>
          <w:rFonts w:ascii="Times New Roman" w:hAnsi="Times New Roman" w:cs="Times New Roman"/>
          <w:b/>
          <w:color w:val="000000" w:themeColor="text1"/>
          <w:sz w:val="26"/>
          <w:szCs w:val="26"/>
        </w:rPr>
        <w:t>a</w:t>
      </w:r>
      <w:r w:rsidRPr="00C6073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D1BBB">
        <w:rPr>
          <w:rFonts w:ascii="Times New Roman" w:hAnsi="Times New Roman" w:cs="Times New Roman"/>
          <w:b/>
          <w:i/>
          <w:color w:val="000000" w:themeColor="text1"/>
          <w:sz w:val="26"/>
          <w:szCs w:val="26"/>
        </w:rPr>
        <w:t>Meso</w:t>
      </w:r>
      <w:r w:rsidRPr="0095325B">
        <w:rPr>
          <w:rFonts w:ascii="Times New Roman" w:hAnsi="Times New Roman" w:cs="Times New Roman"/>
          <w:b/>
          <w:color w:val="000000" w:themeColor="text1"/>
          <w:sz w:val="26"/>
          <w:szCs w:val="26"/>
        </w:rPr>
        <w:t>-monosubstituted dipyrromethanes</w:t>
      </w:r>
    </w:p>
    <w:p w:rsidR="00F511AD" w:rsidRDefault="00F511AD" w:rsidP="00F511AD">
      <w:pPr>
        <w:spacing w:line="360" w:lineRule="auto"/>
        <w:jc w:val="both"/>
        <w:rPr>
          <w:rFonts w:ascii="Times New Roman" w:hAnsi="Times New Roman" w:cs="Times New Roman"/>
          <w:color w:val="000000" w:themeColor="text1"/>
          <w:sz w:val="24"/>
          <w:szCs w:val="24"/>
        </w:rPr>
      </w:pPr>
      <w:r w:rsidRPr="002A0A15">
        <w:rPr>
          <w:rFonts w:ascii="Times New Roman" w:hAnsi="Times New Roman" w:cs="Times New Roman"/>
          <w:i/>
          <w:color w:val="000000" w:themeColor="text1"/>
          <w:sz w:val="24"/>
          <w:szCs w:val="24"/>
        </w:rPr>
        <w:t>Meso-</w:t>
      </w:r>
      <w:r w:rsidRPr="002A0A15">
        <w:rPr>
          <w:rFonts w:ascii="Times New Roman" w:hAnsi="Times New Roman" w:cs="Times New Roman"/>
          <w:color w:val="000000" w:themeColor="text1"/>
          <w:sz w:val="24"/>
          <w:szCs w:val="24"/>
        </w:rPr>
        <w:t xml:space="preserve">monosubstituted dipyrromethanes is shown in </w:t>
      </w:r>
      <w:r w:rsidRPr="002A0A15">
        <w:rPr>
          <w:rFonts w:ascii="Times New Roman" w:hAnsi="Times New Roman" w:cs="Times New Roman"/>
          <w:b/>
          <w:color w:val="000000" w:themeColor="text1"/>
          <w:sz w:val="24"/>
          <w:szCs w:val="24"/>
        </w:rPr>
        <w:t>Table</w:t>
      </w:r>
      <w:r w:rsidR="00AD69A4">
        <w:rPr>
          <w:rFonts w:ascii="Times New Roman" w:hAnsi="Times New Roman" w:cs="Times New Roman"/>
          <w:b/>
          <w:color w:val="000000" w:themeColor="text1"/>
          <w:sz w:val="24"/>
          <w:szCs w:val="24"/>
        </w:rPr>
        <w:t xml:space="preserve"> </w:t>
      </w:r>
      <w:r w:rsidRPr="002A0A15">
        <w:rPr>
          <w:rFonts w:ascii="Times New Roman" w:hAnsi="Times New Roman" w:cs="Times New Roman"/>
          <w:b/>
          <w:color w:val="000000" w:themeColor="text1"/>
          <w:sz w:val="24"/>
          <w:szCs w:val="24"/>
        </w:rPr>
        <w:t>2</w:t>
      </w:r>
      <w:r w:rsidRPr="002A0A15">
        <w:rPr>
          <w:rFonts w:ascii="Times New Roman" w:hAnsi="Times New Roman" w:cs="Times New Roman"/>
          <w:color w:val="000000" w:themeColor="text1"/>
          <w:sz w:val="24"/>
          <w:szCs w:val="24"/>
        </w:rPr>
        <w:t>.</w:t>
      </w:r>
    </w:p>
    <w:p w:rsidR="004B0476" w:rsidRPr="002A0A15" w:rsidRDefault="004B0476" w:rsidP="00F511AD">
      <w:pPr>
        <w:spacing w:line="360" w:lineRule="auto"/>
        <w:jc w:val="both"/>
        <w:rPr>
          <w:rFonts w:ascii="Times New Roman" w:hAnsi="Times New Roman" w:cs="Times New Roman"/>
          <w:color w:val="000000" w:themeColor="text1"/>
          <w:sz w:val="24"/>
          <w:szCs w:val="24"/>
        </w:rPr>
      </w:pPr>
    </w:p>
    <w:tbl>
      <w:tblPr>
        <w:tblStyle w:val="TableGrid"/>
        <w:tblW w:w="9322" w:type="dxa"/>
        <w:tblBorders>
          <w:left w:val="none" w:sz="0" w:space="0" w:color="auto"/>
          <w:right w:val="none" w:sz="0" w:space="0" w:color="auto"/>
          <w:insideH w:val="none" w:sz="0" w:space="0" w:color="auto"/>
          <w:insideV w:val="none" w:sz="0" w:space="0" w:color="auto"/>
        </w:tblBorders>
        <w:tblLayout w:type="fixed"/>
        <w:tblLook w:val="04A0"/>
      </w:tblPr>
      <w:tblGrid>
        <w:gridCol w:w="8330"/>
        <w:gridCol w:w="992"/>
      </w:tblGrid>
      <w:tr w:rsidR="00F511AD" w:rsidRPr="002A0A15" w:rsidTr="00EA309D">
        <w:tc>
          <w:tcPr>
            <w:tcW w:w="9322" w:type="dxa"/>
            <w:gridSpan w:val="2"/>
            <w:tcBorders>
              <w:top w:val="single" w:sz="4" w:space="0" w:color="auto"/>
              <w:bottom w:val="single" w:sz="4" w:space="0" w:color="auto"/>
            </w:tcBorders>
          </w:tcPr>
          <w:p w:rsidR="00F511AD" w:rsidRPr="002A0A15" w:rsidRDefault="00F511AD" w:rsidP="00AD69A4">
            <w:pPr>
              <w:spacing w:line="276" w:lineRule="auto"/>
              <w:jc w:val="both"/>
              <w:rPr>
                <w:rFonts w:ascii="Times New Roman" w:hAnsi="Times New Roman" w:cs="Times New Roman"/>
                <w:color w:val="000000" w:themeColor="text1"/>
                <w:sz w:val="24"/>
                <w:szCs w:val="24"/>
              </w:rPr>
            </w:pPr>
            <w:r w:rsidRPr="002A0A15">
              <w:rPr>
                <w:rFonts w:ascii="Times New Roman" w:hAnsi="Times New Roman" w:cs="Times New Roman"/>
                <w:b/>
                <w:color w:val="000000" w:themeColor="text1"/>
                <w:sz w:val="24"/>
                <w:szCs w:val="24"/>
              </w:rPr>
              <w:lastRenderedPageBreak/>
              <w:t>Table 2</w:t>
            </w:r>
            <w:r w:rsidRPr="002A0A15">
              <w:rPr>
                <w:rFonts w:ascii="Times New Roman" w:hAnsi="Times New Roman" w:cs="Times New Roman"/>
                <w:color w:val="000000" w:themeColor="text1"/>
                <w:sz w:val="24"/>
                <w:szCs w:val="24"/>
              </w:rPr>
              <w:t xml:space="preserve">: Shows </w:t>
            </w:r>
            <w:r w:rsidRPr="002A0A15">
              <w:rPr>
                <w:rFonts w:ascii="Times New Roman" w:hAnsi="Times New Roman" w:cs="Times New Roman"/>
                <w:i/>
                <w:color w:val="000000" w:themeColor="text1"/>
                <w:sz w:val="24"/>
                <w:szCs w:val="24"/>
              </w:rPr>
              <w:t>meso</w:t>
            </w:r>
            <w:r w:rsidRPr="002A0A15">
              <w:rPr>
                <w:rFonts w:ascii="Times New Roman" w:hAnsi="Times New Roman" w:cs="Times New Roman"/>
                <w:color w:val="000000" w:themeColor="text1"/>
                <w:sz w:val="24"/>
                <w:szCs w:val="24"/>
              </w:rPr>
              <w:t>-monosubstituted dipyrromethane derivatives.</w:t>
            </w:r>
          </w:p>
        </w:tc>
      </w:tr>
      <w:tr w:rsidR="00F511AD" w:rsidRPr="00F374A6" w:rsidTr="00EA309D">
        <w:tc>
          <w:tcPr>
            <w:tcW w:w="8330" w:type="dxa"/>
            <w:vMerge w:val="restart"/>
            <w:tcBorders>
              <w:top w:val="nil"/>
              <w:left w:val="nil"/>
              <w:bottom w:val="nil"/>
              <w:right w:val="nil"/>
            </w:tcBorders>
          </w:tcPr>
          <w:p w:rsidR="00F511AD" w:rsidRDefault="00847296" w:rsidP="00EA309D">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 </w:t>
            </w:r>
            <w:r w:rsidR="00F511AD" w:rsidRPr="004B56E6">
              <w:rPr>
                <w:rFonts w:ascii="Times New Roman" w:hAnsi="Times New Roman" w:cs="Times New Roman"/>
                <w:color w:val="000000" w:themeColor="text1"/>
                <w:sz w:val="24"/>
                <w:szCs w:val="24"/>
              </w:rPr>
              <w:t xml:space="preserve">From vinyl pyrrole in the presence of </w:t>
            </w:r>
            <w:r w:rsidR="00F511AD">
              <w:rPr>
                <w:rFonts w:ascii="Times New Roman" w:hAnsi="Times New Roman" w:cs="Times New Roman"/>
                <w:color w:val="000000" w:themeColor="text1"/>
                <w:sz w:val="24"/>
                <w:szCs w:val="24"/>
              </w:rPr>
              <w:t>TFA</w:t>
            </w:r>
            <w:r w:rsidR="00F511AD" w:rsidRPr="004B56E6">
              <w:rPr>
                <w:rFonts w:ascii="Times New Roman" w:hAnsi="Times New Roman" w:cs="Times New Roman"/>
                <w:color w:val="000000" w:themeColor="text1"/>
                <w:sz w:val="24"/>
                <w:szCs w:val="24"/>
              </w:rPr>
              <w:t xml:space="preserve"> or InCl</w:t>
            </w:r>
            <w:r w:rsidR="00F511AD" w:rsidRPr="004B56E6">
              <w:rPr>
                <w:rFonts w:ascii="Times New Roman" w:hAnsi="Times New Roman" w:cs="Times New Roman"/>
                <w:color w:val="000000" w:themeColor="text1"/>
                <w:sz w:val="24"/>
                <w:szCs w:val="24"/>
                <w:vertAlign w:val="subscript"/>
              </w:rPr>
              <w:t>3</w:t>
            </w:r>
            <w:r w:rsidR="00F511AD" w:rsidRPr="004B56E6">
              <w:rPr>
                <w:rFonts w:ascii="Times New Roman" w:hAnsi="Times New Roman" w:cs="Times New Roman"/>
                <w:color w:val="000000" w:themeColor="text1"/>
                <w:sz w:val="24"/>
                <w:szCs w:val="24"/>
              </w:rPr>
              <w:t xml:space="preserve"> as catalyst</w:t>
            </w:r>
            <w:r w:rsidR="00F511AD">
              <w:rPr>
                <w:rFonts w:ascii="Times New Roman" w:hAnsi="Times New Roman" w:cs="Times New Roman"/>
                <w:color w:val="000000" w:themeColor="text1"/>
                <w:sz w:val="24"/>
                <w:szCs w:val="24"/>
              </w:rPr>
              <w:t>.</w:t>
            </w:r>
            <w:r w:rsidR="00F511AD" w:rsidRPr="00F374A6">
              <w:rPr>
                <w:rFonts w:ascii="Times New Roman" w:hAnsi="Times New Roman" w:cs="Times New Roman"/>
                <w:sz w:val="24"/>
                <w:szCs w:val="24"/>
              </w:rPr>
              <w:t xml:space="preserve">  </w:t>
            </w:r>
          </w:p>
          <w:p w:rsidR="00F511AD" w:rsidRPr="00FA471F" w:rsidRDefault="00F511AD" w:rsidP="00EA309D">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511AD" w:rsidRPr="0095325B" w:rsidRDefault="004B0476" w:rsidP="00EA309D">
            <w:pPr>
              <w:spacing w:line="360" w:lineRule="auto"/>
              <w:jc w:val="center"/>
              <w:rPr>
                <w:rFonts w:ascii="Times New Roman" w:eastAsiaTheme="minorHAnsi" w:hAnsi="Times New Roman" w:cs="Times New Roman"/>
                <w:sz w:val="24"/>
                <w:szCs w:val="24"/>
              </w:rPr>
            </w:pPr>
            <w:r w:rsidRPr="0095325B">
              <w:rPr>
                <w:rFonts w:ascii="Times New Roman" w:eastAsiaTheme="minorHAnsi" w:hAnsi="Times New Roman" w:cs="Times New Roman"/>
                <w:sz w:val="24"/>
                <w:szCs w:val="24"/>
              </w:rPr>
              <w:object w:dxaOrig="9807" w:dyaOrig="3207">
                <v:shape id="_x0000_i1031" type="#_x0000_t75" style="width:374.4pt;height:124.2pt" o:ole="">
                  <v:imagedata r:id="rId22" o:title=""/>
                </v:shape>
                <o:OLEObject Type="Embed" ProgID="ChemDraw.Document.6.0" ShapeID="_x0000_i1031" DrawAspect="Content" ObjectID="_1752606336" r:id="rId23"/>
              </w:object>
            </w:r>
          </w:p>
          <w:p w:rsidR="00F511AD" w:rsidRDefault="00F511AD" w:rsidP="00EA309D">
            <w:pPr>
              <w:spacing w:line="276" w:lineRule="auto"/>
              <w:jc w:val="both"/>
              <w:rPr>
                <w:rFonts w:ascii="Times New Roman" w:hAnsi="Times New Roman" w:cs="Times New Roman"/>
                <w:sz w:val="24"/>
                <w:szCs w:val="24"/>
              </w:rPr>
            </w:pPr>
          </w:p>
          <w:p w:rsidR="00F511AD" w:rsidRDefault="0084729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F511AD" w:rsidRPr="004B56E6">
              <w:rPr>
                <w:rFonts w:ascii="Times New Roman" w:hAnsi="Times New Roman" w:cs="Times New Roman"/>
                <w:sz w:val="24"/>
                <w:szCs w:val="24"/>
              </w:rPr>
              <w:t>2,</w:t>
            </w:r>
            <w:r w:rsidR="00F511AD">
              <w:rPr>
                <w:rFonts w:ascii="Times New Roman" w:hAnsi="Times New Roman" w:cs="Times New Roman"/>
                <w:sz w:val="24"/>
                <w:szCs w:val="24"/>
              </w:rPr>
              <w:t xml:space="preserve"> </w:t>
            </w:r>
            <w:r w:rsidR="00F511AD" w:rsidRPr="004B56E6">
              <w:rPr>
                <w:rFonts w:ascii="Times New Roman" w:hAnsi="Times New Roman" w:cs="Times New Roman"/>
                <w:sz w:val="24"/>
                <w:szCs w:val="24"/>
              </w:rPr>
              <w:t>2’-substituted dipyrromethanes with EtMgBr and benzoyl pyridenyl sulfide</w:t>
            </w:r>
            <w:r w:rsidR="00F511AD">
              <w:rPr>
                <w:rFonts w:ascii="Times New Roman" w:hAnsi="Times New Roman" w:cs="Times New Roman"/>
                <w:sz w:val="24"/>
                <w:szCs w:val="24"/>
              </w:rPr>
              <w:t>.</w:t>
            </w:r>
            <w:r w:rsidR="00F511AD" w:rsidRPr="00F374A6">
              <w:rPr>
                <w:rFonts w:ascii="Times New Roman" w:hAnsi="Times New Roman" w:cs="Times New Roman"/>
                <w:sz w:val="24"/>
                <w:szCs w:val="24"/>
              </w:rPr>
              <w:t xml:space="preserve"> </w:t>
            </w:r>
          </w:p>
          <w:p w:rsidR="00F511AD" w:rsidRDefault="00F511AD" w:rsidP="00EA309D">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511AD" w:rsidRDefault="004B0476" w:rsidP="00EA309D">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9998" w:dyaOrig="4219">
                <v:shape id="_x0000_i1032" type="#_x0000_t75" style="width:359.4pt;height:154.2pt" o:ole="">
                  <v:imagedata r:id="rId24" o:title=""/>
                </v:shape>
                <o:OLEObject Type="Embed" ProgID="ChemDraw.Document.6.0" ShapeID="_x0000_i1032" DrawAspect="Content" ObjectID="_1752606337" r:id="rId25"/>
              </w:object>
            </w:r>
          </w:p>
          <w:p w:rsidR="00F511AD" w:rsidRPr="00F374A6" w:rsidRDefault="00F511AD" w:rsidP="00EA309D">
            <w:pPr>
              <w:spacing w:line="276" w:lineRule="auto"/>
              <w:jc w:val="center"/>
              <w:rPr>
                <w:rFonts w:ascii="Times New Roman" w:hAnsi="Times New Roman" w:cs="Times New Roman"/>
                <w:color w:val="000000" w:themeColor="text1"/>
                <w:sz w:val="24"/>
                <w:szCs w:val="24"/>
              </w:rPr>
            </w:pPr>
          </w:p>
        </w:tc>
        <w:tc>
          <w:tcPr>
            <w:tcW w:w="992" w:type="dxa"/>
            <w:tcBorders>
              <w:top w:val="single" w:sz="4" w:space="0" w:color="auto"/>
              <w:left w:val="nil"/>
              <w:bottom w:val="nil"/>
            </w:tcBorders>
          </w:tcPr>
          <w:p w:rsidR="00F511AD" w:rsidRPr="00F374A6" w:rsidRDefault="00F511AD" w:rsidP="00D9347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93473">
              <w:rPr>
                <w:rFonts w:ascii="Times New Roman" w:hAnsi="Times New Roman" w:cs="Times New Roman"/>
                <w:color w:val="000000" w:themeColor="text1"/>
                <w:sz w:val="24"/>
                <w:szCs w:val="24"/>
              </w:rPr>
              <w:t xml:space="preserve">   </w:t>
            </w:r>
            <w:r w:rsidRPr="00F374A6">
              <w:rPr>
                <w:rFonts w:ascii="Times New Roman" w:hAnsi="Times New Roman" w:cs="Times New Roman"/>
                <w:color w:val="000000" w:themeColor="text1"/>
                <w:sz w:val="24"/>
                <w:szCs w:val="24"/>
              </w:rPr>
              <w:t>[</w:t>
            </w:r>
            <w:r w:rsidR="00D93473">
              <w:rPr>
                <w:rFonts w:ascii="Times New Roman" w:hAnsi="Times New Roman" w:cs="Times New Roman"/>
                <w:color w:val="000000" w:themeColor="text1"/>
                <w:sz w:val="24"/>
                <w:szCs w:val="24"/>
              </w:rPr>
              <w:t>9</w:t>
            </w:r>
            <w:r w:rsidRPr="005744CB">
              <w:rPr>
                <w:rFonts w:ascii="Times New Roman" w:hAnsi="Times New Roman" w:cs="Times New Roman"/>
                <w:color w:val="000000" w:themeColor="text1"/>
                <w:sz w:val="24"/>
                <w:szCs w:val="24"/>
              </w:rPr>
              <w:t>]</w:t>
            </w:r>
          </w:p>
        </w:tc>
      </w:tr>
      <w:tr w:rsidR="00F511AD" w:rsidRPr="00F374A6" w:rsidTr="00EA309D">
        <w:tc>
          <w:tcPr>
            <w:tcW w:w="8330" w:type="dxa"/>
            <w:vMerge/>
            <w:tcBorders>
              <w:top w:val="nil"/>
              <w:left w:val="nil"/>
              <w:bottom w:val="nil"/>
              <w:right w:val="nil"/>
            </w:tcBorders>
          </w:tcPr>
          <w:p w:rsidR="00F511AD" w:rsidRPr="004B56E6" w:rsidRDefault="00F511AD" w:rsidP="00EA309D">
            <w:pPr>
              <w:spacing w:line="360" w:lineRule="auto"/>
              <w:jc w:val="both"/>
              <w:rPr>
                <w:rFonts w:ascii="Times New Roman" w:hAnsi="Times New Roman" w:cs="Times New Roman"/>
                <w:sz w:val="24"/>
                <w:szCs w:val="24"/>
              </w:rPr>
            </w:pPr>
          </w:p>
        </w:tc>
        <w:tc>
          <w:tcPr>
            <w:tcW w:w="992" w:type="dxa"/>
            <w:tcBorders>
              <w:top w:val="nil"/>
              <w:left w:val="nil"/>
              <w:bottom w:val="nil"/>
            </w:tcBorders>
          </w:tcPr>
          <w:p w:rsidR="00F511AD" w:rsidRDefault="00F511AD" w:rsidP="00EA309D">
            <w:pPr>
              <w:spacing w:line="360" w:lineRule="auto"/>
              <w:jc w:val="both"/>
              <w:rPr>
                <w:rFonts w:ascii="Times New Roman" w:hAnsi="Times New Roman" w:cs="Times New Roman"/>
                <w:sz w:val="24"/>
                <w:szCs w:val="24"/>
              </w:rPr>
            </w:pPr>
          </w:p>
          <w:p w:rsidR="00F511AD" w:rsidRDefault="00F511AD" w:rsidP="00EA309D">
            <w:pPr>
              <w:spacing w:line="360" w:lineRule="auto"/>
              <w:jc w:val="both"/>
              <w:rPr>
                <w:rFonts w:ascii="Times New Roman" w:hAnsi="Times New Roman" w:cs="Times New Roman"/>
                <w:sz w:val="24"/>
                <w:szCs w:val="24"/>
              </w:rPr>
            </w:pPr>
          </w:p>
          <w:p w:rsidR="00F511AD" w:rsidRDefault="00F511AD" w:rsidP="00EA309D">
            <w:pPr>
              <w:spacing w:line="360" w:lineRule="auto"/>
              <w:jc w:val="both"/>
              <w:rPr>
                <w:rFonts w:ascii="Times New Roman" w:hAnsi="Times New Roman" w:cs="Times New Roman"/>
                <w:sz w:val="24"/>
                <w:szCs w:val="24"/>
              </w:rPr>
            </w:pPr>
          </w:p>
          <w:p w:rsidR="00F511AD" w:rsidRDefault="00F511AD" w:rsidP="00EA309D">
            <w:pPr>
              <w:spacing w:line="360" w:lineRule="auto"/>
              <w:jc w:val="both"/>
              <w:rPr>
                <w:rFonts w:ascii="Times New Roman" w:hAnsi="Times New Roman" w:cs="Times New Roman"/>
                <w:sz w:val="24"/>
                <w:szCs w:val="24"/>
              </w:rPr>
            </w:pPr>
          </w:p>
          <w:p w:rsidR="00F511AD" w:rsidRDefault="00F511AD" w:rsidP="00EA309D">
            <w:pPr>
              <w:spacing w:line="360" w:lineRule="auto"/>
              <w:jc w:val="both"/>
              <w:rPr>
                <w:rFonts w:ascii="Times New Roman" w:hAnsi="Times New Roman" w:cs="Times New Roman"/>
                <w:sz w:val="24"/>
                <w:szCs w:val="24"/>
              </w:rPr>
            </w:pPr>
          </w:p>
          <w:p w:rsidR="00F511AD" w:rsidRDefault="00F511AD" w:rsidP="00EA309D">
            <w:pPr>
              <w:spacing w:line="360" w:lineRule="auto"/>
              <w:jc w:val="both"/>
              <w:rPr>
                <w:rFonts w:ascii="Times New Roman" w:hAnsi="Times New Roman" w:cs="Times New Roman"/>
                <w:sz w:val="24"/>
                <w:szCs w:val="24"/>
              </w:rPr>
            </w:pPr>
          </w:p>
          <w:p w:rsidR="00F511AD" w:rsidRDefault="00F511AD"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511AD" w:rsidRDefault="00F511AD"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511AD" w:rsidRPr="001762AA" w:rsidRDefault="00F511AD"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93473">
              <w:rPr>
                <w:rFonts w:ascii="Times New Roman" w:hAnsi="Times New Roman" w:cs="Times New Roman"/>
                <w:sz w:val="24"/>
                <w:szCs w:val="24"/>
              </w:rPr>
              <w:t xml:space="preserve">   </w:t>
            </w:r>
            <w:r>
              <w:rPr>
                <w:rFonts w:ascii="Times New Roman" w:hAnsi="Times New Roman" w:cs="Times New Roman"/>
                <w:sz w:val="24"/>
                <w:szCs w:val="24"/>
              </w:rPr>
              <w:t>[</w:t>
            </w:r>
            <w:r w:rsidR="00D93473">
              <w:rPr>
                <w:rFonts w:ascii="Times New Roman" w:hAnsi="Times New Roman" w:cs="Times New Roman"/>
                <w:color w:val="000000" w:themeColor="text1"/>
                <w:sz w:val="24"/>
                <w:szCs w:val="24"/>
              </w:rPr>
              <w:t>10</w:t>
            </w:r>
            <w:r w:rsidRPr="009E735A">
              <w:rPr>
                <w:rFonts w:ascii="Times New Roman" w:hAnsi="Times New Roman" w:cs="Times New Roman"/>
                <w:color w:val="000000" w:themeColor="text1"/>
                <w:sz w:val="24"/>
                <w:szCs w:val="24"/>
              </w:rPr>
              <w:t>]</w:t>
            </w:r>
          </w:p>
        </w:tc>
      </w:tr>
      <w:tr w:rsidR="00F511AD" w:rsidRPr="00F374A6" w:rsidTr="00EA309D">
        <w:tc>
          <w:tcPr>
            <w:tcW w:w="8330" w:type="dxa"/>
            <w:tcBorders>
              <w:top w:val="nil"/>
              <w:left w:val="nil"/>
              <w:bottom w:val="single" w:sz="4" w:space="0" w:color="auto"/>
              <w:right w:val="nil"/>
            </w:tcBorders>
          </w:tcPr>
          <w:p w:rsidR="001C0203" w:rsidRDefault="001C0203" w:rsidP="00EA309D">
            <w:pPr>
              <w:spacing w:line="360" w:lineRule="auto"/>
              <w:jc w:val="both"/>
              <w:rPr>
                <w:rFonts w:ascii="Times New Roman" w:hAnsi="Times New Roman" w:cs="Times New Roman"/>
                <w:sz w:val="24"/>
                <w:szCs w:val="24"/>
              </w:rPr>
            </w:pPr>
          </w:p>
          <w:p w:rsidR="00F511AD" w:rsidRDefault="0084729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F511AD" w:rsidRPr="00F374A6">
              <w:rPr>
                <w:rFonts w:ascii="Times New Roman" w:hAnsi="Times New Roman" w:cs="Times New Roman"/>
                <w:sz w:val="24"/>
                <w:szCs w:val="24"/>
              </w:rPr>
              <w:t>2,</w:t>
            </w:r>
            <w:r w:rsidR="00F511AD">
              <w:rPr>
                <w:rFonts w:ascii="Times New Roman" w:hAnsi="Times New Roman" w:cs="Times New Roman"/>
                <w:sz w:val="24"/>
                <w:szCs w:val="24"/>
              </w:rPr>
              <w:t xml:space="preserve"> </w:t>
            </w:r>
            <w:r w:rsidR="00F511AD" w:rsidRPr="00F374A6">
              <w:rPr>
                <w:rFonts w:ascii="Times New Roman" w:hAnsi="Times New Roman" w:cs="Times New Roman"/>
                <w:sz w:val="24"/>
                <w:szCs w:val="24"/>
              </w:rPr>
              <w:t>2’-bis</w:t>
            </w:r>
            <w:r w:rsidR="00F511AD">
              <w:rPr>
                <w:rFonts w:ascii="Times New Roman" w:hAnsi="Times New Roman" w:cs="Times New Roman"/>
                <w:sz w:val="24"/>
                <w:szCs w:val="24"/>
              </w:rPr>
              <w:t xml:space="preserve"> </w:t>
            </w:r>
            <w:r w:rsidR="00F511AD" w:rsidRPr="00F374A6">
              <w:rPr>
                <w:rFonts w:ascii="Times New Roman" w:hAnsi="Times New Roman" w:cs="Times New Roman"/>
                <w:sz w:val="24"/>
                <w:szCs w:val="24"/>
              </w:rPr>
              <w:t xml:space="preserve">(amido) and </w:t>
            </w:r>
            <w:r w:rsidR="00F511AD" w:rsidRPr="00F374A6">
              <w:rPr>
                <w:rFonts w:ascii="Times New Roman" w:hAnsi="Times New Roman" w:cs="Times New Roman"/>
                <w:i/>
                <w:sz w:val="24"/>
                <w:szCs w:val="24"/>
              </w:rPr>
              <w:t>meso</w:t>
            </w:r>
            <w:r w:rsidR="00F511AD" w:rsidRPr="00F374A6">
              <w:rPr>
                <w:rFonts w:ascii="Times New Roman" w:hAnsi="Times New Roman" w:cs="Times New Roman"/>
                <w:sz w:val="24"/>
                <w:szCs w:val="24"/>
              </w:rPr>
              <w:t>-substituted dipyrromethanes</w:t>
            </w:r>
            <w:r w:rsidR="00F511AD">
              <w:rPr>
                <w:rFonts w:ascii="Times New Roman" w:hAnsi="Times New Roman" w:cs="Times New Roman"/>
                <w:sz w:val="24"/>
                <w:szCs w:val="24"/>
              </w:rPr>
              <w:t>.</w:t>
            </w:r>
          </w:p>
          <w:p w:rsidR="00F511AD" w:rsidRDefault="004B0476" w:rsidP="00EA309D">
            <w:pPr>
              <w:spacing w:line="48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10190" w:dyaOrig="3543">
                <v:shape id="_x0000_i1033" type="#_x0000_t75" style="width:382.8pt;height:135pt" o:ole="">
                  <v:imagedata r:id="rId26" o:title=""/>
                </v:shape>
                <o:OLEObject Type="Embed" ProgID="ChemDraw.Document.6.0" ShapeID="_x0000_i1033" DrawAspect="Content" ObjectID="_1752606338" r:id="rId27"/>
              </w:object>
            </w:r>
          </w:p>
          <w:p w:rsidR="004B0476" w:rsidRPr="0095325B" w:rsidRDefault="004B0476" w:rsidP="00EA309D">
            <w:pPr>
              <w:spacing w:line="480" w:lineRule="auto"/>
              <w:jc w:val="center"/>
              <w:rPr>
                <w:rFonts w:ascii="Times New Roman" w:eastAsiaTheme="minorHAnsi" w:hAnsi="Times New Roman" w:cs="Times New Roman"/>
                <w:sz w:val="24"/>
                <w:szCs w:val="24"/>
              </w:rPr>
            </w:pPr>
          </w:p>
        </w:tc>
        <w:tc>
          <w:tcPr>
            <w:tcW w:w="992" w:type="dxa"/>
            <w:tcBorders>
              <w:top w:val="nil"/>
              <w:left w:val="nil"/>
              <w:bottom w:val="single" w:sz="4" w:space="0" w:color="auto"/>
            </w:tcBorders>
          </w:tcPr>
          <w:p w:rsidR="001C0203" w:rsidRDefault="00F511AD"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511AD" w:rsidRPr="009E735A" w:rsidRDefault="00D93473"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11AD" w:rsidRPr="005744CB">
              <w:rPr>
                <w:rFonts w:ascii="Times New Roman" w:hAnsi="Times New Roman" w:cs="Times New Roman"/>
                <w:sz w:val="24"/>
                <w:szCs w:val="24"/>
              </w:rPr>
              <w:t>[</w:t>
            </w:r>
            <w:r>
              <w:rPr>
                <w:rFonts w:ascii="Times New Roman" w:hAnsi="Times New Roman" w:cs="Times New Roman"/>
                <w:sz w:val="24"/>
                <w:szCs w:val="24"/>
              </w:rPr>
              <w:t>11</w:t>
            </w:r>
            <w:r w:rsidR="00F511AD" w:rsidRPr="005744CB">
              <w:rPr>
                <w:rFonts w:ascii="Times New Roman" w:hAnsi="Times New Roman" w:cs="Times New Roman"/>
                <w:sz w:val="24"/>
                <w:szCs w:val="24"/>
              </w:rPr>
              <w:t>]</w:t>
            </w:r>
          </w:p>
        </w:tc>
      </w:tr>
      <w:tr w:rsidR="00F511AD" w:rsidRPr="00F374A6" w:rsidTr="00EA309D">
        <w:trPr>
          <w:trHeight w:val="2684"/>
        </w:trPr>
        <w:tc>
          <w:tcPr>
            <w:tcW w:w="8330" w:type="dxa"/>
            <w:tcBorders>
              <w:top w:val="single" w:sz="4" w:space="0" w:color="auto"/>
              <w:bottom w:val="nil"/>
            </w:tcBorders>
          </w:tcPr>
          <w:p w:rsidR="00BB1643" w:rsidRDefault="0084729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 </w:t>
            </w:r>
            <w:r w:rsidR="00F511AD">
              <w:rPr>
                <w:rFonts w:ascii="Times New Roman" w:hAnsi="Times New Roman" w:cs="Times New Roman"/>
                <w:sz w:val="24"/>
                <w:szCs w:val="24"/>
              </w:rPr>
              <w:t xml:space="preserve">Alkylthio unit is </w:t>
            </w:r>
            <w:r w:rsidR="00F511AD" w:rsidRPr="00F374A6">
              <w:rPr>
                <w:rFonts w:ascii="Times New Roman" w:hAnsi="Times New Roman" w:cs="Times New Roman"/>
                <w:sz w:val="24"/>
                <w:szCs w:val="24"/>
              </w:rPr>
              <w:t>α-pyrrole protecting group</w:t>
            </w:r>
            <w:r w:rsidR="00F511AD">
              <w:rPr>
                <w:rFonts w:ascii="Times New Roman" w:hAnsi="Times New Roman" w:cs="Times New Roman"/>
                <w:sz w:val="24"/>
                <w:szCs w:val="24"/>
              </w:rPr>
              <w:t>.</w:t>
            </w:r>
          </w:p>
          <w:p w:rsidR="00F511AD" w:rsidRPr="00FA471F" w:rsidRDefault="00BB1643" w:rsidP="00EA309D">
            <w:pPr>
              <w:spacing w:line="360" w:lineRule="auto"/>
              <w:jc w:val="center"/>
              <w:rPr>
                <w:rFonts w:ascii="Times New Roman" w:hAnsi="Times New Roman" w:cs="Times New Roman"/>
                <w:sz w:val="24"/>
                <w:szCs w:val="24"/>
              </w:rPr>
            </w:pPr>
            <w:r w:rsidRPr="00F374A6">
              <w:rPr>
                <w:rFonts w:ascii="Times New Roman" w:eastAsiaTheme="minorHAnsi" w:hAnsi="Times New Roman" w:cs="Times New Roman"/>
                <w:sz w:val="24"/>
                <w:szCs w:val="24"/>
              </w:rPr>
              <w:object w:dxaOrig="10094" w:dyaOrig="2592">
                <v:shape id="_x0000_i1034" type="#_x0000_t75" style="width:392.4pt;height:99.6pt" o:ole="">
                  <v:imagedata r:id="rId28" o:title=""/>
                </v:shape>
                <o:OLEObject Type="Embed" ProgID="ChemDraw.Document.6.0" ShapeID="_x0000_i1034" DrawAspect="Content" ObjectID="_1752606339" r:id="rId29"/>
              </w:object>
            </w:r>
          </w:p>
          <w:p w:rsidR="00F511AD" w:rsidRPr="00F374A6" w:rsidRDefault="00F511AD" w:rsidP="00EA309D">
            <w:pPr>
              <w:spacing w:line="360" w:lineRule="auto"/>
              <w:jc w:val="both"/>
              <w:rPr>
                <w:rFonts w:ascii="Times New Roman" w:hAnsi="Times New Roman" w:cs="Times New Roman"/>
                <w:sz w:val="24"/>
                <w:szCs w:val="24"/>
              </w:rPr>
            </w:pPr>
          </w:p>
        </w:tc>
        <w:tc>
          <w:tcPr>
            <w:tcW w:w="992" w:type="dxa"/>
            <w:tcBorders>
              <w:top w:val="single" w:sz="4" w:space="0" w:color="auto"/>
              <w:bottom w:val="nil"/>
            </w:tcBorders>
          </w:tcPr>
          <w:p w:rsidR="00F511AD" w:rsidRPr="00F374A6" w:rsidRDefault="00F511AD"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93473">
              <w:rPr>
                <w:rFonts w:ascii="Times New Roman" w:hAnsi="Times New Roman" w:cs="Times New Roman"/>
                <w:sz w:val="24"/>
                <w:szCs w:val="24"/>
              </w:rPr>
              <w:t xml:space="preserve">   </w:t>
            </w:r>
            <w:r w:rsidRPr="005744CB">
              <w:rPr>
                <w:rFonts w:ascii="Times New Roman" w:hAnsi="Times New Roman" w:cs="Times New Roman"/>
                <w:sz w:val="24"/>
                <w:szCs w:val="24"/>
              </w:rPr>
              <w:t>[</w:t>
            </w:r>
            <w:r w:rsidR="00D93473">
              <w:rPr>
                <w:rFonts w:ascii="Times New Roman" w:hAnsi="Times New Roman" w:cs="Times New Roman"/>
                <w:sz w:val="24"/>
                <w:szCs w:val="24"/>
              </w:rPr>
              <w:t>12</w:t>
            </w:r>
            <w:r w:rsidRPr="005744CB">
              <w:rPr>
                <w:rFonts w:ascii="Times New Roman" w:hAnsi="Times New Roman" w:cs="Times New Roman"/>
                <w:sz w:val="24"/>
                <w:szCs w:val="24"/>
              </w:rPr>
              <w:t>]</w:t>
            </w:r>
          </w:p>
        </w:tc>
      </w:tr>
      <w:tr w:rsidR="00F511AD" w:rsidRPr="00F374A6" w:rsidTr="00EA309D">
        <w:tc>
          <w:tcPr>
            <w:tcW w:w="8330" w:type="dxa"/>
            <w:tcBorders>
              <w:top w:val="nil"/>
              <w:bottom w:val="nil"/>
            </w:tcBorders>
          </w:tcPr>
          <w:p w:rsidR="00BB1643" w:rsidRPr="009642AF" w:rsidRDefault="0084729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00F511AD" w:rsidRPr="009642AF">
              <w:rPr>
                <w:rFonts w:ascii="Times New Roman" w:hAnsi="Times New Roman" w:cs="Times New Roman"/>
                <w:i/>
                <w:sz w:val="24"/>
                <w:szCs w:val="24"/>
              </w:rPr>
              <w:t>Meso</w:t>
            </w:r>
            <w:r w:rsidR="00F511AD" w:rsidRPr="009642AF">
              <w:rPr>
                <w:rFonts w:ascii="Times New Roman" w:hAnsi="Times New Roman" w:cs="Times New Roman"/>
                <w:sz w:val="24"/>
                <w:szCs w:val="24"/>
              </w:rPr>
              <w:t xml:space="preserve">-substituted dipyrromethanes in </w:t>
            </w:r>
            <w:r w:rsidR="00F511AD">
              <w:rPr>
                <w:rFonts w:ascii="Times New Roman" w:hAnsi="Times New Roman" w:cs="Times New Roman"/>
                <w:sz w:val="24"/>
                <w:szCs w:val="24"/>
              </w:rPr>
              <w:t>the presence of non-toxic CAN</w:t>
            </w:r>
            <w:r w:rsidR="00F511AD" w:rsidRPr="009642AF">
              <w:rPr>
                <w:rFonts w:ascii="Times New Roman" w:hAnsi="Times New Roman" w:cs="Times New Roman"/>
                <w:sz w:val="24"/>
                <w:szCs w:val="24"/>
              </w:rPr>
              <w:t xml:space="preserve"> catalytic at room temperature</w:t>
            </w:r>
            <w:r w:rsidR="00F511AD">
              <w:rPr>
                <w:rFonts w:ascii="Times New Roman" w:hAnsi="Times New Roman" w:cs="Times New Roman"/>
                <w:sz w:val="24"/>
                <w:szCs w:val="24"/>
              </w:rPr>
              <w:t>.</w:t>
            </w:r>
          </w:p>
          <w:p w:rsidR="00F511AD" w:rsidRPr="009642AF" w:rsidRDefault="00BB1643" w:rsidP="00EA309D">
            <w:pPr>
              <w:spacing w:line="360" w:lineRule="auto"/>
              <w:jc w:val="center"/>
              <w:rPr>
                <w:rFonts w:ascii="Times New Roman" w:hAnsi="Times New Roman" w:cs="Times New Roman"/>
                <w:sz w:val="24"/>
                <w:szCs w:val="24"/>
              </w:rPr>
            </w:pPr>
            <w:r w:rsidRPr="009642AF">
              <w:rPr>
                <w:rFonts w:ascii="Times New Roman" w:eastAsiaTheme="minorHAnsi" w:hAnsi="Times New Roman" w:cs="Times New Roman"/>
                <w:sz w:val="24"/>
                <w:szCs w:val="24"/>
              </w:rPr>
              <w:object w:dxaOrig="7925" w:dyaOrig="1568">
                <v:shape id="_x0000_i1035" type="#_x0000_t75" style="width:380.4pt;height:75.6pt" o:ole="">
                  <v:imagedata r:id="rId30" o:title=""/>
                </v:shape>
                <o:OLEObject Type="Embed" ProgID="ChemDraw.Document.6.0" ShapeID="_x0000_i1035" DrawAspect="Content" ObjectID="_1752606340" r:id="rId31"/>
              </w:object>
            </w:r>
          </w:p>
          <w:p w:rsidR="00F511AD" w:rsidRPr="009642AF" w:rsidRDefault="00F511AD" w:rsidP="00EA309D">
            <w:pPr>
              <w:spacing w:line="360" w:lineRule="auto"/>
              <w:jc w:val="both"/>
              <w:rPr>
                <w:rFonts w:ascii="Times New Roman" w:hAnsi="Times New Roman" w:cs="Times New Roman"/>
                <w:sz w:val="24"/>
                <w:szCs w:val="24"/>
              </w:rPr>
            </w:pPr>
          </w:p>
        </w:tc>
        <w:tc>
          <w:tcPr>
            <w:tcW w:w="992" w:type="dxa"/>
            <w:tcBorders>
              <w:top w:val="nil"/>
              <w:bottom w:val="nil"/>
            </w:tcBorders>
          </w:tcPr>
          <w:p w:rsidR="00F511AD" w:rsidRPr="00F374A6" w:rsidRDefault="00D93473" w:rsidP="00D934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1CA7">
              <w:rPr>
                <w:rFonts w:ascii="Times New Roman" w:hAnsi="Times New Roman" w:cs="Times New Roman"/>
                <w:sz w:val="24"/>
                <w:szCs w:val="24"/>
              </w:rPr>
              <w:t xml:space="preserve">  </w:t>
            </w:r>
            <w:r>
              <w:rPr>
                <w:rFonts w:ascii="Times New Roman" w:hAnsi="Times New Roman" w:cs="Times New Roman"/>
                <w:sz w:val="24"/>
                <w:szCs w:val="24"/>
              </w:rPr>
              <w:t xml:space="preserve">  </w:t>
            </w:r>
            <w:r w:rsidR="00F511AD">
              <w:rPr>
                <w:rFonts w:ascii="Times New Roman" w:hAnsi="Times New Roman" w:cs="Times New Roman"/>
                <w:sz w:val="24"/>
                <w:szCs w:val="24"/>
              </w:rPr>
              <w:t>[</w:t>
            </w:r>
            <w:r>
              <w:rPr>
                <w:rFonts w:ascii="Times New Roman" w:hAnsi="Times New Roman" w:cs="Times New Roman"/>
                <w:sz w:val="24"/>
                <w:szCs w:val="24"/>
              </w:rPr>
              <w:t>13</w:t>
            </w:r>
            <w:r w:rsidR="00F511AD" w:rsidRPr="005744CB">
              <w:rPr>
                <w:rFonts w:ascii="Times New Roman" w:hAnsi="Times New Roman" w:cs="Times New Roman"/>
                <w:sz w:val="24"/>
                <w:szCs w:val="24"/>
              </w:rPr>
              <w:t>]</w:t>
            </w:r>
          </w:p>
        </w:tc>
      </w:tr>
      <w:tr w:rsidR="00F511AD" w:rsidRPr="007274FC" w:rsidTr="00EA309D">
        <w:tc>
          <w:tcPr>
            <w:tcW w:w="8330" w:type="dxa"/>
            <w:tcBorders>
              <w:top w:val="nil"/>
              <w:bottom w:val="nil"/>
            </w:tcBorders>
          </w:tcPr>
          <w:p w:rsidR="00BB1643" w:rsidRDefault="0084729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00F511AD" w:rsidRPr="00F374A6">
              <w:rPr>
                <w:rFonts w:ascii="Times New Roman" w:hAnsi="Times New Roman" w:cs="Times New Roman"/>
                <w:sz w:val="24"/>
                <w:szCs w:val="24"/>
              </w:rPr>
              <w:t>In</w:t>
            </w:r>
            <w:r w:rsidR="00F511AD" w:rsidRPr="00F374A6">
              <w:rPr>
                <w:rFonts w:ascii="Times New Roman" w:hAnsi="Times New Roman" w:cs="Times New Roman"/>
                <w:i/>
                <w:sz w:val="24"/>
                <w:szCs w:val="24"/>
              </w:rPr>
              <w:t xml:space="preserve"> meso</w:t>
            </w:r>
            <w:r w:rsidR="00F511AD" w:rsidRPr="00F374A6">
              <w:rPr>
                <w:rFonts w:ascii="Times New Roman" w:hAnsi="Times New Roman" w:cs="Times New Roman"/>
                <w:sz w:val="24"/>
                <w:szCs w:val="24"/>
              </w:rPr>
              <w:t>-substituted dipyrromethanes, H</w:t>
            </w:r>
            <w:r w:rsidR="00F511AD" w:rsidRPr="00F374A6">
              <w:rPr>
                <w:rFonts w:ascii="Times New Roman" w:hAnsi="Times New Roman" w:cs="Times New Roman"/>
                <w:sz w:val="24"/>
                <w:szCs w:val="24"/>
                <w:vertAlign w:val="subscript"/>
              </w:rPr>
              <w:t>2</w:t>
            </w:r>
            <w:r w:rsidR="00F511AD" w:rsidRPr="00F374A6">
              <w:rPr>
                <w:rFonts w:ascii="Times New Roman" w:hAnsi="Times New Roman" w:cs="Times New Roman"/>
                <w:sz w:val="24"/>
                <w:szCs w:val="24"/>
              </w:rPr>
              <w:t>SO</w:t>
            </w:r>
            <w:r w:rsidR="00F511AD" w:rsidRPr="00F374A6">
              <w:rPr>
                <w:rFonts w:ascii="Times New Roman" w:hAnsi="Times New Roman" w:cs="Times New Roman"/>
                <w:sz w:val="24"/>
                <w:szCs w:val="24"/>
                <w:vertAlign w:val="subscript"/>
              </w:rPr>
              <w:t>4</w:t>
            </w:r>
            <w:r w:rsidR="00F511AD" w:rsidRPr="00F374A6">
              <w:rPr>
                <w:rFonts w:ascii="Times New Roman" w:hAnsi="Times New Roman" w:cs="Times New Roman"/>
                <w:sz w:val="24"/>
                <w:szCs w:val="24"/>
              </w:rPr>
              <w:t>.SiO</w:t>
            </w:r>
            <w:r w:rsidR="00F511AD" w:rsidRPr="00F374A6">
              <w:rPr>
                <w:rFonts w:ascii="Times New Roman" w:hAnsi="Times New Roman" w:cs="Times New Roman"/>
                <w:sz w:val="24"/>
                <w:szCs w:val="24"/>
                <w:vertAlign w:val="subscript"/>
              </w:rPr>
              <w:t xml:space="preserve">2 </w:t>
            </w:r>
            <w:r w:rsidR="00F511AD" w:rsidRPr="00F374A6">
              <w:rPr>
                <w:rFonts w:ascii="Times New Roman" w:hAnsi="Times New Roman" w:cs="Times New Roman"/>
                <w:sz w:val="24"/>
                <w:szCs w:val="24"/>
              </w:rPr>
              <w:t>to be used</w:t>
            </w:r>
            <w:r w:rsidR="00F511AD">
              <w:rPr>
                <w:rFonts w:ascii="Times New Roman" w:hAnsi="Times New Roman" w:cs="Times New Roman"/>
                <w:sz w:val="24"/>
                <w:szCs w:val="24"/>
              </w:rPr>
              <w:t>.</w:t>
            </w:r>
          </w:p>
          <w:p w:rsidR="00F511AD" w:rsidRDefault="00BB1643" w:rsidP="00EA309D">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7747" w:dyaOrig="1690">
                <v:shape id="_x0000_i1036" type="#_x0000_t75" style="width:382.2pt;height:84.6pt" o:ole="">
                  <v:imagedata r:id="rId32" o:title=""/>
                </v:shape>
                <o:OLEObject Type="Embed" ProgID="ChemDraw.Document.6.0" ShapeID="_x0000_i1036" DrawAspect="Content" ObjectID="_1752606341" r:id="rId33"/>
              </w:object>
            </w:r>
          </w:p>
          <w:p w:rsidR="00F511AD" w:rsidRDefault="00F511AD" w:rsidP="00EA309D">
            <w:pPr>
              <w:spacing w:line="360" w:lineRule="auto"/>
              <w:jc w:val="center"/>
              <w:rPr>
                <w:rFonts w:ascii="Times New Roman" w:eastAsiaTheme="minorHAnsi" w:hAnsi="Times New Roman" w:cs="Times New Roman"/>
                <w:sz w:val="24"/>
                <w:szCs w:val="24"/>
              </w:rPr>
            </w:pPr>
          </w:p>
          <w:p w:rsidR="00BB1643" w:rsidRPr="00F374A6" w:rsidRDefault="0084729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 </w:t>
            </w:r>
            <w:r w:rsidR="00F511AD" w:rsidRPr="00F374A6">
              <w:rPr>
                <w:rFonts w:ascii="Times New Roman" w:hAnsi="Times New Roman" w:cs="Times New Roman"/>
                <w:sz w:val="24"/>
                <w:szCs w:val="24"/>
              </w:rPr>
              <w:t>Using molecular iodine under acetic acid</w:t>
            </w:r>
            <w:r w:rsidR="00F511AD">
              <w:rPr>
                <w:rFonts w:ascii="Times New Roman" w:hAnsi="Times New Roman" w:cs="Times New Roman"/>
                <w:sz w:val="24"/>
                <w:szCs w:val="24"/>
              </w:rPr>
              <w:t>.</w:t>
            </w:r>
          </w:p>
          <w:p w:rsidR="00F511AD" w:rsidRDefault="00BB1643" w:rsidP="00BB1643">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8743" w:dyaOrig="2805">
                <v:shape id="_x0000_i1037" type="#_x0000_t75" style="width:373.8pt;height:123pt" o:ole="">
                  <v:imagedata r:id="rId34" o:title=""/>
                </v:shape>
                <o:OLEObject Type="Embed" ProgID="ChemDraw.Document.6.0" ShapeID="_x0000_i1037" DrawAspect="Content" ObjectID="_1752606342" r:id="rId35"/>
              </w:object>
            </w:r>
          </w:p>
          <w:p w:rsidR="00BB1643" w:rsidRPr="00F374A6" w:rsidRDefault="00BB1643" w:rsidP="00BB1643">
            <w:pPr>
              <w:spacing w:line="360" w:lineRule="auto"/>
              <w:jc w:val="center"/>
              <w:rPr>
                <w:rFonts w:ascii="Times New Roman" w:hAnsi="Times New Roman" w:cs="Times New Roman"/>
                <w:sz w:val="24"/>
                <w:szCs w:val="24"/>
              </w:rPr>
            </w:pPr>
          </w:p>
        </w:tc>
        <w:tc>
          <w:tcPr>
            <w:tcW w:w="992" w:type="dxa"/>
            <w:tcBorders>
              <w:top w:val="nil"/>
              <w:bottom w:val="nil"/>
            </w:tcBorders>
          </w:tcPr>
          <w:p w:rsidR="00F511AD" w:rsidRDefault="00D93473"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1CA7">
              <w:rPr>
                <w:rFonts w:ascii="Times New Roman" w:hAnsi="Times New Roman" w:cs="Times New Roman"/>
                <w:sz w:val="24"/>
                <w:szCs w:val="24"/>
              </w:rPr>
              <w:t xml:space="preserve"> </w:t>
            </w:r>
            <w:r w:rsidR="00F511AD" w:rsidRPr="005744CB">
              <w:rPr>
                <w:rFonts w:ascii="Times New Roman" w:hAnsi="Times New Roman" w:cs="Times New Roman"/>
                <w:sz w:val="24"/>
                <w:szCs w:val="24"/>
              </w:rPr>
              <w:t>[</w:t>
            </w:r>
            <w:r>
              <w:rPr>
                <w:rFonts w:ascii="Times New Roman" w:hAnsi="Times New Roman" w:cs="Times New Roman"/>
                <w:sz w:val="24"/>
                <w:szCs w:val="24"/>
              </w:rPr>
              <w:t>14</w:t>
            </w:r>
            <w:r w:rsidR="00F511AD" w:rsidRPr="005744CB">
              <w:rPr>
                <w:rFonts w:ascii="Times New Roman" w:hAnsi="Times New Roman" w:cs="Times New Roman"/>
                <w:sz w:val="24"/>
                <w:szCs w:val="24"/>
              </w:rPr>
              <w:t>]</w:t>
            </w:r>
          </w:p>
          <w:p w:rsidR="00F511AD" w:rsidRPr="004626C3" w:rsidRDefault="00F511AD" w:rsidP="00EA309D">
            <w:pPr>
              <w:spacing w:line="360" w:lineRule="auto"/>
              <w:jc w:val="both"/>
              <w:rPr>
                <w:rFonts w:ascii="Times New Roman" w:hAnsi="Times New Roman" w:cs="Times New Roman"/>
                <w:sz w:val="24"/>
                <w:szCs w:val="24"/>
              </w:rPr>
            </w:pPr>
          </w:p>
          <w:p w:rsidR="00F511AD" w:rsidRPr="004626C3" w:rsidRDefault="00F511AD" w:rsidP="00EA309D">
            <w:pPr>
              <w:spacing w:line="360" w:lineRule="auto"/>
              <w:jc w:val="both"/>
              <w:rPr>
                <w:rFonts w:ascii="Times New Roman" w:hAnsi="Times New Roman" w:cs="Times New Roman"/>
                <w:sz w:val="24"/>
                <w:szCs w:val="24"/>
              </w:rPr>
            </w:pPr>
          </w:p>
          <w:p w:rsidR="00F511AD" w:rsidRPr="004626C3" w:rsidRDefault="00F511AD" w:rsidP="00EA309D">
            <w:pPr>
              <w:spacing w:line="360" w:lineRule="auto"/>
              <w:jc w:val="both"/>
              <w:rPr>
                <w:rFonts w:ascii="Times New Roman" w:hAnsi="Times New Roman" w:cs="Times New Roman"/>
                <w:sz w:val="24"/>
                <w:szCs w:val="24"/>
              </w:rPr>
            </w:pPr>
          </w:p>
          <w:p w:rsidR="00F511AD" w:rsidRDefault="00F511AD" w:rsidP="00EA309D">
            <w:pPr>
              <w:spacing w:line="360" w:lineRule="auto"/>
              <w:jc w:val="both"/>
              <w:rPr>
                <w:rFonts w:ascii="Times New Roman" w:hAnsi="Times New Roman" w:cs="Times New Roman"/>
                <w:sz w:val="24"/>
                <w:szCs w:val="24"/>
              </w:rPr>
            </w:pPr>
          </w:p>
          <w:p w:rsidR="00F511AD" w:rsidRPr="004626C3" w:rsidRDefault="00F511AD" w:rsidP="00EA309D">
            <w:pPr>
              <w:spacing w:line="360" w:lineRule="auto"/>
              <w:jc w:val="both"/>
              <w:rPr>
                <w:rFonts w:ascii="Times New Roman" w:hAnsi="Times New Roman" w:cs="Times New Roman"/>
                <w:sz w:val="24"/>
                <w:szCs w:val="24"/>
              </w:rPr>
            </w:pPr>
          </w:p>
          <w:p w:rsidR="00F511AD" w:rsidRDefault="00F511AD" w:rsidP="00EA309D">
            <w:pPr>
              <w:spacing w:line="360" w:lineRule="auto"/>
              <w:jc w:val="both"/>
              <w:rPr>
                <w:rFonts w:ascii="Times New Roman" w:hAnsi="Times New Roman" w:cs="Times New Roman"/>
                <w:sz w:val="24"/>
                <w:szCs w:val="24"/>
              </w:rPr>
            </w:pPr>
          </w:p>
          <w:p w:rsidR="00F511AD" w:rsidRPr="004626C3" w:rsidRDefault="00F511AD" w:rsidP="00D9347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93473">
              <w:rPr>
                <w:rFonts w:ascii="Times New Roman" w:hAnsi="Times New Roman" w:cs="Times New Roman"/>
                <w:sz w:val="24"/>
                <w:szCs w:val="24"/>
              </w:rPr>
              <w:t>15, 16</w:t>
            </w:r>
            <w:r w:rsidRPr="005744CB">
              <w:rPr>
                <w:rFonts w:ascii="Times New Roman" w:hAnsi="Times New Roman" w:cs="Times New Roman"/>
                <w:sz w:val="24"/>
                <w:szCs w:val="24"/>
              </w:rPr>
              <w:t>]</w:t>
            </w:r>
          </w:p>
        </w:tc>
      </w:tr>
      <w:tr w:rsidR="00F511AD" w:rsidRPr="00F374A6" w:rsidTr="00EA309D">
        <w:tc>
          <w:tcPr>
            <w:tcW w:w="8330" w:type="dxa"/>
            <w:tcBorders>
              <w:top w:val="single" w:sz="4" w:space="0" w:color="auto"/>
              <w:bottom w:val="nil"/>
            </w:tcBorders>
          </w:tcPr>
          <w:p w:rsidR="00F511AD" w:rsidRDefault="00F511AD" w:rsidP="00EA309D">
            <w:pPr>
              <w:spacing w:line="276" w:lineRule="auto"/>
              <w:rPr>
                <w:rFonts w:ascii="Times New Roman" w:eastAsiaTheme="minorHAnsi" w:hAnsi="Times New Roman" w:cs="Times New Roman"/>
                <w:sz w:val="24"/>
                <w:szCs w:val="24"/>
              </w:rPr>
            </w:pPr>
          </w:p>
          <w:p w:rsidR="00F511AD" w:rsidRDefault="00F511AD" w:rsidP="00EA309D">
            <w:pPr>
              <w:spacing w:line="276" w:lineRule="auto"/>
              <w:rPr>
                <w:rFonts w:ascii="Times New Roman" w:eastAsiaTheme="minorHAnsi" w:hAnsi="Times New Roman" w:cs="Times New Roman"/>
                <w:sz w:val="24"/>
                <w:szCs w:val="24"/>
              </w:rPr>
            </w:pPr>
          </w:p>
          <w:p w:rsidR="00F511AD" w:rsidRDefault="00F511AD" w:rsidP="00EA309D">
            <w:pPr>
              <w:spacing w:line="276" w:lineRule="auto"/>
              <w:rPr>
                <w:rFonts w:ascii="Times New Roman" w:eastAsiaTheme="minorHAnsi" w:hAnsi="Times New Roman" w:cs="Times New Roman"/>
                <w:sz w:val="24"/>
                <w:szCs w:val="24"/>
              </w:rPr>
            </w:pPr>
          </w:p>
          <w:p w:rsidR="00F511AD" w:rsidRDefault="0084729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 </w:t>
            </w:r>
            <w:r w:rsidR="00F511AD" w:rsidRPr="00F374A6">
              <w:rPr>
                <w:rFonts w:ascii="Times New Roman" w:hAnsi="Times New Roman" w:cs="Times New Roman"/>
                <w:sz w:val="24"/>
                <w:szCs w:val="24"/>
              </w:rPr>
              <w:t>Using CF</w:t>
            </w:r>
            <w:r w:rsidR="00F511AD" w:rsidRPr="00F374A6">
              <w:rPr>
                <w:rFonts w:ascii="Times New Roman" w:hAnsi="Times New Roman" w:cs="Times New Roman"/>
                <w:sz w:val="24"/>
                <w:szCs w:val="24"/>
                <w:vertAlign w:val="subscript"/>
              </w:rPr>
              <w:t>3</w:t>
            </w:r>
            <w:r w:rsidR="00F511AD" w:rsidRPr="00F374A6">
              <w:rPr>
                <w:rFonts w:ascii="Times New Roman" w:hAnsi="Times New Roman" w:cs="Times New Roman"/>
                <w:sz w:val="24"/>
                <w:szCs w:val="24"/>
              </w:rPr>
              <w:t>CO</w:t>
            </w:r>
            <w:r w:rsidR="00F511AD" w:rsidRPr="00F374A6">
              <w:rPr>
                <w:rFonts w:ascii="Times New Roman" w:hAnsi="Times New Roman" w:cs="Times New Roman"/>
                <w:sz w:val="24"/>
                <w:szCs w:val="24"/>
                <w:vertAlign w:val="subscript"/>
              </w:rPr>
              <w:t>2</w:t>
            </w:r>
            <w:r w:rsidR="00F511AD" w:rsidRPr="00F374A6">
              <w:rPr>
                <w:rFonts w:ascii="Times New Roman" w:hAnsi="Times New Roman" w:cs="Times New Roman"/>
                <w:sz w:val="24"/>
                <w:szCs w:val="24"/>
              </w:rPr>
              <w:t>H and CH</w:t>
            </w:r>
            <w:r w:rsidR="00F511AD" w:rsidRPr="00F374A6">
              <w:rPr>
                <w:rFonts w:ascii="Times New Roman" w:hAnsi="Times New Roman" w:cs="Times New Roman"/>
                <w:sz w:val="24"/>
                <w:szCs w:val="24"/>
                <w:vertAlign w:val="subscript"/>
              </w:rPr>
              <w:t>3</w:t>
            </w:r>
            <w:r w:rsidR="00F511AD" w:rsidRPr="00F374A6">
              <w:rPr>
                <w:rFonts w:ascii="Times New Roman" w:hAnsi="Times New Roman" w:cs="Times New Roman"/>
                <w:sz w:val="24"/>
                <w:szCs w:val="24"/>
              </w:rPr>
              <w:t>SO</w:t>
            </w:r>
            <w:r w:rsidR="00F511AD" w:rsidRPr="00F374A6">
              <w:rPr>
                <w:rFonts w:ascii="Times New Roman" w:hAnsi="Times New Roman" w:cs="Times New Roman"/>
                <w:sz w:val="24"/>
                <w:szCs w:val="24"/>
                <w:vertAlign w:val="subscript"/>
              </w:rPr>
              <w:t>3</w:t>
            </w:r>
            <w:r w:rsidR="00F511AD" w:rsidRPr="00F374A6">
              <w:rPr>
                <w:rFonts w:ascii="Times New Roman" w:hAnsi="Times New Roman" w:cs="Times New Roman"/>
                <w:sz w:val="24"/>
                <w:szCs w:val="24"/>
              </w:rPr>
              <w:t>H</w:t>
            </w:r>
            <w:r w:rsidR="00F511AD">
              <w:rPr>
                <w:rFonts w:ascii="Times New Roman" w:hAnsi="Times New Roman" w:cs="Times New Roman"/>
                <w:sz w:val="24"/>
                <w:szCs w:val="24"/>
              </w:rPr>
              <w:t>.</w:t>
            </w:r>
          </w:p>
          <w:p w:rsidR="00F511AD" w:rsidRPr="009642AF" w:rsidRDefault="00BB1643" w:rsidP="00EA309D">
            <w:pPr>
              <w:spacing w:line="276"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8201" w:dyaOrig="1718">
                <v:shape id="_x0000_i1038" type="#_x0000_t75" style="width:388.2pt;height:78pt" o:ole="">
                  <v:imagedata r:id="rId36" o:title=""/>
                </v:shape>
                <o:OLEObject Type="Embed" ProgID="ChemDraw.Document.6.0" ShapeID="_x0000_i1038" DrawAspect="Content" ObjectID="_1752606343" r:id="rId37"/>
              </w:object>
            </w:r>
          </w:p>
        </w:tc>
        <w:tc>
          <w:tcPr>
            <w:tcW w:w="992" w:type="dxa"/>
            <w:tcBorders>
              <w:top w:val="single" w:sz="4" w:space="0" w:color="auto"/>
              <w:bottom w:val="nil"/>
            </w:tcBorders>
          </w:tcPr>
          <w:p w:rsidR="00F511AD" w:rsidRDefault="00F511AD" w:rsidP="00EA309D">
            <w:pPr>
              <w:spacing w:line="276" w:lineRule="auto"/>
              <w:jc w:val="both"/>
              <w:rPr>
                <w:rFonts w:ascii="Times New Roman" w:hAnsi="Times New Roman" w:cs="Times New Roman"/>
                <w:sz w:val="24"/>
                <w:szCs w:val="24"/>
              </w:rPr>
            </w:pPr>
          </w:p>
          <w:p w:rsidR="00F511AD" w:rsidRDefault="00F511AD" w:rsidP="00EA309D">
            <w:pPr>
              <w:spacing w:line="276" w:lineRule="auto"/>
              <w:jc w:val="both"/>
              <w:rPr>
                <w:rFonts w:ascii="Times New Roman" w:hAnsi="Times New Roman" w:cs="Times New Roman"/>
                <w:sz w:val="24"/>
                <w:szCs w:val="24"/>
              </w:rPr>
            </w:pPr>
          </w:p>
          <w:p w:rsidR="00F511AD" w:rsidRDefault="00F511AD" w:rsidP="00EA309D">
            <w:pPr>
              <w:spacing w:line="276" w:lineRule="auto"/>
              <w:jc w:val="both"/>
              <w:rPr>
                <w:rFonts w:ascii="Times New Roman" w:hAnsi="Times New Roman" w:cs="Times New Roman"/>
                <w:sz w:val="24"/>
                <w:szCs w:val="24"/>
              </w:rPr>
            </w:pPr>
          </w:p>
          <w:p w:rsidR="00F511AD" w:rsidRPr="00F374A6" w:rsidRDefault="007F4CDE" w:rsidP="00D93473">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93473">
              <w:rPr>
                <w:rFonts w:ascii="Times New Roman" w:hAnsi="Times New Roman" w:cs="Times New Roman"/>
                <w:sz w:val="24"/>
                <w:szCs w:val="24"/>
              </w:rPr>
              <w:t xml:space="preserve">  </w:t>
            </w:r>
            <w:r w:rsidR="00F511AD">
              <w:rPr>
                <w:rFonts w:ascii="Times New Roman" w:hAnsi="Times New Roman" w:cs="Times New Roman"/>
                <w:sz w:val="24"/>
                <w:szCs w:val="24"/>
              </w:rPr>
              <w:t>[</w:t>
            </w:r>
            <w:r w:rsidR="00D93473">
              <w:rPr>
                <w:rFonts w:ascii="Times New Roman" w:hAnsi="Times New Roman" w:cs="Times New Roman"/>
                <w:sz w:val="24"/>
                <w:szCs w:val="24"/>
              </w:rPr>
              <w:t>17</w:t>
            </w:r>
            <w:r w:rsidR="00F511AD" w:rsidRPr="005744CB">
              <w:rPr>
                <w:rFonts w:ascii="Times New Roman" w:hAnsi="Times New Roman" w:cs="Times New Roman"/>
                <w:sz w:val="24"/>
                <w:szCs w:val="24"/>
              </w:rPr>
              <w:t>]</w:t>
            </w:r>
          </w:p>
        </w:tc>
      </w:tr>
      <w:tr w:rsidR="00F511AD" w:rsidRPr="00F374A6" w:rsidTr="00EA309D">
        <w:tc>
          <w:tcPr>
            <w:tcW w:w="8330" w:type="dxa"/>
            <w:tcBorders>
              <w:top w:val="nil"/>
              <w:bottom w:val="single" w:sz="4" w:space="0" w:color="auto"/>
            </w:tcBorders>
          </w:tcPr>
          <w:p w:rsidR="00F511AD" w:rsidRDefault="00F511AD" w:rsidP="00EA309D">
            <w:pPr>
              <w:spacing w:line="276" w:lineRule="auto"/>
              <w:jc w:val="both"/>
              <w:rPr>
                <w:rFonts w:ascii="Times New Roman" w:hAnsi="Times New Roman" w:cs="Times New Roman"/>
                <w:sz w:val="24"/>
                <w:szCs w:val="24"/>
              </w:rPr>
            </w:pPr>
          </w:p>
          <w:p w:rsidR="00F511AD" w:rsidRPr="00847296" w:rsidRDefault="00F511AD" w:rsidP="005D3836">
            <w:pPr>
              <w:pStyle w:val="ListParagraph"/>
              <w:numPr>
                <w:ilvl w:val="0"/>
                <w:numId w:val="15"/>
              </w:numPr>
              <w:ind w:left="284" w:hanging="284"/>
              <w:jc w:val="both"/>
              <w:rPr>
                <w:rFonts w:ascii="Times New Roman" w:eastAsiaTheme="minorHAnsi" w:hAnsi="Times New Roman" w:cs="Times New Roman"/>
                <w:sz w:val="24"/>
                <w:szCs w:val="24"/>
              </w:rPr>
            </w:pPr>
            <w:r w:rsidRPr="00847296">
              <w:rPr>
                <w:rFonts w:ascii="Times New Roman" w:hAnsi="Times New Roman" w:cs="Times New Roman"/>
                <w:sz w:val="24"/>
                <w:szCs w:val="24"/>
              </w:rPr>
              <w:t>Imidazolyl-dipyrromethane.</w:t>
            </w:r>
            <w:r w:rsidR="00BB1643" w:rsidRPr="00F374A6">
              <w:rPr>
                <w:rFonts w:eastAsiaTheme="minorHAnsi"/>
              </w:rPr>
              <w:object w:dxaOrig="9502" w:dyaOrig="2645">
                <v:shape id="_x0000_i1039" type="#_x0000_t75" style="width:408.6pt;height:115.2pt" o:ole="">
                  <v:imagedata r:id="rId38" o:title=""/>
                </v:shape>
                <o:OLEObject Type="Embed" ProgID="ChemDraw.Document.6.0" ShapeID="_x0000_i1039" DrawAspect="Content" ObjectID="_1752606344" r:id="rId39"/>
              </w:object>
            </w:r>
          </w:p>
          <w:p w:rsidR="00F511AD" w:rsidRPr="00F374A6" w:rsidRDefault="00F511AD" w:rsidP="00EA309D">
            <w:pPr>
              <w:spacing w:line="276" w:lineRule="auto"/>
              <w:jc w:val="both"/>
              <w:rPr>
                <w:rFonts w:ascii="Times New Roman" w:hAnsi="Times New Roman" w:cs="Times New Roman"/>
                <w:sz w:val="24"/>
                <w:szCs w:val="24"/>
              </w:rPr>
            </w:pPr>
          </w:p>
        </w:tc>
        <w:tc>
          <w:tcPr>
            <w:tcW w:w="992" w:type="dxa"/>
            <w:tcBorders>
              <w:top w:val="nil"/>
              <w:bottom w:val="single" w:sz="4" w:space="0" w:color="auto"/>
            </w:tcBorders>
          </w:tcPr>
          <w:p w:rsidR="007F4CDE" w:rsidRDefault="007F4CDE" w:rsidP="00EA309D">
            <w:pPr>
              <w:spacing w:line="276" w:lineRule="auto"/>
              <w:jc w:val="both"/>
              <w:rPr>
                <w:rFonts w:ascii="Times New Roman" w:hAnsi="Times New Roman" w:cs="Times New Roman"/>
                <w:sz w:val="24"/>
                <w:szCs w:val="24"/>
              </w:rPr>
            </w:pPr>
          </w:p>
          <w:p w:rsidR="00F511AD" w:rsidRPr="00F374A6" w:rsidRDefault="00D93473" w:rsidP="00D9347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11AD">
              <w:rPr>
                <w:rFonts w:ascii="Times New Roman" w:hAnsi="Times New Roman" w:cs="Times New Roman"/>
                <w:sz w:val="24"/>
                <w:szCs w:val="24"/>
              </w:rPr>
              <w:t>[</w:t>
            </w:r>
            <w:r>
              <w:rPr>
                <w:rFonts w:ascii="Times New Roman" w:hAnsi="Times New Roman" w:cs="Times New Roman"/>
                <w:sz w:val="24"/>
                <w:szCs w:val="24"/>
              </w:rPr>
              <w:t>18</w:t>
            </w:r>
            <w:r w:rsidR="00F511AD" w:rsidRPr="005744CB">
              <w:rPr>
                <w:rFonts w:ascii="Times New Roman" w:hAnsi="Times New Roman" w:cs="Times New Roman"/>
                <w:sz w:val="24"/>
                <w:szCs w:val="24"/>
              </w:rPr>
              <w:t>]</w:t>
            </w:r>
          </w:p>
        </w:tc>
      </w:tr>
    </w:tbl>
    <w:p w:rsidR="005D3836" w:rsidRDefault="005D3836" w:rsidP="00F511AD">
      <w:pPr>
        <w:spacing w:line="360" w:lineRule="auto"/>
        <w:jc w:val="both"/>
        <w:rPr>
          <w:rFonts w:ascii="Times New Roman" w:hAnsi="Times New Roman" w:cs="Times New Roman"/>
          <w:b/>
          <w:color w:val="000000" w:themeColor="text1"/>
          <w:sz w:val="26"/>
          <w:szCs w:val="26"/>
        </w:rPr>
      </w:pPr>
    </w:p>
    <w:p w:rsidR="00F511AD" w:rsidRPr="0095325B" w:rsidRDefault="00F511AD" w:rsidP="00F511AD">
      <w:pPr>
        <w:spacing w:line="360" w:lineRule="auto"/>
        <w:jc w:val="both"/>
        <w:rPr>
          <w:rFonts w:ascii="Times New Roman" w:hAnsi="Times New Roman" w:cs="Times New Roman"/>
          <w:b/>
          <w:color w:val="000000" w:themeColor="text1"/>
          <w:sz w:val="26"/>
          <w:szCs w:val="26"/>
        </w:rPr>
      </w:pPr>
      <w:r w:rsidRPr="00C6073E">
        <w:rPr>
          <w:rFonts w:ascii="Times New Roman" w:hAnsi="Times New Roman" w:cs="Times New Roman"/>
          <w:color w:val="000000" w:themeColor="text1"/>
          <w:sz w:val="26"/>
          <w:szCs w:val="26"/>
        </w:rPr>
        <w:t>(</w:t>
      </w:r>
      <w:r>
        <w:rPr>
          <w:rFonts w:ascii="Times New Roman" w:hAnsi="Times New Roman" w:cs="Times New Roman"/>
          <w:b/>
          <w:color w:val="000000" w:themeColor="text1"/>
          <w:sz w:val="26"/>
          <w:szCs w:val="26"/>
        </w:rPr>
        <w:t>b</w:t>
      </w:r>
      <w:r w:rsidRPr="00C6073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D1BBB">
        <w:rPr>
          <w:rFonts w:ascii="Times New Roman" w:hAnsi="Times New Roman" w:cs="Times New Roman"/>
          <w:b/>
          <w:i/>
          <w:color w:val="000000" w:themeColor="text1"/>
          <w:sz w:val="26"/>
          <w:szCs w:val="26"/>
        </w:rPr>
        <w:t>Meso</w:t>
      </w:r>
      <w:r w:rsidRPr="0095325B">
        <w:rPr>
          <w:rFonts w:ascii="Times New Roman" w:hAnsi="Times New Roman" w:cs="Times New Roman"/>
          <w:b/>
          <w:color w:val="000000" w:themeColor="text1"/>
          <w:sz w:val="26"/>
          <w:szCs w:val="26"/>
        </w:rPr>
        <w:t>-disubstituted dipyrromethanes</w:t>
      </w:r>
    </w:p>
    <w:p w:rsidR="00F511AD" w:rsidRDefault="00F511AD" w:rsidP="00F511AD">
      <w:pPr>
        <w:spacing w:line="36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M</w:t>
      </w:r>
      <w:r w:rsidRPr="00F374A6">
        <w:rPr>
          <w:rFonts w:ascii="Times New Roman" w:hAnsi="Times New Roman" w:cs="Times New Roman"/>
          <w:i/>
          <w:color w:val="000000" w:themeColor="text1"/>
          <w:sz w:val="24"/>
          <w:szCs w:val="24"/>
        </w:rPr>
        <w:t>eso-</w:t>
      </w:r>
      <w:r>
        <w:rPr>
          <w:rFonts w:ascii="Times New Roman" w:hAnsi="Times New Roman" w:cs="Times New Roman"/>
          <w:color w:val="000000" w:themeColor="text1"/>
          <w:sz w:val="24"/>
          <w:szCs w:val="24"/>
        </w:rPr>
        <w:t>di</w:t>
      </w:r>
      <w:r w:rsidRPr="00F02A7E">
        <w:rPr>
          <w:rFonts w:ascii="Times New Roman" w:hAnsi="Times New Roman" w:cs="Times New Roman"/>
          <w:color w:val="000000" w:themeColor="text1"/>
          <w:sz w:val="24"/>
          <w:szCs w:val="24"/>
        </w:rPr>
        <w:t>substituted</w:t>
      </w:r>
      <w:r w:rsidRPr="00F374A6">
        <w:rPr>
          <w:rFonts w:ascii="Times New Roman" w:hAnsi="Times New Roman" w:cs="Times New Roman"/>
          <w:color w:val="000000" w:themeColor="text1"/>
          <w:sz w:val="24"/>
          <w:szCs w:val="24"/>
        </w:rPr>
        <w:t xml:space="preserve"> dipyrromethanes </w:t>
      </w:r>
      <w:r>
        <w:rPr>
          <w:rFonts w:ascii="Times New Roman" w:hAnsi="Times New Roman" w:cs="Times New Roman"/>
          <w:color w:val="000000" w:themeColor="text1"/>
          <w:sz w:val="24"/>
          <w:szCs w:val="24"/>
        </w:rPr>
        <w:t>are</w:t>
      </w:r>
      <w:r w:rsidRPr="00F374A6">
        <w:rPr>
          <w:rFonts w:ascii="Times New Roman" w:hAnsi="Times New Roman" w:cs="Times New Roman"/>
          <w:color w:val="000000" w:themeColor="text1"/>
          <w:sz w:val="24"/>
          <w:szCs w:val="24"/>
        </w:rPr>
        <w:t xml:space="preserve"> given in </w:t>
      </w:r>
      <w:r w:rsidRPr="00DB6447">
        <w:rPr>
          <w:rFonts w:ascii="Times New Roman" w:hAnsi="Times New Roman" w:cs="Times New Roman"/>
          <w:b/>
          <w:color w:val="000000" w:themeColor="text1"/>
          <w:sz w:val="24"/>
          <w:szCs w:val="24"/>
        </w:rPr>
        <w:t>Table 3</w:t>
      </w:r>
      <w:r>
        <w:rPr>
          <w:rFonts w:ascii="Times New Roman" w:hAnsi="Times New Roman" w:cs="Times New Roman"/>
          <w:color w:val="000000" w:themeColor="text1"/>
          <w:sz w:val="24"/>
          <w:szCs w:val="24"/>
        </w:rPr>
        <w:t>.</w:t>
      </w:r>
    </w:p>
    <w:tbl>
      <w:tblPr>
        <w:tblStyle w:val="TableGrid"/>
        <w:tblpPr w:leftFromText="180" w:rightFromText="180" w:vertAnchor="text" w:horzAnchor="margin" w:tblpY="35"/>
        <w:tblW w:w="9322" w:type="dxa"/>
        <w:tblBorders>
          <w:left w:val="none" w:sz="0" w:space="0" w:color="auto"/>
          <w:right w:val="none" w:sz="0" w:space="0" w:color="auto"/>
          <w:insideH w:val="none" w:sz="0" w:space="0" w:color="auto"/>
          <w:insideV w:val="none" w:sz="0" w:space="0" w:color="auto"/>
        </w:tblBorders>
        <w:tblLayout w:type="fixed"/>
        <w:tblLook w:val="04A0"/>
      </w:tblPr>
      <w:tblGrid>
        <w:gridCol w:w="7905"/>
        <w:gridCol w:w="1417"/>
      </w:tblGrid>
      <w:tr w:rsidR="00F511AD" w:rsidRPr="00F374A6" w:rsidTr="00EA309D">
        <w:tc>
          <w:tcPr>
            <w:tcW w:w="9322" w:type="dxa"/>
            <w:gridSpan w:val="2"/>
            <w:tcBorders>
              <w:top w:val="single" w:sz="4" w:space="0" w:color="auto"/>
              <w:bottom w:val="single" w:sz="4" w:space="0" w:color="auto"/>
            </w:tcBorders>
          </w:tcPr>
          <w:p w:rsidR="00F511AD" w:rsidRPr="002A0A15" w:rsidRDefault="00F511AD" w:rsidP="00AD69A4">
            <w:pPr>
              <w:spacing w:line="360" w:lineRule="auto"/>
              <w:jc w:val="both"/>
              <w:rPr>
                <w:rFonts w:ascii="Times New Roman" w:hAnsi="Times New Roman" w:cs="Times New Roman"/>
                <w:sz w:val="24"/>
                <w:szCs w:val="24"/>
              </w:rPr>
            </w:pPr>
            <w:r w:rsidRPr="002A0A15">
              <w:rPr>
                <w:rFonts w:ascii="Times New Roman" w:hAnsi="Times New Roman" w:cs="Times New Roman"/>
                <w:b/>
                <w:color w:val="000000" w:themeColor="text1"/>
                <w:sz w:val="24"/>
                <w:szCs w:val="24"/>
              </w:rPr>
              <w:t>Table 3</w:t>
            </w:r>
            <w:r w:rsidRPr="002A0A15">
              <w:rPr>
                <w:rFonts w:ascii="Times New Roman" w:hAnsi="Times New Roman" w:cs="Times New Roman"/>
                <w:color w:val="000000" w:themeColor="text1"/>
                <w:sz w:val="24"/>
                <w:szCs w:val="24"/>
              </w:rPr>
              <w:t xml:space="preserve">: Shows </w:t>
            </w:r>
            <w:r w:rsidRPr="002A0A15">
              <w:rPr>
                <w:rFonts w:ascii="Times New Roman" w:hAnsi="Times New Roman" w:cs="Times New Roman"/>
                <w:i/>
                <w:color w:val="000000" w:themeColor="text1"/>
                <w:sz w:val="24"/>
                <w:szCs w:val="24"/>
              </w:rPr>
              <w:t>meso</w:t>
            </w:r>
            <w:r w:rsidRPr="002A0A15">
              <w:rPr>
                <w:rFonts w:ascii="Times New Roman" w:hAnsi="Times New Roman" w:cs="Times New Roman"/>
                <w:color w:val="000000" w:themeColor="text1"/>
                <w:sz w:val="24"/>
                <w:szCs w:val="24"/>
              </w:rPr>
              <w:t>-disubstituted dipyrromethane derivatives.</w:t>
            </w:r>
          </w:p>
        </w:tc>
      </w:tr>
      <w:tr w:rsidR="00F511AD" w:rsidRPr="00F374A6" w:rsidTr="00EA309D">
        <w:tc>
          <w:tcPr>
            <w:tcW w:w="7905" w:type="dxa"/>
            <w:tcBorders>
              <w:top w:val="single" w:sz="4" w:space="0" w:color="auto"/>
            </w:tcBorders>
          </w:tcPr>
          <w:p w:rsidR="00F511AD" w:rsidRPr="004C545F" w:rsidRDefault="005D3836" w:rsidP="00EA309D">
            <w:pPr>
              <w:spacing w:after="20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 </w:t>
            </w:r>
            <w:r w:rsidR="00F511AD" w:rsidRPr="00F374A6">
              <w:rPr>
                <w:rFonts w:ascii="Times New Roman" w:hAnsi="Times New Roman" w:cs="Times New Roman"/>
                <w:sz w:val="24"/>
                <w:szCs w:val="24"/>
              </w:rPr>
              <w:t xml:space="preserve">Synthesis of </w:t>
            </w:r>
            <w:r w:rsidR="00F511AD" w:rsidRPr="005B75C9">
              <w:rPr>
                <w:rFonts w:ascii="Times New Roman" w:hAnsi="Times New Roman" w:cs="Times New Roman"/>
                <w:i/>
                <w:sz w:val="24"/>
                <w:szCs w:val="24"/>
              </w:rPr>
              <w:t>meso</w:t>
            </w:r>
            <w:r w:rsidR="00F511AD" w:rsidRPr="00F374A6">
              <w:rPr>
                <w:rFonts w:ascii="Times New Roman" w:hAnsi="Times New Roman" w:cs="Times New Roman"/>
                <w:sz w:val="24"/>
                <w:szCs w:val="24"/>
              </w:rPr>
              <w:t xml:space="preserve">-disubstituted dipyrromethanes </w:t>
            </w:r>
            <w:r w:rsidR="00F511AD" w:rsidRPr="00F374A6">
              <w:rPr>
                <w:rFonts w:ascii="Times New Roman" w:hAnsi="Times New Roman" w:cs="Times New Roman"/>
                <w:color w:val="000000" w:themeColor="text1"/>
                <w:sz w:val="24"/>
                <w:szCs w:val="24"/>
              </w:rPr>
              <w:t>in the presence of BF</w:t>
            </w:r>
            <w:r w:rsidR="00F511AD" w:rsidRPr="00F374A6">
              <w:rPr>
                <w:rFonts w:ascii="Times New Roman" w:hAnsi="Times New Roman" w:cs="Times New Roman"/>
                <w:color w:val="000000" w:themeColor="text1"/>
                <w:sz w:val="24"/>
                <w:szCs w:val="24"/>
                <w:vertAlign w:val="subscript"/>
              </w:rPr>
              <w:t>3</w:t>
            </w:r>
            <w:r w:rsidR="00F511AD" w:rsidRPr="00F374A6">
              <w:rPr>
                <w:rFonts w:ascii="Times New Roman" w:hAnsi="Times New Roman" w:cs="Times New Roman"/>
                <w:color w:val="000000" w:themeColor="text1"/>
                <w:sz w:val="24"/>
                <w:szCs w:val="24"/>
              </w:rPr>
              <w:t>.Et</w:t>
            </w:r>
            <w:r w:rsidR="00F511AD" w:rsidRPr="00F374A6">
              <w:rPr>
                <w:rFonts w:ascii="Times New Roman" w:hAnsi="Times New Roman" w:cs="Times New Roman"/>
                <w:color w:val="000000" w:themeColor="text1"/>
                <w:sz w:val="24"/>
                <w:szCs w:val="24"/>
                <w:vertAlign w:val="subscript"/>
              </w:rPr>
              <w:t>2</w:t>
            </w:r>
            <w:r w:rsidR="00F511AD" w:rsidRPr="00F374A6">
              <w:rPr>
                <w:rFonts w:ascii="Times New Roman" w:hAnsi="Times New Roman" w:cs="Times New Roman"/>
                <w:color w:val="000000" w:themeColor="text1"/>
                <w:sz w:val="24"/>
                <w:szCs w:val="24"/>
              </w:rPr>
              <w:t>O and EtOH as catalyst</w:t>
            </w:r>
            <w:r w:rsidR="00F511AD">
              <w:rPr>
                <w:rFonts w:ascii="Times New Roman" w:hAnsi="Times New Roman" w:cs="Times New Roman"/>
                <w:color w:val="000000" w:themeColor="text1"/>
                <w:sz w:val="24"/>
                <w:szCs w:val="24"/>
              </w:rPr>
              <w:t>.</w:t>
            </w:r>
          </w:p>
          <w:p w:rsidR="00F511AD" w:rsidRPr="00BB1643" w:rsidRDefault="00BB1643" w:rsidP="00BB1643">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8405" w:dyaOrig="2703">
                <v:shape id="_x0000_i1040" type="#_x0000_t75" style="width:381pt;height:121.2pt" o:ole="">
                  <v:imagedata r:id="rId40" o:title=""/>
                </v:shape>
                <o:OLEObject Type="Embed" ProgID="ChemDraw.Document.6.0" ShapeID="_x0000_i1040" DrawAspect="Content" ObjectID="_1752606345" r:id="rId41"/>
              </w:object>
            </w:r>
          </w:p>
        </w:tc>
        <w:tc>
          <w:tcPr>
            <w:tcW w:w="1417" w:type="dxa"/>
            <w:tcBorders>
              <w:top w:val="single" w:sz="4" w:space="0" w:color="auto"/>
            </w:tcBorders>
          </w:tcPr>
          <w:p w:rsidR="00F511AD" w:rsidRPr="00F374A6" w:rsidRDefault="00F511AD" w:rsidP="00D934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93473">
              <w:rPr>
                <w:rFonts w:ascii="Times New Roman" w:hAnsi="Times New Roman" w:cs="Times New Roman"/>
                <w:sz w:val="24"/>
                <w:szCs w:val="24"/>
              </w:rPr>
              <w:t xml:space="preserve">     </w:t>
            </w:r>
            <w:r>
              <w:rPr>
                <w:rFonts w:ascii="Times New Roman" w:hAnsi="Times New Roman" w:cs="Times New Roman"/>
                <w:sz w:val="24"/>
                <w:szCs w:val="24"/>
              </w:rPr>
              <w:t>[</w:t>
            </w:r>
            <w:r w:rsidR="00D93473">
              <w:rPr>
                <w:rFonts w:ascii="Times New Roman" w:hAnsi="Times New Roman" w:cs="Times New Roman"/>
                <w:sz w:val="24"/>
                <w:szCs w:val="24"/>
              </w:rPr>
              <w:t>19</w:t>
            </w:r>
            <w:r w:rsidRPr="005744CB">
              <w:rPr>
                <w:rFonts w:ascii="Times New Roman" w:hAnsi="Times New Roman" w:cs="Times New Roman"/>
                <w:sz w:val="24"/>
                <w:szCs w:val="24"/>
              </w:rPr>
              <w:t>]</w:t>
            </w:r>
          </w:p>
        </w:tc>
      </w:tr>
      <w:tr w:rsidR="00F511AD" w:rsidRPr="00F374A6" w:rsidTr="00EA309D">
        <w:tc>
          <w:tcPr>
            <w:tcW w:w="7905" w:type="dxa"/>
          </w:tcPr>
          <w:p w:rsidR="00F511AD" w:rsidRPr="00F374A6" w:rsidRDefault="005D3836" w:rsidP="00EA309D">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F511AD" w:rsidRPr="00F374A6">
              <w:rPr>
                <w:rFonts w:ascii="Times New Roman" w:hAnsi="Times New Roman" w:cs="Times New Roman"/>
                <w:i/>
                <w:sz w:val="24"/>
                <w:szCs w:val="24"/>
              </w:rPr>
              <w:t>Meso</w:t>
            </w:r>
            <w:r w:rsidR="00F511AD" w:rsidRPr="00F374A6">
              <w:rPr>
                <w:rFonts w:ascii="Times New Roman" w:hAnsi="Times New Roman" w:cs="Times New Roman"/>
                <w:sz w:val="24"/>
                <w:szCs w:val="24"/>
              </w:rPr>
              <w:t xml:space="preserve">-disubstituted dipyrromethane with water in the presence of novel acid </w:t>
            </w:r>
            <w:r>
              <w:rPr>
                <w:rFonts w:ascii="Times New Roman" w:hAnsi="Times New Roman" w:cs="Times New Roman"/>
                <w:sz w:val="24"/>
                <w:szCs w:val="24"/>
              </w:rPr>
              <w:t xml:space="preserve">   </w:t>
            </w:r>
            <w:r w:rsidR="00F511AD" w:rsidRPr="00F374A6">
              <w:rPr>
                <w:rFonts w:ascii="Times New Roman" w:hAnsi="Times New Roman" w:cs="Times New Roman"/>
                <w:sz w:val="24"/>
                <w:szCs w:val="24"/>
              </w:rPr>
              <w:t xml:space="preserve">as catalyst at room temperature. </w:t>
            </w:r>
          </w:p>
          <w:p w:rsidR="00F511AD" w:rsidRDefault="005D3836" w:rsidP="00EA309D">
            <w:pPr>
              <w:spacing w:line="360" w:lineRule="auto"/>
              <w:jc w:val="center"/>
              <w:rPr>
                <w:rFonts w:ascii="Times New Roman" w:eastAsiaTheme="minorHAnsi" w:hAnsi="Times New Roman" w:cs="Times New Roman"/>
                <w:sz w:val="24"/>
                <w:szCs w:val="24"/>
              </w:rPr>
            </w:pPr>
            <w:r w:rsidRPr="00587449">
              <w:rPr>
                <w:rFonts w:ascii="Times New Roman" w:eastAsiaTheme="minorHAnsi" w:hAnsi="Times New Roman" w:cs="Times New Roman"/>
                <w:sz w:val="24"/>
                <w:szCs w:val="24"/>
              </w:rPr>
              <w:object w:dxaOrig="7942" w:dyaOrig="2624">
                <v:shape id="_x0000_i1041" type="#_x0000_t75" style="width:341.4pt;height:113.4pt" o:ole="" o:bordertopcolor="this" o:borderbottomcolor="this">
                  <v:imagedata r:id="rId42" o:title=""/>
                </v:shape>
                <o:OLEObject Type="Embed" ProgID="ChemDraw.Document.6.0" ShapeID="_x0000_i1041" DrawAspect="Content" ObjectID="_1752606346" r:id="rId43"/>
              </w:object>
            </w:r>
          </w:p>
          <w:p w:rsidR="00F511AD" w:rsidRPr="00F374A6" w:rsidRDefault="00F511AD" w:rsidP="00EA309D">
            <w:pPr>
              <w:spacing w:line="276" w:lineRule="auto"/>
              <w:jc w:val="both"/>
              <w:rPr>
                <w:rFonts w:ascii="Times New Roman" w:hAnsi="Times New Roman" w:cs="Times New Roman"/>
                <w:sz w:val="24"/>
                <w:szCs w:val="24"/>
              </w:rPr>
            </w:pPr>
          </w:p>
        </w:tc>
        <w:tc>
          <w:tcPr>
            <w:tcW w:w="1417" w:type="dxa"/>
          </w:tcPr>
          <w:p w:rsidR="00F511AD" w:rsidRPr="00F374A6" w:rsidRDefault="00F511AD" w:rsidP="00D934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93473">
              <w:rPr>
                <w:rFonts w:ascii="Times New Roman" w:hAnsi="Times New Roman" w:cs="Times New Roman"/>
                <w:sz w:val="24"/>
                <w:szCs w:val="24"/>
              </w:rPr>
              <w:t xml:space="preserve">      </w:t>
            </w:r>
            <w:r>
              <w:rPr>
                <w:rFonts w:ascii="Times New Roman" w:hAnsi="Times New Roman" w:cs="Times New Roman"/>
                <w:sz w:val="24"/>
                <w:szCs w:val="24"/>
              </w:rPr>
              <w:t>[</w:t>
            </w:r>
            <w:r w:rsidR="00D93473">
              <w:rPr>
                <w:rFonts w:ascii="Times New Roman" w:hAnsi="Times New Roman" w:cs="Times New Roman"/>
                <w:sz w:val="24"/>
                <w:szCs w:val="24"/>
              </w:rPr>
              <w:t>20</w:t>
            </w:r>
            <w:r w:rsidRPr="005744CB">
              <w:rPr>
                <w:rFonts w:ascii="Times New Roman" w:hAnsi="Times New Roman" w:cs="Times New Roman"/>
                <w:sz w:val="24"/>
                <w:szCs w:val="24"/>
              </w:rPr>
              <w:t>]</w:t>
            </w:r>
          </w:p>
        </w:tc>
      </w:tr>
      <w:tr w:rsidR="00F511AD" w:rsidRPr="00F374A6" w:rsidTr="00EA309D">
        <w:tc>
          <w:tcPr>
            <w:tcW w:w="7905" w:type="dxa"/>
            <w:tcBorders>
              <w:bottom w:val="single" w:sz="4" w:space="0" w:color="auto"/>
            </w:tcBorders>
          </w:tcPr>
          <w:p w:rsidR="00F511AD" w:rsidRPr="00F374A6" w:rsidRDefault="005D3836" w:rsidP="00EA309D">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00F511AD" w:rsidRPr="00F374A6">
              <w:rPr>
                <w:rFonts w:ascii="Times New Roman" w:hAnsi="Times New Roman" w:cs="Times New Roman"/>
                <w:sz w:val="24"/>
                <w:szCs w:val="24"/>
              </w:rPr>
              <w:t>In a pestle and mortar, mixture of pyrrole, ketone and I</w:t>
            </w:r>
            <w:r w:rsidR="00F511AD" w:rsidRPr="00F374A6">
              <w:rPr>
                <w:rFonts w:ascii="Times New Roman" w:hAnsi="Times New Roman" w:cs="Times New Roman"/>
                <w:sz w:val="24"/>
                <w:szCs w:val="24"/>
                <w:vertAlign w:val="subscript"/>
              </w:rPr>
              <w:t>2</w:t>
            </w:r>
            <w:r w:rsidR="00F511AD" w:rsidRPr="00F374A6">
              <w:rPr>
                <w:rFonts w:ascii="Times New Roman" w:hAnsi="Times New Roman" w:cs="Times New Roman"/>
                <w:sz w:val="24"/>
                <w:szCs w:val="24"/>
              </w:rPr>
              <w:t xml:space="preserve"> w</w:t>
            </w:r>
            <w:r w:rsidR="00F511AD">
              <w:rPr>
                <w:rFonts w:ascii="Times New Roman" w:hAnsi="Times New Roman" w:cs="Times New Roman"/>
                <w:sz w:val="24"/>
                <w:szCs w:val="24"/>
              </w:rPr>
              <w:t xml:space="preserve">as crushed at room temperature. </w:t>
            </w:r>
            <w:r w:rsidR="00F511AD" w:rsidRPr="00F374A6">
              <w:rPr>
                <w:rFonts w:ascii="Times New Roman" w:hAnsi="Times New Roman" w:cs="Times New Roman"/>
                <w:sz w:val="24"/>
                <w:szCs w:val="24"/>
              </w:rPr>
              <w:t xml:space="preserve">Various catalysts to be used for the synthesis of dipyrromethane such </w:t>
            </w:r>
            <w:r w:rsidR="00F511AD">
              <w:rPr>
                <w:rFonts w:ascii="Times New Roman" w:hAnsi="Times New Roman" w:cs="Times New Roman"/>
                <w:sz w:val="24"/>
                <w:szCs w:val="24"/>
              </w:rPr>
              <w:t xml:space="preserve">as </w:t>
            </w:r>
            <w:r w:rsidR="00F511AD" w:rsidRPr="00F374A6">
              <w:rPr>
                <w:rFonts w:ascii="Times New Roman" w:hAnsi="Times New Roman" w:cs="Times New Roman"/>
                <w:sz w:val="24"/>
                <w:szCs w:val="24"/>
              </w:rPr>
              <w:t>TiCl</w:t>
            </w:r>
            <w:r w:rsidR="00F511AD" w:rsidRPr="00F374A6">
              <w:rPr>
                <w:rFonts w:ascii="Times New Roman" w:hAnsi="Times New Roman" w:cs="Times New Roman"/>
                <w:sz w:val="24"/>
                <w:szCs w:val="24"/>
                <w:vertAlign w:val="subscript"/>
              </w:rPr>
              <w:t>4</w:t>
            </w:r>
            <w:r w:rsidR="00F511AD" w:rsidRPr="00F374A6">
              <w:rPr>
                <w:rFonts w:ascii="Times New Roman" w:hAnsi="Times New Roman" w:cs="Times New Roman"/>
                <w:sz w:val="24"/>
                <w:szCs w:val="24"/>
              </w:rPr>
              <w:t xml:space="preserve">, </w:t>
            </w:r>
            <w:r w:rsidR="00F511AD">
              <w:rPr>
                <w:rFonts w:ascii="Times New Roman" w:hAnsi="Times New Roman" w:cs="Times New Roman"/>
                <w:sz w:val="24"/>
                <w:szCs w:val="24"/>
              </w:rPr>
              <w:t>TFA</w:t>
            </w:r>
            <w:r w:rsidR="00F511AD" w:rsidRPr="00F374A6">
              <w:rPr>
                <w:rFonts w:ascii="Times New Roman" w:hAnsi="Times New Roman" w:cs="Times New Roman"/>
                <w:sz w:val="24"/>
                <w:szCs w:val="24"/>
              </w:rPr>
              <w:t xml:space="preserve">, pyrrolidinium tetrafluoroborate, </w:t>
            </w:r>
            <w:r w:rsidR="00F511AD" w:rsidRPr="00F374A6">
              <w:rPr>
                <w:rFonts w:ascii="Times New Roman" w:hAnsi="Times New Roman" w:cs="Times New Roman"/>
                <w:i/>
                <w:sz w:val="24"/>
                <w:szCs w:val="24"/>
              </w:rPr>
              <w:t>p</w:t>
            </w:r>
            <w:r w:rsidR="00F511AD" w:rsidRPr="00F374A6">
              <w:rPr>
                <w:rFonts w:ascii="Times New Roman" w:hAnsi="Times New Roman" w:cs="Times New Roman"/>
                <w:sz w:val="24"/>
                <w:szCs w:val="24"/>
              </w:rPr>
              <w:t>-toluenesulfonic acid.</w:t>
            </w:r>
          </w:p>
          <w:p w:rsidR="00F511AD" w:rsidRDefault="005D3836" w:rsidP="00EA309D">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8035" w:dyaOrig="2395">
                <v:shape id="_x0000_i1042" type="#_x0000_t75" style="width:351pt;height:106.8pt" o:ole="">
                  <v:imagedata r:id="rId44" o:title=""/>
                </v:shape>
                <o:OLEObject Type="Embed" ProgID="ChemDraw.Document.6.0" ShapeID="_x0000_i1042" DrawAspect="Content" ObjectID="_1752606347" r:id="rId45"/>
              </w:object>
            </w:r>
          </w:p>
          <w:p w:rsidR="00F511AD" w:rsidRDefault="00F511AD" w:rsidP="00EA309D">
            <w:pPr>
              <w:spacing w:line="276" w:lineRule="auto"/>
              <w:jc w:val="center"/>
              <w:rPr>
                <w:rFonts w:ascii="Times New Roman" w:eastAsiaTheme="minorHAnsi" w:hAnsi="Times New Roman" w:cs="Times New Roman"/>
                <w:sz w:val="24"/>
                <w:szCs w:val="24"/>
              </w:rPr>
            </w:pPr>
          </w:p>
          <w:p w:rsidR="00F511AD" w:rsidRDefault="005D383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F511AD" w:rsidRPr="00F374A6">
              <w:rPr>
                <w:rFonts w:ascii="Times New Roman" w:hAnsi="Times New Roman" w:cs="Times New Roman"/>
                <w:i/>
                <w:sz w:val="24"/>
                <w:szCs w:val="24"/>
              </w:rPr>
              <w:t>Meso</w:t>
            </w:r>
            <w:r w:rsidR="00F511AD" w:rsidRPr="00F374A6">
              <w:rPr>
                <w:rFonts w:ascii="Times New Roman" w:hAnsi="Times New Roman" w:cs="Times New Roman"/>
                <w:sz w:val="24"/>
                <w:szCs w:val="24"/>
              </w:rPr>
              <w:t>-disubstituted dipyrromethane can also be catalyzed by a dinuclear ruthenium complex, Ru</w:t>
            </w:r>
            <w:r w:rsidR="00F511AD" w:rsidRPr="00F374A6">
              <w:rPr>
                <w:rFonts w:ascii="Times New Roman" w:hAnsi="Times New Roman" w:cs="Times New Roman"/>
                <w:sz w:val="24"/>
                <w:szCs w:val="24"/>
                <w:vertAlign w:val="subscript"/>
              </w:rPr>
              <w:t>2</w:t>
            </w:r>
            <w:r w:rsidR="00F511AD" w:rsidRPr="00F374A6">
              <w:rPr>
                <w:rFonts w:ascii="Times New Roman" w:hAnsi="Times New Roman" w:cs="Times New Roman"/>
                <w:sz w:val="24"/>
                <w:szCs w:val="24"/>
              </w:rPr>
              <w:t>(CO)</w:t>
            </w:r>
            <w:r w:rsidR="00F511AD" w:rsidRPr="00F374A6">
              <w:rPr>
                <w:rFonts w:ascii="Times New Roman" w:hAnsi="Times New Roman" w:cs="Times New Roman"/>
                <w:sz w:val="24"/>
                <w:szCs w:val="24"/>
                <w:vertAlign w:val="subscript"/>
              </w:rPr>
              <w:t>4</w:t>
            </w:r>
            <w:r w:rsidR="00F511AD" w:rsidRPr="00F374A6">
              <w:rPr>
                <w:rFonts w:ascii="Times New Roman" w:hAnsi="Times New Roman" w:cs="Times New Roman"/>
                <w:sz w:val="24"/>
                <w:szCs w:val="24"/>
              </w:rPr>
              <w:t>(PPh</w:t>
            </w:r>
            <w:r w:rsidR="00F511AD" w:rsidRPr="00F374A6">
              <w:rPr>
                <w:rFonts w:ascii="Times New Roman" w:hAnsi="Times New Roman" w:cs="Times New Roman"/>
                <w:sz w:val="24"/>
                <w:szCs w:val="24"/>
                <w:vertAlign w:val="subscript"/>
              </w:rPr>
              <w:t>3</w:t>
            </w:r>
            <w:r w:rsidR="00F511AD" w:rsidRPr="00F374A6">
              <w:rPr>
                <w:rFonts w:ascii="Times New Roman" w:hAnsi="Times New Roman" w:cs="Times New Roman"/>
                <w:sz w:val="24"/>
                <w:szCs w:val="24"/>
              </w:rPr>
              <w:t>)</w:t>
            </w:r>
            <w:r w:rsidR="00F511AD" w:rsidRPr="00F374A6">
              <w:rPr>
                <w:rFonts w:ascii="Times New Roman" w:hAnsi="Times New Roman" w:cs="Times New Roman"/>
                <w:sz w:val="24"/>
                <w:szCs w:val="24"/>
                <w:vertAlign w:val="subscript"/>
              </w:rPr>
              <w:t>2</w:t>
            </w:r>
            <w:r w:rsidR="00F511AD" w:rsidRPr="00F374A6">
              <w:rPr>
                <w:rFonts w:ascii="Times New Roman" w:hAnsi="Times New Roman" w:cs="Times New Roman"/>
                <w:sz w:val="24"/>
                <w:szCs w:val="24"/>
              </w:rPr>
              <w:t>Br</w:t>
            </w:r>
            <w:r w:rsidR="00F511AD" w:rsidRPr="00F374A6">
              <w:rPr>
                <w:rFonts w:ascii="Times New Roman" w:hAnsi="Times New Roman" w:cs="Times New Roman"/>
                <w:sz w:val="24"/>
                <w:szCs w:val="24"/>
                <w:vertAlign w:val="subscript"/>
              </w:rPr>
              <w:t>4</w:t>
            </w:r>
            <w:r w:rsidR="00F511AD">
              <w:rPr>
                <w:rFonts w:ascii="Times New Roman" w:hAnsi="Times New Roman" w:cs="Times New Roman"/>
                <w:sz w:val="24"/>
                <w:szCs w:val="24"/>
              </w:rPr>
              <w:t>.</w:t>
            </w:r>
          </w:p>
          <w:p w:rsidR="00F511AD" w:rsidRPr="0095325B" w:rsidRDefault="00F511AD" w:rsidP="00EA309D">
            <w:pPr>
              <w:spacing w:line="360" w:lineRule="auto"/>
              <w:jc w:val="both"/>
              <w:rPr>
                <w:rFonts w:ascii="Times New Roman" w:hAnsi="Times New Roman" w:cs="Times New Roman"/>
                <w:sz w:val="24"/>
                <w:szCs w:val="24"/>
              </w:rPr>
            </w:pPr>
          </w:p>
          <w:p w:rsidR="00F511AD" w:rsidRPr="00AD3FFC" w:rsidRDefault="005D3836" w:rsidP="00EA309D">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8064" w:dyaOrig="2032">
                <v:shape id="_x0000_i1043" type="#_x0000_t75" style="width:357.6pt;height:93.6pt" o:ole="">
                  <v:imagedata r:id="rId46" o:title=""/>
                </v:shape>
                <o:OLEObject Type="Embed" ProgID="ChemDraw.Document.6.0" ShapeID="_x0000_i1043" DrawAspect="Content" ObjectID="_1752606348" r:id="rId47"/>
              </w:object>
            </w:r>
          </w:p>
        </w:tc>
        <w:tc>
          <w:tcPr>
            <w:tcW w:w="1417" w:type="dxa"/>
            <w:tcBorders>
              <w:bottom w:val="single" w:sz="4" w:space="0" w:color="auto"/>
            </w:tcBorders>
          </w:tcPr>
          <w:p w:rsidR="00F511AD" w:rsidRDefault="00D93473"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[21-23</w:t>
            </w:r>
            <w:r w:rsidR="00F511AD" w:rsidRPr="005744CB">
              <w:rPr>
                <w:rFonts w:ascii="Times New Roman" w:hAnsi="Times New Roman" w:cs="Times New Roman"/>
                <w:sz w:val="24"/>
                <w:szCs w:val="24"/>
              </w:rPr>
              <w:t>]</w:t>
            </w:r>
          </w:p>
          <w:p w:rsidR="00F511AD" w:rsidRPr="007274FC" w:rsidRDefault="00F511AD" w:rsidP="00EA309D">
            <w:pPr>
              <w:spacing w:line="360" w:lineRule="auto"/>
              <w:rPr>
                <w:rFonts w:ascii="Times New Roman" w:hAnsi="Times New Roman" w:cs="Times New Roman"/>
                <w:sz w:val="24"/>
                <w:szCs w:val="24"/>
              </w:rPr>
            </w:pPr>
          </w:p>
          <w:p w:rsidR="00F511AD" w:rsidRPr="007274FC" w:rsidRDefault="00F511AD" w:rsidP="00EA309D">
            <w:pPr>
              <w:spacing w:line="360" w:lineRule="auto"/>
              <w:rPr>
                <w:rFonts w:ascii="Times New Roman" w:hAnsi="Times New Roman" w:cs="Times New Roman"/>
                <w:sz w:val="24"/>
                <w:szCs w:val="24"/>
              </w:rPr>
            </w:pPr>
          </w:p>
          <w:p w:rsidR="00F511AD" w:rsidRPr="007274FC" w:rsidRDefault="00F511AD" w:rsidP="00EA309D">
            <w:pPr>
              <w:spacing w:line="360" w:lineRule="auto"/>
              <w:rPr>
                <w:rFonts w:ascii="Times New Roman" w:hAnsi="Times New Roman" w:cs="Times New Roman"/>
                <w:sz w:val="24"/>
                <w:szCs w:val="24"/>
              </w:rPr>
            </w:pPr>
          </w:p>
          <w:p w:rsidR="00F511AD" w:rsidRPr="007274FC" w:rsidRDefault="00F511AD" w:rsidP="00EA309D">
            <w:pPr>
              <w:spacing w:line="360" w:lineRule="auto"/>
              <w:rPr>
                <w:rFonts w:ascii="Times New Roman" w:hAnsi="Times New Roman" w:cs="Times New Roman"/>
                <w:sz w:val="24"/>
                <w:szCs w:val="24"/>
              </w:rPr>
            </w:pPr>
          </w:p>
          <w:p w:rsidR="00F511AD" w:rsidRPr="007274FC" w:rsidRDefault="00F511AD" w:rsidP="00EA309D">
            <w:pPr>
              <w:spacing w:line="360" w:lineRule="auto"/>
              <w:rPr>
                <w:rFonts w:ascii="Times New Roman" w:hAnsi="Times New Roman" w:cs="Times New Roman"/>
                <w:sz w:val="24"/>
                <w:szCs w:val="24"/>
              </w:rPr>
            </w:pPr>
          </w:p>
          <w:p w:rsidR="00F511AD" w:rsidRPr="007274FC" w:rsidRDefault="00F511AD" w:rsidP="00EA309D">
            <w:pPr>
              <w:spacing w:line="360" w:lineRule="auto"/>
              <w:rPr>
                <w:rFonts w:ascii="Times New Roman" w:hAnsi="Times New Roman" w:cs="Times New Roman"/>
                <w:sz w:val="24"/>
                <w:szCs w:val="24"/>
              </w:rPr>
            </w:pPr>
          </w:p>
          <w:p w:rsidR="00F511AD" w:rsidRDefault="00F511AD" w:rsidP="00EA309D">
            <w:pPr>
              <w:spacing w:line="360" w:lineRule="auto"/>
              <w:rPr>
                <w:rFonts w:ascii="Times New Roman" w:hAnsi="Times New Roman" w:cs="Times New Roman"/>
                <w:sz w:val="24"/>
                <w:szCs w:val="24"/>
              </w:rPr>
            </w:pPr>
          </w:p>
          <w:p w:rsidR="00F511AD" w:rsidRPr="007274FC" w:rsidRDefault="00F511AD" w:rsidP="00EA309D">
            <w:pPr>
              <w:spacing w:line="360" w:lineRule="auto"/>
              <w:rPr>
                <w:rFonts w:ascii="Times New Roman" w:hAnsi="Times New Roman" w:cs="Times New Roman"/>
                <w:sz w:val="24"/>
                <w:szCs w:val="24"/>
              </w:rPr>
            </w:pPr>
          </w:p>
          <w:p w:rsidR="00F511AD" w:rsidRPr="007274FC" w:rsidRDefault="00F511AD" w:rsidP="00EA309D">
            <w:pPr>
              <w:spacing w:line="360" w:lineRule="auto"/>
              <w:rPr>
                <w:rFonts w:ascii="Times New Roman" w:hAnsi="Times New Roman" w:cs="Times New Roman"/>
                <w:sz w:val="24"/>
                <w:szCs w:val="24"/>
              </w:rPr>
            </w:pPr>
          </w:p>
          <w:p w:rsidR="00D93473" w:rsidRDefault="00F511AD"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511AD" w:rsidRPr="007274FC" w:rsidRDefault="00D93473"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[24</w:t>
            </w:r>
            <w:r w:rsidR="00F511AD" w:rsidRPr="005744CB">
              <w:rPr>
                <w:rFonts w:ascii="Times New Roman" w:hAnsi="Times New Roman" w:cs="Times New Roman"/>
                <w:sz w:val="24"/>
                <w:szCs w:val="24"/>
              </w:rPr>
              <w:t>]</w:t>
            </w:r>
          </w:p>
        </w:tc>
      </w:tr>
    </w:tbl>
    <w:p w:rsidR="00F511AD" w:rsidRDefault="00F511AD" w:rsidP="00F511AD">
      <w:pPr>
        <w:spacing w:line="360" w:lineRule="auto"/>
        <w:jc w:val="both"/>
        <w:rPr>
          <w:rFonts w:ascii="Times New Roman" w:hAnsi="Times New Roman" w:cs="Times New Roman"/>
          <w:color w:val="000000" w:themeColor="text1"/>
          <w:sz w:val="24"/>
          <w:szCs w:val="24"/>
        </w:rPr>
      </w:pPr>
    </w:p>
    <w:p w:rsidR="00F511AD" w:rsidRPr="00BE5647" w:rsidRDefault="00F511AD" w:rsidP="00F511AD">
      <w:pPr>
        <w:spacing w:line="360" w:lineRule="auto"/>
        <w:jc w:val="both"/>
        <w:rPr>
          <w:rFonts w:ascii="Times New Roman" w:hAnsi="Times New Roman" w:cs="Times New Roman"/>
          <w:b/>
          <w:color w:val="000000" w:themeColor="text1"/>
          <w:sz w:val="26"/>
          <w:szCs w:val="26"/>
        </w:rPr>
      </w:pPr>
      <w:r w:rsidRPr="00BE5647">
        <w:rPr>
          <w:rFonts w:ascii="Times New Roman" w:hAnsi="Times New Roman" w:cs="Times New Roman"/>
          <w:b/>
          <w:color w:val="000000" w:themeColor="text1"/>
          <w:sz w:val="26"/>
          <w:szCs w:val="26"/>
        </w:rPr>
        <w:t>3</w:t>
      </w:r>
      <w:r w:rsidRPr="00BE5647">
        <w:rPr>
          <w:rFonts w:ascii="Times New Roman" w:hAnsi="Times New Roman" w:cs="Times New Roman"/>
          <w:color w:val="000000" w:themeColor="text1"/>
          <w:sz w:val="26"/>
          <w:szCs w:val="26"/>
        </w:rPr>
        <w:t>:</w:t>
      </w:r>
      <w:r w:rsidRPr="00BE5647">
        <w:rPr>
          <w:rFonts w:ascii="Times New Roman" w:hAnsi="Times New Roman" w:cs="Times New Roman"/>
          <w:b/>
          <w:color w:val="000000" w:themeColor="text1"/>
          <w:sz w:val="26"/>
          <w:szCs w:val="26"/>
        </w:rPr>
        <w:t xml:space="preserve"> Symmetrical dipyrromethanes</w:t>
      </w:r>
    </w:p>
    <w:p w:rsidR="00F511AD" w:rsidRPr="00F374A6" w:rsidRDefault="00F511AD" w:rsidP="00F511AD">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Symmetrical dipyrromethane means that both sides are identical and </w:t>
      </w:r>
      <w:r>
        <w:rPr>
          <w:rFonts w:ascii="Times New Roman" w:hAnsi="Times New Roman" w:cs="Times New Roman"/>
          <w:sz w:val="24"/>
          <w:szCs w:val="24"/>
        </w:rPr>
        <w:t xml:space="preserve">both part matches exactly </w:t>
      </w:r>
      <w:r w:rsidRPr="00F374A6">
        <w:rPr>
          <w:rFonts w:ascii="Times New Roman" w:hAnsi="Times New Roman" w:cs="Times New Roman"/>
          <w:sz w:val="24"/>
          <w:szCs w:val="24"/>
        </w:rPr>
        <w:t xml:space="preserve">when one half is like an image of the other half in a mirror. Various types of symmetrical dipyrromethanes are shown in </w:t>
      </w:r>
      <w:r w:rsidRPr="00F374A6">
        <w:rPr>
          <w:rFonts w:ascii="Times New Roman" w:hAnsi="Times New Roman" w:cs="Times New Roman"/>
          <w:b/>
          <w:sz w:val="24"/>
          <w:szCs w:val="24"/>
        </w:rPr>
        <w:t>Table 4</w:t>
      </w:r>
      <w:r>
        <w:rPr>
          <w:rFonts w:ascii="Times New Roman" w:hAnsi="Times New Roman" w:cs="Times New Roman"/>
          <w:sz w:val="24"/>
          <w:szCs w:val="24"/>
        </w:rPr>
        <w:t>.</w:t>
      </w:r>
    </w:p>
    <w:tbl>
      <w:tblPr>
        <w:tblStyle w:val="TableGrid"/>
        <w:tblpPr w:leftFromText="180" w:rightFromText="180" w:vertAnchor="text" w:horzAnchor="margin" w:tblpY="208"/>
        <w:tblW w:w="9648" w:type="dxa"/>
        <w:tblBorders>
          <w:left w:val="none" w:sz="0" w:space="0" w:color="auto"/>
          <w:right w:val="none" w:sz="0" w:space="0" w:color="auto"/>
          <w:insideH w:val="none" w:sz="0" w:space="0" w:color="auto"/>
          <w:insideV w:val="none" w:sz="0" w:space="0" w:color="auto"/>
        </w:tblBorders>
        <w:tblLayout w:type="fixed"/>
        <w:tblLook w:val="04A0"/>
      </w:tblPr>
      <w:tblGrid>
        <w:gridCol w:w="8613"/>
        <w:gridCol w:w="142"/>
        <w:gridCol w:w="893"/>
      </w:tblGrid>
      <w:tr w:rsidR="00F511AD" w:rsidRPr="00F374A6" w:rsidTr="00EA309D">
        <w:tc>
          <w:tcPr>
            <w:tcW w:w="9648" w:type="dxa"/>
            <w:gridSpan w:val="3"/>
            <w:tcBorders>
              <w:top w:val="single" w:sz="4" w:space="0" w:color="auto"/>
              <w:bottom w:val="single" w:sz="4" w:space="0" w:color="auto"/>
            </w:tcBorders>
          </w:tcPr>
          <w:p w:rsidR="00F511AD" w:rsidRPr="002A0A15" w:rsidRDefault="00F511AD" w:rsidP="00AD69A4">
            <w:pPr>
              <w:spacing w:line="360" w:lineRule="auto"/>
              <w:jc w:val="both"/>
              <w:rPr>
                <w:rFonts w:ascii="Times New Roman" w:hAnsi="Times New Roman" w:cs="Times New Roman"/>
                <w:b/>
                <w:sz w:val="24"/>
                <w:szCs w:val="24"/>
              </w:rPr>
            </w:pPr>
            <w:r w:rsidRPr="002A0A15">
              <w:rPr>
                <w:rFonts w:ascii="Times New Roman" w:hAnsi="Times New Roman" w:cs="Times New Roman"/>
                <w:b/>
                <w:sz w:val="24"/>
                <w:szCs w:val="24"/>
              </w:rPr>
              <w:lastRenderedPageBreak/>
              <w:t>Table 4</w:t>
            </w:r>
            <w:r w:rsidRPr="002A0A15">
              <w:rPr>
                <w:rFonts w:ascii="Times New Roman" w:hAnsi="Times New Roman" w:cs="Times New Roman"/>
                <w:sz w:val="24"/>
                <w:szCs w:val="24"/>
              </w:rPr>
              <w:t>: Shows symmetrical dipyrromethane derivatives.</w:t>
            </w:r>
          </w:p>
        </w:tc>
      </w:tr>
      <w:tr w:rsidR="00F511AD" w:rsidRPr="00F374A6" w:rsidTr="00EA309D">
        <w:tc>
          <w:tcPr>
            <w:tcW w:w="8613" w:type="dxa"/>
            <w:tcBorders>
              <w:top w:val="single" w:sz="4" w:space="0" w:color="auto"/>
            </w:tcBorders>
          </w:tcPr>
          <w:p w:rsidR="00F511AD" w:rsidRDefault="005D383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F511AD" w:rsidRPr="00F374A6">
              <w:rPr>
                <w:rFonts w:ascii="Times New Roman" w:hAnsi="Times New Roman" w:cs="Times New Roman"/>
                <w:sz w:val="24"/>
                <w:szCs w:val="24"/>
              </w:rPr>
              <w:t>Benzyl 4-(2-methoxycarbonylethyl)-3,</w:t>
            </w:r>
            <w:r w:rsidR="00F511AD">
              <w:rPr>
                <w:rFonts w:ascii="Times New Roman" w:hAnsi="Times New Roman" w:cs="Times New Roman"/>
                <w:sz w:val="24"/>
                <w:szCs w:val="24"/>
              </w:rPr>
              <w:t xml:space="preserve"> </w:t>
            </w:r>
            <w:r w:rsidR="00F511AD" w:rsidRPr="00F374A6">
              <w:rPr>
                <w:rFonts w:ascii="Times New Roman" w:hAnsi="Times New Roman" w:cs="Times New Roman"/>
                <w:sz w:val="24"/>
                <w:szCs w:val="24"/>
              </w:rPr>
              <w:t>5-dimethylpyrrole-2-carboxylate with bromine in diethyl ether</w:t>
            </w:r>
            <w:r w:rsidR="00F511AD">
              <w:rPr>
                <w:rFonts w:ascii="Times New Roman" w:hAnsi="Times New Roman" w:cs="Times New Roman"/>
                <w:sz w:val="24"/>
                <w:szCs w:val="24"/>
              </w:rPr>
              <w:t>.</w:t>
            </w:r>
          </w:p>
          <w:p w:rsidR="00F511AD" w:rsidRDefault="00F511AD" w:rsidP="00EA309D">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9168" w:dyaOrig="2964">
                <v:shape id="_x0000_i1044" type="#_x0000_t75" style="width:343.2pt;height:110.4pt" o:ole="">
                  <v:imagedata r:id="rId48" o:title=""/>
                </v:shape>
                <o:OLEObject Type="Embed" ProgID="ChemDraw.Document.6.0" ShapeID="_x0000_i1044" DrawAspect="Content" ObjectID="_1752606349" r:id="rId49"/>
              </w:object>
            </w:r>
          </w:p>
          <w:p w:rsidR="00F511AD" w:rsidRPr="00F374A6" w:rsidRDefault="00F511AD" w:rsidP="00EA309D">
            <w:pPr>
              <w:spacing w:line="276" w:lineRule="auto"/>
              <w:jc w:val="both"/>
              <w:rPr>
                <w:rFonts w:ascii="Times New Roman" w:hAnsi="Times New Roman" w:cs="Times New Roman"/>
                <w:sz w:val="24"/>
                <w:szCs w:val="24"/>
              </w:rPr>
            </w:pPr>
          </w:p>
        </w:tc>
        <w:tc>
          <w:tcPr>
            <w:tcW w:w="1035" w:type="dxa"/>
            <w:gridSpan w:val="2"/>
            <w:tcBorders>
              <w:top w:val="single" w:sz="4" w:space="0" w:color="auto"/>
            </w:tcBorders>
          </w:tcPr>
          <w:p w:rsidR="00F511AD" w:rsidRPr="00F374A6" w:rsidRDefault="00F511AD" w:rsidP="004E31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3103">
              <w:rPr>
                <w:rFonts w:ascii="Times New Roman" w:hAnsi="Times New Roman" w:cs="Times New Roman"/>
                <w:sz w:val="24"/>
                <w:szCs w:val="24"/>
              </w:rPr>
              <w:t xml:space="preserve">  </w:t>
            </w:r>
            <w:r w:rsidRPr="005744CB">
              <w:rPr>
                <w:rFonts w:ascii="Times New Roman" w:hAnsi="Times New Roman" w:cs="Times New Roman"/>
                <w:sz w:val="24"/>
                <w:szCs w:val="24"/>
              </w:rPr>
              <w:t>[</w:t>
            </w:r>
            <w:r w:rsidR="004E3103">
              <w:rPr>
                <w:rFonts w:ascii="Times New Roman" w:hAnsi="Times New Roman" w:cs="Times New Roman"/>
                <w:sz w:val="24"/>
                <w:szCs w:val="24"/>
              </w:rPr>
              <w:t>25</w:t>
            </w:r>
            <w:r w:rsidRPr="005744CB">
              <w:rPr>
                <w:rFonts w:ascii="Times New Roman" w:hAnsi="Times New Roman" w:cs="Times New Roman"/>
                <w:sz w:val="24"/>
                <w:szCs w:val="24"/>
              </w:rPr>
              <w:t>]</w:t>
            </w:r>
          </w:p>
        </w:tc>
      </w:tr>
      <w:tr w:rsidR="00F511AD" w:rsidRPr="00F374A6" w:rsidTr="00EA309D">
        <w:tc>
          <w:tcPr>
            <w:tcW w:w="8755" w:type="dxa"/>
            <w:gridSpan w:val="2"/>
            <w:tcBorders>
              <w:bottom w:val="single" w:sz="4" w:space="0" w:color="auto"/>
            </w:tcBorders>
          </w:tcPr>
          <w:p w:rsidR="00F511AD" w:rsidRDefault="005D383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F511AD" w:rsidRPr="00F374A6">
              <w:rPr>
                <w:rFonts w:ascii="Times New Roman" w:hAnsi="Times New Roman" w:cs="Times New Roman"/>
                <w:sz w:val="24"/>
                <w:szCs w:val="24"/>
              </w:rPr>
              <w:t>Bromination o</w:t>
            </w:r>
            <w:r w:rsidR="00F511AD">
              <w:rPr>
                <w:rFonts w:ascii="Times New Roman" w:hAnsi="Times New Roman" w:cs="Times New Roman"/>
                <w:sz w:val="24"/>
                <w:szCs w:val="24"/>
              </w:rPr>
              <w:t>f α-methylpyrrole in AcOH</w:t>
            </w:r>
            <w:r w:rsidR="00F511AD" w:rsidRPr="00730130">
              <w:rPr>
                <w:rFonts w:ascii="Times New Roman" w:hAnsi="Times New Roman" w:cs="Times New Roman"/>
                <w:b/>
                <w:sz w:val="24"/>
                <w:szCs w:val="24"/>
              </w:rPr>
              <w:t xml:space="preserve"> </w:t>
            </w:r>
            <w:r w:rsidR="00F511AD" w:rsidRPr="00730130">
              <w:rPr>
                <w:rFonts w:ascii="Times New Roman" w:hAnsi="Times New Roman" w:cs="Times New Roman"/>
                <w:sz w:val="24"/>
                <w:szCs w:val="24"/>
              </w:rPr>
              <w:t>/</w:t>
            </w:r>
            <w:r w:rsidR="00F511AD" w:rsidRPr="00730130">
              <w:rPr>
                <w:rFonts w:ascii="Times New Roman" w:hAnsi="Times New Roman" w:cs="Times New Roman"/>
                <w:b/>
                <w:sz w:val="24"/>
                <w:szCs w:val="24"/>
              </w:rPr>
              <w:t xml:space="preserve"> </w:t>
            </w:r>
            <w:r w:rsidR="00F511AD">
              <w:rPr>
                <w:rFonts w:ascii="Times New Roman" w:hAnsi="Times New Roman" w:cs="Times New Roman"/>
                <w:sz w:val="24"/>
                <w:szCs w:val="24"/>
              </w:rPr>
              <w:t xml:space="preserve">AcONa </w:t>
            </w:r>
            <w:r w:rsidR="00F511AD" w:rsidRPr="00F374A6">
              <w:rPr>
                <w:rFonts w:ascii="Times New Roman" w:hAnsi="Times New Roman" w:cs="Times New Roman"/>
                <w:sz w:val="24"/>
                <w:szCs w:val="24"/>
              </w:rPr>
              <w:t xml:space="preserve">affords α-acetoxymethylpyrrole which undergoes self-condensation in </w:t>
            </w:r>
            <w:r w:rsidR="00F511AD">
              <w:rPr>
                <w:rFonts w:ascii="Times New Roman" w:hAnsi="Times New Roman" w:cs="Times New Roman"/>
                <w:sz w:val="24"/>
                <w:szCs w:val="24"/>
              </w:rPr>
              <w:t>MeOH</w:t>
            </w:r>
            <w:r w:rsidR="00F511AD" w:rsidRPr="00F374A6">
              <w:rPr>
                <w:rFonts w:ascii="Times New Roman" w:hAnsi="Times New Roman" w:cs="Times New Roman"/>
                <w:sz w:val="24"/>
                <w:szCs w:val="24"/>
              </w:rPr>
              <w:t xml:space="preserve"> and HCl to give dipyrromethane</w:t>
            </w:r>
            <w:r w:rsidR="00F511AD">
              <w:rPr>
                <w:rFonts w:ascii="Times New Roman" w:hAnsi="Times New Roman" w:cs="Times New Roman"/>
                <w:sz w:val="24"/>
                <w:szCs w:val="24"/>
              </w:rPr>
              <w:t>.</w:t>
            </w:r>
          </w:p>
          <w:p w:rsidR="00F511AD" w:rsidRDefault="00F511AD" w:rsidP="00EA309D">
            <w:pPr>
              <w:jc w:val="both"/>
              <w:rPr>
                <w:rFonts w:ascii="Times New Roman" w:hAnsi="Times New Roman" w:cs="Times New Roman"/>
                <w:sz w:val="24"/>
                <w:szCs w:val="24"/>
              </w:rPr>
            </w:pPr>
          </w:p>
          <w:p w:rsidR="00F511AD" w:rsidRDefault="00F511AD" w:rsidP="00EA309D">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10102" w:dyaOrig="1716">
                <v:shape id="_x0000_i1045" type="#_x0000_t75" style="width:412.8pt;height:95.4pt" o:ole="">
                  <v:imagedata r:id="rId50" o:title=""/>
                </v:shape>
                <o:OLEObject Type="Embed" ProgID="ChemDraw.Document.6.0" ShapeID="_x0000_i1045" DrawAspect="Content" ObjectID="_1752606350" r:id="rId51"/>
              </w:object>
            </w:r>
          </w:p>
          <w:p w:rsidR="00F511AD" w:rsidRDefault="005D3836" w:rsidP="00EA309D">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(c) </w:t>
            </w:r>
            <w:r w:rsidR="00F511AD" w:rsidRPr="00F374A6">
              <w:rPr>
                <w:rFonts w:ascii="Times New Roman" w:hAnsi="Times New Roman" w:cs="Times New Roman"/>
                <w:sz w:val="24"/>
                <w:szCs w:val="24"/>
              </w:rPr>
              <w:t>2-Unsubstituted cyanovinyl pyrrole</w:t>
            </w:r>
            <w:r w:rsidR="00F511AD" w:rsidRPr="00F374A6">
              <w:rPr>
                <w:rFonts w:ascii="Times New Roman" w:hAnsi="Times New Roman" w:cs="Times New Roman"/>
                <w:color w:val="000000" w:themeColor="text1"/>
                <w:sz w:val="24"/>
                <w:szCs w:val="24"/>
              </w:rPr>
              <w:t xml:space="preserve"> in the presence of BF</w:t>
            </w:r>
            <w:r w:rsidR="00F511AD" w:rsidRPr="00F374A6">
              <w:rPr>
                <w:rFonts w:ascii="Times New Roman" w:hAnsi="Times New Roman" w:cs="Times New Roman"/>
                <w:color w:val="000000" w:themeColor="text1"/>
                <w:sz w:val="24"/>
                <w:szCs w:val="24"/>
                <w:vertAlign w:val="subscript"/>
              </w:rPr>
              <w:t>3</w:t>
            </w:r>
            <w:r w:rsidR="00F511AD" w:rsidRPr="00F374A6">
              <w:rPr>
                <w:rFonts w:ascii="Times New Roman" w:hAnsi="Times New Roman" w:cs="Times New Roman"/>
                <w:color w:val="000000" w:themeColor="text1"/>
                <w:sz w:val="24"/>
                <w:szCs w:val="24"/>
              </w:rPr>
              <w:t>.Et</w:t>
            </w:r>
            <w:r w:rsidR="00F511AD" w:rsidRPr="00F374A6">
              <w:rPr>
                <w:rFonts w:ascii="Times New Roman" w:hAnsi="Times New Roman" w:cs="Times New Roman"/>
                <w:color w:val="000000" w:themeColor="text1"/>
                <w:sz w:val="24"/>
                <w:szCs w:val="24"/>
                <w:vertAlign w:val="subscript"/>
              </w:rPr>
              <w:t>2</w:t>
            </w:r>
            <w:r w:rsidR="00F511AD" w:rsidRPr="00F374A6">
              <w:rPr>
                <w:rFonts w:ascii="Times New Roman" w:hAnsi="Times New Roman" w:cs="Times New Roman"/>
                <w:color w:val="000000" w:themeColor="text1"/>
                <w:sz w:val="24"/>
                <w:szCs w:val="24"/>
              </w:rPr>
              <w:t>O as catalyst</w:t>
            </w:r>
            <w:r w:rsidR="00F511AD">
              <w:rPr>
                <w:rFonts w:ascii="Times New Roman" w:hAnsi="Times New Roman" w:cs="Times New Roman"/>
                <w:color w:val="000000" w:themeColor="text1"/>
                <w:sz w:val="24"/>
                <w:szCs w:val="24"/>
              </w:rPr>
              <w:t>.</w:t>
            </w:r>
          </w:p>
          <w:p w:rsidR="00F511AD" w:rsidRDefault="00F511AD" w:rsidP="00EA309D">
            <w:pPr>
              <w:jc w:val="both"/>
              <w:rPr>
                <w:rFonts w:ascii="Times New Roman" w:hAnsi="Times New Roman" w:cs="Times New Roman"/>
                <w:color w:val="000000" w:themeColor="text1"/>
                <w:sz w:val="24"/>
                <w:szCs w:val="24"/>
              </w:rPr>
            </w:pPr>
          </w:p>
          <w:p w:rsidR="00F511AD" w:rsidRDefault="00F511AD" w:rsidP="00EA309D">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10248" w:dyaOrig="2460">
                <v:shape id="_x0000_i1046" type="#_x0000_t75" style="width:429pt;height:105.6pt" o:ole="">
                  <v:imagedata r:id="rId52" o:title=""/>
                </v:shape>
                <o:OLEObject Type="Embed" ProgID="ChemDraw.Document.6.0" ShapeID="_x0000_i1046" DrawAspect="Content" ObjectID="_1752606351" r:id="rId53"/>
              </w:object>
            </w:r>
          </w:p>
          <w:p w:rsidR="00F511AD" w:rsidRPr="000221AD" w:rsidRDefault="00F511AD" w:rsidP="00EA309D">
            <w:pPr>
              <w:jc w:val="center"/>
              <w:rPr>
                <w:rFonts w:ascii="Times New Roman" w:eastAsiaTheme="minorHAnsi" w:hAnsi="Times New Roman" w:cs="Times New Roman"/>
                <w:sz w:val="24"/>
                <w:szCs w:val="24"/>
              </w:rPr>
            </w:pPr>
          </w:p>
        </w:tc>
        <w:tc>
          <w:tcPr>
            <w:tcW w:w="893" w:type="dxa"/>
            <w:tcBorders>
              <w:bottom w:val="single" w:sz="4" w:space="0" w:color="auto"/>
            </w:tcBorders>
          </w:tcPr>
          <w:p w:rsidR="00F511AD" w:rsidRDefault="004E3103"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[26</w:t>
            </w:r>
            <w:r w:rsidR="00F511AD" w:rsidRPr="005744CB">
              <w:rPr>
                <w:rFonts w:ascii="Times New Roman" w:hAnsi="Times New Roman" w:cs="Times New Roman"/>
                <w:sz w:val="24"/>
                <w:szCs w:val="24"/>
              </w:rPr>
              <w:t>]</w:t>
            </w:r>
          </w:p>
          <w:p w:rsidR="00F511AD" w:rsidRPr="00D5088F" w:rsidRDefault="00F511AD" w:rsidP="00EA309D">
            <w:pPr>
              <w:rPr>
                <w:rFonts w:ascii="Times New Roman" w:hAnsi="Times New Roman" w:cs="Times New Roman"/>
                <w:sz w:val="24"/>
                <w:szCs w:val="24"/>
              </w:rPr>
            </w:pPr>
          </w:p>
          <w:p w:rsidR="00F511AD" w:rsidRPr="00D5088F" w:rsidRDefault="00F511AD" w:rsidP="00EA309D">
            <w:pPr>
              <w:rPr>
                <w:rFonts w:ascii="Times New Roman" w:hAnsi="Times New Roman" w:cs="Times New Roman"/>
                <w:sz w:val="24"/>
                <w:szCs w:val="24"/>
              </w:rPr>
            </w:pPr>
          </w:p>
          <w:p w:rsidR="00F511AD" w:rsidRPr="00D5088F" w:rsidRDefault="00F511AD" w:rsidP="00EA309D">
            <w:pPr>
              <w:rPr>
                <w:rFonts w:ascii="Times New Roman" w:hAnsi="Times New Roman" w:cs="Times New Roman"/>
                <w:sz w:val="24"/>
                <w:szCs w:val="24"/>
              </w:rPr>
            </w:pPr>
          </w:p>
          <w:p w:rsidR="00F511AD" w:rsidRPr="00D5088F" w:rsidRDefault="00F511AD" w:rsidP="00EA309D">
            <w:pPr>
              <w:rPr>
                <w:rFonts w:ascii="Times New Roman" w:hAnsi="Times New Roman" w:cs="Times New Roman"/>
                <w:sz w:val="24"/>
                <w:szCs w:val="24"/>
              </w:rPr>
            </w:pPr>
          </w:p>
          <w:p w:rsidR="00F511AD" w:rsidRDefault="00F511AD" w:rsidP="00EA309D">
            <w:pPr>
              <w:rPr>
                <w:rFonts w:ascii="Times New Roman" w:hAnsi="Times New Roman" w:cs="Times New Roman"/>
                <w:sz w:val="24"/>
                <w:szCs w:val="24"/>
              </w:rPr>
            </w:pPr>
          </w:p>
          <w:p w:rsidR="00F511AD" w:rsidRPr="00D5088F" w:rsidRDefault="00F511AD" w:rsidP="00EA309D">
            <w:pPr>
              <w:rPr>
                <w:rFonts w:ascii="Times New Roman" w:hAnsi="Times New Roman" w:cs="Times New Roman"/>
                <w:sz w:val="24"/>
                <w:szCs w:val="24"/>
              </w:rPr>
            </w:pPr>
          </w:p>
          <w:p w:rsidR="00F511AD" w:rsidRDefault="00F511AD" w:rsidP="00EA309D">
            <w:pPr>
              <w:rPr>
                <w:rFonts w:ascii="Times New Roman" w:hAnsi="Times New Roman" w:cs="Times New Roman"/>
                <w:sz w:val="24"/>
                <w:szCs w:val="24"/>
              </w:rPr>
            </w:pPr>
          </w:p>
          <w:p w:rsidR="00F511AD" w:rsidRDefault="00F511AD" w:rsidP="00EA309D">
            <w:pPr>
              <w:rPr>
                <w:rFonts w:ascii="Times New Roman" w:hAnsi="Times New Roman" w:cs="Times New Roman"/>
                <w:sz w:val="24"/>
                <w:szCs w:val="24"/>
              </w:rPr>
            </w:pPr>
          </w:p>
          <w:p w:rsidR="00F511AD" w:rsidRDefault="00F511AD" w:rsidP="00EA309D">
            <w:pPr>
              <w:rPr>
                <w:rFonts w:ascii="Times New Roman" w:hAnsi="Times New Roman" w:cs="Times New Roman"/>
                <w:sz w:val="24"/>
                <w:szCs w:val="24"/>
              </w:rPr>
            </w:pPr>
          </w:p>
          <w:p w:rsidR="00F511AD" w:rsidRDefault="00F511AD" w:rsidP="00EA309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F511AD" w:rsidRPr="00D5088F" w:rsidRDefault="004E3103" w:rsidP="00EA309D">
            <w:pPr>
              <w:rPr>
                <w:rFonts w:ascii="Times New Roman" w:hAnsi="Times New Roman" w:cs="Times New Roman"/>
                <w:sz w:val="24"/>
                <w:szCs w:val="24"/>
              </w:rPr>
            </w:pPr>
            <w:r>
              <w:rPr>
                <w:rFonts w:ascii="Times New Roman" w:hAnsi="Times New Roman" w:cs="Times New Roman"/>
                <w:color w:val="000000" w:themeColor="text1"/>
                <w:sz w:val="24"/>
                <w:szCs w:val="24"/>
              </w:rPr>
              <w:t xml:space="preserve">    [27</w:t>
            </w:r>
            <w:r w:rsidR="00F511AD" w:rsidRPr="005744CB">
              <w:rPr>
                <w:rFonts w:ascii="Times New Roman" w:hAnsi="Times New Roman" w:cs="Times New Roman"/>
                <w:color w:val="000000" w:themeColor="text1"/>
                <w:sz w:val="24"/>
                <w:szCs w:val="24"/>
              </w:rPr>
              <w:t>]</w:t>
            </w:r>
          </w:p>
        </w:tc>
      </w:tr>
    </w:tbl>
    <w:p w:rsidR="00F511AD" w:rsidRDefault="00F511AD" w:rsidP="00F511AD">
      <w:pPr>
        <w:spacing w:line="240" w:lineRule="auto"/>
        <w:jc w:val="both"/>
        <w:rPr>
          <w:rFonts w:ascii="Times New Roman" w:hAnsi="Times New Roman" w:cs="Times New Roman"/>
          <w:b/>
          <w:color w:val="000000" w:themeColor="text1"/>
          <w:sz w:val="26"/>
          <w:szCs w:val="26"/>
        </w:rPr>
      </w:pPr>
    </w:p>
    <w:p w:rsidR="00F511AD" w:rsidRPr="00A554A4" w:rsidRDefault="00F511AD" w:rsidP="00F511AD">
      <w:pPr>
        <w:spacing w:line="360" w:lineRule="auto"/>
        <w:jc w:val="both"/>
        <w:rPr>
          <w:rFonts w:ascii="Times New Roman" w:hAnsi="Times New Roman" w:cs="Times New Roman"/>
          <w:sz w:val="24"/>
          <w:szCs w:val="24"/>
        </w:rPr>
      </w:pPr>
      <w:r w:rsidRPr="00A554A4">
        <w:rPr>
          <w:rFonts w:ascii="Times New Roman" w:hAnsi="Times New Roman" w:cs="Times New Roman"/>
          <w:b/>
          <w:sz w:val="26"/>
          <w:szCs w:val="26"/>
        </w:rPr>
        <w:t>4</w:t>
      </w:r>
      <w:r w:rsidRPr="00A554A4">
        <w:rPr>
          <w:rFonts w:ascii="Times New Roman" w:hAnsi="Times New Roman" w:cs="Times New Roman"/>
          <w:sz w:val="26"/>
          <w:szCs w:val="26"/>
        </w:rPr>
        <w:t>:</w:t>
      </w:r>
      <w:r w:rsidRPr="00A554A4">
        <w:rPr>
          <w:rFonts w:ascii="Times New Roman" w:hAnsi="Times New Roman" w:cs="Times New Roman"/>
          <w:b/>
          <w:sz w:val="26"/>
          <w:szCs w:val="26"/>
        </w:rPr>
        <w:t xml:space="preserve"> Asymmetrical dipyrromethanes</w:t>
      </w:r>
    </w:p>
    <w:p w:rsidR="00F511AD" w:rsidRPr="00F374A6" w:rsidRDefault="00F511AD" w:rsidP="00F511AD">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F374A6">
        <w:rPr>
          <w:rFonts w:ascii="Times New Roman" w:hAnsi="Times New Roman" w:cs="Times New Roman"/>
          <w:sz w:val="24"/>
          <w:szCs w:val="24"/>
        </w:rPr>
        <w:t xml:space="preserve">symmetrical dipyrromethane means that both sides are non-identical in some way. </w:t>
      </w:r>
      <w:r>
        <w:rPr>
          <w:rFonts w:ascii="Times New Roman" w:hAnsi="Times New Roman" w:cs="Times New Roman"/>
          <w:sz w:val="24"/>
          <w:szCs w:val="24"/>
        </w:rPr>
        <w:t>Various types of a</w:t>
      </w:r>
      <w:r w:rsidRPr="00F374A6">
        <w:rPr>
          <w:rFonts w:ascii="Times New Roman" w:hAnsi="Times New Roman" w:cs="Times New Roman"/>
          <w:sz w:val="24"/>
          <w:szCs w:val="24"/>
        </w:rPr>
        <w:t xml:space="preserve">symmetrical dipyrromethanes are shown in </w:t>
      </w:r>
      <w:r w:rsidRPr="00F374A6">
        <w:rPr>
          <w:rFonts w:ascii="Times New Roman" w:hAnsi="Times New Roman" w:cs="Times New Roman"/>
          <w:b/>
          <w:sz w:val="24"/>
          <w:szCs w:val="24"/>
        </w:rPr>
        <w:t>Table 5</w:t>
      </w:r>
      <w:r w:rsidRPr="00F374A6">
        <w:rPr>
          <w:rFonts w:ascii="Times New Roman" w:hAnsi="Times New Roman" w:cs="Times New Roman"/>
          <w:sz w:val="24"/>
          <w:szCs w:val="24"/>
        </w:rPr>
        <w:t>.</w:t>
      </w:r>
    </w:p>
    <w:tbl>
      <w:tblPr>
        <w:tblStyle w:val="TableGrid"/>
        <w:tblpPr w:leftFromText="180" w:rightFromText="180" w:vertAnchor="text" w:horzAnchor="margin" w:tblpY="58"/>
        <w:tblW w:w="9576" w:type="dxa"/>
        <w:tblBorders>
          <w:left w:val="none" w:sz="0" w:space="0" w:color="auto"/>
          <w:right w:val="none" w:sz="0" w:space="0" w:color="auto"/>
          <w:insideH w:val="none" w:sz="0" w:space="0" w:color="auto"/>
          <w:insideV w:val="none" w:sz="0" w:space="0" w:color="auto"/>
        </w:tblBorders>
        <w:tblLayout w:type="fixed"/>
        <w:tblLook w:val="04A0"/>
      </w:tblPr>
      <w:tblGrid>
        <w:gridCol w:w="8472"/>
        <w:gridCol w:w="1104"/>
      </w:tblGrid>
      <w:tr w:rsidR="00F511AD" w:rsidRPr="00F374A6" w:rsidTr="00EA309D">
        <w:tc>
          <w:tcPr>
            <w:tcW w:w="9576" w:type="dxa"/>
            <w:gridSpan w:val="2"/>
            <w:tcBorders>
              <w:top w:val="single" w:sz="4" w:space="0" w:color="auto"/>
              <w:bottom w:val="single" w:sz="4" w:space="0" w:color="auto"/>
            </w:tcBorders>
          </w:tcPr>
          <w:p w:rsidR="00F511AD" w:rsidRPr="002A0A15" w:rsidRDefault="00F511AD" w:rsidP="00AD69A4">
            <w:pPr>
              <w:spacing w:line="360" w:lineRule="auto"/>
              <w:jc w:val="both"/>
              <w:rPr>
                <w:rFonts w:ascii="Times New Roman" w:hAnsi="Times New Roman" w:cs="Times New Roman"/>
                <w:b/>
                <w:sz w:val="24"/>
                <w:szCs w:val="24"/>
              </w:rPr>
            </w:pPr>
            <w:r w:rsidRPr="002A0A15">
              <w:rPr>
                <w:rFonts w:ascii="Times New Roman" w:hAnsi="Times New Roman" w:cs="Times New Roman"/>
                <w:b/>
                <w:sz w:val="24"/>
                <w:szCs w:val="24"/>
              </w:rPr>
              <w:lastRenderedPageBreak/>
              <w:t>Table 5</w:t>
            </w:r>
            <w:r w:rsidRPr="002A0A15">
              <w:rPr>
                <w:rFonts w:ascii="Times New Roman" w:hAnsi="Times New Roman" w:cs="Times New Roman"/>
                <w:sz w:val="24"/>
                <w:szCs w:val="24"/>
              </w:rPr>
              <w:t xml:space="preserve">: </w:t>
            </w:r>
            <w:r w:rsidRPr="002A0A15">
              <w:rPr>
                <w:rFonts w:ascii="Times New Roman" w:hAnsi="Times New Roman" w:cs="Times New Roman"/>
                <w:color w:val="000000" w:themeColor="text1"/>
                <w:sz w:val="24"/>
                <w:szCs w:val="24"/>
              </w:rPr>
              <w:t>Shows a</w:t>
            </w:r>
            <w:r w:rsidRPr="002A0A15">
              <w:rPr>
                <w:rFonts w:ascii="Times New Roman" w:hAnsi="Times New Roman" w:cs="Times New Roman"/>
                <w:sz w:val="24"/>
                <w:szCs w:val="24"/>
              </w:rPr>
              <w:t>symmetrical dipyrromethane derivatives.</w:t>
            </w:r>
          </w:p>
        </w:tc>
      </w:tr>
      <w:tr w:rsidR="00F511AD" w:rsidRPr="00F374A6" w:rsidTr="00EA309D">
        <w:tc>
          <w:tcPr>
            <w:tcW w:w="8472" w:type="dxa"/>
            <w:tcBorders>
              <w:top w:val="single" w:sz="4" w:space="0" w:color="auto"/>
            </w:tcBorders>
          </w:tcPr>
          <w:p w:rsidR="00F511AD" w:rsidRDefault="005D3836" w:rsidP="00EA309D">
            <w:p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00F511AD">
              <w:rPr>
                <w:rFonts w:ascii="Times New Roman" w:hAnsi="Times New Roman" w:cs="Times New Roman"/>
                <w:sz w:val="24"/>
                <w:szCs w:val="24"/>
              </w:rPr>
              <w:t>A</w:t>
            </w:r>
            <w:r w:rsidR="00F511AD" w:rsidRPr="00F374A6">
              <w:rPr>
                <w:rFonts w:ascii="Times New Roman" w:hAnsi="Times New Roman" w:cs="Times New Roman"/>
                <w:sz w:val="24"/>
                <w:szCs w:val="24"/>
              </w:rPr>
              <w:t>symmetrical dipyrrolylmethane (</w:t>
            </w:r>
            <w:r w:rsidR="00F511AD">
              <w:rPr>
                <w:rFonts w:ascii="Times New Roman" w:hAnsi="Times New Roman" w:cs="Times New Roman"/>
                <w:sz w:val="24"/>
                <w:szCs w:val="24"/>
              </w:rPr>
              <w:t xml:space="preserve">TFA </w:t>
            </w:r>
            <w:r w:rsidR="00F511AD" w:rsidRPr="00F374A6">
              <w:rPr>
                <w:rFonts w:ascii="Times New Roman" w:hAnsi="Times New Roman" w:cs="Times New Roman"/>
                <w:sz w:val="24"/>
                <w:szCs w:val="24"/>
              </w:rPr>
              <w:t>used as a catalyst)</w:t>
            </w:r>
            <w:r w:rsidR="00F511AD">
              <w:rPr>
                <w:rFonts w:ascii="Times New Roman" w:hAnsi="Times New Roman" w:cs="Times New Roman"/>
                <w:sz w:val="24"/>
                <w:szCs w:val="24"/>
              </w:rPr>
              <w:t>.</w:t>
            </w:r>
          </w:p>
          <w:p w:rsidR="00F511AD" w:rsidRPr="00F374A6" w:rsidRDefault="00F511AD" w:rsidP="00EA309D">
            <w:pPr>
              <w:spacing w:line="276" w:lineRule="auto"/>
              <w:rPr>
                <w:rFonts w:ascii="Times New Roman" w:hAnsi="Times New Roman" w:cs="Times New Roman"/>
                <w:sz w:val="24"/>
                <w:szCs w:val="24"/>
              </w:rPr>
            </w:pPr>
          </w:p>
          <w:p w:rsidR="00F511AD" w:rsidRDefault="00F511AD" w:rsidP="00EA309D">
            <w:pPr>
              <w:spacing w:line="360" w:lineRule="auto"/>
              <w:jc w:val="center"/>
              <w:rPr>
                <w:rFonts w:ascii="Times New Roman" w:eastAsiaTheme="minorHAnsi" w:hAnsi="Times New Roman" w:cs="Times New Roman"/>
                <w:sz w:val="24"/>
                <w:szCs w:val="24"/>
              </w:rPr>
            </w:pPr>
            <w:r w:rsidRPr="00F374A6">
              <w:rPr>
                <w:rFonts w:ascii="Times New Roman" w:eastAsiaTheme="minorHAnsi" w:hAnsi="Times New Roman" w:cs="Times New Roman"/>
                <w:sz w:val="24"/>
                <w:szCs w:val="24"/>
              </w:rPr>
              <w:object w:dxaOrig="10222" w:dyaOrig="2472">
                <v:shape id="_x0000_i1047" type="#_x0000_t75" style="width:403.8pt;height:101.4pt" o:ole="">
                  <v:imagedata r:id="rId54" o:title=""/>
                </v:shape>
                <o:OLEObject Type="Embed" ProgID="ChemDraw.Document.6.0" ShapeID="_x0000_i1047" DrawAspect="Content" ObjectID="_1752606352" r:id="rId55"/>
              </w:object>
            </w:r>
          </w:p>
          <w:p w:rsidR="00F511AD" w:rsidRPr="00F374A6" w:rsidRDefault="00F511AD" w:rsidP="00EA309D">
            <w:pPr>
              <w:spacing w:line="276" w:lineRule="auto"/>
              <w:jc w:val="both"/>
              <w:rPr>
                <w:rFonts w:ascii="Times New Roman" w:hAnsi="Times New Roman" w:cs="Times New Roman"/>
                <w:sz w:val="24"/>
                <w:szCs w:val="24"/>
              </w:rPr>
            </w:pPr>
          </w:p>
        </w:tc>
        <w:tc>
          <w:tcPr>
            <w:tcW w:w="1104" w:type="dxa"/>
            <w:tcBorders>
              <w:top w:val="single" w:sz="4" w:space="0" w:color="auto"/>
            </w:tcBorders>
          </w:tcPr>
          <w:p w:rsidR="00F511AD" w:rsidRPr="00F374A6" w:rsidRDefault="004E3103"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[28</w:t>
            </w:r>
            <w:r w:rsidR="00F511AD" w:rsidRPr="005744CB">
              <w:rPr>
                <w:rFonts w:ascii="Times New Roman" w:hAnsi="Times New Roman" w:cs="Times New Roman"/>
                <w:sz w:val="24"/>
                <w:szCs w:val="24"/>
              </w:rPr>
              <w:t>]</w:t>
            </w:r>
          </w:p>
        </w:tc>
      </w:tr>
      <w:tr w:rsidR="00F511AD" w:rsidRPr="00F374A6" w:rsidTr="00EA309D">
        <w:tc>
          <w:tcPr>
            <w:tcW w:w="8472" w:type="dxa"/>
          </w:tcPr>
          <w:p w:rsidR="00F511AD" w:rsidRPr="0003533D" w:rsidRDefault="005D3836" w:rsidP="00EA30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F511AD" w:rsidRPr="00F374A6">
              <w:rPr>
                <w:rFonts w:ascii="Times New Roman" w:hAnsi="Times New Roman" w:cs="Times New Roman"/>
                <w:sz w:val="24"/>
                <w:szCs w:val="24"/>
              </w:rPr>
              <w:t>5-triﬂuoromethyl-substituted dipyrromethanes derived in the presence of P</w:t>
            </w:r>
            <w:r w:rsidR="00F511AD" w:rsidRPr="00F374A6">
              <w:rPr>
                <w:rFonts w:ascii="Times New Roman" w:hAnsi="Times New Roman" w:cs="Times New Roman"/>
                <w:sz w:val="24"/>
                <w:szCs w:val="24"/>
                <w:vertAlign w:val="subscript"/>
              </w:rPr>
              <w:t>2</w:t>
            </w:r>
            <w:r w:rsidR="00F511AD" w:rsidRPr="00F374A6">
              <w:rPr>
                <w:rFonts w:ascii="Times New Roman" w:hAnsi="Times New Roman" w:cs="Times New Roman"/>
                <w:sz w:val="24"/>
                <w:szCs w:val="24"/>
              </w:rPr>
              <w:t>O</w:t>
            </w:r>
            <w:r w:rsidR="00F511AD" w:rsidRPr="00F374A6">
              <w:rPr>
                <w:rFonts w:ascii="Times New Roman" w:hAnsi="Times New Roman" w:cs="Times New Roman"/>
                <w:sz w:val="24"/>
                <w:szCs w:val="24"/>
                <w:vertAlign w:val="subscript"/>
              </w:rPr>
              <w:t>5</w:t>
            </w:r>
            <w:r w:rsidR="00F511AD">
              <w:rPr>
                <w:rFonts w:ascii="Times New Roman" w:hAnsi="Times New Roman" w:cs="Times New Roman"/>
                <w:sz w:val="24"/>
                <w:szCs w:val="24"/>
              </w:rPr>
              <w:t>.</w:t>
            </w:r>
          </w:p>
          <w:p w:rsidR="00F511AD" w:rsidRPr="000221AD" w:rsidRDefault="00F511AD" w:rsidP="00EA309D">
            <w:pPr>
              <w:spacing w:line="276" w:lineRule="auto"/>
              <w:jc w:val="both"/>
              <w:rPr>
                <w:rFonts w:ascii="Times New Roman" w:hAnsi="Times New Roman" w:cs="Times New Roman"/>
                <w:sz w:val="24"/>
                <w:szCs w:val="24"/>
              </w:rPr>
            </w:pPr>
          </w:p>
          <w:p w:rsidR="00F511AD" w:rsidRPr="000221AD" w:rsidRDefault="00F511AD" w:rsidP="00EA309D">
            <w:pPr>
              <w:spacing w:line="360" w:lineRule="auto"/>
              <w:jc w:val="center"/>
              <w:rPr>
                <w:rFonts w:ascii="Times New Roman" w:hAnsi="Times New Roman" w:cs="Times New Roman"/>
                <w:sz w:val="24"/>
                <w:szCs w:val="24"/>
              </w:rPr>
            </w:pPr>
            <w:r w:rsidRPr="00F374A6">
              <w:rPr>
                <w:rFonts w:ascii="Times New Roman" w:eastAsiaTheme="minorHAnsi" w:hAnsi="Times New Roman" w:cs="Times New Roman"/>
                <w:sz w:val="24"/>
                <w:szCs w:val="24"/>
              </w:rPr>
              <w:object w:dxaOrig="8923" w:dyaOrig="2504">
                <v:shape id="_x0000_i1048" type="#_x0000_t75" style="width:367.8pt;height:101.4pt" o:ole="">
                  <v:imagedata r:id="rId56" o:title=""/>
                </v:shape>
                <o:OLEObject Type="Embed" ProgID="ChemDraw.Document.6.0" ShapeID="_x0000_i1048" DrawAspect="Content" ObjectID="_1752606353" r:id="rId57"/>
              </w:object>
            </w:r>
          </w:p>
          <w:p w:rsidR="00F511AD" w:rsidRPr="00F374A6" w:rsidRDefault="00F511AD" w:rsidP="00EA309D">
            <w:pPr>
              <w:spacing w:line="276" w:lineRule="auto"/>
              <w:rPr>
                <w:rFonts w:ascii="Times New Roman" w:hAnsi="Times New Roman" w:cs="Times New Roman"/>
                <w:sz w:val="24"/>
                <w:szCs w:val="24"/>
              </w:rPr>
            </w:pPr>
          </w:p>
        </w:tc>
        <w:tc>
          <w:tcPr>
            <w:tcW w:w="1104" w:type="dxa"/>
          </w:tcPr>
          <w:p w:rsidR="00F511AD" w:rsidRPr="00F374A6" w:rsidRDefault="00F511AD" w:rsidP="004E31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3103">
              <w:rPr>
                <w:rFonts w:ascii="Times New Roman" w:hAnsi="Times New Roman" w:cs="Times New Roman"/>
                <w:sz w:val="24"/>
                <w:szCs w:val="24"/>
              </w:rPr>
              <w:t xml:space="preserve">     </w:t>
            </w:r>
            <w:r w:rsidRPr="005744CB">
              <w:rPr>
                <w:rFonts w:ascii="Times New Roman" w:hAnsi="Times New Roman" w:cs="Times New Roman"/>
                <w:sz w:val="24"/>
                <w:szCs w:val="24"/>
              </w:rPr>
              <w:t>[</w:t>
            </w:r>
            <w:r w:rsidR="004E3103">
              <w:rPr>
                <w:rFonts w:ascii="Times New Roman" w:hAnsi="Times New Roman" w:cs="Times New Roman"/>
                <w:sz w:val="24"/>
                <w:szCs w:val="24"/>
              </w:rPr>
              <w:t>29</w:t>
            </w:r>
            <w:r w:rsidRPr="005744CB">
              <w:rPr>
                <w:rFonts w:ascii="Times New Roman" w:hAnsi="Times New Roman" w:cs="Times New Roman"/>
                <w:sz w:val="24"/>
                <w:szCs w:val="24"/>
              </w:rPr>
              <w:t>]</w:t>
            </w:r>
          </w:p>
        </w:tc>
      </w:tr>
    </w:tbl>
    <w:p w:rsidR="00AD69A4" w:rsidRDefault="00AD69A4" w:rsidP="00F511AD">
      <w:pPr>
        <w:spacing w:line="360" w:lineRule="auto"/>
        <w:jc w:val="both"/>
        <w:rPr>
          <w:rFonts w:ascii="Times New Roman" w:hAnsi="Times New Roman" w:cs="Times New Roman"/>
          <w:b/>
          <w:color w:val="000000" w:themeColor="text1"/>
          <w:sz w:val="26"/>
          <w:szCs w:val="26"/>
        </w:rPr>
      </w:pPr>
    </w:p>
    <w:p w:rsidR="00F511AD" w:rsidRPr="002A1A8A" w:rsidRDefault="00F511AD" w:rsidP="00F511AD">
      <w:pPr>
        <w:spacing w:line="360" w:lineRule="auto"/>
        <w:jc w:val="both"/>
        <w:rPr>
          <w:rFonts w:ascii="Times New Roman" w:hAnsi="Times New Roman" w:cs="Times New Roman"/>
          <w:b/>
          <w:color w:val="000000" w:themeColor="text1"/>
          <w:sz w:val="26"/>
          <w:szCs w:val="26"/>
        </w:rPr>
      </w:pPr>
      <w:r w:rsidRPr="002A1A8A">
        <w:rPr>
          <w:rFonts w:ascii="Times New Roman" w:hAnsi="Times New Roman" w:cs="Times New Roman"/>
          <w:b/>
          <w:color w:val="000000" w:themeColor="text1"/>
          <w:sz w:val="26"/>
          <w:szCs w:val="26"/>
        </w:rPr>
        <w:t xml:space="preserve">Dipyrromethene </w:t>
      </w:r>
    </w:p>
    <w:p w:rsidR="00F511AD" w:rsidRPr="00684DFF" w:rsidRDefault="00F511AD" w:rsidP="00F511AD">
      <w:pPr>
        <w:spacing w:line="360" w:lineRule="auto"/>
        <w:jc w:val="both"/>
        <w:rPr>
          <w:rFonts w:ascii="Times New Roman" w:hAnsi="Times New Roman" w:cs="Times New Roman"/>
          <w:sz w:val="24"/>
          <w:szCs w:val="24"/>
        </w:rPr>
      </w:pPr>
      <w:r w:rsidRPr="00684DFF">
        <w:rPr>
          <w:rFonts w:ascii="Times New Roman" w:hAnsi="Times New Roman" w:cs="Times New Roman"/>
          <w:sz w:val="24"/>
          <w:szCs w:val="24"/>
        </w:rPr>
        <w:t>2,2'</w:t>
      </w:r>
      <w:r w:rsidR="007F4CDE">
        <w:rPr>
          <w:rFonts w:ascii="Times New Roman" w:hAnsi="Times New Roman" w:cs="Times New Roman"/>
          <w:sz w:val="24"/>
          <w:szCs w:val="24"/>
        </w:rPr>
        <w:t>-Dipyrromethene is also called D</w:t>
      </w:r>
      <w:r w:rsidRPr="00684DFF">
        <w:rPr>
          <w:rFonts w:ascii="Times New Roman" w:hAnsi="Times New Roman" w:cs="Times New Roman"/>
          <w:sz w:val="24"/>
          <w:szCs w:val="24"/>
        </w:rPr>
        <w:t>ipyrromethene or dipyrrin with chemical formula C</w:t>
      </w:r>
      <w:r w:rsidRPr="00684DFF">
        <w:rPr>
          <w:rFonts w:ascii="Times New Roman" w:hAnsi="Times New Roman" w:cs="Times New Roman"/>
          <w:sz w:val="24"/>
          <w:szCs w:val="24"/>
          <w:vertAlign w:val="subscript"/>
        </w:rPr>
        <w:t>9</w:t>
      </w:r>
      <w:r w:rsidRPr="00684DFF">
        <w:rPr>
          <w:rFonts w:ascii="Times New Roman" w:hAnsi="Times New Roman" w:cs="Times New Roman"/>
          <w:sz w:val="24"/>
          <w:szCs w:val="24"/>
        </w:rPr>
        <w:t>H</w:t>
      </w:r>
      <w:r w:rsidRPr="00684DFF">
        <w:rPr>
          <w:rFonts w:ascii="Times New Roman" w:hAnsi="Times New Roman" w:cs="Times New Roman"/>
          <w:sz w:val="24"/>
          <w:szCs w:val="24"/>
          <w:vertAlign w:val="subscript"/>
        </w:rPr>
        <w:t>8</w:t>
      </w:r>
      <w:r w:rsidRPr="00684DFF">
        <w:rPr>
          <w:rFonts w:ascii="Times New Roman" w:hAnsi="Times New Roman" w:cs="Times New Roman"/>
          <w:sz w:val="24"/>
          <w:szCs w:val="24"/>
        </w:rPr>
        <w:t>N</w:t>
      </w:r>
      <w:r w:rsidRPr="00684DFF">
        <w:rPr>
          <w:rFonts w:ascii="Times New Roman" w:hAnsi="Times New Roman" w:cs="Times New Roman"/>
          <w:sz w:val="24"/>
          <w:szCs w:val="24"/>
          <w:vertAlign w:val="subscript"/>
        </w:rPr>
        <w:t xml:space="preserve">2 </w:t>
      </w:r>
      <w:r w:rsidRPr="00684DFF">
        <w:rPr>
          <w:rFonts w:ascii="Times New Roman" w:hAnsi="Times New Roman" w:cs="Times New Roman"/>
          <w:sz w:val="24"/>
          <w:szCs w:val="24"/>
        </w:rPr>
        <w:t xml:space="preserve">whose skeleton can be described as two </w:t>
      </w:r>
      <w:hyperlink r:id="rId58" w:tooltip="Pyrrole" w:history="1">
        <w:r w:rsidRPr="00684DFF">
          <w:rPr>
            <w:rFonts w:ascii="Times New Roman" w:hAnsi="Times New Roman" w:cs="Times New Roman"/>
            <w:sz w:val="24"/>
            <w:szCs w:val="24"/>
          </w:rPr>
          <w:t>pyrrole</w:t>
        </w:r>
      </w:hyperlink>
      <w:r w:rsidRPr="00684DFF">
        <w:rPr>
          <w:rFonts w:ascii="Times New Roman" w:hAnsi="Times New Roman" w:cs="Times New Roman"/>
          <w:sz w:val="24"/>
          <w:szCs w:val="24"/>
        </w:rPr>
        <w:t xml:space="preserve"> rings C</w:t>
      </w:r>
      <w:r w:rsidRPr="00684DFF">
        <w:rPr>
          <w:rFonts w:ascii="Times New Roman" w:hAnsi="Times New Roman" w:cs="Times New Roman"/>
          <w:sz w:val="24"/>
          <w:szCs w:val="24"/>
          <w:vertAlign w:val="subscript"/>
        </w:rPr>
        <w:t>5</w:t>
      </w:r>
      <w:r w:rsidRPr="00684DFF">
        <w:rPr>
          <w:rFonts w:ascii="Times New Roman" w:hAnsi="Times New Roman" w:cs="Times New Roman"/>
          <w:sz w:val="24"/>
          <w:szCs w:val="24"/>
        </w:rPr>
        <w:t xml:space="preserve">N connected by a </w:t>
      </w:r>
      <w:hyperlink r:id="rId59" w:tooltip="Methyne" w:history="1">
        <w:r w:rsidRPr="00684DFF">
          <w:rPr>
            <w:rFonts w:ascii="Times New Roman" w:hAnsi="Times New Roman" w:cs="Times New Roman"/>
            <w:sz w:val="24"/>
            <w:szCs w:val="24"/>
          </w:rPr>
          <w:t>methyne bridge</w:t>
        </w:r>
      </w:hyperlink>
      <w:r w:rsidRPr="00684DFF">
        <w:rPr>
          <w:rFonts w:ascii="Times New Roman" w:hAnsi="Times New Roman" w:cs="Times New Roman"/>
          <w:sz w:val="24"/>
          <w:szCs w:val="24"/>
        </w:rPr>
        <w:t xml:space="preserve"> =CH- through their </w:t>
      </w:r>
      <w:hyperlink r:id="rId60" w:tooltip="Nitrogen" w:history="1">
        <w:r w:rsidRPr="00684DFF">
          <w:rPr>
            <w:rFonts w:ascii="Times New Roman" w:hAnsi="Times New Roman" w:cs="Times New Roman"/>
            <w:sz w:val="24"/>
            <w:szCs w:val="24"/>
          </w:rPr>
          <w:t>nitrogen</w:t>
        </w:r>
      </w:hyperlink>
      <w:r w:rsidRPr="00684DFF">
        <w:rPr>
          <w:rFonts w:ascii="Times New Roman" w:hAnsi="Times New Roman" w:cs="Times New Roman"/>
          <w:sz w:val="24"/>
          <w:szCs w:val="24"/>
        </w:rPr>
        <w:t xml:space="preserve">-adjacent (position-2) carbons; the remaining bonds being satisfied by </w:t>
      </w:r>
      <w:hyperlink r:id="rId61" w:tooltip="Hydrogen" w:history="1">
        <w:r w:rsidRPr="00684DFF">
          <w:rPr>
            <w:rFonts w:ascii="Times New Roman" w:hAnsi="Times New Roman" w:cs="Times New Roman"/>
            <w:sz w:val="24"/>
            <w:szCs w:val="24"/>
          </w:rPr>
          <w:t>hydrogen</w:t>
        </w:r>
      </w:hyperlink>
      <w:r w:rsidRPr="00684DFF">
        <w:rPr>
          <w:rFonts w:ascii="Times New Roman" w:hAnsi="Times New Roman" w:cs="Times New Roman"/>
          <w:sz w:val="24"/>
          <w:szCs w:val="24"/>
        </w:rPr>
        <w:t xml:space="preserve"> atoms. It is an unstable compound that is readily attacked by </w:t>
      </w:r>
      <w:hyperlink r:id="rId62" w:tooltip="Nucleophyl" w:history="1">
        <w:r w:rsidRPr="00684DFF">
          <w:rPr>
            <w:rFonts w:ascii="Times New Roman" w:hAnsi="Times New Roman" w:cs="Times New Roman"/>
            <w:sz w:val="24"/>
            <w:szCs w:val="24"/>
          </w:rPr>
          <w:t>nucleophilic</w:t>
        </w:r>
      </w:hyperlink>
      <w:r w:rsidRPr="00684DFF">
        <w:rPr>
          <w:rFonts w:ascii="Times New Roman" w:hAnsi="Times New Roman" w:cs="Times New Roman"/>
          <w:sz w:val="24"/>
          <w:szCs w:val="24"/>
        </w:rPr>
        <w:t xml:space="preserve"> compounds above -40</w:t>
      </w:r>
      <w:r>
        <w:rPr>
          <w:rFonts w:ascii="Times New Roman" w:hAnsi="Times New Roman" w:cs="Times New Roman"/>
          <w:sz w:val="24"/>
          <w:szCs w:val="24"/>
        </w:rPr>
        <w:t xml:space="preserve"> </w:t>
      </w:r>
      <w:r w:rsidRPr="00684DFF">
        <w:rPr>
          <w:rFonts w:ascii="Times New Roman" w:hAnsi="Times New Roman" w:cs="Times New Roman"/>
          <w:sz w:val="24"/>
          <w:szCs w:val="24"/>
        </w:rPr>
        <w:t>°C.</w:t>
      </w:r>
    </w:p>
    <w:p w:rsidR="00F511AD" w:rsidRPr="00B3239B" w:rsidRDefault="00F511AD" w:rsidP="00F511AD">
      <w:pPr>
        <w:spacing w:line="360" w:lineRule="auto"/>
        <w:jc w:val="both"/>
        <w:rPr>
          <w:rFonts w:ascii="Times New Roman" w:hAnsi="Times New Roman" w:cs="Times New Roman"/>
          <w:b/>
          <w:color w:val="000000" w:themeColor="text1"/>
          <w:sz w:val="26"/>
          <w:szCs w:val="26"/>
        </w:rPr>
      </w:pPr>
      <w:r w:rsidRPr="00B3239B">
        <w:rPr>
          <w:rFonts w:ascii="Times New Roman" w:hAnsi="Times New Roman" w:cs="Times New Roman"/>
          <w:b/>
          <w:color w:val="000000" w:themeColor="text1"/>
          <w:sz w:val="26"/>
          <w:szCs w:val="26"/>
        </w:rPr>
        <w:t>Synthesis</w:t>
      </w:r>
    </w:p>
    <w:p w:rsidR="00F511AD" w:rsidRPr="00684DFF" w:rsidRDefault="00F511AD" w:rsidP="00F511AD">
      <w:pPr>
        <w:spacing w:line="360" w:lineRule="auto"/>
        <w:jc w:val="both"/>
        <w:rPr>
          <w:rFonts w:ascii="Times New Roman" w:hAnsi="Times New Roman" w:cs="Times New Roman"/>
          <w:b/>
          <w:sz w:val="24"/>
          <w:szCs w:val="24"/>
        </w:rPr>
      </w:pPr>
      <w:r w:rsidRPr="00684DFF">
        <w:rPr>
          <w:rFonts w:ascii="Times New Roman" w:hAnsi="Times New Roman" w:cs="Times New Roman"/>
          <w:sz w:val="24"/>
          <w:szCs w:val="24"/>
        </w:rPr>
        <w:t>2,</w:t>
      </w:r>
      <w:r>
        <w:rPr>
          <w:rFonts w:ascii="Times New Roman" w:hAnsi="Times New Roman" w:cs="Times New Roman"/>
          <w:sz w:val="24"/>
          <w:szCs w:val="24"/>
        </w:rPr>
        <w:t xml:space="preserve"> </w:t>
      </w:r>
      <w:r w:rsidRPr="00684DFF">
        <w:rPr>
          <w:rFonts w:ascii="Times New Roman" w:hAnsi="Times New Roman" w:cs="Times New Roman"/>
          <w:sz w:val="24"/>
          <w:szCs w:val="24"/>
        </w:rPr>
        <w:t xml:space="preserve">2'-Dipyrromethene can be prepared by </w:t>
      </w:r>
      <w:hyperlink r:id="rId63" w:tooltip="Oxidation" w:history="1">
        <w:r w:rsidRPr="00684DFF">
          <w:rPr>
            <w:rFonts w:ascii="Times New Roman" w:hAnsi="Times New Roman" w:cs="Times New Roman"/>
            <w:sz w:val="24"/>
            <w:szCs w:val="24"/>
          </w:rPr>
          <w:t>oxidation</w:t>
        </w:r>
      </w:hyperlink>
      <w:r w:rsidRPr="00684DFF">
        <w:rPr>
          <w:rFonts w:ascii="Times New Roman" w:hAnsi="Times New Roman" w:cs="Times New Roman"/>
          <w:sz w:val="24"/>
          <w:szCs w:val="24"/>
        </w:rPr>
        <w:t xml:space="preserve"> of </w:t>
      </w:r>
      <w:hyperlink r:id="rId64" w:tooltip="2,2'-dipyrrolemethane (page does not exist)" w:history="1">
        <w:r w:rsidRPr="00684DFF">
          <w:rPr>
            <w:rFonts w:ascii="Times New Roman" w:hAnsi="Times New Roman" w:cs="Times New Roman"/>
            <w:sz w:val="24"/>
            <w:szCs w:val="24"/>
          </w:rPr>
          <w:t>2,</w:t>
        </w:r>
        <w:r>
          <w:rPr>
            <w:rFonts w:ascii="Times New Roman" w:hAnsi="Times New Roman" w:cs="Times New Roman"/>
            <w:sz w:val="24"/>
            <w:szCs w:val="24"/>
          </w:rPr>
          <w:t xml:space="preserve"> </w:t>
        </w:r>
        <w:r w:rsidR="007F4CDE">
          <w:rPr>
            <w:rFonts w:ascii="Times New Roman" w:hAnsi="Times New Roman" w:cs="Times New Roman"/>
            <w:sz w:val="24"/>
            <w:szCs w:val="24"/>
          </w:rPr>
          <w:t>2'-D</w:t>
        </w:r>
        <w:r w:rsidRPr="00684DFF">
          <w:rPr>
            <w:rFonts w:ascii="Times New Roman" w:hAnsi="Times New Roman" w:cs="Times New Roman"/>
            <w:sz w:val="24"/>
            <w:szCs w:val="24"/>
          </w:rPr>
          <w:t>ipyrrolemethane</w:t>
        </w:r>
      </w:hyperlink>
      <w:r w:rsidRPr="00684DFF">
        <w:rPr>
          <w:rFonts w:ascii="Times New Roman" w:hAnsi="Times New Roman" w:cs="Times New Roman"/>
          <w:sz w:val="24"/>
          <w:szCs w:val="24"/>
        </w:rPr>
        <w:t xml:space="preserve"> with DDQ</w:t>
      </w:r>
      <w:r>
        <w:rPr>
          <w:rFonts w:ascii="Times New Roman" w:hAnsi="Times New Roman" w:cs="Times New Roman"/>
          <w:sz w:val="24"/>
          <w:szCs w:val="24"/>
        </w:rPr>
        <w:t xml:space="preserve"> </w:t>
      </w:r>
      <w:r w:rsidRPr="00684DFF">
        <w:rPr>
          <w:rFonts w:ascii="Times New Roman" w:hAnsi="Times New Roman" w:cs="Times New Roman"/>
          <w:sz w:val="24"/>
          <w:szCs w:val="24"/>
        </w:rPr>
        <w:t>at -78</w:t>
      </w:r>
      <w:r>
        <w:rPr>
          <w:rFonts w:ascii="Times New Roman" w:hAnsi="Times New Roman" w:cs="Times New Roman"/>
          <w:sz w:val="24"/>
          <w:szCs w:val="24"/>
        </w:rPr>
        <w:t xml:space="preserve"> </w:t>
      </w:r>
      <w:r w:rsidRPr="00684DFF">
        <w:rPr>
          <w:rFonts w:ascii="Times New Roman" w:hAnsi="Times New Roman" w:cs="Times New Roman"/>
          <w:sz w:val="24"/>
          <w:szCs w:val="24"/>
        </w:rPr>
        <w:t xml:space="preserve">°C in dry </w:t>
      </w:r>
      <w:r>
        <w:rPr>
          <w:rFonts w:ascii="Times New Roman" w:eastAsia="Times New Roman" w:hAnsi="Times New Roman" w:cs="Times New Roman"/>
          <w:sz w:val="24"/>
          <w:szCs w:val="24"/>
        </w:rPr>
        <w:t>DCM</w:t>
      </w:r>
      <w:r w:rsidR="004E3103">
        <w:rPr>
          <w:rFonts w:ascii="Times New Roman" w:hAnsi="Times New Roman" w:cs="Times New Roman"/>
          <w:sz w:val="24"/>
          <w:szCs w:val="24"/>
        </w:rPr>
        <w:t xml:space="preserve"> solution [30</w:t>
      </w:r>
      <w:r w:rsidRPr="00684DFF">
        <w:rPr>
          <w:rFonts w:ascii="Times New Roman" w:hAnsi="Times New Roman" w:cs="Times New Roman"/>
          <w:sz w:val="24"/>
          <w:szCs w:val="24"/>
        </w:rPr>
        <w:t xml:space="preserve">] is shown in </w:t>
      </w:r>
      <w:r w:rsidRPr="00684DFF">
        <w:rPr>
          <w:rFonts w:ascii="Times New Roman" w:hAnsi="Times New Roman" w:cs="Times New Roman"/>
          <w:b/>
          <w:sz w:val="24"/>
          <w:szCs w:val="24"/>
        </w:rPr>
        <w:t>Scheme 1</w:t>
      </w:r>
      <w:r w:rsidRPr="00684DFF">
        <w:rPr>
          <w:rFonts w:ascii="Times New Roman" w:hAnsi="Times New Roman" w:cs="Times New Roman"/>
          <w:sz w:val="24"/>
          <w:szCs w:val="24"/>
        </w:rPr>
        <w:t>.</w:t>
      </w:r>
    </w:p>
    <w:p w:rsidR="00F511AD" w:rsidRPr="00F374A6" w:rsidRDefault="00BB1643" w:rsidP="00F511AD">
      <w:pPr>
        <w:spacing w:line="360" w:lineRule="auto"/>
        <w:jc w:val="center"/>
        <w:rPr>
          <w:rFonts w:ascii="Times New Roman" w:hAnsi="Times New Roman" w:cs="Times New Roman"/>
          <w:b/>
          <w:sz w:val="24"/>
          <w:szCs w:val="24"/>
        </w:rPr>
      </w:pPr>
      <w:r w:rsidRPr="00F374A6">
        <w:rPr>
          <w:rFonts w:ascii="Times New Roman" w:hAnsi="Times New Roman" w:cs="Times New Roman"/>
          <w:sz w:val="24"/>
          <w:szCs w:val="24"/>
        </w:rPr>
        <w:object w:dxaOrig="10287" w:dyaOrig="2604">
          <v:shape id="_x0000_i1049" type="#_x0000_t75" style="width:408pt;height:105.6pt" o:ole="">
            <v:imagedata r:id="rId65" o:title=""/>
          </v:shape>
          <o:OLEObject Type="Embed" ProgID="ChemDraw.Document.6.0" ShapeID="_x0000_i1049" DrawAspect="Content" ObjectID="_1752606354" r:id="rId66"/>
        </w:object>
      </w:r>
      <w:r w:rsidR="00F511AD" w:rsidRPr="00F374A6">
        <w:rPr>
          <w:rFonts w:ascii="Times New Roman" w:hAnsi="Times New Roman" w:cs="Times New Roman"/>
          <w:b/>
          <w:sz w:val="24"/>
          <w:szCs w:val="24"/>
        </w:rPr>
        <w:t xml:space="preserve"> </w:t>
      </w:r>
    </w:p>
    <w:p w:rsidR="00F511AD" w:rsidRPr="00684DFF" w:rsidRDefault="00F511AD" w:rsidP="00F511AD">
      <w:pPr>
        <w:spacing w:line="480" w:lineRule="auto"/>
        <w:jc w:val="center"/>
        <w:rPr>
          <w:rFonts w:ascii="Times New Roman" w:hAnsi="Times New Roman" w:cs="Times New Roman"/>
          <w:b/>
          <w:color w:val="000000" w:themeColor="text1"/>
          <w:sz w:val="26"/>
          <w:szCs w:val="26"/>
        </w:rPr>
      </w:pPr>
      <w:r w:rsidRPr="00F374A6">
        <w:rPr>
          <w:rFonts w:ascii="Times New Roman" w:hAnsi="Times New Roman" w:cs="Times New Roman"/>
          <w:b/>
          <w:sz w:val="24"/>
          <w:szCs w:val="24"/>
        </w:rPr>
        <w:t xml:space="preserve">Scheme </w:t>
      </w:r>
      <w:r w:rsidR="00BB1643">
        <w:rPr>
          <w:rFonts w:ascii="Times New Roman" w:hAnsi="Times New Roman" w:cs="Times New Roman"/>
          <w:b/>
          <w:sz w:val="24"/>
          <w:szCs w:val="24"/>
        </w:rPr>
        <w:t>1</w:t>
      </w:r>
      <w:r>
        <w:rPr>
          <w:rFonts w:ascii="Times New Roman" w:hAnsi="Times New Roman" w:cs="Times New Roman"/>
          <w:sz w:val="24"/>
          <w:szCs w:val="24"/>
        </w:rPr>
        <w:t xml:space="preserve">: </w:t>
      </w:r>
      <w:r w:rsidRPr="00440BE5">
        <w:rPr>
          <w:rFonts w:ascii="Times New Roman" w:hAnsi="Times New Roman" w:cs="Times New Roman"/>
          <w:color w:val="000000" w:themeColor="text1"/>
          <w:sz w:val="24"/>
          <w:szCs w:val="24"/>
        </w:rPr>
        <w:t xml:space="preserve">Synthesis of </w:t>
      </w:r>
      <w:r w:rsidRPr="00440BE5">
        <w:rPr>
          <w:rFonts w:ascii="Times New Roman" w:hAnsi="Times New Roman" w:cs="Times New Roman"/>
          <w:sz w:val="24"/>
          <w:szCs w:val="24"/>
        </w:rPr>
        <w:t>2,</w:t>
      </w:r>
      <w:r>
        <w:rPr>
          <w:rFonts w:ascii="Times New Roman" w:hAnsi="Times New Roman" w:cs="Times New Roman"/>
          <w:sz w:val="24"/>
          <w:szCs w:val="24"/>
        </w:rPr>
        <w:t xml:space="preserve"> </w:t>
      </w:r>
      <w:r w:rsidRPr="00440BE5">
        <w:rPr>
          <w:rFonts w:ascii="Times New Roman" w:hAnsi="Times New Roman" w:cs="Times New Roman"/>
          <w:sz w:val="24"/>
          <w:szCs w:val="24"/>
        </w:rPr>
        <w:t>2'-</w:t>
      </w:r>
      <w:r w:rsidR="007F4CDE">
        <w:rPr>
          <w:rFonts w:ascii="Times New Roman" w:hAnsi="Times New Roman" w:cs="Times New Roman"/>
          <w:sz w:val="24"/>
          <w:szCs w:val="24"/>
        </w:rPr>
        <w:t>D</w:t>
      </w:r>
      <w:r w:rsidRPr="00440BE5">
        <w:rPr>
          <w:rFonts w:ascii="Times New Roman" w:hAnsi="Times New Roman" w:cs="Times New Roman"/>
          <w:sz w:val="24"/>
          <w:szCs w:val="24"/>
        </w:rPr>
        <w:t>ipyrromethene</w:t>
      </w:r>
    </w:p>
    <w:p w:rsidR="00F511AD" w:rsidRPr="00B3239B" w:rsidRDefault="007F4CDE" w:rsidP="00F511AD">
      <w:pPr>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Reduction of D</w:t>
      </w:r>
      <w:r w:rsidR="00F511AD">
        <w:rPr>
          <w:rFonts w:ascii="Times New Roman" w:hAnsi="Times New Roman" w:cs="Times New Roman"/>
          <w:b/>
          <w:color w:val="000000" w:themeColor="text1"/>
          <w:sz w:val="26"/>
          <w:szCs w:val="26"/>
        </w:rPr>
        <w:t>ipyrromethene</w:t>
      </w:r>
      <w:r w:rsidR="00F511AD" w:rsidRPr="00B3239B">
        <w:rPr>
          <w:rFonts w:ascii="Times New Roman" w:hAnsi="Times New Roman" w:cs="Times New Roman"/>
          <w:b/>
          <w:color w:val="000000" w:themeColor="text1"/>
          <w:sz w:val="26"/>
          <w:szCs w:val="26"/>
        </w:rPr>
        <w:t xml:space="preserve"> </w:t>
      </w:r>
    </w:p>
    <w:p w:rsidR="00F511AD" w:rsidRPr="00F374A6" w:rsidRDefault="007F4CDE" w:rsidP="00F511AD">
      <w:pPr>
        <w:spacing w:line="360" w:lineRule="auto"/>
        <w:jc w:val="both"/>
        <w:rPr>
          <w:rFonts w:ascii="Times New Roman" w:hAnsi="Times New Roman" w:cs="Times New Roman"/>
          <w:sz w:val="24"/>
          <w:szCs w:val="24"/>
        </w:rPr>
      </w:pPr>
      <w:r>
        <w:rPr>
          <w:rFonts w:ascii="Times New Roman" w:hAnsi="Times New Roman" w:cs="Times New Roman"/>
          <w:sz w:val="24"/>
          <w:szCs w:val="24"/>
        </w:rPr>
        <w:t>Reduction of D</w:t>
      </w:r>
      <w:r w:rsidR="00F511AD" w:rsidRPr="006F3580">
        <w:rPr>
          <w:rFonts w:ascii="Times New Roman" w:hAnsi="Times New Roman" w:cs="Times New Roman"/>
          <w:sz w:val="24"/>
          <w:szCs w:val="24"/>
        </w:rPr>
        <w:t>ipyrromethene with sod</w:t>
      </w:r>
      <w:r>
        <w:rPr>
          <w:rFonts w:ascii="Times New Roman" w:hAnsi="Times New Roman" w:cs="Times New Roman"/>
          <w:sz w:val="24"/>
          <w:szCs w:val="24"/>
        </w:rPr>
        <w:t>ium borohydride also furnishes D</w:t>
      </w:r>
      <w:r w:rsidR="00F511AD" w:rsidRPr="006F3580">
        <w:rPr>
          <w:rFonts w:ascii="Times New Roman" w:hAnsi="Times New Roman" w:cs="Times New Roman"/>
          <w:sz w:val="24"/>
          <w:szCs w:val="24"/>
        </w:rPr>
        <w:t>ipyrr</w:t>
      </w:r>
      <w:r>
        <w:rPr>
          <w:rFonts w:ascii="Times New Roman" w:hAnsi="Times New Roman" w:cs="Times New Roman"/>
          <w:sz w:val="24"/>
          <w:szCs w:val="24"/>
        </w:rPr>
        <w:t>omethane, and establishes that Dipyrromethane and D</w:t>
      </w:r>
      <w:r w:rsidR="00F511AD" w:rsidRPr="006F3580">
        <w:rPr>
          <w:rFonts w:ascii="Times New Roman" w:hAnsi="Times New Roman" w:cs="Times New Roman"/>
          <w:sz w:val="24"/>
          <w:szCs w:val="24"/>
        </w:rPr>
        <w:t>ipyrromethene are fully interconvertible in the</w:t>
      </w:r>
      <w:r w:rsidR="00F511AD" w:rsidRPr="00F374A6">
        <w:rPr>
          <w:rFonts w:ascii="Times New Roman" w:hAnsi="Times New Roman" w:cs="Times New Roman"/>
          <w:sz w:val="24"/>
          <w:szCs w:val="24"/>
        </w:rPr>
        <w:t xml:space="preserve"> synthetic sense is shown in </w:t>
      </w:r>
      <w:r w:rsidR="00F511AD" w:rsidRPr="00F374A6">
        <w:rPr>
          <w:rFonts w:ascii="Times New Roman" w:hAnsi="Times New Roman" w:cs="Times New Roman"/>
          <w:b/>
          <w:sz w:val="24"/>
          <w:szCs w:val="24"/>
        </w:rPr>
        <w:t xml:space="preserve">Scheme </w:t>
      </w:r>
      <w:r w:rsidR="00BB1643">
        <w:rPr>
          <w:rFonts w:ascii="Times New Roman" w:hAnsi="Times New Roman" w:cs="Times New Roman"/>
          <w:b/>
          <w:sz w:val="24"/>
          <w:szCs w:val="24"/>
        </w:rPr>
        <w:t>2</w:t>
      </w:r>
      <w:r w:rsidR="00F511AD" w:rsidRPr="00F374A6">
        <w:rPr>
          <w:rFonts w:ascii="Times New Roman" w:hAnsi="Times New Roman" w:cs="Times New Roman"/>
          <w:sz w:val="24"/>
          <w:szCs w:val="24"/>
        </w:rPr>
        <w:t>.</w:t>
      </w:r>
    </w:p>
    <w:p w:rsidR="00F511AD" w:rsidRDefault="00BB1643" w:rsidP="00F511AD">
      <w:pPr>
        <w:spacing w:line="360" w:lineRule="auto"/>
        <w:jc w:val="center"/>
        <w:rPr>
          <w:rFonts w:ascii="Times New Roman" w:hAnsi="Times New Roman" w:cs="Times New Roman"/>
          <w:sz w:val="24"/>
          <w:szCs w:val="24"/>
        </w:rPr>
      </w:pPr>
      <w:r w:rsidRPr="006F3580">
        <w:rPr>
          <w:rFonts w:ascii="Times New Roman" w:hAnsi="Times New Roman" w:cs="Times New Roman"/>
          <w:sz w:val="24"/>
          <w:szCs w:val="24"/>
        </w:rPr>
        <w:object w:dxaOrig="10176" w:dyaOrig="1839">
          <v:shape id="_x0000_i1050" type="#_x0000_t75" style="width:442.8pt;height:79.8pt" o:ole="">
            <v:imagedata r:id="rId67" o:title=""/>
          </v:shape>
          <o:OLEObject Type="Embed" ProgID="ChemDraw.Document.6.0" ShapeID="_x0000_i1050" DrawAspect="Content" ObjectID="_1752606355" r:id="rId68"/>
        </w:object>
      </w:r>
    </w:p>
    <w:p w:rsidR="00F511AD" w:rsidRPr="006F3580" w:rsidRDefault="00F511AD" w:rsidP="00F511AD">
      <w:pPr>
        <w:spacing w:line="360" w:lineRule="auto"/>
        <w:jc w:val="center"/>
      </w:pPr>
      <w:r w:rsidRPr="00F374A6">
        <w:rPr>
          <w:rFonts w:ascii="Times New Roman" w:hAnsi="Times New Roman" w:cs="Times New Roman"/>
          <w:b/>
          <w:sz w:val="24"/>
          <w:szCs w:val="24"/>
        </w:rPr>
        <w:t xml:space="preserve">Scheme </w:t>
      </w:r>
      <w:r w:rsidR="00BB1643">
        <w:rPr>
          <w:rFonts w:ascii="Times New Roman" w:hAnsi="Times New Roman" w:cs="Times New Roman"/>
          <w:b/>
          <w:sz w:val="24"/>
          <w:szCs w:val="24"/>
        </w:rPr>
        <w:t>2</w:t>
      </w:r>
      <w:r w:rsidR="007F4CDE">
        <w:rPr>
          <w:rFonts w:ascii="Times New Roman" w:hAnsi="Times New Roman" w:cs="Times New Roman"/>
          <w:sz w:val="24"/>
          <w:szCs w:val="24"/>
        </w:rPr>
        <w:t>: Reduction of D</w:t>
      </w:r>
      <w:r>
        <w:rPr>
          <w:rFonts w:ascii="Times New Roman" w:hAnsi="Times New Roman" w:cs="Times New Roman"/>
          <w:sz w:val="24"/>
          <w:szCs w:val="24"/>
        </w:rPr>
        <w:t>ipyrromethene</w:t>
      </w:r>
    </w:p>
    <w:p w:rsidR="00F511AD" w:rsidRPr="00EB2EED" w:rsidRDefault="00F511AD" w:rsidP="00F511AD">
      <w:pPr>
        <w:spacing w:line="360" w:lineRule="auto"/>
        <w:jc w:val="both"/>
        <w:rPr>
          <w:rFonts w:ascii="Times New Roman" w:hAnsi="Times New Roman" w:cs="Times New Roman"/>
          <w:sz w:val="24"/>
          <w:szCs w:val="24"/>
        </w:rPr>
      </w:pPr>
      <w:r w:rsidRPr="004C4FD7">
        <w:rPr>
          <w:rFonts w:ascii="Times New Roman" w:hAnsi="Times New Roman" w:cs="Times New Roman"/>
          <w:b/>
          <w:sz w:val="26"/>
          <w:szCs w:val="26"/>
        </w:rPr>
        <w:t>Applications</w:t>
      </w:r>
    </w:p>
    <w:p w:rsidR="00F511AD" w:rsidRPr="00B3239B" w:rsidRDefault="000E2878" w:rsidP="00F511AD">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a. </w:t>
      </w:r>
      <w:r w:rsidR="00F511AD" w:rsidRPr="00B3239B">
        <w:rPr>
          <w:rFonts w:ascii="Times New Roman" w:hAnsi="Times New Roman" w:cs="Times New Roman"/>
          <w:b/>
          <w:sz w:val="26"/>
          <w:szCs w:val="26"/>
        </w:rPr>
        <w:t xml:space="preserve">Molecular probes and dyes </w:t>
      </w:r>
    </w:p>
    <w:p w:rsidR="00F511AD" w:rsidRPr="00F374A6" w:rsidRDefault="00F511AD" w:rsidP="00F511AD">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Dipyrromethanes are used as versatile ligands for the syntheses of organic framework of </w:t>
      </w:r>
      <w:r>
        <w:rPr>
          <w:rFonts w:ascii="Times New Roman" w:hAnsi="Times New Roman" w:cs="Times New Roman"/>
          <w:sz w:val="24"/>
          <w:szCs w:val="24"/>
        </w:rPr>
        <w:t>BODIPY</w:t>
      </w:r>
      <w:r w:rsidRPr="00F374A6">
        <w:rPr>
          <w:rFonts w:ascii="Times New Roman" w:hAnsi="Times New Roman" w:cs="Times New Roman"/>
          <w:sz w:val="24"/>
          <w:szCs w:val="24"/>
        </w:rPr>
        <w:t xml:space="preserve"> </w:t>
      </w:r>
      <w:r w:rsidRPr="005744CB">
        <w:rPr>
          <w:rFonts w:ascii="Times New Roman" w:hAnsi="Times New Roman" w:cs="Times New Roman"/>
          <w:sz w:val="24"/>
          <w:szCs w:val="24"/>
        </w:rPr>
        <w:t>[</w:t>
      </w:r>
      <w:r w:rsidR="00347D99">
        <w:rPr>
          <w:rFonts w:ascii="Times New Roman" w:hAnsi="Times New Roman" w:cs="Times New Roman"/>
          <w:sz w:val="24"/>
          <w:szCs w:val="24"/>
        </w:rPr>
        <w:t>31, 32</w:t>
      </w:r>
      <w:r w:rsidRPr="005744CB">
        <w:rPr>
          <w:rFonts w:ascii="Times New Roman" w:hAnsi="Times New Roman" w:cs="Times New Roman"/>
          <w:sz w:val="24"/>
          <w:szCs w:val="24"/>
        </w:rPr>
        <w:t>],</w:t>
      </w:r>
      <w:r w:rsidRPr="00F374A6">
        <w:rPr>
          <w:rFonts w:ascii="Times New Roman" w:hAnsi="Times New Roman" w:cs="Times New Roman"/>
          <w:sz w:val="24"/>
          <w:szCs w:val="24"/>
        </w:rPr>
        <w:t xml:space="preserve"> which are used extensively as molecular probes and dyes. The general route for the synthesis of </w:t>
      </w:r>
      <w:r>
        <w:rPr>
          <w:rFonts w:ascii="Times New Roman" w:hAnsi="Times New Roman" w:cs="Times New Roman"/>
          <w:sz w:val="24"/>
          <w:szCs w:val="24"/>
        </w:rPr>
        <w:t>BODIPY</w:t>
      </w:r>
      <w:r w:rsidRPr="00F374A6">
        <w:rPr>
          <w:rFonts w:ascii="Times New Roman" w:hAnsi="Times New Roman" w:cs="Times New Roman"/>
          <w:sz w:val="24"/>
          <w:szCs w:val="24"/>
        </w:rPr>
        <w:t xml:space="preserve"> is shown in </w:t>
      </w:r>
      <w:r>
        <w:rPr>
          <w:rFonts w:ascii="Times New Roman" w:hAnsi="Times New Roman" w:cs="Times New Roman"/>
          <w:b/>
          <w:sz w:val="24"/>
          <w:szCs w:val="24"/>
        </w:rPr>
        <w:t>Figure</w:t>
      </w:r>
      <w:r w:rsidRPr="00F374A6">
        <w:rPr>
          <w:rFonts w:ascii="Times New Roman" w:hAnsi="Times New Roman" w:cs="Times New Roman"/>
          <w:b/>
          <w:sz w:val="24"/>
          <w:szCs w:val="24"/>
        </w:rPr>
        <w:t xml:space="preserve"> </w:t>
      </w:r>
      <w:r w:rsidR="00401148">
        <w:rPr>
          <w:rFonts w:ascii="Times New Roman" w:hAnsi="Times New Roman" w:cs="Times New Roman"/>
          <w:b/>
          <w:sz w:val="24"/>
          <w:szCs w:val="24"/>
        </w:rPr>
        <w:t>5</w:t>
      </w:r>
      <w:r w:rsidRPr="00F374A6">
        <w:rPr>
          <w:rFonts w:ascii="Times New Roman" w:hAnsi="Times New Roman" w:cs="Times New Roman"/>
          <w:sz w:val="24"/>
          <w:szCs w:val="24"/>
        </w:rPr>
        <w:t>.</w:t>
      </w:r>
      <w:r>
        <w:rPr>
          <w:rFonts w:ascii="Times New Roman" w:hAnsi="Times New Roman" w:cs="Times New Roman"/>
          <w:sz w:val="24"/>
          <w:szCs w:val="24"/>
        </w:rPr>
        <w:t xml:space="preserve"> </w:t>
      </w:r>
      <w:r w:rsidRPr="00F374A6">
        <w:rPr>
          <w:rFonts w:ascii="Times New Roman" w:hAnsi="Times New Roman" w:cs="Times New Roman"/>
          <w:sz w:val="24"/>
          <w:szCs w:val="24"/>
        </w:rPr>
        <w:t xml:space="preserve">The IUPAC numbering system for </w:t>
      </w:r>
      <w:r>
        <w:rPr>
          <w:rFonts w:ascii="Times New Roman" w:hAnsi="Times New Roman" w:cs="Times New Roman"/>
          <w:sz w:val="24"/>
          <w:szCs w:val="24"/>
        </w:rPr>
        <w:t>BODIPY</w:t>
      </w:r>
      <w:r w:rsidRPr="00F374A6">
        <w:rPr>
          <w:rFonts w:ascii="Times New Roman" w:hAnsi="Times New Roman" w:cs="Times New Roman"/>
          <w:sz w:val="24"/>
          <w:szCs w:val="24"/>
        </w:rPr>
        <w:t xml:space="preserve"> dyes</w:t>
      </w:r>
      <w:r w:rsidR="007F4CDE">
        <w:rPr>
          <w:rFonts w:ascii="Times New Roman" w:hAnsi="Times New Roman" w:cs="Times New Roman"/>
          <w:sz w:val="24"/>
          <w:szCs w:val="24"/>
        </w:rPr>
        <w:t xml:space="preserve"> is different to that used for Dipyrromethenes (D</w:t>
      </w:r>
      <w:r w:rsidRPr="00F374A6">
        <w:rPr>
          <w:rFonts w:ascii="Times New Roman" w:hAnsi="Times New Roman" w:cs="Times New Roman"/>
          <w:sz w:val="24"/>
          <w:szCs w:val="24"/>
        </w:rPr>
        <w:t xml:space="preserve">ipyrrin) and this can lead to confusion. However, the terms </w:t>
      </w:r>
      <w:r w:rsidRPr="00F374A6">
        <w:rPr>
          <w:rFonts w:ascii="Times New Roman" w:hAnsi="Times New Roman" w:cs="Times New Roman"/>
          <w:i/>
          <w:sz w:val="24"/>
          <w:szCs w:val="24"/>
        </w:rPr>
        <w:t>α-, β</w:t>
      </w:r>
      <w:r>
        <w:rPr>
          <w:rFonts w:ascii="Times New Roman" w:hAnsi="Times New Roman" w:cs="Times New Roman"/>
          <w:sz w:val="24"/>
          <w:szCs w:val="24"/>
        </w:rPr>
        <w:t>-position</w:t>
      </w:r>
      <w:r w:rsidRPr="00F374A6">
        <w:rPr>
          <w:rFonts w:ascii="Times New Roman" w:hAnsi="Times New Roman" w:cs="Times New Roman"/>
          <w:sz w:val="24"/>
          <w:szCs w:val="24"/>
        </w:rPr>
        <w:t xml:space="preserve"> and </w:t>
      </w:r>
      <w:r w:rsidRPr="00F374A6">
        <w:rPr>
          <w:rFonts w:ascii="Times New Roman" w:hAnsi="Times New Roman" w:cs="Times New Roman"/>
          <w:i/>
          <w:sz w:val="24"/>
          <w:szCs w:val="24"/>
        </w:rPr>
        <w:t>meso</w:t>
      </w:r>
      <w:r w:rsidRPr="00F374A6">
        <w:rPr>
          <w:rFonts w:ascii="Times New Roman" w:hAnsi="Times New Roman" w:cs="Times New Roman"/>
          <w:sz w:val="24"/>
          <w:szCs w:val="24"/>
        </w:rPr>
        <w:t xml:space="preserve">- are used in just the same way for both system </w:t>
      </w:r>
      <w:r w:rsidRPr="005744CB">
        <w:rPr>
          <w:rFonts w:ascii="Times New Roman" w:hAnsi="Times New Roman" w:cs="Times New Roman"/>
          <w:sz w:val="24"/>
          <w:szCs w:val="24"/>
        </w:rPr>
        <w:t>[</w:t>
      </w:r>
      <w:r w:rsidR="00347D99">
        <w:rPr>
          <w:rFonts w:ascii="Times New Roman" w:hAnsi="Times New Roman" w:cs="Times New Roman"/>
          <w:sz w:val="24"/>
          <w:szCs w:val="24"/>
        </w:rPr>
        <w:t>33</w:t>
      </w:r>
      <w:r w:rsidRPr="005744CB">
        <w:rPr>
          <w:rFonts w:ascii="Times New Roman" w:hAnsi="Times New Roman" w:cs="Times New Roman"/>
          <w:sz w:val="24"/>
          <w:szCs w:val="24"/>
        </w:rPr>
        <w:t>].</w:t>
      </w:r>
      <w:r>
        <w:rPr>
          <w:rFonts w:ascii="Times New Roman" w:hAnsi="Times New Roman" w:cs="Times New Roman"/>
          <w:sz w:val="24"/>
          <w:szCs w:val="24"/>
        </w:rPr>
        <w:t xml:space="preserve"> </w:t>
      </w:r>
      <w:r w:rsidRPr="00F374A6">
        <w:rPr>
          <w:rFonts w:ascii="Times New Roman" w:hAnsi="Times New Roman" w:cs="Times New Roman"/>
          <w:sz w:val="24"/>
          <w:szCs w:val="24"/>
        </w:rPr>
        <w:t>The IUPAC numbering and conventional nomencl</w:t>
      </w:r>
      <w:r w:rsidR="007F4CDE">
        <w:rPr>
          <w:rFonts w:ascii="Times New Roman" w:hAnsi="Times New Roman" w:cs="Times New Roman"/>
          <w:sz w:val="24"/>
          <w:szCs w:val="24"/>
        </w:rPr>
        <w:t>ature for BODIPY, Dipyrrin and D</w:t>
      </w:r>
      <w:r w:rsidRPr="00F374A6">
        <w:rPr>
          <w:rFonts w:ascii="Times New Roman" w:hAnsi="Times New Roman" w:cs="Times New Roman"/>
          <w:sz w:val="24"/>
          <w:szCs w:val="24"/>
        </w:rPr>
        <w:t xml:space="preserve">ipyrromethane skeleton is shown in </w:t>
      </w:r>
      <w:r w:rsidRPr="00F374A6">
        <w:rPr>
          <w:rFonts w:ascii="Times New Roman" w:hAnsi="Times New Roman" w:cs="Times New Roman"/>
          <w:b/>
          <w:sz w:val="24"/>
          <w:szCs w:val="24"/>
        </w:rPr>
        <w:t xml:space="preserve">Figure </w:t>
      </w:r>
      <w:r w:rsidR="00401148">
        <w:rPr>
          <w:rFonts w:ascii="Times New Roman" w:hAnsi="Times New Roman" w:cs="Times New Roman"/>
          <w:b/>
          <w:sz w:val="24"/>
          <w:szCs w:val="24"/>
        </w:rPr>
        <w:t>6</w:t>
      </w:r>
      <w:r w:rsidRPr="00480186">
        <w:rPr>
          <w:rFonts w:ascii="Times New Roman" w:hAnsi="Times New Roman" w:cs="Times New Roman"/>
          <w:sz w:val="24"/>
          <w:szCs w:val="24"/>
        </w:rPr>
        <w:t>.</w:t>
      </w:r>
    </w:p>
    <w:p w:rsidR="00F511AD" w:rsidRPr="00F374A6" w:rsidRDefault="003F4F8E" w:rsidP="00F511AD">
      <w:pPr>
        <w:spacing w:line="360" w:lineRule="auto"/>
        <w:jc w:val="center"/>
        <w:rPr>
          <w:rFonts w:ascii="Times New Roman" w:hAnsi="Times New Roman" w:cs="Times New Roman"/>
          <w:sz w:val="24"/>
          <w:szCs w:val="24"/>
        </w:rPr>
      </w:pPr>
      <w:r w:rsidRPr="00F233A5">
        <w:rPr>
          <w:rFonts w:ascii="Times New Roman" w:hAnsi="Times New Roman" w:cs="Times New Roman"/>
          <w:sz w:val="24"/>
          <w:szCs w:val="24"/>
        </w:rPr>
        <w:object w:dxaOrig="9388" w:dyaOrig="2870">
          <v:shape id="_x0000_i1051" type="#_x0000_t75" style="width:298.2pt;height:89.4pt" o:ole="">
            <v:imagedata r:id="rId69" o:title=""/>
          </v:shape>
          <o:OLEObject Type="Embed" ProgID="ChemDraw.Document.6.0" ShapeID="_x0000_i1051" DrawAspect="Content" ObjectID="_1752606356" r:id="rId70"/>
        </w:object>
      </w:r>
    </w:p>
    <w:p w:rsidR="00F511AD" w:rsidRDefault="00F511AD" w:rsidP="00F511AD">
      <w:pPr>
        <w:spacing w:line="360" w:lineRule="auto"/>
        <w:jc w:val="center"/>
        <w:rPr>
          <w:rFonts w:ascii="Times New Roman" w:hAnsi="Times New Roman" w:cs="Times New Roman"/>
          <w:sz w:val="24"/>
          <w:szCs w:val="24"/>
        </w:rPr>
      </w:pPr>
      <w:r w:rsidRPr="00F374A6">
        <w:rPr>
          <w:rFonts w:ascii="Times New Roman" w:hAnsi="Times New Roman" w:cs="Times New Roman"/>
          <w:b/>
          <w:sz w:val="24"/>
          <w:szCs w:val="24"/>
        </w:rPr>
        <w:t xml:space="preserve">Figure </w:t>
      </w:r>
      <w:r w:rsidR="00E01DFA">
        <w:rPr>
          <w:rFonts w:ascii="Times New Roman" w:hAnsi="Times New Roman" w:cs="Times New Roman"/>
          <w:b/>
          <w:sz w:val="24"/>
          <w:szCs w:val="24"/>
        </w:rPr>
        <w:t>5</w:t>
      </w:r>
      <w:r>
        <w:rPr>
          <w:rFonts w:ascii="Times New Roman" w:hAnsi="Times New Roman" w:cs="Times New Roman"/>
          <w:sz w:val="24"/>
          <w:szCs w:val="24"/>
        </w:rPr>
        <w:t>: BODIPY dyes (small, intensely fluorescent systems)</w:t>
      </w:r>
    </w:p>
    <w:p w:rsidR="00F511AD" w:rsidRDefault="003F4F8E" w:rsidP="00F511AD">
      <w:pPr>
        <w:spacing w:line="360" w:lineRule="auto"/>
        <w:jc w:val="center"/>
      </w:pPr>
      <w:r w:rsidRPr="006F3580">
        <w:rPr>
          <w:rFonts w:ascii="Times New Roman" w:hAnsi="Times New Roman" w:cs="Times New Roman"/>
          <w:sz w:val="24"/>
          <w:szCs w:val="24"/>
        </w:rPr>
        <w:object w:dxaOrig="10291" w:dyaOrig="3386">
          <v:shape id="_x0000_i1052" type="#_x0000_t75" style="width:393.6pt;height:128.4pt" o:ole="">
            <v:imagedata r:id="rId71" o:title=""/>
          </v:shape>
          <o:OLEObject Type="Embed" ProgID="ChemDraw.Document.6.0" ShapeID="_x0000_i1052" DrawAspect="Content" ObjectID="_1752606357" r:id="rId72"/>
        </w:object>
      </w:r>
    </w:p>
    <w:p w:rsidR="00F511AD" w:rsidRPr="00EB2EED" w:rsidRDefault="00F511AD" w:rsidP="00F511AD">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Pr="00EB2EED">
        <w:rPr>
          <w:rFonts w:ascii="Times New Roman" w:hAnsi="Times New Roman" w:cs="Times New Roman"/>
          <w:b/>
          <w:sz w:val="24"/>
          <w:szCs w:val="24"/>
        </w:rPr>
        <w:t xml:space="preserve">Figure </w:t>
      </w:r>
      <w:r w:rsidR="00E01DFA">
        <w:rPr>
          <w:rFonts w:ascii="Times New Roman" w:hAnsi="Times New Roman" w:cs="Times New Roman"/>
          <w:b/>
          <w:sz w:val="24"/>
          <w:szCs w:val="24"/>
        </w:rPr>
        <w:t>6</w:t>
      </w:r>
      <w:r>
        <w:rPr>
          <w:rFonts w:ascii="Times New Roman" w:hAnsi="Times New Roman" w:cs="Times New Roman"/>
          <w:sz w:val="24"/>
          <w:szCs w:val="24"/>
        </w:rPr>
        <w:t xml:space="preserve">: </w:t>
      </w:r>
      <w:r w:rsidRPr="00F374A6">
        <w:rPr>
          <w:rFonts w:ascii="Times New Roman" w:hAnsi="Times New Roman" w:cs="Times New Roman"/>
          <w:sz w:val="24"/>
          <w:szCs w:val="24"/>
        </w:rPr>
        <w:t>The I</w:t>
      </w:r>
      <w:r>
        <w:rPr>
          <w:rFonts w:ascii="Times New Roman" w:hAnsi="Times New Roman" w:cs="Times New Roman"/>
          <w:sz w:val="24"/>
          <w:szCs w:val="24"/>
        </w:rPr>
        <w:t xml:space="preserve">UPAC numbering and </w:t>
      </w:r>
      <w:r w:rsidRPr="00F374A6">
        <w:rPr>
          <w:rFonts w:ascii="Times New Roman" w:hAnsi="Times New Roman" w:cs="Times New Roman"/>
          <w:sz w:val="24"/>
          <w:szCs w:val="24"/>
        </w:rPr>
        <w:t>nomencl</w:t>
      </w:r>
      <w:r w:rsidR="007F4CDE">
        <w:rPr>
          <w:rFonts w:ascii="Times New Roman" w:hAnsi="Times New Roman" w:cs="Times New Roman"/>
          <w:sz w:val="24"/>
          <w:szCs w:val="24"/>
        </w:rPr>
        <w:t>ature for BODIPY, Dipyrrin and D</w:t>
      </w:r>
      <w:r w:rsidRPr="00F374A6">
        <w:rPr>
          <w:rFonts w:ascii="Times New Roman" w:hAnsi="Times New Roman" w:cs="Times New Roman"/>
          <w:sz w:val="24"/>
          <w:szCs w:val="24"/>
        </w:rPr>
        <w:t>ipyrromethane skeleton</w:t>
      </w:r>
    </w:p>
    <w:p w:rsidR="00F511AD" w:rsidRPr="00F374A6" w:rsidRDefault="00F511AD" w:rsidP="00F511AD">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Synthesis of a new </w:t>
      </w:r>
      <w:r>
        <w:rPr>
          <w:rFonts w:ascii="Times New Roman" w:hAnsi="Times New Roman" w:cs="Times New Roman"/>
          <w:sz w:val="24"/>
          <w:szCs w:val="24"/>
        </w:rPr>
        <w:t>BODIPY</w:t>
      </w:r>
      <w:r w:rsidRPr="00F374A6">
        <w:rPr>
          <w:rFonts w:ascii="Times New Roman" w:hAnsi="Times New Roman" w:cs="Times New Roman"/>
          <w:sz w:val="24"/>
          <w:szCs w:val="24"/>
        </w:rPr>
        <w:t xml:space="preserve"> based fluorogenic probe</w:t>
      </w:r>
      <w:r w:rsidRPr="00F374A6">
        <w:rPr>
          <w:rFonts w:ascii="Times New Roman" w:hAnsi="Times New Roman" w:cs="Times New Roman"/>
          <w:b/>
          <w:sz w:val="24"/>
          <w:szCs w:val="24"/>
        </w:rPr>
        <w:t xml:space="preserve"> </w:t>
      </w:r>
      <w:r w:rsidRPr="00F374A6">
        <w:rPr>
          <w:rFonts w:ascii="Times New Roman" w:hAnsi="Times New Roman" w:cs="Times New Roman"/>
          <w:sz w:val="24"/>
          <w:szCs w:val="24"/>
        </w:rPr>
        <w:t>with an azide connected at the 2-position of the BODIPY ring. Advantages due to intense absorption in visible light, relatively hi</w:t>
      </w:r>
      <w:r>
        <w:rPr>
          <w:rFonts w:ascii="Times New Roman" w:hAnsi="Times New Roman" w:cs="Times New Roman"/>
          <w:sz w:val="24"/>
          <w:szCs w:val="24"/>
        </w:rPr>
        <w:t xml:space="preserve">gh molar extinction coefficient </w:t>
      </w:r>
      <w:r w:rsidRPr="00F374A6">
        <w:rPr>
          <w:rFonts w:ascii="Times New Roman" w:hAnsi="Times New Roman" w:cs="Times New Roman"/>
          <w:sz w:val="24"/>
          <w:szCs w:val="24"/>
        </w:rPr>
        <w:t xml:space="preserve">(ε), biocompatibility, and chemical and photochemical stability encouraged us to explore the chemistry with BODIPY fluorophore </w:t>
      </w:r>
      <w:r w:rsidRPr="005744CB">
        <w:rPr>
          <w:rFonts w:ascii="Times New Roman" w:hAnsi="Times New Roman" w:cs="Times New Roman"/>
          <w:sz w:val="24"/>
          <w:szCs w:val="24"/>
        </w:rPr>
        <w:t>[</w:t>
      </w:r>
      <w:r w:rsidR="00347D99">
        <w:rPr>
          <w:rFonts w:ascii="Times New Roman" w:hAnsi="Times New Roman" w:cs="Times New Roman"/>
          <w:sz w:val="24"/>
          <w:szCs w:val="24"/>
        </w:rPr>
        <w:t>34</w:t>
      </w:r>
      <w:r w:rsidRPr="005744CB">
        <w:rPr>
          <w:rFonts w:ascii="Times New Roman" w:hAnsi="Times New Roman" w:cs="Times New Roman"/>
          <w:sz w:val="24"/>
          <w:szCs w:val="24"/>
        </w:rPr>
        <w:t>].</w:t>
      </w:r>
      <w:r w:rsidRPr="00F374A6">
        <w:rPr>
          <w:rFonts w:ascii="Times New Roman" w:hAnsi="Times New Roman" w:cs="Times New Roman"/>
          <w:sz w:val="24"/>
          <w:szCs w:val="24"/>
        </w:rPr>
        <w:t xml:space="preserve"> The importance of BODIPY-cholesterol in sterol trafficking in living cells and organisms </w:t>
      </w:r>
      <w:r w:rsidRPr="005744CB">
        <w:rPr>
          <w:rFonts w:ascii="Times New Roman" w:hAnsi="Times New Roman" w:cs="Times New Roman"/>
          <w:sz w:val="24"/>
          <w:szCs w:val="24"/>
        </w:rPr>
        <w:t>[</w:t>
      </w:r>
      <w:r w:rsidR="00347D99">
        <w:rPr>
          <w:rFonts w:ascii="Times New Roman" w:hAnsi="Times New Roman" w:cs="Times New Roman"/>
          <w:sz w:val="24"/>
          <w:szCs w:val="24"/>
        </w:rPr>
        <w:t>35</w:t>
      </w:r>
      <w:r w:rsidRPr="005744CB">
        <w:rPr>
          <w:rFonts w:ascii="Times New Roman" w:hAnsi="Times New Roman" w:cs="Times New Roman"/>
          <w:sz w:val="24"/>
          <w:szCs w:val="24"/>
        </w:rPr>
        <w:t>],</w:t>
      </w:r>
      <w:r w:rsidRPr="00F374A6">
        <w:rPr>
          <w:rFonts w:ascii="Times New Roman" w:hAnsi="Times New Roman" w:cs="Times New Roman"/>
          <w:sz w:val="24"/>
          <w:szCs w:val="24"/>
        </w:rPr>
        <w:t xml:space="preserve"> a substituent consisting of cholesterol side chain was also selected. The procedure is shown in </w:t>
      </w:r>
      <w:r w:rsidRPr="00F374A6">
        <w:rPr>
          <w:rFonts w:ascii="Times New Roman" w:hAnsi="Times New Roman" w:cs="Times New Roman"/>
          <w:b/>
          <w:sz w:val="24"/>
          <w:szCs w:val="24"/>
        </w:rPr>
        <w:t xml:space="preserve">Scheme </w:t>
      </w:r>
      <w:r w:rsidR="00E01DFA">
        <w:rPr>
          <w:rFonts w:ascii="Times New Roman" w:hAnsi="Times New Roman" w:cs="Times New Roman"/>
          <w:b/>
          <w:sz w:val="24"/>
          <w:szCs w:val="24"/>
        </w:rPr>
        <w:t>3</w:t>
      </w:r>
      <w:r>
        <w:rPr>
          <w:rFonts w:ascii="Times New Roman" w:hAnsi="Times New Roman" w:cs="Times New Roman"/>
          <w:b/>
          <w:sz w:val="24"/>
          <w:szCs w:val="24"/>
        </w:rPr>
        <w:t xml:space="preserve"> </w:t>
      </w:r>
      <w:r w:rsidR="00347D99">
        <w:rPr>
          <w:rFonts w:ascii="Times New Roman" w:hAnsi="Times New Roman" w:cs="Times New Roman"/>
          <w:sz w:val="24"/>
          <w:szCs w:val="24"/>
        </w:rPr>
        <w:t>[36</w:t>
      </w:r>
      <w:r w:rsidRPr="005744CB">
        <w:rPr>
          <w:rFonts w:ascii="Times New Roman" w:hAnsi="Times New Roman" w:cs="Times New Roman"/>
          <w:sz w:val="24"/>
          <w:szCs w:val="24"/>
        </w:rPr>
        <w:t>].</w:t>
      </w:r>
    </w:p>
    <w:p w:rsidR="003F4F8E" w:rsidRDefault="007456F9" w:rsidP="00F511AD">
      <w:pPr>
        <w:spacing w:line="360" w:lineRule="auto"/>
        <w:jc w:val="center"/>
        <w:rPr>
          <w:rFonts w:ascii="Times New Roman" w:hAnsi="Times New Roman" w:cs="Times New Roman"/>
          <w:sz w:val="24"/>
          <w:szCs w:val="24"/>
        </w:rPr>
      </w:pPr>
      <w:r w:rsidRPr="00F374A6">
        <w:rPr>
          <w:rFonts w:ascii="Times New Roman" w:hAnsi="Times New Roman" w:cs="Times New Roman"/>
          <w:sz w:val="24"/>
          <w:szCs w:val="24"/>
        </w:rPr>
        <w:object w:dxaOrig="10087" w:dyaOrig="3187">
          <v:shape id="_x0000_i1053" type="#_x0000_t75" style="width:451.2pt;height:145.8pt" o:ole="">
            <v:imagedata r:id="rId73" o:title=""/>
          </v:shape>
          <o:OLEObject Type="Embed" ProgID="ChemDraw.Document.6.0" ShapeID="_x0000_i1053" DrawAspect="Content" ObjectID="_1752606358" r:id="rId74"/>
        </w:object>
      </w:r>
    </w:p>
    <w:p w:rsidR="00F511AD" w:rsidRPr="00BF4AC4" w:rsidRDefault="00F511AD" w:rsidP="00F511AD">
      <w:pPr>
        <w:spacing w:line="360" w:lineRule="auto"/>
        <w:jc w:val="center"/>
        <w:rPr>
          <w:rFonts w:ascii="Times New Roman" w:hAnsi="Times New Roman" w:cs="Times New Roman"/>
          <w:sz w:val="24"/>
          <w:szCs w:val="24"/>
        </w:rPr>
      </w:pPr>
      <w:r w:rsidRPr="00F374A6">
        <w:rPr>
          <w:rFonts w:ascii="Times New Roman" w:hAnsi="Times New Roman" w:cs="Times New Roman"/>
          <w:b/>
          <w:sz w:val="24"/>
          <w:szCs w:val="24"/>
        </w:rPr>
        <w:t xml:space="preserve">Scheme </w:t>
      </w:r>
      <w:r w:rsidR="00E01DFA">
        <w:rPr>
          <w:rFonts w:ascii="Times New Roman" w:hAnsi="Times New Roman" w:cs="Times New Roman"/>
          <w:b/>
          <w:sz w:val="24"/>
          <w:szCs w:val="24"/>
        </w:rPr>
        <w:t>3</w:t>
      </w:r>
      <w:r>
        <w:rPr>
          <w:rFonts w:ascii="Times New Roman" w:hAnsi="Times New Roman" w:cs="Times New Roman"/>
          <w:sz w:val="24"/>
          <w:szCs w:val="24"/>
        </w:rPr>
        <w:t xml:space="preserve">: </w:t>
      </w:r>
      <w:r w:rsidR="007F4CDE">
        <w:rPr>
          <w:rFonts w:ascii="Times New Roman" w:hAnsi="Times New Roman" w:cs="Times New Roman"/>
          <w:sz w:val="24"/>
          <w:szCs w:val="24"/>
        </w:rPr>
        <w:t>Synthesis of a new boron-D</w:t>
      </w:r>
      <w:r w:rsidRPr="00F374A6">
        <w:rPr>
          <w:rFonts w:ascii="Times New Roman" w:hAnsi="Times New Roman" w:cs="Times New Roman"/>
          <w:sz w:val="24"/>
          <w:szCs w:val="24"/>
        </w:rPr>
        <w:t>ipyrromethene (BODIPY) based fluorogenic probe</w:t>
      </w:r>
    </w:p>
    <w:p w:rsidR="00F511AD" w:rsidRPr="007D2299" w:rsidRDefault="000E2878" w:rsidP="00F511AD">
      <w:pPr>
        <w:spacing w:line="360" w:lineRule="auto"/>
        <w:jc w:val="both"/>
        <w:rPr>
          <w:rFonts w:ascii="Times New Roman" w:hAnsi="Times New Roman" w:cs="Times New Roman"/>
          <w:sz w:val="26"/>
          <w:szCs w:val="26"/>
        </w:rPr>
      </w:pPr>
      <w:r>
        <w:rPr>
          <w:rFonts w:ascii="Times New Roman" w:hAnsi="Times New Roman" w:cs="Times New Roman"/>
          <w:b/>
          <w:sz w:val="26"/>
          <w:szCs w:val="26"/>
        </w:rPr>
        <w:lastRenderedPageBreak/>
        <w:t xml:space="preserve">b. </w:t>
      </w:r>
      <w:r w:rsidR="00F511AD" w:rsidRPr="007D2299">
        <w:rPr>
          <w:rFonts w:ascii="Times New Roman" w:hAnsi="Times New Roman" w:cs="Times New Roman"/>
          <w:b/>
          <w:sz w:val="26"/>
          <w:szCs w:val="26"/>
        </w:rPr>
        <w:t xml:space="preserve">Fluorescent dyes </w:t>
      </w:r>
    </w:p>
    <w:p w:rsidR="00F511AD" w:rsidRPr="0032598E" w:rsidRDefault="00F511AD" w:rsidP="00F511AD">
      <w:pPr>
        <w:spacing w:line="360" w:lineRule="auto"/>
        <w:jc w:val="both"/>
        <w:rPr>
          <w:rFonts w:ascii="Times New Roman" w:hAnsi="Times New Roman" w:cs="Times New Roman"/>
          <w:sz w:val="24"/>
          <w:szCs w:val="24"/>
        </w:rPr>
      </w:pPr>
      <w:r w:rsidRPr="0032598E">
        <w:rPr>
          <w:rFonts w:ascii="Times New Roman" w:hAnsi="Times New Roman" w:cs="Times New Roman"/>
          <w:sz w:val="24"/>
          <w:szCs w:val="24"/>
        </w:rPr>
        <w:t>B</w:t>
      </w:r>
      <w:r>
        <w:rPr>
          <w:rFonts w:ascii="Times New Roman" w:hAnsi="Times New Roman" w:cs="Times New Roman"/>
          <w:sz w:val="24"/>
          <w:szCs w:val="24"/>
        </w:rPr>
        <w:t>ODIPYs</w:t>
      </w:r>
      <w:r w:rsidRPr="0032598E">
        <w:rPr>
          <w:rFonts w:ascii="Times New Roman" w:hAnsi="Times New Roman" w:cs="Times New Roman"/>
          <w:sz w:val="24"/>
          <w:szCs w:val="24"/>
        </w:rPr>
        <w:t xml:space="preserve"> are excellent ﬂuorescent dyes and used in various research ﬁelds as labeling reagents, ﬂuorescent switches, chemosensors, light harvesting systems, and dye-sensitized solar cells because of their advantageous photophysical properties such as photostability, high absorpt</w:t>
      </w:r>
      <w:r>
        <w:rPr>
          <w:rFonts w:ascii="Times New Roman" w:hAnsi="Times New Roman" w:cs="Times New Roman"/>
          <w:sz w:val="24"/>
          <w:szCs w:val="24"/>
        </w:rPr>
        <w:t xml:space="preserve">ion </w:t>
      </w:r>
      <w:r w:rsidRPr="0032598E">
        <w:rPr>
          <w:rFonts w:ascii="Times New Roman" w:hAnsi="Times New Roman" w:cs="Times New Roman"/>
          <w:sz w:val="24"/>
          <w:szCs w:val="24"/>
        </w:rPr>
        <w:t>coe</w:t>
      </w:r>
      <w:r>
        <w:rPr>
          <w:rFonts w:ascii="Times New Roman" w:hAnsi="Times New Roman" w:cs="Times New Roman"/>
          <w:sz w:val="24"/>
          <w:szCs w:val="24"/>
        </w:rPr>
        <w:t xml:space="preserve">fficients </w:t>
      </w:r>
      <w:r w:rsidRPr="0032598E">
        <w:rPr>
          <w:rFonts w:ascii="Times New Roman" w:hAnsi="Times New Roman" w:cs="Times New Roman"/>
          <w:sz w:val="24"/>
          <w:szCs w:val="24"/>
        </w:rPr>
        <w:t xml:space="preserve">and </w:t>
      </w:r>
      <w:r>
        <w:rPr>
          <w:rFonts w:ascii="Times New Roman" w:hAnsi="Times New Roman" w:cs="Times New Roman"/>
          <w:sz w:val="24"/>
          <w:szCs w:val="24"/>
        </w:rPr>
        <w:t xml:space="preserve">high ﬂuorescence quantum yields </w:t>
      </w:r>
      <w:r w:rsidRPr="0032598E">
        <w:rPr>
          <w:rFonts w:ascii="Times New Roman" w:hAnsi="Times New Roman" w:cs="Times New Roman"/>
          <w:sz w:val="24"/>
          <w:szCs w:val="24"/>
        </w:rPr>
        <w:t>[</w:t>
      </w:r>
      <w:r w:rsidR="00347D99">
        <w:rPr>
          <w:rFonts w:ascii="Times New Roman" w:hAnsi="Times New Roman" w:cs="Times New Roman"/>
          <w:sz w:val="24"/>
          <w:szCs w:val="24"/>
        </w:rPr>
        <w:t>37</w:t>
      </w:r>
      <w:r>
        <w:rPr>
          <w:rFonts w:ascii="Times New Roman" w:hAnsi="Times New Roman" w:cs="Times New Roman"/>
          <w:sz w:val="24"/>
          <w:szCs w:val="24"/>
        </w:rPr>
        <w:t xml:space="preserve">]. </w:t>
      </w:r>
      <w:r w:rsidRPr="0032598E">
        <w:rPr>
          <w:rFonts w:ascii="Times New Roman" w:hAnsi="Times New Roman" w:cs="Times New Roman"/>
          <w:sz w:val="24"/>
          <w:szCs w:val="24"/>
        </w:rPr>
        <w:t>B</w:t>
      </w:r>
      <w:r>
        <w:rPr>
          <w:rFonts w:ascii="Times New Roman" w:hAnsi="Times New Roman" w:cs="Times New Roman"/>
          <w:sz w:val="24"/>
          <w:szCs w:val="24"/>
        </w:rPr>
        <w:t xml:space="preserve">ODIPY </w:t>
      </w:r>
      <w:r w:rsidRPr="0032598E">
        <w:rPr>
          <w:rFonts w:ascii="Times New Roman" w:hAnsi="Times New Roman" w:cs="Times New Roman"/>
          <w:sz w:val="24"/>
          <w:szCs w:val="24"/>
        </w:rPr>
        <w:t xml:space="preserve">show application in </w:t>
      </w:r>
      <w:r>
        <w:rPr>
          <w:rFonts w:ascii="Times New Roman" w:hAnsi="Times New Roman" w:cs="Times New Roman"/>
          <w:sz w:val="24"/>
          <w:szCs w:val="24"/>
        </w:rPr>
        <w:t>d</w:t>
      </w:r>
      <w:r w:rsidRPr="0032598E">
        <w:rPr>
          <w:rFonts w:ascii="Times New Roman" w:hAnsi="Times New Roman" w:cs="Times New Roman"/>
          <w:sz w:val="24"/>
          <w:szCs w:val="24"/>
        </w:rPr>
        <w:t xml:space="preserve">etection of </w:t>
      </w:r>
      <w:r>
        <w:rPr>
          <w:rFonts w:ascii="Times New Roman" w:hAnsi="Times New Roman" w:cs="Times New Roman"/>
          <w:sz w:val="24"/>
          <w:szCs w:val="24"/>
        </w:rPr>
        <w:t>c</w:t>
      </w:r>
      <w:r w:rsidRPr="0032598E">
        <w:rPr>
          <w:rFonts w:ascii="Times New Roman" w:hAnsi="Times New Roman" w:cs="Times New Roman"/>
          <w:sz w:val="24"/>
          <w:szCs w:val="24"/>
        </w:rPr>
        <w:t xml:space="preserve">ysteine and </w:t>
      </w:r>
      <w:r>
        <w:rPr>
          <w:rFonts w:ascii="Times New Roman" w:hAnsi="Times New Roman" w:cs="Times New Roman"/>
          <w:sz w:val="24"/>
          <w:szCs w:val="24"/>
        </w:rPr>
        <w:t>homocysteine in l</w:t>
      </w:r>
      <w:r w:rsidRPr="0032598E">
        <w:rPr>
          <w:rFonts w:ascii="Times New Roman" w:hAnsi="Times New Roman" w:cs="Times New Roman"/>
          <w:sz w:val="24"/>
          <w:szCs w:val="24"/>
        </w:rPr>
        <w:t xml:space="preserve">iving </w:t>
      </w:r>
      <w:r>
        <w:rPr>
          <w:rFonts w:ascii="Times New Roman" w:hAnsi="Times New Roman" w:cs="Times New Roman"/>
          <w:sz w:val="24"/>
          <w:szCs w:val="24"/>
        </w:rPr>
        <w:t>c</w:t>
      </w:r>
      <w:r w:rsidRPr="0032598E">
        <w:rPr>
          <w:rFonts w:ascii="Times New Roman" w:hAnsi="Times New Roman" w:cs="Times New Roman"/>
          <w:sz w:val="24"/>
          <w:szCs w:val="24"/>
        </w:rPr>
        <w:t>ells [</w:t>
      </w:r>
      <w:r w:rsidR="00347D99">
        <w:rPr>
          <w:rFonts w:ascii="Times New Roman" w:hAnsi="Times New Roman" w:cs="Times New Roman"/>
          <w:sz w:val="24"/>
          <w:szCs w:val="24"/>
        </w:rPr>
        <w:t>38</w:t>
      </w:r>
      <w:r w:rsidRPr="0032598E">
        <w:rPr>
          <w:rFonts w:ascii="Times New Roman" w:hAnsi="Times New Roman" w:cs="Times New Roman"/>
          <w:sz w:val="24"/>
          <w:szCs w:val="24"/>
        </w:rPr>
        <w:t xml:space="preserve">] is shown in </w:t>
      </w:r>
      <w:r w:rsidRPr="0032598E">
        <w:rPr>
          <w:rFonts w:ascii="Times New Roman" w:hAnsi="Times New Roman" w:cs="Times New Roman"/>
          <w:b/>
          <w:sz w:val="24"/>
          <w:szCs w:val="24"/>
        </w:rPr>
        <w:t xml:space="preserve">Scheme </w:t>
      </w:r>
      <w:r w:rsidR="00E01DFA">
        <w:rPr>
          <w:rFonts w:ascii="Times New Roman" w:hAnsi="Times New Roman" w:cs="Times New Roman"/>
          <w:b/>
          <w:sz w:val="24"/>
          <w:szCs w:val="24"/>
        </w:rPr>
        <w:t>4</w:t>
      </w:r>
      <w:r w:rsidRPr="0032598E">
        <w:rPr>
          <w:rFonts w:ascii="Times New Roman" w:hAnsi="Times New Roman" w:cs="Times New Roman"/>
          <w:sz w:val="24"/>
          <w:szCs w:val="24"/>
        </w:rPr>
        <w:t>.</w:t>
      </w:r>
    </w:p>
    <w:p w:rsidR="00F511AD" w:rsidRPr="00F374A6" w:rsidRDefault="007456F9" w:rsidP="00F511AD">
      <w:pPr>
        <w:spacing w:line="360" w:lineRule="auto"/>
        <w:jc w:val="center"/>
        <w:rPr>
          <w:rFonts w:ascii="Times New Roman" w:hAnsi="Times New Roman" w:cs="Times New Roman"/>
          <w:sz w:val="24"/>
          <w:szCs w:val="24"/>
        </w:rPr>
      </w:pPr>
      <w:r w:rsidRPr="00F374A6">
        <w:rPr>
          <w:rFonts w:ascii="Times New Roman" w:hAnsi="Times New Roman" w:cs="Times New Roman"/>
          <w:sz w:val="24"/>
          <w:szCs w:val="24"/>
        </w:rPr>
        <w:object w:dxaOrig="8896" w:dyaOrig="3986">
          <v:shape id="_x0000_i1054" type="#_x0000_t75" style="width:441pt;height:192pt" o:ole="">
            <v:imagedata r:id="rId75" o:title=""/>
          </v:shape>
          <o:OLEObject Type="Embed" ProgID="ChemDraw.Document.6.0" ShapeID="_x0000_i1054" DrawAspect="Content" ObjectID="_1752606359" r:id="rId76"/>
        </w:object>
      </w:r>
    </w:p>
    <w:p w:rsidR="00F511AD" w:rsidRPr="00BF4AC4" w:rsidRDefault="00F511AD" w:rsidP="00F511AD">
      <w:pPr>
        <w:spacing w:line="360" w:lineRule="auto"/>
        <w:jc w:val="center"/>
        <w:rPr>
          <w:rFonts w:ascii="Times New Roman" w:hAnsi="Times New Roman" w:cs="Times New Roman"/>
          <w:sz w:val="24"/>
          <w:szCs w:val="24"/>
        </w:rPr>
      </w:pPr>
      <w:r w:rsidRPr="00F374A6">
        <w:rPr>
          <w:rFonts w:ascii="Times New Roman" w:hAnsi="Times New Roman" w:cs="Times New Roman"/>
          <w:b/>
          <w:sz w:val="24"/>
          <w:szCs w:val="24"/>
        </w:rPr>
        <w:t xml:space="preserve">Scheme </w:t>
      </w:r>
      <w:r w:rsidR="00E01DFA">
        <w:rPr>
          <w:rFonts w:ascii="Times New Roman" w:hAnsi="Times New Roman" w:cs="Times New Roman"/>
          <w:b/>
          <w:sz w:val="24"/>
          <w:szCs w:val="24"/>
        </w:rPr>
        <w:t>4</w:t>
      </w:r>
      <w:r w:rsidR="007F4CDE">
        <w:rPr>
          <w:rFonts w:ascii="Times New Roman" w:hAnsi="Times New Roman" w:cs="Times New Roman"/>
          <w:sz w:val="24"/>
          <w:szCs w:val="24"/>
        </w:rPr>
        <w:t>: Boron-D</w:t>
      </w:r>
      <w:r>
        <w:rPr>
          <w:rFonts w:ascii="Times New Roman" w:hAnsi="Times New Roman" w:cs="Times New Roman"/>
          <w:sz w:val="24"/>
          <w:szCs w:val="24"/>
        </w:rPr>
        <w:t>ipyrromethene show</w:t>
      </w:r>
      <w:r w:rsidRPr="0032598E">
        <w:rPr>
          <w:rFonts w:ascii="Times New Roman" w:hAnsi="Times New Roman" w:cs="Times New Roman"/>
          <w:sz w:val="24"/>
          <w:szCs w:val="24"/>
        </w:rPr>
        <w:t xml:space="preserve"> </w:t>
      </w:r>
      <w:r>
        <w:rPr>
          <w:rFonts w:ascii="Times New Roman" w:hAnsi="Times New Roman" w:cs="Times New Roman"/>
          <w:sz w:val="24"/>
          <w:szCs w:val="24"/>
        </w:rPr>
        <w:t>detection of cysteine and h</w:t>
      </w:r>
      <w:r w:rsidRPr="00B81570">
        <w:rPr>
          <w:rFonts w:ascii="Times New Roman" w:hAnsi="Times New Roman" w:cs="Times New Roman"/>
          <w:sz w:val="24"/>
          <w:szCs w:val="24"/>
        </w:rPr>
        <w:t>omocysteine</w:t>
      </w:r>
      <w:r>
        <w:rPr>
          <w:rFonts w:ascii="Times New Roman" w:hAnsi="Times New Roman" w:cs="Times New Roman"/>
          <w:sz w:val="24"/>
          <w:szCs w:val="24"/>
        </w:rPr>
        <w:t xml:space="preserve"> in living c</w:t>
      </w:r>
      <w:r w:rsidRPr="0032598E">
        <w:rPr>
          <w:rFonts w:ascii="Times New Roman" w:hAnsi="Times New Roman" w:cs="Times New Roman"/>
          <w:sz w:val="24"/>
          <w:szCs w:val="24"/>
        </w:rPr>
        <w:t>ells</w:t>
      </w:r>
    </w:p>
    <w:p w:rsidR="00F511AD" w:rsidRPr="00F374A6" w:rsidRDefault="00F511AD" w:rsidP="00F511AD">
      <w:pPr>
        <w:spacing w:line="360" w:lineRule="auto"/>
        <w:jc w:val="both"/>
        <w:rPr>
          <w:rFonts w:ascii="Times New Roman" w:hAnsi="Times New Roman" w:cs="Times New Roman"/>
          <w:b/>
          <w:sz w:val="24"/>
          <w:szCs w:val="24"/>
        </w:rPr>
      </w:pPr>
      <w:r>
        <w:rPr>
          <w:rFonts w:ascii="Times New Roman" w:hAnsi="Times New Roman" w:cs="Times New Roman"/>
          <w:sz w:val="24"/>
          <w:szCs w:val="24"/>
        </w:rPr>
        <w:t>BODIPY derived h</w:t>
      </w:r>
      <w:r w:rsidRPr="00F374A6">
        <w:rPr>
          <w:rFonts w:ascii="Times New Roman" w:hAnsi="Times New Roman" w:cs="Times New Roman"/>
          <w:sz w:val="24"/>
          <w:szCs w:val="24"/>
        </w:rPr>
        <w:t xml:space="preserve">ydrazones show </w:t>
      </w:r>
      <w:r>
        <w:rPr>
          <w:rFonts w:ascii="Times New Roman" w:hAnsi="Times New Roman" w:cs="Times New Roman"/>
          <w:sz w:val="24"/>
          <w:szCs w:val="24"/>
        </w:rPr>
        <w:t>f</w:t>
      </w:r>
      <w:r w:rsidRPr="00F374A6">
        <w:rPr>
          <w:rFonts w:ascii="Times New Roman" w:hAnsi="Times New Roman" w:cs="Times New Roman"/>
          <w:sz w:val="24"/>
          <w:szCs w:val="24"/>
        </w:rPr>
        <w:t xml:space="preserve">luorescent properties </w:t>
      </w:r>
      <w:r w:rsidRPr="005744CB">
        <w:rPr>
          <w:rFonts w:ascii="Times New Roman" w:hAnsi="Times New Roman" w:cs="Times New Roman"/>
          <w:sz w:val="24"/>
          <w:szCs w:val="24"/>
        </w:rPr>
        <w:t>[</w:t>
      </w:r>
      <w:r w:rsidR="00347D99">
        <w:rPr>
          <w:rFonts w:ascii="Times New Roman" w:hAnsi="Times New Roman" w:cs="Times New Roman"/>
          <w:sz w:val="24"/>
          <w:szCs w:val="24"/>
        </w:rPr>
        <w:t>39</w:t>
      </w:r>
      <w:r w:rsidRPr="005744CB">
        <w:rPr>
          <w:rFonts w:ascii="Times New Roman" w:hAnsi="Times New Roman" w:cs="Times New Roman"/>
          <w:sz w:val="24"/>
          <w:szCs w:val="24"/>
        </w:rPr>
        <w:t>]</w:t>
      </w:r>
      <w:r w:rsidRPr="00F374A6">
        <w:rPr>
          <w:rFonts w:ascii="Times New Roman" w:hAnsi="Times New Roman" w:cs="Times New Roman"/>
          <w:sz w:val="24"/>
          <w:szCs w:val="24"/>
        </w:rPr>
        <w:t xml:space="preserve"> in </w:t>
      </w:r>
      <w:r w:rsidRPr="00F374A6">
        <w:rPr>
          <w:rFonts w:ascii="Times New Roman" w:hAnsi="Times New Roman" w:cs="Times New Roman"/>
          <w:b/>
          <w:sz w:val="24"/>
          <w:szCs w:val="24"/>
        </w:rPr>
        <w:t>Figure</w:t>
      </w:r>
      <w:r>
        <w:rPr>
          <w:rFonts w:ascii="Times New Roman" w:hAnsi="Times New Roman" w:cs="Times New Roman"/>
          <w:b/>
          <w:sz w:val="24"/>
          <w:szCs w:val="24"/>
        </w:rPr>
        <w:t xml:space="preserve"> </w:t>
      </w:r>
      <w:r w:rsidR="00E01DFA">
        <w:rPr>
          <w:rFonts w:ascii="Times New Roman" w:hAnsi="Times New Roman" w:cs="Times New Roman"/>
          <w:b/>
          <w:sz w:val="24"/>
          <w:szCs w:val="24"/>
        </w:rPr>
        <w:t>7</w:t>
      </w:r>
      <w:r w:rsidRPr="00F374A6">
        <w:rPr>
          <w:rFonts w:ascii="Times New Roman" w:hAnsi="Times New Roman" w:cs="Times New Roman"/>
          <w:sz w:val="24"/>
          <w:szCs w:val="24"/>
        </w:rPr>
        <w:t xml:space="preserve">. </w:t>
      </w:r>
      <w:r>
        <w:rPr>
          <w:rFonts w:ascii="Times New Roman" w:hAnsi="Times New Roman" w:cs="Times New Roman"/>
          <w:sz w:val="24"/>
          <w:szCs w:val="24"/>
        </w:rPr>
        <w:t>Hydrazone formation in BODIPY</w:t>
      </w:r>
      <w:r w:rsidRPr="00F374A6">
        <w:rPr>
          <w:rFonts w:ascii="Times New Roman" w:hAnsi="Times New Roman" w:cs="Times New Roman"/>
          <w:sz w:val="24"/>
          <w:szCs w:val="24"/>
        </w:rPr>
        <w:t xml:space="preserve"> would also affect the absorption and emission spectra of the </w:t>
      </w:r>
      <w:r>
        <w:rPr>
          <w:rFonts w:ascii="Times New Roman" w:hAnsi="Times New Roman" w:cs="Times New Roman"/>
          <w:sz w:val="24"/>
          <w:szCs w:val="24"/>
        </w:rPr>
        <w:t>BODIPY</w:t>
      </w:r>
      <w:r w:rsidRPr="00F374A6">
        <w:rPr>
          <w:rFonts w:ascii="Times New Roman" w:hAnsi="Times New Roman" w:cs="Times New Roman"/>
          <w:sz w:val="24"/>
          <w:szCs w:val="24"/>
        </w:rPr>
        <w:t xml:space="preserve"> fluorophore. This aliphatic hydrazone and aromatic hydrazone </w:t>
      </w:r>
      <w:r w:rsidR="00347D99">
        <w:rPr>
          <w:rFonts w:ascii="Times New Roman" w:hAnsi="Times New Roman" w:cs="Times New Roman"/>
          <w:sz w:val="24"/>
          <w:szCs w:val="24"/>
        </w:rPr>
        <w:t>[40</w:t>
      </w:r>
      <w:r w:rsidRPr="005744CB">
        <w:rPr>
          <w:rFonts w:ascii="Times New Roman" w:hAnsi="Times New Roman" w:cs="Times New Roman"/>
          <w:sz w:val="24"/>
          <w:szCs w:val="24"/>
        </w:rPr>
        <w:t>]</w:t>
      </w:r>
      <w:r w:rsidRPr="00F374A6">
        <w:rPr>
          <w:rFonts w:ascii="Times New Roman" w:hAnsi="Times New Roman" w:cs="Times New Roman"/>
          <w:sz w:val="24"/>
          <w:szCs w:val="24"/>
        </w:rPr>
        <w:t xml:space="preserve"> are shown in </w:t>
      </w:r>
      <w:r>
        <w:rPr>
          <w:rFonts w:ascii="Times New Roman" w:hAnsi="Times New Roman" w:cs="Times New Roman"/>
          <w:b/>
          <w:sz w:val="24"/>
          <w:szCs w:val="24"/>
        </w:rPr>
        <w:t xml:space="preserve">Figure </w:t>
      </w:r>
      <w:r w:rsidR="00E01DFA">
        <w:rPr>
          <w:rFonts w:ascii="Times New Roman" w:hAnsi="Times New Roman" w:cs="Times New Roman"/>
          <w:b/>
          <w:sz w:val="24"/>
          <w:szCs w:val="24"/>
        </w:rPr>
        <w:t>8</w:t>
      </w:r>
      <w:r w:rsidRPr="00D914B6">
        <w:rPr>
          <w:rFonts w:ascii="Times New Roman" w:hAnsi="Times New Roman" w:cs="Times New Roman"/>
          <w:sz w:val="24"/>
          <w:szCs w:val="24"/>
        </w:rPr>
        <w:t>.</w:t>
      </w:r>
    </w:p>
    <w:p w:rsidR="00F511AD" w:rsidRPr="00F374A6" w:rsidRDefault="00F511AD" w:rsidP="00F511AD">
      <w:pPr>
        <w:spacing w:line="360" w:lineRule="auto"/>
        <w:jc w:val="center"/>
        <w:rPr>
          <w:rFonts w:ascii="Times New Roman" w:hAnsi="Times New Roman" w:cs="Times New Roman"/>
          <w:sz w:val="24"/>
          <w:szCs w:val="24"/>
        </w:rPr>
      </w:pPr>
      <w:r w:rsidRPr="00F374A6">
        <w:rPr>
          <w:rFonts w:ascii="Times New Roman" w:hAnsi="Times New Roman" w:cs="Times New Roman"/>
          <w:sz w:val="24"/>
          <w:szCs w:val="24"/>
        </w:rPr>
        <w:object w:dxaOrig="9387" w:dyaOrig="3091">
          <v:shape id="_x0000_i1055" type="#_x0000_t75" style="width:438pt;height:142.2pt" o:ole="">
            <v:imagedata r:id="rId77" o:title=""/>
          </v:shape>
          <o:OLEObject Type="Embed" ProgID="ChemDraw.Document.6.0" ShapeID="_x0000_i1055" DrawAspect="Content" ObjectID="_1752606360" r:id="rId78"/>
        </w:object>
      </w:r>
    </w:p>
    <w:p w:rsidR="00F511AD" w:rsidRPr="00D21166" w:rsidRDefault="00F511AD" w:rsidP="00F511AD">
      <w:pPr>
        <w:spacing w:line="360" w:lineRule="auto"/>
        <w:jc w:val="center"/>
        <w:rPr>
          <w:rFonts w:ascii="Times New Roman" w:hAnsi="Times New Roman" w:cs="Times New Roman"/>
          <w:sz w:val="24"/>
          <w:szCs w:val="24"/>
        </w:rPr>
      </w:pPr>
      <w:r w:rsidRPr="00D914B6">
        <w:rPr>
          <w:rFonts w:ascii="Times New Roman" w:hAnsi="Times New Roman" w:cs="Times New Roman"/>
          <w:b/>
          <w:sz w:val="24"/>
          <w:szCs w:val="24"/>
        </w:rPr>
        <w:t xml:space="preserve">Figure </w:t>
      </w:r>
      <w:r w:rsidR="00E01DFA">
        <w:rPr>
          <w:rFonts w:ascii="Times New Roman" w:hAnsi="Times New Roman" w:cs="Times New Roman"/>
          <w:b/>
          <w:sz w:val="24"/>
          <w:szCs w:val="24"/>
        </w:rPr>
        <w:t>7</w:t>
      </w:r>
      <w:r>
        <w:rPr>
          <w:rFonts w:ascii="Times New Roman" w:hAnsi="Times New Roman" w:cs="Times New Roman"/>
          <w:sz w:val="24"/>
          <w:szCs w:val="24"/>
        </w:rPr>
        <w:t>: BODIPY derived h</w:t>
      </w:r>
      <w:r w:rsidRPr="00F374A6">
        <w:rPr>
          <w:rFonts w:ascii="Times New Roman" w:hAnsi="Times New Roman" w:cs="Times New Roman"/>
          <w:sz w:val="24"/>
          <w:szCs w:val="24"/>
        </w:rPr>
        <w:t xml:space="preserve">ydrazones </w:t>
      </w:r>
      <w:r>
        <w:rPr>
          <w:rFonts w:ascii="Times New Roman" w:hAnsi="Times New Roman" w:cs="Times New Roman"/>
          <w:sz w:val="24"/>
          <w:szCs w:val="24"/>
        </w:rPr>
        <w:t>show f</w:t>
      </w:r>
      <w:r w:rsidRPr="00F374A6">
        <w:rPr>
          <w:rFonts w:ascii="Times New Roman" w:hAnsi="Times New Roman" w:cs="Times New Roman"/>
          <w:sz w:val="24"/>
          <w:szCs w:val="24"/>
        </w:rPr>
        <w:t>luoresc</w:t>
      </w:r>
      <w:r>
        <w:rPr>
          <w:rFonts w:ascii="Times New Roman" w:hAnsi="Times New Roman" w:cs="Times New Roman"/>
          <w:sz w:val="24"/>
          <w:szCs w:val="24"/>
        </w:rPr>
        <w:t>ent properties</w:t>
      </w:r>
    </w:p>
    <w:p w:rsidR="00F511AD" w:rsidRPr="00F374A6" w:rsidRDefault="007F4CDE" w:rsidP="00F511AD">
      <w:pPr>
        <w:spacing w:line="360" w:lineRule="auto"/>
        <w:jc w:val="center"/>
        <w:rPr>
          <w:rFonts w:ascii="Times New Roman" w:hAnsi="Times New Roman" w:cs="Times New Roman"/>
          <w:sz w:val="24"/>
          <w:szCs w:val="24"/>
        </w:rPr>
      </w:pPr>
      <w:r w:rsidRPr="006F3580">
        <w:rPr>
          <w:rFonts w:ascii="Times New Roman" w:hAnsi="Times New Roman" w:cs="Times New Roman"/>
          <w:sz w:val="24"/>
          <w:szCs w:val="24"/>
        </w:rPr>
        <w:object w:dxaOrig="8563" w:dyaOrig="6191">
          <v:shape id="_x0000_i1056" type="#_x0000_t75" style="width:429pt;height:310.2pt" o:ole="">
            <v:imagedata r:id="rId79" o:title=""/>
          </v:shape>
          <o:OLEObject Type="Embed" ProgID="ChemDraw.Document.6.0" ShapeID="_x0000_i1056" DrawAspect="Content" ObjectID="_1752606361" r:id="rId80"/>
        </w:object>
      </w:r>
    </w:p>
    <w:p w:rsidR="00F511AD" w:rsidRPr="00D21166" w:rsidRDefault="00F511AD" w:rsidP="00F511AD">
      <w:pPr>
        <w:spacing w:line="360" w:lineRule="auto"/>
        <w:jc w:val="center"/>
        <w:rPr>
          <w:rFonts w:ascii="Times New Roman" w:hAnsi="Times New Roman" w:cs="Times New Roman"/>
          <w:sz w:val="24"/>
          <w:szCs w:val="24"/>
        </w:rPr>
      </w:pPr>
      <w:r w:rsidRPr="00F374A6">
        <w:rPr>
          <w:rFonts w:ascii="Times New Roman" w:hAnsi="Times New Roman" w:cs="Times New Roman"/>
          <w:b/>
          <w:sz w:val="24"/>
          <w:szCs w:val="24"/>
        </w:rPr>
        <w:t xml:space="preserve">Figure </w:t>
      </w:r>
      <w:r w:rsidR="00E01DFA">
        <w:rPr>
          <w:rFonts w:ascii="Times New Roman" w:hAnsi="Times New Roman" w:cs="Times New Roman"/>
          <w:b/>
          <w:sz w:val="24"/>
          <w:szCs w:val="24"/>
        </w:rPr>
        <w:t>8</w:t>
      </w:r>
      <w:r>
        <w:rPr>
          <w:rFonts w:ascii="Times New Roman" w:hAnsi="Times New Roman" w:cs="Times New Roman"/>
          <w:sz w:val="24"/>
          <w:szCs w:val="24"/>
        </w:rPr>
        <w:t>: A</w:t>
      </w:r>
      <w:r w:rsidRPr="00F374A6">
        <w:rPr>
          <w:rFonts w:ascii="Times New Roman" w:hAnsi="Times New Roman" w:cs="Times New Roman"/>
          <w:sz w:val="24"/>
          <w:szCs w:val="24"/>
        </w:rPr>
        <w:t>liphatic and aromatic hydrazone</w:t>
      </w:r>
      <w:r>
        <w:rPr>
          <w:rFonts w:ascii="Times New Roman" w:hAnsi="Times New Roman" w:cs="Times New Roman"/>
          <w:sz w:val="24"/>
          <w:szCs w:val="24"/>
        </w:rPr>
        <w:t xml:space="preserve"> show f</w:t>
      </w:r>
      <w:r w:rsidRPr="00F374A6">
        <w:rPr>
          <w:rFonts w:ascii="Times New Roman" w:hAnsi="Times New Roman" w:cs="Times New Roman"/>
          <w:sz w:val="24"/>
          <w:szCs w:val="24"/>
        </w:rPr>
        <w:t>luoresc</w:t>
      </w:r>
      <w:r>
        <w:rPr>
          <w:rFonts w:ascii="Times New Roman" w:hAnsi="Times New Roman" w:cs="Times New Roman"/>
          <w:sz w:val="24"/>
          <w:szCs w:val="24"/>
        </w:rPr>
        <w:t>ent properties</w:t>
      </w:r>
    </w:p>
    <w:p w:rsidR="00F511AD" w:rsidRPr="00DC0390" w:rsidRDefault="000E2878" w:rsidP="00F511AD">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c. </w:t>
      </w:r>
      <w:r w:rsidR="00F511AD" w:rsidRPr="00DC0390">
        <w:rPr>
          <w:rFonts w:ascii="Times New Roman" w:hAnsi="Times New Roman" w:cs="Times New Roman"/>
          <w:b/>
          <w:sz w:val="26"/>
          <w:szCs w:val="26"/>
        </w:rPr>
        <w:t>Photosensitize</w:t>
      </w:r>
      <w:r w:rsidR="00F511AD">
        <w:rPr>
          <w:rFonts w:ascii="Times New Roman" w:hAnsi="Times New Roman" w:cs="Times New Roman"/>
          <w:b/>
          <w:sz w:val="26"/>
          <w:szCs w:val="26"/>
        </w:rPr>
        <w:t>rs</w:t>
      </w:r>
    </w:p>
    <w:p w:rsidR="00F511AD" w:rsidRPr="00F374A6" w:rsidRDefault="00F511AD" w:rsidP="00F511AD">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BODIPY photosensitizers are versatile dyes never tested before in photodynamic a</w:t>
      </w:r>
      <w:r>
        <w:rPr>
          <w:rFonts w:ascii="Times New Roman" w:hAnsi="Times New Roman" w:cs="Times New Roman"/>
          <w:sz w:val="24"/>
          <w:szCs w:val="24"/>
        </w:rPr>
        <w:t xml:space="preserve">pplication against prokaryotes. </w:t>
      </w:r>
      <w:r>
        <w:rPr>
          <w:rFonts w:ascii="Times New Roman" w:hAnsi="Times New Roman" w:cs="Times New Roman"/>
          <w:sz w:val="24"/>
          <w:szCs w:val="24"/>
          <w:lang w:val="en-IN"/>
        </w:rPr>
        <w:t>Photodynamic therapy</w:t>
      </w:r>
      <w:r w:rsidRPr="00F374A6">
        <w:rPr>
          <w:rFonts w:ascii="Times New Roman" w:hAnsi="Times New Roman" w:cs="Times New Roman"/>
          <w:sz w:val="24"/>
          <w:szCs w:val="24"/>
        </w:rPr>
        <w:t xml:space="preserve"> requires the presence of photosensitizing agent a</w:t>
      </w:r>
      <w:r>
        <w:rPr>
          <w:rFonts w:ascii="Times New Roman" w:hAnsi="Times New Roman" w:cs="Times New Roman"/>
          <w:sz w:val="24"/>
          <w:szCs w:val="24"/>
        </w:rPr>
        <w:t xml:space="preserve">nd harmless light, provided by </w:t>
      </w:r>
      <w:r w:rsidR="00347D99">
        <w:rPr>
          <w:rFonts w:ascii="Times New Roman" w:hAnsi="Times New Roman" w:cs="Times New Roman"/>
          <w:sz w:val="24"/>
          <w:szCs w:val="24"/>
        </w:rPr>
        <w:t>LED lamps</w:t>
      </w:r>
      <w:r w:rsidRPr="005744CB">
        <w:rPr>
          <w:rFonts w:ascii="Times New Roman" w:hAnsi="Times New Roman" w:cs="Times New Roman"/>
          <w:sz w:val="24"/>
          <w:szCs w:val="24"/>
        </w:rPr>
        <w:t>.</w:t>
      </w:r>
      <w:r w:rsidRPr="00F374A6">
        <w:rPr>
          <w:rFonts w:ascii="Times New Roman" w:hAnsi="Times New Roman" w:cs="Times New Roman"/>
          <w:sz w:val="24"/>
          <w:szCs w:val="24"/>
        </w:rPr>
        <w:t xml:space="preserve"> BODIPY photosensitizers show antimicrobial activity </w:t>
      </w:r>
      <w:r w:rsidRPr="005744CB">
        <w:rPr>
          <w:rFonts w:ascii="Times New Roman" w:hAnsi="Times New Roman" w:cs="Times New Roman"/>
          <w:sz w:val="24"/>
          <w:szCs w:val="24"/>
        </w:rPr>
        <w:t>[</w:t>
      </w:r>
      <w:r w:rsidR="00347D99">
        <w:rPr>
          <w:rFonts w:ascii="Times New Roman" w:hAnsi="Times New Roman" w:cs="Times New Roman"/>
          <w:sz w:val="24"/>
          <w:szCs w:val="24"/>
        </w:rPr>
        <w:t>41, 42</w:t>
      </w:r>
      <w:r w:rsidRPr="005744CB">
        <w:rPr>
          <w:rFonts w:ascii="Times New Roman" w:hAnsi="Times New Roman" w:cs="Times New Roman"/>
          <w:sz w:val="24"/>
          <w:szCs w:val="24"/>
        </w:rPr>
        <w:t>].</w:t>
      </w:r>
      <w:r w:rsidRPr="00F374A6">
        <w:rPr>
          <w:rFonts w:ascii="Times New Roman" w:hAnsi="Times New Roman" w:cs="Times New Roman"/>
          <w:sz w:val="24"/>
          <w:szCs w:val="24"/>
        </w:rPr>
        <w:t xml:space="preserve"> Synthesis is shown in </w:t>
      </w:r>
      <w:r w:rsidRPr="00F374A6">
        <w:rPr>
          <w:rFonts w:ascii="Times New Roman" w:hAnsi="Times New Roman" w:cs="Times New Roman"/>
          <w:b/>
          <w:sz w:val="24"/>
          <w:szCs w:val="24"/>
        </w:rPr>
        <w:t xml:space="preserve">Scheme </w:t>
      </w:r>
      <w:r w:rsidR="00E01DFA">
        <w:rPr>
          <w:rFonts w:ascii="Times New Roman" w:hAnsi="Times New Roman" w:cs="Times New Roman"/>
          <w:b/>
          <w:sz w:val="24"/>
          <w:szCs w:val="24"/>
        </w:rPr>
        <w:t>5</w:t>
      </w:r>
      <w:r w:rsidRPr="00F374A6">
        <w:rPr>
          <w:rFonts w:ascii="Times New Roman" w:hAnsi="Times New Roman" w:cs="Times New Roman"/>
          <w:sz w:val="24"/>
          <w:szCs w:val="24"/>
        </w:rPr>
        <w:t>.</w:t>
      </w:r>
    </w:p>
    <w:p w:rsidR="00F511AD" w:rsidRPr="00F374A6" w:rsidRDefault="003F4F8E" w:rsidP="00F511AD">
      <w:pPr>
        <w:spacing w:line="360" w:lineRule="auto"/>
        <w:jc w:val="center"/>
        <w:rPr>
          <w:rFonts w:ascii="Times New Roman" w:hAnsi="Times New Roman" w:cs="Times New Roman"/>
          <w:sz w:val="24"/>
          <w:szCs w:val="24"/>
        </w:rPr>
      </w:pPr>
      <w:r w:rsidRPr="00F233A5">
        <w:rPr>
          <w:rFonts w:ascii="Times New Roman" w:hAnsi="Times New Roman" w:cs="Times New Roman"/>
          <w:sz w:val="24"/>
          <w:szCs w:val="24"/>
        </w:rPr>
        <w:object w:dxaOrig="10305" w:dyaOrig="7831">
          <v:shape id="_x0000_i1057" type="#_x0000_t75" style="width:451.2pt;height:337.8pt" o:ole="">
            <v:imagedata r:id="rId81" o:title=""/>
          </v:shape>
          <o:OLEObject Type="Embed" ProgID="ChemDraw.Document.6.0" ShapeID="_x0000_i1057" DrawAspect="Content" ObjectID="_1752606362" r:id="rId82"/>
        </w:object>
      </w:r>
    </w:p>
    <w:p w:rsidR="00F511AD" w:rsidRPr="00BF4AC4" w:rsidRDefault="00F511AD" w:rsidP="00F511AD">
      <w:pPr>
        <w:spacing w:line="480" w:lineRule="auto"/>
        <w:jc w:val="center"/>
        <w:rPr>
          <w:rFonts w:ascii="Times New Roman" w:hAnsi="Times New Roman" w:cs="Times New Roman"/>
          <w:sz w:val="24"/>
          <w:szCs w:val="24"/>
        </w:rPr>
      </w:pPr>
      <w:r w:rsidRPr="00F374A6">
        <w:rPr>
          <w:rFonts w:ascii="Times New Roman" w:hAnsi="Times New Roman" w:cs="Times New Roman"/>
          <w:b/>
          <w:sz w:val="24"/>
          <w:szCs w:val="24"/>
        </w:rPr>
        <w:t xml:space="preserve">Scheme </w:t>
      </w:r>
      <w:r w:rsidR="00E01DFA">
        <w:rPr>
          <w:rFonts w:ascii="Times New Roman" w:hAnsi="Times New Roman" w:cs="Times New Roman"/>
          <w:b/>
          <w:sz w:val="24"/>
          <w:szCs w:val="24"/>
        </w:rPr>
        <w:t>5</w:t>
      </w:r>
      <w:r>
        <w:rPr>
          <w:rFonts w:ascii="Times New Roman" w:hAnsi="Times New Roman" w:cs="Times New Roman"/>
          <w:sz w:val="24"/>
          <w:szCs w:val="24"/>
        </w:rPr>
        <w:t xml:space="preserve">: </w:t>
      </w:r>
      <w:r w:rsidRPr="00F374A6">
        <w:rPr>
          <w:rFonts w:ascii="Times New Roman" w:hAnsi="Times New Roman" w:cs="Times New Roman"/>
          <w:sz w:val="24"/>
          <w:szCs w:val="24"/>
        </w:rPr>
        <w:t>BODIPY photosensitizers show antimicrobial activity</w:t>
      </w:r>
    </w:p>
    <w:p w:rsidR="00F511AD" w:rsidRPr="00DC0390" w:rsidRDefault="000E2878" w:rsidP="00F511AD">
      <w:pPr>
        <w:spacing w:line="360" w:lineRule="auto"/>
        <w:rPr>
          <w:rFonts w:ascii="Times New Roman" w:hAnsi="Times New Roman" w:cs="Times New Roman"/>
          <w:sz w:val="26"/>
          <w:szCs w:val="26"/>
        </w:rPr>
      </w:pPr>
      <w:r>
        <w:rPr>
          <w:rFonts w:ascii="Times New Roman" w:hAnsi="Times New Roman" w:cs="Times New Roman"/>
          <w:b/>
          <w:sz w:val="26"/>
          <w:szCs w:val="26"/>
        </w:rPr>
        <w:t xml:space="preserve">d. </w:t>
      </w:r>
      <w:r w:rsidR="00F511AD" w:rsidRPr="00DC0390">
        <w:rPr>
          <w:rFonts w:ascii="Times New Roman" w:hAnsi="Times New Roman" w:cs="Times New Roman"/>
          <w:b/>
          <w:sz w:val="26"/>
          <w:szCs w:val="26"/>
        </w:rPr>
        <w:t>Regioselective lithiation of dipyrromethanes</w:t>
      </w:r>
    </w:p>
    <w:p w:rsidR="00F511AD" w:rsidRPr="00F374A6" w:rsidRDefault="00F511AD" w:rsidP="00F511AD">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The feasibility of regioselective lithiation of </w:t>
      </w:r>
      <w:r w:rsidRPr="000574F7">
        <w:rPr>
          <w:rFonts w:ascii="Times New Roman" w:hAnsi="Times New Roman" w:cs="Times New Roman"/>
          <w:i/>
          <w:sz w:val="24"/>
          <w:szCs w:val="24"/>
        </w:rPr>
        <w:t>N, N’</w:t>
      </w:r>
      <w:r w:rsidRPr="00F374A6">
        <w:rPr>
          <w:rFonts w:ascii="Times New Roman" w:hAnsi="Times New Roman" w:cs="Times New Roman"/>
          <w:sz w:val="24"/>
          <w:szCs w:val="24"/>
        </w:rPr>
        <w:t>-dimethyl dipyrromethane</w:t>
      </w:r>
      <w:r>
        <w:rPr>
          <w:rFonts w:ascii="Times New Roman" w:hAnsi="Times New Roman" w:cs="Times New Roman"/>
          <w:sz w:val="24"/>
          <w:szCs w:val="24"/>
        </w:rPr>
        <w:t xml:space="preserve">s have been synthesized </w:t>
      </w:r>
      <w:r w:rsidRPr="00F374A6">
        <w:rPr>
          <w:rFonts w:ascii="Times New Roman" w:hAnsi="Times New Roman" w:cs="Times New Roman"/>
          <w:sz w:val="24"/>
          <w:szCs w:val="24"/>
        </w:rPr>
        <w:t xml:space="preserve">to avoid the formation of anion at more basic nitrogen centers and also show suitable conditions for lithiation of </w:t>
      </w:r>
      <w:r w:rsidRPr="00F374A6">
        <w:rPr>
          <w:rFonts w:ascii="Times New Roman" w:hAnsi="Times New Roman" w:cs="Times New Roman"/>
          <w:i/>
          <w:sz w:val="24"/>
          <w:szCs w:val="24"/>
        </w:rPr>
        <w:t>meso</w:t>
      </w:r>
      <w:r w:rsidRPr="00F374A6">
        <w:rPr>
          <w:rFonts w:ascii="Times New Roman" w:hAnsi="Times New Roman" w:cs="Times New Roman"/>
          <w:sz w:val="24"/>
          <w:szCs w:val="24"/>
        </w:rPr>
        <w:t xml:space="preserve">-position. This is shown in </w:t>
      </w:r>
      <w:r w:rsidRPr="00F374A6">
        <w:rPr>
          <w:rFonts w:ascii="Times New Roman" w:hAnsi="Times New Roman" w:cs="Times New Roman"/>
          <w:b/>
          <w:sz w:val="24"/>
          <w:szCs w:val="24"/>
        </w:rPr>
        <w:t xml:space="preserve">Scheme </w:t>
      </w:r>
      <w:r w:rsidR="00E01DFA">
        <w:rPr>
          <w:rFonts w:ascii="Times New Roman" w:hAnsi="Times New Roman" w:cs="Times New Roman"/>
          <w:b/>
          <w:sz w:val="24"/>
          <w:szCs w:val="24"/>
        </w:rPr>
        <w:t>6</w:t>
      </w:r>
      <w:r w:rsidRPr="00DC0390">
        <w:rPr>
          <w:rFonts w:ascii="Times New Roman" w:hAnsi="Times New Roman" w:cs="Times New Roman"/>
          <w:sz w:val="24"/>
          <w:szCs w:val="24"/>
        </w:rPr>
        <w:t>.</w:t>
      </w:r>
    </w:p>
    <w:p w:rsidR="00F511AD" w:rsidRDefault="00F511AD" w:rsidP="00F511AD">
      <w:pPr>
        <w:jc w:val="center"/>
        <w:rPr>
          <w:rFonts w:ascii="Times New Roman" w:hAnsi="Times New Roman" w:cs="Times New Roman"/>
          <w:sz w:val="24"/>
          <w:szCs w:val="24"/>
        </w:rPr>
      </w:pPr>
      <w:r w:rsidRPr="00F374A6">
        <w:rPr>
          <w:rFonts w:ascii="Times New Roman" w:hAnsi="Times New Roman" w:cs="Times New Roman"/>
          <w:sz w:val="24"/>
          <w:szCs w:val="24"/>
        </w:rPr>
        <w:object w:dxaOrig="10140" w:dyaOrig="2210">
          <v:shape id="_x0000_i1058" type="#_x0000_t75" style="width:6in;height:93.6pt" o:ole="">
            <v:imagedata r:id="rId83" o:title=""/>
          </v:shape>
          <o:OLEObject Type="Embed" ProgID="ChemDraw.Document.6.0" ShapeID="_x0000_i1058" DrawAspect="Content" ObjectID="_1752606363" r:id="rId84"/>
        </w:object>
      </w:r>
    </w:p>
    <w:p w:rsidR="00F511AD" w:rsidRPr="00BF4AC4" w:rsidRDefault="00F511AD" w:rsidP="00F511AD">
      <w:pPr>
        <w:spacing w:line="480" w:lineRule="auto"/>
        <w:jc w:val="center"/>
        <w:rPr>
          <w:rFonts w:ascii="Times New Roman" w:hAnsi="Times New Roman" w:cs="Times New Roman"/>
          <w:sz w:val="24"/>
          <w:szCs w:val="24"/>
        </w:rPr>
      </w:pPr>
      <w:r w:rsidRPr="00AD3FFC">
        <w:rPr>
          <w:rFonts w:ascii="Times New Roman" w:hAnsi="Times New Roman" w:cs="Times New Roman"/>
          <w:b/>
          <w:sz w:val="24"/>
          <w:szCs w:val="24"/>
        </w:rPr>
        <w:t xml:space="preserve">Scheme </w:t>
      </w:r>
      <w:r w:rsidR="00E01DFA">
        <w:rPr>
          <w:rFonts w:ascii="Times New Roman" w:hAnsi="Times New Roman" w:cs="Times New Roman"/>
          <w:b/>
          <w:sz w:val="24"/>
          <w:szCs w:val="24"/>
        </w:rPr>
        <w:t>6</w:t>
      </w:r>
      <w:r>
        <w:rPr>
          <w:rFonts w:ascii="Times New Roman" w:hAnsi="Times New Roman" w:cs="Times New Roman"/>
          <w:sz w:val="24"/>
          <w:szCs w:val="24"/>
        </w:rPr>
        <w:t xml:space="preserve">: </w:t>
      </w:r>
      <w:r w:rsidRPr="00BF4AC4">
        <w:rPr>
          <w:rFonts w:ascii="Times New Roman" w:hAnsi="Times New Roman" w:cs="Times New Roman"/>
          <w:sz w:val="24"/>
          <w:szCs w:val="24"/>
        </w:rPr>
        <w:t xml:space="preserve">Regioselective </w:t>
      </w:r>
      <w:r>
        <w:rPr>
          <w:rFonts w:ascii="Times New Roman" w:hAnsi="Times New Roman" w:cs="Times New Roman"/>
          <w:sz w:val="24"/>
          <w:szCs w:val="24"/>
        </w:rPr>
        <w:t xml:space="preserve">lithiation of </w:t>
      </w:r>
      <w:r w:rsidRPr="000574F7">
        <w:rPr>
          <w:rFonts w:ascii="Times New Roman" w:hAnsi="Times New Roman" w:cs="Times New Roman"/>
          <w:i/>
          <w:sz w:val="24"/>
          <w:szCs w:val="24"/>
        </w:rPr>
        <w:t>N, N’</w:t>
      </w:r>
      <w:r w:rsidRPr="00F374A6">
        <w:rPr>
          <w:rFonts w:ascii="Times New Roman" w:hAnsi="Times New Roman" w:cs="Times New Roman"/>
          <w:sz w:val="24"/>
          <w:szCs w:val="24"/>
        </w:rPr>
        <w:t xml:space="preserve">-dimethyl </w:t>
      </w:r>
      <w:r>
        <w:rPr>
          <w:rFonts w:ascii="Times New Roman" w:hAnsi="Times New Roman" w:cs="Times New Roman"/>
          <w:sz w:val="24"/>
          <w:szCs w:val="24"/>
        </w:rPr>
        <w:t>dipyrromethane</w:t>
      </w:r>
    </w:p>
    <w:p w:rsidR="00F511AD" w:rsidRPr="00DC0390" w:rsidRDefault="000E2878" w:rsidP="00F511AD">
      <w:pPr>
        <w:spacing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e. </w:t>
      </w:r>
      <w:r w:rsidR="00F511AD" w:rsidRPr="00DC0390">
        <w:rPr>
          <w:rFonts w:ascii="Times New Roman" w:hAnsi="Times New Roman" w:cs="Times New Roman"/>
          <w:b/>
          <w:sz w:val="26"/>
          <w:szCs w:val="26"/>
        </w:rPr>
        <w:t xml:space="preserve">Development of BODIPY </w:t>
      </w:r>
      <w:r w:rsidR="00F511AD">
        <w:rPr>
          <w:rFonts w:ascii="Times New Roman" w:hAnsi="Times New Roman" w:cs="Times New Roman"/>
          <w:b/>
          <w:sz w:val="26"/>
          <w:szCs w:val="26"/>
        </w:rPr>
        <w:t>dyes for conjugation with p</w:t>
      </w:r>
      <w:r w:rsidR="00F511AD" w:rsidRPr="00DC0390">
        <w:rPr>
          <w:rFonts w:ascii="Times New Roman" w:hAnsi="Times New Roman" w:cs="Times New Roman"/>
          <w:b/>
          <w:sz w:val="26"/>
          <w:szCs w:val="26"/>
        </w:rPr>
        <w:t>roteins</w:t>
      </w:r>
    </w:p>
    <w:p w:rsidR="00F511AD" w:rsidRPr="00F374A6" w:rsidRDefault="00F511AD" w:rsidP="00F511AD">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BODIPYs are highly valuable compounds in the field of biomolecule labeling due to their chemical stability and photophysical properties. Conjugation of fluorophores to proteins is fundamental to several biotechnological applications and </w:t>
      </w:r>
      <w:r>
        <w:rPr>
          <w:rFonts w:ascii="Times New Roman" w:hAnsi="Times New Roman" w:cs="Times New Roman"/>
          <w:sz w:val="24"/>
          <w:szCs w:val="24"/>
        </w:rPr>
        <w:t>BODIPY</w:t>
      </w:r>
      <w:r w:rsidRPr="00F374A6">
        <w:rPr>
          <w:rFonts w:ascii="Times New Roman" w:hAnsi="Times New Roman" w:cs="Times New Roman"/>
          <w:sz w:val="24"/>
          <w:szCs w:val="24"/>
        </w:rPr>
        <w:t xml:space="preserve"> dyes started to be used in this field is shown in </w:t>
      </w:r>
      <w:r>
        <w:rPr>
          <w:rFonts w:ascii="Times New Roman" w:hAnsi="Times New Roman" w:cs="Times New Roman"/>
          <w:b/>
          <w:sz w:val="24"/>
          <w:szCs w:val="24"/>
        </w:rPr>
        <w:t xml:space="preserve">Figure </w:t>
      </w:r>
      <w:r w:rsidR="00E01DFA">
        <w:rPr>
          <w:rFonts w:ascii="Times New Roman" w:hAnsi="Times New Roman" w:cs="Times New Roman"/>
          <w:b/>
          <w:sz w:val="24"/>
          <w:szCs w:val="24"/>
        </w:rPr>
        <w:t>9</w:t>
      </w:r>
      <w:r>
        <w:rPr>
          <w:rFonts w:ascii="Times New Roman" w:hAnsi="Times New Roman" w:cs="Times New Roman"/>
          <w:b/>
          <w:sz w:val="24"/>
          <w:szCs w:val="24"/>
        </w:rPr>
        <w:t xml:space="preserve"> </w:t>
      </w:r>
      <w:r w:rsidR="00347D99">
        <w:rPr>
          <w:rFonts w:ascii="Times New Roman" w:hAnsi="Times New Roman" w:cs="Times New Roman"/>
          <w:sz w:val="24"/>
          <w:szCs w:val="24"/>
        </w:rPr>
        <w:t>[43</w:t>
      </w:r>
      <w:r w:rsidRPr="005744CB">
        <w:rPr>
          <w:rFonts w:ascii="Times New Roman" w:hAnsi="Times New Roman" w:cs="Times New Roman"/>
          <w:sz w:val="24"/>
          <w:szCs w:val="24"/>
        </w:rPr>
        <w:t>].</w:t>
      </w:r>
    </w:p>
    <w:p w:rsidR="00F511AD" w:rsidRDefault="003F4F8E" w:rsidP="00F511AD">
      <w:pPr>
        <w:spacing w:line="240" w:lineRule="auto"/>
        <w:jc w:val="center"/>
        <w:rPr>
          <w:rFonts w:ascii="Times New Roman" w:hAnsi="Times New Roman" w:cs="Times New Roman"/>
          <w:sz w:val="24"/>
          <w:szCs w:val="24"/>
        </w:rPr>
      </w:pPr>
      <w:r w:rsidRPr="00DC0390">
        <w:rPr>
          <w:rFonts w:ascii="Times New Roman" w:hAnsi="Times New Roman" w:cs="Times New Roman"/>
          <w:sz w:val="24"/>
          <w:szCs w:val="24"/>
        </w:rPr>
        <w:object w:dxaOrig="9624" w:dyaOrig="4185">
          <v:shape id="_x0000_i1059" type="#_x0000_t75" style="width:403.8pt;height:171.6pt" o:ole="">
            <v:imagedata r:id="rId85" o:title=""/>
          </v:shape>
          <o:OLEObject Type="Embed" ProgID="ChemDraw.Document.6.0" ShapeID="_x0000_i1059" DrawAspect="Content" ObjectID="_1752606364" r:id="rId86"/>
        </w:object>
      </w:r>
    </w:p>
    <w:p w:rsidR="00F511AD" w:rsidRPr="00955613" w:rsidRDefault="00F511AD" w:rsidP="00F511AD">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w:t>
      </w:r>
      <w:r w:rsidRPr="00F374A6">
        <w:rPr>
          <w:rFonts w:ascii="Times New Roman" w:hAnsi="Times New Roman" w:cs="Times New Roman"/>
          <w:b/>
          <w:sz w:val="24"/>
          <w:szCs w:val="24"/>
        </w:rPr>
        <w:t xml:space="preserve"> </w:t>
      </w:r>
      <w:r w:rsidR="00E01DFA">
        <w:rPr>
          <w:rFonts w:ascii="Times New Roman" w:hAnsi="Times New Roman" w:cs="Times New Roman"/>
          <w:b/>
          <w:sz w:val="24"/>
          <w:szCs w:val="24"/>
        </w:rPr>
        <w:t>9</w:t>
      </w:r>
      <w:r>
        <w:rPr>
          <w:rFonts w:ascii="Times New Roman" w:hAnsi="Times New Roman" w:cs="Times New Roman"/>
          <w:sz w:val="24"/>
          <w:szCs w:val="24"/>
        </w:rPr>
        <w:t xml:space="preserve">: </w:t>
      </w:r>
      <w:r w:rsidRPr="00955613">
        <w:rPr>
          <w:rFonts w:ascii="Times New Roman" w:hAnsi="Times New Roman" w:cs="Times New Roman"/>
          <w:sz w:val="24"/>
          <w:szCs w:val="24"/>
        </w:rPr>
        <w:t>Mechanism of amine labeling with</w:t>
      </w:r>
      <w:r>
        <w:rPr>
          <w:rFonts w:ascii="Times New Roman" w:hAnsi="Times New Roman" w:cs="Times New Roman"/>
          <w:sz w:val="24"/>
          <w:szCs w:val="24"/>
        </w:rPr>
        <w:t xml:space="preserve"> succinimidyl ester derivatives </w:t>
      </w:r>
    </w:p>
    <w:p w:rsidR="00F511AD" w:rsidRPr="00DD0192" w:rsidRDefault="000E2878" w:rsidP="00F511AD">
      <w:pPr>
        <w:spacing w:line="360" w:lineRule="auto"/>
        <w:jc w:val="both"/>
        <w:rPr>
          <w:rFonts w:ascii="Times New Roman" w:hAnsi="Times New Roman" w:cs="Times New Roman"/>
          <w:sz w:val="26"/>
          <w:szCs w:val="26"/>
        </w:rPr>
      </w:pPr>
      <w:r>
        <w:rPr>
          <w:rFonts w:ascii="Times New Roman" w:hAnsi="Times New Roman" w:cs="Times New Roman"/>
          <w:b/>
          <w:sz w:val="26"/>
          <w:szCs w:val="26"/>
        </w:rPr>
        <w:t xml:space="preserve">f. </w:t>
      </w:r>
      <w:r w:rsidR="00F511AD" w:rsidRPr="00DD0192">
        <w:rPr>
          <w:rFonts w:ascii="Times New Roman" w:hAnsi="Times New Roman" w:cs="Times New Roman"/>
          <w:b/>
          <w:sz w:val="26"/>
          <w:szCs w:val="26"/>
        </w:rPr>
        <w:t xml:space="preserve">Second-order </w:t>
      </w:r>
      <w:r w:rsidR="00F511AD" w:rsidRPr="000574F7">
        <w:rPr>
          <w:rFonts w:ascii="Times New Roman" w:hAnsi="Times New Roman" w:cs="Times New Roman"/>
          <w:b/>
          <w:sz w:val="26"/>
          <w:szCs w:val="26"/>
        </w:rPr>
        <w:t>NLO</w:t>
      </w:r>
      <w:r w:rsidR="00F511AD" w:rsidRPr="00DD0192">
        <w:rPr>
          <w:rFonts w:ascii="Times New Roman" w:hAnsi="Times New Roman" w:cs="Times New Roman"/>
          <w:b/>
          <w:sz w:val="26"/>
          <w:szCs w:val="26"/>
        </w:rPr>
        <w:t xml:space="preserve"> properties</w:t>
      </w:r>
    </w:p>
    <w:p w:rsidR="003F4F8E" w:rsidRDefault="00F511AD" w:rsidP="003F4F8E">
      <w:pPr>
        <w:spacing w:line="360" w:lineRule="auto"/>
        <w:jc w:val="both"/>
        <w:rPr>
          <w:rFonts w:ascii="Times New Roman" w:hAnsi="Times New Roman" w:cs="Times New Roman"/>
          <w:b/>
          <w:sz w:val="24"/>
          <w:szCs w:val="24"/>
        </w:rPr>
      </w:pPr>
      <w:r>
        <w:rPr>
          <w:rFonts w:ascii="Times New Roman" w:hAnsi="Times New Roman" w:cs="Times New Roman"/>
          <w:sz w:val="24"/>
          <w:szCs w:val="24"/>
        </w:rPr>
        <w:t>To achieve second-</w:t>
      </w:r>
      <w:r w:rsidRPr="00F374A6">
        <w:rPr>
          <w:rFonts w:ascii="Times New Roman" w:hAnsi="Times New Roman" w:cs="Times New Roman"/>
          <w:sz w:val="24"/>
          <w:szCs w:val="24"/>
        </w:rPr>
        <w:t>order NLO effects, the chromophore contains a conjugated system with strong electron</w:t>
      </w:r>
      <w:r>
        <w:rPr>
          <w:rFonts w:ascii="Times New Roman" w:hAnsi="Times New Roman" w:cs="Times New Roman"/>
          <w:sz w:val="24"/>
          <w:szCs w:val="24"/>
        </w:rPr>
        <w:t xml:space="preserve"> donor and </w:t>
      </w:r>
      <w:r w:rsidRPr="00F374A6">
        <w:rPr>
          <w:rFonts w:ascii="Times New Roman" w:hAnsi="Times New Roman" w:cs="Times New Roman"/>
          <w:sz w:val="24"/>
          <w:szCs w:val="24"/>
        </w:rPr>
        <w:t>acceptor groups at the opposite ends, creating large dipole in the molecules</w:t>
      </w:r>
      <w:r>
        <w:rPr>
          <w:rFonts w:ascii="Times New Roman" w:hAnsi="Times New Roman" w:cs="Times New Roman"/>
          <w:sz w:val="24"/>
          <w:szCs w:val="24"/>
        </w:rPr>
        <w:t xml:space="preserve"> [</w:t>
      </w:r>
      <w:r w:rsidR="00347D99">
        <w:rPr>
          <w:rFonts w:ascii="Times New Roman" w:hAnsi="Times New Roman" w:cs="Times New Roman"/>
          <w:sz w:val="24"/>
          <w:szCs w:val="24"/>
        </w:rPr>
        <w:t>44</w:t>
      </w:r>
      <w:r>
        <w:rPr>
          <w:rFonts w:ascii="Times New Roman" w:hAnsi="Times New Roman" w:cs="Times New Roman"/>
          <w:sz w:val="24"/>
          <w:szCs w:val="24"/>
        </w:rPr>
        <w:t>]</w:t>
      </w:r>
      <w:r w:rsidRPr="00F374A6">
        <w:rPr>
          <w:rFonts w:ascii="Times New Roman" w:hAnsi="Times New Roman" w:cs="Times New Roman"/>
          <w:sz w:val="24"/>
          <w:szCs w:val="24"/>
        </w:rPr>
        <w:t xml:space="preserve"> are shown in </w:t>
      </w:r>
      <w:r w:rsidRPr="00F374A6">
        <w:rPr>
          <w:rFonts w:ascii="Times New Roman" w:hAnsi="Times New Roman" w:cs="Times New Roman"/>
          <w:b/>
          <w:sz w:val="24"/>
          <w:szCs w:val="24"/>
        </w:rPr>
        <w:t xml:space="preserve">Scheme </w:t>
      </w:r>
      <w:r w:rsidR="00E01DFA">
        <w:rPr>
          <w:rFonts w:ascii="Times New Roman" w:hAnsi="Times New Roman" w:cs="Times New Roman"/>
          <w:b/>
          <w:sz w:val="24"/>
          <w:szCs w:val="24"/>
        </w:rPr>
        <w:t>7</w:t>
      </w:r>
      <w:r>
        <w:rPr>
          <w:rFonts w:ascii="Times New Roman" w:hAnsi="Times New Roman" w:cs="Times New Roman"/>
          <w:sz w:val="24"/>
          <w:szCs w:val="24"/>
        </w:rPr>
        <w:t>.</w:t>
      </w:r>
      <w:r>
        <w:rPr>
          <w:rFonts w:ascii="Times New Roman" w:hAnsi="Times New Roman" w:cs="Times New Roman"/>
          <w:b/>
          <w:sz w:val="24"/>
          <w:szCs w:val="24"/>
        </w:rPr>
        <w:t xml:space="preserve"> </w:t>
      </w:r>
    </w:p>
    <w:p w:rsidR="00F511AD" w:rsidRPr="00F374A6" w:rsidRDefault="007456F9" w:rsidP="003F4F8E">
      <w:pPr>
        <w:spacing w:line="360" w:lineRule="auto"/>
        <w:jc w:val="center"/>
        <w:rPr>
          <w:rFonts w:ascii="Times New Roman" w:hAnsi="Times New Roman" w:cs="Times New Roman"/>
          <w:sz w:val="24"/>
          <w:szCs w:val="24"/>
        </w:rPr>
      </w:pPr>
      <w:r>
        <w:object w:dxaOrig="10341" w:dyaOrig="3950">
          <v:shape id="_x0000_i1060" type="#_x0000_t75" style="width:460.8pt;height:160.2pt" o:ole="">
            <v:imagedata r:id="rId87" o:title=""/>
          </v:shape>
          <o:OLEObject Type="Embed" ProgID="ChemDraw.Document.6.0" ShapeID="_x0000_i1060" DrawAspect="Content" ObjectID="_1752606365" r:id="rId88"/>
        </w:object>
      </w:r>
    </w:p>
    <w:p w:rsidR="00F511AD" w:rsidRPr="00BF4AC4" w:rsidRDefault="00F511AD" w:rsidP="00F511AD">
      <w:pPr>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Scheme </w:t>
      </w:r>
      <w:r w:rsidR="00E01DFA">
        <w:rPr>
          <w:rFonts w:ascii="Times New Roman" w:hAnsi="Times New Roman" w:cs="Times New Roman"/>
          <w:b/>
          <w:sz w:val="24"/>
          <w:szCs w:val="24"/>
        </w:rPr>
        <w:t>7</w:t>
      </w:r>
      <w:r>
        <w:rPr>
          <w:rFonts w:ascii="Times New Roman" w:hAnsi="Times New Roman" w:cs="Times New Roman"/>
          <w:sz w:val="24"/>
          <w:szCs w:val="24"/>
        </w:rPr>
        <w:t xml:space="preserve">: </w:t>
      </w:r>
      <w:r w:rsidRPr="00F374A6">
        <w:rPr>
          <w:rFonts w:ascii="Times New Roman" w:hAnsi="Times New Roman" w:cs="Times New Roman"/>
          <w:sz w:val="24"/>
          <w:szCs w:val="24"/>
        </w:rPr>
        <w:t>BODIPY</w:t>
      </w:r>
      <w:r>
        <w:rPr>
          <w:rFonts w:ascii="Times New Roman" w:hAnsi="Times New Roman" w:cs="Times New Roman"/>
          <w:sz w:val="24"/>
          <w:szCs w:val="24"/>
        </w:rPr>
        <w:t xml:space="preserve"> show </w:t>
      </w:r>
      <w:r w:rsidRPr="00F374A6">
        <w:rPr>
          <w:rFonts w:ascii="Times New Roman" w:hAnsi="Times New Roman" w:cs="Times New Roman"/>
          <w:sz w:val="24"/>
          <w:szCs w:val="24"/>
        </w:rPr>
        <w:t>NLO</w:t>
      </w:r>
      <w:r>
        <w:rPr>
          <w:rFonts w:ascii="Times New Roman" w:hAnsi="Times New Roman" w:cs="Times New Roman"/>
          <w:sz w:val="24"/>
          <w:szCs w:val="24"/>
        </w:rPr>
        <w:t xml:space="preserve"> </w:t>
      </w:r>
      <w:r w:rsidRPr="00BF4AC4">
        <w:rPr>
          <w:rFonts w:ascii="Times New Roman" w:hAnsi="Times New Roman" w:cs="Times New Roman"/>
          <w:sz w:val="24"/>
          <w:szCs w:val="24"/>
        </w:rPr>
        <w:t>properties</w:t>
      </w:r>
    </w:p>
    <w:p w:rsidR="00F511AD" w:rsidRPr="00CB74E5" w:rsidRDefault="000E2878" w:rsidP="00F511AD">
      <w:pPr>
        <w:spacing w:line="360" w:lineRule="auto"/>
        <w:rPr>
          <w:rFonts w:ascii="Times New Roman" w:hAnsi="Times New Roman" w:cs="Times New Roman"/>
          <w:b/>
          <w:sz w:val="26"/>
          <w:szCs w:val="26"/>
        </w:rPr>
      </w:pPr>
      <w:r>
        <w:rPr>
          <w:rFonts w:ascii="Times New Roman" w:hAnsi="Times New Roman" w:cs="Times New Roman"/>
          <w:b/>
          <w:sz w:val="26"/>
          <w:szCs w:val="26"/>
        </w:rPr>
        <w:lastRenderedPageBreak/>
        <w:t xml:space="preserve">g. </w:t>
      </w:r>
      <w:r w:rsidR="00F511AD" w:rsidRPr="00CB74E5">
        <w:rPr>
          <w:rFonts w:ascii="Times New Roman" w:hAnsi="Times New Roman" w:cs="Times New Roman"/>
          <w:b/>
          <w:sz w:val="26"/>
          <w:szCs w:val="26"/>
        </w:rPr>
        <w:t xml:space="preserve">Photophysical properties </w:t>
      </w:r>
    </w:p>
    <w:p w:rsidR="00F511AD" w:rsidRPr="00F374A6" w:rsidRDefault="00F511AD" w:rsidP="00F511AD">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Solvent-dependent photophysical properties of BODIPY have be</w:t>
      </w:r>
      <w:r>
        <w:rPr>
          <w:rFonts w:ascii="Times New Roman" w:hAnsi="Times New Roman" w:cs="Times New Roman"/>
          <w:sz w:val="24"/>
          <w:szCs w:val="24"/>
        </w:rPr>
        <w:t>en investigated by means of UV-V</w:t>
      </w:r>
      <w:r w:rsidRPr="00F374A6">
        <w:rPr>
          <w:rFonts w:ascii="Times New Roman" w:hAnsi="Times New Roman" w:cs="Times New Roman"/>
          <w:sz w:val="24"/>
          <w:szCs w:val="24"/>
        </w:rPr>
        <w:t xml:space="preserve">is absorption, steady-state and time-resolved fluorimetry is shown in </w:t>
      </w:r>
      <w:r>
        <w:rPr>
          <w:rFonts w:ascii="Times New Roman" w:hAnsi="Times New Roman" w:cs="Times New Roman"/>
          <w:sz w:val="24"/>
          <w:szCs w:val="24"/>
        </w:rPr>
        <w:t>following compounds (</w:t>
      </w:r>
      <w:r w:rsidRPr="00F374A6">
        <w:rPr>
          <w:rFonts w:ascii="Times New Roman" w:hAnsi="Times New Roman" w:cs="Times New Roman"/>
          <w:b/>
          <w:sz w:val="24"/>
          <w:szCs w:val="24"/>
        </w:rPr>
        <w:t>Scheme</w:t>
      </w:r>
      <w:r>
        <w:rPr>
          <w:rFonts w:ascii="Times New Roman" w:hAnsi="Times New Roman" w:cs="Times New Roman"/>
          <w:b/>
          <w:sz w:val="24"/>
          <w:szCs w:val="24"/>
        </w:rPr>
        <w:t xml:space="preserve"> </w:t>
      </w:r>
      <w:r w:rsidR="00E01DFA">
        <w:rPr>
          <w:rFonts w:ascii="Times New Roman" w:hAnsi="Times New Roman" w:cs="Times New Roman"/>
          <w:b/>
          <w:sz w:val="24"/>
          <w:szCs w:val="24"/>
        </w:rPr>
        <w:t>8</w:t>
      </w:r>
      <w:r w:rsidRPr="0026581C">
        <w:rPr>
          <w:rFonts w:ascii="Times New Roman" w:hAnsi="Times New Roman" w:cs="Times New Roman"/>
          <w:sz w:val="24"/>
          <w:szCs w:val="24"/>
        </w:rPr>
        <w:t>)</w:t>
      </w:r>
      <w:r w:rsidRPr="00F374A6">
        <w:rPr>
          <w:rFonts w:ascii="Times New Roman" w:hAnsi="Times New Roman" w:cs="Times New Roman"/>
          <w:sz w:val="24"/>
          <w:szCs w:val="24"/>
        </w:rPr>
        <w:t xml:space="preserve"> </w:t>
      </w:r>
      <w:r>
        <w:rPr>
          <w:rFonts w:ascii="Times New Roman" w:hAnsi="Times New Roman" w:cs="Times New Roman"/>
          <w:sz w:val="24"/>
          <w:szCs w:val="24"/>
        </w:rPr>
        <w:t>[</w:t>
      </w:r>
      <w:r w:rsidR="00347D99">
        <w:rPr>
          <w:rFonts w:ascii="Times New Roman" w:hAnsi="Times New Roman" w:cs="Times New Roman"/>
          <w:sz w:val="24"/>
          <w:szCs w:val="24"/>
        </w:rPr>
        <w:t>45</w:t>
      </w:r>
      <w:r w:rsidRPr="005744CB">
        <w:rPr>
          <w:rFonts w:ascii="Times New Roman" w:hAnsi="Times New Roman" w:cs="Times New Roman"/>
          <w:sz w:val="24"/>
          <w:szCs w:val="24"/>
        </w:rPr>
        <w:t>].</w:t>
      </w:r>
    </w:p>
    <w:p w:rsidR="00F511AD" w:rsidRDefault="003F4F8E" w:rsidP="00F511AD">
      <w:pPr>
        <w:jc w:val="center"/>
        <w:rPr>
          <w:rFonts w:ascii="Times New Roman" w:hAnsi="Times New Roman" w:cs="Times New Roman"/>
        </w:rPr>
      </w:pPr>
      <w:r w:rsidRPr="007A7984">
        <w:rPr>
          <w:rFonts w:ascii="Times New Roman" w:hAnsi="Times New Roman" w:cs="Times New Roman"/>
          <w:sz w:val="24"/>
          <w:szCs w:val="24"/>
        </w:rPr>
        <w:object w:dxaOrig="9883" w:dyaOrig="3631">
          <v:shape id="_x0000_i1061" type="#_x0000_t75" style="width:438pt;height:158.4pt" o:ole="">
            <v:imagedata r:id="rId89" o:title=""/>
          </v:shape>
          <o:OLEObject Type="Embed" ProgID="ChemDraw.Document.6.0" ShapeID="_x0000_i1061" DrawAspect="Content" ObjectID="_1752606366" r:id="rId90"/>
        </w:object>
      </w:r>
    </w:p>
    <w:p w:rsidR="00F511AD" w:rsidRDefault="00F511AD" w:rsidP="00F511AD">
      <w:pPr>
        <w:spacing w:line="480" w:lineRule="auto"/>
        <w:jc w:val="center"/>
        <w:rPr>
          <w:rFonts w:ascii="Times New Roman" w:hAnsi="Times New Roman" w:cs="Times New Roman"/>
          <w:sz w:val="24"/>
          <w:szCs w:val="24"/>
        </w:rPr>
      </w:pPr>
      <w:r w:rsidRPr="00F374A6">
        <w:rPr>
          <w:rFonts w:ascii="Times New Roman" w:hAnsi="Times New Roman" w:cs="Times New Roman"/>
          <w:b/>
          <w:sz w:val="24"/>
          <w:szCs w:val="24"/>
        </w:rPr>
        <w:t xml:space="preserve">Scheme </w:t>
      </w:r>
      <w:r w:rsidR="00E01DFA">
        <w:rPr>
          <w:rFonts w:ascii="Times New Roman" w:hAnsi="Times New Roman" w:cs="Times New Roman"/>
          <w:b/>
          <w:sz w:val="24"/>
          <w:szCs w:val="24"/>
        </w:rPr>
        <w:t>8</w:t>
      </w:r>
      <w:r>
        <w:rPr>
          <w:rFonts w:ascii="Times New Roman" w:hAnsi="Times New Roman" w:cs="Times New Roman"/>
          <w:sz w:val="24"/>
          <w:szCs w:val="24"/>
        </w:rPr>
        <w:t xml:space="preserve">: </w:t>
      </w:r>
      <w:r w:rsidRPr="00F374A6">
        <w:rPr>
          <w:rFonts w:ascii="Times New Roman" w:hAnsi="Times New Roman" w:cs="Times New Roman"/>
          <w:sz w:val="24"/>
          <w:szCs w:val="24"/>
        </w:rPr>
        <w:t>Solvent-dependent photophysical properties of BODIPY</w:t>
      </w:r>
    </w:p>
    <w:p w:rsidR="001C50CE" w:rsidRDefault="001C50CE" w:rsidP="001C50CE">
      <w:pPr>
        <w:spacing w:line="360" w:lineRule="auto"/>
        <w:jc w:val="both"/>
        <w:rPr>
          <w:rFonts w:ascii="Times New Roman" w:hAnsi="Times New Roman" w:cs="Times New Roman"/>
          <w:b/>
          <w:sz w:val="26"/>
          <w:szCs w:val="26"/>
          <w:shd w:val="clear" w:color="auto" w:fill="FFFFFF"/>
        </w:rPr>
      </w:pPr>
      <w:r w:rsidRPr="00F71C01">
        <w:rPr>
          <w:rFonts w:ascii="Times New Roman" w:hAnsi="Times New Roman" w:cs="Times New Roman"/>
          <w:b/>
          <w:sz w:val="26"/>
          <w:szCs w:val="26"/>
          <w:shd w:val="clear" w:color="auto" w:fill="FFFFFF"/>
        </w:rPr>
        <w:t xml:space="preserve">Dipyrromethane chemosensors </w:t>
      </w:r>
    </w:p>
    <w:p w:rsidR="001C50CE" w:rsidRDefault="001C50CE" w:rsidP="001C50CE">
      <w:pPr>
        <w:spacing w:line="360" w:lineRule="auto"/>
        <w:ind w:firstLine="720"/>
        <w:jc w:val="both"/>
        <w:rPr>
          <w:rFonts w:ascii="Times New Roman" w:hAnsi="Times New Roman" w:cs="Times New Roman"/>
          <w:sz w:val="24"/>
          <w:szCs w:val="24"/>
        </w:rPr>
      </w:pPr>
      <w:r w:rsidRPr="007129A1">
        <w:rPr>
          <w:rFonts w:ascii="Times New Roman" w:hAnsi="Times New Roman" w:cs="Times New Roman"/>
          <w:sz w:val="24"/>
          <w:szCs w:val="24"/>
          <w:shd w:val="clear" w:color="auto" w:fill="FFFFFF"/>
        </w:rPr>
        <w:t>Chemosensors are synthetic analogues of </w:t>
      </w:r>
      <w:hyperlink r:id="rId91" w:tooltip="Biosensors" w:history="1">
        <w:r w:rsidRPr="005D645D">
          <w:rPr>
            <w:rStyle w:val="Hyperlink"/>
            <w:rFonts w:ascii="Times New Roman" w:hAnsi="Times New Roman" w:cs="Times New Roman"/>
            <w:color w:val="000000" w:themeColor="text1"/>
            <w:sz w:val="24"/>
            <w:szCs w:val="24"/>
            <w:u w:val="none"/>
            <w:shd w:val="clear" w:color="auto" w:fill="FFFFFF"/>
          </w:rPr>
          <w:t>biosensors</w:t>
        </w:r>
      </w:hyperlink>
      <w:r w:rsidRPr="005D645D">
        <w:rPr>
          <w:rFonts w:ascii="Times New Roman" w:hAnsi="Times New Roman" w:cs="Times New Roman"/>
          <w:color w:val="000000" w:themeColor="text1"/>
          <w:sz w:val="24"/>
          <w:szCs w:val="24"/>
          <w:shd w:val="clear" w:color="auto" w:fill="FFFFFF"/>
        </w:rPr>
        <w:t>,</w:t>
      </w:r>
      <w:r w:rsidRPr="007129A1">
        <w:rPr>
          <w:rFonts w:ascii="Times New Roman" w:hAnsi="Times New Roman" w:cs="Times New Roman"/>
          <w:sz w:val="24"/>
          <w:szCs w:val="24"/>
          <w:shd w:val="clear" w:color="auto" w:fill="FFFFFF"/>
        </w:rPr>
        <w:t xml:space="preserve"> the difference being that biosensors incorporate biological receptors such as antibodies, aptamers or large biopolymers. A </w:t>
      </w:r>
      <w:r w:rsidRPr="007129A1">
        <w:rPr>
          <w:rFonts w:ascii="Times New Roman" w:hAnsi="Times New Roman" w:cs="Times New Roman"/>
          <w:bCs/>
          <w:sz w:val="24"/>
          <w:szCs w:val="24"/>
          <w:shd w:val="clear" w:color="auto" w:fill="FFFFFF"/>
        </w:rPr>
        <w:t>molecular sensor</w:t>
      </w:r>
      <w:r w:rsidRPr="007129A1">
        <w:rPr>
          <w:rFonts w:ascii="Times New Roman" w:hAnsi="Times New Roman" w:cs="Times New Roman"/>
          <w:sz w:val="24"/>
          <w:szCs w:val="24"/>
          <w:shd w:val="clear" w:color="auto" w:fill="FFFFFF"/>
        </w:rPr>
        <w:t> or </w:t>
      </w:r>
      <w:r w:rsidRPr="007129A1">
        <w:rPr>
          <w:rFonts w:ascii="Times New Roman" w:hAnsi="Times New Roman" w:cs="Times New Roman"/>
          <w:bCs/>
          <w:sz w:val="24"/>
          <w:szCs w:val="24"/>
          <w:shd w:val="clear" w:color="auto" w:fill="FFFFFF"/>
        </w:rPr>
        <w:t>chemosensor</w:t>
      </w:r>
      <w:r w:rsidRPr="007129A1">
        <w:rPr>
          <w:rFonts w:ascii="Times New Roman" w:hAnsi="Times New Roman" w:cs="Times New Roman"/>
          <w:sz w:val="24"/>
          <w:szCs w:val="24"/>
          <w:shd w:val="clear" w:color="auto" w:fill="FFFFFF"/>
        </w:rPr>
        <w:t xml:space="preserve"> is a molecular structure (organic or inorganic complexes) that is used for sensing of </w:t>
      </w:r>
      <w:r>
        <w:rPr>
          <w:rFonts w:ascii="Times New Roman" w:hAnsi="Times New Roman" w:cs="Times New Roman"/>
          <w:sz w:val="24"/>
          <w:szCs w:val="24"/>
          <w:shd w:val="clear" w:color="auto" w:fill="FFFFFF"/>
        </w:rPr>
        <w:t xml:space="preserve">an analyzer </w:t>
      </w:r>
      <w:r w:rsidRPr="007129A1">
        <w:rPr>
          <w:rFonts w:ascii="Times New Roman" w:hAnsi="Times New Roman" w:cs="Times New Roman"/>
          <w:sz w:val="24"/>
          <w:szCs w:val="24"/>
          <w:shd w:val="clear" w:color="auto" w:fill="FFFFFF"/>
        </w:rPr>
        <w:t xml:space="preserve">to produce a detectable change or </w:t>
      </w:r>
      <w:r w:rsidRPr="005D645D">
        <w:rPr>
          <w:rFonts w:ascii="Times New Roman" w:hAnsi="Times New Roman" w:cs="Times New Roman"/>
          <w:color w:val="000000" w:themeColor="text1"/>
          <w:sz w:val="24"/>
          <w:szCs w:val="24"/>
          <w:shd w:val="clear" w:color="auto" w:fill="FFFFFF"/>
        </w:rPr>
        <w:t>a </w:t>
      </w:r>
      <w:hyperlink r:id="rId92" w:tooltip="Signal" w:history="1">
        <w:r w:rsidRPr="005D645D">
          <w:rPr>
            <w:rStyle w:val="Hyperlink"/>
            <w:rFonts w:ascii="Times New Roman" w:hAnsi="Times New Roman" w:cs="Times New Roman"/>
            <w:color w:val="000000" w:themeColor="text1"/>
            <w:sz w:val="24"/>
            <w:szCs w:val="24"/>
            <w:u w:val="none"/>
            <w:shd w:val="clear" w:color="auto" w:fill="FFFFFF"/>
          </w:rPr>
          <w:t>signal</w:t>
        </w:r>
      </w:hyperlink>
      <w:r w:rsidRPr="007129A1">
        <w:rPr>
          <w:rFonts w:ascii="Times New Roman" w:hAnsi="Times New Roman" w:cs="Times New Roman"/>
          <w:sz w:val="24"/>
          <w:szCs w:val="24"/>
          <w:shd w:val="clear" w:color="auto" w:fill="FFFFFF"/>
        </w:rPr>
        <w:t>. The action of a chemosensor, relies on an interaction occurring at the molecular level, usually involves the continuous monitoring of the activity of a chemical species in a given matrix such as solution, air, blood, tissue, waste effluents, drinking water, etc. The application of chemosensors is referred to as chemosensing, which is a form of </w:t>
      </w:r>
      <w:hyperlink r:id="rId93" w:tooltip="Molecular recognition" w:history="1">
        <w:r w:rsidRPr="005D645D">
          <w:rPr>
            <w:rStyle w:val="Hyperlink"/>
            <w:rFonts w:ascii="Times New Roman" w:hAnsi="Times New Roman" w:cs="Times New Roman"/>
            <w:color w:val="000000" w:themeColor="text1"/>
            <w:sz w:val="24"/>
            <w:szCs w:val="24"/>
            <w:u w:val="none"/>
            <w:shd w:val="clear" w:color="auto" w:fill="FFFFFF"/>
          </w:rPr>
          <w:t>molecular recognition</w:t>
        </w:r>
      </w:hyperlink>
      <w:r w:rsidR="00D866C5">
        <w:rPr>
          <w:rFonts w:ascii="Times New Roman" w:hAnsi="Times New Roman" w:cs="Times New Roman"/>
          <w:sz w:val="24"/>
          <w:szCs w:val="24"/>
        </w:rPr>
        <w:t xml:space="preserve"> [46-48</w:t>
      </w:r>
      <w:r w:rsidRPr="007129A1">
        <w:rPr>
          <w:rFonts w:ascii="Times New Roman" w:hAnsi="Times New Roman" w:cs="Times New Roman"/>
          <w:sz w:val="24"/>
          <w:szCs w:val="24"/>
        </w:rPr>
        <w:t>]</w:t>
      </w:r>
      <w:r w:rsidRPr="007129A1">
        <w:rPr>
          <w:rFonts w:ascii="Times New Roman" w:hAnsi="Times New Roman" w:cs="Times New Roman"/>
          <w:sz w:val="24"/>
          <w:szCs w:val="24"/>
          <w:shd w:val="clear" w:color="auto" w:fill="FFFFFF"/>
        </w:rPr>
        <w:t>.</w:t>
      </w:r>
      <w:r w:rsidRPr="007129A1">
        <w:rPr>
          <w:rFonts w:ascii="Times New Roman" w:hAnsi="Times New Roman" w:cs="Times New Roman"/>
          <w:color w:val="FF0000"/>
          <w:sz w:val="24"/>
          <w:szCs w:val="24"/>
          <w:shd w:val="clear" w:color="auto" w:fill="FFFFFF"/>
        </w:rPr>
        <w:t xml:space="preserve"> </w:t>
      </w:r>
      <w:r w:rsidRPr="007129A1">
        <w:rPr>
          <w:rFonts w:ascii="Times New Roman" w:hAnsi="Times New Roman" w:cs="Times New Roman"/>
          <w:sz w:val="24"/>
          <w:szCs w:val="24"/>
          <w:shd w:val="clear" w:color="auto" w:fill="FFFFFF"/>
        </w:rPr>
        <w:t>Chemosensors may also be electrochemically based</w:t>
      </w:r>
      <w:r>
        <w:rPr>
          <w:rFonts w:ascii="Times New Roman" w:hAnsi="Times New Roman" w:cs="Times New Roman"/>
          <w:sz w:val="24"/>
          <w:szCs w:val="24"/>
          <w:shd w:val="clear" w:color="auto" w:fill="FFFFFF"/>
        </w:rPr>
        <w:t xml:space="preserve"> on s</w:t>
      </w:r>
      <w:r w:rsidRPr="00926E8A">
        <w:rPr>
          <w:rFonts w:ascii="Times New Roman" w:hAnsi="Times New Roman" w:cs="Times New Roman"/>
          <w:sz w:val="24"/>
          <w:szCs w:val="24"/>
          <w:shd w:val="clear" w:color="auto" w:fill="FFFFFF"/>
        </w:rPr>
        <w:t>mall molecule</w:t>
      </w:r>
      <w:r>
        <w:rPr>
          <w:rFonts w:ascii="Times New Roman" w:hAnsi="Times New Roman" w:cs="Times New Roman"/>
          <w:sz w:val="24"/>
          <w:szCs w:val="24"/>
          <w:shd w:val="clear" w:color="auto" w:fill="FFFFFF"/>
        </w:rPr>
        <w:t>s</w:t>
      </w:r>
      <w:r w:rsidRPr="007129A1">
        <w:rPr>
          <w:rFonts w:ascii="Times New Roman" w:hAnsi="Times New Roman" w:cs="Times New Roman"/>
          <w:sz w:val="24"/>
          <w:szCs w:val="24"/>
          <w:shd w:val="clear" w:color="auto" w:fill="FFFFFF"/>
        </w:rPr>
        <w:t>.</w:t>
      </w:r>
      <w:r w:rsidRPr="007129A1">
        <w:rPr>
          <w:rFonts w:ascii="Times New Roman" w:hAnsi="Times New Roman" w:cs="Times New Roman"/>
          <w:color w:val="FF0000"/>
          <w:sz w:val="24"/>
          <w:szCs w:val="24"/>
          <w:shd w:val="clear" w:color="auto" w:fill="FFFFFF"/>
        </w:rPr>
        <w:t xml:space="preserve"> </w:t>
      </w:r>
      <w:r w:rsidRPr="007129A1">
        <w:rPr>
          <w:rFonts w:ascii="Times New Roman" w:hAnsi="Times New Roman" w:cs="Times New Roman"/>
          <w:sz w:val="24"/>
          <w:szCs w:val="24"/>
        </w:rPr>
        <w:t>The development of chemosensors for detecting biologically and environmentally important metal ions, such as Cu</w:t>
      </w:r>
      <w:r w:rsidRPr="007129A1">
        <w:rPr>
          <w:rFonts w:ascii="Times New Roman" w:hAnsi="Times New Roman" w:cs="Times New Roman"/>
          <w:sz w:val="24"/>
          <w:szCs w:val="24"/>
          <w:vertAlign w:val="superscript"/>
        </w:rPr>
        <w:t>2+</w:t>
      </w:r>
      <w:r w:rsidRPr="007129A1">
        <w:rPr>
          <w:rFonts w:ascii="Times New Roman" w:hAnsi="Times New Roman" w:cs="Times New Roman"/>
          <w:sz w:val="24"/>
          <w:szCs w:val="24"/>
        </w:rPr>
        <w:t>, Zn</w:t>
      </w:r>
      <w:r w:rsidRPr="007129A1">
        <w:rPr>
          <w:rFonts w:ascii="Times New Roman" w:hAnsi="Times New Roman" w:cs="Times New Roman"/>
          <w:sz w:val="24"/>
          <w:szCs w:val="24"/>
          <w:vertAlign w:val="superscript"/>
        </w:rPr>
        <w:t>2+</w:t>
      </w:r>
      <w:r w:rsidRPr="007129A1">
        <w:rPr>
          <w:rFonts w:ascii="Times New Roman" w:hAnsi="Times New Roman" w:cs="Times New Roman"/>
          <w:sz w:val="24"/>
          <w:szCs w:val="24"/>
        </w:rPr>
        <w:t>, Hg</w:t>
      </w:r>
      <w:r w:rsidRPr="007129A1">
        <w:rPr>
          <w:rFonts w:ascii="Times New Roman" w:hAnsi="Times New Roman" w:cs="Times New Roman"/>
          <w:sz w:val="24"/>
          <w:szCs w:val="24"/>
          <w:vertAlign w:val="superscript"/>
        </w:rPr>
        <w:t>2+</w:t>
      </w:r>
      <w:r w:rsidRPr="007129A1">
        <w:rPr>
          <w:rFonts w:ascii="Times New Roman" w:hAnsi="Times New Roman" w:cs="Times New Roman"/>
          <w:sz w:val="24"/>
          <w:szCs w:val="24"/>
        </w:rPr>
        <w:t xml:space="preserve"> and Pb</w:t>
      </w:r>
      <w:r w:rsidRPr="007129A1">
        <w:rPr>
          <w:rFonts w:ascii="Times New Roman" w:hAnsi="Times New Roman" w:cs="Times New Roman"/>
          <w:sz w:val="24"/>
          <w:szCs w:val="24"/>
          <w:vertAlign w:val="superscript"/>
        </w:rPr>
        <w:t>2+</w:t>
      </w:r>
      <w:r w:rsidRPr="007129A1">
        <w:rPr>
          <w:rFonts w:ascii="Times New Roman" w:hAnsi="Times New Roman" w:cs="Times New Roman"/>
          <w:sz w:val="24"/>
          <w:szCs w:val="24"/>
        </w:rPr>
        <w:t xml:space="preserve"> has attracted much attention</w:t>
      </w:r>
      <w:r w:rsidR="00D866C5">
        <w:rPr>
          <w:rFonts w:ascii="Times New Roman" w:hAnsi="Times New Roman" w:cs="Times New Roman"/>
          <w:sz w:val="24"/>
          <w:szCs w:val="24"/>
        </w:rPr>
        <w:t xml:space="preserve"> [49, 50</w:t>
      </w:r>
      <w:r w:rsidRPr="007129A1">
        <w:rPr>
          <w:rFonts w:ascii="Times New Roman" w:hAnsi="Times New Roman" w:cs="Times New Roman"/>
          <w:sz w:val="24"/>
          <w:szCs w:val="24"/>
        </w:rPr>
        <w:t xml:space="preserve">]. </w:t>
      </w:r>
    </w:p>
    <w:p w:rsidR="001C50CE" w:rsidRPr="00A12AAE" w:rsidRDefault="001C50CE" w:rsidP="001C50CE">
      <w:pPr>
        <w:spacing w:line="360" w:lineRule="auto"/>
        <w:jc w:val="center"/>
        <w:rPr>
          <w:rFonts w:ascii="Times New Roman" w:hAnsi="Times New Roman" w:cs="Times New Roman"/>
          <w:sz w:val="24"/>
          <w:szCs w:val="24"/>
          <w:highlight w:val="yellow"/>
          <w:shd w:val="clear" w:color="auto" w:fill="FFFFFF"/>
        </w:rPr>
      </w:pPr>
      <w:r>
        <w:object w:dxaOrig="9518" w:dyaOrig="5001">
          <v:shape id="_x0000_i1062" type="#_x0000_t75" style="width:327.6pt;height:172.2pt" o:ole="">
            <v:imagedata r:id="rId94" o:title=""/>
          </v:shape>
          <o:OLEObject Type="Embed" ProgID="ChemDraw.Document.6.0" ShapeID="_x0000_i1062" DrawAspect="Content" ObjectID="_1752606367" r:id="rId95"/>
        </w:object>
      </w:r>
    </w:p>
    <w:p w:rsidR="001C50CE" w:rsidRPr="00A12AAE" w:rsidRDefault="001C50CE" w:rsidP="001C50CE">
      <w:pPr>
        <w:spacing w:line="360" w:lineRule="auto"/>
        <w:jc w:val="center"/>
        <w:rPr>
          <w:rFonts w:ascii="Times New Roman" w:hAnsi="Times New Roman" w:cs="Times New Roman"/>
          <w:sz w:val="24"/>
          <w:szCs w:val="24"/>
          <w:shd w:val="clear" w:color="auto" w:fill="FFFFFF"/>
        </w:rPr>
      </w:pPr>
      <w:r w:rsidRPr="00BD3531">
        <w:rPr>
          <w:rFonts w:ascii="Times New Roman" w:hAnsi="Times New Roman" w:cs="Times New Roman"/>
          <w:b/>
          <w:sz w:val="24"/>
          <w:szCs w:val="24"/>
          <w:shd w:val="clear" w:color="auto" w:fill="FFFFFF"/>
        </w:rPr>
        <w:t xml:space="preserve">Figure </w:t>
      </w:r>
      <w:r w:rsidR="007456F9">
        <w:rPr>
          <w:rFonts w:ascii="Times New Roman" w:hAnsi="Times New Roman" w:cs="Times New Roman"/>
          <w:b/>
          <w:sz w:val="24"/>
          <w:szCs w:val="24"/>
          <w:shd w:val="clear" w:color="auto" w:fill="FFFFFF"/>
        </w:rPr>
        <w:t>10</w:t>
      </w:r>
      <w:r w:rsidRPr="00BD3531">
        <w:rPr>
          <w:rFonts w:ascii="Times New Roman" w:hAnsi="Times New Roman" w:cs="Times New Roman"/>
          <w:sz w:val="24"/>
          <w:szCs w:val="24"/>
          <w:shd w:val="clear" w:color="auto" w:fill="FFFFFF"/>
        </w:rPr>
        <w:t xml:space="preserve">: C-H oxidation and chelation of dipyrromethane by Cu and </w:t>
      </w:r>
      <w:r w:rsidRPr="00BD3531">
        <w:rPr>
          <w:rFonts w:ascii="Times New Roman" w:hAnsi="Times New Roman" w:cs="Times New Roman"/>
          <w:sz w:val="24"/>
          <w:szCs w:val="24"/>
        </w:rPr>
        <w:t>utilized in the development of rapid colorimetric naked-eye Cu (II) chemosensor</w:t>
      </w:r>
    </w:p>
    <w:p w:rsidR="001C50CE" w:rsidRPr="00F212A1" w:rsidRDefault="001C50CE" w:rsidP="001C50CE">
      <w:pPr>
        <w:spacing w:line="360" w:lineRule="auto"/>
        <w:ind w:firstLine="720"/>
        <w:jc w:val="both"/>
        <w:rPr>
          <w:rFonts w:ascii="Times New Roman" w:hAnsi="Times New Roman" w:cs="Times New Roman"/>
          <w:sz w:val="24"/>
          <w:szCs w:val="24"/>
          <w:shd w:val="clear" w:color="auto" w:fill="FFFFFF"/>
        </w:rPr>
      </w:pPr>
      <w:r w:rsidRPr="007129A1">
        <w:rPr>
          <w:rFonts w:ascii="Times New Roman" w:hAnsi="Times New Roman" w:cs="Times New Roman"/>
          <w:sz w:val="24"/>
          <w:szCs w:val="24"/>
        </w:rPr>
        <w:t>Due to sensitivity concerns, fluorescent chemosensors detecting metal ions using fluorescence enhancement are more easily monitored than those using fluorescence quenching</w:t>
      </w:r>
      <w:r w:rsidRPr="00BD3531">
        <w:rPr>
          <w:rFonts w:ascii="Times New Roman" w:hAnsi="Times New Roman" w:cs="Times New Roman"/>
          <w:sz w:val="24"/>
          <w:szCs w:val="24"/>
        </w:rPr>
        <w:t>.</w:t>
      </w:r>
      <w:r w:rsidRPr="00BD3531">
        <w:rPr>
          <w:rFonts w:ascii="Times New Roman" w:hAnsi="Times New Roman" w:cs="Times New Roman"/>
          <w:color w:val="FF0000"/>
          <w:sz w:val="24"/>
          <w:szCs w:val="24"/>
        </w:rPr>
        <w:t xml:space="preserve"> </w:t>
      </w:r>
      <w:r w:rsidRPr="00BD3531">
        <w:rPr>
          <w:rFonts w:ascii="Times New Roman" w:hAnsi="Times New Roman" w:cs="Times New Roman"/>
          <w:sz w:val="24"/>
          <w:szCs w:val="24"/>
        </w:rPr>
        <w:t>C-H oxidation based sensor of dipyrromethane and complexation of dipyrrins with met</w:t>
      </w:r>
      <w:r w:rsidR="00D866C5">
        <w:rPr>
          <w:rFonts w:ascii="Times New Roman" w:hAnsi="Times New Roman" w:cs="Times New Roman"/>
          <w:sz w:val="24"/>
          <w:szCs w:val="24"/>
        </w:rPr>
        <w:t>als ions [51</w:t>
      </w:r>
      <w:r w:rsidRPr="00BD3531">
        <w:rPr>
          <w:rFonts w:ascii="Times New Roman" w:hAnsi="Times New Roman" w:cs="Times New Roman"/>
          <w:sz w:val="24"/>
          <w:szCs w:val="24"/>
        </w:rPr>
        <w:t>].</w:t>
      </w:r>
    </w:p>
    <w:p w:rsidR="001C50CE" w:rsidRDefault="00777BB2" w:rsidP="001C50C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C</w:t>
      </w:r>
      <w:r w:rsidR="001C50CE" w:rsidRPr="0064490C">
        <w:rPr>
          <w:rFonts w:ascii="Times New Roman" w:hAnsi="Times New Roman" w:cs="Times New Roman"/>
          <w:sz w:val="24"/>
          <w:szCs w:val="24"/>
          <w:shd w:val="clear" w:color="auto" w:fill="FFFFFF"/>
        </w:rPr>
        <w:t xml:space="preserve">harge transfer complexes of dipyrromethanes have also been reported to show excellent selectivity for inorganic anions and neutral molecules </w:t>
      </w:r>
      <w:r w:rsidR="001C50CE">
        <w:rPr>
          <w:rFonts w:ascii="Times New Roman" w:hAnsi="Times New Roman" w:cs="Times New Roman"/>
          <w:sz w:val="24"/>
          <w:szCs w:val="24"/>
          <w:shd w:val="clear" w:color="auto" w:fill="FFFFFF"/>
        </w:rPr>
        <w:t>[</w:t>
      </w:r>
      <w:r w:rsidR="00D866C5">
        <w:rPr>
          <w:rFonts w:ascii="Times New Roman" w:hAnsi="Times New Roman" w:cs="Times New Roman"/>
          <w:sz w:val="24"/>
          <w:szCs w:val="24"/>
          <w:shd w:val="clear" w:color="auto" w:fill="FFFFFF"/>
        </w:rPr>
        <w:t>52, 53</w:t>
      </w:r>
      <w:r w:rsidR="001C50CE" w:rsidRPr="0064490C">
        <w:rPr>
          <w:rFonts w:ascii="Times New Roman" w:hAnsi="Times New Roman" w:cs="Times New Roman"/>
          <w:sz w:val="24"/>
          <w:szCs w:val="24"/>
          <w:shd w:val="clear" w:color="auto" w:fill="FFFFFF"/>
        </w:rPr>
        <w:t>].</w:t>
      </w:r>
      <w:r w:rsidR="001C50CE" w:rsidRPr="0064490C">
        <w:rPr>
          <w:rFonts w:ascii="Times New Roman" w:hAnsi="Times New Roman" w:cs="Times New Roman"/>
          <w:color w:val="C00000"/>
          <w:sz w:val="24"/>
          <w:szCs w:val="24"/>
          <w:shd w:val="clear" w:color="auto" w:fill="FFFFFF"/>
        </w:rPr>
        <w:t xml:space="preserve">  </w:t>
      </w:r>
      <w:r w:rsidR="001C50CE" w:rsidRPr="0064490C">
        <w:rPr>
          <w:rFonts w:ascii="Times New Roman" w:hAnsi="Times New Roman" w:cs="Times New Roman"/>
          <w:sz w:val="24"/>
          <w:szCs w:val="24"/>
          <w:shd w:val="clear" w:color="auto" w:fill="FFFFFF"/>
        </w:rPr>
        <w:t xml:space="preserve">Advancements have been made in the development of sensors for the detection of heavy-transition-metal ions in biological and environmental systems. In particular, the development of probes for heavy-transition-metal selective colorimetric and / or fluorescent sensing systems has become a research hotspot because UV-Vis and fluorescence spectroscopy analyses remain the most commonly used detection methods given their high sensitivity and facile operation. To date, various fluorescent probes based on quinoline, anthracenone, </w:t>
      </w:r>
      <w:r w:rsidR="00B60E44">
        <w:rPr>
          <w:rFonts w:ascii="Times New Roman" w:hAnsi="Times New Roman" w:cs="Times New Roman"/>
          <w:sz w:val="24"/>
          <w:szCs w:val="24"/>
          <w:shd w:val="clear" w:color="auto" w:fill="FFFFFF"/>
        </w:rPr>
        <w:t>[54, 55</w:t>
      </w:r>
      <w:r w:rsidR="001C50CE" w:rsidRPr="0064490C">
        <w:rPr>
          <w:rFonts w:ascii="Times New Roman" w:hAnsi="Times New Roman" w:cs="Times New Roman"/>
          <w:sz w:val="24"/>
          <w:szCs w:val="24"/>
          <w:shd w:val="clear" w:color="auto" w:fill="FFFFFF"/>
        </w:rPr>
        <w:t xml:space="preserve">] fluorescein, </w:t>
      </w:r>
      <w:r w:rsidR="00B60E44">
        <w:rPr>
          <w:rFonts w:ascii="Times New Roman" w:hAnsi="Times New Roman" w:cs="Times New Roman"/>
          <w:sz w:val="24"/>
          <w:szCs w:val="24"/>
          <w:shd w:val="clear" w:color="auto" w:fill="FFFFFF"/>
        </w:rPr>
        <w:t>[56</w:t>
      </w:r>
      <w:r w:rsidR="001C50CE" w:rsidRPr="0064490C">
        <w:rPr>
          <w:rFonts w:ascii="Times New Roman" w:hAnsi="Times New Roman" w:cs="Times New Roman"/>
          <w:sz w:val="24"/>
          <w:szCs w:val="24"/>
          <w:shd w:val="clear" w:color="auto" w:fill="FFFFFF"/>
        </w:rPr>
        <w:t xml:space="preserve">, </w:t>
      </w:r>
      <w:r w:rsidR="00B60E44">
        <w:rPr>
          <w:rFonts w:ascii="Times New Roman" w:hAnsi="Times New Roman" w:cs="Times New Roman"/>
          <w:sz w:val="24"/>
          <w:szCs w:val="24"/>
          <w:shd w:val="clear" w:color="auto" w:fill="FFFFFF"/>
        </w:rPr>
        <w:t>57</w:t>
      </w:r>
      <w:r w:rsidR="001C50CE" w:rsidRPr="0064490C">
        <w:rPr>
          <w:rFonts w:ascii="Times New Roman" w:hAnsi="Times New Roman" w:cs="Times New Roman"/>
          <w:sz w:val="24"/>
          <w:szCs w:val="24"/>
          <w:shd w:val="clear" w:color="auto" w:fill="FFFFFF"/>
        </w:rPr>
        <w:t>] and rhodamine coumarin, fluorophores have been successfully applied to the detection of Zn</w:t>
      </w:r>
      <w:r w:rsidR="001C50CE" w:rsidRPr="0064490C">
        <w:rPr>
          <w:rFonts w:ascii="Times New Roman" w:hAnsi="Times New Roman" w:cs="Times New Roman"/>
          <w:sz w:val="24"/>
          <w:szCs w:val="24"/>
          <w:shd w:val="clear" w:color="auto" w:fill="FFFFFF"/>
          <w:vertAlign w:val="superscript"/>
        </w:rPr>
        <w:t>2+</w:t>
      </w:r>
      <w:r w:rsidR="001C50CE" w:rsidRPr="0064490C">
        <w:rPr>
          <w:rFonts w:ascii="Times New Roman" w:hAnsi="Times New Roman" w:cs="Times New Roman"/>
          <w:sz w:val="24"/>
          <w:szCs w:val="24"/>
          <w:shd w:val="clear" w:color="auto" w:fill="FFFFFF"/>
        </w:rPr>
        <w:t xml:space="preserve"> in vitro and / or in vivo. However, using these sensors to discriminate Zn</w:t>
      </w:r>
      <w:r w:rsidR="001C50CE" w:rsidRPr="0064490C">
        <w:rPr>
          <w:rFonts w:ascii="Times New Roman" w:hAnsi="Times New Roman" w:cs="Times New Roman"/>
          <w:sz w:val="24"/>
          <w:szCs w:val="24"/>
          <w:shd w:val="clear" w:color="auto" w:fill="FFFFFF"/>
          <w:vertAlign w:val="superscript"/>
        </w:rPr>
        <w:t>2+</w:t>
      </w:r>
      <w:r w:rsidR="001C50CE" w:rsidRPr="0064490C">
        <w:rPr>
          <w:rFonts w:ascii="Times New Roman" w:hAnsi="Times New Roman" w:cs="Times New Roman"/>
          <w:sz w:val="24"/>
          <w:szCs w:val="24"/>
          <w:shd w:val="clear" w:color="auto" w:fill="FFFFFF"/>
        </w:rPr>
        <w:t xml:space="preserve"> and </w:t>
      </w:r>
      <w:r w:rsidR="001C50CE" w:rsidRPr="00CF3AC4">
        <w:rPr>
          <w:rFonts w:ascii="Times New Roman" w:hAnsi="Times New Roman" w:cs="Times New Roman"/>
          <w:sz w:val="24"/>
          <w:szCs w:val="24"/>
          <w:shd w:val="clear" w:color="auto" w:fill="FFFFFF"/>
        </w:rPr>
        <w:t>Cu</w:t>
      </w:r>
      <w:r w:rsidR="001C50CE" w:rsidRPr="00CF3AC4">
        <w:rPr>
          <w:rFonts w:ascii="Times New Roman" w:hAnsi="Times New Roman" w:cs="Times New Roman"/>
          <w:sz w:val="24"/>
          <w:szCs w:val="24"/>
          <w:shd w:val="clear" w:color="auto" w:fill="FFFFFF"/>
          <w:vertAlign w:val="superscript"/>
        </w:rPr>
        <w:t>2+</w:t>
      </w:r>
      <w:r w:rsidR="001C50CE" w:rsidRPr="0064490C">
        <w:rPr>
          <w:rFonts w:ascii="Times New Roman" w:hAnsi="Times New Roman" w:cs="Times New Roman"/>
          <w:color w:val="C00000"/>
          <w:sz w:val="24"/>
          <w:szCs w:val="24"/>
          <w:shd w:val="clear" w:color="auto" w:fill="FFFFFF"/>
        </w:rPr>
        <w:t xml:space="preserve"> </w:t>
      </w:r>
      <w:r w:rsidR="00B60E44">
        <w:rPr>
          <w:rFonts w:ascii="Times New Roman" w:hAnsi="Times New Roman" w:cs="Times New Roman"/>
          <w:sz w:val="24"/>
          <w:szCs w:val="24"/>
          <w:shd w:val="clear" w:color="auto" w:fill="FFFFFF"/>
        </w:rPr>
        <w:t>[58</w:t>
      </w:r>
      <w:r w:rsidR="001C50CE" w:rsidRPr="0064490C">
        <w:rPr>
          <w:rFonts w:ascii="Times New Roman" w:hAnsi="Times New Roman" w:cs="Times New Roman"/>
          <w:sz w:val="24"/>
          <w:szCs w:val="24"/>
          <w:shd w:val="clear" w:color="auto" w:fill="FFFFFF"/>
        </w:rPr>
        <w:t xml:space="preserve">, </w:t>
      </w:r>
      <w:r w:rsidR="00B60E44">
        <w:rPr>
          <w:rFonts w:ascii="Times New Roman" w:hAnsi="Times New Roman" w:cs="Times New Roman"/>
          <w:sz w:val="24"/>
          <w:szCs w:val="24"/>
          <w:shd w:val="clear" w:color="auto" w:fill="FFFFFF"/>
        </w:rPr>
        <w:t>59</w:t>
      </w:r>
      <w:r w:rsidR="001C50CE" w:rsidRPr="0064490C">
        <w:rPr>
          <w:rFonts w:ascii="Times New Roman" w:hAnsi="Times New Roman" w:cs="Times New Roman"/>
          <w:sz w:val="24"/>
          <w:szCs w:val="24"/>
          <w:shd w:val="clear" w:color="auto" w:fill="FFFFFF"/>
        </w:rPr>
        <w:t>] remains challenging because Zn</w:t>
      </w:r>
      <w:r w:rsidR="001C50CE" w:rsidRPr="0064490C">
        <w:rPr>
          <w:rFonts w:ascii="Times New Roman" w:hAnsi="Times New Roman" w:cs="Times New Roman"/>
          <w:sz w:val="24"/>
          <w:szCs w:val="24"/>
          <w:shd w:val="clear" w:color="auto" w:fill="FFFFFF"/>
          <w:vertAlign w:val="superscript"/>
        </w:rPr>
        <w:t>2+</w:t>
      </w:r>
      <w:r w:rsidR="001C50CE" w:rsidRPr="0064490C">
        <w:rPr>
          <w:rFonts w:ascii="Times New Roman" w:hAnsi="Times New Roman" w:cs="Times New Roman"/>
          <w:sz w:val="24"/>
          <w:szCs w:val="24"/>
          <w:shd w:val="clear" w:color="auto" w:fill="FFFFFF"/>
        </w:rPr>
        <w:t xml:space="preserve"> are located in the same elemental group and induce similar photophysical changes in sensors. </w:t>
      </w:r>
      <w:r w:rsidR="001C50CE" w:rsidRPr="0064490C">
        <w:rPr>
          <w:rFonts w:ascii="Times New Roman" w:hAnsi="Times New Roman" w:cs="Times New Roman"/>
          <w:sz w:val="24"/>
          <w:szCs w:val="24"/>
        </w:rPr>
        <w:t>Dipyrromethane is oxidized to dipyrromethene (</w:t>
      </w:r>
      <w:r w:rsidR="001C50CE" w:rsidRPr="0064490C">
        <w:rPr>
          <w:rFonts w:ascii="Times New Roman" w:hAnsi="Times New Roman" w:cs="Times New Roman"/>
          <w:b/>
          <w:sz w:val="24"/>
          <w:szCs w:val="24"/>
        </w:rPr>
        <w:t xml:space="preserve">Figure </w:t>
      </w:r>
      <w:r w:rsidR="007456F9">
        <w:rPr>
          <w:rFonts w:ascii="Times New Roman" w:hAnsi="Times New Roman" w:cs="Times New Roman"/>
          <w:b/>
          <w:sz w:val="24"/>
          <w:szCs w:val="24"/>
        </w:rPr>
        <w:t>11</w:t>
      </w:r>
      <w:r w:rsidR="001C50CE" w:rsidRPr="0064490C">
        <w:rPr>
          <w:rFonts w:ascii="Times New Roman" w:hAnsi="Times New Roman" w:cs="Times New Roman"/>
          <w:sz w:val="24"/>
          <w:szCs w:val="24"/>
        </w:rPr>
        <w:t>). Dipyrromethene can be used as fluorescent “turn-on” Zn sensors. Dipyrromethane shows higher sensitivity to Zn</w:t>
      </w:r>
      <w:r w:rsidR="001C50CE" w:rsidRPr="00926E8A">
        <w:rPr>
          <w:rFonts w:ascii="Times New Roman" w:hAnsi="Times New Roman" w:cs="Times New Roman"/>
          <w:sz w:val="24"/>
          <w:szCs w:val="24"/>
          <w:vertAlign w:val="superscript"/>
        </w:rPr>
        <w:t>2+</w:t>
      </w:r>
      <w:r w:rsidR="001C50CE">
        <w:rPr>
          <w:rFonts w:ascii="Times New Roman" w:hAnsi="Times New Roman" w:cs="Times New Roman"/>
          <w:sz w:val="24"/>
          <w:szCs w:val="24"/>
        </w:rPr>
        <w:t xml:space="preserve"> ions</w:t>
      </w:r>
      <w:r w:rsidR="001C50CE" w:rsidRPr="0064490C">
        <w:rPr>
          <w:rFonts w:ascii="Times New Roman" w:hAnsi="Times New Roman" w:cs="Times New Roman"/>
          <w:sz w:val="24"/>
          <w:szCs w:val="24"/>
        </w:rPr>
        <w:t xml:space="preserve"> </w:t>
      </w:r>
      <w:r w:rsidR="001C50CE">
        <w:rPr>
          <w:rFonts w:ascii="Times New Roman" w:hAnsi="Times New Roman" w:cs="Times New Roman"/>
          <w:sz w:val="24"/>
          <w:szCs w:val="24"/>
        </w:rPr>
        <w:t>[</w:t>
      </w:r>
      <w:r w:rsidR="00B60E44">
        <w:rPr>
          <w:rFonts w:ascii="Times New Roman" w:hAnsi="Times New Roman" w:cs="Times New Roman"/>
          <w:sz w:val="24"/>
          <w:szCs w:val="24"/>
        </w:rPr>
        <w:t>60, 61</w:t>
      </w:r>
      <w:r w:rsidR="001C50CE" w:rsidRPr="0064490C">
        <w:rPr>
          <w:rFonts w:ascii="Times New Roman" w:hAnsi="Times New Roman" w:cs="Times New Roman"/>
          <w:sz w:val="24"/>
          <w:szCs w:val="24"/>
        </w:rPr>
        <w:t>].</w:t>
      </w:r>
    </w:p>
    <w:p w:rsidR="001C50CE" w:rsidRDefault="001C50CE" w:rsidP="001C50CE">
      <w:pPr>
        <w:spacing w:line="360" w:lineRule="auto"/>
        <w:jc w:val="center"/>
        <w:rPr>
          <w:rFonts w:ascii="Times New Roman" w:hAnsi="Times New Roman" w:cs="Times New Roman"/>
          <w:sz w:val="24"/>
          <w:szCs w:val="24"/>
        </w:rPr>
      </w:pPr>
      <w:r w:rsidRPr="00CF3AC4">
        <w:rPr>
          <w:rFonts w:ascii="Times New Roman" w:hAnsi="Times New Roman" w:cs="Times New Roman"/>
          <w:sz w:val="24"/>
          <w:szCs w:val="24"/>
        </w:rPr>
        <w:object w:dxaOrig="9948" w:dyaOrig="3368">
          <v:shape id="_x0000_i1063" type="#_x0000_t75" style="width:429pt;height:145.2pt" o:ole="">
            <v:imagedata r:id="rId96" o:title=""/>
          </v:shape>
          <o:OLEObject Type="Embed" ProgID="ChemDraw.Document.6.0" ShapeID="_x0000_i1063" DrawAspect="Content" ObjectID="_1752606368" r:id="rId97"/>
        </w:object>
      </w:r>
    </w:p>
    <w:p w:rsidR="001C50CE" w:rsidRPr="00C31E1F" w:rsidRDefault="001C50CE" w:rsidP="001C50CE">
      <w:pPr>
        <w:spacing w:line="360" w:lineRule="auto"/>
        <w:jc w:val="center"/>
        <w:rPr>
          <w:color w:val="7030A0"/>
        </w:rPr>
      </w:pPr>
      <w:r w:rsidRPr="00F71C01">
        <w:rPr>
          <w:rFonts w:ascii="Times New Roman" w:hAnsi="Times New Roman" w:cs="Times New Roman"/>
          <w:b/>
          <w:sz w:val="24"/>
          <w:szCs w:val="24"/>
        </w:rPr>
        <w:t xml:space="preserve">Figure </w:t>
      </w:r>
      <w:r w:rsidR="007456F9">
        <w:rPr>
          <w:rFonts w:ascii="Times New Roman" w:hAnsi="Times New Roman" w:cs="Times New Roman"/>
          <w:b/>
          <w:sz w:val="24"/>
          <w:szCs w:val="24"/>
        </w:rPr>
        <w:t>11</w:t>
      </w:r>
      <w:r w:rsidRPr="00F71C01">
        <w:rPr>
          <w:rFonts w:ascii="Times New Roman" w:hAnsi="Times New Roman" w:cs="Times New Roman"/>
          <w:sz w:val="24"/>
          <w:szCs w:val="24"/>
        </w:rPr>
        <w:t>: Oxidation of dipyrromethane accompanied by coordination with Zn</w:t>
      </w:r>
      <w:r w:rsidRPr="00F76DC9">
        <w:rPr>
          <w:rFonts w:ascii="Times New Roman" w:hAnsi="Times New Roman" w:cs="Times New Roman"/>
          <w:sz w:val="24"/>
          <w:szCs w:val="24"/>
          <w:shd w:val="clear" w:color="auto" w:fill="FFFFFF"/>
          <w:vertAlign w:val="superscript"/>
        </w:rPr>
        <w:t>2+</w:t>
      </w:r>
    </w:p>
    <w:p w:rsidR="001C50CE" w:rsidRPr="0064490C" w:rsidRDefault="001C50CE" w:rsidP="001C50CE">
      <w:pPr>
        <w:spacing w:line="360" w:lineRule="auto"/>
        <w:ind w:firstLine="720"/>
        <w:jc w:val="both"/>
        <w:rPr>
          <w:rFonts w:ascii="Times New Roman" w:hAnsi="Times New Roman" w:cs="Times New Roman"/>
          <w:color w:val="C00000"/>
          <w:sz w:val="24"/>
          <w:szCs w:val="24"/>
          <w:shd w:val="clear" w:color="auto" w:fill="FFFFFF"/>
        </w:rPr>
      </w:pPr>
      <w:r w:rsidRPr="0064490C">
        <w:rPr>
          <w:rFonts w:ascii="Times New Roman" w:hAnsi="Times New Roman" w:cs="Times New Roman"/>
          <w:sz w:val="24"/>
          <w:szCs w:val="24"/>
          <w:shd w:val="clear" w:color="auto" w:fill="FFFFFF"/>
        </w:rPr>
        <w:t xml:space="preserve">BODIPYs are well established as fluorescence-imaging dyes in diagnostics and share many characteristics with porphyrins and corroles, such as their intense color and fluorescence </w:t>
      </w:r>
      <w:r w:rsidR="00B60E44">
        <w:rPr>
          <w:rFonts w:ascii="Times New Roman" w:hAnsi="Times New Roman" w:cs="Times New Roman"/>
          <w:sz w:val="24"/>
          <w:szCs w:val="24"/>
          <w:shd w:val="clear" w:color="auto" w:fill="FFFFFF"/>
        </w:rPr>
        <w:t>[62</w:t>
      </w:r>
      <w:r w:rsidRPr="0064490C">
        <w:rPr>
          <w:rFonts w:ascii="Times New Roman" w:hAnsi="Times New Roman" w:cs="Times New Roman"/>
          <w:sz w:val="24"/>
          <w:szCs w:val="24"/>
          <w:shd w:val="clear" w:color="auto" w:fill="FFFFFF"/>
        </w:rPr>
        <w:t>].</w:t>
      </w:r>
      <w:r w:rsidRPr="0064490C">
        <w:rPr>
          <w:rFonts w:ascii="Times New Roman" w:hAnsi="Times New Roman" w:cs="Times New Roman"/>
          <w:color w:val="C00000"/>
          <w:sz w:val="24"/>
          <w:szCs w:val="24"/>
          <w:shd w:val="clear" w:color="auto" w:fill="FFFFFF"/>
        </w:rPr>
        <w:t xml:space="preserve"> </w:t>
      </w:r>
      <w:r w:rsidR="007456F9">
        <w:rPr>
          <w:rFonts w:ascii="Times New Roman" w:hAnsi="Times New Roman" w:cs="Times New Roman"/>
          <w:sz w:val="24"/>
          <w:szCs w:val="24"/>
          <w:shd w:val="clear" w:color="auto" w:fill="FFFFFF"/>
        </w:rPr>
        <w:t>C</w:t>
      </w:r>
      <w:r w:rsidRPr="0064490C">
        <w:rPr>
          <w:rFonts w:ascii="Times New Roman" w:hAnsi="Times New Roman" w:cs="Times New Roman"/>
          <w:sz w:val="24"/>
          <w:szCs w:val="24"/>
          <w:shd w:val="clear" w:color="auto" w:fill="FFFFFF"/>
        </w:rPr>
        <w:t xml:space="preserve">urrent research is to improve the BODIPY structure towards absorption at higher wavelengths and specifically to increase excited triplet state formation for an application in </w:t>
      </w:r>
      <w:r>
        <w:rPr>
          <w:rFonts w:ascii="Times New Roman" w:hAnsi="Times New Roman" w:cs="Times New Roman"/>
          <w:sz w:val="24"/>
          <w:szCs w:val="24"/>
          <w:shd w:val="clear" w:color="auto" w:fill="FFFFFF"/>
        </w:rPr>
        <w:t xml:space="preserve">photo dynamic therapy </w:t>
      </w:r>
      <w:r w:rsidR="00B60E44">
        <w:rPr>
          <w:rFonts w:ascii="Times New Roman" w:hAnsi="Times New Roman" w:cs="Times New Roman"/>
          <w:sz w:val="24"/>
          <w:szCs w:val="24"/>
          <w:shd w:val="clear" w:color="auto" w:fill="FFFFFF"/>
        </w:rPr>
        <w:t>[63</w:t>
      </w:r>
      <w:r w:rsidRPr="0064490C">
        <w:rPr>
          <w:rFonts w:ascii="Times New Roman" w:hAnsi="Times New Roman" w:cs="Times New Roman"/>
          <w:sz w:val="24"/>
          <w:szCs w:val="24"/>
          <w:shd w:val="clear" w:color="auto" w:fill="FFFFFF"/>
        </w:rPr>
        <w:t>].</w:t>
      </w:r>
      <w:r w:rsidRPr="0064490C">
        <w:rPr>
          <w:rFonts w:ascii="Times New Roman" w:hAnsi="Times New Roman" w:cs="Times New Roman"/>
          <w:color w:val="C00000"/>
          <w:sz w:val="24"/>
          <w:szCs w:val="24"/>
          <w:shd w:val="clear" w:color="auto" w:fill="FFFFFF"/>
        </w:rPr>
        <w:t xml:space="preserve"> </w:t>
      </w:r>
      <w:r w:rsidRPr="0064490C">
        <w:rPr>
          <w:rFonts w:ascii="Times New Roman" w:hAnsi="Times New Roman" w:cs="Times New Roman"/>
          <w:sz w:val="24"/>
          <w:szCs w:val="24"/>
          <w:shd w:val="clear" w:color="auto" w:fill="FFFFFF"/>
        </w:rPr>
        <w:t>This can be done by modifying the BODIPY backbone with halogen atoms or through use of heavy-atom free BODIPY-anthracene dyads.</w:t>
      </w:r>
      <w:r w:rsidRPr="0064490C">
        <w:rPr>
          <w:rFonts w:ascii="Times New Roman" w:hAnsi="Times New Roman" w:cs="Times New Roman"/>
          <w:color w:val="C00000"/>
          <w:sz w:val="24"/>
          <w:szCs w:val="24"/>
          <w:shd w:val="clear" w:color="auto" w:fill="FFFFFF"/>
        </w:rPr>
        <w:t xml:space="preserve"> </w:t>
      </w:r>
    </w:p>
    <w:p w:rsidR="001C50CE" w:rsidRPr="00F374A6" w:rsidRDefault="001C50CE" w:rsidP="001C50CE">
      <w:pPr>
        <w:spacing w:line="360" w:lineRule="auto"/>
        <w:ind w:firstLine="720"/>
        <w:jc w:val="both"/>
        <w:rPr>
          <w:rFonts w:ascii="Times New Roman" w:hAnsi="Times New Roman" w:cs="Times New Roman"/>
          <w:b/>
          <w:sz w:val="24"/>
          <w:szCs w:val="24"/>
        </w:rPr>
      </w:pPr>
      <w:r w:rsidRPr="0064490C">
        <w:rPr>
          <w:rFonts w:ascii="Times New Roman" w:hAnsi="Times New Roman" w:cs="Times New Roman"/>
          <w:sz w:val="24"/>
          <w:szCs w:val="24"/>
          <w:shd w:val="clear" w:color="auto" w:fill="FFFFFF"/>
        </w:rPr>
        <w:t xml:space="preserve">Dipyrromethanes are of wide interest in organic synthesis and are commonly employed as building blocks for the selective synthesis of </w:t>
      </w:r>
      <w:r w:rsidRPr="0064490C">
        <w:rPr>
          <w:rFonts w:ascii="Times New Roman" w:hAnsi="Times New Roman" w:cs="Times New Roman"/>
          <w:i/>
          <w:sz w:val="24"/>
          <w:szCs w:val="24"/>
          <w:shd w:val="clear" w:color="auto" w:fill="FFFFFF"/>
        </w:rPr>
        <w:t>meso</w:t>
      </w:r>
      <w:r w:rsidRPr="0064490C">
        <w:rPr>
          <w:rFonts w:ascii="Times New Roman" w:hAnsi="Times New Roman" w:cs="Times New Roman"/>
          <w:sz w:val="24"/>
          <w:szCs w:val="24"/>
          <w:shd w:val="clear" w:color="auto" w:fill="FFFFFF"/>
        </w:rPr>
        <w:t xml:space="preserve">-substituted porphyrinoids as well as </w:t>
      </w:r>
      <w:r w:rsidRPr="0064490C">
        <w:rPr>
          <w:rFonts w:ascii="Times New Roman" w:hAnsi="Times New Roman" w:cs="Times New Roman"/>
          <w:i/>
          <w:sz w:val="24"/>
          <w:szCs w:val="24"/>
          <w:shd w:val="clear" w:color="auto" w:fill="FFFFFF"/>
        </w:rPr>
        <w:t>meso</w:t>
      </w:r>
      <w:r w:rsidRPr="0064490C">
        <w:rPr>
          <w:rFonts w:ascii="Times New Roman" w:hAnsi="Times New Roman" w:cs="Times New Roman"/>
          <w:sz w:val="24"/>
          <w:szCs w:val="24"/>
          <w:shd w:val="clear" w:color="auto" w:fill="FFFFFF"/>
        </w:rPr>
        <w:t>-substituted BODIPYs [</w:t>
      </w:r>
      <w:r w:rsidR="00B60E44">
        <w:rPr>
          <w:rFonts w:ascii="Times New Roman" w:hAnsi="Times New Roman" w:cs="Times New Roman"/>
          <w:sz w:val="24"/>
          <w:szCs w:val="24"/>
          <w:shd w:val="clear" w:color="auto" w:fill="FFFFFF"/>
        </w:rPr>
        <w:t>64, 65</w:t>
      </w:r>
      <w:r w:rsidRPr="0064490C">
        <w:rPr>
          <w:rFonts w:ascii="Times New Roman" w:hAnsi="Times New Roman" w:cs="Times New Roman"/>
          <w:sz w:val="24"/>
          <w:szCs w:val="24"/>
          <w:shd w:val="clear" w:color="auto" w:fill="FFFFFF"/>
        </w:rPr>
        <w:t xml:space="preserve">]. Specifically, BODIPYs are easily available from dipyrromethanes via a three-step one-pot synthesis </w:t>
      </w:r>
      <w:r w:rsidR="00B60E44">
        <w:rPr>
          <w:rFonts w:ascii="Times New Roman" w:hAnsi="Times New Roman" w:cs="Times New Roman"/>
          <w:sz w:val="24"/>
          <w:szCs w:val="24"/>
          <w:shd w:val="clear" w:color="auto" w:fill="FFFFFF"/>
        </w:rPr>
        <w:t>[66, 67</w:t>
      </w:r>
      <w:r w:rsidRPr="0064490C">
        <w:rPr>
          <w:rFonts w:ascii="Times New Roman" w:hAnsi="Times New Roman" w:cs="Times New Roman"/>
          <w:sz w:val="24"/>
          <w:szCs w:val="24"/>
          <w:shd w:val="clear" w:color="auto" w:fill="FFFFFF"/>
        </w:rPr>
        <w:t xml:space="preserve">]. The stability of </w:t>
      </w:r>
      <w:r w:rsidRPr="0064490C">
        <w:rPr>
          <w:rFonts w:ascii="Times New Roman" w:hAnsi="Times New Roman" w:cs="Times New Roman"/>
          <w:i/>
          <w:sz w:val="24"/>
          <w:szCs w:val="24"/>
          <w:shd w:val="clear" w:color="auto" w:fill="FFFFFF"/>
        </w:rPr>
        <w:t>meso</w:t>
      </w:r>
      <w:r w:rsidRPr="0064490C">
        <w:rPr>
          <w:rFonts w:ascii="Times New Roman" w:hAnsi="Times New Roman" w:cs="Times New Roman"/>
          <w:sz w:val="24"/>
          <w:szCs w:val="24"/>
          <w:shd w:val="clear" w:color="auto" w:fill="FFFFFF"/>
        </w:rPr>
        <w:t xml:space="preserve">-substituted dipyrromethanes strongly depends on the substitution in the </w:t>
      </w:r>
      <w:r w:rsidRPr="0064490C">
        <w:rPr>
          <w:rFonts w:ascii="Times New Roman" w:hAnsi="Times New Roman" w:cs="Times New Roman"/>
          <w:i/>
          <w:sz w:val="24"/>
          <w:szCs w:val="24"/>
          <w:shd w:val="clear" w:color="auto" w:fill="FFFFFF"/>
        </w:rPr>
        <w:t>meso</w:t>
      </w:r>
      <w:r w:rsidRPr="0064490C">
        <w:rPr>
          <w:rFonts w:ascii="Times New Roman" w:hAnsi="Times New Roman" w:cs="Times New Roman"/>
          <w:sz w:val="24"/>
          <w:szCs w:val="24"/>
          <w:shd w:val="clear" w:color="auto" w:fill="FFFFFF"/>
        </w:rPr>
        <w:t>-position. Electron-withdrawing substituents in this position stabilize the dipyrromethane against decomposition.</w:t>
      </w:r>
      <w:r w:rsidRPr="0064490C">
        <w:rPr>
          <w:rFonts w:ascii="Times New Roman" w:hAnsi="Times New Roman" w:cs="Times New Roman"/>
          <w:color w:val="C00000"/>
          <w:sz w:val="24"/>
          <w:szCs w:val="24"/>
          <w:shd w:val="clear" w:color="auto" w:fill="FFFFFF"/>
        </w:rPr>
        <w:t xml:space="preserve"> </w:t>
      </w:r>
      <w:r w:rsidRPr="0064490C">
        <w:rPr>
          <w:rFonts w:ascii="Times New Roman" w:hAnsi="Times New Roman" w:cs="Times New Roman"/>
          <w:sz w:val="24"/>
          <w:szCs w:val="24"/>
          <w:shd w:val="clear" w:color="auto" w:fill="FFFFFF"/>
        </w:rPr>
        <w:t xml:space="preserve">In addition, electron withdrawing substituents render the dipyrromethane. </w:t>
      </w:r>
      <w:r w:rsidRPr="0064490C">
        <w:rPr>
          <w:rFonts w:ascii="Times New Roman" w:hAnsi="Times New Roman" w:cs="Times New Roman"/>
          <w:sz w:val="24"/>
          <w:szCs w:val="24"/>
        </w:rPr>
        <w:t>BODIPY</w:t>
      </w:r>
      <w:r w:rsidRPr="0064490C">
        <w:rPr>
          <w:rFonts w:ascii="Times New Roman" w:hAnsi="Times New Roman" w:cs="Times New Roman"/>
          <w:sz w:val="24"/>
          <w:szCs w:val="24"/>
          <w:shd w:val="clear" w:color="auto" w:fill="FFFFFF"/>
        </w:rPr>
        <w:t xml:space="preserve"> have also been used as accessory pigments in light-harvesting arrays </w:t>
      </w:r>
      <w:r w:rsidR="003A3D5D">
        <w:rPr>
          <w:rFonts w:ascii="Times New Roman" w:hAnsi="Times New Roman" w:cs="Times New Roman"/>
          <w:sz w:val="24"/>
          <w:szCs w:val="24"/>
          <w:shd w:val="clear" w:color="auto" w:fill="FFFFFF"/>
        </w:rPr>
        <w:t>[</w:t>
      </w:r>
      <w:r w:rsidR="00B60E44">
        <w:rPr>
          <w:rFonts w:ascii="Times New Roman" w:hAnsi="Times New Roman" w:cs="Times New Roman"/>
          <w:sz w:val="24"/>
          <w:szCs w:val="24"/>
          <w:shd w:val="clear" w:color="auto" w:fill="FFFFFF"/>
        </w:rPr>
        <w:t>68</w:t>
      </w:r>
      <w:r w:rsidRPr="0064490C">
        <w:rPr>
          <w:rFonts w:ascii="Times New Roman" w:hAnsi="Times New Roman" w:cs="Times New Roman"/>
          <w:sz w:val="24"/>
          <w:szCs w:val="24"/>
          <w:shd w:val="clear" w:color="auto" w:fill="FFFFFF"/>
        </w:rPr>
        <w:t>].</w:t>
      </w:r>
      <w:r w:rsidRPr="0064490C">
        <w:rPr>
          <w:rFonts w:ascii="Times New Roman" w:hAnsi="Times New Roman" w:cs="Times New Roman"/>
          <w:color w:val="C00000"/>
          <w:sz w:val="24"/>
          <w:szCs w:val="24"/>
          <w:shd w:val="clear" w:color="auto" w:fill="FFFFFF"/>
        </w:rPr>
        <w:t xml:space="preserve"> </w:t>
      </w:r>
    </w:p>
    <w:p w:rsidR="005357B5" w:rsidRPr="00BD735C" w:rsidRDefault="005357B5" w:rsidP="005357B5">
      <w:pPr>
        <w:spacing w:line="480" w:lineRule="auto"/>
        <w:jc w:val="both"/>
        <w:rPr>
          <w:rFonts w:ascii="Times New Roman" w:hAnsi="Times New Roman" w:cs="Times New Roman"/>
          <w:sz w:val="24"/>
          <w:szCs w:val="24"/>
        </w:rPr>
      </w:pPr>
      <w:r w:rsidRPr="00CB74E5">
        <w:rPr>
          <w:rFonts w:ascii="Times New Roman" w:hAnsi="Times New Roman" w:cs="Times New Roman"/>
          <w:b/>
          <w:sz w:val="26"/>
          <w:szCs w:val="26"/>
        </w:rPr>
        <w:t xml:space="preserve">Biological applications </w:t>
      </w:r>
    </w:p>
    <w:p w:rsidR="005357B5" w:rsidRPr="00F374A6" w:rsidRDefault="005357B5" w:rsidP="005357B5">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Dipyrromethane</w:t>
      </w:r>
      <w:r>
        <w:rPr>
          <w:rFonts w:ascii="Times New Roman" w:hAnsi="Times New Roman" w:cs="Times New Roman"/>
          <w:sz w:val="24"/>
          <w:szCs w:val="24"/>
        </w:rPr>
        <w:t xml:space="preserve"> compound shows various b</w:t>
      </w:r>
      <w:r w:rsidRPr="00F374A6">
        <w:rPr>
          <w:rFonts w:ascii="Times New Roman" w:hAnsi="Times New Roman" w:cs="Times New Roman"/>
          <w:sz w:val="24"/>
          <w:szCs w:val="24"/>
        </w:rPr>
        <w:t xml:space="preserve">iological applications are as follows: </w:t>
      </w:r>
    </w:p>
    <w:p w:rsidR="005357B5" w:rsidRPr="000E2878" w:rsidRDefault="005357B5" w:rsidP="005357B5">
      <w:pPr>
        <w:spacing w:line="360" w:lineRule="auto"/>
        <w:jc w:val="both"/>
        <w:rPr>
          <w:rFonts w:ascii="Times New Roman" w:hAnsi="Times New Roman" w:cs="Times New Roman"/>
          <w:b/>
          <w:sz w:val="26"/>
          <w:szCs w:val="26"/>
        </w:rPr>
      </w:pPr>
      <w:r>
        <w:rPr>
          <w:rFonts w:ascii="Times New Roman" w:hAnsi="Times New Roman" w:cs="Times New Roman"/>
          <w:b/>
          <w:sz w:val="26"/>
          <w:szCs w:val="26"/>
        </w:rPr>
        <w:t>(i)</w:t>
      </w:r>
      <w:r w:rsidRPr="000E2878">
        <w:rPr>
          <w:rFonts w:ascii="Times New Roman" w:hAnsi="Times New Roman" w:cs="Times New Roman"/>
          <w:b/>
          <w:sz w:val="26"/>
          <w:szCs w:val="26"/>
        </w:rPr>
        <w:t xml:space="preserve"> Antibacterial activity and Antioxidant activity</w:t>
      </w:r>
    </w:p>
    <w:p w:rsidR="005357B5" w:rsidRDefault="005357B5" w:rsidP="005357B5">
      <w:pPr>
        <w:spacing w:line="360"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BODIPY was screened for in vitro antibacterial activity against two </w:t>
      </w:r>
      <w:r>
        <w:rPr>
          <w:rFonts w:ascii="Times New Roman" w:hAnsi="Times New Roman" w:cs="Times New Roman"/>
          <w:sz w:val="24"/>
          <w:szCs w:val="24"/>
        </w:rPr>
        <w:t>gram-</w:t>
      </w:r>
      <w:r w:rsidRPr="00F374A6">
        <w:rPr>
          <w:rFonts w:ascii="Times New Roman" w:hAnsi="Times New Roman" w:cs="Times New Roman"/>
          <w:sz w:val="24"/>
          <w:szCs w:val="24"/>
        </w:rPr>
        <w:t>negative [</w:t>
      </w:r>
      <w:r w:rsidRPr="008A64A4">
        <w:rPr>
          <w:rFonts w:ascii="Times New Roman" w:hAnsi="Times New Roman" w:cs="Times New Roman"/>
          <w:i/>
          <w:sz w:val="24"/>
          <w:szCs w:val="24"/>
        </w:rPr>
        <w:t>Escherichia coli</w:t>
      </w:r>
      <w:r w:rsidRPr="00F374A6">
        <w:rPr>
          <w:rFonts w:ascii="Times New Roman" w:hAnsi="Times New Roman" w:cs="Times New Roman"/>
          <w:sz w:val="24"/>
          <w:szCs w:val="24"/>
        </w:rPr>
        <w:t xml:space="preserve"> (ATCC 25922), </w:t>
      </w:r>
      <w:r w:rsidRPr="00AD3FFC">
        <w:rPr>
          <w:rFonts w:ascii="Times New Roman" w:hAnsi="Times New Roman" w:cs="Times New Roman"/>
          <w:i/>
          <w:sz w:val="24"/>
          <w:szCs w:val="24"/>
        </w:rPr>
        <w:t>Pseudomonas aeruginosa</w:t>
      </w:r>
      <w:r>
        <w:rPr>
          <w:rFonts w:ascii="Times New Roman" w:hAnsi="Times New Roman" w:cs="Times New Roman"/>
          <w:sz w:val="24"/>
          <w:szCs w:val="24"/>
        </w:rPr>
        <w:t xml:space="preserve"> (ATCC 27853)] and two g</w:t>
      </w:r>
      <w:r w:rsidRPr="00F374A6">
        <w:rPr>
          <w:rFonts w:ascii="Times New Roman" w:hAnsi="Times New Roman" w:cs="Times New Roman"/>
          <w:sz w:val="24"/>
          <w:szCs w:val="24"/>
        </w:rPr>
        <w:t xml:space="preserve">ram‒positive </w:t>
      </w:r>
      <w:r w:rsidRPr="00F374A6">
        <w:rPr>
          <w:rFonts w:ascii="Times New Roman" w:hAnsi="Times New Roman" w:cs="Times New Roman"/>
          <w:sz w:val="24"/>
          <w:szCs w:val="24"/>
        </w:rPr>
        <w:lastRenderedPageBreak/>
        <w:t>[</w:t>
      </w:r>
      <w:r w:rsidRPr="00AD3FFC">
        <w:rPr>
          <w:rFonts w:ascii="Times New Roman" w:hAnsi="Times New Roman" w:cs="Times New Roman"/>
          <w:i/>
          <w:sz w:val="24"/>
          <w:szCs w:val="24"/>
        </w:rPr>
        <w:t>Staphylococcus aureus</w:t>
      </w:r>
      <w:r w:rsidRPr="00F374A6">
        <w:rPr>
          <w:rFonts w:ascii="Times New Roman" w:hAnsi="Times New Roman" w:cs="Times New Roman"/>
          <w:sz w:val="24"/>
          <w:szCs w:val="24"/>
        </w:rPr>
        <w:t xml:space="preserve"> (ATCC 25923) and </w:t>
      </w:r>
      <w:r w:rsidRPr="00AD3FFC">
        <w:rPr>
          <w:rFonts w:ascii="Times New Roman" w:hAnsi="Times New Roman" w:cs="Times New Roman"/>
          <w:i/>
          <w:sz w:val="24"/>
          <w:szCs w:val="24"/>
        </w:rPr>
        <w:t>Bacillus subtilis</w:t>
      </w:r>
      <w:r w:rsidRPr="00F374A6">
        <w:rPr>
          <w:rFonts w:ascii="Times New Roman" w:hAnsi="Times New Roman" w:cs="Times New Roman"/>
          <w:sz w:val="24"/>
          <w:szCs w:val="24"/>
        </w:rPr>
        <w:t xml:space="preserve"> (MTCC 121)] bacterial strains</w:t>
      </w:r>
      <w:r w:rsidRPr="00B50E26">
        <w:rPr>
          <w:rFonts w:ascii="Times New Roman" w:hAnsi="Times New Roman" w:cs="Times New Roman"/>
          <w:sz w:val="24"/>
          <w:szCs w:val="24"/>
        </w:rPr>
        <w:t xml:space="preserve"> (</w:t>
      </w:r>
      <w:r w:rsidRPr="00B50E26">
        <w:rPr>
          <w:rFonts w:ascii="Times New Roman" w:hAnsi="Times New Roman" w:cs="Times New Roman"/>
          <w:b/>
          <w:sz w:val="24"/>
          <w:szCs w:val="24"/>
        </w:rPr>
        <w:t xml:space="preserve">Figure </w:t>
      </w:r>
      <w:r>
        <w:rPr>
          <w:rFonts w:ascii="Times New Roman" w:hAnsi="Times New Roman" w:cs="Times New Roman"/>
          <w:b/>
          <w:sz w:val="24"/>
          <w:szCs w:val="24"/>
        </w:rPr>
        <w:t>1</w:t>
      </w:r>
      <w:r w:rsidR="00B60E44">
        <w:rPr>
          <w:rFonts w:ascii="Times New Roman" w:hAnsi="Times New Roman" w:cs="Times New Roman"/>
          <w:b/>
          <w:sz w:val="24"/>
          <w:szCs w:val="24"/>
        </w:rPr>
        <w:t>2</w:t>
      </w:r>
      <w:r w:rsidRPr="00B50E26">
        <w:rPr>
          <w:rFonts w:ascii="Times New Roman" w:hAnsi="Times New Roman" w:cs="Times New Roman"/>
          <w:sz w:val="24"/>
          <w:szCs w:val="24"/>
        </w:rPr>
        <w:t xml:space="preserve">) </w:t>
      </w:r>
      <w:r w:rsidRPr="00F374A6">
        <w:rPr>
          <w:rFonts w:ascii="Times New Roman" w:hAnsi="Times New Roman" w:cs="Times New Roman"/>
          <w:sz w:val="24"/>
          <w:szCs w:val="24"/>
        </w:rPr>
        <w:t>show good antibacterial activity.</w:t>
      </w:r>
      <w:r w:rsidRPr="007D5E81">
        <w:t xml:space="preserve"> </w:t>
      </w:r>
      <w:r w:rsidRPr="007D5E81">
        <w:rPr>
          <w:rFonts w:ascii="Times New Roman" w:hAnsi="Times New Roman" w:cs="Times New Roman"/>
          <w:sz w:val="24"/>
          <w:szCs w:val="24"/>
        </w:rPr>
        <w:t>In biological systems, uncontrolled accumulations of H</w:t>
      </w:r>
      <w:r w:rsidRPr="007D5E81">
        <w:rPr>
          <w:rFonts w:ascii="Times New Roman" w:hAnsi="Times New Roman" w:cs="Times New Roman"/>
          <w:sz w:val="24"/>
          <w:szCs w:val="24"/>
          <w:vertAlign w:val="subscript"/>
        </w:rPr>
        <w:t>2</w:t>
      </w:r>
      <w:r w:rsidRPr="007D5E81">
        <w:rPr>
          <w:rFonts w:ascii="Times New Roman" w:hAnsi="Times New Roman" w:cs="Times New Roman"/>
          <w:sz w:val="24"/>
          <w:szCs w:val="24"/>
        </w:rPr>
        <w:t>O</w:t>
      </w:r>
      <w:r w:rsidRPr="007D5E81">
        <w:rPr>
          <w:rFonts w:ascii="Times New Roman" w:hAnsi="Times New Roman" w:cs="Times New Roman"/>
          <w:sz w:val="24"/>
          <w:szCs w:val="24"/>
          <w:vertAlign w:val="subscript"/>
        </w:rPr>
        <w:t>2</w:t>
      </w:r>
      <w:r w:rsidRPr="007D5E81">
        <w:rPr>
          <w:rFonts w:ascii="Times New Roman" w:hAnsi="Times New Roman" w:cs="Times New Roman"/>
          <w:sz w:val="24"/>
          <w:szCs w:val="24"/>
        </w:rPr>
        <w:t xml:space="preserve"> leads to the formation of oxygen free radicals which cause immense damage to cells membrane. The antioxidant compounds donate the electrons to H</w:t>
      </w:r>
      <w:r w:rsidRPr="007D5E81">
        <w:rPr>
          <w:rFonts w:ascii="Times New Roman" w:hAnsi="Times New Roman" w:cs="Times New Roman"/>
          <w:sz w:val="24"/>
          <w:szCs w:val="24"/>
          <w:vertAlign w:val="subscript"/>
        </w:rPr>
        <w:t>2</w:t>
      </w:r>
      <w:r w:rsidRPr="007D5E81">
        <w:rPr>
          <w:rFonts w:ascii="Times New Roman" w:hAnsi="Times New Roman" w:cs="Times New Roman"/>
          <w:sz w:val="24"/>
          <w:szCs w:val="24"/>
        </w:rPr>
        <w:t>O</w:t>
      </w:r>
      <w:r w:rsidRPr="007D5E81">
        <w:rPr>
          <w:rFonts w:ascii="Times New Roman" w:hAnsi="Times New Roman" w:cs="Times New Roman"/>
          <w:sz w:val="24"/>
          <w:szCs w:val="24"/>
          <w:vertAlign w:val="subscript"/>
        </w:rPr>
        <w:t>2</w:t>
      </w:r>
      <w:r w:rsidRPr="007D5E81">
        <w:rPr>
          <w:rFonts w:ascii="Times New Roman" w:hAnsi="Times New Roman" w:cs="Times New Roman"/>
          <w:sz w:val="24"/>
          <w:szCs w:val="24"/>
        </w:rPr>
        <w:t xml:space="preserve"> and neutralize it into H</w:t>
      </w:r>
      <w:r w:rsidRPr="007D5E81">
        <w:rPr>
          <w:rFonts w:ascii="Times New Roman" w:hAnsi="Times New Roman" w:cs="Times New Roman"/>
          <w:sz w:val="24"/>
          <w:szCs w:val="24"/>
          <w:vertAlign w:val="subscript"/>
        </w:rPr>
        <w:t>2</w:t>
      </w:r>
      <w:r w:rsidR="00B60E44">
        <w:rPr>
          <w:rFonts w:ascii="Times New Roman" w:hAnsi="Times New Roman" w:cs="Times New Roman"/>
          <w:sz w:val="24"/>
          <w:szCs w:val="24"/>
        </w:rPr>
        <w:t>O molecule [69</w:t>
      </w:r>
      <w:r w:rsidRPr="007D5E81">
        <w:rPr>
          <w:rFonts w:ascii="Times New Roman" w:hAnsi="Times New Roman" w:cs="Times New Roman"/>
          <w:sz w:val="24"/>
          <w:szCs w:val="24"/>
        </w:rPr>
        <w:t xml:space="preserve">]. </w:t>
      </w:r>
    </w:p>
    <w:p w:rsidR="005357B5" w:rsidRDefault="009560AF" w:rsidP="005357B5">
      <w:pPr>
        <w:spacing w:line="360" w:lineRule="auto"/>
        <w:jc w:val="center"/>
      </w:pPr>
      <w:r w:rsidRPr="00446385">
        <w:rPr>
          <w:rFonts w:ascii="Times New Roman" w:hAnsi="Times New Roman" w:cs="Times New Roman"/>
        </w:rPr>
        <w:object w:dxaOrig="4557" w:dyaOrig="5856">
          <v:shape id="_x0000_i1064" type="#_x0000_t75" style="width:139.2pt;height:179.4pt" o:ole="">
            <v:imagedata r:id="rId98" o:title=""/>
          </v:shape>
          <o:OLEObject Type="Embed" ProgID="ChemDraw.Document.6.0" ShapeID="_x0000_i1064" DrawAspect="Content" ObjectID="_1752606369" r:id="rId99"/>
        </w:object>
      </w:r>
    </w:p>
    <w:p w:rsidR="005357B5" w:rsidRDefault="005357B5" w:rsidP="005357B5">
      <w:pPr>
        <w:spacing w:line="360" w:lineRule="auto"/>
        <w:jc w:val="center"/>
        <w:rPr>
          <w:rFonts w:ascii="Times New Roman" w:hAnsi="Times New Roman" w:cs="Times New Roman"/>
          <w:sz w:val="24"/>
          <w:szCs w:val="24"/>
        </w:rPr>
      </w:pPr>
      <w:r w:rsidRPr="00AC52FD">
        <w:rPr>
          <w:rFonts w:ascii="Times New Roman" w:hAnsi="Times New Roman" w:cs="Times New Roman"/>
          <w:b/>
          <w:sz w:val="24"/>
          <w:szCs w:val="24"/>
        </w:rPr>
        <w:t xml:space="preserve">Figure </w:t>
      </w:r>
      <w:r>
        <w:rPr>
          <w:rFonts w:ascii="Times New Roman" w:hAnsi="Times New Roman" w:cs="Times New Roman"/>
          <w:b/>
          <w:sz w:val="24"/>
          <w:szCs w:val="24"/>
        </w:rPr>
        <w:t>1</w:t>
      </w:r>
      <w:r w:rsidR="00B60E44">
        <w:rPr>
          <w:rFonts w:ascii="Times New Roman" w:hAnsi="Times New Roman" w:cs="Times New Roman"/>
          <w:b/>
          <w:sz w:val="24"/>
          <w:szCs w:val="24"/>
        </w:rPr>
        <w:t>2</w:t>
      </w:r>
      <w:r w:rsidRPr="00AC52FD">
        <w:rPr>
          <w:rFonts w:ascii="Times New Roman" w:hAnsi="Times New Roman" w:cs="Times New Roman"/>
          <w:sz w:val="24"/>
          <w:szCs w:val="24"/>
        </w:rPr>
        <w:t>: BODIPY show antibacterial activity</w:t>
      </w:r>
    </w:p>
    <w:p w:rsidR="005357B5" w:rsidRPr="008C26F4" w:rsidRDefault="005357B5" w:rsidP="005357B5">
      <w:pPr>
        <w:spacing w:line="360" w:lineRule="auto"/>
        <w:jc w:val="both"/>
        <w:rPr>
          <w:rFonts w:ascii="Times New Roman" w:hAnsi="Times New Roman" w:cs="Times New Roman"/>
          <w:b/>
          <w:sz w:val="26"/>
          <w:szCs w:val="26"/>
        </w:rPr>
      </w:pPr>
      <w:r>
        <w:rPr>
          <w:rFonts w:ascii="Times New Roman" w:hAnsi="Times New Roman" w:cs="Times New Roman"/>
          <w:b/>
          <w:sz w:val="26"/>
          <w:szCs w:val="26"/>
        </w:rPr>
        <w:t>(ii)</w:t>
      </w:r>
      <w:r w:rsidRPr="008C26F4">
        <w:rPr>
          <w:rFonts w:ascii="Times New Roman" w:hAnsi="Times New Roman" w:cs="Times New Roman"/>
          <w:b/>
          <w:sz w:val="26"/>
          <w:szCs w:val="26"/>
        </w:rPr>
        <w:t xml:space="preserve"> Antimycobacterial activity </w:t>
      </w:r>
    </w:p>
    <w:p w:rsidR="005357B5" w:rsidRDefault="005357B5" w:rsidP="005357B5">
      <w:pPr>
        <w:spacing w:line="360" w:lineRule="auto"/>
        <w:jc w:val="both"/>
        <w:rPr>
          <w:rFonts w:ascii="Times New Roman" w:hAnsi="Times New Roman" w:cs="Times New Roman"/>
          <w:sz w:val="24"/>
          <w:szCs w:val="24"/>
        </w:rPr>
      </w:pPr>
      <w:r>
        <w:rPr>
          <w:rFonts w:ascii="Times New Roman" w:hAnsi="Times New Roman" w:cs="Times New Roman"/>
          <w:sz w:val="24"/>
          <w:szCs w:val="24"/>
        </w:rPr>
        <w:t>MABA</w:t>
      </w:r>
      <w:r w:rsidRPr="00F374A6">
        <w:rPr>
          <w:rFonts w:ascii="Times New Roman" w:hAnsi="Times New Roman" w:cs="Times New Roman"/>
          <w:sz w:val="24"/>
          <w:szCs w:val="24"/>
        </w:rPr>
        <w:t xml:space="preserve"> method was used for the assessment of antimycobacterial activity of synthesized compounds against M.</w:t>
      </w:r>
      <w:r>
        <w:rPr>
          <w:rFonts w:ascii="Times New Roman" w:hAnsi="Times New Roman" w:cs="Times New Roman"/>
          <w:sz w:val="24"/>
          <w:szCs w:val="24"/>
        </w:rPr>
        <w:t xml:space="preserve"> </w:t>
      </w:r>
      <w:r w:rsidRPr="00F374A6">
        <w:rPr>
          <w:rFonts w:ascii="Times New Roman" w:hAnsi="Times New Roman" w:cs="Times New Roman"/>
          <w:i/>
          <w:sz w:val="24"/>
          <w:szCs w:val="24"/>
        </w:rPr>
        <w:t>tuberculosis</w:t>
      </w:r>
      <w:r w:rsidRPr="00F374A6">
        <w:rPr>
          <w:rFonts w:ascii="Times New Roman" w:hAnsi="Times New Roman" w:cs="Times New Roman"/>
          <w:sz w:val="24"/>
          <w:szCs w:val="24"/>
        </w:rPr>
        <w:t xml:space="preserve">. All the synthesized compounds show good antimycobacterial activity as shown in </w:t>
      </w:r>
      <w:r w:rsidRPr="004A6D6E">
        <w:rPr>
          <w:rFonts w:ascii="Times New Roman" w:hAnsi="Times New Roman" w:cs="Times New Roman"/>
          <w:b/>
          <w:sz w:val="24"/>
          <w:szCs w:val="24"/>
        </w:rPr>
        <w:t xml:space="preserve">Figure </w:t>
      </w:r>
      <w:r>
        <w:rPr>
          <w:rFonts w:ascii="Times New Roman" w:hAnsi="Times New Roman" w:cs="Times New Roman"/>
          <w:b/>
          <w:sz w:val="24"/>
          <w:szCs w:val="24"/>
        </w:rPr>
        <w:t>1</w:t>
      </w:r>
      <w:r w:rsidR="00B60E44">
        <w:rPr>
          <w:rFonts w:ascii="Times New Roman" w:hAnsi="Times New Roman" w:cs="Times New Roman"/>
          <w:b/>
          <w:sz w:val="24"/>
          <w:szCs w:val="24"/>
        </w:rPr>
        <w:t>3</w:t>
      </w:r>
      <w:r w:rsidRPr="004A6D6E">
        <w:rPr>
          <w:rFonts w:ascii="Times New Roman" w:hAnsi="Times New Roman" w:cs="Times New Roman"/>
          <w:sz w:val="24"/>
          <w:szCs w:val="24"/>
        </w:rPr>
        <w:t xml:space="preserve"> </w:t>
      </w:r>
      <w:r w:rsidR="00B60E44">
        <w:rPr>
          <w:rFonts w:ascii="Times New Roman" w:hAnsi="Times New Roman" w:cs="Times New Roman"/>
          <w:sz w:val="24"/>
          <w:szCs w:val="24"/>
        </w:rPr>
        <w:t>[70</w:t>
      </w:r>
      <w:r w:rsidRPr="00B37510">
        <w:rPr>
          <w:rFonts w:ascii="Times New Roman" w:hAnsi="Times New Roman" w:cs="Times New Roman"/>
          <w:sz w:val="24"/>
          <w:szCs w:val="24"/>
        </w:rPr>
        <w:t>].</w:t>
      </w:r>
    </w:p>
    <w:p w:rsidR="005357B5" w:rsidRDefault="009560AF" w:rsidP="005357B5">
      <w:pPr>
        <w:spacing w:line="360" w:lineRule="auto"/>
        <w:jc w:val="center"/>
        <w:rPr>
          <w:rFonts w:ascii="Times New Roman" w:hAnsi="Times New Roman" w:cs="Times New Roman"/>
          <w:sz w:val="24"/>
          <w:szCs w:val="24"/>
        </w:rPr>
      </w:pPr>
      <w:r w:rsidRPr="00F71A2D">
        <w:rPr>
          <w:rFonts w:ascii="Times New Roman" w:hAnsi="Times New Roman" w:cs="Times New Roman"/>
          <w:sz w:val="24"/>
          <w:szCs w:val="24"/>
        </w:rPr>
        <w:object w:dxaOrig="4857" w:dyaOrig="3953">
          <v:shape id="_x0000_i1065" type="#_x0000_t75" style="width:176.4pt;height:142.8pt" o:ole="">
            <v:imagedata r:id="rId100" o:title=""/>
          </v:shape>
          <o:OLEObject Type="Embed" ProgID="ChemDraw.Document.6.0" ShapeID="_x0000_i1065" DrawAspect="Content" ObjectID="_1752606370" r:id="rId101"/>
        </w:object>
      </w:r>
    </w:p>
    <w:p w:rsidR="005357B5" w:rsidRDefault="005357B5" w:rsidP="005357B5">
      <w:pPr>
        <w:spacing w:line="360" w:lineRule="auto"/>
        <w:jc w:val="center"/>
        <w:rPr>
          <w:rFonts w:ascii="Times New Roman" w:hAnsi="Times New Roman" w:cs="Times New Roman"/>
          <w:sz w:val="24"/>
          <w:szCs w:val="24"/>
        </w:rPr>
      </w:pPr>
      <w:r w:rsidRPr="004A6D6E">
        <w:rPr>
          <w:rFonts w:ascii="Times New Roman" w:hAnsi="Times New Roman" w:cs="Times New Roman"/>
          <w:b/>
          <w:sz w:val="24"/>
          <w:szCs w:val="24"/>
        </w:rPr>
        <w:t xml:space="preserve">Figure </w:t>
      </w:r>
      <w:r>
        <w:rPr>
          <w:rFonts w:ascii="Times New Roman" w:hAnsi="Times New Roman" w:cs="Times New Roman"/>
          <w:b/>
          <w:sz w:val="24"/>
          <w:szCs w:val="24"/>
        </w:rPr>
        <w:t>1</w:t>
      </w:r>
      <w:r w:rsidR="00B60E44">
        <w:rPr>
          <w:rFonts w:ascii="Times New Roman" w:hAnsi="Times New Roman" w:cs="Times New Roman"/>
          <w:b/>
          <w:sz w:val="24"/>
          <w:szCs w:val="24"/>
        </w:rPr>
        <w:t>3</w:t>
      </w:r>
      <w:r w:rsidRPr="004A6D6E">
        <w:rPr>
          <w:rFonts w:ascii="Times New Roman" w:hAnsi="Times New Roman" w:cs="Times New Roman"/>
          <w:sz w:val="24"/>
          <w:szCs w:val="24"/>
        </w:rPr>
        <w:t>:</w:t>
      </w:r>
      <w:r>
        <w:rPr>
          <w:rFonts w:ascii="Times New Roman" w:hAnsi="Times New Roman" w:cs="Times New Roman"/>
          <w:sz w:val="24"/>
          <w:szCs w:val="24"/>
        </w:rPr>
        <w:t xml:space="preserve"> Dipyrromethane show a</w:t>
      </w:r>
      <w:r w:rsidRPr="004A6D6E">
        <w:rPr>
          <w:rFonts w:ascii="Times New Roman" w:hAnsi="Times New Roman" w:cs="Times New Roman"/>
          <w:sz w:val="24"/>
          <w:szCs w:val="24"/>
        </w:rPr>
        <w:t>ntimycobacterial activity</w:t>
      </w:r>
    </w:p>
    <w:p w:rsidR="005357B5" w:rsidRDefault="005357B5" w:rsidP="005357B5">
      <w:pPr>
        <w:spacing w:after="0" w:line="312" w:lineRule="auto"/>
        <w:rPr>
          <w:rFonts w:ascii="Times New Roman" w:hAnsi="Times New Roman" w:cs="Times New Roman"/>
          <w:b/>
          <w:sz w:val="26"/>
          <w:szCs w:val="26"/>
        </w:rPr>
      </w:pPr>
      <w:r>
        <w:rPr>
          <w:rFonts w:ascii="Times New Roman" w:hAnsi="Times New Roman" w:cs="Times New Roman"/>
          <w:b/>
          <w:sz w:val="26"/>
          <w:szCs w:val="26"/>
        </w:rPr>
        <w:lastRenderedPageBreak/>
        <w:t>(iii)</w:t>
      </w:r>
      <w:r w:rsidRPr="00DB689A">
        <w:rPr>
          <w:rFonts w:ascii="Times New Roman" w:hAnsi="Times New Roman" w:cs="Times New Roman"/>
          <w:b/>
          <w:sz w:val="26"/>
          <w:szCs w:val="26"/>
        </w:rPr>
        <w:t xml:space="preserve"> Anti-inflammatory agents</w:t>
      </w:r>
    </w:p>
    <w:p w:rsidR="00A3309E" w:rsidRPr="00607AC2" w:rsidRDefault="00A3309E" w:rsidP="005357B5">
      <w:pPr>
        <w:spacing w:after="0" w:line="312" w:lineRule="auto"/>
        <w:rPr>
          <w:rFonts w:ascii="Times New Roman" w:hAnsi="Times New Roman" w:cs="Times New Roman"/>
          <w:sz w:val="24"/>
          <w:szCs w:val="24"/>
        </w:rPr>
      </w:pPr>
    </w:p>
    <w:p w:rsidR="005357B5" w:rsidRPr="00B85A87" w:rsidRDefault="005357B5" w:rsidP="005357B5">
      <w:pPr>
        <w:spacing w:after="0" w:line="312" w:lineRule="auto"/>
        <w:jc w:val="both"/>
        <w:rPr>
          <w:rFonts w:ascii="Times New Roman" w:hAnsi="Times New Roman" w:cs="Times New Roman"/>
          <w:sz w:val="24"/>
          <w:szCs w:val="24"/>
        </w:rPr>
      </w:pPr>
      <w:r w:rsidRPr="00F374A6">
        <w:rPr>
          <w:rFonts w:ascii="Times New Roman" w:hAnsi="Times New Roman" w:cs="Times New Roman"/>
          <w:sz w:val="24"/>
          <w:szCs w:val="24"/>
        </w:rPr>
        <w:t xml:space="preserve">Dipyrromethanes as structural frame showing promising biological activity as anti-inflammatory agents as shown </w:t>
      </w:r>
      <w:r w:rsidRPr="008A64A4">
        <w:rPr>
          <w:rFonts w:ascii="Times New Roman" w:hAnsi="Times New Roman" w:cs="Times New Roman"/>
          <w:sz w:val="24"/>
          <w:szCs w:val="24"/>
        </w:rPr>
        <w:t>in</w:t>
      </w:r>
      <w:r w:rsidRPr="00F374A6">
        <w:rPr>
          <w:rFonts w:ascii="Times New Roman" w:hAnsi="Times New Roman" w:cs="Times New Roman"/>
          <w:color w:val="FF0000"/>
          <w:sz w:val="24"/>
          <w:szCs w:val="24"/>
        </w:rPr>
        <w:t xml:space="preserve"> </w:t>
      </w:r>
      <w:r w:rsidRPr="00B50E26">
        <w:rPr>
          <w:rFonts w:ascii="Times New Roman" w:hAnsi="Times New Roman" w:cs="Times New Roman"/>
          <w:b/>
          <w:sz w:val="24"/>
          <w:szCs w:val="24"/>
        </w:rPr>
        <w:t xml:space="preserve">Figure </w:t>
      </w:r>
      <w:r>
        <w:rPr>
          <w:rFonts w:ascii="Times New Roman" w:hAnsi="Times New Roman" w:cs="Times New Roman"/>
          <w:b/>
          <w:sz w:val="24"/>
          <w:szCs w:val="24"/>
        </w:rPr>
        <w:t>1</w:t>
      </w:r>
      <w:r w:rsidR="00B60E44">
        <w:rPr>
          <w:rFonts w:ascii="Times New Roman" w:hAnsi="Times New Roman" w:cs="Times New Roman"/>
          <w:b/>
          <w:sz w:val="24"/>
          <w:szCs w:val="24"/>
        </w:rPr>
        <w:t>4</w:t>
      </w:r>
      <w:r w:rsidRPr="008A64A4">
        <w:rPr>
          <w:rFonts w:ascii="Times New Roman" w:hAnsi="Times New Roman" w:cs="Times New Roman"/>
          <w:sz w:val="24"/>
          <w:szCs w:val="24"/>
        </w:rPr>
        <w:t>.</w:t>
      </w:r>
      <w:r w:rsidRPr="00F374A6">
        <w:rPr>
          <w:rFonts w:ascii="Times New Roman" w:hAnsi="Times New Roman" w:cs="Times New Roman"/>
          <w:sz w:val="24"/>
          <w:szCs w:val="24"/>
        </w:rPr>
        <w:t xml:space="preserve"> </w:t>
      </w:r>
      <w:r>
        <w:rPr>
          <w:rFonts w:ascii="Times New Roman" w:hAnsi="Times New Roman" w:cs="Times New Roman"/>
          <w:sz w:val="24"/>
          <w:szCs w:val="24"/>
        </w:rPr>
        <w:t>NO</w:t>
      </w:r>
      <w:r w:rsidRPr="00F374A6">
        <w:rPr>
          <w:rFonts w:ascii="Times New Roman" w:hAnsi="Times New Roman" w:cs="Times New Roman"/>
          <w:sz w:val="24"/>
          <w:szCs w:val="24"/>
        </w:rPr>
        <w:t xml:space="preserve"> is a small free radical which is produced by nitric oxide syntheses. It is a key signaling molecu</w:t>
      </w:r>
      <w:r>
        <w:rPr>
          <w:rFonts w:ascii="Times New Roman" w:hAnsi="Times New Roman" w:cs="Times New Roman"/>
          <w:sz w:val="24"/>
          <w:szCs w:val="24"/>
        </w:rPr>
        <w:t xml:space="preserve">le that plays an important role </w:t>
      </w:r>
      <w:r w:rsidRPr="00F374A6">
        <w:rPr>
          <w:rFonts w:ascii="Times New Roman" w:hAnsi="Times New Roman" w:cs="Times New Roman"/>
          <w:sz w:val="24"/>
          <w:szCs w:val="24"/>
        </w:rPr>
        <w:t>in the regulation of many physiological functions, such as host defense, neurotransmission, neurotoxicity, and vasodilation. The physiological or normal generation mediates the tumoricidal and bactericidal actions of macrophages. However, the overproduction of NO can lead to amplification of inflammation, as well as tissue injury</w:t>
      </w:r>
      <w:r>
        <w:rPr>
          <w:rFonts w:ascii="Times New Roman" w:hAnsi="Times New Roman" w:cs="Times New Roman"/>
          <w:sz w:val="24"/>
          <w:szCs w:val="24"/>
        </w:rPr>
        <w:t xml:space="preserve">. Therefore, inhibition of NO production is a very </w:t>
      </w:r>
      <w:r w:rsidRPr="00F374A6">
        <w:rPr>
          <w:rFonts w:ascii="Times New Roman" w:hAnsi="Times New Roman" w:cs="Times New Roman"/>
          <w:sz w:val="24"/>
          <w:szCs w:val="24"/>
        </w:rPr>
        <w:t xml:space="preserve">therapeutic target in the development of anti-inflammatory agent </w:t>
      </w:r>
      <w:r w:rsidR="00B60E44">
        <w:rPr>
          <w:rFonts w:ascii="Times New Roman" w:hAnsi="Times New Roman" w:cs="Times New Roman"/>
          <w:sz w:val="24"/>
          <w:szCs w:val="24"/>
        </w:rPr>
        <w:t>[71</w:t>
      </w:r>
      <w:r w:rsidRPr="00B50E26">
        <w:rPr>
          <w:rFonts w:ascii="Times New Roman" w:hAnsi="Times New Roman" w:cs="Times New Roman"/>
          <w:sz w:val="24"/>
          <w:szCs w:val="24"/>
        </w:rPr>
        <w:t>].</w:t>
      </w:r>
    </w:p>
    <w:p w:rsidR="005357B5" w:rsidRDefault="005357B5" w:rsidP="005357B5">
      <w:pPr>
        <w:spacing w:line="360" w:lineRule="auto"/>
        <w:jc w:val="center"/>
        <w:rPr>
          <w:rFonts w:ascii="Times New Roman" w:hAnsi="Times New Roman" w:cs="Times New Roman"/>
          <w:sz w:val="24"/>
          <w:szCs w:val="24"/>
        </w:rPr>
      </w:pPr>
      <w:r>
        <w:object w:dxaOrig="3987" w:dyaOrig="4353">
          <v:shape id="_x0000_i1066" type="#_x0000_t75" style="width:183.6pt;height:201pt" o:ole="">
            <v:imagedata r:id="rId102" o:title=""/>
          </v:shape>
          <o:OLEObject Type="Embed" ProgID="ChemDraw.Document.6.0" ShapeID="_x0000_i1066" DrawAspect="Content" ObjectID="_1752606371" r:id="rId103"/>
        </w:object>
      </w:r>
    </w:p>
    <w:p w:rsidR="005357B5" w:rsidRDefault="005357B5" w:rsidP="005357B5">
      <w:pPr>
        <w:spacing w:line="480" w:lineRule="auto"/>
        <w:jc w:val="center"/>
        <w:rPr>
          <w:rFonts w:ascii="Times New Roman" w:hAnsi="Times New Roman" w:cs="Times New Roman"/>
          <w:sz w:val="24"/>
          <w:szCs w:val="24"/>
        </w:rPr>
      </w:pPr>
      <w:r w:rsidRPr="00B85A87">
        <w:rPr>
          <w:rFonts w:ascii="Times New Roman" w:hAnsi="Times New Roman" w:cs="Times New Roman"/>
          <w:b/>
          <w:sz w:val="24"/>
          <w:szCs w:val="24"/>
        </w:rPr>
        <w:t xml:space="preserve">Figure </w:t>
      </w:r>
      <w:r>
        <w:rPr>
          <w:rFonts w:ascii="Times New Roman" w:hAnsi="Times New Roman" w:cs="Times New Roman"/>
          <w:b/>
          <w:sz w:val="24"/>
          <w:szCs w:val="24"/>
        </w:rPr>
        <w:t>1</w:t>
      </w:r>
      <w:r w:rsidR="00B60E44">
        <w:rPr>
          <w:rFonts w:ascii="Times New Roman" w:hAnsi="Times New Roman" w:cs="Times New Roman"/>
          <w:b/>
          <w:sz w:val="24"/>
          <w:szCs w:val="24"/>
        </w:rPr>
        <w:t>4</w:t>
      </w:r>
      <w:r>
        <w:t xml:space="preserve">: </w:t>
      </w:r>
      <w:r>
        <w:rPr>
          <w:rFonts w:ascii="Times New Roman" w:hAnsi="Times New Roman" w:cs="Times New Roman"/>
          <w:sz w:val="24"/>
          <w:szCs w:val="24"/>
        </w:rPr>
        <w:t xml:space="preserve">Dipyrromethane show </w:t>
      </w:r>
      <w:r w:rsidRPr="00F374A6">
        <w:rPr>
          <w:rFonts w:ascii="Times New Roman" w:hAnsi="Times New Roman" w:cs="Times New Roman"/>
          <w:sz w:val="24"/>
          <w:szCs w:val="24"/>
        </w:rPr>
        <w:t>anti-inflammatory</w:t>
      </w:r>
      <w:r>
        <w:rPr>
          <w:rFonts w:ascii="Times New Roman" w:hAnsi="Times New Roman" w:cs="Times New Roman"/>
          <w:sz w:val="24"/>
          <w:szCs w:val="24"/>
        </w:rPr>
        <w:t xml:space="preserve"> activity</w:t>
      </w:r>
    </w:p>
    <w:p w:rsidR="007456F9" w:rsidRPr="005357B5" w:rsidRDefault="007456F9" w:rsidP="007456F9">
      <w:pPr>
        <w:spacing w:line="360" w:lineRule="auto"/>
        <w:rPr>
          <w:rFonts w:ascii="Times New Roman" w:hAnsi="Times New Roman" w:cs="Times New Roman"/>
          <w:b/>
          <w:sz w:val="26"/>
          <w:szCs w:val="26"/>
        </w:rPr>
      </w:pPr>
      <w:r w:rsidRPr="005357B5">
        <w:rPr>
          <w:rFonts w:ascii="Times New Roman" w:hAnsi="Times New Roman" w:cs="Times New Roman"/>
          <w:b/>
          <w:sz w:val="26"/>
          <w:szCs w:val="26"/>
        </w:rPr>
        <w:t>Metal Complex</w:t>
      </w:r>
    </w:p>
    <w:p w:rsidR="001C50CE" w:rsidRPr="00A42091" w:rsidRDefault="001C50CE" w:rsidP="001C50CE">
      <w:pPr>
        <w:spacing w:line="360" w:lineRule="auto"/>
        <w:jc w:val="both"/>
        <w:rPr>
          <w:rFonts w:ascii="Times New Roman" w:hAnsi="Times New Roman" w:cs="Times New Roman"/>
          <w:sz w:val="24"/>
          <w:szCs w:val="24"/>
          <w:highlight w:val="yellow"/>
        </w:rPr>
      </w:pPr>
      <w:r w:rsidRPr="0064490C">
        <w:rPr>
          <w:rFonts w:ascii="Times New Roman" w:hAnsi="Times New Roman" w:cs="Times New Roman"/>
          <w:sz w:val="24"/>
          <w:szCs w:val="24"/>
          <w:shd w:val="clear" w:color="auto" w:fill="FFFFFF"/>
        </w:rPr>
        <w:t>A </w:t>
      </w:r>
      <w:r w:rsidRPr="0064490C">
        <w:rPr>
          <w:rFonts w:ascii="Times New Roman" w:hAnsi="Times New Roman" w:cs="Times New Roman"/>
          <w:bCs/>
          <w:sz w:val="24"/>
          <w:szCs w:val="24"/>
          <w:shd w:val="clear" w:color="auto" w:fill="FFFFFF"/>
        </w:rPr>
        <w:t>metal complex</w:t>
      </w:r>
      <w:r w:rsidRPr="0064490C">
        <w:rPr>
          <w:rFonts w:ascii="Times New Roman" w:hAnsi="Times New Roman" w:cs="Times New Roman"/>
          <w:sz w:val="24"/>
          <w:szCs w:val="24"/>
          <w:shd w:val="clear" w:color="auto" w:fill="FFFFFF"/>
        </w:rPr>
        <w:t> consists of a central </w:t>
      </w:r>
      <w:r w:rsidRPr="0064490C">
        <w:rPr>
          <w:rFonts w:ascii="Times New Roman" w:hAnsi="Times New Roman" w:cs="Times New Roman"/>
          <w:bCs/>
          <w:sz w:val="24"/>
          <w:szCs w:val="24"/>
          <w:shd w:val="clear" w:color="auto" w:fill="FFFFFF"/>
        </w:rPr>
        <w:t>metal</w:t>
      </w:r>
      <w:r w:rsidRPr="0064490C">
        <w:rPr>
          <w:rFonts w:ascii="Times New Roman" w:hAnsi="Times New Roman" w:cs="Times New Roman"/>
          <w:sz w:val="24"/>
          <w:szCs w:val="24"/>
          <w:shd w:val="clear" w:color="auto" w:fill="FFFFFF"/>
        </w:rPr>
        <w:t> atom or ion that is bonded to one or more ligands which are ions or molecules that contain one or more pairs of electrons that can be shared with the </w:t>
      </w:r>
      <w:r w:rsidRPr="0064490C">
        <w:rPr>
          <w:rFonts w:ascii="Times New Roman" w:hAnsi="Times New Roman" w:cs="Times New Roman"/>
          <w:bCs/>
          <w:sz w:val="24"/>
          <w:szCs w:val="24"/>
          <w:shd w:val="clear" w:color="auto" w:fill="FFFFFF"/>
        </w:rPr>
        <w:t xml:space="preserve">metal. </w:t>
      </w:r>
      <w:r w:rsidRPr="0064490C">
        <w:rPr>
          <w:rFonts w:ascii="Times New Roman" w:hAnsi="Times New Roman" w:cs="Times New Roman"/>
          <w:sz w:val="24"/>
          <w:szCs w:val="24"/>
          <w:shd w:val="clear" w:color="auto" w:fill="FFFFFF"/>
        </w:rPr>
        <w:t>A </w:t>
      </w:r>
      <w:r w:rsidRPr="00BD3531">
        <w:rPr>
          <w:rFonts w:ascii="Times New Roman" w:hAnsi="Times New Roman" w:cs="Times New Roman"/>
          <w:bCs/>
          <w:sz w:val="24"/>
          <w:szCs w:val="24"/>
          <w:shd w:val="clear" w:color="auto" w:fill="FFFFFF"/>
        </w:rPr>
        <w:t>complex</w:t>
      </w:r>
      <w:r w:rsidRPr="00BD3531">
        <w:rPr>
          <w:rFonts w:ascii="Times New Roman" w:hAnsi="Times New Roman" w:cs="Times New Roman"/>
          <w:sz w:val="24"/>
          <w:szCs w:val="24"/>
          <w:shd w:val="clear" w:color="auto" w:fill="FFFFFF"/>
        </w:rPr>
        <w:t> ion forms from a metal ion and a ligand because of a Lewis acid-base interaction</w:t>
      </w:r>
      <w:r w:rsidR="0044255F">
        <w:rPr>
          <w:rFonts w:ascii="Times New Roman" w:hAnsi="Times New Roman" w:cs="Times New Roman"/>
          <w:sz w:val="24"/>
          <w:szCs w:val="24"/>
          <w:shd w:val="clear" w:color="auto" w:fill="FFFFFF"/>
        </w:rPr>
        <w:t xml:space="preserve"> [</w:t>
      </w:r>
      <w:r w:rsidR="00B60E44">
        <w:rPr>
          <w:rFonts w:ascii="Times New Roman" w:hAnsi="Times New Roman" w:cs="Times New Roman"/>
          <w:sz w:val="24"/>
          <w:szCs w:val="24"/>
          <w:shd w:val="clear" w:color="auto" w:fill="FFFFFF"/>
        </w:rPr>
        <w:t>72-75</w:t>
      </w:r>
      <w:r w:rsidRPr="00BD3531">
        <w:rPr>
          <w:rFonts w:ascii="Times New Roman" w:hAnsi="Times New Roman" w:cs="Times New Roman"/>
          <w:sz w:val="24"/>
          <w:szCs w:val="24"/>
          <w:shd w:val="clear" w:color="auto" w:fill="FFFFFF"/>
        </w:rPr>
        <w:t xml:space="preserve">]. </w:t>
      </w:r>
      <w:r w:rsidRPr="00BD3531">
        <w:rPr>
          <w:rFonts w:ascii="Times New Roman" w:hAnsi="Times New Roman" w:cs="Times New Roman"/>
          <w:sz w:val="24"/>
          <w:szCs w:val="24"/>
        </w:rPr>
        <w:t>Reaction of dipyrromethane with divalent metal precursor i.e. MCl</w:t>
      </w:r>
      <w:r w:rsidRPr="00BD3531">
        <w:rPr>
          <w:rFonts w:ascii="Times New Roman" w:hAnsi="Times New Roman" w:cs="Times New Roman"/>
          <w:sz w:val="24"/>
          <w:szCs w:val="24"/>
          <w:vertAlign w:val="subscript"/>
        </w:rPr>
        <w:t>2</w:t>
      </w:r>
      <w:r w:rsidRPr="00BD3531">
        <w:rPr>
          <w:rFonts w:ascii="Times New Roman" w:hAnsi="Times New Roman" w:cs="Times New Roman"/>
          <w:sz w:val="24"/>
          <w:szCs w:val="24"/>
        </w:rPr>
        <w:t>(py)</w:t>
      </w:r>
      <w:r w:rsidRPr="00BD3531">
        <w:rPr>
          <w:rFonts w:ascii="Times New Roman" w:hAnsi="Times New Roman" w:cs="Times New Roman"/>
          <w:sz w:val="24"/>
          <w:szCs w:val="24"/>
          <w:vertAlign w:val="subscript"/>
        </w:rPr>
        <w:t>2</w:t>
      </w:r>
      <w:r w:rsidRPr="00BD3531">
        <w:rPr>
          <w:rFonts w:ascii="Times New Roman" w:hAnsi="Times New Roman" w:cs="Times New Roman"/>
          <w:sz w:val="24"/>
          <w:szCs w:val="24"/>
        </w:rPr>
        <w:t xml:space="preserve"> in THF solutions to obtained metalated species of dipyrromethane </w:t>
      </w:r>
      <w:r>
        <w:rPr>
          <w:rFonts w:ascii="Times New Roman" w:hAnsi="Times New Roman" w:cs="Times New Roman"/>
          <w:sz w:val="24"/>
          <w:szCs w:val="24"/>
        </w:rPr>
        <w:t xml:space="preserve">metal </w:t>
      </w:r>
      <w:r w:rsidRPr="00BD3531">
        <w:rPr>
          <w:rFonts w:ascii="Times New Roman" w:hAnsi="Times New Roman" w:cs="Times New Roman"/>
          <w:sz w:val="24"/>
          <w:szCs w:val="24"/>
        </w:rPr>
        <w:t xml:space="preserve">complex upon isolation  are pale-yellow (Mn), bright orange (Fe), maroon (Co), </w:t>
      </w:r>
      <w:r w:rsidR="0044255F">
        <w:rPr>
          <w:rFonts w:ascii="Times New Roman" w:hAnsi="Times New Roman" w:cs="Times New Roman"/>
          <w:sz w:val="24"/>
          <w:szCs w:val="24"/>
        </w:rPr>
        <w:t xml:space="preserve">crimson (Ni), and yellow (Zn) </w:t>
      </w:r>
      <w:r w:rsidRPr="00BD3531">
        <w:rPr>
          <w:rFonts w:ascii="Times New Roman" w:hAnsi="Times New Roman" w:cs="Times New Roman"/>
          <w:sz w:val="24"/>
          <w:szCs w:val="24"/>
        </w:rPr>
        <w:t xml:space="preserve">as shown in </w:t>
      </w:r>
      <w:r w:rsidRPr="00BD3531">
        <w:rPr>
          <w:rFonts w:ascii="Times New Roman" w:hAnsi="Times New Roman" w:cs="Times New Roman"/>
          <w:b/>
          <w:sz w:val="24"/>
          <w:szCs w:val="24"/>
        </w:rPr>
        <w:t xml:space="preserve">Scheme </w:t>
      </w:r>
      <w:r w:rsidR="00B60E44">
        <w:rPr>
          <w:rFonts w:ascii="Times New Roman" w:hAnsi="Times New Roman" w:cs="Times New Roman"/>
          <w:b/>
          <w:sz w:val="24"/>
          <w:szCs w:val="24"/>
        </w:rPr>
        <w:t>9</w:t>
      </w:r>
      <w:r w:rsidRPr="00BD3531">
        <w:rPr>
          <w:rFonts w:ascii="Times New Roman" w:hAnsi="Times New Roman" w:cs="Times New Roman"/>
          <w:sz w:val="24"/>
          <w:szCs w:val="24"/>
        </w:rPr>
        <w:t>.</w:t>
      </w:r>
    </w:p>
    <w:p w:rsidR="001C50CE" w:rsidRDefault="001C50CE" w:rsidP="001C50CE">
      <w:pPr>
        <w:autoSpaceDE w:val="0"/>
        <w:autoSpaceDN w:val="0"/>
        <w:adjustRightInd w:val="0"/>
        <w:spacing w:after="0" w:line="360" w:lineRule="auto"/>
        <w:jc w:val="center"/>
      </w:pPr>
      <w:r>
        <w:object w:dxaOrig="7862" w:dyaOrig="2789">
          <v:shape id="_x0000_i1067" type="#_x0000_t75" style="width:393pt;height:139.2pt" o:ole="">
            <v:imagedata r:id="rId104" o:title=""/>
          </v:shape>
          <o:OLEObject Type="Embed" ProgID="ChemDraw.Document.6.0" ShapeID="_x0000_i1067" DrawAspect="Content" ObjectID="_1752606372" r:id="rId105"/>
        </w:object>
      </w:r>
    </w:p>
    <w:p w:rsidR="001C50CE" w:rsidRDefault="001C50CE" w:rsidP="001C50CE">
      <w:pPr>
        <w:autoSpaceDE w:val="0"/>
        <w:autoSpaceDN w:val="0"/>
        <w:adjustRightInd w:val="0"/>
        <w:spacing w:after="0" w:line="360" w:lineRule="auto"/>
        <w:jc w:val="both"/>
      </w:pPr>
      <w:r>
        <w:object w:dxaOrig="10464" w:dyaOrig="3936">
          <v:shape id="_x0000_i1068" type="#_x0000_t75" style="width:434.4pt;height:163.2pt" o:ole="">
            <v:imagedata r:id="rId106" o:title=""/>
          </v:shape>
          <o:OLEObject Type="Embed" ProgID="ChemDraw.Document.6.0" ShapeID="_x0000_i1068" DrawAspect="Content" ObjectID="_1752606373" r:id="rId107"/>
        </w:object>
      </w:r>
    </w:p>
    <w:p w:rsidR="00A3309E" w:rsidRPr="00BD3531" w:rsidRDefault="00A3309E" w:rsidP="001C50CE">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1C50CE" w:rsidRPr="00330391" w:rsidRDefault="001C50CE" w:rsidP="001C50CE">
      <w:pPr>
        <w:jc w:val="center"/>
      </w:pPr>
      <w:r w:rsidRPr="00BD3531">
        <w:rPr>
          <w:rFonts w:ascii="Times New Roman" w:hAnsi="Times New Roman" w:cs="Times New Roman"/>
          <w:b/>
          <w:sz w:val="24"/>
          <w:szCs w:val="24"/>
        </w:rPr>
        <w:t xml:space="preserve">Scheme </w:t>
      </w:r>
      <w:r w:rsidR="00B60E44">
        <w:rPr>
          <w:rFonts w:ascii="Times New Roman" w:hAnsi="Times New Roman" w:cs="Times New Roman"/>
          <w:b/>
          <w:sz w:val="24"/>
          <w:szCs w:val="24"/>
        </w:rPr>
        <w:t>9</w:t>
      </w:r>
      <w:r w:rsidRPr="00BD3531">
        <w:rPr>
          <w:rFonts w:ascii="Times New Roman" w:hAnsi="Times New Roman" w:cs="Times New Roman"/>
          <w:sz w:val="24"/>
          <w:szCs w:val="24"/>
        </w:rPr>
        <w:t xml:space="preserve">: </w:t>
      </w:r>
      <w:r>
        <w:rPr>
          <w:rFonts w:ascii="Times New Roman" w:hAnsi="Times New Roman" w:cs="Times New Roman"/>
          <w:sz w:val="24"/>
          <w:szCs w:val="24"/>
        </w:rPr>
        <w:t>D</w:t>
      </w:r>
      <w:r w:rsidRPr="00BD3531">
        <w:rPr>
          <w:rFonts w:ascii="Times New Roman" w:hAnsi="Times New Roman" w:cs="Times New Roman"/>
          <w:sz w:val="24"/>
          <w:szCs w:val="24"/>
        </w:rPr>
        <w:t xml:space="preserve">ipyrromethane </w:t>
      </w:r>
      <w:r>
        <w:rPr>
          <w:rFonts w:ascii="Times New Roman" w:hAnsi="Times New Roman" w:cs="Times New Roman"/>
          <w:sz w:val="24"/>
          <w:szCs w:val="24"/>
        </w:rPr>
        <w:t xml:space="preserve">metal </w:t>
      </w:r>
      <w:r w:rsidRPr="00BD3531">
        <w:rPr>
          <w:rFonts w:ascii="Times New Roman" w:hAnsi="Times New Roman" w:cs="Times New Roman"/>
          <w:sz w:val="24"/>
          <w:szCs w:val="24"/>
        </w:rPr>
        <w:t>complex</w:t>
      </w:r>
      <w:r>
        <w:rPr>
          <w:rFonts w:ascii="Times New Roman" w:hAnsi="Times New Roman" w:cs="Times New Roman"/>
          <w:sz w:val="24"/>
          <w:szCs w:val="24"/>
        </w:rPr>
        <w:t>es works as f</w:t>
      </w:r>
      <w:r w:rsidRPr="00F374A6">
        <w:rPr>
          <w:rFonts w:ascii="Times New Roman" w:hAnsi="Times New Roman" w:cs="Times New Roman"/>
          <w:sz w:val="24"/>
          <w:szCs w:val="24"/>
        </w:rPr>
        <w:t>luoresc</w:t>
      </w:r>
      <w:r>
        <w:rPr>
          <w:rFonts w:ascii="Times New Roman" w:hAnsi="Times New Roman" w:cs="Times New Roman"/>
          <w:sz w:val="24"/>
          <w:szCs w:val="24"/>
        </w:rPr>
        <w:t>ent material</w:t>
      </w:r>
    </w:p>
    <w:p w:rsidR="00A3309E" w:rsidRDefault="00A3309E" w:rsidP="001C50CE">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p>
    <w:p w:rsidR="001C50CE" w:rsidRPr="00947675" w:rsidRDefault="001C50CE" w:rsidP="001C50CE">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64490C">
        <w:rPr>
          <w:rFonts w:ascii="Times New Roman" w:hAnsi="Times New Roman" w:cs="Times New Roman"/>
          <w:sz w:val="24"/>
          <w:szCs w:val="24"/>
          <w:shd w:val="clear" w:color="auto" w:fill="FFFFFF"/>
        </w:rPr>
        <w:t xml:space="preserve">The positively charged metal ion acts as a Lewis acid and the ligand with one </w:t>
      </w:r>
      <w:r>
        <w:rPr>
          <w:rFonts w:ascii="Times New Roman" w:hAnsi="Times New Roman" w:cs="Times New Roman"/>
          <w:sz w:val="24"/>
          <w:szCs w:val="24"/>
          <w:shd w:val="clear" w:color="auto" w:fill="FFFFFF"/>
        </w:rPr>
        <w:t xml:space="preserve">or more lone pairs of </w:t>
      </w:r>
      <w:r w:rsidRPr="0064490C">
        <w:rPr>
          <w:rFonts w:ascii="Times New Roman" w:hAnsi="Times New Roman" w:cs="Times New Roman"/>
          <w:sz w:val="24"/>
          <w:szCs w:val="24"/>
          <w:shd w:val="clear" w:color="auto" w:fill="FFFFFF"/>
        </w:rPr>
        <w:t>electrons acts as a Lewis base.</w:t>
      </w:r>
      <w:r w:rsidRPr="0064490C">
        <w:rPr>
          <w:rFonts w:ascii="Times New Roman" w:hAnsi="Times New Roman" w:cs="Times New Roman"/>
          <w:bCs/>
          <w:sz w:val="24"/>
          <w:szCs w:val="24"/>
          <w:shd w:val="clear" w:color="auto" w:fill="FFFFFF"/>
        </w:rPr>
        <w:t xml:space="preserve"> </w:t>
      </w:r>
      <w:r w:rsidRPr="0064490C">
        <w:rPr>
          <w:rFonts w:ascii="Times New Roman" w:hAnsi="Times New Roman" w:cs="Times New Roman"/>
          <w:sz w:val="24"/>
          <w:szCs w:val="24"/>
          <w:shd w:val="clear" w:color="auto" w:fill="FFFFFF"/>
        </w:rPr>
        <w:t>Co-ordination compounds contain a </w:t>
      </w:r>
      <w:r w:rsidRPr="0064490C">
        <w:rPr>
          <w:rFonts w:ascii="Times New Roman" w:hAnsi="Times New Roman" w:cs="Times New Roman"/>
          <w:bCs/>
          <w:sz w:val="24"/>
          <w:szCs w:val="24"/>
          <w:shd w:val="clear" w:color="auto" w:fill="FFFFFF"/>
        </w:rPr>
        <w:t>central</w:t>
      </w:r>
      <w:r w:rsidRPr="0064490C">
        <w:rPr>
          <w:rFonts w:ascii="Times New Roman" w:hAnsi="Times New Roman" w:cs="Times New Roman"/>
          <w:bCs/>
          <w:color w:val="C00000"/>
          <w:sz w:val="24"/>
          <w:szCs w:val="24"/>
          <w:shd w:val="clear" w:color="auto" w:fill="FFFFFF"/>
        </w:rPr>
        <w:t xml:space="preserve"> </w:t>
      </w:r>
      <w:r w:rsidRPr="0064490C">
        <w:rPr>
          <w:rFonts w:ascii="Times New Roman" w:hAnsi="Times New Roman" w:cs="Times New Roman"/>
          <w:bCs/>
          <w:sz w:val="24"/>
          <w:szCs w:val="24"/>
          <w:shd w:val="clear" w:color="auto" w:fill="FFFFFF"/>
        </w:rPr>
        <w:t>metal atom</w:t>
      </w:r>
      <w:r w:rsidRPr="0064490C">
        <w:rPr>
          <w:rFonts w:ascii="Times New Roman" w:hAnsi="Times New Roman" w:cs="Times New Roman"/>
          <w:sz w:val="24"/>
          <w:szCs w:val="24"/>
          <w:shd w:val="clear" w:color="auto" w:fill="FFFFFF"/>
        </w:rPr>
        <w:t> surrounded by non-metal </w:t>
      </w:r>
      <w:r w:rsidRPr="0064490C">
        <w:rPr>
          <w:rFonts w:ascii="Times New Roman" w:hAnsi="Times New Roman" w:cs="Times New Roman"/>
          <w:bCs/>
          <w:sz w:val="24"/>
          <w:szCs w:val="24"/>
          <w:shd w:val="clear" w:color="auto" w:fill="FFFFFF"/>
        </w:rPr>
        <w:t>atoms</w:t>
      </w:r>
      <w:r w:rsidRPr="0064490C">
        <w:rPr>
          <w:rFonts w:ascii="Times New Roman" w:hAnsi="Times New Roman" w:cs="Times New Roman"/>
          <w:sz w:val="24"/>
          <w:szCs w:val="24"/>
          <w:shd w:val="clear" w:color="auto" w:fill="FFFFFF"/>
        </w:rPr>
        <w:t> or groups of </w:t>
      </w:r>
      <w:r w:rsidRPr="0064490C">
        <w:rPr>
          <w:rFonts w:ascii="Times New Roman" w:hAnsi="Times New Roman" w:cs="Times New Roman"/>
          <w:bCs/>
          <w:sz w:val="24"/>
          <w:szCs w:val="24"/>
          <w:shd w:val="clear" w:color="auto" w:fill="FFFFFF"/>
        </w:rPr>
        <w:t>atoms</w:t>
      </w:r>
      <w:r w:rsidRPr="0064490C">
        <w:rPr>
          <w:rFonts w:ascii="Times New Roman" w:hAnsi="Times New Roman" w:cs="Times New Roman"/>
          <w:sz w:val="24"/>
          <w:szCs w:val="24"/>
          <w:shd w:val="clear" w:color="auto" w:fill="FFFFFF"/>
        </w:rPr>
        <w:t xml:space="preserve"> called ligands [</w:t>
      </w:r>
      <w:r w:rsidR="00B60E44">
        <w:rPr>
          <w:rFonts w:ascii="Times New Roman" w:hAnsi="Times New Roman" w:cs="Times New Roman"/>
          <w:sz w:val="24"/>
          <w:szCs w:val="24"/>
          <w:shd w:val="clear" w:color="auto" w:fill="FFFFFF"/>
        </w:rPr>
        <w:t>76-79</w:t>
      </w:r>
      <w:r w:rsidRPr="0064490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64490C">
        <w:rPr>
          <w:rFonts w:ascii="Times New Roman" w:hAnsi="Times New Roman" w:cs="Times New Roman"/>
          <w:sz w:val="24"/>
          <w:szCs w:val="24"/>
        </w:rPr>
        <w:t>Transition-metal complexes have attracted much attention in recent years because of their potential applications in photocatalysis, photovoltaics, electroluminescence, luminescence bioimaging and molecular sensing, photodynamics, fundamental photochemistry studies, and more recently, triplet-triplet annihilation upconversion</w:t>
      </w:r>
      <w:r w:rsidR="00B60E44">
        <w:rPr>
          <w:rFonts w:ascii="Times New Roman" w:hAnsi="Times New Roman" w:cs="Times New Roman"/>
          <w:sz w:val="24"/>
          <w:szCs w:val="24"/>
        </w:rPr>
        <w:t xml:space="preserve"> [80</w:t>
      </w:r>
      <w:r w:rsidRPr="0064490C">
        <w:rPr>
          <w:rFonts w:ascii="Times New Roman" w:hAnsi="Times New Roman" w:cs="Times New Roman"/>
          <w:sz w:val="24"/>
          <w:szCs w:val="24"/>
        </w:rPr>
        <w:t>-</w:t>
      </w:r>
      <w:r w:rsidR="00B60E44">
        <w:rPr>
          <w:rFonts w:ascii="Times New Roman" w:hAnsi="Times New Roman" w:cs="Times New Roman"/>
          <w:sz w:val="24"/>
          <w:szCs w:val="24"/>
        </w:rPr>
        <w:t>82</w:t>
      </w:r>
      <w:r w:rsidRPr="0064490C">
        <w:rPr>
          <w:rFonts w:ascii="Times New Roman" w:hAnsi="Times New Roman" w:cs="Times New Roman"/>
          <w:sz w:val="24"/>
          <w:szCs w:val="24"/>
        </w:rPr>
        <w:t xml:space="preserve">]. The Pt (II) Schiff base complex containing BODIPYs chromophore </w:t>
      </w:r>
      <w:r>
        <w:rPr>
          <w:rFonts w:ascii="Times New Roman" w:hAnsi="Times New Roman" w:cs="Times New Roman"/>
          <w:sz w:val="24"/>
          <w:szCs w:val="24"/>
        </w:rPr>
        <w:t xml:space="preserve">is shown </w:t>
      </w:r>
      <w:r w:rsidRPr="0064490C">
        <w:rPr>
          <w:rFonts w:ascii="Times New Roman" w:hAnsi="Times New Roman" w:cs="Times New Roman"/>
          <w:sz w:val="24"/>
          <w:szCs w:val="24"/>
        </w:rPr>
        <w:t xml:space="preserve">in </w:t>
      </w:r>
      <w:r w:rsidRPr="0064490C">
        <w:rPr>
          <w:rFonts w:ascii="Times New Roman" w:hAnsi="Times New Roman" w:cs="Times New Roman"/>
          <w:b/>
          <w:sz w:val="24"/>
          <w:szCs w:val="24"/>
        </w:rPr>
        <w:t xml:space="preserve">Figure </w:t>
      </w:r>
      <w:r w:rsidR="00B60E44">
        <w:rPr>
          <w:rFonts w:ascii="Times New Roman" w:hAnsi="Times New Roman" w:cs="Times New Roman"/>
          <w:b/>
          <w:sz w:val="24"/>
          <w:szCs w:val="24"/>
        </w:rPr>
        <w:t>15</w:t>
      </w:r>
      <w:r>
        <w:rPr>
          <w:rFonts w:ascii="Times New Roman" w:hAnsi="Times New Roman" w:cs="Times New Roman"/>
          <w:b/>
          <w:sz w:val="24"/>
          <w:szCs w:val="24"/>
        </w:rPr>
        <w:t xml:space="preserve"> </w:t>
      </w:r>
      <w:r w:rsidR="0044255F">
        <w:rPr>
          <w:rFonts w:ascii="Times New Roman" w:hAnsi="Times New Roman" w:cs="Times New Roman"/>
          <w:sz w:val="24"/>
          <w:szCs w:val="24"/>
        </w:rPr>
        <w:t>[</w:t>
      </w:r>
      <w:r w:rsidR="00B60E44">
        <w:rPr>
          <w:rFonts w:ascii="Times New Roman" w:hAnsi="Times New Roman" w:cs="Times New Roman"/>
          <w:sz w:val="24"/>
          <w:szCs w:val="24"/>
        </w:rPr>
        <w:t>83</w:t>
      </w:r>
      <w:r>
        <w:rPr>
          <w:rFonts w:ascii="Times New Roman" w:hAnsi="Times New Roman" w:cs="Times New Roman"/>
          <w:sz w:val="24"/>
          <w:szCs w:val="24"/>
        </w:rPr>
        <w:t>]</w:t>
      </w:r>
      <w:r w:rsidRPr="0064490C">
        <w:rPr>
          <w:rFonts w:ascii="Times New Roman" w:hAnsi="Times New Roman" w:cs="Times New Roman"/>
          <w:sz w:val="24"/>
          <w:szCs w:val="24"/>
        </w:rPr>
        <w:t>.</w:t>
      </w:r>
      <w:r>
        <w:rPr>
          <w:rFonts w:ascii="Times New Roman" w:hAnsi="Times New Roman" w:cs="Times New Roman"/>
          <w:sz w:val="24"/>
          <w:szCs w:val="24"/>
        </w:rPr>
        <w:t xml:space="preserve"> </w:t>
      </w:r>
    </w:p>
    <w:p w:rsidR="001C50CE" w:rsidRDefault="001C50CE" w:rsidP="001C50CE">
      <w:pPr>
        <w:jc w:val="center"/>
        <w:rPr>
          <w:rFonts w:ascii="Times New Roman" w:hAnsi="Times New Roman" w:cs="Times New Roman"/>
          <w:b/>
          <w:sz w:val="24"/>
          <w:szCs w:val="24"/>
        </w:rPr>
      </w:pPr>
      <w:r w:rsidRPr="00CF3AC4">
        <w:rPr>
          <w:rFonts w:ascii="Times New Roman" w:hAnsi="Times New Roman" w:cs="Times New Roman"/>
          <w:sz w:val="24"/>
          <w:szCs w:val="24"/>
        </w:rPr>
        <w:object w:dxaOrig="6885" w:dyaOrig="5118">
          <v:shape id="_x0000_i1069" type="#_x0000_t75" style="width:268.8pt;height:186.6pt" o:ole="">
            <v:imagedata r:id="rId108" o:title=""/>
          </v:shape>
          <o:OLEObject Type="Embed" ProgID="ChemDraw.Document.6.0" ShapeID="_x0000_i1069" DrawAspect="Content" ObjectID="_1752606374" r:id="rId109"/>
        </w:object>
      </w:r>
    </w:p>
    <w:p w:rsidR="001C50CE" w:rsidRDefault="001C50CE" w:rsidP="001C50CE">
      <w:pPr>
        <w:jc w:val="center"/>
        <w:rPr>
          <w:rFonts w:ascii="Times New Roman" w:hAnsi="Times New Roman" w:cs="Times New Roman"/>
          <w:sz w:val="24"/>
          <w:szCs w:val="24"/>
        </w:rPr>
      </w:pPr>
      <w:r w:rsidRPr="000877D7">
        <w:rPr>
          <w:rFonts w:ascii="Times New Roman" w:hAnsi="Times New Roman" w:cs="Times New Roman"/>
          <w:b/>
          <w:sz w:val="24"/>
          <w:szCs w:val="24"/>
        </w:rPr>
        <w:t xml:space="preserve">Figure </w:t>
      </w:r>
      <w:r w:rsidR="00B60E44">
        <w:rPr>
          <w:rFonts w:ascii="Times New Roman" w:hAnsi="Times New Roman" w:cs="Times New Roman"/>
          <w:b/>
          <w:sz w:val="24"/>
          <w:szCs w:val="24"/>
        </w:rPr>
        <w:t>15</w:t>
      </w:r>
      <w:r>
        <w:rPr>
          <w:rFonts w:ascii="Times New Roman" w:hAnsi="Times New Roman" w:cs="Times New Roman"/>
          <w:b/>
          <w:sz w:val="24"/>
          <w:szCs w:val="24"/>
        </w:rPr>
        <w:t xml:space="preserve">: </w:t>
      </w:r>
      <w:r>
        <w:rPr>
          <w:rFonts w:ascii="Times New Roman" w:hAnsi="Times New Roman" w:cs="Times New Roman"/>
          <w:sz w:val="24"/>
          <w:szCs w:val="24"/>
        </w:rPr>
        <w:t>V</w:t>
      </w:r>
      <w:r w:rsidRPr="007C21BB">
        <w:rPr>
          <w:rFonts w:ascii="Times New Roman" w:hAnsi="Times New Roman" w:cs="Times New Roman"/>
          <w:sz w:val="24"/>
          <w:szCs w:val="24"/>
        </w:rPr>
        <w:t xml:space="preserve">isible-light-harvesting </w:t>
      </w:r>
      <w:r w:rsidRPr="00145742">
        <w:rPr>
          <w:rFonts w:ascii="Times New Roman" w:hAnsi="Times New Roman" w:cs="Times New Roman"/>
          <w:sz w:val="24"/>
          <w:szCs w:val="24"/>
        </w:rPr>
        <w:t>BODIPYs</w:t>
      </w:r>
      <w:r w:rsidRPr="007C21BB">
        <w:rPr>
          <w:rFonts w:ascii="Times New Roman" w:hAnsi="Times New Roman" w:cs="Times New Roman"/>
          <w:sz w:val="24"/>
          <w:szCs w:val="24"/>
        </w:rPr>
        <w:t xml:space="preserve"> chromophore</w:t>
      </w:r>
    </w:p>
    <w:p w:rsidR="001C50CE" w:rsidRDefault="001C50CE" w:rsidP="001C50CE">
      <w:pPr>
        <w:spacing w:line="360" w:lineRule="auto"/>
        <w:jc w:val="both"/>
        <w:rPr>
          <w:rFonts w:ascii="Times New Roman" w:hAnsi="Times New Roman" w:cs="Times New Roman"/>
          <w:sz w:val="24"/>
          <w:szCs w:val="24"/>
        </w:rPr>
      </w:pPr>
      <w:r w:rsidRPr="00947675">
        <w:rPr>
          <w:rFonts w:ascii="Times New Roman" w:hAnsi="Times New Roman" w:cs="Times New Roman"/>
          <w:sz w:val="24"/>
          <w:szCs w:val="24"/>
        </w:rPr>
        <w:t>The Nickel diazo-dipyrromethane were synthesized by the reaction of 5, 5’-bisdiazo-dipyrromethane with NiCl</w:t>
      </w:r>
      <w:r w:rsidRPr="00947675">
        <w:rPr>
          <w:rFonts w:ascii="Times New Roman" w:hAnsi="Times New Roman" w:cs="Times New Roman"/>
          <w:sz w:val="24"/>
          <w:szCs w:val="24"/>
          <w:vertAlign w:val="subscript"/>
        </w:rPr>
        <w:t xml:space="preserve">2 </w:t>
      </w:r>
      <w:r w:rsidRPr="00947675">
        <w:rPr>
          <w:rFonts w:ascii="Times New Roman" w:hAnsi="Times New Roman" w:cs="Times New Roman"/>
          <w:sz w:val="24"/>
          <w:szCs w:val="24"/>
        </w:rPr>
        <w:t>in methanol in the presence of Et</w:t>
      </w:r>
      <w:r w:rsidRPr="00947675">
        <w:rPr>
          <w:rFonts w:ascii="Times New Roman" w:hAnsi="Times New Roman" w:cs="Times New Roman"/>
          <w:sz w:val="24"/>
          <w:szCs w:val="24"/>
          <w:vertAlign w:val="subscript"/>
        </w:rPr>
        <w:t>3</w:t>
      </w:r>
      <w:r w:rsidR="0044255F">
        <w:rPr>
          <w:rFonts w:ascii="Times New Roman" w:hAnsi="Times New Roman" w:cs="Times New Roman"/>
          <w:sz w:val="24"/>
          <w:szCs w:val="24"/>
        </w:rPr>
        <w:t>N [</w:t>
      </w:r>
      <w:r w:rsidR="00B60E44">
        <w:rPr>
          <w:rFonts w:ascii="Times New Roman" w:hAnsi="Times New Roman" w:cs="Times New Roman"/>
          <w:sz w:val="24"/>
          <w:szCs w:val="24"/>
        </w:rPr>
        <w:t>84</w:t>
      </w:r>
      <w:r w:rsidRPr="00947675">
        <w:rPr>
          <w:rFonts w:ascii="Times New Roman" w:hAnsi="Times New Roman" w:cs="Times New Roman"/>
          <w:sz w:val="24"/>
          <w:szCs w:val="24"/>
        </w:rPr>
        <w:t xml:space="preserve">] is shown in </w:t>
      </w:r>
      <w:r w:rsidRPr="00947675">
        <w:rPr>
          <w:rFonts w:ascii="Times New Roman" w:hAnsi="Times New Roman" w:cs="Times New Roman"/>
          <w:b/>
          <w:sz w:val="24"/>
          <w:szCs w:val="24"/>
        </w:rPr>
        <w:t xml:space="preserve">Scheme </w:t>
      </w:r>
      <w:r w:rsidR="00B60E44">
        <w:rPr>
          <w:rFonts w:ascii="Times New Roman" w:hAnsi="Times New Roman" w:cs="Times New Roman"/>
          <w:b/>
          <w:sz w:val="24"/>
          <w:szCs w:val="24"/>
        </w:rPr>
        <w:t>10</w:t>
      </w:r>
      <w:r w:rsidRPr="00947675">
        <w:rPr>
          <w:rFonts w:ascii="Times New Roman" w:hAnsi="Times New Roman" w:cs="Times New Roman"/>
          <w:sz w:val="24"/>
          <w:szCs w:val="24"/>
        </w:rPr>
        <w:t xml:space="preserve">. </w:t>
      </w:r>
    </w:p>
    <w:p w:rsidR="00A3309E" w:rsidRPr="00947675" w:rsidRDefault="00A3309E" w:rsidP="001C50CE">
      <w:pPr>
        <w:spacing w:line="360" w:lineRule="auto"/>
        <w:jc w:val="both"/>
        <w:rPr>
          <w:rFonts w:ascii="Times New Roman" w:hAnsi="Times New Roman" w:cs="Times New Roman"/>
          <w:sz w:val="24"/>
          <w:szCs w:val="24"/>
        </w:rPr>
      </w:pPr>
    </w:p>
    <w:p w:rsidR="001C50CE" w:rsidRDefault="001C50CE" w:rsidP="001C50CE">
      <w:pPr>
        <w:spacing w:line="360" w:lineRule="auto"/>
        <w:jc w:val="center"/>
      </w:pPr>
      <w:r>
        <w:object w:dxaOrig="9003" w:dyaOrig="2930">
          <v:shape id="_x0000_i1070" type="#_x0000_t75" style="width:436.2pt;height:142.8pt" o:ole="">
            <v:imagedata r:id="rId110" o:title=""/>
          </v:shape>
          <o:OLEObject Type="Embed" ProgID="ChemDraw.Document.6.0" ShapeID="_x0000_i1070" DrawAspect="Content" ObjectID="_1752606375" r:id="rId111"/>
        </w:object>
      </w:r>
    </w:p>
    <w:p w:rsidR="001C50CE" w:rsidRDefault="001C50CE" w:rsidP="001C50CE">
      <w:pPr>
        <w:spacing w:line="360" w:lineRule="auto"/>
        <w:jc w:val="center"/>
        <w:rPr>
          <w:rFonts w:ascii="Times New Roman" w:hAnsi="Times New Roman" w:cs="Times New Roman"/>
          <w:sz w:val="24"/>
          <w:szCs w:val="24"/>
        </w:rPr>
      </w:pPr>
      <w:r w:rsidRPr="00947675">
        <w:rPr>
          <w:rFonts w:ascii="Times New Roman" w:hAnsi="Times New Roman" w:cs="Times New Roman"/>
          <w:b/>
          <w:sz w:val="24"/>
          <w:szCs w:val="24"/>
        </w:rPr>
        <w:t xml:space="preserve">Scheme </w:t>
      </w:r>
      <w:r w:rsidR="00B60E44">
        <w:rPr>
          <w:rFonts w:ascii="Times New Roman" w:hAnsi="Times New Roman" w:cs="Times New Roman"/>
          <w:b/>
          <w:sz w:val="24"/>
          <w:szCs w:val="24"/>
        </w:rPr>
        <w:t>10</w:t>
      </w:r>
      <w:r w:rsidRPr="00947675">
        <w:rPr>
          <w:rFonts w:ascii="Times New Roman" w:hAnsi="Times New Roman" w:cs="Times New Roman"/>
          <w:sz w:val="24"/>
          <w:szCs w:val="24"/>
        </w:rPr>
        <w:t>: Synthesis of Nickel diazo-dipyrromethane</w:t>
      </w:r>
    </w:p>
    <w:p w:rsidR="00B363A5" w:rsidRDefault="00B363A5" w:rsidP="003F4F8E">
      <w:pPr>
        <w:spacing w:line="480" w:lineRule="auto"/>
        <w:jc w:val="both"/>
        <w:rPr>
          <w:rFonts w:ascii="Times New Roman" w:hAnsi="Times New Roman" w:cs="Times New Roman"/>
          <w:b/>
          <w:sz w:val="28"/>
          <w:szCs w:val="28"/>
        </w:rPr>
      </w:pPr>
    </w:p>
    <w:p w:rsidR="003A3D5D" w:rsidRDefault="003A3D5D" w:rsidP="003F4F8E">
      <w:pPr>
        <w:spacing w:line="480" w:lineRule="auto"/>
        <w:jc w:val="both"/>
        <w:rPr>
          <w:rFonts w:ascii="Times New Roman" w:hAnsi="Times New Roman" w:cs="Times New Roman"/>
          <w:b/>
          <w:sz w:val="28"/>
          <w:szCs w:val="28"/>
        </w:rPr>
      </w:pPr>
    </w:p>
    <w:p w:rsidR="003A3D5D" w:rsidRDefault="003A3D5D" w:rsidP="003F4F8E">
      <w:pPr>
        <w:spacing w:line="480" w:lineRule="auto"/>
        <w:jc w:val="both"/>
        <w:rPr>
          <w:rFonts w:ascii="Times New Roman" w:hAnsi="Times New Roman" w:cs="Times New Roman"/>
          <w:b/>
          <w:sz w:val="28"/>
          <w:szCs w:val="28"/>
        </w:rPr>
      </w:pPr>
    </w:p>
    <w:p w:rsidR="00D2339F" w:rsidRDefault="00D2339F" w:rsidP="003F4F8E">
      <w:pPr>
        <w:spacing w:line="480" w:lineRule="auto"/>
        <w:jc w:val="both"/>
        <w:rPr>
          <w:rFonts w:ascii="Times New Roman" w:hAnsi="Times New Roman" w:cs="Times New Roman"/>
          <w:b/>
          <w:sz w:val="28"/>
          <w:szCs w:val="28"/>
        </w:rPr>
      </w:pPr>
    </w:p>
    <w:p w:rsidR="003F4F8E" w:rsidRDefault="003F4F8E" w:rsidP="003F4F8E">
      <w:pPr>
        <w:spacing w:line="480" w:lineRule="auto"/>
        <w:jc w:val="both"/>
        <w:rPr>
          <w:rFonts w:ascii="Times New Roman" w:hAnsi="Times New Roman" w:cs="Times New Roman"/>
          <w:b/>
          <w:sz w:val="28"/>
          <w:szCs w:val="28"/>
        </w:rPr>
      </w:pPr>
      <w:r w:rsidRPr="003F4F8E">
        <w:rPr>
          <w:rFonts w:ascii="Times New Roman" w:hAnsi="Times New Roman" w:cs="Times New Roman"/>
          <w:b/>
          <w:sz w:val="28"/>
          <w:szCs w:val="28"/>
        </w:rPr>
        <w:lastRenderedPageBreak/>
        <w:t>References:</w:t>
      </w:r>
    </w:p>
    <w:p w:rsidR="007F4CDE" w:rsidRPr="00256DBF" w:rsidRDefault="007F4CDE" w:rsidP="007F4CDE">
      <w:pPr>
        <w:pStyle w:val="ListParagraph"/>
        <w:numPr>
          <w:ilvl w:val="0"/>
          <w:numId w:val="1"/>
        </w:numPr>
        <w:spacing w:line="360" w:lineRule="auto"/>
        <w:jc w:val="both"/>
        <w:rPr>
          <w:rFonts w:ascii="Times New Roman" w:hAnsi="Times New Roman" w:cs="Times New Roman"/>
          <w:sz w:val="24"/>
          <w:szCs w:val="24"/>
          <w:lang w:val="en-IN"/>
        </w:rPr>
      </w:pPr>
      <w:r w:rsidRPr="00256DBF">
        <w:rPr>
          <w:rFonts w:ascii="Times New Roman" w:hAnsi="Times New Roman" w:cs="Times New Roman"/>
          <w:sz w:val="24"/>
          <w:szCs w:val="24"/>
          <w:lang w:val="en-IN"/>
        </w:rPr>
        <w:t>F. F. Rung, Ann. Physk., 31(1834) 67.</w:t>
      </w:r>
    </w:p>
    <w:p w:rsidR="007F4CDE" w:rsidRPr="00256DBF" w:rsidRDefault="007F4CDE" w:rsidP="007F4CDE">
      <w:pPr>
        <w:pStyle w:val="ListParagraph"/>
        <w:numPr>
          <w:ilvl w:val="0"/>
          <w:numId w:val="1"/>
        </w:numPr>
        <w:spacing w:line="360" w:lineRule="auto"/>
        <w:jc w:val="both"/>
        <w:rPr>
          <w:rFonts w:ascii="Times New Roman" w:hAnsi="Times New Roman" w:cs="Times New Roman"/>
          <w:sz w:val="24"/>
          <w:szCs w:val="24"/>
          <w:lang w:val="en-IN"/>
        </w:rPr>
      </w:pPr>
      <w:r w:rsidRPr="00256DBF">
        <w:rPr>
          <w:rFonts w:ascii="Times New Roman" w:hAnsi="Times New Roman" w:cs="Times New Roman"/>
          <w:sz w:val="24"/>
          <w:szCs w:val="24"/>
          <w:lang w:val="en-IN"/>
        </w:rPr>
        <w:t>E. I. Mikhed’kina, O. S. Bylina, I. I. Mel’nik and D. T. Kozhich, Russ. J. Org. Chem., 45(2009) 564.</w:t>
      </w:r>
    </w:p>
    <w:p w:rsidR="007F4CDE" w:rsidRPr="00256DBF" w:rsidRDefault="007F4CDE" w:rsidP="007F4CDE">
      <w:pPr>
        <w:pStyle w:val="ListParagraph"/>
        <w:numPr>
          <w:ilvl w:val="0"/>
          <w:numId w:val="1"/>
        </w:numPr>
        <w:spacing w:line="360" w:lineRule="auto"/>
        <w:jc w:val="both"/>
        <w:rPr>
          <w:rFonts w:ascii="Times New Roman" w:hAnsi="Times New Roman" w:cs="Times New Roman"/>
          <w:sz w:val="24"/>
          <w:szCs w:val="24"/>
          <w:lang w:val="en-IN"/>
        </w:rPr>
      </w:pPr>
      <w:r w:rsidRPr="00256DBF">
        <w:rPr>
          <w:rFonts w:ascii="Times New Roman" w:hAnsi="Times New Roman" w:cs="Times New Roman"/>
          <w:sz w:val="24"/>
          <w:szCs w:val="24"/>
          <w:lang w:val="en-IN"/>
        </w:rPr>
        <w:t>M. Yu and H. Lin, Ind. J. Chem., 46(2007) 1437.</w:t>
      </w:r>
    </w:p>
    <w:p w:rsidR="007F4CDE" w:rsidRPr="00256DBF" w:rsidRDefault="007F4CDE" w:rsidP="007F4CDE">
      <w:pPr>
        <w:pStyle w:val="ListParagraph"/>
        <w:numPr>
          <w:ilvl w:val="0"/>
          <w:numId w:val="1"/>
        </w:numPr>
        <w:spacing w:line="360" w:lineRule="auto"/>
        <w:jc w:val="both"/>
        <w:rPr>
          <w:rFonts w:ascii="Times New Roman" w:hAnsi="Times New Roman" w:cs="Times New Roman"/>
          <w:sz w:val="24"/>
          <w:szCs w:val="24"/>
          <w:lang w:val="en-IN"/>
        </w:rPr>
      </w:pPr>
      <w:r w:rsidRPr="00256DBF">
        <w:rPr>
          <w:rFonts w:ascii="Times New Roman" w:hAnsi="Times New Roman" w:cs="Times New Roman"/>
          <w:sz w:val="24"/>
          <w:szCs w:val="24"/>
          <w:lang w:val="en-IN"/>
        </w:rPr>
        <w:t>R. H. Y. He and X. K. Jiang, Chinese Chem. Lett., 10(1999) 499.</w:t>
      </w:r>
    </w:p>
    <w:p w:rsidR="00D93473" w:rsidRPr="00D540DD" w:rsidRDefault="00D93473" w:rsidP="00D93473">
      <w:pPr>
        <w:pStyle w:val="ListParagraph"/>
        <w:numPr>
          <w:ilvl w:val="0"/>
          <w:numId w:val="1"/>
        </w:numPr>
        <w:spacing w:line="360" w:lineRule="auto"/>
        <w:jc w:val="both"/>
        <w:rPr>
          <w:rFonts w:ascii="Times New Roman" w:hAnsi="Times New Roman" w:cs="Times New Roman"/>
          <w:sz w:val="24"/>
          <w:szCs w:val="24"/>
          <w:lang w:val="en-IN"/>
        </w:rPr>
      </w:pPr>
      <w:r w:rsidRPr="00D540DD">
        <w:rPr>
          <w:rFonts w:ascii="Times New Roman" w:hAnsi="Times New Roman" w:cs="Times New Roman"/>
          <w:sz w:val="24"/>
          <w:szCs w:val="24"/>
          <w:lang w:val="en-IN"/>
        </w:rPr>
        <w:t>M. R. Maurya, S. Agarwal,</w:t>
      </w:r>
      <w:r w:rsidRPr="00D540DD">
        <w:t xml:space="preserve"> </w:t>
      </w:r>
      <w:r w:rsidRPr="00D540DD">
        <w:rPr>
          <w:rFonts w:ascii="Times New Roman" w:hAnsi="Times New Roman" w:cs="Times New Roman"/>
          <w:sz w:val="24"/>
          <w:szCs w:val="24"/>
          <w:lang w:val="en-IN"/>
        </w:rPr>
        <w:t xml:space="preserve">M. Abid, A. Azam, C. Bader, M. Ebel and D. Rehder Dalton Trans., 7(2006) 937.  </w:t>
      </w:r>
    </w:p>
    <w:p w:rsidR="007F4CDE" w:rsidRPr="00BD1B79" w:rsidRDefault="007F4CDE" w:rsidP="007F4CDE">
      <w:pPr>
        <w:pStyle w:val="ListParagraph"/>
        <w:numPr>
          <w:ilvl w:val="0"/>
          <w:numId w:val="1"/>
        </w:numPr>
        <w:spacing w:line="360" w:lineRule="auto"/>
        <w:jc w:val="both"/>
        <w:rPr>
          <w:rFonts w:ascii="Times New Roman" w:hAnsi="Times New Roman" w:cs="Times New Roman"/>
          <w:sz w:val="24"/>
          <w:szCs w:val="24"/>
          <w:lang w:val="en-IN"/>
        </w:rPr>
      </w:pPr>
      <w:r w:rsidRPr="00BD1B79">
        <w:rPr>
          <w:rFonts w:ascii="Times New Roman" w:hAnsi="Times New Roman" w:cs="Times New Roman"/>
          <w:sz w:val="24"/>
          <w:szCs w:val="24"/>
          <w:lang w:val="en-IN"/>
        </w:rPr>
        <w:t xml:space="preserve">A. </w:t>
      </w:r>
      <w:r w:rsidR="00BD1B79" w:rsidRPr="00BD1B79">
        <w:rPr>
          <w:rFonts w:ascii="Times New Roman" w:hAnsi="Times New Roman" w:cs="Times New Roman"/>
          <w:sz w:val="24"/>
          <w:szCs w:val="24"/>
          <w:lang w:val="en-IN"/>
        </w:rPr>
        <w:t>Gautam</w:t>
      </w:r>
      <w:r w:rsidRPr="00BD1B79">
        <w:rPr>
          <w:rFonts w:ascii="Times New Roman" w:hAnsi="Times New Roman" w:cs="Times New Roman"/>
          <w:sz w:val="24"/>
          <w:szCs w:val="24"/>
          <w:lang w:val="en-IN"/>
        </w:rPr>
        <w:t xml:space="preserve">, </w:t>
      </w:r>
      <w:r w:rsidR="00BD1B79" w:rsidRPr="00BD1B79">
        <w:rPr>
          <w:rFonts w:ascii="Times New Roman" w:hAnsi="Times New Roman" w:cs="Times New Roman"/>
          <w:sz w:val="24"/>
          <w:szCs w:val="24"/>
          <w:lang w:val="en-IN"/>
        </w:rPr>
        <w:t xml:space="preserve">P. Rawat, R. N. Singh and N. R. F. Holguin, </w:t>
      </w:r>
      <w:r w:rsidR="00BD1B79" w:rsidRPr="00BD1B79">
        <w:rPr>
          <w:rFonts w:ascii="Times New Roman" w:hAnsi="Times New Roman" w:cs="Times New Roman"/>
          <w:sz w:val="24"/>
          <w:szCs w:val="24"/>
        </w:rPr>
        <w:t>J. of Mol. Struct.</w:t>
      </w:r>
      <w:r w:rsidRPr="00BD1B79">
        <w:rPr>
          <w:rFonts w:ascii="Times New Roman" w:hAnsi="Times New Roman" w:cs="Times New Roman"/>
          <w:sz w:val="24"/>
          <w:szCs w:val="24"/>
          <w:lang w:val="en-IN"/>
        </w:rPr>
        <w:t xml:space="preserve">, </w:t>
      </w:r>
      <w:r w:rsidR="00BD1B79" w:rsidRPr="00BD1B79">
        <w:rPr>
          <w:rFonts w:ascii="Times New Roman" w:hAnsi="Times New Roman" w:cs="Times New Roman"/>
          <w:sz w:val="24"/>
          <w:szCs w:val="24"/>
          <w:lang w:val="en-IN"/>
        </w:rPr>
        <w:t>1260(2022</w:t>
      </w:r>
      <w:r w:rsidRPr="00BD1B79">
        <w:rPr>
          <w:rFonts w:ascii="Times New Roman" w:hAnsi="Times New Roman" w:cs="Times New Roman"/>
          <w:sz w:val="24"/>
          <w:szCs w:val="24"/>
          <w:lang w:val="en-IN"/>
        </w:rPr>
        <w:t>)</w:t>
      </w:r>
      <w:r w:rsidR="00BD1B79" w:rsidRPr="00BD1B79">
        <w:rPr>
          <w:rFonts w:ascii="Times New Roman" w:hAnsi="Times New Roman" w:cs="Times New Roman"/>
          <w:sz w:val="24"/>
          <w:szCs w:val="24"/>
          <w:lang w:val="en-IN"/>
        </w:rPr>
        <w:t xml:space="preserve"> 132781</w:t>
      </w:r>
      <w:r w:rsidRPr="00BD1B79">
        <w:rPr>
          <w:rFonts w:ascii="Times New Roman" w:hAnsi="Times New Roman" w:cs="Times New Roman"/>
          <w:sz w:val="24"/>
          <w:szCs w:val="24"/>
          <w:lang w:val="en-IN"/>
        </w:rPr>
        <w:t>.</w:t>
      </w:r>
    </w:p>
    <w:p w:rsidR="007F4CDE" w:rsidRPr="005D16FE" w:rsidRDefault="007F4CDE" w:rsidP="007F4CDE">
      <w:pPr>
        <w:pStyle w:val="ListParagraph"/>
        <w:numPr>
          <w:ilvl w:val="0"/>
          <w:numId w:val="1"/>
        </w:numPr>
        <w:spacing w:line="360" w:lineRule="auto"/>
        <w:jc w:val="both"/>
        <w:rPr>
          <w:rFonts w:ascii="Times New Roman" w:hAnsi="Times New Roman" w:cs="Times New Roman"/>
          <w:sz w:val="24"/>
          <w:szCs w:val="24"/>
          <w:lang w:val="en-IN"/>
        </w:rPr>
      </w:pPr>
      <w:r w:rsidRPr="005D16FE">
        <w:rPr>
          <w:rFonts w:ascii="Times New Roman" w:hAnsi="Times New Roman" w:cs="Times New Roman"/>
          <w:sz w:val="24"/>
          <w:szCs w:val="24"/>
          <w:lang w:val="en-IN"/>
        </w:rPr>
        <w:t>M. A. Filatov, A. Y</w:t>
      </w:r>
      <w:r>
        <w:rPr>
          <w:rFonts w:ascii="Times New Roman" w:hAnsi="Times New Roman" w:cs="Times New Roman"/>
          <w:sz w:val="24"/>
          <w:szCs w:val="24"/>
          <w:lang w:val="en-IN"/>
        </w:rPr>
        <w:t xml:space="preserve">. Lebedev, S. A. Vinogradov and </w:t>
      </w:r>
      <w:r w:rsidRPr="005D16FE">
        <w:rPr>
          <w:rFonts w:ascii="Times New Roman" w:hAnsi="Times New Roman" w:cs="Times New Roman"/>
          <w:sz w:val="24"/>
          <w:szCs w:val="24"/>
          <w:lang w:val="en-IN"/>
        </w:rPr>
        <w:t xml:space="preserve">A. V. Cheprakov, </w:t>
      </w:r>
      <w:r>
        <w:rPr>
          <w:rFonts w:ascii="Times New Roman" w:hAnsi="Times New Roman" w:cs="Times New Roman"/>
          <w:sz w:val="24"/>
          <w:szCs w:val="24"/>
          <w:lang w:val="en-IN"/>
        </w:rPr>
        <w:t>J. Org. Chem., 73</w:t>
      </w:r>
      <w:r w:rsidRPr="00EC2D37">
        <w:rPr>
          <w:rFonts w:ascii="Times New Roman" w:hAnsi="Times New Roman" w:cs="Times New Roman"/>
          <w:sz w:val="24"/>
          <w:szCs w:val="24"/>
          <w:lang w:val="en-IN"/>
        </w:rPr>
        <w:t>(2008)</w:t>
      </w:r>
      <w:r w:rsidRPr="005D16FE">
        <w:rPr>
          <w:rFonts w:ascii="Times New Roman" w:hAnsi="Times New Roman" w:cs="Times New Roman"/>
          <w:sz w:val="24"/>
          <w:szCs w:val="24"/>
          <w:lang w:val="en-IN"/>
        </w:rPr>
        <w:t xml:space="preserve"> 4175.</w:t>
      </w:r>
    </w:p>
    <w:p w:rsidR="007F4CDE" w:rsidRPr="00461CA7"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461CA7">
        <w:rPr>
          <w:rFonts w:ascii="Times New Roman" w:hAnsi="Times New Roman" w:cs="Times New Roman"/>
          <w:sz w:val="24"/>
          <w:szCs w:val="24"/>
          <w:lang w:val="en-IN"/>
        </w:rPr>
        <w:t>E. J. Tarlton, S. F. MacDonald and E. Baltazzi, J. Am. Chem. Soc</w:t>
      </w:r>
      <w:r w:rsidRPr="00461CA7">
        <w:rPr>
          <w:rFonts w:ascii="Times New Roman" w:hAnsi="Times New Roman" w:cs="Times New Roman"/>
          <w:b/>
          <w:sz w:val="24"/>
          <w:szCs w:val="24"/>
          <w:lang w:val="en-IN"/>
        </w:rPr>
        <w:t xml:space="preserve">., </w:t>
      </w:r>
      <w:r w:rsidRPr="00461CA7">
        <w:rPr>
          <w:rFonts w:ascii="Times New Roman" w:hAnsi="Times New Roman" w:cs="Times New Roman"/>
          <w:sz w:val="24"/>
          <w:szCs w:val="24"/>
          <w:lang w:val="en-IN"/>
        </w:rPr>
        <w:t>82(1960) 4389.</w:t>
      </w:r>
    </w:p>
    <w:p w:rsidR="007F4CDE" w:rsidRPr="00EC2D37"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EC2D37">
        <w:rPr>
          <w:rFonts w:ascii="Times New Roman" w:hAnsi="Times New Roman" w:cs="Times New Roman"/>
          <w:sz w:val="24"/>
          <w:szCs w:val="24"/>
          <w:lang w:val="en-IN"/>
        </w:rPr>
        <w:t xml:space="preserve">H. </w:t>
      </w:r>
      <w:r>
        <w:rPr>
          <w:rFonts w:ascii="Times New Roman" w:hAnsi="Times New Roman" w:cs="Times New Roman"/>
          <w:sz w:val="24"/>
          <w:szCs w:val="24"/>
          <w:lang w:val="en-IN"/>
        </w:rPr>
        <w:t xml:space="preserve">S. Jin, L. M. Hye and L. C. </w:t>
      </w:r>
      <w:r w:rsidRPr="00EC2D37">
        <w:rPr>
          <w:rFonts w:ascii="Times New Roman" w:hAnsi="Times New Roman" w:cs="Times New Roman"/>
          <w:sz w:val="24"/>
          <w:szCs w:val="24"/>
          <w:lang w:val="en-IN"/>
        </w:rPr>
        <w:t>Hee, Bull.</w:t>
      </w:r>
      <w:r>
        <w:rPr>
          <w:rFonts w:ascii="Times New Roman" w:hAnsi="Times New Roman" w:cs="Times New Roman"/>
          <w:sz w:val="24"/>
          <w:szCs w:val="24"/>
          <w:lang w:val="en-IN"/>
        </w:rPr>
        <w:t>,</w:t>
      </w:r>
      <w:r w:rsidRPr="00EC2D37">
        <w:rPr>
          <w:rFonts w:ascii="Times New Roman" w:hAnsi="Times New Roman" w:cs="Times New Roman"/>
          <w:sz w:val="24"/>
          <w:szCs w:val="24"/>
          <w:lang w:val="en-IN"/>
        </w:rPr>
        <w:t xml:space="preserve"> Korean Chem. Soc.,</w:t>
      </w:r>
      <w:r>
        <w:rPr>
          <w:rFonts w:ascii="Times New Roman" w:hAnsi="Times New Roman" w:cs="Times New Roman"/>
          <w:sz w:val="24"/>
          <w:szCs w:val="24"/>
          <w:lang w:val="en-IN"/>
        </w:rPr>
        <w:t xml:space="preserve"> 25</w:t>
      </w:r>
      <w:r w:rsidRPr="00EC2D37">
        <w:rPr>
          <w:rFonts w:ascii="Times New Roman" w:hAnsi="Times New Roman" w:cs="Times New Roman"/>
          <w:sz w:val="24"/>
          <w:szCs w:val="24"/>
          <w:lang w:val="en-IN"/>
        </w:rPr>
        <w:t>(2004) 1545.</w:t>
      </w:r>
    </w:p>
    <w:p w:rsidR="007F4CDE" w:rsidRPr="00EC2D37"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EC2D37">
        <w:rPr>
          <w:rFonts w:ascii="Times New Roman" w:hAnsi="Times New Roman" w:cs="Times New Roman"/>
          <w:sz w:val="24"/>
          <w:szCs w:val="24"/>
          <w:lang w:val="en-IN"/>
        </w:rPr>
        <w:t xml:space="preserve">K. </w:t>
      </w:r>
      <w:r>
        <w:rPr>
          <w:rFonts w:ascii="Times New Roman" w:hAnsi="Times New Roman" w:cs="Times New Roman"/>
          <w:sz w:val="24"/>
          <w:szCs w:val="24"/>
          <w:lang w:val="en-IN"/>
        </w:rPr>
        <w:t xml:space="preserve">C. </w:t>
      </w:r>
      <w:r w:rsidRPr="00EC2D37">
        <w:rPr>
          <w:rFonts w:ascii="Times New Roman" w:hAnsi="Times New Roman" w:cs="Times New Roman"/>
          <w:sz w:val="24"/>
          <w:szCs w:val="24"/>
          <w:lang w:val="en-IN"/>
        </w:rPr>
        <w:t>Kawasaki, S.</w:t>
      </w:r>
      <w:r>
        <w:rPr>
          <w:rFonts w:ascii="Times New Roman" w:hAnsi="Times New Roman" w:cs="Times New Roman"/>
          <w:sz w:val="24"/>
          <w:szCs w:val="24"/>
          <w:lang w:val="en-IN"/>
        </w:rPr>
        <w:t xml:space="preserve"> Kularatne, W. R. Scheidt, Y. H. Li, D. H. Burns and </w:t>
      </w:r>
      <w:r w:rsidRPr="00EC2D37">
        <w:rPr>
          <w:rFonts w:ascii="Times New Roman" w:hAnsi="Times New Roman" w:cs="Times New Roman"/>
          <w:sz w:val="24"/>
          <w:szCs w:val="24"/>
          <w:lang w:val="en-IN"/>
        </w:rPr>
        <w:t xml:space="preserve">B. </w:t>
      </w:r>
      <w:r>
        <w:rPr>
          <w:rFonts w:ascii="Times New Roman" w:hAnsi="Times New Roman" w:cs="Times New Roman"/>
          <w:sz w:val="24"/>
          <w:szCs w:val="24"/>
          <w:lang w:val="en-IN"/>
        </w:rPr>
        <w:t xml:space="preserve">C. </w:t>
      </w:r>
      <w:r w:rsidRPr="00EC2D37">
        <w:rPr>
          <w:rFonts w:ascii="Times New Roman" w:hAnsi="Times New Roman" w:cs="Times New Roman"/>
          <w:sz w:val="24"/>
          <w:szCs w:val="24"/>
          <w:lang w:val="en-IN"/>
        </w:rPr>
        <w:t>Noll,                                  J. Org. Chem.</w:t>
      </w:r>
      <w:r>
        <w:rPr>
          <w:rFonts w:ascii="Times New Roman" w:hAnsi="Times New Roman" w:cs="Times New Roman"/>
          <w:sz w:val="24"/>
          <w:szCs w:val="24"/>
          <w:lang w:val="en-IN"/>
        </w:rPr>
        <w:t>, 72</w:t>
      </w:r>
      <w:r w:rsidRPr="00EC2D37">
        <w:rPr>
          <w:rFonts w:ascii="Times New Roman" w:hAnsi="Times New Roman" w:cs="Times New Roman"/>
          <w:sz w:val="24"/>
          <w:szCs w:val="24"/>
          <w:lang w:val="en-IN"/>
        </w:rPr>
        <w:t>(2007) 9081.</w:t>
      </w:r>
    </w:p>
    <w:p w:rsidR="007F4CDE" w:rsidRPr="00EC2D37"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EC2D37">
        <w:rPr>
          <w:rFonts w:ascii="Times New Roman" w:hAnsi="Times New Roman" w:cs="Times New Roman"/>
          <w:sz w:val="24"/>
          <w:szCs w:val="24"/>
          <w:lang w:val="en-IN"/>
        </w:rPr>
        <w:t xml:space="preserve">V. S. Thoi, J. R. Stork, S. M. Cohen, E. T. Niles, E. </w:t>
      </w:r>
      <w:r>
        <w:rPr>
          <w:rFonts w:ascii="Times New Roman" w:hAnsi="Times New Roman" w:cs="Times New Roman"/>
          <w:sz w:val="24"/>
          <w:szCs w:val="24"/>
          <w:lang w:val="en-IN"/>
        </w:rPr>
        <w:t xml:space="preserve">C. Depperman and </w:t>
      </w:r>
      <w:r w:rsidRPr="00EC2D37">
        <w:rPr>
          <w:rFonts w:ascii="Times New Roman" w:hAnsi="Times New Roman" w:cs="Times New Roman"/>
          <w:sz w:val="24"/>
          <w:szCs w:val="24"/>
          <w:lang w:val="en-IN"/>
        </w:rPr>
        <w:t>D. L. Tierney, Inorg</w:t>
      </w:r>
      <w:r>
        <w:rPr>
          <w:rFonts w:ascii="Times New Roman" w:hAnsi="Times New Roman" w:cs="Times New Roman"/>
          <w:sz w:val="24"/>
          <w:szCs w:val="24"/>
          <w:lang w:val="en-IN"/>
        </w:rPr>
        <w:t>.</w:t>
      </w:r>
      <w:r w:rsidRPr="00EC2D37">
        <w:rPr>
          <w:rFonts w:ascii="Times New Roman" w:hAnsi="Times New Roman" w:cs="Times New Roman"/>
          <w:sz w:val="24"/>
          <w:szCs w:val="24"/>
          <w:lang w:val="en-IN"/>
        </w:rPr>
        <w:t xml:space="preserve"> Chem</w:t>
      </w:r>
      <w:r>
        <w:rPr>
          <w:rFonts w:ascii="Times New Roman" w:hAnsi="Times New Roman" w:cs="Times New Roman"/>
          <w:sz w:val="24"/>
          <w:szCs w:val="24"/>
          <w:lang w:val="en-IN"/>
        </w:rPr>
        <w:t>.</w:t>
      </w:r>
      <w:r w:rsidRPr="00EC2D37">
        <w:rPr>
          <w:rFonts w:ascii="Times New Roman" w:hAnsi="Times New Roman" w:cs="Times New Roman"/>
          <w:sz w:val="24"/>
          <w:szCs w:val="24"/>
          <w:lang w:val="en-IN"/>
        </w:rPr>
        <w:t>,</w:t>
      </w:r>
      <w:r>
        <w:rPr>
          <w:rFonts w:ascii="Times New Roman" w:hAnsi="Times New Roman" w:cs="Times New Roman"/>
          <w:sz w:val="24"/>
          <w:szCs w:val="24"/>
          <w:lang w:val="en-IN"/>
        </w:rPr>
        <w:t xml:space="preserve"> 47</w:t>
      </w:r>
      <w:r w:rsidRPr="00EC2D37">
        <w:rPr>
          <w:rFonts w:ascii="Times New Roman" w:hAnsi="Times New Roman" w:cs="Times New Roman"/>
          <w:sz w:val="24"/>
          <w:szCs w:val="24"/>
          <w:lang w:val="en-IN"/>
        </w:rPr>
        <w:t>(2008) 10533.</w:t>
      </w:r>
    </w:p>
    <w:p w:rsidR="007F4CDE" w:rsidRPr="00EC2D37"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EC2D37">
        <w:rPr>
          <w:rFonts w:ascii="Times New Roman" w:hAnsi="Times New Roman" w:cs="Times New Roman"/>
          <w:sz w:val="24"/>
          <w:szCs w:val="24"/>
          <w:lang w:val="en-IN"/>
        </w:rPr>
        <w:t xml:space="preserve">P. Thamyongkit, A. </w:t>
      </w:r>
      <w:r>
        <w:rPr>
          <w:rFonts w:ascii="Times New Roman" w:hAnsi="Times New Roman" w:cs="Times New Roman"/>
          <w:sz w:val="24"/>
          <w:szCs w:val="24"/>
          <w:lang w:val="en-IN"/>
        </w:rPr>
        <w:t xml:space="preserve">D. Bhise, M. Taniguchi and </w:t>
      </w:r>
      <w:r w:rsidRPr="00EC2D37">
        <w:rPr>
          <w:rFonts w:ascii="Times New Roman" w:hAnsi="Times New Roman" w:cs="Times New Roman"/>
          <w:sz w:val="24"/>
          <w:szCs w:val="24"/>
          <w:lang w:val="en-IN"/>
        </w:rPr>
        <w:t>J. S. Lindsey, J. Org.</w:t>
      </w:r>
      <w:r>
        <w:rPr>
          <w:rFonts w:ascii="Times New Roman" w:hAnsi="Times New Roman" w:cs="Times New Roman"/>
          <w:sz w:val="24"/>
          <w:szCs w:val="24"/>
          <w:lang w:val="en-IN"/>
        </w:rPr>
        <w:t xml:space="preserve"> Chem., 71(2006) 903</w:t>
      </w:r>
      <w:r w:rsidRPr="00EC2D37">
        <w:rPr>
          <w:rFonts w:ascii="Times New Roman" w:hAnsi="Times New Roman" w:cs="Times New Roman"/>
          <w:sz w:val="24"/>
          <w:szCs w:val="24"/>
          <w:lang w:val="en-IN"/>
        </w:rPr>
        <w:t>.</w:t>
      </w:r>
    </w:p>
    <w:p w:rsidR="007F4CDE" w:rsidRPr="00EC2D37"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S. S. Ali and S. K. </w:t>
      </w:r>
      <w:r w:rsidRPr="00EC2D37">
        <w:rPr>
          <w:rFonts w:ascii="Times New Roman" w:hAnsi="Times New Roman" w:cs="Times New Roman"/>
          <w:sz w:val="24"/>
          <w:szCs w:val="24"/>
          <w:lang w:val="en-IN"/>
        </w:rPr>
        <w:t>Ahmed, Res</w:t>
      </w:r>
      <w:r>
        <w:rPr>
          <w:rFonts w:ascii="Times New Roman" w:hAnsi="Times New Roman" w:cs="Times New Roman"/>
          <w:sz w:val="24"/>
          <w:szCs w:val="24"/>
          <w:lang w:val="en-IN"/>
        </w:rPr>
        <w:t>.</w:t>
      </w:r>
      <w:r w:rsidRPr="00EC2D37">
        <w:rPr>
          <w:rFonts w:ascii="Times New Roman" w:hAnsi="Times New Roman" w:cs="Times New Roman"/>
          <w:sz w:val="24"/>
          <w:szCs w:val="24"/>
          <w:lang w:val="en-IN"/>
        </w:rPr>
        <w:t xml:space="preserve"> J</w:t>
      </w:r>
      <w:r>
        <w:rPr>
          <w:rFonts w:ascii="Times New Roman" w:hAnsi="Times New Roman" w:cs="Times New Roman"/>
          <w:sz w:val="24"/>
          <w:szCs w:val="24"/>
          <w:lang w:val="en-IN"/>
        </w:rPr>
        <w:t>.</w:t>
      </w:r>
      <w:r w:rsidRPr="00EC2D37">
        <w:rPr>
          <w:rFonts w:ascii="Times New Roman" w:hAnsi="Times New Roman" w:cs="Times New Roman"/>
          <w:sz w:val="24"/>
          <w:szCs w:val="24"/>
          <w:lang w:val="en-IN"/>
        </w:rPr>
        <w:t xml:space="preserve"> Pharm</w:t>
      </w:r>
      <w:r>
        <w:rPr>
          <w:rFonts w:ascii="Times New Roman" w:hAnsi="Times New Roman" w:cs="Times New Roman"/>
          <w:sz w:val="24"/>
          <w:szCs w:val="24"/>
          <w:lang w:val="en-IN"/>
        </w:rPr>
        <w:t>.</w:t>
      </w:r>
      <w:r w:rsidRPr="00EC2D37">
        <w:rPr>
          <w:rFonts w:ascii="Times New Roman" w:hAnsi="Times New Roman" w:cs="Times New Roman"/>
          <w:sz w:val="24"/>
          <w:szCs w:val="24"/>
          <w:lang w:val="en-IN"/>
        </w:rPr>
        <w:t xml:space="preserve"> Bio</w:t>
      </w:r>
      <w:r>
        <w:rPr>
          <w:rFonts w:ascii="Times New Roman" w:hAnsi="Times New Roman" w:cs="Times New Roman"/>
          <w:sz w:val="24"/>
          <w:szCs w:val="24"/>
          <w:lang w:val="en-IN"/>
        </w:rPr>
        <w:t xml:space="preserve">. </w:t>
      </w:r>
      <w:r w:rsidRPr="00EC2D37">
        <w:rPr>
          <w:rFonts w:ascii="Times New Roman" w:hAnsi="Times New Roman" w:cs="Times New Roman"/>
          <w:sz w:val="24"/>
          <w:szCs w:val="24"/>
          <w:lang w:val="en-IN"/>
        </w:rPr>
        <w:t>Chem</w:t>
      </w:r>
      <w:r>
        <w:rPr>
          <w:rFonts w:ascii="Times New Roman" w:hAnsi="Times New Roman" w:cs="Times New Roman"/>
          <w:sz w:val="24"/>
          <w:szCs w:val="24"/>
          <w:lang w:val="en-IN"/>
        </w:rPr>
        <w:t>.</w:t>
      </w:r>
      <w:r w:rsidRPr="00EC2D37">
        <w:rPr>
          <w:rFonts w:ascii="Times New Roman" w:hAnsi="Times New Roman" w:cs="Times New Roman"/>
          <w:sz w:val="24"/>
          <w:szCs w:val="24"/>
          <w:lang w:val="en-IN"/>
        </w:rPr>
        <w:t xml:space="preserve"> Sci</w:t>
      </w:r>
      <w:r>
        <w:rPr>
          <w:rFonts w:ascii="Times New Roman" w:hAnsi="Times New Roman" w:cs="Times New Roman"/>
          <w:sz w:val="24"/>
          <w:szCs w:val="24"/>
          <w:lang w:val="en-IN"/>
        </w:rPr>
        <w:t>., 2</w:t>
      </w:r>
      <w:r w:rsidRPr="00EC2D37">
        <w:rPr>
          <w:rFonts w:ascii="Times New Roman" w:hAnsi="Times New Roman" w:cs="Times New Roman"/>
          <w:sz w:val="24"/>
          <w:szCs w:val="24"/>
          <w:lang w:val="en-IN"/>
        </w:rPr>
        <w:t>(2011) 57.</w:t>
      </w:r>
    </w:p>
    <w:p w:rsidR="007F4CDE" w:rsidRPr="00EC2D37"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Zhang, Yan, Liang, Jun, Shang and </w:t>
      </w:r>
      <w:r w:rsidRPr="00EC2D37">
        <w:rPr>
          <w:rFonts w:ascii="Times New Roman" w:hAnsi="Times New Roman" w:cs="Times New Roman"/>
          <w:sz w:val="24"/>
          <w:szCs w:val="24"/>
          <w:lang w:val="en-IN"/>
        </w:rPr>
        <w:t>Zhicai, Chin. J. Chem.</w:t>
      </w:r>
      <w:r>
        <w:rPr>
          <w:rFonts w:ascii="Times New Roman" w:hAnsi="Times New Roman" w:cs="Times New Roman"/>
          <w:sz w:val="24"/>
          <w:szCs w:val="24"/>
          <w:lang w:val="en-IN"/>
        </w:rPr>
        <w:t>, 28</w:t>
      </w:r>
      <w:r w:rsidRPr="00EC2D37">
        <w:rPr>
          <w:rFonts w:ascii="Times New Roman" w:hAnsi="Times New Roman" w:cs="Times New Roman"/>
          <w:sz w:val="24"/>
          <w:szCs w:val="24"/>
          <w:lang w:val="en-IN"/>
        </w:rPr>
        <w:t>(2010)</w:t>
      </w:r>
      <w:r>
        <w:rPr>
          <w:rFonts w:ascii="Times New Roman" w:hAnsi="Times New Roman" w:cs="Times New Roman"/>
          <w:sz w:val="24"/>
          <w:szCs w:val="24"/>
          <w:lang w:val="en-IN"/>
        </w:rPr>
        <w:t xml:space="preserve"> 259</w:t>
      </w:r>
      <w:r w:rsidRPr="00EC2D37">
        <w:rPr>
          <w:rFonts w:ascii="Times New Roman" w:hAnsi="Times New Roman" w:cs="Times New Roman"/>
          <w:sz w:val="24"/>
          <w:szCs w:val="24"/>
          <w:lang w:val="en-IN"/>
        </w:rPr>
        <w:t>.</w:t>
      </w:r>
    </w:p>
    <w:p w:rsidR="007F4CDE" w:rsidRPr="000F6131"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0F6131">
        <w:rPr>
          <w:rFonts w:ascii="Times New Roman" w:hAnsi="Times New Roman" w:cs="Times New Roman"/>
          <w:sz w:val="24"/>
          <w:szCs w:val="24"/>
          <w:lang w:val="en-IN"/>
        </w:rPr>
        <w:t>M.</w:t>
      </w:r>
      <w:r>
        <w:rPr>
          <w:rFonts w:ascii="Times New Roman" w:hAnsi="Times New Roman" w:cs="Times New Roman"/>
          <w:sz w:val="24"/>
          <w:szCs w:val="24"/>
          <w:lang w:val="en-IN"/>
        </w:rPr>
        <w:t xml:space="preserve"> Kidwai, P. Mothsra, V. Bansal and </w:t>
      </w:r>
      <w:r w:rsidRPr="000F6131">
        <w:rPr>
          <w:rFonts w:ascii="Times New Roman" w:hAnsi="Times New Roman" w:cs="Times New Roman"/>
          <w:sz w:val="24"/>
          <w:szCs w:val="24"/>
          <w:lang w:val="en-IN"/>
        </w:rPr>
        <w:t>R. Goyal, Mont. Fur.</w:t>
      </w:r>
      <w:r>
        <w:rPr>
          <w:rFonts w:ascii="Times New Roman" w:hAnsi="Times New Roman" w:cs="Times New Roman"/>
          <w:sz w:val="24"/>
          <w:szCs w:val="24"/>
          <w:lang w:val="en-IN"/>
        </w:rPr>
        <w:t xml:space="preserve"> </w:t>
      </w:r>
      <w:r w:rsidRPr="000F6131">
        <w:rPr>
          <w:rFonts w:ascii="Times New Roman" w:hAnsi="Times New Roman" w:cs="Times New Roman"/>
          <w:sz w:val="24"/>
          <w:szCs w:val="24"/>
          <w:lang w:val="en-IN"/>
        </w:rPr>
        <w:t>Chem.,</w:t>
      </w:r>
      <w:r>
        <w:rPr>
          <w:rFonts w:ascii="Times New Roman" w:hAnsi="Times New Roman" w:cs="Times New Roman"/>
          <w:sz w:val="24"/>
          <w:szCs w:val="24"/>
          <w:lang w:val="en-IN"/>
        </w:rPr>
        <w:t xml:space="preserve"> 137</w:t>
      </w:r>
      <w:r w:rsidRPr="000F6131">
        <w:rPr>
          <w:rFonts w:ascii="Times New Roman" w:hAnsi="Times New Roman" w:cs="Times New Roman"/>
          <w:sz w:val="24"/>
          <w:szCs w:val="24"/>
          <w:lang w:val="en-IN"/>
        </w:rPr>
        <w:t>(2006) 1189.</w:t>
      </w:r>
    </w:p>
    <w:p w:rsidR="007F4CDE" w:rsidRPr="000F6131"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S. S. </w:t>
      </w:r>
      <w:r w:rsidRPr="000F6131">
        <w:rPr>
          <w:rFonts w:ascii="Times New Roman" w:hAnsi="Times New Roman" w:cs="Times New Roman"/>
          <w:sz w:val="24"/>
          <w:szCs w:val="24"/>
          <w:lang w:val="en-IN"/>
        </w:rPr>
        <w:t>Ali, Arch. Appl. Sci. Res.</w:t>
      </w:r>
      <w:r>
        <w:rPr>
          <w:rFonts w:ascii="Times New Roman" w:hAnsi="Times New Roman" w:cs="Times New Roman"/>
          <w:sz w:val="24"/>
          <w:szCs w:val="24"/>
          <w:lang w:val="en-IN"/>
        </w:rPr>
        <w:t>, 2(2010) 121</w:t>
      </w:r>
      <w:r w:rsidRPr="000F6131">
        <w:rPr>
          <w:rFonts w:ascii="Times New Roman" w:hAnsi="Times New Roman" w:cs="Times New Roman"/>
          <w:sz w:val="24"/>
          <w:szCs w:val="24"/>
          <w:lang w:val="en-IN"/>
        </w:rPr>
        <w:t>.</w:t>
      </w:r>
    </w:p>
    <w:p w:rsidR="007F4CDE" w:rsidRPr="000F6131"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L. Adriaenssens, G. G. Ramirez, A. Frontera, D. Quinn</w:t>
      </w:r>
      <w:r w:rsidRPr="000F6131">
        <w:rPr>
          <w:rFonts w:ascii="Times New Roman" w:hAnsi="Times New Roman" w:cs="Times New Roman"/>
          <w:sz w:val="24"/>
          <w:szCs w:val="24"/>
          <w:lang w:val="en-IN"/>
        </w:rPr>
        <w:t>onero,</w:t>
      </w:r>
      <w:r>
        <w:rPr>
          <w:rFonts w:ascii="Times New Roman" w:hAnsi="Times New Roman" w:cs="Times New Roman"/>
          <w:sz w:val="24"/>
          <w:szCs w:val="24"/>
          <w:lang w:val="en-IN"/>
        </w:rPr>
        <w:t xml:space="preserve"> E. C. E. Adan and P. </w:t>
      </w:r>
      <w:r w:rsidRPr="000F6131">
        <w:rPr>
          <w:rFonts w:ascii="Times New Roman" w:hAnsi="Times New Roman" w:cs="Times New Roman"/>
          <w:sz w:val="24"/>
          <w:szCs w:val="24"/>
          <w:lang w:val="en-IN"/>
        </w:rPr>
        <w:t xml:space="preserve">Ballester, </w:t>
      </w:r>
      <w:r>
        <w:rPr>
          <w:rFonts w:ascii="Times New Roman" w:hAnsi="Times New Roman" w:cs="Times New Roman"/>
          <w:sz w:val="24"/>
          <w:szCs w:val="24"/>
          <w:lang w:val="en-IN"/>
        </w:rPr>
        <w:t xml:space="preserve">J. </w:t>
      </w:r>
      <w:r w:rsidRPr="000F6131">
        <w:rPr>
          <w:rFonts w:ascii="Times New Roman" w:hAnsi="Times New Roman" w:cs="Times New Roman"/>
          <w:sz w:val="24"/>
          <w:szCs w:val="24"/>
          <w:lang w:val="en-IN"/>
        </w:rPr>
        <w:t>Am. Chem. Soc</w:t>
      </w:r>
      <w:r>
        <w:rPr>
          <w:rFonts w:ascii="Times New Roman" w:hAnsi="Times New Roman" w:cs="Times New Roman"/>
          <w:sz w:val="24"/>
          <w:szCs w:val="24"/>
          <w:lang w:val="en-IN"/>
        </w:rPr>
        <w:t>., 136</w:t>
      </w:r>
      <w:r w:rsidRPr="000F6131">
        <w:rPr>
          <w:rFonts w:ascii="Times New Roman" w:hAnsi="Times New Roman" w:cs="Times New Roman"/>
          <w:sz w:val="24"/>
          <w:szCs w:val="24"/>
          <w:lang w:val="en-IN"/>
        </w:rPr>
        <w:t>(2014)</w:t>
      </w:r>
      <w:r>
        <w:rPr>
          <w:rFonts w:ascii="Times New Roman" w:hAnsi="Times New Roman" w:cs="Times New Roman"/>
          <w:sz w:val="24"/>
          <w:szCs w:val="24"/>
          <w:lang w:val="en-IN"/>
        </w:rPr>
        <w:t xml:space="preserve"> 3208</w:t>
      </w:r>
      <w:r w:rsidRPr="000F6131">
        <w:rPr>
          <w:rFonts w:ascii="Times New Roman" w:hAnsi="Times New Roman" w:cs="Times New Roman"/>
          <w:sz w:val="24"/>
          <w:szCs w:val="24"/>
          <w:lang w:val="en-IN"/>
        </w:rPr>
        <w:t>.</w:t>
      </w:r>
    </w:p>
    <w:p w:rsidR="007F4CDE" w:rsidRPr="000F6131"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J. Bhaumik, Z. Yao, K. E. Borbas, M. Taniguchi and J. </w:t>
      </w:r>
      <w:r w:rsidRPr="000F6131">
        <w:rPr>
          <w:rFonts w:ascii="Times New Roman" w:hAnsi="Times New Roman" w:cs="Times New Roman"/>
          <w:sz w:val="24"/>
          <w:szCs w:val="24"/>
          <w:lang w:val="en-IN"/>
        </w:rPr>
        <w:t>S. Lindsey, J. Org. Chem.</w:t>
      </w:r>
      <w:r>
        <w:rPr>
          <w:rFonts w:ascii="Times New Roman" w:hAnsi="Times New Roman" w:cs="Times New Roman"/>
          <w:sz w:val="24"/>
          <w:szCs w:val="24"/>
          <w:lang w:val="en-IN"/>
        </w:rPr>
        <w:t>, 71(2006) 8807</w:t>
      </w:r>
      <w:r w:rsidRPr="000F6131">
        <w:rPr>
          <w:rFonts w:ascii="Times New Roman" w:hAnsi="Times New Roman" w:cs="Times New Roman"/>
          <w:sz w:val="24"/>
          <w:szCs w:val="24"/>
          <w:lang w:val="en-IN"/>
        </w:rPr>
        <w:t>.</w:t>
      </w:r>
    </w:p>
    <w:p w:rsidR="007F4CDE" w:rsidRPr="000F6131"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0F6131">
        <w:rPr>
          <w:rFonts w:ascii="Times New Roman" w:hAnsi="Times New Roman" w:cs="Times New Roman"/>
          <w:sz w:val="24"/>
          <w:szCs w:val="24"/>
          <w:lang w:val="en-IN"/>
        </w:rPr>
        <w:t xml:space="preserve">V. </w:t>
      </w:r>
      <w:r>
        <w:rPr>
          <w:rFonts w:ascii="Times New Roman" w:hAnsi="Times New Roman" w:cs="Times New Roman"/>
          <w:sz w:val="24"/>
          <w:szCs w:val="24"/>
          <w:lang w:val="en-IN"/>
        </w:rPr>
        <w:t xml:space="preserve">K. Jain and </w:t>
      </w:r>
      <w:r w:rsidRPr="000F6131">
        <w:rPr>
          <w:rFonts w:ascii="Times New Roman" w:hAnsi="Times New Roman" w:cs="Times New Roman"/>
          <w:sz w:val="24"/>
          <w:szCs w:val="24"/>
          <w:lang w:val="en-IN"/>
        </w:rPr>
        <w:t xml:space="preserve">H. </w:t>
      </w:r>
      <w:r>
        <w:rPr>
          <w:rFonts w:ascii="Times New Roman" w:hAnsi="Times New Roman" w:cs="Times New Roman"/>
          <w:sz w:val="24"/>
          <w:szCs w:val="24"/>
          <w:lang w:val="en-IN"/>
        </w:rPr>
        <w:t>C. Mandalia, Hetero., 71</w:t>
      </w:r>
      <w:r w:rsidRPr="000F6131">
        <w:rPr>
          <w:rFonts w:ascii="Times New Roman" w:hAnsi="Times New Roman" w:cs="Times New Roman"/>
          <w:sz w:val="24"/>
          <w:szCs w:val="24"/>
          <w:lang w:val="en-IN"/>
        </w:rPr>
        <w:t>(2006) 1261.</w:t>
      </w:r>
    </w:p>
    <w:p w:rsidR="007F4CDE" w:rsidRPr="000F6131"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A. K. Rawat and </w:t>
      </w:r>
      <w:r w:rsidRPr="000F6131">
        <w:rPr>
          <w:rFonts w:ascii="Times New Roman" w:hAnsi="Times New Roman" w:cs="Times New Roman"/>
          <w:sz w:val="24"/>
          <w:szCs w:val="24"/>
          <w:lang w:val="en-IN"/>
        </w:rPr>
        <w:t xml:space="preserve">S. M. S. Chauhan, </w:t>
      </w:r>
      <w:r>
        <w:rPr>
          <w:rFonts w:ascii="Times New Roman" w:hAnsi="Times New Roman" w:cs="Times New Roman"/>
          <w:sz w:val="24"/>
          <w:szCs w:val="24"/>
        </w:rPr>
        <w:t>Der Pharma Chemica, 6</w:t>
      </w:r>
      <w:r w:rsidRPr="000F6131">
        <w:rPr>
          <w:rFonts w:ascii="Times New Roman" w:hAnsi="Times New Roman" w:cs="Times New Roman"/>
          <w:sz w:val="24"/>
          <w:szCs w:val="24"/>
        </w:rPr>
        <w:t>(2014)</w:t>
      </w:r>
      <w:r>
        <w:rPr>
          <w:rFonts w:ascii="Times New Roman" w:hAnsi="Times New Roman" w:cs="Times New Roman"/>
          <w:sz w:val="24"/>
          <w:szCs w:val="24"/>
        </w:rPr>
        <w:t xml:space="preserve"> 316</w:t>
      </w:r>
      <w:r w:rsidRPr="000F6131">
        <w:rPr>
          <w:rFonts w:ascii="Times New Roman" w:hAnsi="Times New Roman" w:cs="Times New Roman"/>
          <w:sz w:val="24"/>
          <w:szCs w:val="24"/>
        </w:rPr>
        <w:t>.</w:t>
      </w:r>
    </w:p>
    <w:p w:rsidR="007F4CDE" w:rsidRPr="000F6131"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lastRenderedPageBreak/>
        <w:t>K. A. Shaikh, V. A. Patil and A. Ahmed, E. J. Chem., 9</w:t>
      </w:r>
      <w:r w:rsidRPr="000F6131">
        <w:rPr>
          <w:rFonts w:ascii="Times New Roman" w:hAnsi="Times New Roman" w:cs="Times New Roman"/>
          <w:sz w:val="24"/>
          <w:szCs w:val="24"/>
          <w:lang w:val="en-IN"/>
        </w:rPr>
        <w:t>(2012) 179</w:t>
      </w:r>
      <w:r>
        <w:rPr>
          <w:rFonts w:ascii="Times New Roman" w:hAnsi="Times New Roman" w:cs="Times New Roman"/>
          <w:sz w:val="24"/>
          <w:szCs w:val="24"/>
          <w:lang w:val="en-IN"/>
        </w:rPr>
        <w:t>6</w:t>
      </w:r>
      <w:r w:rsidRPr="000F6131">
        <w:rPr>
          <w:rFonts w:ascii="Times New Roman" w:hAnsi="Times New Roman" w:cs="Times New Roman"/>
          <w:sz w:val="24"/>
          <w:szCs w:val="24"/>
          <w:lang w:val="en-IN"/>
        </w:rPr>
        <w:t>.</w:t>
      </w:r>
    </w:p>
    <w:p w:rsidR="007F4CDE" w:rsidRPr="00802A62"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B. J.</w:t>
      </w:r>
      <w:r w:rsidRPr="00620961">
        <w:rPr>
          <w:rFonts w:ascii="Times New Roman" w:hAnsi="Times New Roman" w:cs="Times New Roman"/>
          <w:sz w:val="24"/>
          <w:szCs w:val="24"/>
          <w:lang w:val="en-IN"/>
        </w:rPr>
        <w:t xml:space="preserve"> </w:t>
      </w:r>
      <w:r>
        <w:rPr>
          <w:rFonts w:ascii="Times New Roman" w:hAnsi="Times New Roman" w:cs="Times New Roman"/>
          <w:sz w:val="24"/>
          <w:szCs w:val="24"/>
          <w:lang w:val="en-IN"/>
        </w:rPr>
        <w:t>Littler, M. A</w:t>
      </w:r>
      <w:r w:rsidRPr="00802A62">
        <w:rPr>
          <w:rFonts w:ascii="Times New Roman" w:hAnsi="Times New Roman" w:cs="Times New Roman"/>
          <w:sz w:val="24"/>
          <w:szCs w:val="24"/>
          <w:lang w:val="en-IN"/>
        </w:rPr>
        <w:t>.</w:t>
      </w:r>
      <w:r w:rsidRPr="00620961">
        <w:rPr>
          <w:rFonts w:ascii="Times New Roman" w:hAnsi="Times New Roman" w:cs="Times New Roman"/>
          <w:sz w:val="24"/>
          <w:szCs w:val="24"/>
          <w:lang w:val="en-IN"/>
        </w:rPr>
        <w:t xml:space="preserve"> </w:t>
      </w:r>
      <w:r>
        <w:rPr>
          <w:rFonts w:ascii="Times New Roman" w:hAnsi="Times New Roman" w:cs="Times New Roman"/>
          <w:sz w:val="24"/>
          <w:szCs w:val="24"/>
          <w:lang w:val="en-IN"/>
        </w:rPr>
        <w:t>Miller</w:t>
      </w:r>
      <w:r w:rsidRPr="00802A62">
        <w:rPr>
          <w:rFonts w:ascii="Times New Roman" w:hAnsi="Times New Roman" w:cs="Times New Roman"/>
          <w:sz w:val="24"/>
          <w:szCs w:val="24"/>
          <w:lang w:val="en-IN"/>
        </w:rPr>
        <w:t>, C. H.</w:t>
      </w:r>
      <w:r w:rsidRPr="00620961">
        <w:rPr>
          <w:rFonts w:ascii="Times New Roman" w:hAnsi="Times New Roman" w:cs="Times New Roman"/>
          <w:sz w:val="24"/>
          <w:szCs w:val="24"/>
          <w:lang w:val="en-IN"/>
        </w:rPr>
        <w:t xml:space="preserve"> </w:t>
      </w:r>
      <w:r w:rsidRPr="00802A62">
        <w:rPr>
          <w:rFonts w:ascii="Times New Roman" w:hAnsi="Times New Roman" w:cs="Times New Roman"/>
          <w:sz w:val="24"/>
          <w:szCs w:val="24"/>
          <w:lang w:val="en-IN"/>
        </w:rPr>
        <w:t>Hung, R. W.</w:t>
      </w:r>
      <w:r w:rsidRPr="00620961">
        <w:rPr>
          <w:rFonts w:ascii="Times New Roman" w:hAnsi="Times New Roman" w:cs="Times New Roman"/>
          <w:sz w:val="24"/>
          <w:szCs w:val="24"/>
          <w:lang w:val="en-IN"/>
        </w:rPr>
        <w:t xml:space="preserve"> </w:t>
      </w:r>
      <w:r w:rsidRPr="00802A62">
        <w:rPr>
          <w:rFonts w:ascii="Times New Roman" w:hAnsi="Times New Roman" w:cs="Times New Roman"/>
          <w:sz w:val="24"/>
          <w:szCs w:val="24"/>
          <w:lang w:val="en-IN"/>
        </w:rPr>
        <w:t>Wagner, D. F.</w:t>
      </w:r>
      <w:r w:rsidRPr="00620961">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O. </w:t>
      </w:r>
      <w:r w:rsidRPr="00802A62">
        <w:rPr>
          <w:rFonts w:ascii="Times New Roman" w:hAnsi="Times New Roman" w:cs="Times New Roman"/>
          <w:sz w:val="24"/>
          <w:szCs w:val="24"/>
          <w:lang w:val="en-IN"/>
        </w:rPr>
        <w:t>Shea</w:t>
      </w:r>
      <w:r>
        <w:rPr>
          <w:rFonts w:ascii="Times New Roman" w:hAnsi="Times New Roman" w:cs="Times New Roman"/>
          <w:sz w:val="24"/>
          <w:szCs w:val="24"/>
          <w:lang w:val="en-IN"/>
        </w:rPr>
        <w:t xml:space="preserve"> and </w:t>
      </w:r>
      <w:r w:rsidRPr="00802A62">
        <w:rPr>
          <w:rFonts w:ascii="Times New Roman" w:hAnsi="Times New Roman" w:cs="Times New Roman"/>
          <w:sz w:val="24"/>
          <w:szCs w:val="24"/>
          <w:lang w:val="en-IN"/>
        </w:rPr>
        <w:t>P. D.</w:t>
      </w:r>
      <w:r w:rsidRPr="00F952E1">
        <w:rPr>
          <w:rFonts w:ascii="Times New Roman" w:hAnsi="Times New Roman" w:cs="Times New Roman"/>
          <w:sz w:val="24"/>
          <w:szCs w:val="24"/>
          <w:lang w:val="en-IN"/>
        </w:rPr>
        <w:t xml:space="preserve"> </w:t>
      </w:r>
      <w:r w:rsidRPr="00802A62">
        <w:rPr>
          <w:rFonts w:ascii="Times New Roman" w:hAnsi="Times New Roman" w:cs="Times New Roman"/>
          <w:sz w:val="24"/>
          <w:szCs w:val="24"/>
          <w:lang w:val="en-IN"/>
        </w:rPr>
        <w:t>Boyle</w:t>
      </w:r>
      <w:r>
        <w:rPr>
          <w:rFonts w:ascii="Times New Roman" w:hAnsi="Times New Roman" w:cs="Times New Roman"/>
          <w:sz w:val="24"/>
          <w:szCs w:val="24"/>
          <w:lang w:val="en-IN"/>
        </w:rPr>
        <w:t>, J.</w:t>
      </w:r>
      <w:r w:rsidRPr="00802A62">
        <w:rPr>
          <w:rFonts w:ascii="Times New Roman" w:hAnsi="Times New Roman" w:cs="Times New Roman"/>
          <w:sz w:val="24"/>
          <w:szCs w:val="24"/>
          <w:lang w:val="en-IN"/>
        </w:rPr>
        <w:t xml:space="preserve"> Org. Chem.</w:t>
      </w:r>
      <w:r>
        <w:rPr>
          <w:rFonts w:ascii="Times New Roman" w:hAnsi="Times New Roman" w:cs="Times New Roman"/>
          <w:sz w:val="24"/>
          <w:szCs w:val="24"/>
          <w:lang w:val="en-IN"/>
        </w:rPr>
        <w:t>, 64</w:t>
      </w:r>
      <w:r w:rsidRPr="00802A62">
        <w:rPr>
          <w:rFonts w:ascii="Times New Roman" w:hAnsi="Times New Roman" w:cs="Times New Roman"/>
          <w:sz w:val="24"/>
          <w:szCs w:val="24"/>
          <w:lang w:val="en-IN"/>
        </w:rPr>
        <w:t>(1999) 1391.</w:t>
      </w:r>
    </w:p>
    <w:p w:rsidR="007F4CDE" w:rsidRPr="00802A62"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802A62">
        <w:rPr>
          <w:rFonts w:ascii="Times New Roman" w:hAnsi="Times New Roman" w:cs="Times New Roman"/>
          <w:sz w:val="24"/>
          <w:szCs w:val="24"/>
          <w:lang w:val="en-IN"/>
        </w:rPr>
        <w:t>C</w:t>
      </w:r>
      <w:r>
        <w:rPr>
          <w:rFonts w:ascii="Times New Roman" w:hAnsi="Times New Roman" w:cs="Times New Roman"/>
          <w:sz w:val="24"/>
          <w:szCs w:val="24"/>
          <w:lang w:val="en-IN"/>
        </w:rPr>
        <w:t>.</w:t>
      </w:r>
      <w:r w:rsidRPr="00F952E1">
        <w:rPr>
          <w:rFonts w:ascii="Times New Roman" w:hAnsi="Times New Roman" w:cs="Times New Roman"/>
          <w:sz w:val="24"/>
          <w:szCs w:val="24"/>
          <w:lang w:val="en-IN"/>
        </w:rPr>
        <w:t xml:space="preserve"> </w:t>
      </w:r>
      <w:r w:rsidRPr="00802A62">
        <w:rPr>
          <w:rFonts w:ascii="Times New Roman" w:hAnsi="Times New Roman" w:cs="Times New Roman"/>
          <w:sz w:val="24"/>
          <w:szCs w:val="24"/>
          <w:lang w:val="en-IN"/>
        </w:rPr>
        <w:t>Biaggi, M</w:t>
      </w:r>
      <w:r>
        <w:rPr>
          <w:rFonts w:ascii="Times New Roman" w:hAnsi="Times New Roman" w:cs="Times New Roman"/>
          <w:sz w:val="24"/>
          <w:szCs w:val="24"/>
          <w:lang w:val="en-IN"/>
        </w:rPr>
        <w:t>.</w:t>
      </w:r>
      <w:r w:rsidRPr="00F952E1">
        <w:rPr>
          <w:rFonts w:ascii="Times New Roman" w:hAnsi="Times New Roman" w:cs="Times New Roman"/>
          <w:sz w:val="24"/>
          <w:szCs w:val="24"/>
          <w:lang w:val="en-IN"/>
        </w:rPr>
        <w:t xml:space="preserve"> </w:t>
      </w:r>
      <w:r w:rsidRPr="00802A62">
        <w:rPr>
          <w:rFonts w:ascii="Times New Roman" w:hAnsi="Times New Roman" w:cs="Times New Roman"/>
          <w:sz w:val="24"/>
          <w:szCs w:val="24"/>
          <w:lang w:val="en-IN"/>
        </w:rPr>
        <w:t>Benaglia, L</w:t>
      </w:r>
      <w:r>
        <w:rPr>
          <w:rFonts w:ascii="Times New Roman" w:hAnsi="Times New Roman" w:cs="Times New Roman"/>
          <w:sz w:val="24"/>
          <w:szCs w:val="24"/>
          <w:lang w:val="en-IN"/>
        </w:rPr>
        <w:t>.</w:t>
      </w:r>
      <w:r w:rsidRPr="00F952E1">
        <w:rPr>
          <w:rFonts w:ascii="Times New Roman" w:hAnsi="Times New Roman" w:cs="Times New Roman"/>
          <w:sz w:val="24"/>
          <w:szCs w:val="24"/>
          <w:lang w:val="en-IN"/>
        </w:rPr>
        <w:t xml:space="preserve"> </w:t>
      </w:r>
      <w:r w:rsidRPr="00802A62">
        <w:rPr>
          <w:rFonts w:ascii="Times New Roman" w:hAnsi="Times New Roman" w:cs="Times New Roman"/>
          <w:sz w:val="24"/>
          <w:szCs w:val="24"/>
          <w:lang w:val="en-IN"/>
        </w:rPr>
        <w:t>Raimondi</w:t>
      </w:r>
      <w:r>
        <w:rPr>
          <w:rFonts w:ascii="Times New Roman" w:hAnsi="Times New Roman" w:cs="Times New Roman"/>
          <w:sz w:val="24"/>
          <w:szCs w:val="24"/>
          <w:lang w:val="en-IN"/>
        </w:rPr>
        <w:t xml:space="preserve"> and </w:t>
      </w:r>
      <w:r w:rsidRPr="00802A62">
        <w:rPr>
          <w:rFonts w:ascii="Times New Roman" w:hAnsi="Times New Roman" w:cs="Times New Roman"/>
          <w:sz w:val="24"/>
          <w:szCs w:val="24"/>
          <w:lang w:val="en-IN"/>
        </w:rPr>
        <w:t>F.</w:t>
      </w:r>
      <w:r w:rsidRPr="00F952E1">
        <w:rPr>
          <w:rFonts w:ascii="Times New Roman" w:hAnsi="Times New Roman" w:cs="Times New Roman"/>
          <w:sz w:val="24"/>
          <w:szCs w:val="24"/>
          <w:lang w:val="en-IN"/>
        </w:rPr>
        <w:t xml:space="preserve"> </w:t>
      </w:r>
      <w:r w:rsidRPr="00802A62">
        <w:rPr>
          <w:rFonts w:ascii="Times New Roman" w:hAnsi="Times New Roman" w:cs="Times New Roman"/>
          <w:sz w:val="24"/>
          <w:szCs w:val="24"/>
          <w:lang w:val="en-IN"/>
        </w:rPr>
        <w:t>Cozzi</w:t>
      </w:r>
      <w:r>
        <w:rPr>
          <w:rFonts w:ascii="Times New Roman" w:hAnsi="Times New Roman" w:cs="Times New Roman"/>
          <w:sz w:val="24"/>
          <w:szCs w:val="24"/>
          <w:lang w:val="en-IN"/>
        </w:rPr>
        <w:t>, Tetrahedron, 62</w:t>
      </w:r>
      <w:r w:rsidRPr="00802A62">
        <w:rPr>
          <w:rFonts w:ascii="Times New Roman" w:hAnsi="Times New Roman" w:cs="Times New Roman"/>
          <w:sz w:val="24"/>
          <w:szCs w:val="24"/>
          <w:lang w:val="en-IN"/>
        </w:rPr>
        <w:t>(2006) 12375.</w:t>
      </w:r>
    </w:p>
    <w:p w:rsidR="007F4CDE" w:rsidRPr="00802A62"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S. T. Tan, Y. C. Teo and </w:t>
      </w:r>
      <w:r w:rsidRPr="00802A62">
        <w:rPr>
          <w:rFonts w:ascii="Times New Roman" w:hAnsi="Times New Roman" w:cs="Times New Roman"/>
          <w:sz w:val="24"/>
          <w:szCs w:val="24"/>
          <w:lang w:val="en-IN"/>
        </w:rPr>
        <w:t xml:space="preserve">W. Y. Fan, J. </w:t>
      </w:r>
      <w:r>
        <w:rPr>
          <w:rFonts w:ascii="Times New Roman" w:hAnsi="Times New Roman" w:cs="Times New Roman"/>
          <w:sz w:val="24"/>
          <w:szCs w:val="24"/>
          <w:lang w:val="en-IN"/>
        </w:rPr>
        <w:t>Organomet. Chem., 58(2012) 708</w:t>
      </w:r>
      <w:r w:rsidRPr="00802A62">
        <w:rPr>
          <w:rFonts w:ascii="Times New Roman" w:hAnsi="Times New Roman" w:cs="Times New Roman"/>
          <w:sz w:val="24"/>
          <w:szCs w:val="24"/>
          <w:lang w:val="en-IN"/>
        </w:rPr>
        <w:t xml:space="preserve">. </w:t>
      </w:r>
    </w:p>
    <w:p w:rsidR="007F4CDE" w:rsidRPr="00802A62"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H. </w:t>
      </w:r>
      <w:r w:rsidRPr="00802A62">
        <w:rPr>
          <w:rFonts w:ascii="Times New Roman" w:hAnsi="Times New Roman" w:cs="Times New Roman"/>
          <w:sz w:val="24"/>
          <w:szCs w:val="24"/>
          <w:lang w:val="en-IN"/>
        </w:rPr>
        <w:t>Wa</w:t>
      </w:r>
      <w:r>
        <w:rPr>
          <w:rFonts w:ascii="Times New Roman" w:hAnsi="Times New Roman" w:cs="Times New Roman"/>
          <w:sz w:val="24"/>
          <w:szCs w:val="24"/>
          <w:lang w:val="en-IN"/>
        </w:rPr>
        <w:t xml:space="preserve">ng, F. </w:t>
      </w:r>
      <w:r w:rsidRPr="00802A62">
        <w:rPr>
          <w:rFonts w:ascii="Times New Roman" w:hAnsi="Times New Roman" w:cs="Times New Roman"/>
          <w:sz w:val="24"/>
          <w:szCs w:val="24"/>
          <w:lang w:val="en-IN"/>
        </w:rPr>
        <w:t>R. Fronczek, M. Graca,</w:t>
      </w:r>
      <w:r>
        <w:rPr>
          <w:rFonts w:ascii="Times New Roman" w:hAnsi="Times New Roman" w:cs="Times New Roman"/>
          <w:sz w:val="24"/>
          <w:szCs w:val="24"/>
          <w:lang w:val="en-IN"/>
        </w:rPr>
        <w:t xml:space="preserve"> H. Vicente and K. </w:t>
      </w:r>
      <w:r w:rsidRPr="00802A62">
        <w:rPr>
          <w:rFonts w:ascii="Times New Roman" w:hAnsi="Times New Roman" w:cs="Times New Roman"/>
          <w:sz w:val="24"/>
          <w:szCs w:val="24"/>
          <w:lang w:val="en-IN"/>
        </w:rPr>
        <w:t>M. Smith, J. Org. Chem.</w:t>
      </w:r>
      <w:r>
        <w:rPr>
          <w:rFonts w:ascii="Times New Roman" w:hAnsi="Times New Roman" w:cs="Times New Roman"/>
          <w:sz w:val="24"/>
          <w:szCs w:val="24"/>
          <w:lang w:val="en-IN"/>
        </w:rPr>
        <w:t>, 79(2014) 10342</w:t>
      </w:r>
      <w:r w:rsidRPr="00802A62">
        <w:rPr>
          <w:rFonts w:ascii="Times New Roman" w:hAnsi="Times New Roman" w:cs="Times New Roman"/>
          <w:sz w:val="24"/>
          <w:szCs w:val="24"/>
          <w:lang w:val="en-IN"/>
        </w:rPr>
        <w:t>.</w:t>
      </w:r>
    </w:p>
    <w:p w:rsidR="007F4CDE" w:rsidRPr="00D540DD"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D540DD">
        <w:rPr>
          <w:rFonts w:ascii="Times New Roman" w:hAnsi="Times New Roman" w:cs="Times New Roman"/>
          <w:sz w:val="24"/>
          <w:szCs w:val="24"/>
          <w:lang w:val="en-IN"/>
        </w:rPr>
        <w:t>E. A. Mikhalitsyna, V. S. Tyurin, S. E. Nefedov, S. A. Syrbu, A. S. Semeikin, O. I. Koifman and I. P. Beletskaya, Eur. J. Inorg. Chem., 36(2012) 5979.</w:t>
      </w:r>
    </w:p>
    <w:p w:rsidR="007F4CDE" w:rsidRPr="00461CA7"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461CA7">
        <w:rPr>
          <w:rFonts w:ascii="Times New Roman" w:hAnsi="Times New Roman" w:cs="Times New Roman"/>
          <w:sz w:val="24"/>
          <w:szCs w:val="24"/>
          <w:lang w:val="en-IN"/>
        </w:rPr>
        <w:t>C. Kitamura and Y. Yamashita, J. Chem. Soc. Perkin Trans., 1(1997) 1443.</w:t>
      </w:r>
    </w:p>
    <w:p w:rsidR="007F4CDE" w:rsidRPr="00802A62"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802A62">
        <w:rPr>
          <w:rFonts w:ascii="Times New Roman" w:hAnsi="Times New Roman" w:cs="Times New Roman"/>
          <w:sz w:val="24"/>
          <w:szCs w:val="24"/>
          <w:lang w:val="en-IN"/>
        </w:rPr>
        <w:t>B.</w:t>
      </w:r>
      <w:r>
        <w:rPr>
          <w:rFonts w:ascii="Times New Roman" w:hAnsi="Times New Roman" w:cs="Times New Roman"/>
          <w:sz w:val="24"/>
          <w:szCs w:val="24"/>
          <w:lang w:val="en-IN"/>
        </w:rPr>
        <w:t xml:space="preserve"> </w:t>
      </w:r>
      <w:r w:rsidRPr="00802A62">
        <w:rPr>
          <w:rFonts w:ascii="Times New Roman" w:hAnsi="Times New Roman" w:cs="Times New Roman"/>
          <w:sz w:val="24"/>
          <w:szCs w:val="24"/>
          <w:lang w:val="en-IN"/>
        </w:rPr>
        <w:t>A. Trofimov, L.</w:t>
      </w:r>
      <w:r>
        <w:rPr>
          <w:rFonts w:ascii="Times New Roman" w:hAnsi="Times New Roman" w:cs="Times New Roman"/>
          <w:sz w:val="24"/>
          <w:szCs w:val="24"/>
          <w:lang w:val="en-IN"/>
        </w:rPr>
        <w:t xml:space="preserve"> N. Sobenina, A. P. Demenev and </w:t>
      </w:r>
      <w:r w:rsidRPr="00802A62">
        <w:rPr>
          <w:rFonts w:ascii="Times New Roman" w:hAnsi="Times New Roman" w:cs="Times New Roman"/>
          <w:sz w:val="24"/>
          <w:szCs w:val="24"/>
          <w:lang w:val="en-IN"/>
        </w:rPr>
        <w:t>A.</w:t>
      </w:r>
      <w:r>
        <w:rPr>
          <w:rFonts w:ascii="Times New Roman" w:hAnsi="Times New Roman" w:cs="Times New Roman"/>
          <w:sz w:val="24"/>
          <w:szCs w:val="24"/>
          <w:lang w:val="en-IN"/>
        </w:rPr>
        <w:t xml:space="preserve"> </w:t>
      </w:r>
      <w:r w:rsidRPr="00802A62">
        <w:rPr>
          <w:rFonts w:ascii="Times New Roman" w:hAnsi="Times New Roman" w:cs="Times New Roman"/>
          <w:sz w:val="24"/>
          <w:szCs w:val="24"/>
          <w:lang w:val="en-IN"/>
        </w:rPr>
        <w:t>I. Mikhaleva, Chem. Rev.</w:t>
      </w:r>
      <w:r>
        <w:rPr>
          <w:rFonts w:ascii="Times New Roman" w:hAnsi="Times New Roman" w:cs="Times New Roman"/>
          <w:sz w:val="24"/>
          <w:szCs w:val="24"/>
          <w:lang w:val="en-IN"/>
        </w:rPr>
        <w:t>, 104</w:t>
      </w:r>
      <w:r w:rsidRPr="00802A62">
        <w:rPr>
          <w:rFonts w:ascii="Times New Roman" w:hAnsi="Times New Roman" w:cs="Times New Roman"/>
          <w:sz w:val="24"/>
          <w:szCs w:val="24"/>
          <w:lang w:val="en-IN"/>
        </w:rPr>
        <w:t>(2004) 2481.</w:t>
      </w:r>
    </w:p>
    <w:p w:rsidR="007F4CDE" w:rsidRPr="00D540DD"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D540DD">
        <w:rPr>
          <w:rFonts w:ascii="Times New Roman" w:hAnsi="Times New Roman" w:cs="Times New Roman"/>
          <w:sz w:val="24"/>
          <w:szCs w:val="24"/>
          <w:lang w:val="en-IN"/>
        </w:rPr>
        <w:t>L. N. Sobenina, O. V. Petrova, K. B. Petrushenko, I. A. Ushakov, A. I. Mikhaleva, R. Meallet Renault and B. A. Troﬁmov, Eur. J. Org. Chem., 19(2013) 4107.</w:t>
      </w:r>
    </w:p>
    <w:p w:rsidR="007F4CDE" w:rsidRPr="003905EE"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206FDF">
        <w:rPr>
          <w:rFonts w:ascii="Times New Roman" w:hAnsi="Times New Roman" w:cs="Times New Roman"/>
          <w:sz w:val="24"/>
          <w:szCs w:val="24"/>
          <w:lang w:val="en-IN"/>
        </w:rPr>
        <w:t>K. Tram, H. Yan, H</w:t>
      </w:r>
      <w:r>
        <w:rPr>
          <w:rFonts w:ascii="Times New Roman" w:hAnsi="Times New Roman" w:cs="Times New Roman"/>
          <w:sz w:val="24"/>
          <w:szCs w:val="24"/>
          <w:lang w:val="en-IN"/>
        </w:rPr>
        <w:t xml:space="preserve">. A. Jenkins, S. Vassiliev and </w:t>
      </w:r>
      <w:r w:rsidRPr="00206FDF">
        <w:rPr>
          <w:rFonts w:ascii="Times New Roman" w:hAnsi="Times New Roman" w:cs="Times New Roman"/>
          <w:sz w:val="24"/>
          <w:szCs w:val="24"/>
          <w:lang w:val="en-IN"/>
        </w:rPr>
        <w:t>D. Bruce</w:t>
      </w:r>
      <w:r>
        <w:rPr>
          <w:rFonts w:ascii="Times New Roman" w:hAnsi="Times New Roman" w:cs="Times New Roman"/>
          <w:sz w:val="24"/>
          <w:szCs w:val="24"/>
          <w:lang w:val="en-IN"/>
        </w:rPr>
        <w:t>,</w:t>
      </w:r>
      <w:r w:rsidRPr="00206FDF">
        <w:rPr>
          <w:rFonts w:ascii="Times New Roman" w:hAnsi="Times New Roman" w:cs="Times New Roman"/>
          <w:sz w:val="24"/>
          <w:szCs w:val="24"/>
          <w:lang w:val="en-IN"/>
        </w:rPr>
        <w:t xml:space="preserve"> Dyes and Pigments</w:t>
      </w:r>
      <w:r>
        <w:rPr>
          <w:rFonts w:ascii="Times New Roman" w:hAnsi="Times New Roman" w:cs="Times New Roman"/>
          <w:sz w:val="24"/>
          <w:szCs w:val="24"/>
          <w:lang w:val="en-IN"/>
        </w:rPr>
        <w:t>, 82</w:t>
      </w:r>
      <w:r w:rsidRPr="00206FDF">
        <w:rPr>
          <w:rFonts w:ascii="Times New Roman" w:hAnsi="Times New Roman" w:cs="Times New Roman"/>
          <w:sz w:val="24"/>
          <w:szCs w:val="24"/>
          <w:lang w:val="en-IN"/>
        </w:rPr>
        <w:t xml:space="preserve">(2009) </w:t>
      </w:r>
      <w:r>
        <w:rPr>
          <w:rFonts w:ascii="Times New Roman" w:hAnsi="Times New Roman" w:cs="Times New Roman"/>
          <w:sz w:val="24"/>
          <w:szCs w:val="24"/>
          <w:lang w:val="en-IN"/>
        </w:rPr>
        <w:t>392</w:t>
      </w:r>
      <w:r w:rsidRPr="00206FDF">
        <w:rPr>
          <w:rFonts w:ascii="Times New Roman" w:hAnsi="Times New Roman" w:cs="Times New Roman"/>
          <w:sz w:val="24"/>
          <w:szCs w:val="24"/>
          <w:lang w:val="en-IN"/>
        </w:rPr>
        <w:t>.</w:t>
      </w:r>
    </w:p>
    <w:p w:rsidR="007F4CDE" w:rsidRPr="003905EE"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3905EE">
        <w:rPr>
          <w:rFonts w:ascii="Times New Roman" w:hAnsi="Times New Roman" w:cs="Times New Roman"/>
          <w:sz w:val="24"/>
          <w:szCs w:val="24"/>
          <w:lang w:val="en-IN"/>
        </w:rPr>
        <w:t>H. Alexa</w:t>
      </w:r>
      <w:r>
        <w:rPr>
          <w:rFonts w:ascii="Times New Roman" w:hAnsi="Times New Roman" w:cs="Times New Roman"/>
          <w:sz w:val="24"/>
          <w:szCs w:val="24"/>
          <w:lang w:val="en-IN"/>
        </w:rPr>
        <w:t xml:space="preserve">ndre, G. Ulrich, P. Retailleau and </w:t>
      </w:r>
      <w:r w:rsidRPr="003905EE">
        <w:rPr>
          <w:rFonts w:ascii="Times New Roman" w:hAnsi="Times New Roman" w:cs="Times New Roman"/>
          <w:sz w:val="24"/>
          <w:szCs w:val="24"/>
          <w:lang w:val="en-IN"/>
        </w:rPr>
        <w:t xml:space="preserve">R. Ziessel, </w:t>
      </w:r>
      <w:r>
        <w:rPr>
          <w:rFonts w:ascii="Times New Roman" w:hAnsi="Times New Roman" w:cs="Times New Roman"/>
          <w:sz w:val="24"/>
          <w:szCs w:val="24"/>
          <w:lang w:val="en-IN"/>
        </w:rPr>
        <w:t>Tetrahedron Lett.</w:t>
      </w:r>
      <w:r w:rsidRPr="003905EE">
        <w:rPr>
          <w:rFonts w:ascii="Times New Roman" w:hAnsi="Times New Roman" w:cs="Times New Roman"/>
          <w:sz w:val="24"/>
          <w:szCs w:val="24"/>
          <w:lang w:val="en-IN"/>
        </w:rPr>
        <w:t xml:space="preserve">, </w:t>
      </w:r>
      <w:r>
        <w:rPr>
          <w:rFonts w:ascii="Times New Roman" w:hAnsi="Times New Roman" w:cs="Times New Roman"/>
          <w:sz w:val="24"/>
          <w:szCs w:val="24"/>
          <w:lang w:val="en-IN"/>
        </w:rPr>
        <w:t>49(2008) 3716.</w:t>
      </w:r>
      <w:r w:rsidRPr="003905EE">
        <w:rPr>
          <w:rFonts w:ascii="Times New Roman" w:hAnsi="Times New Roman" w:cs="Times New Roman"/>
          <w:sz w:val="24"/>
          <w:szCs w:val="24"/>
          <w:lang w:val="en-IN"/>
        </w:rPr>
        <w:t xml:space="preserve"> </w:t>
      </w:r>
    </w:p>
    <w:p w:rsidR="007F4CDE" w:rsidRPr="003905EE"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3905EE">
        <w:rPr>
          <w:rFonts w:ascii="Times New Roman" w:hAnsi="Times New Roman" w:cs="Times New Roman"/>
          <w:sz w:val="24"/>
          <w:szCs w:val="24"/>
          <w:lang w:val="en-IN"/>
        </w:rPr>
        <w:t>K. Kim, C. Jo, S. Easw</w:t>
      </w:r>
      <w:r>
        <w:rPr>
          <w:rFonts w:ascii="Times New Roman" w:hAnsi="Times New Roman" w:cs="Times New Roman"/>
          <w:sz w:val="24"/>
          <w:szCs w:val="24"/>
          <w:lang w:val="en-IN"/>
        </w:rPr>
        <w:t xml:space="preserve">aramoorthi, J. Sung, D. H. Kim and </w:t>
      </w:r>
      <w:r w:rsidRPr="003905EE">
        <w:rPr>
          <w:rFonts w:ascii="Times New Roman" w:hAnsi="Times New Roman" w:cs="Times New Roman"/>
          <w:sz w:val="24"/>
          <w:szCs w:val="24"/>
          <w:lang w:val="en-IN"/>
        </w:rPr>
        <w:t>D. G. Churchill, Inorg. Chem.,</w:t>
      </w:r>
      <w:r>
        <w:rPr>
          <w:rFonts w:ascii="Times New Roman" w:hAnsi="Times New Roman" w:cs="Times New Roman"/>
          <w:sz w:val="24"/>
          <w:szCs w:val="24"/>
          <w:lang w:val="en-IN"/>
        </w:rPr>
        <w:t xml:space="preserve"> 49</w:t>
      </w:r>
      <w:r w:rsidRPr="003905EE">
        <w:rPr>
          <w:rFonts w:ascii="Times New Roman" w:hAnsi="Times New Roman" w:cs="Times New Roman"/>
          <w:sz w:val="24"/>
          <w:szCs w:val="24"/>
          <w:lang w:val="en-IN"/>
        </w:rPr>
        <w:t>(2010) 4881.</w:t>
      </w:r>
    </w:p>
    <w:p w:rsidR="007F4CDE" w:rsidRPr="00206FDF"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A. Loudet and </w:t>
      </w:r>
      <w:r w:rsidRPr="00206FDF">
        <w:rPr>
          <w:rFonts w:ascii="Times New Roman" w:hAnsi="Times New Roman" w:cs="Times New Roman"/>
          <w:sz w:val="24"/>
          <w:szCs w:val="24"/>
          <w:lang w:val="en-IN"/>
        </w:rPr>
        <w:t>K. Burgess, Chem. Rev.</w:t>
      </w:r>
      <w:r>
        <w:rPr>
          <w:rFonts w:ascii="Times New Roman" w:hAnsi="Times New Roman" w:cs="Times New Roman"/>
          <w:sz w:val="24"/>
          <w:szCs w:val="24"/>
          <w:lang w:val="en-IN"/>
        </w:rPr>
        <w:t>, 107</w:t>
      </w:r>
      <w:r w:rsidRPr="00206FDF">
        <w:rPr>
          <w:rFonts w:ascii="Times New Roman" w:hAnsi="Times New Roman" w:cs="Times New Roman"/>
          <w:sz w:val="24"/>
          <w:szCs w:val="24"/>
          <w:lang w:val="en-IN"/>
        </w:rPr>
        <w:t>(2007) 4891.</w:t>
      </w:r>
    </w:p>
    <w:p w:rsidR="007F4CDE" w:rsidRPr="006B0A9E"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6B0A9E">
        <w:rPr>
          <w:rFonts w:ascii="Times New Roman" w:hAnsi="Times New Roman" w:cs="Times New Roman"/>
          <w:sz w:val="24"/>
          <w:szCs w:val="24"/>
          <w:lang w:val="en-IN"/>
        </w:rPr>
        <w:t>N.</w:t>
      </w:r>
      <w:r w:rsidRPr="00F952E1">
        <w:rPr>
          <w:rFonts w:ascii="Times New Roman" w:hAnsi="Times New Roman" w:cs="Times New Roman"/>
          <w:sz w:val="24"/>
          <w:szCs w:val="24"/>
          <w:lang w:val="en-IN"/>
        </w:rPr>
        <w:t xml:space="preserve"> </w:t>
      </w:r>
      <w:r w:rsidRPr="006B0A9E">
        <w:rPr>
          <w:rFonts w:ascii="Times New Roman" w:hAnsi="Times New Roman" w:cs="Times New Roman"/>
          <w:sz w:val="24"/>
          <w:szCs w:val="24"/>
          <w:lang w:val="en-IN"/>
        </w:rPr>
        <w:t xml:space="preserve">Boens, </w:t>
      </w:r>
      <w:r>
        <w:rPr>
          <w:rFonts w:ascii="Times New Roman" w:hAnsi="Times New Roman" w:cs="Times New Roman"/>
          <w:sz w:val="24"/>
          <w:szCs w:val="24"/>
          <w:lang w:val="en-IN"/>
        </w:rPr>
        <w:t>V.</w:t>
      </w:r>
      <w:r w:rsidRPr="00F952E1">
        <w:rPr>
          <w:rFonts w:ascii="Times New Roman" w:hAnsi="Times New Roman" w:cs="Times New Roman"/>
          <w:sz w:val="24"/>
          <w:szCs w:val="24"/>
          <w:lang w:val="en-IN"/>
        </w:rPr>
        <w:t xml:space="preserve"> </w:t>
      </w:r>
      <w:r w:rsidRPr="006B0A9E">
        <w:rPr>
          <w:rFonts w:ascii="Times New Roman" w:hAnsi="Times New Roman" w:cs="Times New Roman"/>
          <w:sz w:val="24"/>
          <w:szCs w:val="24"/>
          <w:lang w:val="en-IN"/>
        </w:rPr>
        <w:t>Leen</w:t>
      </w:r>
      <w:r>
        <w:rPr>
          <w:rFonts w:ascii="Times New Roman" w:hAnsi="Times New Roman" w:cs="Times New Roman"/>
          <w:sz w:val="24"/>
          <w:szCs w:val="24"/>
          <w:lang w:val="en-IN"/>
        </w:rPr>
        <w:t xml:space="preserve"> and </w:t>
      </w:r>
      <w:r w:rsidRPr="006B0A9E">
        <w:rPr>
          <w:rFonts w:ascii="Times New Roman" w:hAnsi="Times New Roman" w:cs="Times New Roman"/>
          <w:sz w:val="24"/>
          <w:szCs w:val="24"/>
          <w:lang w:val="en-IN"/>
        </w:rPr>
        <w:t>W.</w:t>
      </w:r>
      <w:r w:rsidRPr="00F952E1">
        <w:rPr>
          <w:rFonts w:ascii="Times New Roman" w:hAnsi="Times New Roman" w:cs="Times New Roman"/>
          <w:sz w:val="24"/>
          <w:szCs w:val="24"/>
          <w:lang w:val="en-IN"/>
        </w:rPr>
        <w:t xml:space="preserve"> </w:t>
      </w:r>
      <w:r w:rsidRPr="006B0A9E">
        <w:rPr>
          <w:rFonts w:ascii="Times New Roman" w:hAnsi="Times New Roman" w:cs="Times New Roman"/>
          <w:sz w:val="24"/>
          <w:szCs w:val="24"/>
          <w:lang w:val="en-IN"/>
        </w:rPr>
        <w:t>Dehaen, Chem. Soc. Rev.,</w:t>
      </w:r>
      <w:r>
        <w:rPr>
          <w:rFonts w:ascii="Times New Roman" w:hAnsi="Times New Roman" w:cs="Times New Roman"/>
          <w:sz w:val="24"/>
          <w:szCs w:val="24"/>
          <w:lang w:val="en-IN"/>
        </w:rPr>
        <w:t xml:space="preserve"> 41</w:t>
      </w:r>
      <w:r w:rsidRPr="006B0A9E">
        <w:rPr>
          <w:rFonts w:ascii="Times New Roman" w:hAnsi="Times New Roman" w:cs="Times New Roman"/>
          <w:sz w:val="24"/>
          <w:szCs w:val="24"/>
          <w:lang w:val="en-IN"/>
        </w:rPr>
        <w:t>(2012) 1130.</w:t>
      </w:r>
    </w:p>
    <w:p w:rsidR="007F4CDE" w:rsidRPr="00F955B5"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F955B5">
        <w:rPr>
          <w:rFonts w:ascii="Times New Roman" w:hAnsi="Times New Roman" w:cs="Times New Roman"/>
          <w:sz w:val="24"/>
          <w:szCs w:val="24"/>
          <w:lang w:val="en-IN"/>
        </w:rPr>
        <w:t>A. L. McIntosh, H. Huang, B. P. Atshaves, S. M. Storey, A. M. Gallegos, T. A. Spencer, R. Bittman, Y. O. Iwashita, A. B. Kier and F. Schroeder, Wiley-VCH GmbH &amp; KGaA, 43(2008) 1185.</w:t>
      </w:r>
    </w:p>
    <w:p w:rsidR="007F4CDE" w:rsidRPr="00206FDF"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D. P. Chauhan, T. Saha, M. Lahiri and P. Taukdar, Tetrahedron Lett., 55(2014) 244</w:t>
      </w:r>
      <w:r w:rsidRPr="00206FDF">
        <w:rPr>
          <w:rFonts w:ascii="Times New Roman" w:hAnsi="Times New Roman" w:cs="Times New Roman"/>
          <w:sz w:val="24"/>
          <w:szCs w:val="24"/>
          <w:lang w:val="en-IN"/>
        </w:rPr>
        <w:t>.</w:t>
      </w:r>
    </w:p>
    <w:p w:rsidR="007F4CDE" w:rsidRPr="004D727E"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sidRPr="004D727E">
        <w:rPr>
          <w:rFonts w:ascii="Times New Roman" w:hAnsi="Times New Roman" w:cs="Times New Roman"/>
          <w:sz w:val="24"/>
          <w:szCs w:val="24"/>
          <w:lang w:val="en-IN"/>
        </w:rPr>
        <w:t>G.</w:t>
      </w:r>
      <w:r w:rsidRPr="005D39F4">
        <w:rPr>
          <w:rFonts w:ascii="Times New Roman" w:hAnsi="Times New Roman" w:cs="Times New Roman"/>
          <w:sz w:val="24"/>
          <w:szCs w:val="24"/>
          <w:lang w:val="en-IN"/>
        </w:rPr>
        <w:t xml:space="preserve"> </w:t>
      </w:r>
      <w:r w:rsidRPr="004D727E">
        <w:rPr>
          <w:rFonts w:ascii="Times New Roman" w:hAnsi="Times New Roman" w:cs="Times New Roman"/>
          <w:sz w:val="24"/>
          <w:szCs w:val="24"/>
          <w:lang w:val="en-IN"/>
        </w:rPr>
        <w:t>Ulrich, R.</w:t>
      </w:r>
      <w:r w:rsidRPr="005D39F4">
        <w:rPr>
          <w:rFonts w:ascii="Times New Roman" w:hAnsi="Times New Roman" w:cs="Times New Roman"/>
          <w:sz w:val="24"/>
          <w:szCs w:val="24"/>
          <w:lang w:val="en-IN"/>
        </w:rPr>
        <w:t xml:space="preserve"> </w:t>
      </w:r>
      <w:r w:rsidRPr="004D727E">
        <w:rPr>
          <w:rFonts w:ascii="Times New Roman" w:hAnsi="Times New Roman" w:cs="Times New Roman"/>
          <w:sz w:val="24"/>
          <w:szCs w:val="24"/>
          <w:lang w:val="en-IN"/>
        </w:rPr>
        <w:t>Ziessel</w:t>
      </w:r>
      <w:r>
        <w:rPr>
          <w:rFonts w:ascii="Times New Roman" w:hAnsi="Times New Roman" w:cs="Times New Roman"/>
          <w:sz w:val="24"/>
          <w:szCs w:val="24"/>
          <w:lang w:val="en-IN"/>
        </w:rPr>
        <w:t xml:space="preserve"> and </w:t>
      </w:r>
      <w:r w:rsidRPr="004D727E">
        <w:rPr>
          <w:rFonts w:ascii="Times New Roman" w:hAnsi="Times New Roman" w:cs="Times New Roman"/>
          <w:sz w:val="24"/>
          <w:szCs w:val="24"/>
          <w:lang w:val="en-IN"/>
        </w:rPr>
        <w:t>A.</w:t>
      </w:r>
      <w:r w:rsidRPr="005D39F4">
        <w:rPr>
          <w:rFonts w:ascii="Times New Roman" w:hAnsi="Times New Roman" w:cs="Times New Roman"/>
          <w:sz w:val="24"/>
          <w:szCs w:val="24"/>
          <w:lang w:val="en-IN"/>
        </w:rPr>
        <w:t xml:space="preserve"> </w:t>
      </w:r>
      <w:r w:rsidRPr="004D727E">
        <w:rPr>
          <w:rFonts w:ascii="Times New Roman" w:hAnsi="Times New Roman" w:cs="Times New Roman"/>
          <w:sz w:val="24"/>
          <w:szCs w:val="24"/>
          <w:lang w:val="en-IN"/>
        </w:rPr>
        <w:t>Harriman, Angew. Chem. Int. Ed.,</w:t>
      </w:r>
      <w:r>
        <w:rPr>
          <w:rFonts w:ascii="Times New Roman" w:hAnsi="Times New Roman" w:cs="Times New Roman"/>
          <w:sz w:val="24"/>
          <w:szCs w:val="24"/>
          <w:lang w:val="en-IN"/>
        </w:rPr>
        <w:t xml:space="preserve"> 47</w:t>
      </w:r>
      <w:r w:rsidRPr="004D727E">
        <w:rPr>
          <w:rFonts w:ascii="Times New Roman" w:hAnsi="Times New Roman" w:cs="Times New Roman"/>
          <w:sz w:val="24"/>
          <w:szCs w:val="24"/>
          <w:lang w:val="en-IN"/>
        </w:rPr>
        <w:t>(2008) 118</w:t>
      </w:r>
      <w:r>
        <w:rPr>
          <w:rFonts w:ascii="Times New Roman" w:hAnsi="Times New Roman" w:cs="Times New Roman"/>
          <w:sz w:val="24"/>
          <w:szCs w:val="24"/>
          <w:lang w:val="en-IN"/>
        </w:rPr>
        <w:t>4</w:t>
      </w:r>
      <w:r w:rsidRPr="004D727E">
        <w:rPr>
          <w:rFonts w:ascii="Times New Roman" w:hAnsi="Times New Roman" w:cs="Times New Roman"/>
          <w:sz w:val="24"/>
          <w:szCs w:val="24"/>
          <w:lang w:val="en-IN"/>
        </w:rPr>
        <w:t xml:space="preserve">. </w:t>
      </w:r>
    </w:p>
    <w:p w:rsidR="007F4CDE" w:rsidRPr="004D727E"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S. </w:t>
      </w:r>
      <w:r w:rsidRPr="004D727E">
        <w:rPr>
          <w:rFonts w:ascii="Times New Roman" w:hAnsi="Times New Roman" w:cs="Times New Roman"/>
          <w:sz w:val="24"/>
          <w:szCs w:val="24"/>
          <w:lang w:val="en-IN"/>
        </w:rPr>
        <w:t xml:space="preserve">Madhu, </w:t>
      </w:r>
      <w:r>
        <w:rPr>
          <w:rFonts w:ascii="Times New Roman" w:hAnsi="Times New Roman" w:cs="Times New Roman"/>
          <w:sz w:val="24"/>
          <w:szCs w:val="24"/>
          <w:lang w:val="en-IN"/>
        </w:rPr>
        <w:t xml:space="preserve">R. Gonnade and M. </w:t>
      </w:r>
      <w:r w:rsidRPr="004D727E">
        <w:rPr>
          <w:rFonts w:ascii="Times New Roman" w:hAnsi="Times New Roman" w:cs="Times New Roman"/>
          <w:sz w:val="24"/>
          <w:szCs w:val="24"/>
          <w:lang w:val="en-IN"/>
        </w:rPr>
        <w:t>Ravikanth, J. Org. Chem.,</w:t>
      </w:r>
      <w:r>
        <w:rPr>
          <w:rFonts w:ascii="Times New Roman" w:hAnsi="Times New Roman" w:cs="Times New Roman"/>
          <w:sz w:val="24"/>
          <w:szCs w:val="24"/>
          <w:lang w:val="en-IN"/>
        </w:rPr>
        <w:t xml:space="preserve"> 78(2013) 5056</w:t>
      </w:r>
      <w:r w:rsidRPr="004D727E">
        <w:rPr>
          <w:rFonts w:ascii="Times New Roman" w:hAnsi="Times New Roman" w:cs="Times New Roman"/>
          <w:sz w:val="24"/>
          <w:szCs w:val="24"/>
          <w:lang w:val="en-IN"/>
        </w:rPr>
        <w:t>.</w:t>
      </w:r>
    </w:p>
    <w:p w:rsidR="007F4CDE" w:rsidRPr="00EA646D"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O. Dilek and S. </w:t>
      </w:r>
      <w:r w:rsidRPr="00EA646D">
        <w:rPr>
          <w:rFonts w:ascii="Times New Roman" w:hAnsi="Times New Roman" w:cs="Times New Roman"/>
          <w:sz w:val="24"/>
          <w:szCs w:val="24"/>
          <w:lang w:val="en-IN"/>
        </w:rPr>
        <w:t xml:space="preserve">L. Bane, </w:t>
      </w:r>
      <w:r>
        <w:rPr>
          <w:rFonts w:ascii="Times New Roman" w:hAnsi="Times New Roman" w:cs="Times New Roman"/>
          <w:sz w:val="24"/>
          <w:szCs w:val="24"/>
          <w:lang w:val="en-IN"/>
        </w:rPr>
        <w:t>J. Fluoresc., 21(</w:t>
      </w:r>
      <w:r w:rsidRPr="00EA646D">
        <w:rPr>
          <w:rFonts w:ascii="Times New Roman" w:hAnsi="Times New Roman" w:cs="Times New Roman"/>
          <w:sz w:val="24"/>
          <w:szCs w:val="24"/>
          <w:lang w:val="en-IN"/>
        </w:rPr>
        <w:t>2011</w:t>
      </w:r>
      <w:r>
        <w:rPr>
          <w:rFonts w:ascii="Times New Roman" w:hAnsi="Times New Roman" w:cs="Times New Roman"/>
          <w:sz w:val="24"/>
          <w:szCs w:val="24"/>
          <w:lang w:val="en-IN"/>
        </w:rPr>
        <w:t>) 347</w:t>
      </w:r>
      <w:r w:rsidRPr="00EA646D">
        <w:rPr>
          <w:rFonts w:ascii="Times New Roman" w:hAnsi="Times New Roman" w:cs="Times New Roman"/>
          <w:sz w:val="24"/>
          <w:szCs w:val="24"/>
          <w:lang w:val="en-IN"/>
        </w:rPr>
        <w:t>.</w:t>
      </w:r>
    </w:p>
    <w:p w:rsidR="007F4CDE" w:rsidRPr="00EA646D" w:rsidRDefault="007F4CDE" w:rsidP="007F4CDE">
      <w:pPr>
        <w:pStyle w:val="ListParagraph"/>
        <w:numPr>
          <w:ilvl w:val="0"/>
          <w:numId w:val="1"/>
        </w:numPr>
        <w:tabs>
          <w:tab w:val="left" w:pos="6864"/>
        </w:tabs>
        <w:spacing w:line="360"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O. Dilek and S. </w:t>
      </w:r>
      <w:r w:rsidRPr="00EA646D">
        <w:rPr>
          <w:rFonts w:ascii="Times New Roman" w:hAnsi="Times New Roman" w:cs="Times New Roman"/>
          <w:sz w:val="24"/>
          <w:szCs w:val="24"/>
          <w:lang w:val="en-IN"/>
        </w:rPr>
        <w:t>L. Bane, Tetrahedron Lett</w:t>
      </w:r>
      <w:r>
        <w:rPr>
          <w:rFonts w:ascii="Times New Roman" w:hAnsi="Times New Roman" w:cs="Times New Roman"/>
          <w:sz w:val="24"/>
          <w:szCs w:val="24"/>
          <w:lang w:val="en-IN"/>
        </w:rPr>
        <w:t>., 49(2008) 1413</w:t>
      </w:r>
      <w:r w:rsidRPr="00EA646D">
        <w:rPr>
          <w:rFonts w:ascii="Times New Roman" w:hAnsi="Times New Roman" w:cs="Times New Roman"/>
          <w:sz w:val="24"/>
          <w:szCs w:val="24"/>
          <w:lang w:val="en-IN"/>
        </w:rPr>
        <w:t>.</w:t>
      </w:r>
    </w:p>
    <w:p w:rsidR="007F4CDE" w:rsidRPr="00EA646D" w:rsidRDefault="007F4CDE" w:rsidP="007F4CDE">
      <w:pPr>
        <w:pStyle w:val="ListParagraph"/>
        <w:numPr>
          <w:ilvl w:val="0"/>
          <w:numId w:val="1"/>
        </w:numPr>
        <w:tabs>
          <w:tab w:val="left" w:pos="6864"/>
        </w:tabs>
        <w:spacing w:after="0" w:line="336" w:lineRule="auto"/>
        <w:jc w:val="both"/>
        <w:rPr>
          <w:rFonts w:ascii="Times New Roman" w:eastAsia="Calibri" w:hAnsi="Times New Roman" w:cs="Times New Roman"/>
          <w:sz w:val="24"/>
          <w:szCs w:val="24"/>
        </w:rPr>
      </w:pPr>
      <w:r w:rsidRPr="00EA646D">
        <w:rPr>
          <w:rFonts w:ascii="Times New Roman" w:hAnsi="Times New Roman" w:cs="Times New Roman"/>
          <w:sz w:val="24"/>
          <w:szCs w:val="24"/>
          <w:lang w:val="en-IN"/>
        </w:rPr>
        <w:t>E. Caruso, S. Banfi, P. Barbieri, B. Leva</w:t>
      </w:r>
      <w:r>
        <w:rPr>
          <w:rFonts w:ascii="Times New Roman" w:hAnsi="Times New Roman" w:cs="Times New Roman"/>
          <w:sz w:val="24"/>
          <w:szCs w:val="24"/>
          <w:lang w:val="en-IN"/>
        </w:rPr>
        <w:t xml:space="preserve"> and V. T. O</w:t>
      </w:r>
      <w:r w:rsidRPr="00EA646D">
        <w:rPr>
          <w:rFonts w:ascii="Times New Roman" w:hAnsi="Times New Roman" w:cs="Times New Roman"/>
          <w:sz w:val="24"/>
          <w:szCs w:val="24"/>
          <w:lang w:val="en-IN"/>
        </w:rPr>
        <w:t xml:space="preserve">rlandi, </w:t>
      </w:r>
      <w:r>
        <w:rPr>
          <w:rFonts w:ascii="Times New Roman" w:hAnsi="Times New Roman" w:cs="Times New Roman"/>
          <w:sz w:val="24"/>
          <w:szCs w:val="24"/>
          <w:lang w:val="en-IN"/>
        </w:rPr>
        <w:t xml:space="preserve">J. </w:t>
      </w:r>
      <w:r w:rsidRPr="00EA646D">
        <w:rPr>
          <w:rFonts w:ascii="Times New Roman" w:hAnsi="Times New Roman" w:cs="Times New Roman"/>
          <w:sz w:val="24"/>
          <w:szCs w:val="24"/>
          <w:lang w:val="en-IN"/>
        </w:rPr>
        <w:t>Photochem</w:t>
      </w:r>
      <w:r>
        <w:rPr>
          <w:rFonts w:ascii="Times New Roman" w:hAnsi="Times New Roman" w:cs="Times New Roman"/>
          <w:sz w:val="24"/>
          <w:szCs w:val="24"/>
          <w:lang w:val="en-IN"/>
        </w:rPr>
        <w:t>.</w:t>
      </w:r>
      <w:r w:rsidRPr="00EA646D">
        <w:rPr>
          <w:rFonts w:ascii="Times New Roman" w:hAnsi="Times New Roman" w:cs="Times New Roman"/>
          <w:sz w:val="24"/>
          <w:szCs w:val="24"/>
          <w:lang w:val="en-IN"/>
        </w:rPr>
        <w:t xml:space="preserve"> Photobio</w:t>
      </w:r>
      <w:r>
        <w:rPr>
          <w:rFonts w:ascii="Times New Roman" w:hAnsi="Times New Roman" w:cs="Times New Roman"/>
          <w:sz w:val="24"/>
          <w:szCs w:val="24"/>
          <w:lang w:val="en-IN"/>
        </w:rPr>
        <w:t>.</w:t>
      </w:r>
      <w:r w:rsidRPr="00EA646D">
        <w:rPr>
          <w:rFonts w:ascii="Times New Roman" w:hAnsi="Times New Roman" w:cs="Times New Roman"/>
          <w:sz w:val="24"/>
          <w:szCs w:val="24"/>
          <w:lang w:val="en-IN"/>
        </w:rPr>
        <w:t xml:space="preserve"> B: Bio</w:t>
      </w:r>
      <w:r>
        <w:rPr>
          <w:rFonts w:ascii="Times New Roman" w:hAnsi="Times New Roman" w:cs="Times New Roman"/>
          <w:sz w:val="24"/>
          <w:szCs w:val="24"/>
          <w:lang w:val="en-IN"/>
        </w:rPr>
        <w:t>., 114(2012) 44</w:t>
      </w:r>
      <w:r w:rsidRPr="00EA646D">
        <w:rPr>
          <w:rFonts w:ascii="Times New Roman" w:hAnsi="Times New Roman" w:cs="Times New Roman"/>
          <w:sz w:val="24"/>
          <w:szCs w:val="24"/>
          <w:lang w:val="en-IN"/>
        </w:rPr>
        <w:t>.</w:t>
      </w:r>
    </w:p>
    <w:p w:rsidR="007F4CDE" w:rsidRPr="00F955B5" w:rsidRDefault="007F4CDE" w:rsidP="007F4CDE">
      <w:pPr>
        <w:pStyle w:val="ListParagraph"/>
        <w:numPr>
          <w:ilvl w:val="0"/>
          <w:numId w:val="1"/>
        </w:numPr>
        <w:tabs>
          <w:tab w:val="left" w:pos="6864"/>
        </w:tabs>
        <w:spacing w:after="0" w:line="336" w:lineRule="auto"/>
        <w:jc w:val="both"/>
        <w:rPr>
          <w:rFonts w:ascii="Times New Roman" w:eastAsia="Calibri" w:hAnsi="Times New Roman" w:cs="Times New Roman"/>
          <w:sz w:val="24"/>
          <w:szCs w:val="24"/>
        </w:rPr>
      </w:pPr>
      <w:r w:rsidRPr="00F955B5">
        <w:rPr>
          <w:rFonts w:ascii="Times New Roman" w:hAnsi="Times New Roman" w:cs="Times New Roman"/>
          <w:sz w:val="24"/>
          <w:szCs w:val="24"/>
          <w:lang w:val="en-IN"/>
        </w:rPr>
        <w:lastRenderedPageBreak/>
        <w:t>J. H. Ye, Z. Hu, Y. Wang, W. Zhang and Y. Zhang, Tetrahedron Lett</w:t>
      </w:r>
      <w:r>
        <w:rPr>
          <w:rFonts w:ascii="Times New Roman" w:hAnsi="Times New Roman" w:cs="Times New Roman"/>
          <w:sz w:val="24"/>
          <w:szCs w:val="24"/>
          <w:lang w:val="en-IN"/>
        </w:rPr>
        <w:t xml:space="preserve">., </w:t>
      </w:r>
      <w:r w:rsidRPr="00F955B5">
        <w:rPr>
          <w:rFonts w:ascii="Times New Roman" w:hAnsi="Times New Roman" w:cs="Times New Roman"/>
          <w:sz w:val="24"/>
          <w:szCs w:val="24"/>
          <w:lang w:val="en-IN"/>
        </w:rPr>
        <w:t>53(2012) 6858.</w:t>
      </w:r>
    </w:p>
    <w:p w:rsidR="007F4CDE" w:rsidRPr="00EA646D" w:rsidRDefault="007F4CDE" w:rsidP="007F4CDE">
      <w:pPr>
        <w:pStyle w:val="ListParagraph"/>
        <w:numPr>
          <w:ilvl w:val="0"/>
          <w:numId w:val="1"/>
        </w:numPr>
        <w:tabs>
          <w:tab w:val="left" w:pos="6864"/>
        </w:tabs>
        <w:spacing w:after="0" w:line="336" w:lineRule="auto"/>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L. C. D. de Rezende and F. da S. </w:t>
      </w:r>
      <w:r w:rsidRPr="00EA646D">
        <w:rPr>
          <w:rFonts w:ascii="Times New Roman" w:hAnsi="Times New Roman" w:cs="Times New Roman"/>
          <w:sz w:val="24"/>
          <w:szCs w:val="24"/>
          <w:lang w:val="en-IN"/>
        </w:rPr>
        <w:t>Emery, Orbital Elec. J. Chem.</w:t>
      </w:r>
      <w:r>
        <w:rPr>
          <w:rFonts w:ascii="Times New Roman" w:hAnsi="Times New Roman" w:cs="Times New Roman"/>
          <w:sz w:val="24"/>
          <w:szCs w:val="24"/>
          <w:lang w:val="en-IN"/>
        </w:rPr>
        <w:t>, 5(2013) 62</w:t>
      </w:r>
      <w:r w:rsidRPr="00EA646D">
        <w:rPr>
          <w:rFonts w:ascii="Times New Roman" w:hAnsi="Times New Roman" w:cs="Times New Roman"/>
          <w:sz w:val="24"/>
          <w:szCs w:val="24"/>
          <w:lang w:val="en-IN"/>
        </w:rPr>
        <w:t>.</w:t>
      </w:r>
    </w:p>
    <w:p w:rsidR="007F4CDE" w:rsidRPr="00EA646D" w:rsidRDefault="007F4CDE" w:rsidP="007F4CDE">
      <w:pPr>
        <w:pStyle w:val="ListParagraph"/>
        <w:numPr>
          <w:ilvl w:val="0"/>
          <w:numId w:val="1"/>
        </w:numPr>
        <w:tabs>
          <w:tab w:val="left" w:pos="6864"/>
        </w:tabs>
        <w:spacing w:after="0" w:line="336" w:lineRule="auto"/>
        <w:ind w:left="504"/>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W. J. Shi, P. C. Lo, A. Singh, I. L. Rak and D. </w:t>
      </w:r>
      <w:r w:rsidRPr="00EA646D">
        <w:rPr>
          <w:rFonts w:ascii="Times New Roman" w:hAnsi="Times New Roman" w:cs="Times New Roman"/>
          <w:sz w:val="24"/>
          <w:szCs w:val="24"/>
          <w:lang w:val="en-IN"/>
        </w:rPr>
        <w:t>K.P. Ng, Tetrahedron</w:t>
      </w:r>
      <w:r>
        <w:rPr>
          <w:rFonts w:ascii="Times New Roman" w:hAnsi="Times New Roman" w:cs="Times New Roman"/>
          <w:sz w:val="24"/>
          <w:szCs w:val="24"/>
          <w:lang w:val="en-IN"/>
        </w:rPr>
        <w:t>, 68(2012) 8712</w:t>
      </w:r>
      <w:r w:rsidRPr="00EA646D">
        <w:rPr>
          <w:rFonts w:ascii="Times New Roman" w:hAnsi="Times New Roman" w:cs="Times New Roman"/>
          <w:sz w:val="24"/>
          <w:szCs w:val="24"/>
          <w:lang w:val="en-IN"/>
        </w:rPr>
        <w:t>.</w:t>
      </w:r>
    </w:p>
    <w:p w:rsidR="007F4CDE" w:rsidRPr="003A3D5D" w:rsidRDefault="007F4CDE" w:rsidP="007F4CDE">
      <w:pPr>
        <w:pStyle w:val="ListParagraph"/>
        <w:numPr>
          <w:ilvl w:val="0"/>
          <w:numId w:val="1"/>
        </w:numPr>
        <w:tabs>
          <w:tab w:val="left" w:pos="6864"/>
        </w:tabs>
        <w:spacing w:after="0" w:line="336" w:lineRule="auto"/>
        <w:ind w:left="504"/>
        <w:jc w:val="both"/>
        <w:rPr>
          <w:rFonts w:ascii="Times New Roman" w:eastAsia="Calibri" w:hAnsi="Times New Roman" w:cs="Times New Roman"/>
          <w:sz w:val="24"/>
          <w:szCs w:val="24"/>
        </w:rPr>
      </w:pPr>
      <w:r>
        <w:rPr>
          <w:rFonts w:ascii="Times New Roman" w:hAnsi="Times New Roman" w:cs="Times New Roman"/>
          <w:sz w:val="24"/>
          <w:szCs w:val="24"/>
          <w:lang w:val="en-IN"/>
        </w:rPr>
        <w:t xml:space="preserve">W. Qin, T. Rohand, M. Baruah, A. Stefan, M. V. der Auweraer, W. Dehaen and N. </w:t>
      </w:r>
      <w:r w:rsidRPr="00EA646D">
        <w:rPr>
          <w:rFonts w:ascii="Times New Roman" w:hAnsi="Times New Roman" w:cs="Times New Roman"/>
          <w:sz w:val="24"/>
          <w:szCs w:val="24"/>
          <w:lang w:val="en-IN"/>
        </w:rPr>
        <w:t>Boens, Chem</w:t>
      </w:r>
      <w:r>
        <w:rPr>
          <w:rFonts w:ascii="Times New Roman" w:hAnsi="Times New Roman" w:cs="Times New Roman"/>
          <w:sz w:val="24"/>
          <w:szCs w:val="24"/>
          <w:lang w:val="en-IN"/>
        </w:rPr>
        <w:t>.</w:t>
      </w:r>
      <w:r w:rsidRPr="00EA646D">
        <w:rPr>
          <w:rFonts w:ascii="Times New Roman" w:hAnsi="Times New Roman" w:cs="Times New Roman"/>
          <w:sz w:val="24"/>
          <w:szCs w:val="24"/>
          <w:lang w:val="en-IN"/>
        </w:rPr>
        <w:t xml:space="preserve"> Phy</w:t>
      </w:r>
      <w:r>
        <w:rPr>
          <w:rFonts w:ascii="Times New Roman" w:hAnsi="Times New Roman" w:cs="Times New Roman"/>
          <w:sz w:val="24"/>
          <w:szCs w:val="24"/>
          <w:lang w:val="en-IN"/>
        </w:rPr>
        <w:t>.</w:t>
      </w:r>
      <w:r w:rsidRPr="00EA646D">
        <w:rPr>
          <w:rFonts w:ascii="Times New Roman" w:hAnsi="Times New Roman" w:cs="Times New Roman"/>
          <w:sz w:val="24"/>
          <w:szCs w:val="24"/>
          <w:lang w:val="en-IN"/>
        </w:rPr>
        <w:t xml:space="preserve"> Lett</w:t>
      </w:r>
      <w:r>
        <w:rPr>
          <w:rFonts w:ascii="Times New Roman" w:hAnsi="Times New Roman" w:cs="Times New Roman"/>
          <w:sz w:val="24"/>
          <w:szCs w:val="24"/>
          <w:lang w:val="en-IN"/>
        </w:rPr>
        <w:t>., 420(2006) 562</w:t>
      </w:r>
      <w:r w:rsidRPr="00EA646D">
        <w:rPr>
          <w:rFonts w:ascii="Times New Roman" w:hAnsi="Times New Roman" w:cs="Times New Roman"/>
          <w:sz w:val="24"/>
          <w:szCs w:val="24"/>
          <w:lang w:val="en-IN"/>
        </w:rPr>
        <w:t>.</w:t>
      </w:r>
    </w:p>
    <w:p w:rsidR="003A3D5D" w:rsidRPr="006D1E38" w:rsidRDefault="003A3D5D" w:rsidP="003A3D5D">
      <w:pPr>
        <w:pStyle w:val="ListParagraph"/>
        <w:numPr>
          <w:ilvl w:val="0"/>
          <w:numId w:val="1"/>
        </w:numPr>
        <w:spacing w:line="336" w:lineRule="auto"/>
        <w:jc w:val="both"/>
        <w:rPr>
          <w:rFonts w:ascii="Times New Roman" w:hAnsi="Times New Roman" w:cs="Times New Roman"/>
          <w:sz w:val="24"/>
          <w:szCs w:val="24"/>
        </w:rPr>
      </w:pPr>
      <w:r>
        <w:rPr>
          <w:rFonts w:ascii="Times New Roman" w:hAnsi="Times New Roman" w:cs="Times New Roman"/>
          <w:sz w:val="24"/>
          <w:szCs w:val="24"/>
        </w:rPr>
        <w:t>M. Vedamalai and S. P.</w:t>
      </w:r>
      <w:r w:rsidRPr="006D1E38">
        <w:rPr>
          <w:rFonts w:ascii="Times New Roman" w:hAnsi="Times New Roman" w:cs="Times New Roman"/>
          <w:sz w:val="24"/>
          <w:szCs w:val="24"/>
        </w:rPr>
        <w:t xml:space="preserve"> Wu</w:t>
      </w:r>
      <w:r>
        <w:rPr>
          <w:rFonts w:ascii="Times New Roman" w:hAnsi="Times New Roman" w:cs="Times New Roman"/>
          <w:sz w:val="24"/>
          <w:szCs w:val="24"/>
        </w:rPr>
        <w:t xml:space="preserve">, </w:t>
      </w:r>
      <w:r w:rsidRPr="006D1E38">
        <w:rPr>
          <w:rFonts w:ascii="Times New Roman" w:hAnsi="Times New Roman" w:cs="Times New Roman"/>
          <w:sz w:val="24"/>
          <w:szCs w:val="24"/>
        </w:rPr>
        <w:t xml:space="preserve">Org. Biomol. Chem., </w:t>
      </w:r>
      <w:r>
        <w:rPr>
          <w:rFonts w:ascii="Times New Roman" w:hAnsi="Times New Roman" w:cs="Times New Roman"/>
          <w:sz w:val="24"/>
          <w:szCs w:val="24"/>
        </w:rPr>
        <w:t>10(2012)</w:t>
      </w:r>
      <w:r w:rsidRPr="006D1E38">
        <w:rPr>
          <w:rFonts w:ascii="Times New Roman" w:hAnsi="Times New Roman" w:cs="Times New Roman"/>
          <w:sz w:val="24"/>
          <w:szCs w:val="24"/>
        </w:rPr>
        <w:t xml:space="preserve"> 5410</w:t>
      </w:r>
      <w:r>
        <w:rPr>
          <w:rFonts w:ascii="Times New Roman" w:hAnsi="Times New Roman" w:cs="Times New Roman"/>
          <w:sz w:val="24"/>
          <w:szCs w:val="24"/>
        </w:rPr>
        <w:t>.</w:t>
      </w:r>
    </w:p>
    <w:p w:rsidR="003A3D5D" w:rsidRPr="00945965" w:rsidRDefault="003A3D5D" w:rsidP="003A3D5D">
      <w:pPr>
        <w:pStyle w:val="ListParagraph"/>
        <w:numPr>
          <w:ilvl w:val="0"/>
          <w:numId w:val="1"/>
        </w:numPr>
        <w:spacing w:line="336" w:lineRule="auto"/>
        <w:jc w:val="both"/>
        <w:rPr>
          <w:rFonts w:ascii="Times New Roman" w:hAnsi="Times New Roman" w:cs="Times New Roman"/>
          <w:sz w:val="24"/>
          <w:szCs w:val="24"/>
        </w:rPr>
      </w:pPr>
      <w:r>
        <w:rPr>
          <w:rFonts w:ascii="Times New Roman" w:hAnsi="Times New Roman" w:cs="Times New Roman"/>
          <w:sz w:val="24"/>
          <w:szCs w:val="24"/>
        </w:rPr>
        <w:t>Y. Tanga, Y. Dinga, X. Li, H. Agren, T. Li, W. Zhanga and Y.</w:t>
      </w:r>
      <w:r w:rsidRPr="00945965">
        <w:rPr>
          <w:rFonts w:ascii="Times New Roman" w:hAnsi="Times New Roman" w:cs="Times New Roman"/>
          <w:sz w:val="24"/>
          <w:szCs w:val="24"/>
        </w:rPr>
        <w:t xml:space="preserve"> Xie, </w:t>
      </w:r>
      <w:r>
        <w:rPr>
          <w:rFonts w:ascii="Times New Roman" w:hAnsi="Times New Roman" w:cs="Times New Roman"/>
          <w:sz w:val="24"/>
          <w:szCs w:val="24"/>
        </w:rPr>
        <w:t>Sens. Actua., 206</w:t>
      </w:r>
      <w:r w:rsidRPr="00945965">
        <w:rPr>
          <w:rFonts w:ascii="Times New Roman" w:hAnsi="Times New Roman" w:cs="Times New Roman"/>
          <w:sz w:val="24"/>
          <w:szCs w:val="24"/>
        </w:rPr>
        <w:t>(2015) 291.</w:t>
      </w:r>
    </w:p>
    <w:p w:rsidR="003A3D5D" w:rsidRPr="00945965" w:rsidRDefault="003A3D5D" w:rsidP="003A3D5D">
      <w:pPr>
        <w:pStyle w:val="ListParagraph"/>
        <w:numPr>
          <w:ilvl w:val="0"/>
          <w:numId w:val="1"/>
        </w:numPr>
        <w:spacing w:line="336" w:lineRule="auto"/>
        <w:jc w:val="both"/>
        <w:rPr>
          <w:rFonts w:ascii="Times New Roman" w:hAnsi="Times New Roman" w:cs="Times New Roman"/>
          <w:sz w:val="24"/>
          <w:szCs w:val="24"/>
        </w:rPr>
      </w:pPr>
      <w:r w:rsidRPr="00945965">
        <w:rPr>
          <w:rFonts w:ascii="Times New Roman" w:hAnsi="Times New Roman" w:cs="Times New Roman"/>
          <w:sz w:val="24"/>
          <w:szCs w:val="24"/>
        </w:rPr>
        <w:t>S. Susmel and C. Comuzzi, Chemosensors 5(2017) 5.</w:t>
      </w:r>
    </w:p>
    <w:p w:rsidR="003A3D5D" w:rsidRDefault="003A3D5D" w:rsidP="003A3D5D">
      <w:pPr>
        <w:pStyle w:val="ListParagraph"/>
        <w:numPr>
          <w:ilvl w:val="0"/>
          <w:numId w:val="1"/>
        </w:numPr>
        <w:spacing w:line="336" w:lineRule="auto"/>
        <w:jc w:val="both"/>
        <w:rPr>
          <w:rFonts w:ascii="Times New Roman" w:hAnsi="Times New Roman" w:cs="Times New Roman"/>
          <w:sz w:val="24"/>
          <w:szCs w:val="24"/>
        </w:rPr>
      </w:pPr>
      <w:r w:rsidRPr="00F1491C">
        <w:rPr>
          <w:rFonts w:ascii="Times New Roman" w:hAnsi="Times New Roman" w:cs="Times New Roman"/>
          <w:sz w:val="24"/>
          <w:szCs w:val="24"/>
        </w:rPr>
        <w:t xml:space="preserve">R. B. Singh, S. Mahanta and N. Guchhait, J. Mol. Struct., </w:t>
      </w:r>
      <w:r>
        <w:rPr>
          <w:rFonts w:ascii="Times New Roman" w:hAnsi="Times New Roman" w:cs="Times New Roman"/>
          <w:sz w:val="24"/>
          <w:szCs w:val="24"/>
        </w:rPr>
        <w:t xml:space="preserve">963(2010) </w:t>
      </w:r>
      <w:r w:rsidRPr="00F1491C">
        <w:rPr>
          <w:rFonts w:ascii="Times New Roman" w:hAnsi="Times New Roman" w:cs="Times New Roman"/>
          <w:sz w:val="24"/>
          <w:szCs w:val="24"/>
        </w:rPr>
        <w:t>92</w:t>
      </w:r>
      <w:r>
        <w:rPr>
          <w:rFonts w:ascii="Times New Roman" w:hAnsi="Times New Roman" w:cs="Times New Roman"/>
          <w:sz w:val="24"/>
          <w:szCs w:val="24"/>
        </w:rPr>
        <w:t>.</w:t>
      </w:r>
    </w:p>
    <w:p w:rsidR="003A3D5D" w:rsidRPr="00F1491C" w:rsidRDefault="003A3D5D" w:rsidP="003A3D5D">
      <w:pPr>
        <w:pStyle w:val="ListParagraph"/>
        <w:numPr>
          <w:ilvl w:val="0"/>
          <w:numId w:val="1"/>
        </w:numPr>
        <w:spacing w:line="336" w:lineRule="auto"/>
        <w:jc w:val="both"/>
        <w:rPr>
          <w:rFonts w:ascii="Times New Roman" w:hAnsi="Times New Roman" w:cs="Times New Roman"/>
          <w:sz w:val="24"/>
          <w:szCs w:val="24"/>
        </w:rPr>
      </w:pPr>
      <w:r w:rsidRPr="00F1491C">
        <w:rPr>
          <w:rFonts w:ascii="Times New Roman" w:hAnsi="Times New Roman" w:cs="Times New Roman"/>
          <w:sz w:val="24"/>
          <w:szCs w:val="24"/>
        </w:rPr>
        <w:t>X. Jiang, C. Wong, P. Lo and D. K. P. Ng</w:t>
      </w:r>
      <w:r>
        <w:rPr>
          <w:rFonts w:ascii="Times New Roman" w:hAnsi="Times New Roman" w:cs="Times New Roman"/>
          <w:sz w:val="24"/>
          <w:szCs w:val="24"/>
        </w:rPr>
        <w:t>, Dalton Trans., 41(2012) 1801.</w:t>
      </w:r>
    </w:p>
    <w:p w:rsidR="003A3D5D" w:rsidRPr="00BC525D" w:rsidRDefault="003A3D5D" w:rsidP="003A3D5D">
      <w:pPr>
        <w:pStyle w:val="ListParagraph"/>
        <w:numPr>
          <w:ilvl w:val="0"/>
          <w:numId w:val="1"/>
        </w:numPr>
        <w:spacing w:line="336" w:lineRule="auto"/>
        <w:jc w:val="both"/>
        <w:rPr>
          <w:rFonts w:ascii="Times New Roman" w:hAnsi="Times New Roman" w:cs="Times New Roman"/>
          <w:sz w:val="24"/>
          <w:szCs w:val="24"/>
        </w:rPr>
      </w:pPr>
      <w:r w:rsidRPr="00BC525D">
        <w:rPr>
          <w:rFonts w:ascii="Times New Roman" w:hAnsi="Times New Roman" w:cs="Times New Roman"/>
          <w:sz w:val="24"/>
          <w:szCs w:val="24"/>
        </w:rPr>
        <w:t>R</w:t>
      </w:r>
      <w:r>
        <w:rPr>
          <w:rFonts w:ascii="Times New Roman" w:hAnsi="Times New Roman" w:cs="Times New Roman"/>
          <w:sz w:val="24"/>
          <w:szCs w:val="24"/>
        </w:rPr>
        <w:t xml:space="preserve">. </w:t>
      </w:r>
      <w:r w:rsidRPr="00BC525D">
        <w:rPr>
          <w:rFonts w:ascii="Times New Roman" w:hAnsi="Times New Roman" w:cs="Times New Roman"/>
          <w:sz w:val="24"/>
          <w:szCs w:val="24"/>
        </w:rPr>
        <w:t>Rajmohan, K</w:t>
      </w:r>
      <w:r>
        <w:rPr>
          <w:rFonts w:ascii="Times New Roman" w:hAnsi="Times New Roman" w:cs="Times New Roman"/>
          <w:sz w:val="24"/>
          <w:szCs w:val="24"/>
        </w:rPr>
        <w:t xml:space="preserve">. </w:t>
      </w:r>
      <w:r w:rsidRPr="00BC525D">
        <w:rPr>
          <w:rFonts w:ascii="Times New Roman" w:hAnsi="Times New Roman" w:cs="Times New Roman"/>
          <w:sz w:val="24"/>
          <w:szCs w:val="24"/>
        </w:rPr>
        <w:t>Behlol</w:t>
      </w:r>
      <w:r>
        <w:rPr>
          <w:rFonts w:ascii="Times New Roman" w:hAnsi="Times New Roman" w:cs="Times New Roman"/>
          <w:sz w:val="24"/>
          <w:szCs w:val="24"/>
        </w:rPr>
        <w:t>,</w:t>
      </w:r>
      <w:r w:rsidRPr="00BC525D">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BC525D">
        <w:rPr>
          <w:rFonts w:ascii="Times New Roman" w:hAnsi="Times New Roman" w:cs="Times New Roman"/>
          <w:sz w:val="24"/>
          <w:szCs w:val="24"/>
        </w:rPr>
        <w:t>Ahmed, S. Sangeetha, V. Anbazhagan, and P. Vairaprakash, New J. Chem., 32(2017) 1.</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 xml:space="preserve">Y. </w:t>
      </w:r>
      <w:r w:rsidRPr="00DD0A5E">
        <w:rPr>
          <w:rFonts w:ascii="Times New Roman" w:hAnsi="Times New Roman" w:cs="Times New Roman"/>
          <w:sz w:val="24"/>
          <w:szCs w:val="24"/>
          <w:shd w:val="clear" w:color="auto" w:fill="FFFFFF"/>
        </w:rPr>
        <w:t>Guo, S. J Shao, J. Xu, Y. P. Shi and S. X. Jiang, Inorg. Chem</w:t>
      </w:r>
      <w:r>
        <w:rPr>
          <w:rFonts w:ascii="Times New Roman" w:hAnsi="Times New Roman" w:cs="Times New Roman"/>
          <w:sz w:val="24"/>
          <w:szCs w:val="24"/>
          <w:shd w:val="clear" w:color="auto" w:fill="FFFFFF"/>
        </w:rPr>
        <w:t>.</w:t>
      </w:r>
      <w:r w:rsidRPr="00DD0A5E">
        <w:rPr>
          <w:rFonts w:ascii="Times New Roman" w:hAnsi="Times New Roman" w:cs="Times New Roman"/>
          <w:sz w:val="24"/>
          <w:szCs w:val="24"/>
          <w:shd w:val="clear" w:color="auto" w:fill="FFFFFF"/>
        </w:rPr>
        <w:t xml:space="preserve"> Comm</w:t>
      </w:r>
      <w:r>
        <w:rPr>
          <w:rFonts w:ascii="Times New Roman" w:hAnsi="Times New Roman" w:cs="Times New Roman"/>
          <w:sz w:val="24"/>
          <w:szCs w:val="24"/>
          <w:shd w:val="clear" w:color="auto" w:fill="FFFFFF"/>
        </w:rPr>
        <w:t>.</w:t>
      </w:r>
      <w:r w:rsidRPr="00DD0A5E">
        <w:rPr>
          <w:rFonts w:ascii="Times New Roman" w:hAnsi="Times New Roman" w:cs="Times New Roman"/>
          <w:sz w:val="24"/>
          <w:szCs w:val="24"/>
          <w:shd w:val="clear" w:color="auto" w:fill="FFFFFF"/>
        </w:rPr>
        <w:t>, 7(2004) 333.</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 xml:space="preserve">Y. </w:t>
      </w:r>
      <w:r w:rsidRPr="00DD0A5E">
        <w:rPr>
          <w:rFonts w:ascii="Times New Roman" w:hAnsi="Times New Roman" w:cs="Times New Roman"/>
          <w:sz w:val="24"/>
          <w:szCs w:val="24"/>
          <w:shd w:val="clear" w:color="auto" w:fill="FFFFFF"/>
        </w:rPr>
        <w:t>Guo, S. J Shao, J. Xu, Y. P. Shi and S. X. Jiang, Tetrahedron Lett., 45(2004) 6477.</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 xml:space="preserve">M. J. Ortiz, A. R. Agarrabeitia, G. D. Sampedro, J. B. Prieto, T. A. Lopez, W. A. Massad, H. A. Montejano, N. A. García and I. L. Arbeloa, Tetrahedron, 68(2012) 1153. </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 xml:space="preserve">E. Fron, E. C. Gonzalez, L. Pandey, M. Sliwa, M. V. D. Auweraer, F. C. D. Schryver, J. Thomas, Z. Dong, V. Leen, M. Smet, W. Dehaen and T. Vosch, New J. Chem., 33(2009) 1490. </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X. F. Zhang and X. Yang, J. Phys. Chem., 117(2013) 5533.</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 xml:space="preserve">M. A. Filatov, S. Karuthedath, P. M. Polestshuk, H. Savoie, K. J. Flanagan, C. Sy, E. Sitte, M. Telitchko, F. Laquai, R. W. Boyle and M. O. Senge, J. Am. Chem. Soc., 139(2017) 6282. </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 xml:space="preserve">S. C. C. Nunes, S. M. M. Lopes, C. S. B. Gomes, A. Lemos, A. A. C. C. Pais and T. M. V. D. Pinho e Melo, J. Org. Chem., 79(2014) 10456. </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B. Basumatary, A. R. Sekhar, R. V. R. Reddy and J. Sankar, Inorg. Chem., 54(2015) 4257</w:t>
      </w:r>
      <w:r>
        <w:rPr>
          <w:rFonts w:ascii="Times New Roman" w:hAnsi="Times New Roman" w:cs="Times New Roman"/>
          <w:sz w:val="24"/>
          <w:szCs w:val="24"/>
          <w:shd w:val="clear" w:color="auto" w:fill="FFFFFF"/>
        </w:rPr>
        <w:t>.</w:t>
      </w:r>
    </w:p>
    <w:p w:rsidR="003A3D5D"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 xml:space="preserve">Y. T. Yang, F. J. Huo, C. X. Yin, Y. Y. Chu, J. B. Chao and Y.B. Zhang, Sens Actuators, 177(2013) 1189. </w:t>
      </w:r>
    </w:p>
    <w:p w:rsidR="003A3D5D"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E. V. Antina, N. A. Bumagina, A. I. V'yugin and A. V. Solomonov, Dyes</w:t>
      </w:r>
      <w:r>
        <w:rPr>
          <w:rFonts w:ascii="Times New Roman" w:hAnsi="Times New Roman" w:cs="Times New Roman"/>
          <w:sz w:val="24"/>
          <w:szCs w:val="24"/>
        </w:rPr>
        <w:t xml:space="preserve"> P</w:t>
      </w:r>
      <w:r w:rsidRPr="00DD0A5E">
        <w:rPr>
          <w:rFonts w:ascii="Times New Roman" w:hAnsi="Times New Roman" w:cs="Times New Roman"/>
          <w:sz w:val="24"/>
          <w:szCs w:val="24"/>
        </w:rPr>
        <w:t>ig</w:t>
      </w:r>
      <w:r>
        <w:rPr>
          <w:rFonts w:ascii="Times New Roman" w:hAnsi="Times New Roman" w:cs="Times New Roman"/>
          <w:sz w:val="24"/>
          <w:szCs w:val="24"/>
        </w:rPr>
        <w:t>m.</w:t>
      </w:r>
      <w:r w:rsidRPr="00DD0A5E">
        <w:rPr>
          <w:rFonts w:ascii="Times New Roman" w:hAnsi="Times New Roman" w:cs="Times New Roman"/>
          <w:sz w:val="24"/>
          <w:szCs w:val="24"/>
        </w:rPr>
        <w:t>, 136(2017) 368.</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A. Kamkaew, S. H. Lim, H. B. Lee, L. V. Kiew, L. Y. Chung and K. Burgess, Chem. Soc. Rev., 42(2013) 77.</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lastRenderedPageBreak/>
        <w:t>Y. Ni and J. Wu, Org. Biomol. Chem., 12(2014) 3774.</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J. S. Lindsey, Acc. Chem. Res., 43(2010) 300.</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D. T. Gryko, D. Gryko and C. H. Lee, Chem. Soc. Rev., 41(2012) 3780.</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 xml:space="preserve">G. Ulrich, R. Ziessel and A. Harriman, Angew. Chem. Int. Ed., 47(2008) 1184. </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G. Ulrich, R. Ziessel and A. Harriman, Angew. Chem., 120(2008) 1202.</w:t>
      </w:r>
    </w:p>
    <w:p w:rsidR="003A3D5D" w:rsidRPr="00DD0A5E" w:rsidRDefault="003A3D5D" w:rsidP="003A3D5D">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shd w:val="clear" w:color="auto" w:fill="FFFFFF"/>
        </w:rPr>
        <w:t>G. R. Geier III and J. S. Lindsey, Tetrahedron, 60(2004) 11435.</w:t>
      </w:r>
    </w:p>
    <w:p w:rsidR="007F4CDE" w:rsidRPr="0044255F" w:rsidRDefault="007F4CDE" w:rsidP="0044255F">
      <w:pPr>
        <w:pStyle w:val="ListParagraph"/>
        <w:numPr>
          <w:ilvl w:val="0"/>
          <w:numId w:val="1"/>
        </w:numPr>
        <w:tabs>
          <w:tab w:val="left" w:pos="6864"/>
        </w:tabs>
        <w:spacing w:after="0" w:line="336" w:lineRule="auto"/>
        <w:ind w:left="504"/>
        <w:jc w:val="both"/>
        <w:rPr>
          <w:rFonts w:ascii="Times New Roman" w:eastAsia="Calibri" w:hAnsi="Times New Roman" w:cs="Times New Roman"/>
          <w:sz w:val="24"/>
          <w:szCs w:val="24"/>
        </w:rPr>
      </w:pPr>
      <w:r w:rsidRPr="0044255F">
        <w:rPr>
          <w:rFonts w:ascii="Times New Roman" w:hAnsi="Times New Roman" w:cs="Times New Roman"/>
          <w:sz w:val="24"/>
          <w:szCs w:val="24"/>
          <w:lang w:val="en-IN"/>
        </w:rPr>
        <w:t>R. B. Alnoman, S. Parveen, M. Hagar, H. A. Ahmed and J. G. Knight, J. Biomol. Struct. Dyn., 42(2019) 1.</w:t>
      </w:r>
    </w:p>
    <w:p w:rsidR="007F4CDE" w:rsidRPr="00E7243C" w:rsidRDefault="007F4CDE" w:rsidP="007F4CDE">
      <w:pPr>
        <w:pStyle w:val="ListParagraph"/>
        <w:numPr>
          <w:ilvl w:val="0"/>
          <w:numId w:val="1"/>
        </w:numPr>
        <w:tabs>
          <w:tab w:val="left" w:pos="6864"/>
        </w:tabs>
        <w:spacing w:after="0" w:line="336" w:lineRule="auto"/>
        <w:ind w:left="504"/>
        <w:jc w:val="both"/>
        <w:rPr>
          <w:rFonts w:ascii="Times New Roman" w:eastAsia="Calibri" w:hAnsi="Times New Roman" w:cs="Times New Roman"/>
          <w:sz w:val="24"/>
          <w:szCs w:val="24"/>
        </w:rPr>
      </w:pPr>
      <w:r w:rsidRPr="00E7243C">
        <w:rPr>
          <w:rFonts w:ascii="Times New Roman" w:hAnsi="Times New Roman" w:cs="Times New Roman"/>
          <w:sz w:val="24"/>
          <w:szCs w:val="24"/>
          <w:lang w:val="en-IN"/>
        </w:rPr>
        <w:t>P. Rawat, R.</w:t>
      </w:r>
      <w:r>
        <w:rPr>
          <w:rFonts w:ascii="Times New Roman" w:hAnsi="Times New Roman" w:cs="Times New Roman"/>
          <w:sz w:val="24"/>
          <w:szCs w:val="24"/>
          <w:lang w:val="en-IN"/>
        </w:rPr>
        <w:t xml:space="preserve"> </w:t>
      </w:r>
      <w:r w:rsidRPr="00E7243C">
        <w:rPr>
          <w:rFonts w:ascii="Times New Roman" w:hAnsi="Times New Roman" w:cs="Times New Roman"/>
          <w:sz w:val="24"/>
          <w:szCs w:val="24"/>
          <w:lang w:val="en-IN"/>
        </w:rPr>
        <w:t>N. Singh, P. Niranjan, A. Ranjan and N. R. F. Holguin, J</w:t>
      </w:r>
      <w:r>
        <w:rPr>
          <w:rFonts w:ascii="Times New Roman" w:hAnsi="Times New Roman" w:cs="Times New Roman"/>
          <w:sz w:val="24"/>
          <w:szCs w:val="24"/>
          <w:lang w:val="en-IN"/>
        </w:rPr>
        <w:t xml:space="preserve">. </w:t>
      </w:r>
      <w:r w:rsidRPr="00E7243C">
        <w:rPr>
          <w:rFonts w:ascii="Times New Roman" w:hAnsi="Times New Roman" w:cs="Times New Roman"/>
          <w:sz w:val="24"/>
          <w:szCs w:val="24"/>
          <w:lang w:val="en-IN"/>
        </w:rPr>
        <w:t>Mol</w:t>
      </w:r>
      <w:r>
        <w:rPr>
          <w:rFonts w:ascii="Times New Roman" w:hAnsi="Times New Roman" w:cs="Times New Roman"/>
          <w:sz w:val="24"/>
          <w:szCs w:val="24"/>
          <w:lang w:val="en-IN"/>
        </w:rPr>
        <w:t>.</w:t>
      </w:r>
      <w:r w:rsidRPr="00E7243C">
        <w:rPr>
          <w:rFonts w:ascii="Times New Roman" w:hAnsi="Times New Roman" w:cs="Times New Roman"/>
          <w:sz w:val="24"/>
          <w:szCs w:val="24"/>
          <w:lang w:val="en-IN"/>
        </w:rPr>
        <w:t xml:space="preserve"> Struc</w:t>
      </w:r>
      <w:r>
        <w:rPr>
          <w:rFonts w:ascii="Times New Roman" w:hAnsi="Times New Roman" w:cs="Times New Roman"/>
          <w:sz w:val="24"/>
          <w:szCs w:val="24"/>
          <w:lang w:val="en-IN"/>
        </w:rPr>
        <w:t>., 32</w:t>
      </w:r>
      <w:r w:rsidRPr="00E7243C">
        <w:rPr>
          <w:rFonts w:ascii="Times New Roman" w:hAnsi="Times New Roman" w:cs="Times New Roman"/>
          <w:sz w:val="24"/>
          <w:szCs w:val="24"/>
          <w:lang w:val="en-IN"/>
        </w:rPr>
        <w:t>(2017)</w:t>
      </w:r>
      <w:r>
        <w:rPr>
          <w:rFonts w:ascii="Times New Roman" w:hAnsi="Times New Roman" w:cs="Times New Roman"/>
          <w:sz w:val="24"/>
          <w:szCs w:val="24"/>
          <w:lang w:val="en-IN"/>
        </w:rPr>
        <w:t xml:space="preserve"> 456</w:t>
      </w:r>
      <w:r w:rsidRPr="00E7243C">
        <w:rPr>
          <w:rFonts w:ascii="Times New Roman" w:hAnsi="Times New Roman" w:cs="Times New Roman"/>
          <w:sz w:val="24"/>
          <w:szCs w:val="24"/>
          <w:lang w:val="en-IN"/>
        </w:rPr>
        <w:t>.</w:t>
      </w:r>
    </w:p>
    <w:p w:rsidR="007F4CDE" w:rsidRPr="0044255F" w:rsidRDefault="007F4CDE" w:rsidP="007F4CDE">
      <w:pPr>
        <w:pStyle w:val="ListParagraph"/>
        <w:numPr>
          <w:ilvl w:val="0"/>
          <w:numId w:val="1"/>
        </w:numPr>
        <w:tabs>
          <w:tab w:val="left" w:pos="6864"/>
        </w:tabs>
        <w:spacing w:after="0" w:line="336" w:lineRule="auto"/>
        <w:ind w:left="504"/>
        <w:jc w:val="both"/>
        <w:rPr>
          <w:rFonts w:ascii="Times New Roman" w:eastAsia="Calibri" w:hAnsi="Times New Roman" w:cs="Times New Roman"/>
          <w:sz w:val="24"/>
          <w:szCs w:val="24"/>
        </w:rPr>
      </w:pPr>
      <w:r w:rsidRPr="00B37510">
        <w:rPr>
          <w:rFonts w:ascii="Times New Roman" w:hAnsi="Times New Roman" w:cs="Times New Roman"/>
          <w:sz w:val="24"/>
          <w:szCs w:val="24"/>
          <w:lang w:val="en-IN"/>
        </w:rPr>
        <w:t>J. Jaratjaroonphong, S. Tuengpanya, R. Saeeng, S. Udomp</w:t>
      </w:r>
      <w:r>
        <w:rPr>
          <w:rFonts w:ascii="Times New Roman" w:hAnsi="Times New Roman" w:cs="Times New Roman"/>
          <w:sz w:val="24"/>
          <w:szCs w:val="24"/>
          <w:lang w:val="en-IN"/>
        </w:rPr>
        <w:t xml:space="preserve">ong and </w:t>
      </w:r>
      <w:r w:rsidRPr="00B37510">
        <w:rPr>
          <w:rFonts w:ascii="Times New Roman" w:hAnsi="Times New Roman" w:cs="Times New Roman"/>
          <w:sz w:val="24"/>
          <w:szCs w:val="24"/>
          <w:lang w:val="en-IN"/>
        </w:rPr>
        <w:t>K. Srisook, Eur. J. Med. Chem.</w:t>
      </w:r>
      <w:r>
        <w:rPr>
          <w:rFonts w:ascii="Times New Roman" w:hAnsi="Times New Roman" w:cs="Times New Roman"/>
          <w:sz w:val="24"/>
          <w:szCs w:val="24"/>
          <w:lang w:val="en-IN"/>
        </w:rPr>
        <w:t>, 83(2014) 561</w:t>
      </w:r>
      <w:r w:rsidRPr="00B37510">
        <w:rPr>
          <w:rFonts w:ascii="Times New Roman" w:hAnsi="Times New Roman" w:cs="Times New Roman"/>
          <w:sz w:val="24"/>
          <w:szCs w:val="24"/>
          <w:lang w:val="en-IN"/>
        </w:rPr>
        <w:t>.</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 xml:space="preserve">M. Asay and D. M. Morales, Dalton Trans., 44(2015) 17432. </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C. Gunanathan and D. Milstein, Chem. Rev.,</w:t>
      </w:r>
      <w:r>
        <w:rPr>
          <w:rFonts w:ascii="Times New Roman" w:hAnsi="Times New Roman" w:cs="Times New Roman"/>
          <w:sz w:val="24"/>
          <w:szCs w:val="24"/>
        </w:rPr>
        <w:t xml:space="preserve"> 44</w:t>
      </w:r>
      <w:r w:rsidRPr="00DD0A5E">
        <w:rPr>
          <w:rFonts w:ascii="Times New Roman" w:hAnsi="Times New Roman" w:cs="Times New Roman"/>
          <w:sz w:val="24"/>
          <w:szCs w:val="24"/>
        </w:rPr>
        <w:t>(2014) 114.</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G. Bauer an</w:t>
      </w:r>
      <w:r>
        <w:rPr>
          <w:rFonts w:ascii="Times New Roman" w:hAnsi="Times New Roman" w:cs="Times New Roman"/>
          <w:sz w:val="24"/>
          <w:szCs w:val="24"/>
        </w:rPr>
        <w:t>d X. Hu, Inorg. Chem. Front., 3</w:t>
      </w:r>
      <w:r w:rsidRPr="00DD0A5E">
        <w:rPr>
          <w:rFonts w:ascii="Times New Roman" w:hAnsi="Times New Roman" w:cs="Times New Roman"/>
          <w:sz w:val="24"/>
          <w:szCs w:val="24"/>
        </w:rPr>
        <w:t xml:space="preserve">(2016) 741. </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F. Kottaus, F. Ballaschk, V. Stakaj, F. Mohr and S. F. Kirsch, Synthesis, 49(2017) 3197.</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J. A. Cabeza, I. Fernandez, P. G. Alvareza and C. J. L. Gandara, Dalton Trans. (Royal Society of Chemistry), 00(2013) 1.</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S. Swavey, M. DeBeer and K. Li, Inorg. Chem., 54(2015) 3139.</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S. Swavey and K. Li, Eur. J. Inorg. Chem., 2015(2015) 5551.</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B. F. O. Nascimento, S. M. M. Lopes, M. Pineiro and T. M. V. D. Pinho e Melo, Molecules, 24(2019) 4348.</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S. Suzuki, Y. Matsumoto, M. Tsubamoto, R. Sugimura, M. Kozaki, K. Kimoto, M. Iwamura, K. Nozaki, N. Senju , C. Uragami, H. Hashimoto, Y. Muramatsu, A. Konnoe and K. Okada, Phys. Chem. Chem. Phys., 15(2013) 8088.</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J. Zhang, F. Zhao, X. Zhu, W. K. Wong, D. Ma and W. Y. Wong, J. Mater. Chem., 22(2012) 16448.</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O. J. Stacey and S. J. A. Pope, R. S. C Adv., 3(2013) 25550.</w:t>
      </w:r>
    </w:p>
    <w:p w:rsidR="0044255F" w:rsidRDefault="0044255F" w:rsidP="0044255F">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D. Bolotaulo, A. M. Magana and S. Fortier, Dalton Trans. (Royal Society of Chemistry), 00(2013) 1.</w:t>
      </w:r>
    </w:p>
    <w:p w:rsidR="003A3D5D" w:rsidRPr="00D866C5" w:rsidRDefault="0044255F" w:rsidP="00D866C5">
      <w:pPr>
        <w:pStyle w:val="ListParagraph"/>
        <w:numPr>
          <w:ilvl w:val="0"/>
          <w:numId w:val="1"/>
        </w:numPr>
        <w:spacing w:line="336" w:lineRule="auto"/>
        <w:jc w:val="both"/>
        <w:rPr>
          <w:rFonts w:ascii="Times New Roman" w:hAnsi="Times New Roman" w:cs="Times New Roman"/>
          <w:sz w:val="24"/>
          <w:szCs w:val="24"/>
        </w:rPr>
      </w:pPr>
      <w:r w:rsidRPr="00DD0A5E">
        <w:rPr>
          <w:rFonts w:ascii="Times New Roman" w:hAnsi="Times New Roman" w:cs="Times New Roman"/>
          <w:sz w:val="24"/>
          <w:szCs w:val="24"/>
        </w:rPr>
        <w:t>Z. Yin, Y. Yan, S. Sun and W. Wang, J. Coord. Chem., 65(2012) 865</w:t>
      </w:r>
      <w:r w:rsidR="00D866C5">
        <w:rPr>
          <w:rFonts w:ascii="Times New Roman" w:hAnsi="Times New Roman" w:cs="Times New Roman"/>
          <w:sz w:val="24"/>
          <w:szCs w:val="24"/>
        </w:rPr>
        <w:t>.</w:t>
      </w:r>
    </w:p>
    <w:p w:rsidR="003A3D5D" w:rsidRDefault="003A3D5D" w:rsidP="003A3D5D">
      <w:pPr>
        <w:tabs>
          <w:tab w:val="left" w:pos="6864"/>
        </w:tabs>
        <w:spacing w:after="0" w:line="336" w:lineRule="auto"/>
        <w:jc w:val="both"/>
        <w:rPr>
          <w:rFonts w:ascii="Times New Roman" w:eastAsia="Calibri" w:hAnsi="Times New Roman" w:cs="Times New Roman"/>
          <w:sz w:val="24"/>
          <w:szCs w:val="24"/>
        </w:rPr>
      </w:pPr>
    </w:p>
    <w:p w:rsidR="003A3D5D" w:rsidRDefault="003A3D5D" w:rsidP="003A3D5D">
      <w:pPr>
        <w:tabs>
          <w:tab w:val="left" w:pos="6864"/>
        </w:tabs>
        <w:spacing w:after="0" w:line="336" w:lineRule="auto"/>
        <w:jc w:val="both"/>
        <w:rPr>
          <w:rFonts w:ascii="Times New Roman" w:eastAsia="Calibri" w:hAnsi="Times New Roman" w:cs="Times New Roman"/>
          <w:sz w:val="24"/>
          <w:szCs w:val="24"/>
        </w:rPr>
      </w:pPr>
    </w:p>
    <w:sectPr w:rsidR="003A3D5D" w:rsidSect="00285D4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47F7"/>
    <w:multiLevelType w:val="hybridMultilevel"/>
    <w:tmpl w:val="C1BE1772"/>
    <w:lvl w:ilvl="0" w:tplc="5984A2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A7AD3"/>
    <w:multiLevelType w:val="hybridMultilevel"/>
    <w:tmpl w:val="6C2C42C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16E22458"/>
    <w:multiLevelType w:val="hybridMultilevel"/>
    <w:tmpl w:val="F2A0A1A0"/>
    <w:lvl w:ilvl="0" w:tplc="0409000F">
      <w:start w:val="1"/>
      <w:numFmt w:val="decimal"/>
      <w:lvlText w:val="%1."/>
      <w:lvlJc w:val="left"/>
      <w:pPr>
        <w:ind w:left="50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nsid w:val="18BC1480"/>
    <w:multiLevelType w:val="hybridMultilevel"/>
    <w:tmpl w:val="6E16ADC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A6C4CF8"/>
    <w:multiLevelType w:val="hybridMultilevel"/>
    <w:tmpl w:val="021ADB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34C234A1"/>
    <w:multiLevelType w:val="hybridMultilevel"/>
    <w:tmpl w:val="1D140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F72D40"/>
    <w:multiLevelType w:val="hybridMultilevel"/>
    <w:tmpl w:val="6BD65A9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3F782806"/>
    <w:multiLevelType w:val="hybridMultilevel"/>
    <w:tmpl w:val="2BEA2CE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40B64B41"/>
    <w:multiLevelType w:val="hybridMultilevel"/>
    <w:tmpl w:val="B26C4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521FB2"/>
    <w:multiLevelType w:val="hybridMultilevel"/>
    <w:tmpl w:val="8362C94C"/>
    <w:lvl w:ilvl="0" w:tplc="0409000F">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F65862"/>
    <w:multiLevelType w:val="hybridMultilevel"/>
    <w:tmpl w:val="D5C0E668"/>
    <w:lvl w:ilvl="0" w:tplc="DC1CB10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31566EC"/>
    <w:multiLevelType w:val="hybridMultilevel"/>
    <w:tmpl w:val="1102BF16"/>
    <w:lvl w:ilvl="0" w:tplc="03D2E4E6">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39285D"/>
    <w:multiLevelType w:val="hybridMultilevel"/>
    <w:tmpl w:val="736421E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734E4A18"/>
    <w:multiLevelType w:val="hybridMultilevel"/>
    <w:tmpl w:val="A0C429E6"/>
    <w:lvl w:ilvl="0" w:tplc="0409000F">
      <w:start w:val="5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1270E2"/>
    <w:multiLevelType w:val="hybridMultilevel"/>
    <w:tmpl w:val="BC3496A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6"/>
  </w:num>
  <w:num w:numId="2">
    <w:abstractNumId w:val="10"/>
  </w:num>
  <w:num w:numId="3">
    <w:abstractNumId w:val="3"/>
  </w:num>
  <w:num w:numId="4">
    <w:abstractNumId w:val="1"/>
  </w:num>
  <w:num w:numId="5">
    <w:abstractNumId w:val="7"/>
  </w:num>
  <w:num w:numId="6">
    <w:abstractNumId w:val="5"/>
  </w:num>
  <w:num w:numId="7">
    <w:abstractNumId w:val="2"/>
  </w:num>
  <w:num w:numId="8">
    <w:abstractNumId w:val="9"/>
  </w:num>
  <w:num w:numId="9">
    <w:abstractNumId w:val="13"/>
  </w:num>
  <w:num w:numId="10">
    <w:abstractNumId w:val="14"/>
  </w:num>
  <w:num w:numId="11">
    <w:abstractNumId w:val="8"/>
  </w:num>
  <w:num w:numId="12">
    <w:abstractNumId w:val="12"/>
  </w:num>
  <w:num w:numId="13">
    <w:abstractNumId w:val="4"/>
  </w:num>
  <w:num w:numId="14">
    <w:abstractNumId w:val="0"/>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511AD"/>
    <w:rsid w:val="00025B4A"/>
    <w:rsid w:val="000E2878"/>
    <w:rsid w:val="00105493"/>
    <w:rsid w:val="001C0203"/>
    <w:rsid w:val="001C50CE"/>
    <w:rsid w:val="00285D4F"/>
    <w:rsid w:val="00347D99"/>
    <w:rsid w:val="00350A74"/>
    <w:rsid w:val="003A3D5D"/>
    <w:rsid w:val="003B15C5"/>
    <w:rsid w:val="003D463E"/>
    <w:rsid w:val="003F4F8E"/>
    <w:rsid w:val="00401148"/>
    <w:rsid w:val="004312B7"/>
    <w:rsid w:val="0044255F"/>
    <w:rsid w:val="00461CA7"/>
    <w:rsid w:val="004B0476"/>
    <w:rsid w:val="004B546B"/>
    <w:rsid w:val="004E3103"/>
    <w:rsid w:val="005357B5"/>
    <w:rsid w:val="005C42FF"/>
    <w:rsid w:val="005D3836"/>
    <w:rsid w:val="005D645D"/>
    <w:rsid w:val="005D6FFE"/>
    <w:rsid w:val="0062358C"/>
    <w:rsid w:val="0063180E"/>
    <w:rsid w:val="006358E9"/>
    <w:rsid w:val="007456F9"/>
    <w:rsid w:val="0075321E"/>
    <w:rsid w:val="00777984"/>
    <w:rsid w:val="00777BB2"/>
    <w:rsid w:val="007F4CDE"/>
    <w:rsid w:val="00847296"/>
    <w:rsid w:val="009560AF"/>
    <w:rsid w:val="009717A4"/>
    <w:rsid w:val="009760A4"/>
    <w:rsid w:val="009B1C03"/>
    <w:rsid w:val="00A008EE"/>
    <w:rsid w:val="00A3309E"/>
    <w:rsid w:val="00AD69A4"/>
    <w:rsid w:val="00B01302"/>
    <w:rsid w:val="00B363A5"/>
    <w:rsid w:val="00B60E44"/>
    <w:rsid w:val="00BB1643"/>
    <w:rsid w:val="00BB5904"/>
    <w:rsid w:val="00BD1B79"/>
    <w:rsid w:val="00BD735C"/>
    <w:rsid w:val="00BF3721"/>
    <w:rsid w:val="00C4114B"/>
    <w:rsid w:val="00D0104A"/>
    <w:rsid w:val="00D2339F"/>
    <w:rsid w:val="00D866C5"/>
    <w:rsid w:val="00D93473"/>
    <w:rsid w:val="00E01DFA"/>
    <w:rsid w:val="00EA309D"/>
    <w:rsid w:val="00F511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D4F"/>
  </w:style>
  <w:style w:type="paragraph" w:styleId="Heading1">
    <w:name w:val="heading 1"/>
    <w:basedOn w:val="Normal"/>
    <w:next w:val="Normal"/>
    <w:link w:val="Heading1Char"/>
    <w:uiPriority w:val="9"/>
    <w:qFormat/>
    <w:rsid w:val="00F511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1A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511AD"/>
    <w:rPr>
      <w:color w:val="0000FF" w:themeColor="hyperlink"/>
      <w:u w:val="single"/>
    </w:rPr>
  </w:style>
  <w:style w:type="paragraph" w:styleId="NormalWeb">
    <w:name w:val="Normal (Web)"/>
    <w:basedOn w:val="Normal"/>
    <w:uiPriority w:val="99"/>
    <w:unhideWhenUsed/>
    <w:rsid w:val="00F511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511AD"/>
    <w:pPr>
      <w:ind w:left="720"/>
      <w:contextualSpacing/>
    </w:pPr>
  </w:style>
  <w:style w:type="paragraph" w:styleId="Header">
    <w:name w:val="header"/>
    <w:basedOn w:val="Normal"/>
    <w:link w:val="HeaderChar"/>
    <w:uiPriority w:val="99"/>
    <w:unhideWhenUsed/>
    <w:rsid w:val="00F51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1AD"/>
  </w:style>
  <w:style w:type="paragraph" w:styleId="Footer">
    <w:name w:val="footer"/>
    <w:basedOn w:val="Normal"/>
    <w:link w:val="FooterChar"/>
    <w:uiPriority w:val="99"/>
    <w:unhideWhenUsed/>
    <w:rsid w:val="00F51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1AD"/>
  </w:style>
  <w:style w:type="paragraph" w:styleId="BalloonText">
    <w:name w:val="Balloon Text"/>
    <w:basedOn w:val="Normal"/>
    <w:link w:val="BalloonTextChar"/>
    <w:uiPriority w:val="99"/>
    <w:semiHidden/>
    <w:unhideWhenUsed/>
    <w:rsid w:val="00F51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1AD"/>
    <w:rPr>
      <w:rFonts w:ascii="Tahoma" w:hAnsi="Tahoma" w:cs="Tahoma"/>
      <w:sz w:val="16"/>
      <w:szCs w:val="16"/>
    </w:rPr>
  </w:style>
  <w:style w:type="table" w:styleId="TableGrid">
    <w:name w:val="Table Grid"/>
    <w:basedOn w:val="TableNormal"/>
    <w:uiPriority w:val="59"/>
    <w:rsid w:val="00F511A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emf">
    <w:name w:val="chemf"/>
    <w:basedOn w:val="DefaultParagraphFont"/>
    <w:rsid w:val="00F511AD"/>
  </w:style>
  <w:style w:type="character" w:customStyle="1" w:styleId="reference-text">
    <w:name w:val="reference-text"/>
    <w:basedOn w:val="DefaultParagraphFont"/>
    <w:rsid w:val="00F511AD"/>
  </w:style>
  <w:style w:type="table" w:customStyle="1" w:styleId="TableGrid1">
    <w:name w:val="Table Grid1"/>
    <w:basedOn w:val="TableNormal"/>
    <w:next w:val="TableGrid"/>
    <w:uiPriority w:val="59"/>
    <w:rsid w:val="00F51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511A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F511AD"/>
    <w:pPr>
      <w:widowControl w:val="0"/>
      <w:autoSpaceDE w:val="0"/>
      <w:autoSpaceDN w:val="0"/>
      <w:spacing w:after="0" w:line="256" w:lineRule="exact"/>
      <w:jc w:val="center"/>
    </w:pPr>
    <w:rPr>
      <w:rFonts w:ascii="Arial" w:eastAsia="Arial" w:hAnsi="Arial" w:cs="Arial"/>
    </w:rPr>
  </w:style>
  <w:style w:type="table" w:customStyle="1" w:styleId="TableGrid2">
    <w:name w:val="Table Grid2"/>
    <w:basedOn w:val="TableNormal"/>
    <w:next w:val="TableGrid"/>
    <w:uiPriority w:val="59"/>
    <w:rsid w:val="00F511A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fld-contribauthor">
    <w:name w:val="hlfld-contribauthor"/>
    <w:basedOn w:val="DefaultParagraphFont"/>
    <w:rsid w:val="00F511AD"/>
  </w:style>
  <w:style w:type="character" w:customStyle="1" w:styleId="singlehighlightclass">
    <w:name w:val="single_highlight_class"/>
    <w:basedOn w:val="DefaultParagraphFont"/>
    <w:rsid w:val="00F511AD"/>
  </w:style>
  <w:style w:type="character" w:customStyle="1" w:styleId="comma-separator">
    <w:name w:val="comma-separator"/>
    <w:basedOn w:val="DefaultParagraphFont"/>
    <w:rsid w:val="00F511AD"/>
  </w:style>
  <w:style w:type="character" w:customStyle="1" w:styleId="issue-itemjour-name">
    <w:name w:val="issue-item_jour-name"/>
    <w:basedOn w:val="DefaultParagraphFont"/>
    <w:rsid w:val="00F511AD"/>
  </w:style>
  <w:style w:type="character" w:customStyle="1" w:styleId="cit-sperator">
    <w:name w:val="cit-sperator"/>
    <w:basedOn w:val="DefaultParagraphFont"/>
    <w:rsid w:val="00F511AD"/>
  </w:style>
  <w:style w:type="character" w:customStyle="1" w:styleId="issue-itemyear">
    <w:name w:val="issue-item_year"/>
    <w:basedOn w:val="DefaultParagraphFont"/>
    <w:rsid w:val="00F511AD"/>
  </w:style>
  <w:style w:type="character" w:customStyle="1" w:styleId="issue-itemvol-num">
    <w:name w:val="issue-item_vol-num"/>
    <w:basedOn w:val="DefaultParagraphFont"/>
    <w:rsid w:val="00F511AD"/>
  </w:style>
  <w:style w:type="character" w:customStyle="1" w:styleId="issue-itemissue-num">
    <w:name w:val="issue-item_issue-num"/>
    <w:basedOn w:val="DefaultParagraphFont"/>
    <w:rsid w:val="00F511AD"/>
  </w:style>
  <w:style w:type="character" w:customStyle="1" w:styleId="issue-itempage-range">
    <w:name w:val="issue-item_page-range"/>
    <w:basedOn w:val="DefaultParagraphFont"/>
    <w:rsid w:val="00F511AD"/>
  </w:style>
  <w:style w:type="character" w:styleId="Strong">
    <w:name w:val="Strong"/>
    <w:basedOn w:val="DefaultParagraphFont"/>
    <w:uiPriority w:val="22"/>
    <w:qFormat/>
    <w:rsid w:val="00F511AD"/>
    <w:rPr>
      <w:b/>
      <w:bCs/>
    </w:rPr>
  </w:style>
  <w:style w:type="numbering" w:customStyle="1" w:styleId="NoList1">
    <w:name w:val="No List1"/>
    <w:next w:val="NoList"/>
    <w:uiPriority w:val="99"/>
    <w:semiHidden/>
    <w:unhideWhenUsed/>
    <w:rsid w:val="00F511AD"/>
  </w:style>
  <w:style w:type="table" w:customStyle="1" w:styleId="TableGrid4">
    <w:name w:val="Table Grid4"/>
    <w:basedOn w:val="TableNormal"/>
    <w:next w:val="TableGrid"/>
    <w:uiPriority w:val="39"/>
    <w:rsid w:val="00F511AD"/>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11AD"/>
  </w:style>
  <w:style w:type="character" w:customStyle="1" w:styleId="ff1">
    <w:name w:val="ff1"/>
    <w:basedOn w:val="DefaultParagraphFont"/>
    <w:rsid w:val="00F511AD"/>
  </w:style>
  <w:style w:type="character" w:customStyle="1" w:styleId="ls0">
    <w:name w:val="ls0"/>
    <w:basedOn w:val="DefaultParagraphFont"/>
    <w:rsid w:val="00F511AD"/>
  </w:style>
  <w:style w:type="character" w:customStyle="1" w:styleId="ff3">
    <w:name w:val="ff3"/>
    <w:basedOn w:val="DefaultParagraphFont"/>
    <w:rsid w:val="00F511AD"/>
  </w:style>
  <w:style w:type="character" w:customStyle="1" w:styleId="ls28">
    <w:name w:val="ls28"/>
    <w:basedOn w:val="DefaultParagraphFont"/>
    <w:rsid w:val="00F511AD"/>
  </w:style>
  <w:style w:type="character" w:customStyle="1" w:styleId="fs4">
    <w:name w:val="fs4"/>
    <w:basedOn w:val="DefaultParagraphFont"/>
    <w:rsid w:val="00F511AD"/>
  </w:style>
  <w:style w:type="character" w:customStyle="1" w:styleId="ws4">
    <w:name w:val="ws4"/>
    <w:basedOn w:val="DefaultParagraphFont"/>
    <w:rsid w:val="00F511AD"/>
  </w:style>
  <w:style w:type="character" w:customStyle="1" w:styleId="ws8">
    <w:name w:val="ws8"/>
    <w:basedOn w:val="DefaultParagraphFont"/>
    <w:rsid w:val="00F511AD"/>
  </w:style>
  <w:style w:type="character" w:customStyle="1" w:styleId="ff4">
    <w:name w:val="ff4"/>
    <w:basedOn w:val="DefaultParagraphFont"/>
    <w:rsid w:val="00F511AD"/>
  </w:style>
  <w:style w:type="character" w:customStyle="1" w:styleId="italic">
    <w:name w:val="italic"/>
    <w:basedOn w:val="DefaultParagraphFont"/>
    <w:rsid w:val="00F511AD"/>
  </w:style>
  <w:style w:type="character" w:customStyle="1" w:styleId="bold">
    <w:name w:val="bold"/>
    <w:basedOn w:val="DefaultParagraphFont"/>
    <w:rsid w:val="00F511AD"/>
  </w:style>
  <w:style w:type="table" w:customStyle="1" w:styleId="TableGrid6">
    <w:name w:val="Table Grid6"/>
    <w:basedOn w:val="TableNormal"/>
    <w:uiPriority w:val="39"/>
    <w:rsid w:val="00F511AD"/>
    <w:pPr>
      <w:widowControl w:val="0"/>
      <w:autoSpaceDE w:val="0"/>
      <w:autoSpaceDN w:val="0"/>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6.bin"/><Relationship Id="rId42" Type="http://schemas.openxmlformats.org/officeDocument/2006/relationships/image" Target="media/image18.emf"/><Relationship Id="rId47" Type="http://schemas.openxmlformats.org/officeDocument/2006/relationships/oleObject" Target="embeddings/oleObject19.bin"/><Relationship Id="rId63" Type="http://schemas.openxmlformats.org/officeDocument/2006/relationships/hyperlink" Target="https://en.wikipedia.org/wiki/Oxidation" TargetMode="External"/><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8.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0.bin"/><Relationship Id="rId107" Type="http://schemas.openxmlformats.org/officeDocument/2006/relationships/oleObject" Target="embeddings/oleObject44.bin"/><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hyperlink" Target="https://en.wikipedia.org/wiki/Pyrrole" TargetMode="External"/><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3.emf"/><Relationship Id="rId87" Type="http://schemas.openxmlformats.org/officeDocument/2006/relationships/image" Target="media/image37.emf"/><Relationship Id="rId102" Type="http://schemas.openxmlformats.org/officeDocument/2006/relationships/image" Target="media/image43.emf"/><Relationship Id="rId110" Type="http://schemas.openxmlformats.org/officeDocument/2006/relationships/image" Target="media/image47.emf"/><Relationship Id="rId5" Type="http://schemas.openxmlformats.org/officeDocument/2006/relationships/webSettings" Target="webSettings.xml"/><Relationship Id="rId61" Type="http://schemas.openxmlformats.org/officeDocument/2006/relationships/hyperlink" Target="https://en.wikipedia.org/wiki/Hydrogen" TargetMode="External"/><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oleObject" Target="embeddings/oleObject38.bin"/><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yperlink" Target="https://en.wikipedia.org/w/index.php?title=2,2%27-dipyrrolemethane&amp;action=edit&amp;redlink=1" TargetMode="External"/><Relationship Id="rId69" Type="http://schemas.openxmlformats.org/officeDocument/2006/relationships/image" Target="media/image28.emf"/><Relationship Id="rId77" Type="http://schemas.openxmlformats.org/officeDocument/2006/relationships/image" Target="media/image32.emf"/><Relationship Id="rId100" Type="http://schemas.openxmlformats.org/officeDocument/2006/relationships/image" Target="media/image42.emf"/><Relationship Id="rId105" Type="http://schemas.openxmlformats.org/officeDocument/2006/relationships/oleObject" Target="embeddings/oleObject43.bin"/><Relationship Id="rId113" Type="http://schemas.openxmlformats.org/officeDocument/2006/relationships/theme" Target="theme/theme1.xml"/><Relationship Id="rId8" Type="http://schemas.openxmlformats.org/officeDocument/2006/relationships/hyperlink" Target="https://en.wikipedia.org/wiki/Nitrogen" TargetMode="External"/><Relationship Id="rId51" Type="http://schemas.openxmlformats.org/officeDocument/2006/relationships/oleObject" Target="embeddings/oleObject21.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6.emf"/><Relationship Id="rId93" Type="http://schemas.openxmlformats.org/officeDocument/2006/relationships/hyperlink" Target="https://en.wikipedia.org/wiki/Molecular_recognition" TargetMode="External"/><Relationship Id="rId98"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yperlink" Target="https://en.wikipedia.org/wiki/Methyne" TargetMode="External"/><Relationship Id="rId67" Type="http://schemas.openxmlformats.org/officeDocument/2006/relationships/image" Target="media/image27.emf"/><Relationship Id="rId103" Type="http://schemas.openxmlformats.org/officeDocument/2006/relationships/oleObject" Target="embeddings/oleObject42.bin"/><Relationship Id="rId108" Type="http://schemas.openxmlformats.org/officeDocument/2006/relationships/image" Target="media/image46.emf"/><Relationship Id="rId20" Type="http://schemas.openxmlformats.org/officeDocument/2006/relationships/image" Target="media/image7.emf"/><Relationship Id="rId41" Type="http://schemas.openxmlformats.org/officeDocument/2006/relationships/oleObject" Target="embeddings/oleObject16.bin"/><Relationship Id="rId54" Type="http://schemas.openxmlformats.org/officeDocument/2006/relationships/image" Target="media/image24.emf"/><Relationship Id="rId62" Type="http://schemas.openxmlformats.org/officeDocument/2006/relationships/hyperlink" Target="https://en.wikipedia.org/wiki/Nucleophyl" TargetMode="External"/><Relationship Id="rId70" Type="http://schemas.openxmlformats.org/officeDocument/2006/relationships/oleObject" Target="embeddings/oleObject27.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6.bin"/><Relationship Id="rId91" Type="http://schemas.openxmlformats.org/officeDocument/2006/relationships/hyperlink" Target="https://en.wikipedia.org/wiki/Biosensors" TargetMode="External"/><Relationship Id="rId96" Type="http://schemas.openxmlformats.org/officeDocument/2006/relationships/image" Target="media/image40.emf"/><Relationship Id="rId111"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hyperlink" Target="https://en.wikipedia.org/wiki/Carbon" TargetMode="External"/><Relationship Id="rId15" Type="http://schemas.openxmlformats.org/officeDocument/2006/relationships/image" Target="media/image4.tiff"/><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5.e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hyperlink" Target="https://en.wikipedia.org/wiki/Nitrogen" TargetMode="External"/><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1.bin"/><Relationship Id="rId81" Type="http://schemas.openxmlformats.org/officeDocument/2006/relationships/image" Target="media/image34.emf"/><Relationship Id="rId86" Type="http://schemas.openxmlformats.org/officeDocument/2006/relationships/oleObject" Target="embeddings/oleObject35.bin"/><Relationship Id="rId94" Type="http://schemas.openxmlformats.org/officeDocument/2006/relationships/image" Target="media/image39.emf"/><Relationship Id="rId99" Type="http://schemas.openxmlformats.org/officeDocument/2006/relationships/oleObject" Target="embeddings/oleObject40.bin"/><Relationship Id="rId101"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oleObject" Target="embeddings/oleObject15.bin"/><Relationship Id="rId109" Type="http://schemas.openxmlformats.org/officeDocument/2006/relationships/oleObject" Target="embeddings/oleObject45.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3.bin"/><Relationship Id="rId76" Type="http://schemas.openxmlformats.org/officeDocument/2006/relationships/oleObject" Target="embeddings/oleObject30.bin"/><Relationship Id="rId97" Type="http://schemas.openxmlformats.org/officeDocument/2006/relationships/oleObject" Target="embeddings/oleObject39.bin"/><Relationship Id="rId104" Type="http://schemas.openxmlformats.org/officeDocument/2006/relationships/image" Target="media/image44.emf"/><Relationship Id="rId7" Type="http://schemas.openxmlformats.org/officeDocument/2006/relationships/hyperlink" Target="https://en.wikipedia.org/wiki/Hydrogen" TargetMode="External"/><Relationship Id="rId71" Type="http://schemas.openxmlformats.org/officeDocument/2006/relationships/image" Target="media/image29.emf"/><Relationship Id="rId92" Type="http://schemas.openxmlformats.org/officeDocument/2006/relationships/hyperlink" Target="https://en.wikipedia.org/wiki/Sig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D4EC60-2C45-42E1-86C1-FEE2B328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3023</TotalTime>
  <Pages>28</Pages>
  <Words>4357</Words>
  <Characters>24838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24</cp:revision>
  <dcterms:created xsi:type="dcterms:W3CDTF">2023-08-01T05:26:00Z</dcterms:created>
  <dcterms:modified xsi:type="dcterms:W3CDTF">2023-08-03T16:48:00Z</dcterms:modified>
</cp:coreProperties>
</file>