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CF7" w:rsidRPr="000F1BB5" w:rsidRDefault="00EB0CF7" w:rsidP="00106B06">
      <w:pPr>
        <w:spacing w:after="0" w:line="360" w:lineRule="auto"/>
        <w:ind w:right="624"/>
        <w:jc w:val="center"/>
        <w:rPr>
          <w:rFonts w:ascii="Times New Roman" w:eastAsia="Times New Roman" w:hAnsi="Times New Roman" w:cs="Times New Roman"/>
          <w:b/>
          <w:sz w:val="24"/>
          <w:szCs w:val="24"/>
        </w:rPr>
      </w:pPr>
      <w:r w:rsidRPr="000F1BB5">
        <w:rPr>
          <w:rFonts w:ascii="Times New Roman" w:eastAsia="Times New Roman" w:hAnsi="Times New Roman" w:cs="Times New Roman"/>
          <w:b/>
          <w:sz w:val="24"/>
          <w:szCs w:val="24"/>
        </w:rPr>
        <w:t>TOPIC: “Urban Flooding and its</w:t>
      </w:r>
      <w:r w:rsidR="00106B06" w:rsidRPr="000F1BB5">
        <w:rPr>
          <w:rFonts w:ascii="Times New Roman" w:eastAsia="Times New Roman" w:hAnsi="Times New Roman" w:cs="Times New Roman"/>
          <w:b/>
          <w:sz w:val="24"/>
          <w:szCs w:val="24"/>
        </w:rPr>
        <w:t xml:space="preserve"> both Agriculture as well as Engineering</w:t>
      </w:r>
      <w:r w:rsidRPr="000F1BB5">
        <w:rPr>
          <w:rFonts w:ascii="Times New Roman" w:eastAsia="Times New Roman" w:hAnsi="Times New Roman" w:cs="Times New Roman"/>
          <w:b/>
          <w:sz w:val="24"/>
          <w:szCs w:val="24"/>
        </w:rPr>
        <w:t xml:space="preserve"> Mitigation measures”</w:t>
      </w:r>
    </w:p>
    <w:p w:rsidR="00EB0CF7" w:rsidRPr="000F1BB5" w:rsidRDefault="00EB0CF7" w:rsidP="000F44BE">
      <w:pPr>
        <w:spacing w:line="360" w:lineRule="auto"/>
        <w:jc w:val="both"/>
        <w:rPr>
          <w:rFonts w:ascii="Times New Roman" w:hAnsi="Times New Roman" w:cs="Times New Roman"/>
          <w:b/>
          <w:sz w:val="24"/>
          <w:szCs w:val="24"/>
        </w:rPr>
      </w:pPr>
    </w:p>
    <w:p w:rsidR="00EB0CF7" w:rsidRPr="000F1BB5" w:rsidRDefault="00EB0CF7" w:rsidP="000F44BE">
      <w:pPr>
        <w:spacing w:line="360" w:lineRule="auto"/>
        <w:jc w:val="both"/>
        <w:rPr>
          <w:rFonts w:ascii="Times New Roman" w:hAnsi="Times New Roman" w:cs="Times New Roman"/>
          <w:b/>
          <w:sz w:val="24"/>
          <w:szCs w:val="24"/>
        </w:rPr>
      </w:pPr>
      <w:r w:rsidRPr="000F1BB5">
        <w:rPr>
          <w:rFonts w:ascii="Times New Roman" w:hAnsi="Times New Roman" w:cs="Times New Roman"/>
          <w:b/>
          <w:sz w:val="24"/>
          <w:szCs w:val="24"/>
        </w:rPr>
        <w:t xml:space="preserve">Author Name: </w:t>
      </w:r>
      <w:proofErr w:type="spellStart"/>
      <w:r w:rsidRPr="000F1BB5">
        <w:rPr>
          <w:rFonts w:ascii="Times New Roman" w:hAnsi="Times New Roman" w:cs="Times New Roman"/>
          <w:b/>
          <w:sz w:val="24"/>
          <w:szCs w:val="24"/>
        </w:rPr>
        <w:t>Adil</w:t>
      </w:r>
      <w:proofErr w:type="spellEnd"/>
      <w:r w:rsidRPr="000F1BB5">
        <w:rPr>
          <w:rFonts w:ascii="Times New Roman" w:hAnsi="Times New Roman" w:cs="Times New Roman"/>
          <w:b/>
          <w:sz w:val="24"/>
          <w:szCs w:val="24"/>
        </w:rPr>
        <w:t xml:space="preserve"> Majeed</w:t>
      </w:r>
      <w:r w:rsidRPr="000F1BB5">
        <w:rPr>
          <w:rFonts w:ascii="Times New Roman" w:hAnsi="Times New Roman" w:cs="Times New Roman"/>
          <w:b/>
          <w:sz w:val="24"/>
          <w:szCs w:val="24"/>
          <w:vertAlign w:val="superscript"/>
        </w:rPr>
        <w:t>1</w:t>
      </w:r>
      <w:r w:rsidRPr="000F1BB5">
        <w:rPr>
          <w:rFonts w:ascii="Times New Roman" w:hAnsi="Times New Roman" w:cs="Times New Roman"/>
          <w:b/>
          <w:sz w:val="24"/>
          <w:szCs w:val="24"/>
        </w:rPr>
        <w:t>,</w:t>
      </w:r>
      <w:r w:rsidR="00371338" w:rsidRPr="000F1BB5">
        <w:rPr>
          <w:rFonts w:ascii="Times New Roman" w:hAnsi="Times New Roman" w:cs="Times New Roman"/>
          <w:b/>
          <w:sz w:val="24"/>
          <w:szCs w:val="24"/>
        </w:rPr>
        <w:t xml:space="preserve"> </w:t>
      </w:r>
      <w:proofErr w:type="spellStart"/>
      <w:r w:rsidR="00371338" w:rsidRPr="000F1BB5">
        <w:rPr>
          <w:rFonts w:ascii="Times New Roman" w:hAnsi="Times New Roman" w:cs="Times New Roman"/>
          <w:b/>
          <w:sz w:val="24"/>
          <w:szCs w:val="24"/>
        </w:rPr>
        <w:t>Nuzhat</w:t>
      </w:r>
      <w:proofErr w:type="spellEnd"/>
      <w:r w:rsidR="00371338" w:rsidRPr="000F1BB5">
        <w:rPr>
          <w:rFonts w:ascii="Times New Roman" w:hAnsi="Times New Roman" w:cs="Times New Roman"/>
          <w:b/>
          <w:sz w:val="24"/>
          <w:szCs w:val="24"/>
        </w:rPr>
        <w:t xml:space="preserve"> </w:t>
      </w:r>
      <w:proofErr w:type="spellStart"/>
      <w:r w:rsidR="00371338" w:rsidRPr="000F1BB5">
        <w:rPr>
          <w:rFonts w:ascii="Times New Roman" w:hAnsi="Times New Roman" w:cs="Times New Roman"/>
          <w:b/>
          <w:sz w:val="24"/>
          <w:szCs w:val="24"/>
        </w:rPr>
        <w:t>Bint</w:t>
      </w:r>
      <w:proofErr w:type="spellEnd"/>
      <w:r w:rsidR="00371338" w:rsidRPr="000F1BB5">
        <w:rPr>
          <w:rFonts w:ascii="Times New Roman" w:hAnsi="Times New Roman" w:cs="Times New Roman"/>
          <w:b/>
          <w:sz w:val="24"/>
          <w:szCs w:val="24"/>
        </w:rPr>
        <w:t xml:space="preserve"> Nazir</w:t>
      </w:r>
      <w:r w:rsidR="00371338" w:rsidRPr="000F1BB5">
        <w:rPr>
          <w:rFonts w:ascii="Times New Roman" w:hAnsi="Times New Roman" w:cs="Times New Roman"/>
          <w:b/>
          <w:sz w:val="24"/>
          <w:szCs w:val="24"/>
          <w:vertAlign w:val="superscript"/>
        </w:rPr>
        <w:t>1</w:t>
      </w:r>
      <w:r w:rsidR="00371338" w:rsidRPr="000F1BB5">
        <w:rPr>
          <w:rFonts w:ascii="Times New Roman" w:hAnsi="Times New Roman" w:cs="Times New Roman"/>
          <w:b/>
          <w:sz w:val="24"/>
          <w:szCs w:val="24"/>
        </w:rPr>
        <w:t xml:space="preserve">, </w:t>
      </w:r>
      <w:proofErr w:type="spellStart"/>
      <w:r w:rsidRPr="000F1BB5">
        <w:rPr>
          <w:rFonts w:ascii="Times New Roman" w:hAnsi="Times New Roman" w:cs="Times New Roman"/>
          <w:b/>
          <w:sz w:val="24"/>
          <w:szCs w:val="24"/>
        </w:rPr>
        <w:t>Naveed</w:t>
      </w:r>
      <w:proofErr w:type="spellEnd"/>
      <w:r w:rsidRPr="000F1BB5">
        <w:rPr>
          <w:rFonts w:ascii="Times New Roman" w:hAnsi="Times New Roman" w:cs="Times New Roman"/>
          <w:b/>
          <w:sz w:val="24"/>
          <w:szCs w:val="24"/>
        </w:rPr>
        <w:t xml:space="preserve"> Najam</w:t>
      </w:r>
      <w:r w:rsidRPr="000F1BB5">
        <w:rPr>
          <w:rFonts w:ascii="Times New Roman" w:hAnsi="Times New Roman" w:cs="Times New Roman"/>
          <w:b/>
          <w:sz w:val="24"/>
          <w:szCs w:val="24"/>
          <w:vertAlign w:val="superscript"/>
        </w:rPr>
        <w:t>1</w:t>
      </w:r>
      <w:r w:rsidR="00493581" w:rsidRPr="000F1BB5">
        <w:rPr>
          <w:rFonts w:ascii="Times New Roman" w:hAnsi="Times New Roman" w:cs="Times New Roman"/>
          <w:b/>
          <w:sz w:val="24"/>
          <w:szCs w:val="24"/>
        </w:rPr>
        <w:t xml:space="preserve"> and Dr. </w:t>
      </w:r>
      <w:proofErr w:type="spellStart"/>
      <w:r w:rsidR="00493581" w:rsidRPr="000F1BB5">
        <w:rPr>
          <w:rFonts w:ascii="Times New Roman" w:hAnsi="Times New Roman" w:cs="Times New Roman"/>
          <w:b/>
          <w:sz w:val="24"/>
          <w:szCs w:val="24"/>
        </w:rPr>
        <w:t>Purshotam</w:t>
      </w:r>
      <w:proofErr w:type="spellEnd"/>
      <w:r w:rsidR="00493581" w:rsidRPr="000F1BB5">
        <w:rPr>
          <w:rFonts w:ascii="Times New Roman" w:hAnsi="Times New Roman" w:cs="Times New Roman"/>
          <w:b/>
          <w:sz w:val="24"/>
          <w:szCs w:val="24"/>
        </w:rPr>
        <w:t xml:space="preserve"> Singh</w:t>
      </w:r>
      <w:r w:rsidR="00AA26D0" w:rsidRPr="000F1BB5">
        <w:rPr>
          <w:rFonts w:ascii="Times New Roman" w:hAnsi="Times New Roman" w:cs="Times New Roman"/>
          <w:b/>
          <w:sz w:val="24"/>
          <w:szCs w:val="24"/>
          <w:vertAlign w:val="superscript"/>
        </w:rPr>
        <w:t>2</w:t>
      </w:r>
    </w:p>
    <w:p w:rsidR="00EB0CF7" w:rsidRPr="000F1BB5" w:rsidRDefault="00EB0CF7" w:rsidP="000F44BE">
      <w:pPr>
        <w:spacing w:line="360" w:lineRule="auto"/>
        <w:jc w:val="both"/>
        <w:rPr>
          <w:rFonts w:ascii="Times New Roman" w:hAnsi="Times New Roman" w:cs="Times New Roman"/>
          <w:b/>
          <w:sz w:val="24"/>
          <w:szCs w:val="24"/>
        </w:rPr>
      </w:pPr>
      <w:r w:rsidRPr="000F1BB5">
        <w:rPr>
          <w:rFonts w:ascii="Times New Roman" w:hAnsi="Times New Roman" w:cs="Times New Roman"/>
          <w:b/>
          <w:sz w:val="24"/>
          <w:szCs w:val="24"/>
          <w:vertAlign w:val="superscript"/>
        </w:rPr>
        <w:t>1</w:t>
      </w:r>
      <w:r w:rsidRPr="000F1BB5">
        <w:rPr>
          <w:rFonts w:ascii="Times New Roman" w:hAnsi="Times New Roman" w:cs="Times New Roman"/>
          <w:b/>
          <w:sz w:val="24"/>
          <w:szCs w:val="24"/>
        </w:rPr>
        <w:t>Ph.D Soil and Water Conservation Engineering, COAE&amp;T, SKUAST-KASHMIR</w:t>
      </w:r>
    </w:p>
    <w:p w:rsidR="00493581" w:rsidRPr="000F1BB5" w:rsidRDefault="00493581" w:rsidP="00493581">
      <w:pPr>
        <w:spacing w:line="360" w:lineRule="auto"/>
        <w:jc w:val="both"/>
        <w:rPr>
          <w:rFonts w:ascii="Times New Roman" w:hAnsi="Times New Roman" w:cs="Times New Roman"/>
          <w:b/>
          <w:sz w:val="24"/>
          <w:szCs w:val="24"/>
        </w:rPr>
      </w:pPr>
      <w:r w:rsidRPr="000F1BB5">
        <w:rPr>
          <w:rFonts w:ascii="Times New Roman" w:hAnsi="Times New Roman" w:cs="Times New Roman"/>
          <w:b/>
          <w:sz w:val="24"/>
          <w:szCs w:val="24"/>
          <w:vertAlign w:val="superscript"/>
        </w:rPr>
        <w:t>2</w:t>
      </w:r>
      <w:r w:rsidRPr="000F1BB5">
        <w:rPr>
          <w:rFonts w:ascii="Times New Roman" w:hAnsi="Times New Roman" w:cs="Times New Roman"/>
          <w:b/>
          <w:sz w:val="24"/>
          <w:szCs w:val="24"/>
        </w:rPr>
        <w:t>Professor Agronomy, Directorate of Extension, SKUAST-K, Shalimar</w:t>
      </w:r>
    </w:p>
    <w:p w:rsidR="00493581" w:rsidRPr="000F1BB5" w:rsidRDefault="00493581" w:rsidP="000F44BE">
      <w:pPr>
        <w:spacing w:line="360" w:lineRule="auto"/>
        <w:jc w:val="both"/>
        <w:rPr>
          <w:rFonts w:ascii="Times New Roman" w:hAnsi="Times New Roman" w:cs="Times New Roman"/>
          <w:b/>
          <w:sz w:val="24"/>
          <w:szCs w:val="24"/>
        </w:rPr>
      </w:pPr>
    </w:p>
    <w:p w:rsidR="002B537F" w:rsidRPr="000F1BB5" w:rsidRDefault="002B537F" w:rsidP="000F44BE">
      <w:pPr>
        <w:spacing w:line="360" w:lineRule="auto"/>
        <w:jc w:val="both"/>
        <w:rPr>
          <w:rFonts w:ascii="Times New Roman" w:hAnsi="Times New Roman" w:cs="Times New Roman"/>
          <w:b/>
          <w:w w:val="105"/>
          <w:sz w:val="24"/>
          <w:szCs w:val="24"/>
        </w:rPr>
      </w:pPr>
      <w:r w:rsidRPr="000F1BB5">
        <w:rPr>
          <w:rFonts w:ascii="Times New Roman" w:hAnsi="Times New Roman" w:cs="Times New Roman"/>
          <w:b/>
          <w:w w:val="105"/>
          <w:sz w:val="24"/>
          <w:szCs w:val="24"/>
        </w:rPr>
        <w:t>ABSTRACT</w:t>
      </w:r>
    </w:p>
    <w:p w:rsidR="003D411F" w:rsidRPr="003D411F" w:rsidRDefault="003D411F" w:rsidP="003D41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E3238"/>
          <w:lang w:val="en-IN" w:eastAsia="en-IN"/>
        </w:rPr>
      </w:pPr>
      <w:r w:rsidRPr="003D411F">
        <w:rPr>
          <w:rFonts w:ascii="Times New Roman" w:eastAsia="Times New Roman" w:hAnsi="Times New Roman" w:cs="Times New Roman"/>
          <w:color w:val="2E3238"/>
          <w:bdr w:val="none" w:sz="0" w:space="0" w:color="auto" w:frame="1"/>
          <w:lang w:val="en-IN" w:eastAsia="en-IN"/>
        </w:rPr>
        <w:t>Urbanization has sealed natural soils with sidewalks, roofs, and other impervious surfaces, limiting natural infiltration and evapotranspiration and converting precipitation to runoff (</w:t>
      </w:r>
      <w:proofErr w:type="spellStart"/>
      <w:r w:rsidRPr="003D411F">
        <w:rPr>
          <w:rFonts w:ascii="Times New Roman" w:eastAsia="Times New Roman" w:hAnsi="Times New Roman" w:cs="Times New Roman"/>
          <w:color w:val="2E3238"/>
          <w:bdr w:val="none" w:sz="0" w:space="0" w:color="auto" w:frame="1"/>
          <w:lang w:val="en-IN" w:eastAsia="en-IN"/>
        </w:rPr>
        <w:t>Recanatesi</w:t>
      </w:r>
      <w:proofErr w:type="spellEnd"/>
      <w:r w:rsidRPr="003D411F">
        <w:rPr>
          <w:rFonts w:ascii="Times New Roman" w:eastAsia="Times New Roman" w:hAnsi="Times New Roman" w:cs="Times New Roman"/>
          <w:color w:val="2E3238"/>
          <w:bdr w:val="none" w:sz="0" w:space="0" w:color="auto" w:frame="1"/>
          <w:lang w:val="en-IN" w:eastAsia="en-IN"/>
        </w:rPr>
        <w:t xml:space="preserve"> et al. 2017). Heavy rainfall can lead to flooding if the urban drainage system is unable to convey runoff to the outdoors. Urban flooding is flooding of land or property in a built environment, especially in more densely populated areas, caused by rainfall that exceeds the capacity of the drainage systems. Several large cities in India have experienced a series of devastating urban floods over the past decade. Urban flooding differs significantly from rural flooding because urbanization leads to built-up catchments, increasing flood peaks by 1.8 to 8 times and flood volumes by up to 6 times (NDMA guidelines). The challenges of urban flooding were examined using the example of Srinagar, the city selected for related considerations. Srinagar is flooded due to unplanned urbanization. Common techniques to mitigate urban flooding include green roofs, non-planted roofs, trees, permeable sidewalks, water-retaining sidewalks, infiltration trenches, rain barrels, </w:t>
      </w:r>
      <w:proofErr w:type="spellStart"/>
      <w:r w:rsidRPr="003D411F">
        <w:rPr>
          <w:rFonts w:ascii="Times New Roman" w:eastAsia="Times New Roman" w:hAnsi="Times New Roman" w:cs="Times New Roman"/>
          <w:color w:val="2E3238"/>
          <w:bdr w:val="none" w:sz="0" w:space="0" w:color="auto" w:frame="1"/>
          <w:lang w:val="en-IN" w:eastAsia="en-IN"/>
        </w:rPr>
        <w:t>stormwater</w:t>
      </w:r>
      <w:proofErr w:type="spellEnd"/>
      <w:r w:rsidRPr="003D411F">
        <w:rPr>
          <w:rFonts w:ascii="Times New Roman" w:eastAsia="Times New Roman" w:hAnsi="Times New Roman" w:cs="Times New Roman"/>
          <w:color w:val="2E3238"/>
          <w:bdr w:val="none" w:sz="0" w:space="0" w:color="auto" w:frame="1"/>
          <w:lang w:val="en-IN" w:eastAsia="en-IN"/>
        </w:rPr>
        <w:t xml:space="preserve"> tanks, detention basins, seepage paths, and underground tanks (Liu et al. 2019).</w:t>
      </w:r>
    </w:p>
    <w:p w:rsidR="00DF6191" w:rsidRPr="003D411F" w:rsidRDefault="002B537F" w:rsidP="003D411F">
      <w:pPr>
        <w:autoSpaceDE w:val="0"/>
        <w:autoSpaceDN w:val="0"/>
        <w:adjustRightInd w:val="0"/>
        <w:spacing w:after="0" w:line="360" w:lineRule="auto"/>
        <w:jc w:val="both"/>
        <w:rPr>
          <w:rFonts w:ascii="Times New Roman" w:hAnsi="Times New Roman" w:cs="Times New Roman"/>
          <w:b/>
          <w:sz w:val="24"/>
          <w:szCs w:val="24"/>
        </w:rPr>
      </w:pPr>
      <w:r w:rsidRPr="000F1BB5">
        <w:rPr>
          <w:rFonts w:ascii="Times New Roman" w:hAnsi="Times New Roman" w:cs="Times New Roman"/>
          <w:b/>
          <w:w w:val="105"/>
          <w:sz w:val="24"/>
          <w:szCs w:val="24"/>
        </w:rPr>
        <w:t>Keywords:</w:t>
      </w:r>
      <w:r w:rsidRPr="000F1BB5">
        <w:rPr>
          <w:rFonts w:ascii="Times New Roman" w:hAnsi="Times New Roman" w:cs="Times New Roman"/>
          <w:w w:val="105"/>
          <w:sz w:val="24"/>
          <w:szCs w:val="24"/>
        </w:rPr>
        <w:t xml:space="preserve"> Urbanization,</w:t>
      </w:r>
      <w:r w:rsidR="005D497B" w:rsidRPr="000F1BB5">
        <w:rPr>
          <w:rFonts w:ascii="Times New Roman" w:hAnsi="Times New Roman" w:cs="Times New Roman"/>
          <w:w w:val="105"/>
          <w:sz w:val="24"/>
          <w:szCs w:val="24"/>
        </w:rPr>
        <w:t xml:space="preserve"> </w:t>
      </w:r>
      <w:r w:rsidR="00F230B0" w:rsidRPr="000F1BB5">
        <w:rPr>
          <w:rFonts w:ascii="Times New Roman" w:hAnsi="Times New Roman" w:cs="Times New Roman"/>
          <w:bCs/>
          <w:sz w:val="24"/>
          <w:szCs w:val="24"/>
        </w:rPr>
        <w:t>Urban-</w:t>
      </w:r>
      <w:r w:rsidRPr="000F1BB5">
        <w:rPr>
          <w:rFonts w:ascii="Times New Roman" w:hAnsi="Times New Roman" w:cs="Times New Roman"/>
          <w:bCs/>
          <w:sz w:val="24"/>
          <w:szCs w:val="24"/>
        </w:rPr>
        <w:t>flooding</w:t>
      </w:r>
      <w:r w:rsidRPr="000F1BB5">
        <w:rPr>
          <w:rFonts w:ascii="Times New Roman" w:hAnsi="Times New Roman" w:cs="Times New Roman"/>
          <w:b/>
          <w:bCs/>
          <w:sz w:val="24"/>
          <w:szCs w:val="24"/>
        </w:rPr>
        <w:t>,</w:t>
      </w:r>
      <w:r w:rsidRPr="000F1BB5">
        <w:rPr>
          <w:rFonts w:ascii="Times New Roman" w:hAnsi="Times New Roman" w:cs="Times New Roman"/>
          <w:w w:val="105"/>
          <w:sz w:val="24"/>
          <w:szCs w:val="24"/>
        </w:rPr>
        <w:t xml:space="preserve"> urban storm water management;</w:t>
      </w:r>
      <w:r w:rsidR="00F230B0" w:rsidRPr="000F1BB5">
        <w:rPr>
          <w:rFonts w:ascii="Times New Roman" w:hAnsi="Times New Roman" w:cs="Times New Roman"/>
          <w:w w:val="105"/>
          <w:sz w:val="24"/>
          <w:szCs w:val="24"/>
        </w:rPr>
        <w:t xml:space="preserve"> </w:t>
      </w:r>
      <w:r w:rsidRPr="000F1BB5">
        <w:rPr>
          <w:rFonts w:ascii="Times New Roman" w:hAnsi="Times New Roman" w:cs="Times New Roman"/>
          <w:w w:val="105"/>
          <w:sz w:val="24"/>
          <w:szCs w:val="24"/>
        </w:rPr>
        <w:t>green roofs;</w:t>
      </w:r>
      <w:r w:rsidR="00F230B0" w:rsidRPr="000F1BB5">
        <w:rPr>
          <w:rFonts w:ascii="Times New Roman" w:hAnsi="Times New Roman" w:cs="Times New Roman"/>
          <w:w w:val="105"/>
          <w:sz w:val="24"/>
          <w:szCs w:val="24"/>
        </w:rPr>
        <w:t xml:space="preserve"> </w:t>
      </w:r>
      <w:r w:rsidRPr="000F1BB5">
        <w:rPr>
          <w:rFonts w:ascii="Times New Roman" w:hAnsi="Times New Roman" w:cs="Times New Roman"/>
          <w:w w:val="105"/>
          <w:sz w:val="24"/>
          <w:szCs w:val="24"/>
        </w:rPr>
        <w:t>permeable pavements;</w:t>
      </w:r>
      <w:r w:rsidR="00F230B0" w:rsidRPr="000F1BB5">
        <w:rPr>
          <w:rFonts w:ascii="Times New Roman" w:hAnsi="Times New Roman" w:cs="Times New Roman"/>
          <w:w w:val="105"/>
          <w:sz w:val="24"/>
          <w:szCs w:val="24"/>
        </w:rPr>
        <w:t xml:space="preserve"> </w:t>
      </w:r>
      <w:r w:rsidRPr="000F1BB5">
        <w:rPr>
          <w:rFonts w:ascii="Times New Roman" w:hAnsi="Times New Roman" w:cs="Times New Roman"/>
          <w:w w:val="105"/>
          <w:sz w:val="24"/>
          <w:szCs w:val="24"/>
        </w:rPr>
        <w:t>low-impact</w:t>
      </w:r>
      <w:r w:rsidR="00F230B0" w:rsidRPr="000F1BB5">
        <w:rPr>
          <w:rFonts w:ascii="Times New Roman" w:hAnsi="Times New Roman" w:cs="Times New Roman"/>
          <w:w w:val="105"/>
          <w:sz w:val="24"/>
          <w:szCs w:val="24"/>
        </w:rPr>
        <w:t xml:space="preserve"> </w:t>
      </w:r>
      <w:r w:rsidRPr="000F1BB5">
        <w:rPr>
          <w:rFonts w:ascii="Times New Roman" w:hAnsi="Times New Roman" w:cs="Times New Roman"/>
          <w:w w:val="105"/>
          <w:sz w:val="24"/>
          <w:szCs w:val="24"/>
        </w:rPr>
        <w:t>development;</w:t>
      </w:r>
      <w:r w:rsidR="00F230B0" w:rsidRPr="000F1BB5">
        <w:rPr>
          <w:rFonts w:ascii="Times New Roman" w:hAnsi="Times New Roman" w:cs="Times New Roman"/>
          <w:w w:val="105"/>
          <w:sz w:val="24"/>
          <w:szCs w:val="24"/>
        </w:rPr>
        <w:t xml:space="preserve"> </w:t>
      </w:r>
      <w:r w:rsidRPr="000F1BB5">
        <w:rPr>
          <w:rFonts w:ascii="Times New Roman" w:hAnsi="Times New Roman" w:cs="Times New Roman"/>
          <w:w w:val="105"/>
          <w:sz w:val="24"/>
          <w:szCs w:val="24"/>
        </w:rPr>
        <w:t>bio-retention.</w:t>
      </w:r>
    </w:p>
    <w:p w:rsidR="002B537F" w:rsidRPr="000F1BB5" w:rsidRDefault="002B537F" w:rsidP="000F44BE">
      <w:pPr>
        <w:autoSpaceDE w:val="0"/>
        <w:autoSpaceDN w:val="0"/>
        <w:adjustRightInd w:val="0"/>
        <w:spacing w:after="0"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Introduction</w:t>
      </w:r>
    </w:p>
    <w:p w:rsidR="00BC13E8" w:rsidRDefault="00BC13E8" w:rsidP="000F44BE">
      <w:pPr>
        <w:autoSpaceDE w:val="0"/>
        <w:autoSpaceDN w:val="0"/>
        <w:adjustRightInd w:val="0"/>
        <w:spacing w:after="0"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Urbanization</w:t>
      </w:r>
    </w:p>
    <w:p w:rsidR="00C416F3" w:rsidRPr="00C416F3" w:rsidRDefault="00C416F3" w:rsidP="00C416F3">
      <w:pPr>
        <w:autoSpaceDE w:val="0"/>
        <w:autoSpaceDN w:val="0"/>
        <w:adjustRightInd w:val="0"/>
        <w:spacing w:after="0" w:line="360" w:lineRule="auto"/>
        <w:jc w:val="both"/>
        <w:rPr>
          <w:rFonts w:ascii="Times New Roman" w:hAnsi="Times New Roman" w:cs="Times New Roman"/>
          <w:bCs/>
          <w:sz w:val="24"/>
          <w:szCs w:val="24"/>
        </w:rPr>
      </w:pPr>
      <w:r w:rsidRPr="00C416F3">
        <w:rPr>
          <w:rFonts w:ascii="Times New Roman" w:hAnsi="Times New Roman" w:cs="Times New Roman"/>
          <w:bCs/>
          <w:sz w:val="24"/>
          <w:szCs w:val="24"/>
        </w:rPr>
        <w:t>Urbanization means a shift of population from rural to urban settlements. Urbanization has replaced naturally permeable surfaces with roofs, roads, and other sealed surfaces that convert precipitation into runoff. Nearly 50% of the world’s population lives in cities, and this is expected to increase to 68% by 2050.</w:t>
      </w:r>
    </w:p>
    <w:p w:rsidR="00C416F3" w:rsidRPr="00C416F3" w:rsidRDefault="00C416F3" w:rsidP="00C416F3">
      <w:pPr>
        <w:autoSpaceDE w:val="0"/>
        <w:autoSpaceDN w:val="0"/>
        <w:adjustRightInd w:val="0"/>
        <w:spacing w:after="0" w:line="360" w:lineRule="auto"/>
        <w:jc w:val="both"/>
        <w:rPr>
          <w:rFonts w:ascii="Times New Roman" w:hAnsi="Times New Roman" w:cs="Times New Roman"/>
          <w:bCs/>
          <w:sz w:val="24"/>
          <w:szCs w:val="24"/>
        </w:rPr>
      </w:pPr>
    </w:p>
    <w:p w:rsidR="00C416F3" w:rsidRPr="00C416F3" w:rsidRDefault="00C416F3" w:rsidP="00C416F3">
      <w:pPr>
        <w:autoSpaceDE w:val="0"/>
        <w:autoSpaceDN w:val="0"/>
        <w:adjustRightInd w:val="0"/>
        <w:spacing w:after="0" w:line="360" w:lineRule="auto"/>
        <w:jc w:val="both"/>
        <w:rPr>
          <w:rFonts w:ascii="Times New Roman" w:hAnsi="Times New Roman" w:cs="Times New Roman"/>
          <w:bCs/>
          <w:sz w:val="24"/>
          <w:szCs w:val="24"/>
        </w:rPr>
      </w:pPr>
      <w:r w:rsidRPr="00C416F3">
        <w:rPr>
          <w:rFonts w:ascii="Times New Roman" w:hAnsi="Times New Roman" w:cs="Times New Roman"/>
          <w:bCs/>
          <w:sz w:val="24"/>
          <w:szCs w:val="24"/>
        </w:rPr>
        <w:t xml:space="preserve"> The definition of flood in engineering is a water level in a river, drain, or tributary, or in a body of water, such as a lake, pond, reservoir, sea, ocean, or other low-lying area, that is so high that </w:t>
      </w:r>
      <w:r w:rsidRPr="00C416F3">
        <w:rPr>
          <w:rFonts w:ascii="Times New Roman" w:hAnsi="Times New Roman" w:cs="Times New Roman"/>
          <w:bCs/>
          <w:sz w:val="24"/>
          <w:szCs w:val="24"/>
        </w:rPr>
        <w:lastRenderedPageBreak/>
        <w:t>the water overflows its banks and floods adjacent areas. Urban flooding is influenced by various human interventions in addition to natural factors, i.e., rainfall, river flow and tides, and topography. Such catastrophic events have occurred throughout the country for many years. Urban flooding differs significantly from rural flooding because urbanization results in built-up watersheds, increasing flood peaks by 1.8 to 8 times and flood volumes by up to 6 times. A distinctive feature of urban flooding is that its primary cause is surface water runoff. Surface runoff is the excess water from rain or snowmelt that flows over the earth’s surface without being absorbed. In the urban landscape, it is artificially controlled and managed by sewers that flush runoff out of the city, as opposed to rural areas where runoff is naturally absorbed by farmland and ponds. Urban flooding has reached unprecedented levels in these times.</w:t>
      </w:r>
    </w:p>
    <w:p w:rsidR="00BC13E8" w:rsidRPr="000F1BB5" w:rsidRDefault="00BC13E8" w:rsidP="000F44BE">
      <w:pPr>
        <w:autoSpaceDE w:val="0"/>
        <w:autoSpaceDN w:val="0"/>
        <w:adjustRightInd w:val="0"/>
        <w:spacing w:after="0" w:line="360" w:lineRule="auto"/>
        <w:jc w:val="both"/>
        <w:rPr>
          <w:rFonts w:ascii="Times New Roman" w:hAnsi="Times New Roman" w:cs="Times New Roman"/>
          <w:bCs/>
          <w:sz w:val="24"/>
          <w:szCs w:val="24"/>
        </w:rPr>
      </w:pPr>
      <w:r w:rsidRPr="000F1BB5">
        <w:rPr>
          <w:rFonts w:ascii="Times New Roman" w:hAnsi="Times New Roman" w:cs="Times New Roman"/>
          <w:bCs/>
          <w:noProof/>
          <w:sz w:val="24"/>
          <w:szCs w:val="24"/>
          <w:lang w:val="en-IN" w:eastAsia="en-IN"/>
        </w:rPr>
        <w:drawing>
          <wp:inline distT="0" distB="0" distL="0" distR="0">
            <wp:extent cx="5443855" cy="2008509"/>
            <wp:effectExtent l="19050" t="19050" r="4445" b="0"/>
            <wp:docPr id="2" name="Picture 1" descr="poto.jpg"/>
            <wp:cNvGraphicFramePr/>
            <a:graphic xmlns:a="http://schemas.openxmlformats.org/drawingml/2006/main">
              <a:graphicData uri="http://schemas.openxmlformats.org/drawingml/2006/picture">
                <pic:pic xmlns:pic="http://schemas.openxmlformats.org/drawingml/2006/picture">
                  <pic:nvPicPr>
                    <pic:cNvPr id="5" name="Content Placeholder 4" descr="poto.jpg"/>
                    <pic:cNvPicPr>
                      <a:picLocks noGrp="1" noChangeAspect="1"/>
                    </pic:cNvPicPr>
                  </pic:nvPicPr>
                  <pic:blipFill>
                    <a:blip r:embed="rId7"/>
                    <a:stretch>
                      <a:fillRect/>
                    </a:stretch>
                  </pic:blipFill>
                  <pic:spPr>
                    <a:xfrm>
                      <a:off x="0" y="0"/>
                      <a:ext cx="5530130" cy="2040340"/>
                    </a:xfrm>
                    <a:prstGeom prst="rect">
                      <a:avLst/>
                    </a:prstGeom>
                    <a:ln w="3175">
                      <a:solidFill>
                        <a:schemeClr val="tx1"/>
                      </a:solidFill>
                    </a:ln>
                  </pic:spPr>
                </pic:pic>
              </a:graphicData>
            </a:graphic>
          </wp:inline>
        </w:drawing>
      </w: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Default="00C416F3" w:rsidP="00C416F3">
      <w:pPr>
        <w:autoSpaceDE w:val="0"/>
        <w:autoSpaceDN w:val="0"/>
        <w:adjustRightInd w:val="0"/>
        <w:spacing w:after="0" w:line="360" w:lineRule="auto"/>
        <w:rPr>
          <w:rFonts w:ascii="Times New Roman" w:hAnsi="Times New Roman" w:cs="Times New Roman"/>
          <w:b/>
          <w:bCs/>
          <w:sz w:val="24"/>
          <w:szCs w:val="24"/>
        </w:rPr>
      </w:pPr>
    </w:p>
    <w:p w:rsidR="00C416F3" w:rsidRPr="000F1BB5" w:rsidRDefault="00C416F3" w:rsidP="00C416F3">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Root Causes</w:t>
      </w:r>
    </w:p>
    <w:p w:rsidR="00BC13E8" w:rsidRPr="000F1BB5" w:rsidRDefault="00BC13E8" w:rsidP="000F44BE">
      <w:pPr>
        <w:autoSpaceDE w:val="0"/>
        <w:autoSpaceDN w:val="0"/>
        <w:adjustRightInd w:val="0"/>
        <w:spacing w:after="0" w:line="360" w:lineRule="auto"/>
        <w:jc w:val="both"/>
        <w:rPr>
          <w:rFonts w:ascii="Times New Roman" w:hAnsi="Times New Roman" w:cs="Times New Roman"/>
          <w:b/>
          <w:bCs/>
          <w:sz w:val="24"/>
          <w:szCs w:val="24"/>
        </w:rPr>
      </w:pPr>
    </w:p>
    <w:p w:rsidR="00CE75A5" w:rsidRPr="000F1BB5" w:rsidRDefault="000A3303" w:rsidP="000F44BE">
      <w:pPr>
        <w:autoSpaceDE w:val="0"/>
        <w:autoSpaceDN w:val="0"/>
        <w:adjustRightInd w:val="0"/>
        <w:spacing w:after="0" w:line="360" w:lineRule="auto"/>
        <w:jc w:val="both"/>
        <w:rPr>
          <w:rFonts w:ascii="Times New Roman" w:hAnsi="Times New Roman" w:cs="Times New Roman"/>
          <w:sz w:val="24"/>
          <w:szCs w:val="24"/>
        </w:rPr>
      </w:pPr>
      <w:r w:rsidRPr="000F1BB5">
        <w:rPr>
          <w:rFonts w:ascii="Times New Roman" w:hAnsi="Times New Roman" w:cs="Times New Roman"/>
          <w:iCs/>
          <w:sz w:val="24"/>
          <w:szCs w:val="24"/>
        </w:rPr>
        <w:t xml:space="preserve"> </w:t>
      </w:r>
      <w:r w:rsidR="00CE75A5" w:rsidRPr="000F1BB5">
        <w:rPr>
          <w:rFonts w:ascii="Times New Roman" w:hAnsi="Times New Roman" w:cs="Times New Roman"/>
          <w:noProof/>
          <w:sz w:val="24"/>
          <w:szCs w:val="24"/>
          <w:lang w:val="en-IN" w:eastAsia="en-IN"/>
        </w:rPr>
        <w:drawing>
          <wp:inline distT="0" distB="0" distL="0" distR="0">
            <wp:extent cx="5744452" cy="2328073"/>
            <wp:effectExtent l="19050" t="19050" r="8890" b="0"/>
            <wp:docPr id="8" name="Picture 1" descr="Screenshot (57.png"/>
            <wp:cNvGraphicFramePr/>
            <a:graphic xmlns:a="http://schemas.openxmlformats.org/drawingml/2006/main">
              <a:graphicData uri="http://schemas.openxmlformats.org/drawingml/2006/picture">
                <pic:pic xmlns:pic="http://schemas.openxmlformats.org/drawingml/2006/picture">
                  <pic:nvPicPr>
                    <pic:cNvPr id="5" name="Picture 4" descr="Screenshot (57.png"/>
                    <pic:cNvPicPr>
                      <a:picLocks noChangeAspect="1"/>
                    </pic:cNvPicPr>
                  </pic:nvPicPr>
                  <pic:blipFill>
                    <a:blip r:embed="rId8"/>
                    <a:stretch>
                      <a:fillRect/>
                    </a:stretch>
                  </pic:blipFill>
                  <pic:spPr>
                    <a:xfrm>
                      <a:off x="0" y="0"/>
                      <a:ext cx="5771083" cy="2338866"/>
                    </a:xfrm>
                    <a:prstGeom prst="rect">
                      <a:avLst/>
                    </a:prstGeom>
                    <a:ln>
                      <a:solidFill>
                        <a:schemeClr val="tx1"/>
                      </a:solidFill>
                    </a:ln>
                  </pic:spPr>
                </pic:pic>
              </a:graphicData>
            </a:graphic>
          </wp:inline>
        </w:drawing>
      </w:r>
    </w:p>
    <w:p w:rsidR="00C416F3" w:rsidRDefault="00C416F3" w:rsidP="000F44BE">
      <w:pPr>
        <w:autoSpaceDE w:val="0"/>
        <w:autoSpaceDN w:val="0"/>
        <w:adjustRightInd w:val="0"/>
        <w:spacing w:after="0" w:line="360" w:lineRule="auto"/>
        <w:jc w:val="both"/>
        <w:rPr>
          <w:rFonts w:ascii="Times New Roman" w:hAnsi="Times New Roman" w:cs="Times New Roman"/>
          <w:b/>
          <w:sz w:val="24"/>
          <w:szCs w:val="24"/>
        </w:rPr>
      </w:pPr>
    </w:p>
    <w:p w:rsidR="003E56C0" w:rsidRPr="00C416F3" w:rsidRDefault="00A26B37" w:rsidP="000F44BE">
      <w:pPr>
        <w:autoSpaceDE w:val="0"/>
        <w:autoSpaceDN w:val="0"/>
        <w:adjustRightInd w:val="0"/>
        <w:spacing w:after="0" w:line="360" w:lineRule="auto"/>
        <w:jc w:val="both"/>
        <w:rPr>
          <w:rFonts w:ascii="Times New Roman" w:hAnsi="Times New Roman" w:cs="Times New Roman"/>
          <w:b/>
          <w:sz w:val="24"/>
          <w:szCs w:val="24"/>
        </w:rPr>
      </w:pPr>
      <w:r w:rsidRPr="000F1BB5">
        <w:rPr>
          <w:rFonts w:ascii="Times New Roman" w:hAnsi="Times New Roman" w:cs="Times New Roman"/>
          <w:b/>
          <w:sz w:val="24"/>
          <w:szCs w:val="24"/>
        </w:rPr>
        <w:t>Case study 1</w:t>
      </w:r>
    </w:p>
    <w:p w:rsidR="00EC780E" w:rsidRPr="000F1BB5" w:rsidRDefault="00C416F3" w:rsidP="00C416F3">
      <w:pPr>
        <w:autoSpaceDE w:val="0"/>
        <w:autoSpaceDN w:val="0"/>
        <w:adjustRightInd w:val="0"/>
        <w:spacing w:after="0" w:line="360" w:lineRule="auto"/>
        <w:ind w:firstLine="720"/>
        <w:jc w:val="both"/>
        <w:rPr>
          <w:rFonts w:ascii="Times New Roman" w:hAnsi="Times New Roman" w:cs="Times New Roman"/>
          <w:sz w:val="24"/>
          <w:szCs w:val="24"/>
        </w:rPr>
      </w:pPr>
      <w:r w:rsidRPr="00C416F3">
        <w:rPr>
          <w:rFonts w:ascii="Times New Roman" w:hAnsi="Times New Roman" w:cs="Times New Roman"/>
          <w:sz w:val="24"/>
          <w:szCs w:val="24"/>
        </w:rPr>
        <w:t xml:space="preserve">Rapid and uncontrolled </w:t>
      </w:r>
      <w:proofErr w:type="spellStart"/>
      <w:r w:rsidRPr="00C416F3">
        <w:rPr>
          <w:rFonts w:ascii="Times New Roman" w:hAnsi="Times New Roman" w:cs="Times New Roman"/>
          <w:sz w:val="24"/>
          <w:szCs w:val="24"/>
        </w:rPr>
        <w:t>urbanisation</w:t>
      </w:r>
      <w:proofErr w:type="spellEnd"/>
      <w:r w:rsidRPr="00C416F3">
        <w:rPr>
          <w:rFonts w:ascii="Times New Roman" w:hAnsi="Times New Roman" w:cs="Times New Roman"/>
          <w:sz w:val="24"/>
          <w:szCs w:val="24"/>
        </w:rPr>
        <w:t xml:space="preserve"> is the cause of flooding and related damage in Srinagar. In 1994–2004 alone, Asia was responsible for one-third of the 1562 flood disasters. </w:t>
      </w:r>
      <w:proofErr w:type="spellStart"/>
      <w:r w:rsidRPr="00C416F3">
        <w:rPr>
          <w:rFonts w:ascii="Times New Roman" w:hAnsi="Times New Roman" w:cs="Times New Roman"/>
          <w:sz w:val="24"/>
          <w:szCs w:val="24"/>
        </w:rPr>
        <w:t>Urbanisation</w:t>
      </w:r>
      <w:proofErr w:type="spellEnd"/>
      <w:r w:rsidRPr="00C416F3">
        <w:rPr>
          <w:rFonts w:ascii="Times New Roman" w:hAnsi="Times New Roman" w:cs="Times New Roman"/>
          <w:sz w:val="24"/>
          <w:szCs w:val="24"/>
        </w:rPr>
        <w:t xml:space="preserve"> in developing countries has doubled from less than 25% in 1970 to more than 50% in 2006. It is estimated that at least 13 cities in the world that are vulnerable to natural disasters will have populations between 10 and 25 million, nine of them in Asia. In 2001, India had 285 million people living in 35 metro cities. It is estimated that by 2021, there will be more than 600 million living in over 100 metropolitan areas, and the number is growing. These facts confirm that man-made causes are responsible for recurrent and prolonged flooding in cities like Kashmir.</w:t>
      </w:r>
    </w:p>
    <w:p w:rsidR="00EC780E" w:rsidRPr="000F1BB5" w:rsidRDefault="00EC780E" w:rsidP="000F44BE">
      <w:pPr>
        <w:autoSpaceDE w:val="0"/>
        <w:autoSpaceDN w:val="0"/>
        <w:adjustRightInd w:val="0"/>
        <w:spacing w:after="0"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Climate Change so overlooked</w:t>
      </w:r>
    </w:p>
    <w:p w:rsidR="00EC780E" w:rsidRPr="000F1BB5" w:rsidRDefault="00B34FA8" w:rsidP="000F44BE">
      <w:pPr>
        <w:autoSpaceDE w:val="0"/>
        <w:autoSpaceDN w:val="0"/>
        <w:adjustRightInd w:val="0"/>
        <w:spacing w:after="0" w:line="360" w:lineRule="auto"/>
        <w:jc w:val="both"/>
        <w:rPr>
          <w:rFonts w:ascii="Times New Roman" w:hAnsi="Times New Roman" w:cs="Times New Roman"/>
          <w:sz w:val="24"/>
          <w:szCs w:val="24"/>
        </w:rPr>
      </w:pPr>
      <w:r w:rsidRPr="00B34FA8">
        <w:rPr>
          <w:rFonts w:ascii="Times New Roman" w:hAnsi="Times New Roman" w:cs="Times New Roman"/>
          <w:sz w:val="24"/>
          <w:szCs w:val="24"/>
        </w:rPr>
        <w:t xml:space="preserve">The year 2005 was recorded as the hottest year of the century, and at the same time the worst urban floods were reported in Mumbai on July 26and 27. On those two days, an unprecedented 944 mm of rain fell in 24 hours in the city. In the same year, 10 severe urban floods were reported from across the country. More than 500,000 people were affected. In 2006, 22 cities reported flooding again, and in 2007, the number of floods increased to 35. Minimum temperatures in the Himalayan region are expected to increase by 1 degree Celsius to 4.5 degrees </w:t>
      </w:r>
      <w:r w:rsidRPr="00B34FA8">
        <w:rPr>
          <w:rFonts w:ascii="Times New Roman" w:hAnsi="Times New Roman" w:cs="Times New Roman"/>
          <w:sz w:val="24"/>
          <w:szCs w:val="24"/>
        </w:rPr>
        <w:lastRenderedPageBreak/>
        <w:t>Celsius. The intensity of rainfall is expected to increase by 1-2 mm per day. These factual indicators show that climate change has a direct impact on the frequency of floods.</w:t>
      </w:r>
    </w:p>
    <w:p w:rsidR="000A3303" w:rsidRPr="000F1BB5" w:rsidRDefault="00EC780E" w:rsidP="000A3303">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City Prelude</w:t>
      </w:r>
    </w:p>
    <w:p w:rsidR="00B34FA8" w:rsidRDefault="00B34FA8" w:rsidP="000F44BE">
      <w:pPr>
        <w:autoSpaceDE w:val="0"/>
        <w:autoSpaceDN w:val="0"/>
        <w:adjustRightInd w:val="0"/>
        <w:spacing w:after="0" w:line="360" w:lineRule="auto"/>
        <w:jc w:val="both"/>
        <w:rPr>
          <w:rFonts w:ascii="Times New Roman" w:hAnsi="Times New Roman" w:cs="Times New Roman"/>
          <w:sz w:val="24"/>
          <w:szCs w:val="24"/>
        </w:rPr>
      </w:pPr>
      <w:r w:rsidRPr="00B34FA8">
        <w:rPr>
          <w:rFonts w:ascii="Times New Roman" w:hAnsi="Times New Roman" w:cs="Times New Roman"/>
          <w:sz w:val="24"/>
          <w:szCs w:val="24"/>
        </w:rPr>
        <w:t>Kashmir is a valley in the northernmost state of India, Jammu &amp; Kashmir. This state is a region that is particularly vulnerable to natural disasters such as earthquakes, floods, landslides, avalanches, strong winds, snowstorms, etc. Most of the valley regions of the state are fed by rivers like Jhelum, Indus and Chenab.</w:t>
      </w:r>
    </w:p>
    <w:p w:rsidR="00EC780E" w:rsidRPr="000F1BB5" w:rsidRDefault="00EC780E" w:rsidP="000F44BE">
      <w:pPr>
        <w:autoSpaceDE w:val="0"/>
        <w:autoSpaceDN w:val="0"/>
        <w:adjustRightInd w:val="0"/>
        <w:spacing w:after="0"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Flooding Chronology</w:t>
      </w:r>
    </w:p>
    <w:p w:rsidR="00B34FA8" w:rsidRPr="00B34FA8" w:rsidRDefault="00B34FA8" w:rsidP="00B34FA8">
      <w:pPr>
        <w:autoSpaceDE w:val="0"/>
        <w:autoSpaceDN w:val="0"/>
        <w:adjustRightInd w:val="0"/>
        <w:spacing w:after="0" w:line="360" w:lineRule="auto"/>
        <w:ind w:firstLine="720"/>
        <w:jc w:val="both"/>
        <w:rPr>
          <w:rFonts w:ascii="Times New Roman" w:hAnsi="Times New Roman" w:cs="Times New Roman"/>
          <w:sz w:val="24"/>
          <w:szCs w:val="24"/>
        </w:rPr>
      </w:pPr>
      <w:r w:rsidRPr="00B34FA8">
        <w:rPr>
          <w:rFonts w:ascii="Times New Roman" w:hAnsi="Times New Roman" w:cs="Times New Roman"/>
          <w:sz w:val="24"/>
          <w:szCs w:val="24"/>
        </w:rPr>
        <w:t xml:space="preserve">It all began on August 30, 2014, when a cyclonic circulation associated with a new westerly disturbance moved toward the state. On September 1, the rains began. Landslides claimed 10 lives over the next two days. The next day, a cloudburst occurred in the catchment area of the </w:t>
      </w:r>
      <w:proofErr w:type="spellStart"/>
      <w:r w:rsidRPr="00B34FA8">
        <w:rPr>
          <w:rFonts w:ascii="Times New Roman" w:hAnsi="Times New Roman" w:cs="Times New Roman"/>
          <w:sz w:val="24"/>
          <w:szCs w:val="24"/>
        </w:rPr>
        <w:t>Doodh</w:t>
      </w:r>
      <w:proofErr w:type="spellEnd"/>
      <w:r w:rsidRPr="00B34FA8">
        <w:rPr>
          <w:rFonts w:ascii="Times New Roman" w:hAnsi="Times New Roman" w:cs="Times New Roman"/>
          <w:sz w:val="24"/>
          <w:szCs w:val="24"/>
        </w:rPr>
        <w:t xml:space="preserve"> Ganga, a tributary of the Jhelum River. The river breached the dams and reached a height of 7-8 </w:t>
      </w:r>
      <w:proofErr w:type="spellStart"/>
      <w:r w:rsidRPr="00B34FA8">
        <w:rPr>
          <w:rFonts w:ascii="Times New Roman" w:hAnsi="Times New Roman" w:cs="Times New Roman"/>
          <w:sz w:val="24"/>
          <w:szCs w:val="24"/>
        </w:rPr>
        <w:t>metres</w:t>
      </w:r>
      <w:proofErr w:type="spellEnd"/>
      <w:r w:rsidRPr="00B34FA8">
        <w:rPr>
          <w:rFonts w:ascii="Times New Roman" w:hAnsi="Times New Roman" w:cs="Times New Roman"/>
          <w:sz w:val="24"/>
          <w:szCs w:val="24"/>
        </w:rPr>
        <w:t xml:space="preserve"> on September 6.</w:t>
      </w:r>
    </w:p>
    <w:p w:rsidR="00EC780E" w:rsidRPr="000F1BB5" w:rsidRDefault="00B34FA8" w:rsidP="00B34FA8">
      <w:pPr>
        <w:autoSpaceDE w:val="0"/>
        <w:autoSpaceDN w:val="0"/>
        <w:adjustRightInd w:val="0"/>
        <w:spacing w:after="0" w:line="360" w:lineRule="auto"/>
        <w:jc w:val="both"/>
        <w:rPr>
          <w:rFonts w:ascii="Times New Roman" w:hAnsi="Times New Roman" w:cs="Times New Roman"/>
          <w:sz w:val="24"/>
          <w:szCs w:val="24"/>
        </w:rPr>
      </w:pPr>
      <w:r w:rsidRPr="00B34FA8">
        <w:rPr>
          <w:rFonts w:ascii="Times New Roman" w:hAnsi="Times New Roman" w:cs="Times New Roman"/>
          <w:sz w:val="24"/>
          <w:szCs w:val="24"/>
        </w:rPr>
        <w:t xml:space="preserve">On September 5 alone, 156.7 mm of rainfall fell in the city. In September 2016, Srinagar received a 10-year high of 151.9 mm of rainfall in 24 hours. Floodwaters began receding on Sept. 11, but by Sept. 13, more than 70 percent of Srinagar was still underwater, and tens of thousands of people were stranded. The </w:t>
      </w:r>
      <w:proofErr w:type="spellStart"/>
      <w:r w:rsidRPr="00B34FA8">
        <w:rPr>
          <w:rFonts w:ascii="Times New Roman" w:hAnsi="Times New Roman" w:cs="Times New Roman"/>
          <w:sz w:val="24"/>
          <w:szCs w:val="24"/>
        </w:rPr>
        <w:t>centre</w:t>
      </w:r>
      <w:proofErr w:type="spellEnd"/>
      <w:r w:rsidRPr="00B34FA8">
        <w:rPr>
          <w:rFonts w:ascii="Times New Roman" w:hAnsi="Times New Roman" w:cs="Times New Roman"/>
          <w:sz w:val="24"/>
          <w:szCs w:val="24"/>
        </w:rPr>
        <w:t xml:space="preserve"> called the flood a "national disaster." By September 9, the death toll had risen to 215. [5] T</w:t>
      </w:r>
      <w:r>
        <w:rPr>
          <w:rFonts w:ascii="Times New Roman" w:hAnsi="Times New Roman" w:cs="Times New Roman"/>
          <w:sz w:val="24"/>
          <w:szCs w:val="24"/>
        </w:rPr>
        <w:t xml:space="preserve">he worst-hit areas were </w:t>
      </w:r>
      <w:proofErr w:type="spellStart"/>
      <w:r>
        <w:rPr>
          <w:rFonts w:ascii="Times New Roman" w:hAnsi="Times New Roman" w:cs="Times New Roman"/>
          <w:sz w:val="24"/>
          <w:szCs w:val="24"/>
        </w:rPr>
        <w:t>Bandipora</w:t>
      </w:r>
      <w:proofErr w:type="spellEnd"/>
      <w:r w:rsidRPr="00B34FA8">
        <w:rPr>
          <w:rFonts w:ascii="Times New Roman" w:hAnsi="Times New Roman" w:cs="Times New Roman"/>
          <w:sz w:val="24"/>
          <w:szCs w:val="24"/>
        </w:rPr>
        <w:t xml:space="preserve">, </w:t>
      </w:r>
      <w:proofErr w:type="spellStart"/>
      <w:r w:rsidRPr="00B34FA8">
        <w:rPr>
          <w:rFonts w:ascii="Times New Roman" w:hAnsi="Times New Roman" w:cs="Times New Roman"/>
          <w:sz w:val="24"/>
          <w:szCs w:val="24"/>
        </w:rPr>
        <w:t>Gandipur</w:t>
      </w:r>
      <w:proofErr w:type="spellEnd"/>
      <w:r w:rsidRPr="00B34FA8">
        <w:rPr>
          <w:rFonts w:ascii="Times New Roman" w:hAnsi="Times New Roman" w:cs="Times New Roman"/>
          <w:sz w:val="24"/>
          <w:szCs w:val="24"/>
        </w:rPr>
        <w:t xml:space="preserve">, Srinagar, </w:t>
      </w:r>
      <w:proofErr w:type="spellStart"/>
      <w:r w:rsidRPr="00B34FA8">
        <w:rPr>
          <w:rFonts w:ascii="Times New Roman" w:hAnsi="Times New Roman" w:cs="Times New Roman"/>
          <w:sz w:val="24"/>
          <w:szCs w:val="24"/>
        </w:rPr>
        <w:t>Poonch</w:t>
      </w:r>
      <w:proofErr w:type="spellEnd"/>
      <w:r w:rsidRPr="00B34FA8">
        <w:rPr>
          <w:rFonts w:ascii="Times New Roman" w:hAnsi="Times New Roman" w:cs="Times New Roman"/>
          <w:sz w:val="24"/>
          <w:szCs w:val="24"/>
        </w:rPr>
        <w:t>, etc., and some areas were cut off from the rest of the region.</w:t>
      </w:r>
      <w:r w:rsidR="00D50F31" w:rsidRPr="000F1BB5">
        <w:rPr>
          <w:rFonts w:ascii="Times New Roman" w:hAnsi="Times New Roman" w:cs="Times New Roman"/>
          <w:sz w:val="24"/>
          <w:szCs w:val="24"/>
        </w:rPr>
        <w:t xml:space="preserve"> </w:t>
      </w:r>
      <w:r w:rsidR="00594F43" w:rsidRPr="000F1BB5">
        <w:rPr>
          <w:rFonts w:ascii="Times New Roman" w:hAnsi="Times New Roman" w:cs="Times New Roman"/>
          <w:sz w:val="24"/>
          <w:szCs w:val="24"/>
        </w:rPr>
        <w:t xml:space="preserve">[Refer </w:t>
      </w:r>
      <w:proofErr w:type="gramStart"/>
      <w:r w:rsidR="00594F43" w:rsidRPr="000F1BB5">
        <w:rPr>
          <w:rFonts w:ascii="Times New Roman" w:hAnsi="Times New Roman" w:cs="Times New Roman"/>
          <w:sz w:val="24"/>
          <w:szCs w:val="24"/>
        </w:rPr>
        <w:t xml:space="preserve">Map </w:t>
      </w:r>
      <w:r w:rsidR="00EC780E" w:rsidRPr="000F1BB5">
        <w:rPr>
          <w:rFonts w:ascii="Times New Roman" w:hAnsi="Times New Roman" w:cs="Times New Roman"/>
          <w:sz w:val="24"/>
          <w:szCs w:val="24"/>
        </w:rPr>
        <w:t>]</w:t>
      </w:r>
      <w:proofErr w:type="gramEnd"/>
    </w:p>
    <w:p w:rsidR="00EC780E" w:rsidRPr="000F1BB5" w:rsidRDefault="00B1727E" w:rsidP="000F44BE">
      <w:pPr>
        <w:autoSpaceDE w:val="0"/>
        <w:autoSpaceDN w:val="0"/>
        <w:adjustRightInd w:val="0"/>
        <w:spacing w:after="0" w:line="360" w:lineRule="auto"/>
        <w:jc w:val="both"/>
        <w:rPr>
          <w:rFonts w:ascii="Times New Roman" w:hAnsi="Times New Roman" w:cs="Times New Roman"/>
          <w:sz w:val="24"/>
          <w:szCs w:val="24"/>
        </w:rPr>
      </w:pPr>
      <w:r w:rsidRPr="000F1BB5">
        <w:rPr>
          <w:rFonts w:ascii="Times New Roman" w:hAnsi="Times New Roman" w:cs="Times New Roman"/>
          <w:sz w:val="24"/>
          <w:szCs w:val="24"/>
        </w:rPr>
        <w:t xml:space="preserve">                                      </w:t>
      </w:r>
      <w:r w:rsidR="00594F43" w:rsidRPr="000F1BB5">
        <w:rPr>
          <w:rFonts w:ascii="Times New Roman" w:hAnsi="Times New Roman" w:cs="Times New Roman"/>
          <w:noProof/>
          <w:sz w:val="24"/>
          <w:szCs w:val="24"/>
          <w:lang w:val="en-IN" w:eastAsia="en-IN"/>
        </w:rPr>
        <w:drawing>
          <wp:inline distT="0" distB="0" distL="0" distR="0">
            <wp:extent cx="4381500" cy="27749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18433" cy="2798341"/>
                    </a:xfrm>
                    <a:prstGeom prst="rect">
                      <a:avLst/>
                    </a:prstGeom>
                    <a:noFill/>
                    <a:ln w="9525">
                      <a:noFill/>
                      <a:miter lim="800000"/>
                      <a:headEnd/>
                      <a:tailEnd/>
                    </a:ln>
                  </pic:spPr>
                </pic:pic>
              </a:graphicData>
            </a:graphic>
          </wp:inline>
        </w:drawing>
      </w:r>
    </w:p>
    <w:p w:rsidR="000E5861" w:rsidRPr="000F1BB5" w:rsidRDefault="000E5861" w:rsidP="000F44BE">
      <w:pPr>
        <w:autoSpaceDE w:val="0"/>
        <w:autoSpaceDN w:val="0"/>
        <w:adjustRightInd w:val="0"/>
        <w:spacing w:after="0" w:line="360" w:lineRule="auto"/>
        <w:rPr>
          <w:rFonts w:ascii="Times New Roman" w:hAnsi="Times New Roman" w:cs="Times New Roman"/>
          <w:b/>
          <w:bCs/>
          <w:sz w:val="24"/>
          <w:szCs w:val="24"/>
        </w:rPr>
      </w:pPr>
    </w:p>
    <w:p w:rsidR="000E5861" w:rsidRPr="000F1BB5" w:rsidRDefault="000E5861" w:rsidP="000F44BE">
      <w:pPr>
        <w:autoSpaceDE w:val="0"/>
        <w:autoSpaceDN w:val="0"/>
        <w:adjustRightInd w:val="0"/>
        <w:spacing w:after="0" w:line="360" w:lineRule="auto"/>
        <w:rPr>
          <w:rFonts w:ascii="Times New Roman" w:hAnsi="Times New Roman" w:cs="Times New Roman"/>
          <w:b/>
          <w:bCs/>
          <w:sz w:val="24"/>
          <w:szCs w:val="24"/>
        </w:rPr>
      </w:pPr>
    </w:p>
    <w:p w:rsidR="0036393F" w:rsidRPr="000F1BB5" w:rsidRDefault="0036393F" w:rsidP="000F44BE">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Causes</w:t>
      </w:r>
    </w:p>
    <w:p w:rsidR="0036393F" w:rsidRPr="000F1BB5" w:rsidRDefault="0036393F" w:rsidP="000F44BE">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Degraded Catchment Area</w:t>
      </w:r>
    </w:p>
    <w:p w:rsidR="00920170" w:rsidRDefault="00920170" w:rsidP="00920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E3238"/>
          <w:bdr w:val="none" w:sz="0" w:space="0" w:color="auto" w:frame="1"/>
          <w:lang w:val="en-IN" w:eastAsia="en-IN"/>
        </w:rPr>
      </w:pPr>
      <w:r w:rsidRPr="00920170">
        <w:rPr>
          <w:rFonts w:ascii="Times New Roman" w:eastAsia="Times New Roman" w:hAnsi="Times New Roman" w:cs="Times New Roman"/>
          <w:color w:val="2E3238"/>
          <w:bdr w:val="none" w:sz="0" w:space="0" w:color="auto" w:frame="1"/>
          <w:lang w:val="en-IN" w:eastAsia="en-IN"/>
        </w:rPr>
        <w:t xml:space="preserve">Lake Dal has a highly degraded drainage basin through which the main tributaries, </w:t>
      </w:r>
      <w:proofErr w:type="spellStart"/>
      <w:r w:rsidRPr="00920170">
        <w:rPr>
          <w:rFonts w:ascii="Times New Roman" w:eastAsia="Times New Roman" w:hAnsi="Times New Roman" w:cs="Times New Roman"/>
          <w:color w:val="2E3238"/>
          <w:bdr w:val="none" w:sz="0" w:space="0" w:color="auto" w:frame="1"/>
          <w:lang w:val="en-IN" w:eastAsia="en-IN"/>
        </w:rPr>
        <w:t>Nullah</w:t>
      </w:r>
      <w:proofErr w:type="spellEnd"/>
      <w:r w:rsidRPr="00920170">
        <w:rPr>
          <w:rFonts w:ascii="Times New Roman" w:eastAsia="Times New Roman" w:hAnsi="Times New Roman" w:cs="Times New Roman"/>
          <w:color w:val="2E3238"/>
          <w:bdr w:val="none" w:sz="0" w:space="0" w:color="auto" w:frame="1"/>
          <w:lang w:val="en-IN" w:eastAsia="en-IN"/>
        </w:rPr>
        <w:t xml:space="preserve"> Erin and </w:t>
      </w:r>
      <w:proofErr w:type="spellStart"/>
      <w:r w:rsidRPr="00920170">
        <w:rPr>
          <w:rFonts w:ascii="Times New Roman" w:eastAsia="Times New Roman" w:hAnsi="Times New Roman" w:cs="Times New Roman"/>
          <w:color w:val="2E3238"/>
          <w:bdr w:val="none" w:sz="0" w:space="0" w:color="auto" w:frame="1"/>
          <w:lang w:val="en-IN" w:eastAsia="en-IN"/>
        </w:rPr>
        <w:t>Madhumati</w:t>
      </w:r>
      <w:proofErr w:type="spellEnd"/>
      <w:r w:rsidRPr="00920170">
        <w:rPr>
          <w:rFonts w:ascii="Times New Roman" w:eastAsia="Times New Roman" w:hAnsi="Times New Roman" w:cs="Times New Roman"/>
          <w:color w:val="2E3238"/>
          <w:bdr w:val="none" w:sz="0" w:space="0" w:color="auto" w:frame="1"/>
          <w:lang w:val="en-IN" w:eastAsia="en-IN"/>
        </w:rPr>
        <w:t>, drain into the lake. The Jhelum is like a saucer (bowl) that has no outlet for the water. Silt has accumulated in all the major tributaries and the flood channels are blocked.</w:t>
      </w:r>
    </w:p>
    <w:p w:rsidR="00920170" w:rsidRPr="00920170" w:rsidRDefault="00920170" w:rsidP="009201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E3238"/>
          <w:lang w:val="en-IN" w:eastAsia="en-IN"/>
        </w:rPr>
      </w:pPr>
    </w:p>
    <w:p w:rsidR="0036393F" w:rsidRPr="000F1BB5" w:rsidRDefault="00B1727E" w:rsidP="000F44BE">
      <w:pPr>
        <w:autoSpaceDE w:val="0"/>
        <w:autoSpaceDN w:val="0"/>
        <w:adjustRightInd w:val="0"/>
        <w:spacing w:after="0" w:line="360" w:lineRule="auto"/>
        <w:rPr>
          <w:rFonts w:ascii="Times New Roman" w:hAnsi="Times New Roman" w:cs="Times New Roman"/>
          <w:sz w:val="24"/>
          <w:szCs w:val="24"/>
        </w:rPr>
      </w:pPr>
      <w:r w:rsidRPr="000F1BB5">
        <w:rPr>
          <w:rFonts w:ascii="Times New Roman" w:hAnsi="Times New Roman" w:cs="Times New Roman"/>
          <w:sz w:val="24"/>
          <w:szCs w:val="24"/>
        </w:rPr>
        <w:t xml:space="preserve">                    </w:t>
      </w:r>
      <w:r w:rsidR="0036393F" w:rsidRPr="000F1BB5">
        <w:rPr>
          <w:rFonts w:ascii="Times New Roman" w:hAnsi="Times New Roman" w:cs="Times New Roman"/>
          <w:noProof/>
          <w:sz w:val="24"/>
          <w:szCs w:val="24"/>
          <w:lang w:val="en-IN" w:eastAsia="en-IN"/>
        </w:rPr>
        <w:drawing>
          <wp:inline distT="0" distB="0" distL="0" distR="0">
            <wp:extent cx="4028164" cy="2297927"/>
            <wp:effectExtent l="19050" t="1905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028289" cy="2297998"/>
                    </a:xfrm>
                    <a:prstGeom prst="rect">
                      <a:avLst/>
                    </a:prstGeom>
                    <a:noFill/>
                    <a:ln w="9525">
                      <a:solidFill>
                        <a:schemeClr val="tx1"/>
                      </a:solidFill>
                      <a:miter lim="800000"/>
                      <a:headEnd/>
                      <a:tailEnd/>
                    </a:ln>
                  </pic:spPr>
                </pic:pic>
              </a:graphicData>
            </a:graphic>
          </wp:inline>
        </w:drawing>
      </w:r>
    </w:p>
    <w:p w:rsidR="0036393F" w:rsidRPr="000F1BB5" w:rsidRDefault="0036393F" w:rsidP="000F44BE">
      <w:pPr>
        <w:autoSpaceDE w:val="0"/>
        <w:autoSpaceDN w:val="0"/>
        <w:adjustRightInd w:val="0"/>
        <w:spacing w:after="0" w:line="360" w:lineRule="auto"/>
        <w:rPr>
          <w:rFonts w:ascii="Times New Roman" w:hAnsi="Times New Roman" w:cs="Times New Roman"/>
          <w:sz w:val="24"/>
          <w:szCs w:val="24"/>
        </w:rPr>
      </w:pPr>
    </w:p>
    <w:p w:rsidR="0036393F" w:rsidRPr="000F1BB5" w:rsidRDefault="0036393F" w:rsidP="000F44BE">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 xml:space="preserve">Location Map of J&amp;K –Wetlands and </w:t>
      </w:r>
      <w:proofErr w:type="spellStart"/>
      <w:r w:rsidRPr="000F1BB5">
        <w:rPr>
          <w:rFonts w:ascii="Times New Roman" w:hAnsi="Times New Roman" w:cs="Times New Roman"/>
          <w:b/>
          <w:bCs/>
          <w:sz w:val="24"/>
          <w:szCs w:val="24"/>
        </w:rPr>
        <w:t>Riverstream</w:t>
      </w:r>
      <w:proofErr w:type="spellEnd"/>
      <w:r w:rsidRPr="000F1BB5">
        <w:rPr>
          <w:rFonts w:ascii="Times New Roman" w:hAnsi="Times New Roman" w:cs="Times New Roman"/>
          <w:b/>
          <w:bCs/>
          <w:sz w:val="24"/>
          <w:szCs w:val="24"/>
        </w:rPr>
        <w:t>.</w:t>
      </w:r>
    </w:p>
    <w:p w:rsidR="0036393F" w:rsidRPr="000F1BB5" w:rsidRDefault="0036393F" w:rsidP="000F44BE">
      <w:pPr>
        <w:autoSpaceDE w:val="0"/>
        <w:autoSpaceDN w:val="0"/>
        <w:adjustRightInd w:val="0"/>
        <w:spacing w:after="0" w:line="360" w:lineRule="auto"/>
        <w:rPr>
          <w:rFonts w:ascii="Times New Roman" w:hAnsi="Times New Roman" w:cs="Times New Roman"/>
          <w:b/>
          <w:bCs/>
          <w:sz w:val="24"/>
          <w:szCs w:val="24"/>
        </w:rPr>
      </w:pPr>
    </w:p>
    <w:p w:rsidR="0036393F" w:rsidRPr="000F1BB5" w:rsidRDefault="0036393F" w:rsidP="000F44BE">
      <w:pPr>
        <w:autoSpaceDE w:val="0"/>
        <w:autoSpaceDN w:val="0"/>
        <w:adjustRightInd w:val="0"/>
        <w:spacing w:after="0" w:line="360" w:lineRule="auto"/>
        <w:rPr>
          <w:rFonts w:ascii="Times New Roman" w:hAnsi="Times New Roman" w:cs="Times New Roman"/>
          <w:b/>
          <w:bCs/>
          <w:sz w:val="24"/>
          <w:szCs w:val="24"/>
        </w:rPr>
      </w:pPr>
      <w:r w:rsidRPr="000F1BB5">
        <w:rPr>
          <w:rFonts w:ascii="Times New Roman" w:hAnsi="Times New Roman" w:cs="Times New Roman"/>
          <w:b/>
          <w:bCs/>
          <w:sz w:val="24"/>
          <w:szCs w:val="24"/>
        </w:rPr>
        <w:t>Reduced Wetlands</w:t>
      </w:r>
    </w:p>
    <w:p w:rsidR="00920170" w:rsidRPr="00920170" w:rsidRDefault="00920170" w:rsidP="00920170">
      <w:pPr>
        <w:autoSpaceDE w:val="0"/>
        <w:autoSpaceDN w:val="0"/>
        <w:adjustRightInd w:val="0"/>
        <w:spacing w:after="0" w:line="360" w:lineRule="auto"/>
        <w:rPr>
          <w:rFonts w:ascii="Times New Roman" w:hAnsi="Times New Roman" w:cs="Times New Roman"/>
          <w:sz w:val="24"/>
          <w:szCs w:val="24"/>
        </w:rPr>
      </w:pPr>
      <w:r w:rsidRPr="00920170">
        <w:rPr>
          <w:rFonts w:ascii="Times New Roman" w:hAnsi="Times New Roman" w:cs="Times New Roman"/>
          <w:sz w:val="24"/>
          <w:szCs w:val="24"/>
        </w:rPr>
        <w:t xml:space="preserve">The municipal area of the city was 83 km² in 1971, increased to 103.3 km² in 1981, and now covers more than 230 km² (37% increase). The wetlands of </w:t>
      </w:r>
      <w:proofErr w:type="spellStart"/>
      <w:r w:rsidRPr="00920170">
        <w:rPr>
          <w:rFonts w:ascii="Times New Roman" w:hAnsi="Times New Roman" w:cs="Times New Roman"/>
          <w:sz w:val="24"/>
          <w:szCs w:val="24"/>
        </w:rPr>
        <w:t>Nadru</w:t>
      </w:r>
      <w:proofErr w:type="spellEnd"/>
      <w:r w:rsidRPr="00920170">
        <w:rPr>
          <w:rFonts w:ascii="Times New Roman" w:hAnsi="Times New Roman" w:cs="Times New Roman"/>
          <w:sz w:val="24"/>
          <w:szCs w:val="24"/>
        </w:rPr>
        <w:t xml:space="preserve">, </w:t>
      </w:r>
      <w:proofErr w:type="spellStart"/>
      <w:r w:rsidRPr="00920170">
        <w:rPr>
          <w:rFonts w:ascii="Times New Roman" w:hAnsi="Times New Roman" w:cs="Times New Roman"/>
          <w:sz w:val="24"/>
          <w:szCs w:val="24"/>
        </w:rPr>
        <w:t>Nambal</w:t>
      </w:r>
      <w:proofErr w:type="spellEnd"/>
      <w:r w:rsidRPr="00920170">
        <w:rPr>
          <w:rFonts w:ascii="Times New Roman" w:hAnsi="Times New Roman" w:cs="Times New Roman"/>
          <w:sz w:val="24"/>
          <w:szCs w:val="24"/>
        </w:rPr>
        <w:t xml:space="preserve">, </w:t>
      </w:r>
      <w:proofErr w:type="spellStart"/>
      <w:r w:rsidRPr="00920170">
        <w:rPr>
          <w:rFonts w:ascii="Times New Roman" w:hAnsi="Times New Roman" w:cs="Times New Roman"/>
          <w:sz w:val="24"/>
          <w:szCs w:val="24"/>
        </w:rPr>
        <w:t>Narkara</w:t>
      </w:r>
      <w:proofErr w:type="spellEnd"/>
      <w:r w:rsidRPr="00920170">
        <w:rPr>
          <w:rFonts w:ascii="Times New Roman" w:hAnsi="Times New Roman" w:cs="Times New Roman"/>
          <w:sz w:val="24"/>
          <w:szCs w:val="24"/>
        </w:rPr>
        <w:t xml:space="preserve"> </w:t>
      </w:r>
      <w:proofErr w:type="spellStart"/>
      <w:r w:rsidRPr="00920170">
        <w:rPr>
          <w:rFonts w:ascii="Times New Roman" w:hAnsi="Times New Roman" w:cs="Times New Roman"/>
          <w:sz w:val="24"/>
          <w:szCs w:val="24"/>
        </w:rPr>
        <w:t>Nambal</w:t>
      </w:r>
      <w:proofErr w:type="spellEnd"/>
      <w:r w:rsidRPr="00920170">
        <w:rPr>
          <w:rFonts w:ascii="Times New Roman" w:hAnsi="Times New Roman" w:cs="Times New Roman"/>
          <w:sz w:val="24"/>
          <w:szCs w:val="24"/>
        </w:rPr>
        <w:t xml:space="preserve"> and </w:t>
      </w:r>
      <w:proofErr w:type="spellStart"/>
      <w:r w:rsidRPr="00920170">
        <w:rPr>
          <w:rFonts w:ascii="Times New Roman" w:hAnsi="Times New Roman" w:cs="Times New Roman"/>
          <w:sz w:val="24"/>
          <w:szCs w:val="24"/>
        </w:rPr>
        <w:t>Hokarsar</w:t>
      </w:r>
      <w:proofErr w:type="spellEnd"/>
      <w:r w:rsidRPr="00920170">
        <w:rPr>
          <w:rFonts w:ascii="Times New Roman" w:hAnsi="Times New Roman" w:cs="Times New Roman"/>
          <w:sz w:val="24"/>
          <w:szCs w:val="24"/>
        </w:rPr>
        <w:t xml:space="preserve"> have been replaced by housing developments. Dal Lake, </w:t>
      </w:r>
      <w:proofErr w:type="spellStart"/>
      <w:r w:rsidRPr="00920170">
        <w:rPr>
          <w:rFonts w:ascii="Times New Roman" w:hAnsi="Times New Roman" w:cs="Times New Roman"/>
          <w:sz w:val="24"/>
          <w:szCs w:val="24"/>
        </w:rPr>
        <w:t>Anchar</w:t>
      </w:r>
      <w:proofErr w:type="spellEnd"/>
      <w:r w:rsidRPr="00920170">
        <w:rPr>
          <w:rFonts w:ascii="Times New Roman" w:hAnsi="Times New Roman" w:cs="Times New Roman"/>
          <w:sz w:val="24"/>
          <w:szCs w:val="24"/>
        </w:rPr>
        <w:t xml:space="preserve"> Lake, </w:t>
      </w:r>
      <w:proofErr w:type="spellStart"/>
      <w:r w:rsidRPr="00920170">
        <w:rPr>
          <w:rFonts w:ascii="Times New Roman" w:hAnsi="Times New Roman" w:cs="Times New Roman"/>
          <w:sz w:val="24"/>
          <w:szCs w:val="24"/>
        </w:rPr>
        <w:t>Manasbal</w:t>
      </w:r>
      <w:proofErr w:type="spellEnd"/>
      <w:r w:rsidRPr="00920170">
        <w:rPr>
          <w:rFonts w:ascii="Times New Roman" w:hAnsi="Times New Roman" w:cs="Times New Roman"/>
          <w:sz w:val="24"/>
          <w:szCs w:val="24"/>
        </w:rPr>
        <w:t xml:space="preserve"> Lake and </w:t>
      </w:r>
      <w:proofErr w:type="spellStart"/>
      <w:r w:rsidRPr="00920170">
        <w:rPr>
          <w:rFonts w:ascii="Times New Roman" w:hAnsi="Times New Roman" w:cs="Times New Roman"/>
          <w:sz w:val="24"/>
          <w:szCs w:val="24"/>
        </w:rPr>
        <w:t>Wular</w:t>
      </w:r>
      <w:proofErr w:type="spellEnd"/>
      <w:r w:rsidRPr="00920170">
        <w:rPr>
          <w:rFonts w:ascii="Times New Roman" w:hAnsi="Times New Roman" w:cs="Times New Roman"/>
          <w:sz w:val="24"/>
          <w:szCs w:val="24"/>
        </w:rPr>
        <w:t xml:space="preserve"> Lake are the major wetlands of the region. Since 1911, the area of </w:t>
      </w:r>
      <w:proofErr w:type="spellStart"/>
      <w:r w:rsidRPr="00920170">
        <w:rPr>
          <w:rFonts w:ascii="Times New Roman" w:hAnsi="Times New Roman" w:cs="Times New Roman"/>
          <w:sz w:val="24"/>
          <w:szCs w:val="24"/>
        </w:rPr>
        <w:t>Wular</w:t>
      </w:r>
      <w:proofErr w:type="spellEnd"/>
      <w:r w:rsidRPr="00920170">
        <w:rPr>
          <w:rFonts w:ascii="Times New Roman" w:hAnsi="Times New Roman" w:cs="Times New Roman"/>
          <w:sz w:val="24"/>
          <w:szCs w:val="24"/>
        </w:rPr>
        <w:t xml:space="preserve"> wetland has shrunk from 157 km² to 86 km² (45%). The area of Dal Lake had shrunk to nearly one-third by the 1980s and has continued to shrink to one-sixth. It has lost nearly 12 meters in depth.</w:t>
      </w:r>
    </w:p>
    <w:p w:rsidR="00CE75A5" w:rsidRPr="000F1BB5" w:rsidRDefault="00920170" w:rsidP="00920170">
      <w:pPr>
        <w:autoSpaceDE w:val="0"/>
        <w:autoSpaceDN w:val="0"/>
        <w:adjustRightInd w:val="0"/>
        <w:spacing w:after="0" w:line="360" w:lineRule="auto"/>
        <w:rPr>
          <w:rFonts w:ascii="Times New Roman" w:hAnsi="Times New Roman" w:cs="Times New Roman"/>
          <w:sz w:val="24"/>
          <w:szCs w:val="24"/>
        </w:rPr>
      </w:pPr>
      <w:r w:rsidRPr="00920170">
        <w:rPr>
          <w:rFonts w:ascii="Times New Roman" w:hAnsi="Times New Roman" w:cs="Times New Roman"/>
          <w:sz w:val="24"/>
          <w:szCs w:val="24"/>
        </w:rPr>
        <w:t xml:space="preserve">In addition, wetlands such as </w:t>
      </w:r>
      <w:proofErr w:type="spellStart"/>
      <w:r w:rsidRPr="00920170">
        <w:rPr>
          <w:rFonts w:ascii="Times New Roman" w:hAnsi="Times New Roman" w:cs="Times New Roman"/>
          <w:sz w:val="24"/>
          <w:szCs w:val="24"/>
        </w:rPr>
        <w:t>Batamaloo-Nambal</w:t>
      </w:r>
      <w:proofErr w:type="spellEnd"/>
      <w:r w:rsidRPr="00920170">
        <w:rPr>
          <w:rFonts w:ascii="Times New Roman" w:hAnsi="Times New Roman" w:cs="Times New Roman"/>
          <w:sz w:val="24"/>
          <w:szCs w:val="24"/>
        </w:rPr>
        <w:t xml:space="preserve">, </w:t>
      </w:r>
      <w:proofErr w:type="spellStart"/>
      <w:r w:rsidRPr="00920170">
        <w:rPr>
          <w:rFonts w:ascii="Times New Roman" w:hAnsi="Times New Roman" w:cs="Times New Roman"/>
          <w:sz w:val="24"/>
          <w:szCs w:val="24"/>
        </w:rPr>
        <w:t>Rekh-i-Gandakshah</w:t>
      </w:r>
      <w:proofErr w:type="spellEnd"/>
      <w:r w:rsidRPr="00920170">
        <w:rPr>
          <w:rFonts w:ascii="Times New Roman" w:hAnsi="Times New Roman" w:cs="Times New Roman"/>
          <w:sz w:val="24"/>
          <w:szCs w:val="24"/>
        </w:rPr>
        <w:t xml:space="preserve">, </w:t>
      </w:r>
      <w:proofErr w:type="spellStart"/>
      <w:r w:rsidRPr="00920170">
        <w:rPr>
          <w:rFonts w:ascii="Times New Roman" w:hAnsi="Times New Roman" w:cs="Times New Roman"/>
          <w:sz w:val="24"/>
          <w:szCs w:val="24"/>
        </w:rPr>
        <w:t>Rakh-i-Arat</w:t>
      </w:r>
      <w:proofErr w:type="spellEnd"/>
      <w:r w:rsidRPr="00920170">
        <w:rPr>
          <w:rFonts w:ascii="Times New Roman" w:hAnsi="Times New Roman" w:cs="Times New Roman"/>
          <w:sz w:val="24"/>
          <w:szCs w:val="24"/>
        </w:rPr>
        <w:t xml:space="preserve"> and </w:t>
      </w:r>
      <w:proofErr w:type="spellStart"/>
      <w:r w:rsidRPr="00920170">
        <w:rPr>
          <w:rFonts w:ascii="Times New Roman" w:hAnsi="Times New Roman" w:cs="Times New Roman"/>
          <w:sz w:val="24"/>
          <w:szCs w:val="24"/>
        </w:rPr>
        <w:t>Rakh</w:t>
      </w:r>
      <w:proofErr w:type="spellEnd"/>
      <w:r w:rsidRPr="00920170">
        <w:rPr>
          <w:rFonts w:ascii="Times New Roman" w:hAnsi="Times New Roman" w:cs="Times New Roman"/>
          <w:sz w:val="24"/>
          <w:szCs w:val="24"/>
        </w:rPr>
        <w:t>-</w:t>
      </w:r>
      <w:proofErr w:type="spellStart"/>
      <w:r w:rsidRPr="00920170">
        <w:rPr>
          <w:rFonts w:ascii="Times New Roman" w:hAnsi="Times New Roman" w:cs="Times New Roman"/>
          <w:sz w:val="24"/>
          <w:szCs w:val="24"/>
        </w:rPr>
        <w:t>i</w:t>
      </w:r>
      <w:proofErr w:type="spellEnd"/>
      <w:r w:rsidRPr="00920170">
        <w:rPr>
          <w:rFonts w:ascii="Times New Roman" w:hAnsi="Times New Roman" w:cs="Times New Roman"/>
          <w:sz w:val="24"/>
          <w:szCs w:val="24"/>
        </w:rPr>
        <w:t xml:space="preserve">-Khan, and the </w:t>
      </w:r>
      <w:proofErr w:type="spellStart"/>
      <w:r w:rsidRPr="00920170">
        <w:rPr>
          <w:rFonts w:ascii="Times New Roman" w:hAnsi="Times New Roman" w:cs="Times New Roman"/>
          <w:sz w:val="24"/>
          <w:szCs w:val="24"/>
        </w:rPr>
        <w:t>Doodh</w:t>
      </w:r>
      <w:proofErr w:type="spellEnd"/>
      <w:r w:rsidRPr="00920170">
        <w:rPr>
          <w:rFonts w:ascii="Times New Roman" w:hAnsi="Times New Roman" w:cs="Times New Roman"/>
          <w:sz w:val="24"/>
          <w:szCs w:val="24"/>
        </w:rPr>
        <w:t xml:space="preserve"> Ganga and Mar </w:t>
      </w:r>
      <w:proofErr w:type="spellStart"/>
      <w:r w:rsidRPr="00920170">
        <w:rPr>
          <w:rFonts w:ascii="Times New Roman" w:hAnsi="Times New Roman" w:cs="Times New Roman"/>
          <w:sz w:val="24"/>
          <w:szCs w:val="24"/>
        </w:rPr>
        <w:t>Nalla</w:t>
      </w:r>
      <w:proofErr w:type="spellEnd"/>
      <w:r w:rsidRPr="00920170">
        <w:rPr>
          <w:rFonts w:ascii="Times New Roman" w:hAnsi="Times New Roman" w:cs="Times New Roman"/>
          <w:sz w:val="24"/>
          <w:szCs w:val="24"/>
        </w:rPr>
        <w:t xml:space="preserve"> </w:t>
      </w:r>
      <w:proofErr w:type="gramStart"/>
      <w:r w:rsidRPr="00920170">
        <w:rPr>
          <w:rFonts w:ascii="Times New Roman" w:hAnsi="Times New Roman" w:cs="Times New Roman"/>
          <w:sz w:val="24"/>
          <w:szCs w:val="24"/>
        </w:rPr>
        <w:t>rivers</w:t>
      </w:r>
      <w:proofErr w:type="gramEnd"/>
      <w:r w:rsidRPr="00920170">
        <w:rPr>
          <w:rFonts w:ascii="Times New Roman" w:hAnsi="Times New Roman" w:cs="Times New Roman"/>
          <w:sz w:val="24"/>
          <w:szCs w:val="24"/>
        </w:rPr>
        <w:t xml:space="preserve"> have also shrunk significantly.</w:t>
      </w:r>
    </w:p>
    <w:p w:rsidR="000E5861" w:rsidRDefault="000E5861" w:rsidP="000F44BE">
      <w:pPr>
        <w:autoSpaceDE w:val="0"/>
        <w:autoSpaceDN w:val="0"/>
        <w:adjustRightInd w:val="0"/>
        <w:spacing w:after="0" w:line="360" w:lineRule="auto"/>
        <w:rPr>
          <w:rFonts w:ascii="Times New Roman" w:hAnsi="Times New Roman" w:cs="Times New Roman"/>
          <w:b/>
          <w:sz w:val="24"/>
          <w:szCs w:val="24"/>
        </w:rPr>
      </w:pPr>
    </w:p>
    <w:p w:rsidR="00920170" w:rsidRDefault="00920170" w:rsidP="000F44BE">
      <w:pPr>
        <w:autoSpaceDE w:val="0"/>
        <w:autoSpaceDN w:val="0"/>
        <w:adjustRightInd w:val="0"/>
        <w:spacing w:after="0" w:line="360" w:lineRule="auto"/>
        <w:rPr>
          <w:rFonts w:ascii="Times New Roman" w:hAnsi="Times New Roman" w:cs="Times New Roman"/>
          <w:b/>
          <w:sz w:val="24"/>
          <w:szCs w:val="24"/>
        </w:rPr>
      </w:pPr>
    </w:p>
    <w:p w:rsidR="00920170" w:rsidRDefault="00920170" w:rsidP="000F44BE">
      <w:pPr>
        <w:autoSpaceDE w:val="0"/>
        <w:autoSpaceDN w:val="0"/>
        <w:adjustRightInd w:val="0"/>
        <w:spacing w:after="0" w:line="360" w:lineRule="auto"/>
        <w:rPr>
          <w:rFonts w:ascii="Times New Roman" w:hAnsi="Times New Roman" w:cs="Times New Roman"/>
          <w:b/>
          <w:sz w:val="24"/>
          <w:szCs w:val="24"/>
        </w:rPr>
      </w:pPr>
    </w:p>
    <w:p w:rsidR="00920170" w:rsidRPr="000F1BB5" w:rsidRDefault="00920170" w:rsidP="000F44BE">
      <w:pPr>
        <w:autoSpaceDE w:val="0"/>
        <w:autoSpaceDN w:val="0"/>
        <w:adjustRightInd w:val="0"/>
        <w:spacing w:after="0" w:line="360" w:lineRule="auto"/>
        <w:rPr>
          <w:rFonts w:ascii="Times New Roman" w:hAnsi="Times New Roman" w:cs="Times New Roman"/>
          <w:b/>
          <w:sz w:val="24"/>
          <w:szCs w:val="24"/>
        </w:rPr>
      </w:pPr>
    </w:p>
    <w:p w:rsidR="00CE75A5" w:rsidRPr="000F1BB5" w:rsidRDefault="00CE75A5" w:rsidP="000F44BE">
      <w:pPr>
        <w:autoSpaceDE w:val="0"/>
        <w:autoSpaceDN w:val="0"/>
        <w:adjustRightInd w:val="0"/>
        <w:spacing w:after="0" w:line="360" w:lineRule="auto"/>
        <w:rPr>
          <w:rFonts w:ascii="Times New Roman" w:hAnsi="Times New Roman" w:cs="Times New Roman"/>
          <w:sz w:val="24"/>
          <w:szCs w:val="24"/>
        </w:rPr>
      </w:pPr>
    </w:p>
    <w:p w:rsidR="00CE75A5" w:rsidRPr="000F1BB5" w:rsidRDefault="00CE75A5" w:rsidP="000F44BE">
      <w:pPr>
        <w:autoSpaceDE w:val="0"/>
        <w:autoSpaceDN w:val="0"/>
        <w:adjustRightInd w:val="0"/>
        <w:spacing w:after="0" w:line="360" w:lineRule="auto"/>
        <w:rPr>
          <w:rFonts w:ascii="Times New Roman" w:hAnsi="Times New Roman" w:cs="Times New Roman"/>
          <w:b/>
          <w:sz w:val="24"/>
          <w:szCs w:val="24"/>
        </w:rPr>
      </w:pPr>
      <w:r w:rsidRPr="000F1BB5">
        <w:rPr>
          <w:rFonts w:ascii="Times New Roman" w:hAnsi="Times New Roman" w:cs="Times New Roman"/>
          <w:b/>
          <w:sz w:val="24"/>
          <w:szCs w:val="24"/>
        </w:rPr>
        <w:lastRenderedPageBreak/>
        <w:t>MITIGATION MEASURES FOR FUTURE</w:t>
      </w:r>
    </w:p>
    <w:p w:rsidR="00CE75A5" w:rsidRPr="000F1BB5" w:rsidRDefault="00CE75A5" w:rsidP="000F44BE">
      <w:pPr>
        <w:autoSpaceDE w:val="0"/>
        <w:autoSpaceDN w:val="0"/>
        <w:adjustRightInd w:val="0"/>
        <w:spacing w:after="0" w:line="360" w:lineRule="auto"/>
        <w:rPr>
          <w:rFonts w:ascii="Times New Roman" w:hAnsi="Times New Roman" w:cs="Times New Roman"/>
          <w:sz w:val="24"/>
          <w:szCs w:val="24"/>
        </w:rPr>
      </w:pPr>
    </w:p>
    <w:p w:rsidR="000E5861" w:rsidRPr="000F1BB5" w:rsidRDefault="000E5861" w:rsidP="000F44BE">
      <w:pPr>
        <w:autoSpaceDE w:val="0"/>
        <w:autoSpaceDN w:val="0"/>
        <w:adjustRightInd w:val="0"/>
        <w:spacing w:after="0" w:line="360" w:lineRule="auto"/>
        <w:rPr>
          <w:rFonts w:ascii="Times New Roman" w:hAnsi="Times New Roman" w:cs="Times New Roman"/>
          <w:color w:val="000000"/>
          <w:sz w:val="24"/>
          <w:szCs w:val="24"/>
        </w:rPr>
      </w:pPr>
    </w:p>
    <w:p w:rsidR="000E5861" w:rsidRPr="000F1BB5" w:rsidRDefault="000E5861" w:rsidP="000F44BE">
      <w:pPr>
        <w:autoSpaceDE w:val="0"/>
        <w:autoSpaceDN w:val="0"/>
        <w:adjustRightInd w:val="0"/>
        <w:spacing w:after="0" w:line="360" w:lineRule="auto"/>
        <w:rPr>
          <w:rFonts w:ascii="Times New Roman" w:hAnsi="Times New Roman" w:cs="Times New Roman"/>
          <w:color w:val="000000"/>
          <w:sz w:val="24"/>
          <w:szCs w:val="24"/>
        </w:rPr>
      </w:pPr>
    </w:p>
    <w:p w:rsidR="00CE75A5" w:rsidRPr="000F1BB5" w:rsidRDefault="00920170" w:rsidP="000E5861">
      <w:pPr>
        <w:autoSpaceDE w:val="0"/>
        <w:autoSpaceDN w:val="0"/>
        <w:adjustRightInd w:val="0"/>
        <w:spacing w:after="0" w:line="360" w:lineRule="auto"/>
        <w:rPr>
          <w:rFonts w:ascii="Times New Roman" w:hAnsi="Times New Roman" w:cs="Times New Roman"/>
          <w:color w:val="000000"/>
          <w:sz w:val="24"/>
          <w:szCs w:val="24"/>
        </w:rPr>
      </w:pPr>
      <w:r w:rsidRPr="00920170">
        <w:rPr>
          <w:rFonts w:ascii="Times New Roman" w:hAnsi="Times New Roman" w:cs="Times New Roman"/>
          <w:color w:val="000000"/>
          <w:sz w:val="24"/>
          <w:szCs w:val="24"/>
        </w:rPr>
        <w:t>Green roofs are increasingly being studied to determine how they can improve the quality of the urban environment. In addition to their ability to address problems with the quantity (</w:t>
      </w:r>
      <w:proofErr w:type="spellStart"/>
      <w:r w:rsidRPr="00920170">
        <w:rPr>
          <w:rFonts w:ascii="Times New Roman" w:hAnsi="Times New Roman" w:cs="Times New Roman"/>
          <w:color w:val="000000"/>
          <w:sz w:val="24"/>
          <w:szCs w:val="24"/>
        </w:rPr>
        <w:t>Mentens</w:t>
      </w:r>
      <w:proofErr w:type="spellEnd"/>
      <w:r w:rsidRPr="00920170">
        <w:rPr>
          <w:rFonts w:ascii="Times New Roman" w:hAnsi="Times New Roman" w:cs="Times New Roman"/>
          <w:color w:val="000000"/>
          <w:sz w:val="24"/>
          <w:szCs w:val="24"/>
        </w:rPr>
        <w:t xml:space="preserve"> et al., 2006) and quality (</w:t>
      </w:r>
      <w:proofErr w:type="spellStart"/>
      <w:r w:rsidRPr="00920170">
        <w:rPr>
          <w:rFonts w:ascii="Times New Roman" w:hAnsi="Times New Roman" w:cs="Times New Roman"/>
          <w:color w:val="000000"/>
          <w:sz w:val="24"/>
          <w:szCs w:val="24"/>
        </w:rPr>
        <w:t>Berndtsson</w:t>
      </w:r>
      <w:proofErr w:type="spellEnd"/>
      <w:r w:rsidRPr="00920170">
        <w:rPr>
          <w:rFonts w:ascii="Times New Roman" w:hAnsi="Times New Roman" w:cs="Times New Roman"/>
          <w:color w:val="000000"/>
          <w:sz w:val="24"/>
          <w:szCs w:val="24"/>
        </w:rPr>
        <w:t xml:space="preserve"> et al., 2006) of urban </w:t>
      </w:r>
      <w:proofErr w:type="spellStart"/>
      <w:r w:rsidRPr="00920170">
        <w:rPr>
          <w:rFonts w:ascii="Times New Roman" w:hAnsi="Times New Roman" w:cs="Times New Roman"/>
          <w:color w:val="000000"/>
          <w:sz w:val="24"/>
          <w:szCs w:val="24"/>
        </w:rPr>
        <w:t>stormwater</w:t>
      </w:r>
      <w:proofErr w:type="spellEnd"/>
      <w:r w:rsidRPr="00920170">
        <w:rPr>
          <w:rFonts w:ascii="Times New Roman" w:hAnsi="Times New Roman" w:cs="Times New Roman"/>
          <w:color w:val="000000"/>
          <w:sz w:val="24"/>
          <w:szCs w:val="24"/>
        </w:rPr>
        <w:t xml:space="preserve"> runoff, green roofs also have the following benefits: Helping to keep buildings cool in the summer and reducing a building’s energy consumption (Del Barrio, 1998; </w:t>
      </w:r>
      <w:proofErr w:type="spellStart"/>
      <w:r w:rsidRPr="00920170">
        <w:rPr>
          <w:rFonts w:ascii="Times New Roman" w:hAnsi="Times New Roman" w:cs="Times New Roman"/>
          <w:color w:val="000000"/>
          <w:sz w:val="24"/>
          <w:szCs w:val="24"/>
        </w:rPr>
        <w:t>Eumorfopoulou</w:t>
      </w:r>
      <w:proofErr w:type="spellEnd"/>
      <w:r w:rsidRPr="00920170">
        <w:rPr>
          <w:rFonts w:ascii="Times New Roman" w:hAnsi="Times New Roman" w:cs="Times New Roman"/>
          <w:color w:val="000000"/>
          <w:sz w:val="24"/>
          <w:szCs w:val="24"/>
        </w:rPr>
        <w:t xml:space="preserve"> and </w:t>
      </w:r>
      <w:proofErr w:type="spellStart"/>
      <w:r w:rsidRPr="00920170">
        <w:rPr>
          <w:rFonts w:ascii="Times New Roman" w:hAnsi="Times New Roman" w:cs="Times New Roman"/>
          <w:color w:val="000000"/>
          <w:sz w:val="24"/>
          <w:szCs w:val="24"/>
        </w:rPr>
        <w:t>Aravantinos</w:t>
      </w:r>
      <w:proofErr w:type="spellEnd"/>
      <w:r w:rsidRPr="00920170">
        <w:rPr>
          <w:rFonts w:ascii="Times New Roman" w:hAnsi="Times New Roman" w:cs="Times New Roman"/>
          <w:color w:val="000000"/>
          <w:sz w:val="24"/>
          <w:szCs w:val="24"/>
        </w:rPr>
        <w:t xml:space="preserve">, 1998; </w:t>
      </w:r>
      <w:proofErr w:type="spellStart"/>
      <w:r w:rsidRPr="00920170">
        <w:rPr>
          <w:rFonts w:ascii="Times New Roman" w:hAnsi="Times New Roman" w:cs="Times New Roman"/>
          <w:color w:val="000000"/>
          <w:sz w:val="24"/>
          <w:szCs w:val="24"/>
        </w:rPr>
        <w:t>Theodosiou</w:t>
      </w:r>
      <w:proofErr w:type="spellEnd"/>
      <w:r w:rsidRPr="00920170">
        <w:rPr>
          <w:rFonts w:ascii="Times New Roman" w:hAnsi="Times New Roman" w:cs="Times New Roman"/>
          <w:color w:val="000000"/>
          <w:sz w:val="24"/>
          <w:szCs w:val="24"/>
        </w:rPr>
        <w:t xml:space="preserve">, 2003; Wong et al, 2003a; Liu and </w:t>
      </w:r>
      <w:proofErr w:type="spellStart"/>
      <w:r w:rsidRPr="00920170">
        <w:rPr>
          <w:rFonts w:ascii="Times New Roman" w:hAnsi="Times New Roman" w:cs="Times New Roman"/>
          <w:color w:val="000000"/>
          <w:sz w:val="24"/>
          <w:szCs w:val="24"/>
        </w:rPr>
        <w:t>Baskaran</w:t>
      </w:r>
      <w:proofErr w:type="spellEnd"/>
      <w:r w:rsidRPr="00920170">
        <w:rPr>
          <w:rFonts w:ascii="Times New Roman" w:hAnsi="Times New Roman" w:cs="Times New Roman"/>
          <w:color w:val="000000"/>
          <w:sz w:val="24"/>
          <w:szCs w:val="24"/>
        </w:rPr>
        <w:t>, 2005), reducing temperature fluctuations in the roof membrane (Liu, 2003), improving air quality by trapping a range of polluting air particles and gases, and smog.</w:t>
      </w:r>
    </w:p>
    <w:tbl>
      <w:tblPr>
        <w:tblpPr w:leftFromText="180" w:rightFromText="180" w:vertAnchor="page" w:horzAnchor="margin" w:tblpY="2718"/>
        <w:tblW w:w="9209" w:type="dxa"/>
        <w:tblCellMar>
          <w:left w:w="0" w:type="dxa"/>
          <w:right w:w="0" w:type="dxa"/>
        </w:tblCellMar>
        <w:tblLook w:val="04A0" w:firstRow="1" w:lastRow="0" w:firstColumn="1" w:lastColumn="0" w:noHBand="0" w:noVBand="1"/>
      </w:tblPr>
      <w:tblGrid>
        <w:gridCol w:w="4637"/>
        <w:gridCol w:w="4572"/>
      </w:tblGrid>
      <w:tr w:rsidR="00A26B37" w:rsidRPr="000F1BB5" w:rsidTr="00B1727E">
        <w:trPr>
          <w:trHeight w:val="383"/>
        </w:trPr>
        <w:tc>
          <w:tcPr>
            <w:tcW w:w="46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b/>
                <w:bCs/>
                <w:color w:val="000000"/>
                <w:sz w:val="24"/>
                <w:szCs w:val="24"/>
              </w:rPr>
              <w:t xml:space="preserve">Runoff-Control Sites </w:t>
            </w:r>
          </w:p>
        </w:tc>
        <w:tc>
          <w:tcPr>
            <w:tcW w:w="45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b/>
                <w:bCs/>
                <w:color w:val="000000"/>
                <w:sz w:val="24"/>
                <w:szCs w:val="24"/>
              </w:rPr>
              <w:t xml:space="preserve">Facilities </w:t>
            </w:r>
          </w:p>
        </w:tc>
      </w:tr>
      <w:tr w:rsidR="00A26B37" w:rsidRPr="000F1BB5" w:rsidTr="00B1727E">
        <w:trPr>
          <w:trHeight w:val="332"/>
        </w:trPr>
        <w:tc>
          <w:tcPr>
            <w:tcW w:w="4637"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color w:val="000000"/>
                <w:sz w:val="24"/>
                <w:szCs w:val="24"/>
              </w:rPr>
              <w:t xml:space="preserve">             On the ground</w:t>
            </w:r>
          </w:p>
        </w:tc>
        <w:tc>
          <w:tcPr>
            <w:tcW w:w="4572" w:type="dxa"/>
            <w:tcBorders>
              <w:top w:val="single" w:sz="8" w:space="0" w:color="4F81BD"/>
              <w:left w:val="single" w:sz="8" w:space="0" w:color="4F81BD"/>
              <w:bottom w:val="single" w:sz="8" w:space="0" w:color="4F81BD"/>
              <w:right w:val="single" w:sz="8" w:space="0" w:color="4F81BD"/>
            </w:tcBorders>
            <w:shd w:val="clear" w:color="auto" w:fill="D0D8E8"/>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color w:val="000000"/>
                <w:sz w:val="24"/>
                <w:szCs w:val="24"/>
              </w:rPr>
              <w:t xml:space="preserve">trees, pervious pavements, water-retaining pavements, infiltration trenches </w:t>
            </w:r>
          </w:p>
        </w:tc>
      </w:tr>
      <w:tr w:rsidR="00A26B37" w:rsidRPr="000F1BB5" w:rsidTr="00B1727E">
        <w:trPr>
          <w:trHeight w:val="373"/>
        </w:trPr>
        <w:tc>
          <w:tcPr>
            <w:tcW w:w="46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color w:val="000000"/>
                <w:sz w:val="24"/>
                <w:szCs w:val="24"/>
              </w:rPr>
              <w:tab/>
              <w:t xml:space="preserve">Above the ground </w:t>
            </w:r>
          </w:p>
        </w:tc>
        <w:tc>
          <w:tcPr>
            <w:tcW w:w="4572"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rsidR="009F089F" w:rsidRPr="000F1BB5" w:rsidRDefault="00A26B37" w:rsidP="000F44BE">
            <w:pPr>
              <w:autoSpaceDE w:val="0"/>
              <w:autoSpaceDN w:val="0"/>
              <w:adjustRightInd w:val="0"/>
              <w:spacing w:after="0" w:line="360" w:lineRule="auto"/>
              <w:rPr>
                <w:rFonts w:ascii="Times New Roman" w:hAnsi="Times New Roman" w:cs="Times New Roman"/>
                <w:color w:val="000000"/>
                <w:sz w:val="24"/>
                <w:szCs w:val="24"/>
              </w:rPr>
            </w:pPr>
            <w:r w:rsidRPr="000F1BB5">
              <w:rPr>
                <w:rFonts w:ascii="Times New Roman" w:hAnsi="Times New Roman" w:cs="Times New Roman"/>
                <w:color w:val="000000"/>
                <w:sz w:val="24"/>
                <w:szCs w:val="24"/>
              </w:rPr>
              <w:t>green roofs, non-vegetated roof</w:t>
            </w:r>
          </w:p>
        </w:tc>
      </w:tr>
    </w:tbl>
    <w:p w:rsidR="00A26B37" w:rsidRPr="000F1BB5" w:rsidRDefault="00A26B37" w:rsidP="000F44BE">
      <w:pPr>
        <w:spacing w:line="360" w:lineRule="auto"/>
        <w:rPr>
          <w:rFonts w:ascii="Times New Roman" w:hAnsi="Times New Roman" w:cs="Times New Roman"/>
          <w:sz w:val="24"/>
          <w:szCs w:val="24"/>
        </w:rPr>
      </w:pPr>
    </w:p>
    <w:p w:rsidR="00433E2E" w:rsidRPr="000F1BB5" w:rsidRDefault="00A26B37" w:rsidP="00433E2E">
      <w:pPr>
        <w:tabs>
          <w:tab w:val="left" w:pos="7876"/>
        </w:tabs>
        <w:spacing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Ground Surface Techniques</w:t>
      </w:r>
    </w:p>
    <w:p w:rsidR="007B405C" w:rsidRPr="000F1BB5" w:rsidRDefault="009F089F" w:rsidP="00433E2E">
      <w:pPr>
        <w:tabs>
          <w:tab w:val="left" w:pos="7876"/>
        </w:tabs>
        <w:spacing w:line="360" w:lineRule="auto"/>
        <w:jc w:val="both"/>
        <w:rPr>
          <w:rFonts w:ascii="Times New Roman" w:hAnsi="Times New Roman" w:cs="Times New Roman"/>
          <w:b/>
          <w:bCs/>
          <w:sz w:val="24"/>
          <w:szCs w:val="24"/>
        </w:rPr>
      </w:pPr>
      <w:r w:rsidRPr="000F1BB5">
        <w:rPr>
          <w:rFonts w:ascii="Times New Roman" w:hAnsi="Times New Roman" w:cs="Times New Roman"/>
          <w:b/>
          <w:bCs/>
          <w:sz w:val="24"/>
          <w:szCs w:val="24"/>
        </w:rPr>
        <w:t>Permeable Pavements</w:t>
      </w:r>
      <w:r w:rsidR="00433E2E" w:rsidRPr="000F1BB5">
        <w:rPr>
          <w:rFonts w:ascii="Times New Roman" w:hAnsi="Times New Roman" w:cs="Times New Roman"/>
          <w:b/>
          <w:bCs/>
          <w:sz w:val="24"/>
          <w:szCs w:val="24"/>
        </w:rPr>
        <w:t xml:space="preserve">: </w:t>
      </w:r>
      <w:r w:rsidR="00920170" w:rsidRPr="00920170">
        <w:rPr>
          <w:rFonts w:ascii="Times New Roman" w:hAnsi="Times New Roman" w:cs="Times New Roman"/>
          <w:sz w:val="24"/>
          <w:szCs w:val="24"/>
        </w:rPr>
        <w:t xml:space="preserve">Rainwater that falls on a permeable pavement infiltrates into the subsoil, which serves as a storage and infiltration basin for </w:t>
      </w:r>
      <w:proofErr w:type="spellStart"/>
      <w:r w:rsidR="00920170" w:rsidRPr="00920170">
        <w:rPr>
          <w:rFonts w:ascii="Times New Roman" w:hAnsi="Times New Roman" w:cs="Times New Roman"/>
          <w:sz w:val="24"/>
          <w:szCs w:val="24"/>
        </w:rPr>
        <w:t>stormwater</w:t>
      </w:r>
      <w:proofErr w:type="spellEnd"/>
      <w:r w:rsidR="00920170" w:rsidRPr="00920170">
        <w:rPr>
          <w:rFonts w:ascii="Times New Roman" w:hAnsi="Times New Roman" w:cs="Times New Roman"/>
          <w:sz w:val="24"/>
          <w:szCs w:val="24"/>
        </w:rPr>
        <w:t>.</w:t>
      </w:r>
    </w:p>
    <w:p w:rsidR="00433E2E" w:rsidRPr="000F1BB5" w:rsidRDefault="007B405C" w:rsidP="00433E2E">
      <w:pPr>
        <w:tabs>
          <w:tab w:val="left" w:pos="7876"/>
        </w:tabs>
        <w:spacing w:line="360" w:lineRule="auto"/>
        <w:rPr>
          <w:rFonts w:ascii="Times New Roman" w:hAnsi="Times New Roman" w:cs="Times New Roman"/>
          <w:bCs/>
          <w:iCs/>
          <w:sz w:val="24"/>
          <w:szCs w:val="24"/>
        </w:rPr>
      </w:pPr>
      <w:r w:rsidRPr="000F1BB5">
        <w:rPr>
          <w:rFonts w:ascii="Times New Roman" w:hAnsi="Times New Roman" w:cs="Times New Roman"/>
          <w:b/>
          <w:bCs/>
          <w:sz w:val="24"/>
          <w:szCs w:val="24"/>
        </w:rPr>
        <w:t>Water-Retaining Pavements</w:t>
      </w:r>
      <w:r w:rsidRPr="000F1BB5">
        <w:rPr>
          <w:rFonts w:ascii="Times New Roman" w:hAnsi="Times New Roman" w:cs="Times New Roman"/>
          <w:sz w:val="24"/>
          <w:szCs w:val="24"/>
        </w:rPr>
        <w:t xml:space="preserve">: </w:t>
      </w:r>
      <w:r w:rsidR="00920170" w:rsidRPr="00920170">
        <w:rPr>
          <w:rFonts w:ascii="Times New Roman" w:hAnsi="Times New Roman" w:cs="Times New Roman"/>
          <w:sz w:val="24"/>
          <w:szCs w:val="24"/>
        </w:rPr>
        <w:t>It is a cement-based pavement that stores water in the top layer and drains it by evaporation, retaining about 15 kg/m</w:t>
      </w:r>
      <w:r w:rsidR="00920170" w:rsidRPr="00920170">
        <w:rPr>
          <w:rFonts w:ascii="Times New Roman" w:hAnsi="Times New Roman" w:cs="Times New Roman"/>
          <w:sz w:val="24"/>
          <w:szCs w:val="24"/>
          <w:vertAlign w:val="superscript"/>
        </w:rPr>
        <w:t>2</w:t>
      </w:r>
      <w:r w:rsidR="00920170" w:rsidRPr="00920170">
        <w:rPr>
          <w:rFonts w:ascii="Times New Roman" w:hAnsi="Times New Roman" w:cs="Times New Roman"/>
          <w:sz w:val="24"/>
          <w:szCs w:val="24"/>
        </w:rPr>
        <w:t xml:space="preserve"> of rainwater. (Yamagata etal.2008).</w:t>
      </w:r>
    </w:p>
    <w:p w:rsidR="008B39FC" w:rsidRPr="000F1BB5" w:rsidRDefault="002578B0" w:rsidP="00433E2E">
      <w:pPr>
        <w:tabs>
          <w:tab w:val="left" w:pos="7876"/>
        </w:tabs>
        <w:spacing w:line="360" w:lineRule="auto"/>
        <w:rPr>
          <w:rFonts w:ascii="Times New Roman" w:hAnsi="Times New Roman" w:cs="Times New Roman"/>
          <w:sz w:val="24"/>
          <w:szCs w:val="24"/>
        </w:rPr>
      </w:pPr>
      <w:r w:rsidRPr="000F1BB5">
        <w:rPr>
          <w:rFonts w:ascii="Times New Roman" w:hAnsi="Times New Roman" w:cs="Times New Roman"/>
          <w:bCs/>
          <w:iCs/>
          <w:sz w:val="24"/>
          <w:szCs w:val="24"/>
        </w:rPr>
        <w:t xml:space="preserve">                         </w:t>
      </w:r>
      <w:r w:rsidR="00433E2E" w:rsidRPr="000F1BB5">
        <w:rPr>
          <w:rFonts w:ascii="Times New Roman" w:hAnsi="Times New Roman" w:cs="Times New Roman"/>
          <w:bCs/>
          <w:iCs/>
          <w:sz w:val="24"/>
          <w:szCs w:val="24"/>
        </w:rPr>
        <w:t xml:space="preserve">                     </w:t>
      </w:r>
      <w:r w:rsidR="008B39FC" w:rsidRPr="000F1BB5">
        <w:rPr>
          <w:rFonts w:ascii="Times New Roman" w:hAnsi="Times New Roman" w:cs="Times New Roman"/>
          <w:b/>
          <w:bCs/>
          <w:i/>
          <w:iCs/>
          <w:noProof/>
          <w:sz w:val="24"/>
          <w:szCs w:val="24"/>
          <w:lang w:val="en-IN" w:eastAsia="en-IN"/>
        </w:rPr>
        <w:drawing>
          <wp:inline distT="0" distB="0" distL="0" distR="0">
            <wp:extent cx="2695492" cy="1415332"/>
            <wp:effectExtent l="19050" t="19050" r="0" b="0"/>
            <wp:docPr id="14" name="Picture 3" descr="Screenshot (46).png"/>
            <wp:cNvGraphicFramePr/>
            <a:graphic xmlns:a="http://schemas.openxmlformats.org/drawingml/2006/main">
              <a:graphicData uri="http://schemas.openxmlformats.org/drawingml/2006/picture">
                <pic:pic xmlns:pic="http://schemas.openxmlformats.org/drawingml/2006/picture">
                  <pic:nvPicPr>
                    <pic:cNvPr id="6" name="Picture 5" descr="Screenshot (46).png"/>
                    <pic:cNvPicPr>
                      <a:picLocks noChangeAspect="1"/>
                    </pic:cNvPicPr>
                  </pic:nvPicPr>
                  <pic:blipFill>
                    <a:blip r:embed="rId11"/>
                    <a:stretch>
                      <a:fillRect/>
                    </a:stretch>
                  </pic:blipFill>
                  <pic:spPr>
                    <a:xfrm>
                      <a:off x="0" y="0"/>
                      <a:ext cx="2695492" cy="1415332"/>
                    </a:xfrm>
                    <a:prstGeom prst="rect">
                      <a:avLst/>
                    </a:prstGeom>
                    <a:ln>
                      <a:solidFill>
                        <a:schemeClr val="tx1"/>
                      </a:solidFill>
                    </a:ln>
                  </pic:spPr>
                </pic:pic>
              </a:graphicData>
            </a:graphic>
          </wp:inline>
        </w:drawing>
      </w:r>
    </w:p>
    <w:p w:rsidR="00C31499" w:rsidRPr="006F5E2F" w:rsidRDefault="008B39FC" w:rsidP="006F5E2F">
      <w:pPr>
        <w:pStyle w:val="NormalWeb"/>
        <w:spacing w:after="0"/>
        <w:rPr>
          <w:iCs/>
          <w:color w:val="0E101A"/>
          <w:lang w:val="en-IN" w:eastAsia="en-IN"/>
        </w:rPr>
      </w:pPr>
      <w:r w:rsidRPr="000F1BB5">
        <w:rPr>
          <w:b/>
          <w:i/>
          <w:iCs/>
        </w:rPr>
        <w:lastRenderedPageBreak/>
        <w:t>Rainwater Barrels:</w:t>
      </w:r>
      <w:r w:rsidR="009F089F" w:rsidRPr="000F1BB5">
        <w:rPr>
          <w:i/>
          <w:iCs/>
        </w:rPr>
        <w:t xml:space="preserve"> </w:t>
      </w:r>
      <w:r w:rsidR="006F5E2F" w:rsidRPr="006F5E2F">
        <w:rPr>
          <w:iCs/>
          <w:color w:val="0E101A"/>
          <w:lang w:val="en-IN" w:eastAsia="en-IN"/>
        </w:rPr>
        <w:t>A small manhole has been installed near a building to collect rainwater from the gutter. The overflow can be</w:t>
      </w:r>
      <w:r w:rsidR="006F5E2F" w:rsidRPr="006F5E2F">
        <w:rPr>
          <w:iCs/>
          <w:color w:val="0E101A"/>
          <w:lang w:val="en-IN" w:eastAsia="en-IN"/>
        </w:rPr>
        <w:t xml:space="preserve"> discharged to the rain garden.</w:t>
      </w:r>
      <w:r w:rsidR="006F5E2F" w:rsidRPr="006F5E2F">
        <w:rPr>
          <w:iCs/>
          <w:color w:val="0E101A"/>
          <w:lang w:val="en-IN" w:eastAsia="en-IN"/>
        </w:rPr>
        <w:t>235-L rain barrels can reduce –runoff from a conventional roof by 3-44%, depending on local weather and rainfall depth. (</w:t>
      </w:r>
      <w:proofErr w:type="spellStart"/>
      <w:r w:rsidR="006F5E2F" w:rsidRPr="006F5E2F">
        <w:rPr>
          <w:iCs/>
          <w:color w:val="0E101A"/>
          <w:lang w:val="en-IN" w:eastAsia="en-IN"/>
        </w:rPr>
        <w:t>Litofsky</w:t>
      </w:r>
      <w:proofErr w:type="spellEnd"/>
      <w:r w:rsidR="006F5E2F" w:rsidRPr="006F5E2F">
        <w:rPr>
          <w:iCs/>
          <w:color w:val="0E101A"/>
          <w:lang w:val="en-IN" w:eastAsia="en-IN"/>
        </w:rPr>
        <w:t xml:space="preserve"> et al. 2014). 189-L rain barrels storing rainwater from a 186 m2 roof are sufficient to irrigate a 14 m2 garden, reducing –annual runoff from the roof by 1.4-3.2% (Jennings et al. 2013).</w:t>
      </w:r>
    </w:p>
    <w:p w:rsidR="008B39FC" w:rsidRPr="000F1BB5" w:rsidRDefault="008B39FC" w:rsidP="000E5861">
      <w:pPr>
        <w:spacing w:line="360" w:lineRule="auto"/>
        <w:ind w:left="720"/>
        <w:jc w:val="both"/>
        <w:rPr>
          <w:rFonts w:ascii="Times New Roman" w:hAnsi="Times New Roman" w:cs="Times New Roman"/>
          <w:i/>
          <w:iCs/>
          <w:sz w:val="24"/>
          <w:szCs w:val="24"/>
        </w:rPr>
      </w:pPr>
      <w:r w:rsidRPr="000F1BB5">
        <w:rPr>
          <w:rFonts w:ascii="Times New Roman" w:hAnsi="Times New Roman" w:cs="Times New Roman"/>
          <w:i/>
          <w:iCs/>
          <w:noProof/>
          <w:sz w:val="24"/>
          <w:szCs w:val="24"/>
          <w:lang w:val="en-IN" w:eastAsia="en-IN"/>
        </w:rPr>
        <w:drawing>
          <wp:inline distT="0" distB="0" distL="0" distR="0">
            <wp:extent cx="4942248" cy="1441723"/>
            <wp:effectExtent l="0" t="0" r="0" b="0"/>
            <wp:docPr id="15" name="Picture 6" descr="Screenshot (48).png"/>
            <wp:cNvGraphicFramePr/>
            <a:graphic xmlns:a="http://schemas.openxmlformats.org/drawingml/2006/main">
              <a:graphicData uri="http://schemas.openxmlformats.org/drawingml/2006/picture">
                <pic:pic xmlns:pic="http://schemas.openxmlformats.org/drawingml/2006/picture">
                  <pic:nvPicPr>
                    <pic:cNvPr id="5" name="Picture 4" descr="Screenshot (48).png"/>
                    <pic:cNvPicPr>
                      <a:picLocks noChangeAspect="1"/>
                    </pic:cNvPicPr>
                  </pic:nvPicPr>
                  <pic:blipFill>
                    <a:blip r:embed="rId12"/>
                    <a:stretch>
                      <a:fillRect/>
                    </a:stretch>
                  </pic:blipFill>
                  <pic:spPr>
                    <a:xfrm>
                      <a:off x="0" y="0"/>
                      <a:ext cx="5007444" cy="1460742"/>
                    </a:xfrm>
                    <a:prstGeom prst="rect">
                      <a:avLst/>
                    </a:prstGeom>
                  </pic:spPr>
                </pic:pic>
              </a:graphicData>
            </a:graphic>
          </wp:inline>
        </w:drawing>
      </w:r>
    </w:p>
    <w:p w:rsidR="008B39FC" w:rsidRPr="000F1BB5" w:rsidRDefault="008B39FC" w:rsidP="000F44BE">
      <w:pPr>
        <w:spacing w:line="360" w:lineRule="auto"/>
        <w:ind w:left="720"/>
        <w:jc w:val="both"/>
        <w:rPr>
          <w:rFonts w:ascii="Times New Roman" w:hAnsi="Times New Roman" w:cs="Times New Roman"/>
          <w:i/>
          <w:iCs/>
          <w:sz w:val="24"/>
          <w:szCs w:val="24"/>
        </w:rPr>
      </w:pPr>
    </w:p>
    <w:p w:rsidR="006F5E2F" w:rsidRDefault="009F089F" w:rsidP="006F5E2F">
      <w:pPr>
        <w:pStyle w:val="NormalWeb"/>
        <w:spacing w:after="0"/>
        <w:rPr>
          <w:iCs/>
          <w:color w:val="0E101A"/>
          <w:lang w:val="en-IN" w:eastAsia="en-IN"/>
        </w:rPr>
      </w:pPr>
      <w:r w:rsidRPr="000F1BB5">
        <w:rPr>
          <w:b/>
          <w:i/>
          <w:iCs/>
        </w:rPr>
        <w:t>Rain Gardens</w:t>
      </w:r>
      <w:r w:rsidRPr="000F1BB5">
        <w:rPr>
          <w:i/>
          <w:iCs/>
        </w:rPr>
        <w:t>:</w:t>
      </w:r>
      <w:r w:rsidR="002578B0" w:rsidRPr="000F1BB5">
        <w:rPr>
          <w:i/>
          <w:iCs/>
        </w:rPr>
        <w:t xml:space="preserve"> </w:t>
      </w:r>
      <w:r w:rsidR="006F5E2F" w:rsidRPr="006F5E2F">
        <w:rPr>
          <w:iCs/>
          <w:color w:val="0E101A"/>
          <w:lang w:val="en-IN" w:eastAsia="en-IN"/>
        </w:rPr>
        <w:t xml:space="preserve">Rain gardens or biological retention are used in urban areas to reduce </w:t>
      </w:r>
      <w:proofErr w:type="spellStart"/>
      <w:r w:rsidR="006F5E2F" w:rsidRPr="006F5E2F">
        <w:rPr>
          <w:iCs/>
          <w:color w:val="0E101A"/>
          <w:lang w:val="en-IN" w:eastAsia="en-IN"/>
        </w:rPr>
        <w:t>stormwater</w:t>
      </w:r>
      <w:proofErr w:type="spellEnd"/>
      <w:r w:rsidR="006F5E2F" w:rsidRPr="006F5E2F">
        <w:rPr>
          <w:iCs/>
          <w:color w:val="0E101A"/>
          <w:lang w:val="en-IN" w:eastAsia="en-IN"/>
        </w:rPr>
        <w:t xml:space="preserve"> volume, mitigate peak runoff, and infiltrate </w:t>
      </w:r>
      <w:proofErr w:type="spellStart"/>
      <w:r w:rsidR="006F5E2F" w:rsidRPr="006F5E2F">
        <w:rPr>
          <w:iCs/>
          <w:color w:val="0E101A"/>
          <w:lang w:val="en-IN" w:eastAsia="en-IN"/>
        </w:rPr>
        <w:t>stormwater</w:t>
      </w:r>
      <w:proofErr w:type="spellEnd"/>
      <w:r w:rsidR="006F5E2F" w:rsidRPr="006F5E2F">
        <w:rPr>
          <w:iCs/>
          <w:color w:val="0E101A"/>
          <w:lang w:val="en-IN" w:eastAsia="en-IN"/>
        </w:rPr>
        <w:t>. (Yang et al. 20</w:t>
      </w:r>
      <w:r w:rsidR="006F5E2F">
        <w:rPr>
          <w:iCs/>
          <w:color w:val="0E101A"/>
          <w:lang w:val="en-IN" w:eastAsia="en-IN"/>
        </w:rPr>
        <w:t>13)</w:t>
      </w:r>
    </w:p>
    <w:p w:rsidR="005516D5" w:rsidRPr="006F5E2F" w:rsidRDefault="006F5E2F" w:rsidP="006F5E2F">
      <w:pPr>
        <w:pStyle w:val="NormalWeb"/>
        <w:spacing w:after="0"/>
        <w:ind w:firstLine="720"/>
        <w:rPr>
          <w:iCs/>
          <w:color w:val="0E101A"/>
          <w:lang w:val="en-IN" w:eastAsia="en-IN"/>
        </w:rPr>
      </w:pPr>
      <w:r w:rsidRPr="006F5E2F">
        <w:rPr>
          <w:iCs/>
          <w:color w:val="0E101A"/>
          <w:lang w:val="en-IN" w:eastAsia="en-IN"/>
        </w:rPr>
        <w:t>In a rain garden consisting of 0.6 m deep, well-drained soil with an underlying perforated pipe, it was found that only 0.8% of the inflow left the garden as overflow, meaning that most of the inflow (99.2%) was eventually discharged as subsurface runoff. (Dietz et al. 2005).</w:t>
      </w:r>
      <w:r w:rsidR="005516D5" w:rsidRPr="000F1BB5">
        <w:rPr>
          <w:i/>
          <w:iCs/>
          <w:noProof/>
          <w:lang w:val="en-IN" w:eastAsia="en-IN"/>
        </w:rPr>
        <w:drawing>
          <wp:inline distT="0" distB="0" distL="0" distR="0">
            <wp:extent cx="4672977" cy="1492211"/>
            <wp:effectExtent l="0" t="0" r="0" b="0"/>
            <wp:docPr id="16" name="Picture 7" descr="Screenshot (50).png"/>
            <wp:cNvGraphicFramePr/>
            <a:graphic xmlns:a="http://schemas.openxmlformats.org/drawingml/2006/main">
              <a:graphicData uri="http://schemas.openxmlformats.org/drawingml/2006/picture">
                <pic:pic xmlns:pic="http://schemas.openxmlformats.org/drawingml/2006/picture">
                  <pic:nvPicPr>
                    <pic:cNvPr id="4" name="Picture 3" descr="Screenshot (50).png"/>
                    <pic:cNvPicPr>
                      <a:picLocks noChangeAspect="1"/>
                    </pic:cNvPicPr>
                  </pic:nvPicPr>
                  <pic:blipFill>
                    <a:blip r:embed="rId13"/>
                    <a:stretch>
                      <a:fillRect/>
                    </a:stretch>
                  </pic:blipFill>
                  <pic:spPr>
                    <a:xfrm>
                      <a:off x="0" y="0"/>
                      <a:ext cx="4742836" cy="1514519"/>
                    </a:xfrm>
                    <a:prstGeom prst="rect">
                      <a:avLst/>
                    </a:prstGeom>
                  </pic:spPr>
                </pic:pic>
              </a:graphicData>
            </a:graphic>
          </wp:inline>
        </w:drawing>
      </w:r>
    </w:p>
    <w:p w:rsidR="005516D5" w:rsidRPr="000F1BB5" w:rsidRDefault="005516D5" w:rsidP="00C31499">
      <w:pPr>
        <w:spacing w:line="360" w:lineRule="auto"/>
        <w:jc w:val="both"/>
        <w:rPr>
          <w:rFonts w:ascii="Times New Roman" w:hAnsi="Times New Roman" w:cs="Times New Roman"/>
          <w:i/>
          <w:iCs/>
          <w:sz w:val="24"/>
          <w:szCs w:val="24"/>
        </w:rPr>
      </w:pPr>
      <w:r w:rsidRPr="000F1BB5">
        <w:rPr>
          <w:rFonts w:ascii="Times New Roman" w:hAnsi="Times New Roman" w:cs="Times New Roman"/>
          <w:b/>
          <w:bCs/>
          <w:i/>
          <w:iCs/>
          <w:sz w:val="24"/>
          <w:szCs w:val="24"/>
        </w:rPr>
        <w:t>Vegetated Filter Strips:</w:t>
      </w:r>
    </w:p>
    <w:p w:rsidR="000E5861" w:rsidRPr="000F1BB5" w:rsidRDefault="006F5E2F" w:rsidP="000F44BE">
      <w:pPr>
        <w:spacing w:line="360" w:lineRule="auto"/>
        <w:jc w:val="both"/>
        <w:rPr>
          <w:rStyle w:val="Emphasis"/>
          <w:rFonts w:ascii="Times New Roman" w:hAnsi="Times New Roman" w:cs="Times New Roman"/>
          <w:bCs/>
          <w:color w:val="0E101A"/>
          <w:sz w:val="24"/>
          <w:szCs w:val="24"/>
        </w:rPr>
      </w:pPr>
      <w:r w:rsidRPr="006F5E2F">
        <w:rPr>
          <w:rFonts w:ascii="Times New Roman" w:hAnsi="Times New Roman" w:cs="Times New Roman"/>
          <w:sz w:val="24"/>
          <w:szCs w:val="24"/>
        </w:rPr>
        <w:t>A vegetative filter strip is typically placed near an impervious surface to allow runoff from the impervious surface to flow uniformly through the strip to intercept and slow runoff. The strip has been found to prevent runoff from 20 out of 23 rain events and to reduce the total runoff volume by 85% (Hunt et al. 2010)</w:t>
      </w:r>
    </w:p>
    <w:p w:rsidR="000E5861" w:rsidRDefault="000E5861" w:rsidP="000F44BE">
      <w:pPr>
        <w:spacing w:line="360" w:lineRule="auto"/>
        <w:jc w:val="both"/>
        <w:rPr>
          <w:rStyle w:val="Emphasis"/>
          <w:rFonts w:ascii="Times New Roman" w:hAnsi="Times New Roman" w:cs="Times New Roman"/>
          <w:bCs/>
          <w:i w:val="0"/>
          <w:color w:val="0E101A"/>
          <w:sz w:val="24"/>
          <w:szCs w:val="24"/>
        </w:rPr>
      </w:pPr>
    </w:p>
    <w:p w:rsidR="006F5E2F" w:rsidRPr="006F5E2F" w:rsidRDefault="006F5E2F" w:rsidP="000F44BE">
      <w:pPr>
        <w:spacing w:line="360" w:lineRule="auto"/>
        <w:jc w:val="both"/>
        <w:rPr>
          <w:rStyle w:val="Emphasis"/>
          <w:rFonts w:ascii="Times New Roman" w:hAnsi="Times New Roman" w:cs="Times New Roman"/>
          <w:bCs/>
          <w:i w:val="0"/>
          <w:color w:val="0E101A"/>
          <w:sz w:val="24"/>
          <w:szCs w:val="24"/>
        </w:rPr>
      </w:pPr>
    </w:p>
    <w:p w:rsidR="005516D5" w:rsidRPr="000F1BB5" w:rsidRDefault="005516D5" w:rsidP="000F44BE">
      <w:pPr>
        <w:spacing w:line="360" w:lineRule="auto"/>
        <w:jc w:val="both"/>
        <w:rPr>
          <w:rFonts w:ascii="Times New Roman" w:hAnsi="Times New Roman" w:cs="Times New Roman"/>
          <w:b/>
          <w:iCs/>
          <w:sz w:val="24"/>
          <w:szCs w:val="24"/>
        </w:rPr>
      </w:pPr>
      <w:r w:rsidRPr="000F1BB5">
        <w:rPr>
          <w:rFonts w:ascii="Times New Roman" w:hAnsi="Times New Roman" w:cs="Times New Roman"/>
          <w:b/>
          <w:iCs/>
          <w:sz w:val="24"/>
          <w:szCs w:val="24"/>
        </w:rPr>
        <w:lastRenderedPageBreak/>
        <w:t>Above the ground</w:t>
      </w:r>
    </w:p>
    <w:p w:rsidR="009F089F" w:rsidRPr="000F1BB5" w:rsidRDefault="009F089F" w:rsidP="000F44BE">
      <w:pPr>
        <w:spacing w:line="360" w:lineRule="auto"/>
        <w:jc w:val="both"/>
        <w:rPr>
          <w:rFonts w:ascii="Times New Roman" w:hAnsi="Times New Roman" w:cs="Times New Roman"/>
          <w:b/>
          <w:iCs/>
          <w:sz w:val="24"/>
          <w:szCs w:val="24"/>
        </w:rPr>
      </w:pPr>
      <w:r w:rsidRPr="000F1BB5">
        <w:rPr>
          <w:rFonts w:ascii="Times New Roman" w:hAnsi="Times New Roman" w:cs="Times New Roman"/>
          <w:b/>
          <w:bCs/>
          <w:iCs/>
          <w:sz w:val="24"/>
          <w:szCs w:val="24"/>
        </w:rPr>
        <w:t>Non-Vegetated Roofs:</w:t>
      </w:r>
    </w:p>
    <w:p w:rsidR="006F5E2F" w:rsidRDefault="006F5E2F" w:rsidP="000F44BE">
      <w:pPr>
        <w:spacing w:before="240" w:line="360" w:lineRule="auto"/>
        <w:jc w:val="both"/>
        <w:rPr>
          <w:rFonts w:ascii="Times New Roman" w:hAnsi="Times New Roman" w:cs="Times New Roman"/>
          <w:iCs/>
          <w:sz w:val="24"/>
          <w:szCs w:val="24"/>
        </w:rPr>
      </w:pPr>
      <w:r w:rsidRPr="006F5E2F">
        <w:rPr>
          <w:rFonts w:ascii="Times New Roman" w:hAnsi="Times New Roman" w:cs="Times New Roman"/>
          <w:iCs/>
          <w:sz w:val="24"/>
          <w:szCs w:val="24"/>
        </w:rPr>
        <w:t>Non-green roofs such as gravel roofs or earth roofs also reduce runoff: gravel-covered roofs and earth roofs can delay the onset of runoff by a quarter to a half hour, depending on precipitation depth and intensity (</w:t>
      </w:r>
      <w:proofErr w:type="spellStart"/>
      <w:r w:rsidRPr="006F5E2F">
        <w:rPr>
          <w:rFonts w:ascii="Times New Roman" w:hAnsi="Times New Roman" w:cs="Times New Roman"/>
          <w:iCs/>
          <w:sz w:val="24"/>
          <w:szCs w:val="24"/>
        </w:rPr>
        <w:t>VanWoert</w:t>
      </w:r>
      <w:proofErr w:type="spellEnd"/>
      <w:r w:rsidRPr="006F5E2F">
        <w:rPr>
          <w:rFonts w:ascii="Times New Roman" w:hAnsi="Times New Roman" w:cs="Times New Roman"/>
          <w:iCs/>
          <w:sz w:val="24"/>
          <w:szCs w:val="24"/>
        </w:rPr>
        <w:t xml:space="preserve"> et al. 2005)</w:t>
      </w:r>
    </w:p>
    <w:p w:rsidR="006F5E2F" w:rsidRDefault="009F089F" w:rsidP="000F44BE">
      <w:pPr>
        <w:spacing w:before="240" w:line="360" w:lineRule="auto"/>
        <w:jc w:val="both"/>
        <w:rPr>
          <w:rFonts w:ascii="Times New Roman" w:hAnsi="Times New Roman" w:cs="Times New Roman"/>
          <w:iCs/>
          <w:sz w:val="24"/>
          <w:szCs w:val="24"/>
        </w:rPr>
      </w:pPr>
      <w:r w:rsidRPr="000F1BB5">
        <w:rPr>
          <w:rFonts w:ascii="Times New Roman" w:hAnsi="Times New Roman" w:cs="Times New Roman"/>
          <w:b/>
          <w:iCs/>
          <w:sz w:val="24"/>
          <w:szCs w:val="24"/>
        </w:rPr>
        <w:t>Green roofs</w:t>
      </w:r>
      <w:r w:rsidRPr="000F1BB5">
        <w:rPr>
          <w:rFonts w:ascii="Times New Roman" w:hAnsi="Times New Roman" w:cs="Times New Roman"/>
          <w:iCs/>
          <w:sz w:val="24"/>
          <w:szCs w:val="24"/>
        </w:rPr>
        <w:t xml:space="preserve">: </w:t>
      </w:r>
    </w:p>
    <w:p w:rsidR="006F5E2F" w:rsidRDefault="006F5E2F" w:rsidP="000F44BE">
      <w:pPr>
        <w:spacing w:before="240" w:line="360" w:lineRule="auto"/>
        <w:jc w:val="both"/>
        <w:rPr>
          <w:rFonts w:ascii="Times New Roman" w:hAnsi="Times New Roman" w:cs="Times New Roman"/>
          <w:iCs/>
          <w:sz w:val="24"/>
          <w:szCs w:val="24"/>
        </w:rPr>
      </w:pPr>
      <w:r w:rsidRPr="006F5E2F">
        <w:rPr>
          <w:rFonts w:ascii="Times New Roman" w:hAnsi="Times New Roman" w:cs="Times New Roman"/>
          <w:iCs/>
          <w:sz w:val="24"/>
          <w:szCs w:val="24"/>
        </w:rPr>
        <w:t>Rainwater falling on a green roof is retained and held back by pl</w:t>
      </w:r>
      <w:r>
        <w:rPr>
          <w:rFonts w:ascii="Times New Roman" w:hAnsi="Times New Roman" w:cs="Times New Roman"/>
          <w:iCs/>
          <w:sz w:val="24"/>
          <w:szCs w:val="24"/>
        </w:rPr>
        <w:t xml:space="preserve">ants and soils; additional </w:t>
      </w:r>
      <w:proofErr w:type="spellStart"/>
      <w:r>
        <w:rPr>
          <w:rFonts w:ascii="Times New Roman" w:hAnsi="Times New Roman" w:cs="Times New Roman"/>
          <w:iCs/>
          <w:sz w:val="24"/>
          <w:szCs w:val="24"/>
        </w:rPr>
        <w:t>rain</w:t>
      </w:r>
      <w:r w:rsidRPr="006F5E2F">
        <w:rPr>
          <w:rFonts w:ascii="Times New Roman" w:hAnsi="Times New Roman" w:cs="Times New Roman"/>
          <w:iCs/>
          <w:sz w:val="24"/>
          <w:szCs w:val="24"/>
        </w:rPr>
        <w:t>causes</w:t>
      </w:r>
      <w:proofErr w:type="spellEnd"/>
      <w:r w:rsidRPr="006F5E2F">
        <w:rPr>
          <w:rFonts w:ascii="Times New Roman" w:hAnsi="Times New Roman" w:cs="Times New Roman"/>
          <w:iCs/>
          <w:sz w:val="24"/>
          <w:szCs w:val="24"/>
        </w:rPr>
        <w:t xml:space="preserve"> overflow.</w:t>
      </w:r>
      <w:r w:rsidR="000F44BE" w:rsidRPr="000F1BB5">
        <w:rPr>
          <w:rFonts w:ascii="Times New Roman" w:hAnsi="Times New Roman" w:cs="Times New Roman"/>
          <w:iCs/>
          <w:sz w:val="24"/>
          <w:szCs w:val="24"/>
        </w:rPr>
        <w:t xml:space="preserve"> </w:t>
      </w:r>
    </w:p>
    <w:p w:rsidR="005516D5" w:rsidRPr="000F1BB5" w:rsidRDefault="000F44BE" w:rsidP="000F44BE">
      <w:p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                                    </w:t>
      </w:r>
      <w:r w:rsidR="005516D5" w:rsidRPr="000F1BB5">
        <w:rPr>
          <w:rFonts w:ascii="Times New Roman" w:hAnsi="Times New Roman" w:cs="Times New Roman"/>
          <w:iCs/>
          <w:noProof/>
          <w:sz w:val="24"/>
          <w:szCs w:val="24"/>
          <w:lang w:val="en-IN" w:eastAsia="en-IN"/>
        </w:rPr>
        <w:drawing>
          <wp:inline distT="0" distB="0" distL="0" distR="0">
            <wp:extent cx="4863052" cy="2209165"/>
            <wp:effectExtent l="57150" t="57150" r="90170" b="95885"/>
            <wp:docPr id="20" name="Picture 9" descr="https://i.pinimg.com/564x/d8/aa/80/d8aa8028039af695dc34e24c7901c744.jpg"/>
            <wp:cNvGraphicFramePr/>
            <a:graphic xmlns:a="http://schemas.openxmlformats.org/drawingml/2006/main">
              <a:graphicData uri="http://schemas.openxmlformats.org/drawingml/2006/picture">
                <pic:pic xmlns:pic="http://schemas.openxmlformats.org/drawingml/2006/picture">
                  <pic:nvPicPr>
                    <pic:cNvPr id="8" name="Picture 2" descr="https://i.pinimg.com/564x/d8/aa/80/d8aa8028039af695dc34e24c7901c744.jpg"/>
                    <pic:cNvPicPr>
                      <a:picLocks noChangeAspect="1" noChangeArrowheads="1"/>
                    </pic:cNvPicPr>
                  </pic:nvPicPr>
                  <pic:blipFill>
                    <a:blip r:embed="rId14"/>
                    <a:srcRect/>
                    <a:stretch>
                      <a:fillRect/>
                    </a:stretch>
                  </pic:blipFill>
                  <pic:spPr bwMode="auto">
                    <a:xfrm>
                      <a:off x="0" y="0"/>
                      <a:ext cx="4972308" cy="2258797"/>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b/>
          <w:bCs/>
          <w:iCs/>
          <w:sz w:val="24"/>
          <w:szCs w:val="24"/>
        </w:rPr>
        <w:t>Materials and methods</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b/>
          <w:bCs/>
          <w:iCs/>
          <w:sz w:val="24"/>
          <w:szCs w:val="24"/>
        </w:rPr>
        <w:t>Site description</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The studied </w:t>
      </w:r>
      <w:proofErr w:type="spellStart"/>
      <w:r w:rsidRPr="000F1BB5">
        <w:rPr>
          <w:rFonts w:ascii="Times New Roman" w:hAnsi="Times New Roman" w:cs="Times New Roman"/>
          <w:iCs/>
          <w:sz w:val="24"/>
          <w:szCs w:val="24"/>
        </w:rPr>
        <w:t>greenroof</w:t>
      </w:r>
      <w:proofErr w:type="spellEnd"/>
      <w:r w:rsidRPr="000F1BB5">
        <w:rPr>
          <w:rFonts w:ascii="Times New Roman" w:hAnsi="Times New Roman" w:cs="Times New Roman"/>
          <w:iCs/>
          <w:sz w:val="24"/>
          <w:szCs w:val="24"/>
        </w:rPr>
        <w:t xml:space="preserve"> was established in May 2003 and is situated near the city </w:t>
      </w:r>
      <w:proofErr w:type="spellStart"/>
      <w:r w:rsidRPr="000F1BB5">
        <w:rPr>
          <w:rFonts w:ascii="Times New Roman" w:hAnsi="Times New Roman" w:cs="Times New Roman"/>
          <w:iCs/>
          <w:sz w:val="24"/>
          <w:szCs w:val="24"/>
        </w:rPr>
        <w:t>centre</w:t>
      </w:r>
      <w:proofErr w:type="spellEnd"/>
      <w:r w:rsidRPr="000F1BB5">
        <w:rPr>
          <w:rFonts w:ascii="Times New Roman" w:hAnsi="Times New Roman" w:cs="Times New Roman"/>
          <w:iCs/>
          <w:sz w:val="24"/>
          <w:szCs w:val="24"/>
        </w:rPr>
        <w:t xml:space="preserve"> of Tartu, Estonia.</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b/>
          <w:bCs/>
          <w:iCs/>
          <w:sz w:val="24"/>
          <w:szCs w:val="24"/>
          <w:lang w:val="en-IN"/>
        </w:rPr>
        <w:t>Material:</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Green roof consists of the following layers: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 Modified bituminous base roof,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lastRenderedPageBreak/>
        <w:t xml:space="preserve"> Plastic wave drainage layer (8 mm),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Rock wool for rainwater retention (80mm)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Substrate layer (100mm) with LWA (66%),</w:t>
      </w:r>
    </w:p>
    <w:p w:rsidR="005516D5"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Humus (30%) </w:t>
      </w:r>
    </w:p>
    <w:p w:rsidR="005516D5" w:rsidRPr="000F1BB5" w:rsidRDefault="005516D5"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Clay (4%).</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Distance between roofs is approximately 350 m.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The length of the </w:t>
      </w:r>
      <w:proofErr w:type="spellStart"/>
      <w:r w:rsidRPr="000F1BB5">
        <w:rPr>
          <w:rFonts w:ascii="Times New Roman" w:hAnsi="Times New Roman" w:cs="Times New Roman"/>
          <w:iCs/>
          <w:sz w:val="24"/>
          <w:szCs w:val="24"/>
        </w:rPr>
        <w:t>greenroof</w:t>
      </w:r>
      <w:proofErr w:type="spellEnd"/>
      <w:r w:rsidRPr="000F1BB5">
        <w:rPr>
          <w:rFonts w:ascii="Times New Roman" w:hAnsi="Times New Roman" w:cs="Times New Roman"/>
          <w:iCs/>
          <w:sz w:val="24"/>
          <w:szCs w:val="24"/>
        </w:rPr>
        <w:t xml:space="preserve"> is 18 m, and its width 6.60 m; its height from the ground is 4.5 m.</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Plant cover was 45% of the whole roof area.</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The most common plant species were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
          <w:iCs/>
          <w:sz w:val="24"/>
          <w:szCs w:val="24"/>
        </w:rPr>
        <w:t xml:space="preserve">Sedum acre (planted and seeded; cover percent 55%),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
          <w:iCs/>
          <w:sz w:val="24"/>
          <w:szCs w:val="24"/>
        </w:rPr>
        <w:t xml:space="preserve">Thymus </w:t>
      </w:r>
      <w:proofErr w:type="spellStart"/>
      <w:r w:rsidRPr="000F1BB5">
        <w:rPr>
          <w:rFonts w:ascii="Times New Roman" w:hAnsi="Times New Roman" w:cs="Times New Roman"/>
          <w:i/>
          <w:iCs/>
          <w:sz w:val="24"/>
          <w:szCs w:val="24"/>
        </w:rPr>
        <w:t>serpyllum</w:t>
      </w:r>
      <w:proofErr w:type="spellEnd"/>
      <w:r w:rsidR="000F44BE" w:rsidRPr="000F1BB5">
        <w:rPr>
          <w:rFonts w:ascii="Times New Roman" w:hAnsi="Times New Roman" w:cs="Times New Roman"/>
          <w:i/>
          <w:iCs/>
          <w:sz w:val="24"/>
          <w:szCs w:val="24"/>
        </w:rPr>
        <w:t xml:space="preserve"> </w:t>
      </w:r>
      <w:r w:rsidRPr="000F1BB5">
        <w:rPr>
          <w:rFonts w:ascii="Times New Roman" w:hAnsi="Times New Roman" w:cs="Times New Roman"/>
          <w:iCs/>
          <w:sz w:val="24"/>
          <w:szCs w:val="24"/>
        </w:rPr>
        <w:t xml:space="preserve">(20%),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
          <w:iCs/>
          <w:sz w:val="24"/>
          <w:szCs w:val="24"/>
        </w:rPr>
        <w:t xml:space="preserve">Dianthus </w:t>
      </w:r>
      <w:proofErr w:type="spellStart"/>
      <w:r w:rsidRPr="000F1BB5">
        <w:rPr>
          <w:rFonts w:ascii="Times New Roman" w:hAnsi="Times New Roman" w:cs="Times New Roman"/>
          <w:i/>
          <w:iCs/>
          <w:sz w:val="24"/>
          <w:szCs w:val="24"/>
        </w:rPr>
        <w:t>carthusianorum</w:t>
      </w:r>
      <w:proofErr w:type="spellEnd"/>
      <w:r w:rsidRPr="000F1BB5">
        <w:rPr>
          <w:rFonts w:ascii="Times New Roman" w:hAnsi="Times New Roman" w:cs="Times New Roman"/>
          <w:i/>
          <w:iCs/>
          <w:sz w:val="24"/>
          <w:szCs w:val="24"/>
        </w:rPr>
        <w:t xml:space="preserve"> (5%)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proofErr w:type="spellStart"/>
      <w:r w:rsidRPr="000F1BB5">
        <w:rPr>
          <w:rFonts w:ascii="Times New Roman" w:hAnsi="Times New Roman" w:cs="Times New Roman"/>
          <w:i/>
          <w:iCs/>
          <w:sz w:val="24"/>
          <w:szCs w:val="24"/>
        </w:rPr>
        <w:t>Cerastiumtomentosum</w:t>
      </w:r>
      <w:proofErr w:type="spellEnd"/>
      <w:r w:rsidR="000F44BE" w:rsidRPr="000F1BB5">
        <w:rPr>
          <w:rFonts w:ascii="Times New Roman" w:hAnsi="Times New Roman" w:cs="Times New Roman"/>
          <w:i/>
          <w:iCs/>
          <w:sz w:val="24"/>
          <w:szCs w:val="24"/>
        </w:rPr>
        <w:t xml:space="preserve"> </w:t>
      </w:r>
      <w:r w:rsidRPr="000F1BB5">
        <w:rPr>
          <w:rFonts w:ascii="Times New Roman" w:hAnsi="Times New Roman" w:cs="Times New Roman"/>
          <w:iCs/>
          <w:sz w:val="24"/>
          <w:szCs w:val="24"/>
        </w:rPr>
        <w:t xml:space="preserve">(all seeded; 3%);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
          <w:iCs/>
          <w:sz w:val="24"/>
          <w:szCs w:val="24"/>
        </w:rPr>
        <w:t xml:space="preserve">Veronica </w:t>
      </w:r>
      <w:proofErr w:type="spellStart"/>
      <w:r w:rsidRPr="000F1BB5">
        <w:rPr>
          <w:rFonts w:ascii="Times New Roman" w:hAnsi="Times New Roman" w:cs="Times New Roman"/>
          <w:i/>
          <w:iCs/>
          <w:sz w:val="24"/>
          <w:szCs w:val="24"/>
        </w:rPr>
        <w:t>filiformis</w:t>
      </w:r>
      <w:proofErr w:type="spellEnd"/>
      <w:r w:rsidRPr="000F1BB5">
        <w:rPr>
          <w:rFonts w:ascii="Times New Roman" w:hAnsi="Times New Roman" w:cs="Times New Roman"/>
          <w:i/>
          <w:iCs/>
          <w:sz w:val="24"/>
          <w:szCs w:val="24"/>
        </w:rPr>
        <w:t xml:space="preserve"> (occasional species; 7%).</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The reference roof is a modified bituminous membrane roof.</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b/>
          <w:bCs/>
          <w:iCs/>
          <w:sz w:val="24"/>
          <w:szCs w:val="24"/>
        </w:rPr>
        <w:t>Sampling and analysis</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The measuring period was from June 2004 to April 2005.</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proofErr w:type="spellStart"/>
      <w:r w:rsidRPr="000F1BB5">
        <w:rPr>
          <w:rFonts w:ascii="Times New Roman" w:hAnsi="Times New Roman" w:cs="Times New Roman"/>
          <w:iCs/>
          <w:sz w:val="24"/>
          <w:szCs w:val="24"/>
        </w:rPr>
        <w:t>Stormwater</w:t>
      </w:r>
      <w:proofErr w:type="spellEnd"/>
      <w:r w:rsidRPr="000F1BB5">
        <w:rPr>
          <w:rFonts w:ascii="Times New Roman" w:hAnsi="Times New Roman" w:cs="Times New Roman"/>
          <w:iCs/>
          <w:sz w:val="24"/>
          <w:szCs w:val="24"/>
        </w:rPr>
        <w:t xml:space="preserve"> runoff was measured for two similar light rain events and for one heavy rain event.</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Storm</w:t>
      </w:r>
      <w:r w:rsidR="002578B0" w:rsidRPr="000F1BB5">
        <w:rPr>
          <w:rFonts w:ascii="Times New Roman" w:hAnsi="Times New Roman" w:cs="Times New Roman"/>
          <w:iCs/>
          <w:sz w:val="24"/>
          <w:szCs w:val="24"/>
        </w:rPr>
        <w:t xml:space="preserve"> </w:t>
      </w:r>
      <w:r w:rsidRPr="000F1BB5">
        <w:rPr>
          <w:rFonts w:ascii="Times New Roman" w:hAnsi="Times New Roman" w:cs="Times New Roman"/>
          <w:iCs/>
          <w:sz w:val="24"/>
          <w:szCs w:val="24"/>
        </w:rPr>
        <w:t>water runoff was manually measured on an hourly basis with 20-l canisters.</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bookmarkStart w:id="0" w:name="_GoBack"/>
      <w:bookmarkEnd w:id="0"/>
      <w:r w:rsidRPr="000F1BB5">
        <w:rPr>
          <w:rFonts w:ascii="Times New Roman" w:hAnsi="Times New Roman" w:cs="Times New Roman"/>
          <w:iCs/>
          <w:sz w:val="24"/>
          <w:szCs w:val="24"/>
        </w:rPr>
        <w:lastRenderedPageBreak/>
        <w:t xml:space="preserve"> If the canister filled with water in less than 1h, then water volumes were added. </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The </w:t>
      </w:r>
      <w:proofErr w:type="spellStart"/>
      <w:r w:rsidRPr="000F1BB5">
        <w:rPr>
          <w:rFonts w:ascii="Times New Roman" w:hAnsi="Times New Roman" w:cs="Times New Roman"/>
          <w:iCs/>
          <w:sz w:val="24"/>
          <w:szCs w:val="24"/>
        </w:rPr>
        <w:t>greenroof</w:t>
      </w:r>
      <w:proofErr w:type="spellEnd"/>
      <w:r w:rsidRPr="000F1BB5">
        <w:rPr>
          <w:rFonts w:ascii="Times New Roman" w:hAnsi="Times New Roman" w:cs="Times New Roman"/>
          <w:iCs/>
          <w:sz w:val="24"/>
          <w:szCs w:val="24"/>
        </w:rPr>
        <w:t xml:space="preserve"> had two outflows (gr</w:t>
      </w:r>
      <w:r w:rsidRPr="000F1BB5">
        <w:rPr>
          <w:rFonts w:ascii="Times New Roman" w:hAnsi="Times New Roman" w:cs="Times New Roman"/>
          <w:iCs/>
          <w:sz w:val="24"/>
          <w:szCs w:val="24"/>
          <w:vertAlign w:val="subscript"/>
        </w:rPr>
        <w:t>1</w:t>
      </w:r>
      <w:r w:rsidRPr="000F1BB5">
        <w:rPr>
          <w:rFonts w:ascii="Times New Roman" w:hAnsi="Times New Roman" w:cs="Times New Roman"/>
          <w:iCs/>
          <w:sz w:val="24"/>
          <w:szCs w:val="24"/>
        </w:rPr>
        <w:t xml:space="preserve"> and gr</w:t>
      </w:r>
      <w:r w:rsidRPr="000F1BB5">
        <w:rPr>
          <w:rFonts w:ascii="Times New Roman" w:hAnsi="Times New Roman" w:cs="Times New Roman"/>
          <w:iCs/>
          <w:sz w:val="24"/>
          <w:szCs w:val="24"/>
          <w:vertAlign w:val="subscript"/>
        </w:rPr>
        <w:t>2</w:t>
      </w:r>
      <w:r w:rsidRPr="000F1BB5">
        <w:rPr>
          <w:rFonts w:ascii="Times New Roman" w:hAnsi="Times New Roman" w:cs="Times New Roman"/>
          <w:iCs/>
          <w:sz w:val="24"/>
          <w:szCs w:val="24"/>
        </w:rPr>
        <w:t>), and there was one outflow for the reference roof (</w:t>
      </w:r>
      <w:proofErr w:type="spellStart"/>
      <w:proofErr w:type="gramStart"/>
      <w:r w:rsidRPr="000F1BB5">
        <w:rPr>
          <w:rFonts w:ascii="Times New Roman" w:hAnsi="Times New Roman" w:cs="Times New Roman"/>
          <w:iCs/>
          <w:sz w:val="24"/>
          <w:szCs w:val="24"/>
        </w:rPr>
        <w:t>rr</w:t>
      </w:r>
      <w:proofErr w:type="spellEnd"/>
      <w:proofErr w:type="gramEnd"/>
      <w:r w:rsidRPr="000F1BB5">
        <w:rPr>
          <w:rFonts w:ascii="Times New Roman" w:hAnsi="Times New Roman" w:cs="Times New Roman"/>
          <w:iCs/>
          <w:sz w:val="24"/>
          <w:szCs w:val="24"/>
        </w:rPr>
        <w:t>).</w:t>
      </w:r>
    </w:p>
    <w:p w:rsidR="009F089F" w:rsidRPr="000F1BB5" w:rsidRDefault="009F089F" w:rsidP="000F44BE">
      <w:pPr>
        <w:numPr>
          <w:ilvl w:val="0"/>
          <w:numId w:val="10"/>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 xml:space="preserve">Roof runoff samples were taken during light rain runoff                      (21 September 2004), during heavy rain runoff (31 August 2004) and after the melting of the </w:t>
      </w:r>
      <w:proofErr w:type="spellStart"/>
      <w:r w:rsidRPr="000F1BB5">
        <w:rPr>
          <w:rFonts w:ascii="Times New Roman" w:hAnsi="Times New Roman" w:cs="Times New Roman"/>
          <w:iCs/>
          <w:sz w:val="24"/>
          <w:szCs w:val="24"/>
        </w:rPr>
        <w:t>snowcover</w:t>
      </w:r>
      <w:proofErr w:type="spellEnd"/>
      <w:r w:rsidRPr="000F1BB5">
        <w:rPr>
          <w:rFonts w:ascii="Times New Roman" w:hAnsi="Times New Roman" w:cs="Times New Roman"/>
          <w:iCs/>
          <w:sz w:val="24"/>
          <w:szCs w:val="24"/>
        </w:rPr>
        <w:t xml:space="preserve"> (26 March 2005, 27 March 2005, and 30 March 2006). </w:t>
      </w:r>
    </w:p>
    <w:p w:rsidR="005516D5" w:rsidRPr="000F1BB5" w:rsidRDefault="005516D5" w:rsidP="000F44BE">
      <w:pPr>
        <w:spacing w:before="240" w:line="360" w:lineRule="auto"/>
        <w:ind w:left="360"/>
        <w:jc w:val="both"/>
        <w:rPr>
          <w:rFonts w:ascii="Times New Roman" w:hAnsi="Times New Roman" w:cs="Times New Roman"/>
          <w:iCs/>
          <w:sz w:val="24"/>
          <w:szCs w:val="24"/>
        </w:rPr>
      </w:pPr>
    </w:p>
    <w:p w:rsidR="009F089F" w:rsidRPr="000F1BB5" w:rsidRDefault="009F089F" w:rsidP="000F44BE">
      <w:pPr>
        <w:spacing w:before="240" w:line="360" w:lineRule="auto"/>
        <w:ind w:left="720"/>
        <w:jc w:val="both"/>
        <w:rPr>
          <w:rFonts w:ascii="Times New Roman" w:hAnsi="Times New Roman" w:cs="Times New Roman"/>
          <w:iCs/>
          <w:sz w:val="24"/>
          <w:szCs w:val="24"/>
        </w:rPr>
      </w:pPr>
      <w:r w:rsidRPr="000F1BB5">
        <w:rPr>
          <w:rFonts w:ascii="Times New Roman" w:hAnsi="Times New Roman" w:cs="Times New Roman"/>
          <w:b/>
          <w:bCs/>
          <w:iCs/>
          <w:sz w:val="24"/>
          <w:szCs w:val="24"/>
        </w:rPr>
        <w:t>Results</w:t>
      </w:r>
    </w:p>
    <w:p w:rsidR="00623C48" w:rsidRPr="00623C48" w:rsidRDefault="009F089F" w:rsidP="00623C48">
      <w:pPr>
        <w:numPr>
          <w:ilvl w:val="0"/>
          <w:numId w:val="13"/>
        </w:numPr>
        <w:spacing w:before="240" w:line="360" w:lineRule="auto"/>
        <w:jc w:val="both"/>
        <w:rPr>
          <w:rFonts w:ascii="Times New Roman" w:hAnsi="Times New Roman" w:cs="Times New Roman"/>
          <w:iCs/>
          <w:sz w:val="24"/>
          <w:szCs w:val="24"/>
        </w:rPr>
      </w:pPr>
      <w:r w:rsidRPr="000F1BB5">
        <w:rPr>
          <w:rFonts w:ascii="Times New Roman" w:hAnsi="Times New Roman" w:cs="Times New Roman"/>
          <w:iCs/>
          <w:sz w:val="24"/>
          <w:szCs w:val="24"/>
        </w:rPr>
        <w:t>The key parameters of measured rain events and roof runoff results (gr</w:t>
      </w:r>
      <w:r w:rsidRPr="000F1BB5">
        <w:rPr>
          <w:rFonts w:ascii="Times New Roman" w:hAnsi="Times New Roman" w:cs="Times New Roman"/>
          <w:iCs/>
          <w:sz w:val="24"/>
          <w:szCs w:val="24"/>
          <w:vertAlign w:val="subscript"/>
        </w:rPr>
        <w:t xml:space="preserve">1 </w:t>
      </w:r>
      <w:r w:rsidRPr="000F1BB5">
        <w:rPr>
          <w:rFonts w:ascii="Times New Roman" w:hAnsi="Times New Roman" w:cs="Times New Roman"/>
          <w:iCs/>
          <w:sz w:val="24"/>
          <w:szCs w:val="24"/>
        </w:rPr>
        <w:t>and gr</w:t>
      </w:r>
      <w:r w:rsidRPr="000F1BB5">
        <w:rPr>
          <w:rFonts w:ascii="Times New Roman" w:hAnsi="Times New Roman" w:cs="Times New Roman"/>
          <w:iCs/>
          <w:sz w:val="24"/>
          <w:szCs w:val="24"/>
          <w:vertAlign w:val="subscript"/>
        </w:rPr>
        <w:t xml:space="preserve">2 </w:t>
      </w:r>
      <w:proofErr w:type="spellStart"/>
      <w:r w:rsidRPr="000F1BB5">
        <w:rPr>
          <w:rFonts w:ascii="Times New Roman" w:hAnsi="Times New Roman" w:cs="Times New Roman"/>
          <w:iCs/>
          <w:sz w:val="24"/>
          <w:szCs w:val="24"/>
        </w:rPr>
        <w:t>greenroof</w:t>
      </w:r>
      <w:proofErr w:type="spellEnd"/>
      <w:r w:rsidRPr="000F1BB5">
        <w:rPr>
          <w:rFonts w:ascii="Times New Roman" w:hAnsi="Times New Roman" w:cs="Times New Roman"/>
          <w:iCs/>
          <w:sz w:val="24"/>
          <w:szCs w:val="24"/>
        </w:rPr>
        <w:t xml:space="preserve"> outflows; </w:t>
      </w:r>
      <w:proofErr w:type="spellStart"/>
      <w:r w:rsidRPr="000F1BB5">
        <w:rPr>
          <w:rFonts w:ascii="Times New Roman" w:hAnsi="Times New Roman" w:cs="Times New Roman"/>
          <w:iCs/>
          <w:sz w:val="24"/>
          <w:szCs w:val="24"/>
        </w:rPr>
        <w:t>rr</w:t>
      </w:r>
      <w:proofErr w:type="spellEnd"/>
      <w:r w:rsidRPr="000F1BB5">
        <w:rPr>
          <w:rFonts w:ascii="Times New Roman" w:hAnsi="Times New Roman" w:cs="Times New Roman"/>
          <w:iCs/>
          <w:sz w:val="24"/>
          <w:szCs w:val="24"/>
        </w:rPr>
        <w:t>—reference roof) ,</w:t>
      </w:r>
      <w:r w:rsidR="00435D5D">
        <w:rPr>
          <w:rFonts w:ascii="Times New Roman" w:hAnsi="Times New Roman" w:cs="Times New Roman"/>
          <w:bCs/>
          <w:iCs/>
          <w:sz w:val="24"/>
          <w:szCs w:val="24"/>
        </w:rPr>
        <w:t>nr</w:t>
      </w:r>
      <w:r w:rsidR="00435D5D" w:rsidRPr="000F1BB5">
        <w:rPr>
          <w:rFonts w:ascii="Times New Roman" w:hAnsi="Times New Roman" w:cs="Times New Roman"/>
          <w:iCs/>
          <w:sz w:val="24"/>
          <w:szCs w:val="24"/>
        </w:rPr>
        <w:t>—</w:t>
      </w:r>
      <w:r w:rsidRPr="00435D5D">
        <w:rPr>
          <w:rFonts w:ascii="Times New Roman" w:hAnsi="Times New Roman" w:cs="Times New Roman"/>
          <w:bCs/>
          <w:iCs/>
          <w:sz w:val="24"/>
          <w:szCs w:val="24"/>
        </w:rPr>
        <w:t>no runoff</w:t>
      </w:r>
      <w:r w:rsidR="00623C48">
        <w:rPr>
          <w:rFonts w:ascii="Times New Roman" w:hAnsi="Times New Roman" w:cs="Times New Roman"/>
          <w:bCs/>
          <w:iCs/>
          <w:sz w:val="24"/>
          <w:szCs w:val="24"/>
        </w:rPr>
        <w:t xml:space="preserve"> </w:t>
      </w:r>
    </w:p>
    <w:p w:rsidR="00C73AF4" w:rsidRPr="000F1BB5" w:rsidRDefault="00C73AF4" w:rsidP="000F44BE">
      <w:pPr>
        <w:spacing w:before="240" w:line="360" w:lineRule="auto"/>
        <w:ind w:left="360"/>
        <w:jc w:val="both"/>
        <w:rPr>
          <w:rFonts w:ascii="Times New Roman" w:hAnsi="Times New Roman" w:cs="Times New Roman"/>
          <w:iCs/>
          <w:sz w:val="24"/>
          <w:szCs w:val="24"/>
        </w:rPr>
      </w:pPr>
    </w:p>
    <w:tbl>
      <w:tblPr>
        <w:tblW w:w="9464" w:type="dxa"/>
        <w:tblInd w:w="98" w:type="dxa"/>
        <w:tblCellMar>
          <w:left w:w="0" w:type="dxa"/>
          <w:right w:w="0" w:type="dxa"/>
        </w:tblCellMar>
        <w:tblLook w:val="04A0" w:firstRow="1" w:lastRow="0" w:firstColumn="1" w:lastColumn="0" w:noHBand="0" w:noVBand="1"/>
      </w:tblPr>
      <w:tblGrid>
        <w:gridCol w:w="1963"/>
        <w:gridCol w:w="1110"/>
        <w:gridCol w:w="1376"/>
        <w:gridCol w:w="1156"/>
        <w:gridCol w:w="86"/>
        <w:gridCol w:w="1147"/>
        <w:gridCol w:w="97"/>
        <w:gridCol w:w="1294"/>
        <w:gridCol w:w="135"/>
        <w:gridCol w:w="1100"/>
      </w:tblGrid>
      <w:tr w:rsidR="00C73AF4" w:rsidRPr="000F1BB5" w:rsidTr="007B405C">
        <w:trPr>
          <w:trHeight w:val="782"/>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b/>
                <w:bCs/>
                <w:iCs/>
                <w:sz w:val="24"/>
                <w:szCs w:val="24"/>
              </w:rPr>
              <w:t>Runoff measurement time</w:t>
            </w:r>
          </w:p>
        </w:tc>
        <w:tc>
          <w:tcPr>
            <w:tcW w:w="1093"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Rain (mm)</w:t>
            </w:r>
          </w:p>
        </w:tc>
        <w:tc>
          <w:tcPr>
            <w:tcW w:w="1348"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Rain duration (min)</w:t>
            </w:r>
          </w:p>
        </w:tc>
        <w:tc>
          <w:tcPr>
            <w:tcW w:w="5099"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                                             Runoff volume (mm)</w:t>
            </w:r>
          </w:p>
          <w:p w:rsidR="009F089F" w:rsidRPr="000F1BB5" w:rsidRDefault="009F089F" w:rsidP="000F44BE">
            <w:pPr>
              <w:spacing w:before="240" w:line="360" w:lineRule="auto"/>
              <w:ind w:left="360"/>
              <w:jc w:val="both"/>
              <w:rPr>
                <w:rFonts w:ascii="Times New Roman" w:hAnsi="Times New Roman" w:cs="Times New Roman"/>
                <w:iCs/>
                <w:sz w:val="24"/>
                <w:szCs w:val="24"/>
              </w:rPr>
            </w:pPr>
          </w:p>
        </w:tc>
      </w:tr>
      <w:tr w:rsidR="00C73AF4" w:rsidRPr="000F1BB5" w:rsidTr="007B405C">
        <w:trPr>
          <w:trHeight w:val="51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269"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gr</w:t>
            </w:r>
            <w:r w:rsidRPr="000F1BB5">
              <w:rPr>
                <w:rFonts w:ascii="Times New Roman" w:hAnsi="Times New Roman" w:cs="Times New Roman"/>
                <w:iCs/>
                <w:sz w:val="24"/>
                <w:szCs w:val="24"/>
                <w:vertAlign w:val="subscript"/>
              </w:rPr>
              <w:t>1</w:t>
            </w:r>
          </w:p>
        </w:tc>
        <w:tc>
          <w:tcPr>
            <w:tcW w:w="127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lang w:val="en-IN"/>
              </w:rPr>
              <w:t>gr</w:t>
            </w:r>
            <w:r w:rsidRPr="000F1BB5">
              <w:rPr>
                <w:rFonts w:ascii="Times New Roman" w:hAnsi="Times New Roman" w:cs="Times New Roman"/>
                <w:iCs/>
                <w:sz w:val="24"/>
                <w:szCs w:val="24"/>
                <w:vertAlign w:val="subscript"/>
                <w:lang w:val="en-IN"/>
              </w:rPr>
              <w:t>2</w:t>
            </w:r>
          </w:p>
        </w:tc>
        <w:tc>
          <w:tcPr>
            <w:tcW w:w="1429"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lang w:val="en-IN"/>
              </w:rPr>
              <w:t>Gr (</w:t>
            </w:r>
            <w:r w:rsidRPr="000F1BB5">
              <w:rPr>
                <w:rFonts w:ascii="Times New Roman" w:hAnsi="Times New Roman" w:cs="Times New Roman"/>
                <w:iCs/>
                <w:sz w:val="24"/>
                <w:szCs w:val="24"/>
              </w:rPr>
              <w:t>gr</w:t>
            </w:r>
            <w:r w:rsidRPr="000F1BB5">
              <w:rPr>
                <w:rFonts w:ascii="Times New Roman" w:hAnsi="Times New Roman" w:cs="Times New Roman"/>
                <w:iCs/>
                <w:sz w:val="24"/>
                <w:szCs w:val="24"/>
                <w:vertAlign w:val="subscript"/>
              </w:rPr>
              <w:t>1</w:t>
            </w:r>
            <w:r w:rsidRPr="000F1BB5">
              <w:rPr>
                <w:rFonts w:ascii="Times New Roman" w:hAnsi="Times New Roman" w:cs="Times New Roman"/>
                <w:iCs/>
                <w:sz w:val="24"/>
                <w:szCs w:val="24"/>
              </w:rPr>
              <w:t>+gr</w:t>
            </w:r>
            <w:r w:rsidRPr="000F1BB5">
              <w:rPr>
                <w:rFonts w:ascii="Times New Roman" w:hAnsi="Times New Roman" w:cs="Times New Roman"/>
                <w:iCs/>
                <w:sz w:val="24"/>
                <w:szCs w:val="24"/>
                <w:vertAlign w:val="subscript"/>
              </w:rPr>
              <w:t>2</w:t>
            </w:r>
            <w:r w:rsidRPr="000F1BB5">
              <w:rPr>
                <w:rFonts w:ascii="Times New Roman" w:hAnsi="Times New Roman" w:cs="Times New Roman"/>
                <w:iCs/>
                <w:sz w:val="24"/>
                <w:szCs w:val="24"/>
              </w:rPr>
              <w:t xml:space="preserve">) </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proofErr w:type="spellStart"/>
            <w:r w:rsidRPr="000F1BB5">
              <w:rPr>
                <w:rFonts w:ascii="Times New Roman" w:hAnsi="Times New Roman" w:cs="Times New Roman"/>
                <w:iCs/>
                <w:sz w:val="24"/>
                <w:szCs w:val="24"/>
                <w:lang w:val="en-IN"/>
              </w:rPr>
              <w:t>rr</w:t>
            </w:r>
            <w:proofErr w:type="spellEnd"/>
          </w:p>
        </w:tc>
      </w:tr>
      <w:tr w:rsidR="00C73AF4" w:rsidRPr="000F1BB5"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2 August, 16.30h  to</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 3 August,</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23.00h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100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0.1</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0.2</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0.3</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1.9</w:t>
            </w:r>
          </w:p>
        </w:tc>
      </w:tr>
      <w:tr w:rsidR="00C73AF4" w:rsidRPr="000F1BB5" w:rsidTr="007B405C">
        <w:trPr>
          <w:trHeight w:val="80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1.3</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80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r w:rsidR="00C73AF4" w:rsidRPr="000F1BB5"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lastRenderedPageBreak/>
              <w:t>14 September 18.00h to</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16September, 15.00h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1.4</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35</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0.04</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0.03</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0.07</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0.04</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0.04</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0.08</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0.08</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0.07</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0.15</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1.3</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1.0</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2.3</w:t>
            </w:r>
          </w:p>
        </w:tc>
      </w:tr>
      <w:tr w:rsidR="00C73AF4" w:rsidRPr="000F1BB5" w:rsidTr="007B405C">
        <w:trPr>
          <w:trHeight w:val="107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20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r w:rsidR="00C73AF4" w:rsidRPr="000F1BB5" w:rsidTr="007B405C">
        <w:trPr>
          <w:trHeight w:val="246"/>
        </w:trPr>
        <w:tc>
          <w:tcPr>
            <w:tcW w:w="1924"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31 August, 21.00h to 06</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September, 11.00h</w:t>
            </w: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6.8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60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5.3</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5.9</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11.2</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11.9</w:t>
            </w:r>
          </w:p>
        </w:tc>
      </w:tr>
      <w:tr w:rsidR="00C73AF4" w:rsidRPr="000F1BB5" w:rsidTr="007B405C">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5.3</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85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r w:rsidR="00C73AF4" w:rsidRPr="000F1BB5"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3.7</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130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1.9</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3.0</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4.9</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4.4</w:t>
            </w:r>
          </w:p>
        </w:tc>
      </w:tr>
      <w:tr w:rsidR="00C73AF4" w:rsidRPr="000F1BB5" w:rsidTr="007B405C">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0.8</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75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r w:rsidR="00C73AF4" w:rsidRPr="000F1BB5"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1.0</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170</w:t>
            </w:r>
          </w:p>
        </w:tc>
        <w:tc>
          <w:tcPr>
            <w:tcW w:w="1175"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0.6</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nr</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7.8 </w:t>
            </w:r>
          </w:p>
        </w:tc>
        <w:tc>
          <w:tcPr>
            <w:tcW w:w="126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1.1 </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nr</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10.0</w:t>
            </w:r>
          </w:p>
        </w:tc>
        <w:tc>
          <w:tcPr>
            <w:tcW w:w="139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1.7 </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nr</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17.8</w:t>
            </w:r>
          </w:p>
        </w:tc>
        <w:tc>
          <w:tcPr>
            <w:tcW w:w="126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 xml:space="preserve">1.1 </w:t>
            </w:r>
          </w:p>
          <w:p w:rsidR="00C73AF4"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0.1</w:t>
            </w:r>
          </w:p>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17.5</w:t>
            </w:r>
          </w:p>
        </w:tc>
      </w:tr>
      <w:tr w:rsidR="00C73AF4" w:rsidRPr="000F1BB5" w:rsidTr="007B405C">
        <w:trPr>
          <w:trHeight w:val="2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0.5</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60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r w:rsidR="00C73AF4" w:rsidRPr="000F1BB5" w:rsidTr="00623C48">
        <w:trPr>
          <w:trHeight w:val="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10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0.1</w:t>
            </w:r>
          </w:p>
        </w:tc>
        <w:tc>
          <w:tcPr>
            <w:tcW w:w="13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9F089F" w:rsidRPr="000F1BB5" w:rsidRDefault="00C73AF4" w:rsidP="000F44BE">
            <w:pPr>
              <w:spacing w:before="240" w:line="360" w:lineRule="auto"/>
              <w:ind w:left="360"/>
              <w:jc w:val="both"/>
              <w:rPr>
                <w:rFonts w:ascii="Times New Roman" w:hAnsi="Times New Roman" w:cs="Times New Roman"/>
                <w:iCs/>
                <w:sz w:val="24"/>
                <w:szCs w:val="24"/>
              </w:rPr>
            </w:pPr>
            <w:r w:rsidRPr="000F1BB5">
              <w:rPr>
                <w:rFonts w:ascii="Times New Roman" w:hAnsi="Times New Roman" w:cs="Times New Roman"/>
                <w:iCs/>
                <w:sz w:val="24"/>
                <w:szCs w:val="24"/>
              </w:rPr>
              <w:t>195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C73AF4" w:rsidRPr="000F1BB5" w:rsidRDefault="00C73AF4" w:rsidP="000F44BE">
            <w:pPr>
              <w:spacing w:before="240" w:line="360" w:lineRule="auto"/>
              <w:ind w:left="360"/>
              <w:jc w:val="both"/>
              <w:rPr>
                <w:rFonts w:ascii="Times New Roman" w:hAnsi="Times New Roman" w:cs="Times New Roman"/>
                <w:iCs/>
                <w:sz w:val="24"/>
                <w:szCs w:val="24"/>
              </w:rPr>
            </w:pPr>
          </w:p>
        </w:tc>
      </w:tr>
    </w:tbl>
    <w:p w:rsidR="00C73AF4" w:rsidRPr="000F1BB5" w:rsidRDefault="00C73AF4" w:rsidP="000F44BE">
      <w:pPr>
        <w:spacing w:line="360" w:lineRule="auto"/>
        <w:jc w:val="both"/>
        <w:rPr>
          <w:rFonts w:ascii="Times New Roman" w:hAnsi="Times New Roman" w:cs="Times New Roman"/>
          <w:sz w:val="24"/>
          <w:szCs w:val="24"/>
        </w:rPr>
      </w:pPr>
    </w:p>
    <w:p w:rsidR="00C73AF4" w:rsidRPr="000F1BB5" w:rsidRDefault="00C73AF4" w:rsidP="000F44BE">
      <w:pPr>
        <w:spacing w:line="360" w:lineRule="auto"/>
        <w:jc w:val="both"/>
        <w:rPr>
          <w:rFonts w:ascii="Times New Roman" w:hAnsi="Times New Roman" w:cs="Times New Roman"/>
          <w:sz w:val="24"/>
          <w:szCs w:val="24"/>
        </w:rPr>
      </w:pPr>
    </w:p>
    <w:p w:rsidR="00C73AF4" w:rsidRDefault="00C73AF4" w:rsidP="000F44BE">
      <w:pPr>
        <w:spacing w:line="360" w:lineRule="auto"/>
        <w:jc w:val="both"/>
        <w:rPr>
          <w:rFonts w:ascii="Times New Roman" w:hAnsi="Times New Roman" w:cs="Times New Roman"/>
          <w:sz w:val="24"/>
          <w:szCs w:val="24"/>
        </w:rPr>
      </w:pPr>
      <w:r w:rsidRPr="000F1BB5">
        <w:rPr>
          <w:rFonts w:ascii="Times New Roman" w:hAnsi="Times New Roman" w:cs="Times New Roman"/>
          <w:sz w:val="24"/>
          <w:szCs w:val="24"/>
        </w:rPr>
        <w:t>Melting of the snow cover (gr1 and gr2—</w:t>
      </w:r>
      <w:proofErr w:type="spellStart"/>
      <w:r w:rsidRPr="000F1BB5">
        <w:rPr>
          <w:rFonts w:ascii="Times New Roman" w:hAnsi="Times New Roman" w:cs="Times New Roman"/>
          <w:sz w:val="24"/>
          <w:szCs w:val="24"/>
        </w:rPr>
        <w:t>greenroof</w:t>
      </w:r>
      <w:proofErr w:type="spellEnd"/>
      <w:r w:rsidRPr="000F1BB5">
        <w:rPr>
          <w:rFonts w:ascii="Times New Roman" w:hAnsi="Times New Roman" w:cs="Times New Roman"/>
          <w:sz w:val="24"/>
          <w:szCs w:val="24"/>
        </w:rPr>
        <w:t xml:space="preserve"> outflows, </w:t>
      </w:r>
      <w:proofErr w:type="spellStart"/>
      <w:proofErr w:type="gramStart"/>
      <w:r w:rsidRPr="000F1BB5">
        <w:rPr>
          <w:rFonts w:ascii="Times New Roman" w:hAnsi="Times New Roman" w:cs="Times New Roman"/>
          <w:sz w:val="24"/>
          <w:szCs w:val="24"/>
        </w:rPr>
        <w:t>rr</w:t>
      </w:r>
      <w:proofErr w:type="spellEnd"/>
      <w:r w:rsidRPr="000F1BB5">
        <w:rPr>
          <w:rFonts w:ascii="Times New Roman" w:hAnsi="Times New Roman" w:cs="Times New Roman"/>
          <w:sz w:val="24"/>
          <w:szCs w:val="24"/>
        </w:rPr>
        <w:t>—</w:t>
      </w:r>
      <w:proofErr w:type="gramEnd"/>
      <w:r w:rsidRPr="000F1BB5">
        <w:rPr>
          <w:rFonts w:ascii="Times New Roman" w:hAnsi="Times New Roman" w:cs="Times New Roman"/>
          <w:sz w:val="24"/>
          <w:szCs w:val="24"/>
        </w:rPr>
        <w:t xml:space="preserve">reference roof), median temperature of air and substrate (at a depth of 100mm in the substrate layer), and sunshine conditions of studied roofs </w:t>
      </w:r>
    </w:p>
    <w:p w:rsidR="00964BEF" w:rsidRPr="000F1BB5" w:rsidRDefault="00964BEF" w:rsidP="000F44BE">
      <w:pPr>
        <w:spacing w:line="360" w:lineRule="auto"/>
        <w:jc w:val="both"/>
        <w:rPr>
          <w:rFonts w:ascii="Times New Roman" w:hAnsi="Times New Roman" w:cs="Times New Roman"/>
          <w:sz w:val="24"/>
          <w:szCs w:val="24"/>
        </w:rPr>
      </w:pPr>
    </w:p>
    <w:tbl>
      <w:tblPr>
        <w:tblpPr w:leftFromText="180" w:rightFromText="180" w:vertAnchor="text" w:horzAnchor="margin" w:tblpXSpec="center" w:tblpY="88"/>
        <w:tblW w:w="9334" w:type="dxa"/>
        <w:tblCellMar>
          <w:left w:w="0" w:type="dxa"/>
          <w:right w:w="0" w:type="dxa"/>
        </w:tblCellMar>
        <w:tblLook w:val="04A0" w:firstRow="1" w:lastRow="0" w:firstColumn="1" w:lastColumn="0" w:noHBand="0" w:noVBand="1"/>
      </w:tblPr>
      <w:tblGrid>
        <w:gridCol w:w="1104"/>
        <w:gridCol w:w="1087"/>
        <w:gridCol w:w="1087"/>
        <w:gridCol w:w="1155"/>
        <w:gridCol w:w="1587"/>
        <w:gridCol w:w="652"/>
        <w:gridCol w:w="1095"/>
        <w:gridCol w:w="1567"/>
      </w:tblGrid>
      <w:tr w:rsidR="002578B0" w:rsidRPr="000F1BB5" w:rsidTr="00A51935">
        <w:trPr>
          <w:trHeight w:val="1385"/>
        </w:trPr>
        <w:tc>
          <w:tcPr>
            <w:tcW w:w="1116" w:type="dxa"/>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0F1BB5" w:rsidRDefault="002578B0" w:rsidP="002578B0">
            <w:pPr>
              <w:spacing w:line="360" w:lineRule="auto"/>
              <w:jc w:val="center"/>
              <w:rPr>
                <w:rFonts w:ascii="Times New Roman" w:hAnsi="Times New Roman" w:cs="Times New Roman"/>
                <w:sz w:val="24"/>
                <w:szCs w:val="24"/>
              </w:rPr>
            </w:pPr>
          </w:p>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Day</w:t>
            </w:r>
          </w:p>
        </w:tc>
        <w:tc>
          <w:tcPr>
            <w:tcW w:w="4926"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Runoff volume (mm)</w:t>
            </w:r>
          </w:p>
          <w:p w:rsidR="002578B0" w:rsidRPr="000F1BB5" w:rsidRDefault="002578B0" w:rsidP="002578B0">
            <w:pPr>
              <w:spacing w:line="360" w:lineRule="auto"/>
              <w:jc w:val="center"/>
              <w:rPr>
                <w:rFonts w:ascii="Times New Roman" w:hAnsi="Times New Roman" w:cs="Times New Roman"/>
                <w:sz w:val="24"/>
                <w:szCs w:val="24"/>
              </w:rPr>
            </w:pPr>
          </w:p>
        </w:tc>
        <w:tc>
          <w:tcPr>
            <w:tcW w:w="1724" w:type="dxa"/>
            <w:gridSpan w:val="2"/>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Median temperature (◦C)</w:t>
            </w:r>
          </w:p>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Air                        substrate</w:t>
            </w:r>
          </w:p>
        </w:tc>
        <w:tc>
          <w:tcPr>
            <w:tcW w:w="1568" w:type="dxa"/>
            <w:vMerge w:val="restart"/>
            <w:tcBorders>
              <w:top w:val="single" w:sz="8" w:space="0" w:color="000000"/>
              <w:left w:val="single" w:sz="8" w:space="0" w:color="000000"/>
              <w:right w:val="single" w:sz="8" w:space="0" w:color="000000"/>
            </w:tcBorders>
            <w:shd w:val="clear" w:color="auto" w:fill="auto"/>
            <w:tcMar>
              <w:top w:w="13" w:type="dxa"/>
              <w:left w:w="108" w:type="dxa"/>
              <w:bottom w:w="0" w:type="dxa"/>
              <w:right w:w="108" w:type="dxa"/>
            </w:tcMar>
            <w:hideMark/>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Sunshine description</w:t>
            </w:r>
          </w:p>
        </w:tc>
      </w:tr>
      <w:tr w:rsidR="002578B0" w:rsidRPr="000F1BB5" w:rsidTr="002578B0">
        <w:trPr>
          <w:trHeight w:val="1387"/>
        </w:trPr>
        <w:tc>
          <w:tcPr>
            <w:tcW w:w="1116" w:type="dxa"/>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0F1BB5" w:rsidRDefault="002578B0" w:rsidP="002578B0">
            <w:pPr>
              <w:spacing w:line="360" w:lineRule="auto"/>
              <w:jc w:val="center"/>
              <w:rPr>
                <w:rFonts w:ascii="Times New Roman" w:hAnsi="Times New Roman" w:cs="Times New Roman"/>
                <w:sz w:val="24"/>
                <w:szCs w:val="24"/>
              </w:rPr>
            </w:pP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gr1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gr2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Pr>
          <w:p w:rsidR="002578B0" w:rsidRPr="000F1BB5" w:rsidRDefault="002578B0"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gr(gr1+gr2)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2578B0" w:rsidRPr="000F1BB5" w:rsidRDefault="002578B0" w:rsidP="002578B0">
            <w:pPr>
              <w:spacing w:line="360" w:lineRule="auto"/>
              <w:jc w:val="center"/>
              <w:rPr>
                <w:rFonts w:ascii="Times New Roman" w:hAnsi="Times New Roman" w:cs="Times New Roman"/>
                <w:sz w:val="24"/>
                <w:szCs w:val="24"/>
              </w:rPr>
            </w:pPr>
            <w:proofErr w:type="spellStart"/>
            <w:r w:rsidRPr="000F1BB5">
              <w:rPr>
                <w:rFonts w:ascii="Times New Roman" w:hAnsi="Times New Roman" w:cs="Times New Roman"/>
                <w:sz w:val="24"/>
                <w:szCs w:val="24"/>
              </w:rPr>
              <w:t>rr</w:t>
            </w:r>
            <w:proofErr w:type="spellEnd"/>
          </w:p>
        </w:tc>
        <w:tc>
          <w:tcPr>
            <w:tcW w:w="1724" w:type="dxa"/>
            <w:gridSpan w:val="2"/>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0F1BB5" w:rsidRDefault="002578B0" w:rsidP="002578B0">
            <w:pPr>
              <w:spacing w:line="360" w:lineRule="auto"/>
              <w:jc w:val="center"/>
              <w:rPr>
                <w:rFonts w:ascii="Times New Roman" w:hAnsi="Times New Roman" w:cs="Times New Roman"/>
                <w:sz w:val="24"/>
                <w:szCs w:val="24"/>
              </w:rPr>
            </w:pPr>
          </w:p>
        </w:tc>
        <w:tc>
          <w:tcPr>
            <w:tcW w:w="1568" w:type="dxa"/>
            <w:vMerge/>
            <w:tcBorders>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2578B0" w:rsidRPr="000F1BB5" w:rsidRDefault="002578B0" w:rsidP="002578B0">
            <w:pPr>
              <w:spacing w:line="360" w:lineRule="auto"/>
              <w:jc w:val="center"/>
              <w:rPr>
                <w:rFonts w:ascii="Times New Roman" w:hAnsi="Times New Roman" w:cs="Times New Roman"/>
                <w:sz w:val="24"/>
                <w:szCs w:val="24"/>
              </w:rPr>
            </w:pP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22.03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−1.6</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23.03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−1.2</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Cloudy</w:t>
            </w:r>
          </w:p>
        </w:tc>
      </w:tr>
      <w:tr w:rsidR="00C73AF4" w:rsidRPr="000F1BB5"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24.03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4.3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25.03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5.5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9.0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14.6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5.8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26.03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1.9</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9.9</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Sunny/cloudy</w:t>
            </w:r>
          </w:p>
        </w:tc>
      </w:tr>
      <w:tr w:rsidR="00C73AF4" w:rsidRPr="000F1BB5"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27.03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Sunny/cloudy</w:t>
            </w:r>
          </w:p>
        </w:tc>
      </w:tr>
      <w:tr w:rsidR="00C73AF4" w:rsidRPr="000F1BB5"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28.03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0.17</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29.03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0.02</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30.03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0.06</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31.03</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2.0</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551"/>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1.2</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02.04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1.5</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1.4</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3.4</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03.04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0.8</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2.9</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8.9</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7.6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1.5</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11.5</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Sunny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lastRenderedPageBreak/>
              <w:t>06.04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0.07</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0.12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6.0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1.8</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07.04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0.04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5.8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cloudy</w:t>
            </w:r>
          </w:p>
        </w:tc>
      </w:tr>
      <w:tr w:rsidR="00C73AF4" w:rsidRPr="000F1BB5" w:rsidTr="002578B0">
        <w:trPr>
          <w:trHeight w:val="276"/>
        </w:trPr>
        <w:tc>
          <w:tcPr>
            <w:tcW w:w="11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50065F"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S</w:t>
            </w:r>
            <w:r w:rsidR="00C73AF4" w:rsidRPr="000F1BB5">
              <w:rPr>
                <w:rFonts w:ascii="Times New Roman" w:hAnsi="Times New Roman" w:cs="Times New Roman"/>
                <w:sz w:val="24"/>
                <w:szCs w:val="24"/>
              </w:rPr>
              <w:t>um</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9.0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17.6</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26.6</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r w:rsidRPr="000F1BB5">
              <w:rPr>
                <w:rFonts w:ascii="Times New Roman" w:hAnsi="Times New Roman" w:cs="Times New Roman"/>
                <w:sz w:val="24"/>
                <w:szCs w:val="24"/>
              </w:rPr>
              <w:t>32.8</w:t>
            </w:r>
          </w:p>
        </w:tc>
        <w:tc>
          <w:tcPr>
            <w:tcW w:w="61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73AF4" w:rsidRPr="000F1BB5" w:rsidRDefault="00C73AF4" w:rsidP="002578B0">
            <w:pPr>
              <w:spacing w:line="360" w:lineRule="auto"/>
              <w:jc w:val="center"/>
              <w:rPr>
                <w:rFonts w:ascii="Times New Roman" w:hAnsi="Times New Roman" w:cs="Times New Roman"/>
                <w:sz w:val="24"/>
                <w:szCs w:val="24"/>
              </w:rPr>
            </w:pPr>
          </w:p>
        </w:tc>
      </w:tr>
    </w:tbl>
    <w:p w:rsidR="00DB50AC" w:rsidRDefault="00DB50AC" w:rsidP="000F44BE">
      <w:pPr>
        <w:spacing w:line="360" w:lineRule="auto"/>
        <w:jc w:val="both"/>
        <w:rPr>
          <w:rFonts w:ascii="Times New Roman" w:hAnsi="Times New Roman" w:cs="Times New Roman"/>
          <w:b/>
          <w:bCs/>
          <w:sz w:val="24"/>
          <w:szCs w:val="24"/>
        </w:rPr>
      </w:pPr>
    </w:p>
    <w:p w:rsidR="00623C48" w:rsidRPr="000F1BB5" w:rsidRDefault="00623C48" w:rsidP="000F44BE">
      <w:pPr>
        <w:spacing w:line="360" w:lineRule="auto"/>
        <w:jc w:val="both"/>
        <w:rPr>
          <w:rFonts w:ascii="Times New Roman" w:hAnsi="Times New Roman" w:cs="Times New Roman"/>
          <w:b/>
          <w:bCs/>
          <w:sz w:val="24"/>
          <w:szCs w:val="24"/>
        </w:rPr>
      </w:pPr>
    </w:p>
    <w:p w:rsidR="00A26B37" w:rsidRPr="000F1BB5" w:rsidRDefault="00C73AF4" w:rsidP="000F44BE">
      <w:pPr>
        <w:spacing w:line="360" w:lineRule="auto"/>
        <w:jc w:val="both"/>
        <w:rPr>
          <w:rFonts w:ascii="Times New Roman" w:hAnsi="Times New Roman" w:cs="Times New Roman"/>
          <w:b/>
          <w:bCs/>
          <w:i/>
          <w:sz w:val="24"/>
          <w:szCs w:val="24"/>
        </w:rPr>
      </w:pPr>
      <w:r w:rsidRPr="000F1BB5">
        <w:rPr>
          <w:rFonts w:ascii="Times New Roman" w:hAnsi="Times New Roman" w:cs="Times New Roman"/>
          <w:b/>
          <w:bCs/>
          <w:i/>
          <w:sz w:val="24"/>
          <w:szCs w:val="24"/>
        </w:rPr>
        <w:t>Conclusions</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The cause of flooding in Srinagar has pulverized both man and nature's perennial flood misery.</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Flooding in Srinagar is due to topography, reduced watershed, uncontrolled urbanization and siltation of the main water body. Since migration and development are interdependent, an increased need for resources is imperative.</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There are so many remedies, but a green roof can effectively retain light rainfall events that do not occur in too close succession if the substrate layer is not fully saturated.</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The green roof can retain rainfall more efficiently if the previous days were rain-free and the substrate layer is dry.</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The green roof can retain moderate rain even when the substrate layer is wet from previously fallen rain</w:t>
      </w:r>
    </w:p>
    <w:p w:rsidR="00964BEF" w:rsidRP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The green roof can spread runoff over a longer period of time.</w:t>
      </w:r>
    </w:p>
    <w:p w:rsidR="00964BEF" w:rsidRDefault="00964BEF" w:rsidP="00964BEF">
      <w:pPr>
        <w:spacing w:line="360" w:lineRule="auto"/>
        <w:jc w:val="both"/>
        <w:rPr>
          <w:rFonts w:ascii="Times New Roman" w:hAnsi="Times New Roman" w:cs="Times New Roman"/>
          <w:sz w:val="24"/>
          <w:szCs w:val="24"/>
        </w:rPr>
      </w:pPr>
      <w:r w:rsidRPr="00964BEF">
        <w:rPr>
          <w:rFonts w:ascii="Times New Roman" w:hAnsi="Times New Roman" w:cs="Times New Roman"/>
          <w:sz w:val="24"/>
          <w:szCs w:val="24"/>
        </w:rPr>
        <w:t xml:space="preserve">- </w:t>
      </w:r>
      <w:proofErr w:type="gramStart"/>
      <w:r w:rsidRPr="00964BEF">
        <w:rPr>
          <w:rFonts w:ascii="Times New Roman" w:hAnsi="Times New Roman" w:cs="Times New Roman"/>
          <w:sz w:val="24"/>
          <w:szCs w:val="24"/>
        </w:rPr>
        <w:t>The  snow</w:t>
      </w:r>
      <w:proofErr w:type="gramEnd"/>
      <w:r w:rsidRPr="00964BEF">
        <w:rPr>
          <w:rFonts w:ascii="Times New Roman" w:hAnsi="Times New Roman" w:cs="Times New Roman"/>
          <w:sz w:val="24"/>
          <w:szCs w:val="24"/>
        </w:rPr>
        <w:t xml:space="preserve"> cover of the green roof melted within one day, while the melting of the substrate layer took 12 days.</w:t>
      </w:r>
    </w:p>
    <w:p w:rsidR="009F089F" w:rsidRPr="000F1BB5" w:rsidRDefault="009F089F" w:rsidP="00964BEF">
      <w:pPr>
        <w:spacing w:line="360" w:lineRule="auto"/>
        <w:jc w:val="both"/>
        <w:rPr>
          <w:rFonts w:ascii="Times New Roman" w:hAnsi="Times New Roman" w:cs="Times New Roman"/>
          <w:b/>
          <w:sz w:val="24"/>
          <w:szCs w:val="24"/>
          <w:lang w:val="en-IN"/>
        </w:rPr>
      </w:pPr>
      <w:r w:rsidRPr="000F1BB5">
        <w:rPr>
          <w:rFonts w:ascii="Times New Roman" w:hAnsi="Times New Roman" w:cs="Times New Roman"/>
          <w:b/>
          <w:sz w:val="24"/>
          <w:szCs w:val="24"/>
          <w:lang w:val="en-IN"/>
        </w:rPr>
        <w:t>References</w:t>
      </w:r>
    </w:p>
    <w:p w:rsidR="00EF7586" w:rsidRPr="000F1BB5" w:rsidRDefault="00EF7586" w:rsidP="000F44BE">
      <w:pPr>
        <w:spacing w:line="360" w:lineRule="auto"/>
        <w:ind w:left="720"/>
        <w:jc w:val="both"/>
        <w:rPr>
          <w:rFonts w:ascii="Times New Roman" w:hAnsi="Times New Roman" w:cs="Times New Roman"/>
          <w:sz w:val="24"/>
          <w:szCs w:val="24"/>
        </w:rPr>
      </w:pPr>
      <w:r w:rsidRPr="000F1BB5">
        <w:rPr>
          <w:rFonts w:ascii="Times New Roman" w:hAnsi="Times New Roman" w:cs="Times New Roman"/>
          <w:sz w:val="24"/>
          <w:szCs w:val="24"/>
        </w:rPr>
        <w:t xml:space="preserve">Agarwal, S., </w:t>
      </w:r>
      <w:proofErr w:type="spellStart"/>
      <w:r w:rsidRPr="000F1BB5">
        <w:rPr>
          <w:rFonts w:ascii="Times New Roman" w:hAnsi="Times New Roman" w:cs="Times New Roman"/>
          <w:sz w:val="24"/>
          <w:szCs w:val="24"/>
        </w:rPr>
        <w:t>Fulzele</w:t>
      </w:r>
      <w:proofErr w:type="spellEnd"/>
      <w:r w:rsidRPr="000F1BB5">
        <w:rPr>
          <w:rFonts w:ascii="Times New Roman" w:hAnsi="Times New Roman" w:cs="Times New Roman"/>
          <w:sz w:val="24"/>
          <w:szCs w:val="24"/>
        </w:rPr>
        <w:t xml:space="preserve">, T.U. and Aggarwal, G., 2014. Flood recovery management in </w:t>
      </w:r>
      <w:proofErr w:type="spellStart"/>
      <w:proofErr w:type="gramStart"/>
      <w:r w:rsidRPr="000F1BB5">
        <w:rPr>
          <w:rFonts w:ascii="Times New Roman" w:hAnsi="Times New Roman" w:cs="Times New Roman"/>
          <w:sz w:val="24"/>
          <w:szCs w:val="24"/>
        </w:rPr>
        <w:t>jammu</w:t>
      </w:r>
      <w:proofErr w:type="spellEnd"/>
      <w:r w:rsidRPr="000F1BB5">
        <w:rPr>
          <w:rFonts w:ascii="Times New Roman" w:hAnsi="Times New Roman" w:cs="Times New Roman"/>
          <w:sz w:val="24"/>
          <w:szCs w:val="24"/>
        </w:rPr>
        <w:t xml:space="preserve"> and </w:t>
      </w:r>
      <w:proofErr w:type="spellStart"/>
      <w:r w:rsidRPr="000F1BB5">
        <w:rPr>
          <w:rFonts w:ascii="Times New Roman" w:hAnsi="Times New Roman" w:cs="Times New Roman"/>
          <w:sz w:val="24"/>
          <w:szCs w:val="24"/>
        </w:rPr>
        <w:t>kashmir</w:t>
      </w:r>
      <w:proofErr w:type="spellEnd"/>
      <w:proofErr w:type="gramEnd"/>
      <w:r w:rsidRPr="000F1BB5">
        <w:rPr>
          <w:rFonts w:ascii="Times New Roman" w:hAnsi="Times New Roman" w:cs="Times New Roman"/>
          <w:sz w:val="24"/>
          <w:szCs w:val="24"/>
        </w:rPr>
        <w:t>: A tool for Resilience. </w:t>
      </w:r>
      <w:r w:rsidRPr="000F1BB5">
        <w:rPr>
          <w:rFonts w:ascii="Times New Roman" w:hAnsi="Times New Roman" w:cs="Times New Roman"/>
          <w:i/>
          <w:iCs/>
          <w:sz w:val="24"/>
          <w:szCs w:val="24"/>
        </w:rPr>
        <w:t>Asian Journal of Environment and Disaster Management</w:t>
      </w:r>
      <w:r w:rsidRPr="000F1BB5">
        <w:rPr>
          <w:rFonts w:ascii="Times New Roman" w:hAnsi="Times New Roman" w:cs="Times New Roman"/>
          <w:sz w:val="24"/>
          <w:szCs w:val="24"/>
        </w:rPr>
        <w:t>, </w:t>
      </w:r>
      <w:r w:rsidRPr="000F1BB5">
        <w:rPr>
          <w:rFonts w:ascii="Times New Roman" w:hAnsi="Times New Roman" w:cs="Times New Roman"/>
          <w:bCs/>
          <w:i/>
          <w:iCs/>
          <w:sz w:val="24"/>
          <w:szCs w:val="24"/>
        </w:rPr>
        <w:t>6</w:t>
      </w:r>
      <w:r w:rsidRPr="000F1BB5">
        <w:rPr>
          <w:rFonts w:ascii="Times New Roman" w:hAnsi="Times New Roman" w:cs="Times New Roman"/>
          <w:sz w:val="24"/>
          <w:szCs w:val="24"/>
        </w:rPr>
        <w:t>(3):215-229.</w:t>
      </w:r>
    </w:p>
    <w:p w:rsidR="00EF7586" w:rsidRPr="000F1BB5" w:rsidRDefault="00EF7586" w:rsidP="000F44BE">
      <w:pPr>
        <w:spacing w:line="360" w:lineRule="auto"/>
        <w:ind w:left="720"/>
        <w:jc w:val="both"/>
        <w:rPr>
          <w:rFonts w:ascii="Times New Roman" w:hAnsi="Times New Roman" w:cs="Times New Roman"/>
          <w:sz w:val="24"/>
          <w:szCs w:val="24"/>
        </w:rPr>
      </w:pPr>
      <w:r w:rsidRPr="000F1BB5">
        <w:rPr>
          <w:rFonts w:ascii="Times New Roman" w:hAnsi="Times New Roman" w:cs="Times New Roman"/>
          <w:sz w:val="24"/>
          <w:szCs w:val="24"/>
        </w:rPr>
        <w:lastRenderedPageBreak/>
        <w:t xml:space="preserve">Dar, M.U.D., Shah, A.I., </w:t>
      </w:r>
      <w:proofErr w:type="spellStart"/>
      <w:r w:rsidRPr="000F1BB5">
        <w:rPr>
          <w:rFonts w:ascii="Times New Roman" w:hAnsi="Times New Roman" w:cs="Times New Roman"/>
          <w:sz w:val="24"/>
          <w:szCs w:val="24"/>
        </w:rPr>
        <w:t>Bhat</w:t>
      </w:r>
      <w:proofErr w:type="spellEnd"/>
      <w:r w:rsidRPr="000F1BB5">
        <w:rPr>
          <w:rFonts w:ascii="Times New Roman" w:hAnsi="Times New Roman" w:cs="Times New Roman"/>
          <w:sz w:val="24"/>
          <w:szCs w:val="24"/>
        </w:rPr>
        <w:t xml:space="preserve">, S.A., Kumar, R., </w:t>
      </w:r>
      <w:proofErr w:type="spellStart"/>
      <w:r w:rsidRPr="000F1BB5">
        <w:rPr>
          <w:rFonts w:ascii="Times New Roman" w:hAnsi="Times New Roman" w:cs="Times New Roman"/>
          <w:sz w:val="24"/>
          <w:szCs w:val="24"/>
        </w:rPr>
        <w:t>Huisingh</w:t>
      </w:r>
      <w:proofErr w:type="spellEnd"/>
      <w:r w:rsidRPr="000F1BB5">
        <w:rPr>
          <w:rFonts w:ascii="Times New Roman" w:hAnsi="Times New Roman" w:cs="Times New Roman"/>
          <w:sz w:val="24"/>
          <w:szCs w:val="24"/>
        </w:rPr>
        <w:t>, D. and Kaur, R., 2021. Blue Green infrastructure as a tool for sustainable urban development. </w:t>
      </w:r>
      <w:r w:rsidRPr="000F1BB5">
        <w:rPr>
          <w:rFonts w:ascii="Times New Roman" w:hAnsi="Times New Roman" w:cs="Times New Roman"/>
          <w:i/>
          <w:iCs/>
          <w:sz w:val="24"/>
          <w:szCs w:val="24"/>
        </w:rPr>
        <w:t>Journal of Cleaner Production</w:t>
      </w:r>
      <w:r w:rsidRPr="000F1BB5">
        <w:rPr>
          <w:rFonts w:ascii="Times New Roman" w:hAnsi="Times New Roman" w:cs="Times New Roman"/>
          <w:sz w:val="24"/>
          <w:szCs w:val="24"/>
        </w:rPr>
        <w:t>, </w:t>
      </w:r>
      <w:r w:rsidRPr="000F1BB5">
        <w:rPr>
          <w:rFonts w:ascii="Times New Roman" w:hAnsi="Times New Roman" w:cs="Times New Roman"/>
          <w:bCs/>
          <w:i/>
          <w:iCs/>
          <w:sz w:val="24"/>
          <w:szCs w:val="24"/>
        </w:rPr>
        <w:t>3</w:t>
      </w:r>
      <w:r w:rsidRPr="000F1BB5">
        <w:rPr>
          <w:rFonts w:ascii="Times New Roman" w:hAnsi="Times New Roman" w:cs="Times New Roman"/>
          <w:i/>
          <w:iCs/>
          <w:sz w:val="24"/>
          <w:szCs w:val="24"/>
        </w:rPr>
        <w:t>(18):</w:t>
      </w:r>
      <w:r w:rsidRPr="000F1BB5">
        <w:rPr>
          <w:rFonts w:ascii="Times New Roman" w:hAnsi="Times New Roman" w:cs="Times New Roman"/>
          <w:sz w:val="24"/>
          <w:szCs w:val="24"/>
        </w:rPr>
        <w:t>128-474.</w:t>
      </w:r>
    </w:p>
    <w:p w:rsidR="00EF7586" w:rsidRPr="000F1BB5" w:rsidRDefault="00EF7586" w:rsidP="000F44BE">
      <w:pPr>
        <w:spacing w:line="360" w:lineRule="auto"/>
        <w:ind w:left="720"/>
        <w:jc w:val="both"/>
        <w:rPr>
          <w:rFonts w:ascii="Times New Roman" w:hAnsi="Times New Roman" w:cs="Times New Roman"/>
          <w:sz w:val="24"/>
          <w:szCs w:val="24"/>
        </w:rPr>
      </w:pPr>
      <w:r w:rsidRPr="000F1BB5">
        <w:rPr>
          <w:rFonts w:ascii="Times New Roman" w:hAnsi="Times New Roman" w:cs="Times New Roman"/>
          <w:sz w:val="24"/>
          <w:szCs w:val="24"/>
        </w:rPr>
        <w:t>Gupta, A.K. and Nair, S.S., 2010. Flood risk and context of land-uses: Chennai city case. </w:t>
      </w:r>
      <w:r w:rsidRPr="000F1BB5">
        <w:rPr>
          <w:rFonts w:ascii="Times New Roman" w:hAnsi="Times New Roman" w:cs="Times New Roman"/>
          <w:i/>
          <w:iCs/>
          <w:sz w:val="24"/>
          <w:szCs w:val="24"/>
        </w:rPr>
        <w:t>Journal of Geography and Regional Planning</w:t>
      </w:r>
      <w:r w:rsidRPr="000F1BB5">
        <w:rPr>
          <w:rFonts w:ascii="Times New Roman" w:hAnsi="Times New Roman" w:cs="Times New Roman"/>
          <w:sz w:val="24"/>
          <w:szCs w:val="24"/>
        </w:rPr>
        <w:t>, </w:t>
      </w:r>
      <w:r w:rsidRPr="000F1BB5">
        <w:rPr>
          <w:rFonts w:ascii="Times New Roman" w:hAnsi="Times New Roman" w:cs="Times New Roman"/>
          <w:bCs/>
          <w:sz w:val="24"/>
          <w:szCs w:val="24"/>
        </w:rPr>
        <w:t>3</w:t>
      </w:r>
      <w:r w:rsidRPr="000F1BB5">
        <w:rPr>
          <w:rFonts w:ascii="Times New Roman" w:hAnsi="Times New Roman" w:cs="Times New Roman"/>
          <w:sz w:val="24"/>
          <w:szCs w:val="24"/>
        </w:rPr>
        <w:t>(12):365-372.</w:t>
      </w:r>
    </w:p>
    <w:p w:rsidR="00EF7586" w:rsidRPr="000F1BB5" w:rsidRDefault="00EF7586" w:rsidP="000F44BE">
      <w:pPr>
        <w:spacing w:line="360" w:lineRule="auto"/>
        <w:ind w:left="720"/>
        <w:jc w:val="both"/>
        <w:rPr>
          <w:rFonts w:ascii="Times New Roman" w:hAnsi="Times New Roman" w:cs="Times New Roman"/>
          <w:sz w:val="24"/>
          <w:szCs w:val="24"/>
        </w:rPr>
      </w:pPr>
      <w:r w:rsidRPr="000F1BB5">
        <w:rPr>
          <w:rFonts w:ascii="Times New Roman" w:hAnsi="Times New Roman" w:cs="Times New Roman"/>
          <w:sz w:val="24"/>
          <w:szCs w:val="24"/>
        </w:rPr>
        <w:t>Gupta, A.K. and Nair, S.S., 2011. Urban floods in Bangalore and Chennai: risk management challenges and lessons for sustainable urban ecology. </w:t>
      </w:r>
      <w:r w:rsidRPr="000F1BB5">
        <w:rPr>
          <w:rFonts w:ascii="Times New Roman" w:hAnsi="Times New Roman" w:cs="Times New Roman"/>
          <w:i/>
          <w:iCs/>
          <w:sz w:val="24"/>
          <w:szCs w:val="24"/>
        </w:rPr>
        <w:t>Current Science</w:t>
      </w:r>
      <w:r w:rsidRPr="000F1BB5">
        <w:rPr>
          <w:rFonts w:ascii="Times New Roman" w:hAnsi="Times New Roman" w:cs="Times New Roman"/>
          <w:sz w:val="24"/>
          <w:szCs w:val="24"/>
        </w:rPr>
        <w:t>, pp.1638-1645.</w:t>
      </w:r>
    </w:p>
    <w:p w:rsidR="00EF7586" w:rsidRPr="000F1BB5" w:rsidRDefault="00EF7586" w:rsidP="000F44BE">
      <w:pPr>
        <w:spacing w:line="360" w:lineRule="auto"/>
        <w:ind w:left="720"/>
        <w:jc w:val="both"/>
        <w:rPr>
          <w:rFonts w:ascii="Times New Roman" w:hAnsi="Times New Roman" w:cs="Times New Roman"/>
          <w:sz w:val="24"/>
          <w:szCs w:val="24"/>
        </w:rPr>
      </w:pPr>
      <w:r w:rsidRPr="000F1BB5">
        <w:rPr>
          <w:rFonts w:ascii="Times New Roman" w:hAnsi="Times New Roman" w:cs="Times New Roman"/>
          <w:sz w:val="24"/>
          <w:szCs w:val="24"/>
        </w:rPr>
        <w:t>Qin, Y., 2020. Urban flooding mitigation techniques: A systematic review and future studies. </w:t>
      </w:r>
      <w:r w:rsidRPr="000F1BB5">
        <w:rPr>
          <w:rFonts w:ascii="Times New Roman" w:hAnsi="Times New Roman" w:cs="Times New Roman"/>
          <w:i/>
          <w:iCs/>
          <w:sz w:val="24"/>
          <w:szCs w:val="24"/>
        </w:rPr>
        <w:t>Water</w:t>
      </w:r>
      <w:r w:rsidRPr="000F1BB5">
        <w:rPr>
          <w:rFonts w:ascii="Times New Roman" w:hAnsi="Times New Roman" w:cs="Times New Roman"/>
          <w:sz w:val="24"/>
          <w:szCs w:val="24"/>
        </w:rPr>
        <w:t>, </w:t>
      </w:r>
      <w:r w:rsidRPr="000F1BB5">
        <w:rPr>
          <w:rFonts w:ascii="Times New Roman" w:hAnsi="Times New Roman" w:cs="Times New Roman"/>
          <w:bCs/>
          <w:sz w:val="24"/>
          <w:szCs w:val="24"/>
        </w:rPr>
        <w:t>12</w:t>
      </w:r>
      <w:r w:rsidRPr="000F1BB5">
        <w:rPr>
          <w:rFonts w:ascii="Times New Roman" w:hAnsi="Times New Roman" w:cs="Times New Roman"/>
          <w:sz w:val="24"/>
          <w:szCs w:val="24"/>
        </w:rPr>
        <w:t>(12):35-79.</w:t>
      </w:r>
    </w:p>
    <w:p w:rsidR="00EF7586" w:rsidRPr="000F1BB5" w:rsidRDefault="00EF7586" w:rsidP="000F44BE">
      <w:pPr>
        <w:spacing w:line="360" w:lineRule="auto"/>
        <w:ind w:left="720"/>
        <w:jc w:val="both"/>
        <w:rPr>
          <w:rFonts w:ascii="Times New Roman" w:hAnsi="Times New Roman" w:cs="Times New Roman"/>
          <w:sz w:val="24"/>
          <w:szCs w:val="24"/>
        </w:rPr>
      </w:pPr>
      <w:proofErr w:type="spellStart"/>
      <w:r w:rsidRPr="000F1BB5">
        <w:rPr>
          <w:rFonts w:ascii="Times New Roman" w:hAnsi="Times New Roman" w:cs="Times New Roman"/>
          <w:sz w:val="24"/>
          <w:szCs w:val="24"/>
        </w:rPr>
        <w:t>Richa</w:t>
      </w:r>
      <w:proofErr w:type="spellEnd"/>
      <w:r w:rsidRPr="000F1BB5">
        <w:rPr>
          <w:rFonts w:ascii="Times New Roman" w:hAnsi="Times New Roman" w:cs="Times New Roman"/>
          <w:sz w:val="24"/>
          <w:szCs w:val="24"/>
        </w:rPr>
        <w:t>, A., Gupta Anil, K. and Mohammad, Y., 2012. Flood resilience through climate-change adaptation: A case of Gorakhpur, Eastern Uttar Pradesh in India. </w:t>
      </w:r>
      <w:r w:rsidRPr="000F1BB5">
        <w:rPr>
          <w:rFonts w:ascii="Times New Roman" w:hAnsi="Times New Roman" w:cs="Times New Roman"/>
          <w:i/>
          <w:iCs/>
          <w:sz w:val="24"/>
          <w:szCs w:val="24"/>
        </w:rPr>
        <w:t>International Research Journal of Environment Sciences</w:t>
      </w:r>
      <w:r w:rsidRPr="000F1BB5">
        <w:rPr>
          <w:rFonts w:ascii="Times New Roman" w:hAnsi="Times New Roman" w:cs="Times New Roman"/>
          <w:sz w:val="24"/>
          <w:szCs w:val="24"/>
        </w:rPr>
        <w:t>, </w:t>
      </w:r>
      <w:r w:rsidRPr="000F1BB5">
        <w:rPr>
          <w:rFonts w:ascii="Times New Roman" w:hAnsi="Times New Roman" w:cs="Times New Roman"/>
          <w:bCs/>
          <w:sz w:val="24"/>
          <w:szCs w:val="24"/>
        </w:rPr>
        <w:t>1</w:t>
      </w:r>
      <w:r w:rsidRPr="000F1BB5">
        <w:rPr>
          <w:rFonts w:ascii="Times New Roman" w:hAnsi="Times New Roman" w:cs="Times New Roman"/>
          <w:sz w:val="24"/>
          <w:szCs w:val="24"/>
        </w:rPr>
        <w:t>(2):25-28.</w:t>
      </w:r>
    </w:p>
    <w:p w:rsidR="009F089F" w:rsidRPr="000F1BB5" w:rsidRDefault="009F089F" w:rsidP="000F44BE">
      <w:pPr>
        <w:spacing w:line="360" w:lineRule="auto"/>
        <w:jc w:val="both"/>
        <w:rPr>
          <w:rFonts w:ascii="Times New Roman" w:hAnsi="Times New Roman" w:cs="Times New Roman"/>
          <w:b/>
          <w:sz w:val="24"/>
          <w:szCs w:val="24"/>
        </w:rPr>
      </w:pPr>
    </w:p>
    <w:p w:rsidR="00C73AF4" w:rsidRPr="000F1BB5" w:rsidRDefault="00C73AF4" w:rsidP="000F44BE">
      <w:pPr>
        <w:spacing w:line="360" w:lineRule="auto"/>
        <w:jc w:val="both"/>
        <w:rPr>
          <w:rFonts w:ascii="Times New Roman" w:hAnsi="Times New Roman" w:cs="Times New Roman"/>
          <w:sz w:val="24"/>
          <w:szCs w:val="24"/>
        </w:rPr>
      </w:pPr>
    </w:p>
    <w:p w:rsidR="00C73AF4" w:rsidRPr="000F1BB5" w:rsidRDefault="00C73AF4" w:rsidP="000F44BE">
      <w:pPr>
        <w:spacing w:line="360" w:lineRule="auto"/>
        <w:jc w:val="both"/>
        <w:rPr>
          <w:rFonts w:ascii="Times New Roman" w:hAnsi="Times New Roman" w:cs="Times New Roman"/>
          <w:sz w:val="24"/>
          <w:szCs w:val="24"/>
        </w:rPr>
      </w:pPr>
    </w:p>
    <w:sectPr w:rsidR="00C73AF4" w:rsidRPr="000F1BB5" w:rsidSect="00E6033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E34" w:rsidRDefault="000C0E34" w:rsidP="00E60332">
      <w:pPr>
        <w:spacing w:after="0" w:line="240" w:lineRule="auto"/>
      </w:pPr>
      <w:r>
        <w:separator/>
      </w:r>
    </w:p>
  </w:endnote>
  <w:endnote w:type="continuationSeparator" w:id="0">
    <w:p w:rsidR="000C0E34" w:rsidRDefault="000C0E34" w:rsidP="00E60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37818"/>
      <w:docPartObj>
        <w:docPartGallery w:val="Page Numbers (Bottom of Page)"/>
        <w:docPartUnique/>
      </w:docPartObj>
    </w:sdtPr>
    <w:sdtEndPr>
      <w:rPr>
        <w:color w:val="7F7F7F" w:themeColor="background1" w:themeShade="7F"/>
        <w:spacing w:val="60"/>
      </w:rPr>
    </w:sdtEndPr>
    <w:sdtContent>
      <w:p w:rsidR="0037643A" w:rsidRDefault="0037643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64BEF" w:rsidRPr="00964BEF">
          <w:rPr>
            <w:b/>
            <w:bCs/>
            <w:noProof/>
          </w:rPr>
          <w:t>10</w:t>
        </w:r>
        <w:r>
          <w:rPr>
            <w:b/>
            <w:bCs/>
            <w:noProof/>
          </w:rPr>
          <w:fldChar w:fldCharType="end"/>
        </w:r>
        <w:r>
          <w:rPr>
            <w:b/>
            <w:bCs/>
          </w:rPr>
          <w:t xml:space="preserve"> | </w:t>
        </w:r>
        <w:r>
          <w:rPr>
            <w:color w:val="7F7F7F" w:themeColor="background1" w:themeShade="7F"/>
            <w:spacing w:val="60"/>
          </w:rPr>
          <w:t>Page</w:t>
        </w:r>
      </w:p>
    </w:sdtContent>
  </w:sdt>
  <w:p w:rsidR="00E60332" w:rsidRDefault="00E603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E34" w:rsidRDefault="000C0E34" w:rsidP="00E60332">
      <w:pPr>
        <w:spacing w:after="0" w:line="240" w:lineRule="auto"/>
      </w:pPr>
      <w:r>
        <w:separator/>
      </w:r>
    </w:p>
  </w:footnote>
  <w:footnote w:type="continuationSeparator" w:id="0">
    <w:p w:rsidR="000C0E34" w:rsidRDefault="000C0E34" w:rsidP="00E603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43A" w:rsidRDefault="003764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06266"/>
    <w:multiLevelType w:val="hybridMultilevel"/>
    <w:tmpl w:val="71CE749A"/>
    <w:lvl w:ilvl="0" w:tplc="A37EBA96">
      <w:start w:val="1"/>
      <w:numFmt w:val="bullet"/>
      <w:lvlText w:val="•"/>
      <w:lvlJc w:val="left"/>
      <w:pPr>
        <w:tabs>
          <w:tab w:val="num" w:pos="720"/>
        </w:tabs>
        <w:ind w:left="720" w:hanging="360"/>
      </w:pPr>
      <w:rPr>
        <w:rFonts w:ascii="Arial" w:hAnsi="Arial" w:hint="default"/>
      </w:rPr>
    </w:lvl>
    <w:lvl w:ilvl="1" w:tplc="91ACF918" w:tentative="1">
      <w:start w:val="1"/>
      <w:numFmt w:val="bullet"/>
      <w:lvlText w:val="•"/>
      <w:lvlJc w:val="left"/>
      <w:pPr>
        <w:tabs>
          <w:tab w:val="num" w:pos="1440"/>
        </w:tabs>
        <w:ind w:left="1440" w:hanging="360"/>
      </w:pPr>
      <w:rPr>
        <w:rFonts w:ascii="Arial" w:hAnsi="Arial" w:hint="default"/>
      </w:rPr>
    </w:lvl>
    <w:lvl w:ilvl="2" w:tplc="B11CFE24" w:tentative="1">
      <w:start w:val="1"/>
      <w:numFmt w:val="bullet"/>
      <w:lvlText w:val="•"/>
      <w:lvlJc w:val="left"/>
      <w:pPr>
        <w:tabs>
          <w:tab w:val="num" w:pos="2160"/>
        </w:tabs>
        <w:ind w:left="2160" w:hanging="360"/>
      </w:pPr>
      <w:rPr>
        <w:rFonts w:ascii="Arial" w:hAnsi="Arial" w:hint="default"/>
      </w:rPr>
    </w:lvl>
    <w:lvl w:ilvl="3" w:tplc="72F22ED8" w:tentative="1">
      <w:start w:val="1"/>
      <w:numFmt w:val="bullet"/>
      <w:lvlText w:val="•"/>
      <w:lvlJc w:val="left"/>
      <w:pPr>
        <w:tabs>
          <w:tab w:val="num" w:pos="2880"/>
        </w:tabs>
        <w:ind w:left="2880" w:hanging="360"/>
      </w:pPr>
      <w:rPr>
        <w:rFonts w:ascii="Arial" w:hAnsi="Arial" w:hint="default"/>
      </w:rPr>
    </w:lvl>
    <w:lvl w:ilvl="4" w:tplc="92426A6E" w:tentative="1">
      <w:start w:val="1"/>
      <w:numFmt w:val="bullet"/>
      <w:lvlText w:val="•"/>
      <w:lvlJc w:val="left"/>
      <w:pPr>
        <w:tabs>
          <w:tab w:val="num" w:pos="3600"/>
        </w:tabs>
        <w:ind w:left="3600" w:hanging="360"/>
      </w:pPr>
      <w:rPr>
        <w:rFonts w:ascii="Arial" w:hAnsi="Arial" w:hint="default"/>
      </w:rPr>
    </w:lvl>
    <w:lvl w:ilvl="5" w:tplc="54744628" w:tentative="1">
      <w:start w:val="1"/>
      <w:numFmt w:val="bullet"/>
      <w:lvlText w:val="•"/>
      <w:lvlJc w:val="left"/>
      <w:pPr>
        <w:tabs>
          <w:tab w:val="num" w:pos="4320"/>
        </w:tabs>
        <w:ind w:left="4320" w:hanging="360"/>
      </w:pPr>
      <w:rPr>
        <w:rFonts w:ascii="Arial" w:hAnsi="Arial" w:hint="default"/>
      </w:rPr>
    </w:lvl>
    <w:lvl w:ilvl="6" w:tplc="CE3A3D14" w:tentative="1">
      <w:start w:val="1"/>
      <w:numFmt w:val="bullet"/>
      <w:lvlText w:val="•"/>
      <w:lvlJc w:val="left"/>
      <w:pPr>
        <w:tabs>
          <w:tab w:val="num" w:pos="5040"/>
        </w:tabs>
        <w:ind w:left="5040" w:hanging="360"/>
      </w:pPr>
      <w:rPr>
        <w:rFonts w:ascii="Arial" w:hAnsi="Arial" w:hint="default"/>
      </w:rPr>
    </w:lvl>
    <w:lvl w:ilvl="7" w:tplc="75E4223E" w:tentative="1">
      <w:start w:val="1"/>
      <w:numFmt w:val="bullet"/>
      <w:lvlText w:val="•"/>
      <w:lvlJc w:val="left"/>
      <w:pPr>
        <w:tabs>
          <w:tab w:val="num" w:pos="5760"/>
        </w:tabs>
        <w:ind w:left="5760" w:hanging="360"/>
      </w:pPr>
      <w:rPr>
        <w:rFonts w:ascii="Arial" w:hAnsi="Arial" w:hint="default"/>
      </w:rPr>
    </w:lvl>
    <w:lvl w:ilvl="8" w:tplc="064AB388" w:tentative="1">
      <w:start w:val="1"/>
      <w:numFmt w:val="bullet"/>
      <w:lvlText w:val="•"/>
      <w:lvlJc w:val="left"/>
      <w:pPr>
        <w:tabs>
          <w:tab w:val="num" w:pos="6480"/>
        </w:tabs>
        <w:ind w:left="6480" w:hanging="360"/>
      </w:pPr>
      <w:rPr>
        <w:rFonts w:ascii="Arial" w:hAnsi="Arial" w:hint="default"/>
      </w:rPr>
    </w:lvl>
  </w:abstractNum>
  <w:abstractNum w:abstractNumId="1">
    <w:nsid w:val="16C37ABC"/>
    <w:multiLevelType w:val="hybridMultilevel"/>
    <w:tmpl w:val="8F4A7B46"/>
    <w:lvl w:ilvl="0" w:tplc="94FAB5EE">
      <w:start w:val="1"/>
      <w:numFmt w:val="bullet"/>
      <w:lvlText w:val="•"/>
      <w:lvlJc w:val="left"/>
      <w:pPr>
        <w:tabs>
          <w:tab w:val="num" w:pos="720"/>
        </w:tabs>
        <w:ind w:left="720" w:hanging="360"/>
      </w:pPr>
      <w:rPr>
        <w:rFonts w:ascii="Arial" w:hAnsi="Arial" w:hint="default"/>
      </w:rPr>
    </w:lvl>
    <w:lvl w:ilvl="1" w:tplc="E9305BEE" w:tentative="1">
      <w:start w:val="1"/>
      <w:numFmt w:val="bullet"/>
      <w:lvlText w:val="•"/>
      <w:lvlJc w:val="left"/>
      <w:pPr>
        <w:tabs>
          <w:tab w:val="num" w:pos="1440"/>
        </w:tabs>
        <w:ind w:left="1440" w:hanging="360"/>
      </w:pPr>
      <w:rPr>
        <w:rFonts w:ascii="Arial" w:hAnsi="Arial" w:hint="default"/>
      </w:rPr>
    </w:lvl>
    <w:lvl w:ilvl="2" w:tplc="51848588" w:tentative="1">
      <w:start w:val="1"/>
      <w:numFmt w:val="bullet"/>
      <w:lvlText w:val="•"/>
      <w:lvlJc w:val="left"/>
      <w:pPr>
        <w:tabs>
          <w:tab w:val="num" w:pos="2160"/>
        </w:tabs>
        <w:ind w:left="2160" w:hanging="360"/>
      </w:pPr>
      <w:rPr>
        <w:rFonts w:ascii="Arial" w:hAnsi="Arial" w:hint="default"/>
      </w:rPr>
    </w:lvl>
    <w:lvl w:ilvl="3" w:tplc="5AA629FE" w:tentative="1">
      <w:start w:val="1"/>
      <w:numFmt w:val="bullet"/>
      <w:lvlText w:val="•"/>
      <w:lvlJc w:val="left"/>
      <w:pPr>
        <w:tabs>
          <w:tab w:val="num" w:pos="2880"/>
        </w:tabs>
        <w:ind w:left="2880" w:hanging="360"/>
      </w:pPr>
      <w:rPr>
        <w:rFonts w:ascii="Arial" w:hAnsi="Arial" w:hint="default"/>
      </w:rPr>
    </w:lvl>
    <w:lvl w:ilvl="4" w:tplc="483809E8" w:tentative="1">
      <w:start w:val="1"/>
      <w:numFmt w:val="bullet"/>
      <w:lvlText w:val="•"/>
      <w:lvlJc w:val="left"/>
      <w:pPr>
        <w:tabs>
          <w:tab w:val="num" w:pos="3600"/>
        </w:tabs>
        <w:ind w:left="3600" w:hanging="360"/>
      </w:pPr>
      <w:rPr>
        <w:rFonts w:ascii="Arial" w:hAnsi="Arial" w:hint="default"/>
      </w:rPr>
    </w:lvl>
    <w:lvl w:ilvl="5" w:tplc="49664416" w:tentative="1">
      <w:start w:val="1"/>
      <w:numFmt w:val="bullet"/>
      <w:lvlText w:val="•"/>
      <w:lvlJc w:val="left"/>
      <w:pPr>
        <w:tabs>
          <w:tab w:val="num" w:pos="4320"/>
        </w:tabs>
        <w:ind w:left="4320" w:hanging="360"/>
      </w:pPr>
      <w:rPr>
        <w:rFonts w:ascii="Arial" w:hAnsi="Arial" w:hint="default"/>
      </w:rPr>
    </w:lvl>
    <w:lvl w:ilvl="6" w:tplc="6BB2E53A" w:tentative="1">
      <w:start w:val="1"/>
      <w:numFmt w:val="bullet"/>
      <w:lvlText w:val="•"/>
      <w:lvlJc w:val="left"/>
      <w:pPr>
        <w:tabs>
          <w:tab w:val="num" w:pos="5040"/>
        </w:tabs>
        <w:ind w:left="5040" w:hanging="360"/>
      </w:pPr>
      <w:rPr>
        <w:rFonts w:ascii="Arial" w:hAnsi="Arial" w:hint="default"/>
      </w:rPr>
    </w:lvl>
    <w:lvl w:ilvl="7" w:tplc="9F4808BE" w:tentative="1">
      <w:start w:val="1"/>
      <w:numFmt w:val="bullet"/>
      <w:lvlText w:val="•"/>
      <w:lvlJc w:val="left"/>
      <w:pPr>
        <w:tabs>
          <w:tab w:val="num" w:pos="5760"/>
        </w:tabs>
        <w:ind w:left="5760" w:hanging="360"/>
      </w:pPr>
      <w:rPr>
        <w:rFonts w:ascii="Arial" w:hAnsi="Arial" w:hint="default"/>
      </w:rPr>
    </w:lvl>
    <w:lvl w:ilvl="8" w:tplc="B8A64348" w:tentative="1">
      <w:start w:val="1"/>
      <w:numFmt w:val="bullet"/>
      <w:lvlText w:val="•"/>
      <w:lvlJc w:val="left"/>
      <w:pPr>
        <w:tabs>
          <w:tab w:val="num" w:pos="6480"/>
        </w:tabs>
        <w:ind w:left="6480" w:hanging="360"/>
      </w:pPr>
      <w:rPr>
        <w:rFonts w:ascii="Arial" w:hAnsi="Arial" w:hint="default"/>
      </w:rPr>
    </w:lvl>
  </w:abstractNum>
  <w:abstractNum w:abstractNumId="2">
    <w:nsid w:val="24231B7C"/>
    <w:multiLevelType w:val="hybridMultilevel"/>
    <w:tmpl w:val="4F1C3E6E"/>
    <w:lvl w:ilvl="0" w:tplc="89A4F24E">
      <w:start w:val="1"/>
      <w:numFmt w:val="bullet"/>
      <w:lvlText w:val="•"/>
      <w:lvlJc w:val="left"/>
      <w:pPr>
        <w:tabs>
          <w:tab w:val="num" w:pos="720"/>
        </w:tabs>
        <w:ind w:left="720" w:hanging="360"/>
      </w:pPr>
      <w:rPr>
        <w:rFonts w:ascii="Arial" w:hAnsi="Arial" w:hint="default"/>
      </w:rPr>
    </w:lvl>
    <w:lvl w:ilvl="1" w:tplc="4F4A55AC">
      <w:start w:val="1"/>
      <w:numFmt w:val="bullet"/>
      <w:lvlText w:val="•"/>
      <w:lvlJc w:val="left"/>
      <w:pPr>
        <w:tabs>
          <w:tab w:val="num" w:pos="1440"/>
        </w:tabs>
        <w:ind w:left="1440" w:hanging="360"/>
      </w:pPr>
      <w:rPr>
        <w:rFonts w:ascii="Arial" w:hAnsi="Arial" w:hint="default"/>
      </w:rPr>
    </w:lvl>
    <w:lvl w:ilvl="2" w:tplc="09A4541E" w:tentative="1">
      <w:start w:val="1"/>
      <w:numFmt w:val="bullet"/>
      <w:lvlText w:val="•"/>
      <w:lvlJc w:val="left"/>
      <w:pPr>
        <w:tabs>
          <w:tab w:val="num" w:pos="2160"/>
        </w:tabs>
        <w:ind w:left="2160" w:hanging="360"/>
      </w:pPr>
      <w:rPr>
        <w:rFonts w:ascii="Arial" w:hAnsi="Arial" w:hint="default"/>
      </w:rPr>
    </w:lvl>
    <w:lvl w:ilvl="3" w:tplc="7576CE04" w:tentative="1">
      <w:start w:val="1"/>
      <w:numFmt w:val="bullet"/>
      <w:lvlText w:val="•"/>
      <w:lvlJc w:val="left"/>
      <w:pPr>
        <w:tabs>
          <w:tab w:val="num" w:pos="2880"/>
        </w:tabs>
        <w:ind w:left="2880" w:hanging="360"/>
      </w:pPr>
      <w:rPr>
        <w:rFonts w:ascii="Arial" w:hAnsi="Arial" w:hint="default"/>
      </w:rPr>
    </w:lvl>
    <w:lvl w:ilvl="4" w:tplc="FF446CB2" w:tentative="1">
      <w:start w:val="1"/>
      <w:numFmt w:val="bullet"/>
      <w:lvlText w:val="•"/>
      <w:lvlJc w:val="left"/>
      <w:pPr>
        <w:tabs>
          <w:tab w:val="num" w:pos="3600"/>
        </w:tabs>
        <w:ind w:left="3600" w:hanging="360"/>
      </w:pPr>
      <w:rPr>
        <w:rFonts w:ascii="Arial" w:hAnsi="Arial" w:hint="default"/>
      </w:rPr>
    </w:lvl>
    <w:lvl w:ilvl="5" w:tplc="6480EA22" w:tentative="1">
      <w:start w:val="1"/>
      <w:numFmt w:val="bullet"/>
      <w:lvlText w:val="•"/>
      <w:lvlJc w:val="left"/>
      <w:pPr>
        <w:tabs>
          <w:tab w:val="num" w:pos="4320"/>
        </w:tabs>
        <w:ind w:left="4320" w:hanging="360"/>
      </w:pPr>
      <w:rPr>
        <w:rFonts w:ascii="Arial" w:hAnsi="Arial" w:hint="default"/>
      </w:rPr>
    </w:lvl>
    <w:lvl w:ilvl="6" w:tplc="9E443A48" w:tentative="1">
      <w:start w:val="1"/>
      <w:numFmt w:val="bullet"/>
      <w:lvlText w:val="•"/>
      <w:lvlJc w:val="left"/>
      <w:pPr>
        <w:tabs>
          <w:tab w:val="num" w:pos="5040"/>
        </w:tabs>
        <w:ind w:left="5040" w:hanging="360"/>
      </w:pPr>
      <w:rPr>
        <w:rFonts w:ascii="Arial" w:hAnsi="Arial" w:hint="default"/>
      </w:rPr>
    </w:lvl>
    <w:lvl w:ilvl="7" w:tplc="4ACCF482" w:tentative="1">
      <w:start w:val="1"/>
      <w:numFmt w:val="bullet"/>
      <w:lvlText w:val="•"/>
      <w:lvlJc w:val="left"/>
      <w:pPr>
        <w:tabs>
          <w:tab w:val="num" w:pos="5760"/>
        </w:tabs>
        <w:ind w:left="5760" w:hanging="360"/>
      </w:pPr>
      <w:rPr>
        <w:rFonts w:ascii="Arial" w:hAnsi="Arial" w:hint="default"/>
      </w:rPr>
    </w:lvl>
    <w:lvl w:ilvl="8" w:tplc="CB564ADA" w:tentative="1">
      <w:start w:val="1"/>
      <w:numFmt w:val="bullet"/>
      <w:lvlText w:val="•"/>
      <w:lvlJc w:val="left"/>
      <w:pPr>
        <w:tabs>
          <w:tab w:val="num" w:pos="6480"/>
        </w:tabs>
        <w:ind w:left="6480" w:hanging="360"/>
      </w:pPr>
      <w:rPr>
        <w:rFonts w:ascii="Arial" w:hAnsi="Arial" w:hint="default"/>
      </w:rPr>
    </w:lvl>
  </w:abstractNum>
  <w:abstractNum w:abstractNumId="3">
    <w:nsid w:val="27731CCC"/>
    <w:multiLevelType w:val="hybridMultilevel"/>
    <w:tmpl w:val="FF4A584A"/>
    <w:lvl w:ilvl="0" w:tplc="9C18E574">
      <w:start w:val="1"/>
      <w:numFmt w:val="bullet"/>
      <w:lvlText w:val="•"/>
      <w:lvlJc w:val="left"/>
      <w:pPr>
        <w:tabs>
          <w:tab w:val="num" w:pos="720"/>
        </w:tabs>
        <w:ind w:left="720" w:hanging="360"/>
      </w:pPr>
      <w:rPr>
        <w:rFonts w:ascii="Arial" w:hAnsi="Arial" w:hint="default"/>
      </w:rPr>
    </w:lvl>
    <w:lvl w:ilvl="1" w:tplc="320EB440" w:tentative="1">
      <w:start w:val="1"/>
      <w:numFmt w:val="bullet"/>
      <w:lvlText w:val="•"/>
      <w:lvlJc w:val="left"/>
      <w:pPr>
        <w:tabs>
          <w:tab w:val="num" w:pos="1440"/>
        </w:tabs>
        <w:ind w:left="1440" w:hanging="360"/>
      </w:pPr>
      <w:rPr>
        <w:rFonts w:ascii="Arial" w:hAnsi="Arial" w:hint="default"/>
      </w:rPr>
    </w:lvl>
    <w:lvl w:ilvl="2" w:tplc="844CFEA8" w:tentative="1">
      <w:start w:val="1"/>
      <w:numFmt w:val="bullet"/>
      <w:lvlText w:val="•"/>
      <w:lvlJc w:val="left"/>
      <w:pPr>
        <w:tabs>
          <w:tab w:val="num" w:pos="2160"/>
        </w:tabs>
        <w:ind w:left="2160" w:hanging="360"/>
      </w:pPr>
      <w:rPr>
        <w:rFonts w:ascii="Arial" w:hAnsi="Arial" w:hint="default"/>
      </w:rPr>
    </w:lvl>
    <w:lvl w:ilvl="3" w:tplc="FA0C2730" w:tentative="1">
      <w:start w:val="1"/>
      <w:numFmt w:val="bullet"/>
      <w:lvlText w:val="•"/>
      <w:lvlJc w:val="left"/>
      <w:pPr>
        <w:tabs>
          <w:tab w:val="num" w:pos="2880"/>
        </w:tabs>
        <w:ind w:left="2880" w:hanging="360"/>
      </w:pPr>
      <w:rPr>
        <w:rFonts w:ascii="Arial" w:hAnsi="Arial" w:hint="default"/>
      </w:rPr>
    </w:lvl>
    <w:lvl w:ilvl="4" w:tplc="A54014DE" w:tentative="1">
      <w:start w:val="1"/>
      <w:numFmt w:val="bullet"/>
      <w:lvlText w:val="•"/>
      <w:lvlJc w:val="left"/>
      <w:pPr>
        <w:tabs>
          <w:tab w:val="num" w:pos="3600"/>
        </w:tabs>
        <w:ind w:left="3600" w:hanging="360"/>
      </w:pPr>
      <w:rPr>
        <w:rFonts w:ascii="Arial" w:hAnsi="Arial" w:hint="default"/>
      </w:rPr>
    </w:lvl>
    <w:lvl w:ilvl="5" w:tplc="0464F312" w:tentative="1">
      <w:start w:val="1"/>
      <w:numFmt w:val="bullet"/>
      <w:lvlText w:val="•"/>
      <w:lvlJc w:val="left"/>
      <w:pPr>
        <w:tabs>
          <w:tab w:val="num" w:pos="4320"/>
        </w:tabs>
        <w:ind w:left="4320" w:hanging="360"/>
      </w:pPr>
      <w:rPr>
        <w:rFonts w:ascii="Arial" w:hAnsi="Arial" w:hint="default"/>
      </w:rPr>
    </w:lvl>
    <w:lvl w:ilvl="6" w:tplc="854AEE4E" w:tentative="1">
      <w:start w:val="1"/>
      <w:numFmt w:val="bullet"/>
      <w:lvlText w:val="•"/>
      <w:lvlJc w:val="left"/>
      <w:pPr>
        <w:tabs>
          <w:tab w:val="num" w:pos="5040"/>
        </w:tabs>
        <w:ind w:left="5040" w:hanging="360"/>
      </w:pPr>
      <w:rPr>
        <w:rFonts w:ascii="Arial" w:hAnsi="Arial" w:hint="default"/>
      </w:rPr>
    </w:lvl>
    <w:lvl w:ilvl="7" w:tplc="C0DE92A4" w:tentative="1">
      <w:start w:val="1"/>
      <w:numFmt w:val="bullet"/>
      <w:lvlText w:val="•"/>
      <w:lvlJc w:val="left"/>
      <w:pPr>
        <w:tabs>
          <w:tab w:val="num" w:pos="5760"/>
        </w:tabs>
        <w:ind w:left="5760" w:hanging="360"/>
      </w:pPr>
      <w:rPr>
        <w:rFonts w:ascii="Arial" w:hAnsi="Arial" w:hint="default"/>
      </w:rPr>
    </w:lvl>
    <w:lvl w:ilvl="8" w:tplc="3A8C5DEC" w:tentative="1">
      <w:start w:val="1"/>
      <w:numFmt w:val="bullet"/>
      <w:lvlText w:val="•"/>
      <w:lvlJc w:val="left"/>
      <w:pPr>
        <w:tabs>
          <w:tab w:val="num" w:pos="6480"/>
        </w:tabs>
        <w:ind w:left="6480" w:hanging="360"/>
      </w:pPr>
      <w:rPr>
        <w:rFonts w:ascii="Arial" w:hAnsi="Arial" w:hint="default"/>
      </w:rPr>
    </w:lvl>
  </w:abstractNum>
  <w:abstractNum w:abstractNumId="4">
    <w:nsid w:val="2CDA5379"/>
    <w:multiLevelType w:val="hybridMultilevel"/>
    <w:tmpl w:val="32DCB3B0"/>
    <w:lvl w:ilvl="0" w:tplc="16EEE982">
      <w:start w:val="1"/>
      <w:numFmt w:val="bullet"/>
      <w:lvlText w:val="•"/>
      <w:lvlJc w:val="left"/>
      <w:pPr>
        <w:tabs>
          <w:tab w:val="num" w:pos="720"/>
        </w:tabs>
        <w:ind w:left="720" w:hanging="360"/>
      </w:pPr>
      <w:rPr>
        <w:rFonts w:ascii="Arial" w:hAnsi="Arial" w:hint="default"/>
      </w:rPr>
    </w:lvl>
    <w:lvl w:ilvl="1" w:tplc="E722A1DA" w:tentative="1">
      <w:start w:val="1"/>
      <w:numFmt w:val="bullet"/>
      <w:lvlText w:val="•"/>
      <w:lvlJc w:val="left"/>
      <w:pPr>
        <w:tabs>
          <w:tab w:val="num" w:pos="1440"/>
        </w:tabs>
        <w:ind w:left="1440" w:hanging="360"/>
      </w:pPr>
      <w:rPr>
        <w:rFonts w:ascii="Arial" w:hAnsi="Arial" w:hint="default"/>
      </w:rPr>
    </w:lvl>
    <w:lvl w:ilvl="2" w:tplc="B9B25790" w:tentative="1">
      <w:start w:val="1"/>
      <w:numFmt w:val="bullet"/>
      <w:lvlText w:val="•"/>
      <w:lvlJc w:val="left"/>
      <w:pPr>
        <w:tabs>
          <w:tab w:val="num" w:pos="2160"/>
        </w:tabs>
        <w:ind w:left="2160" w:hanging="360"/>
      </w:pPr>
      <w:rPr>
        <w:rFonts w:ascii="Arial" w:hAnsi="Arial" w:hint="default"/>
      </w:rPr>
    </w:lvl>
    <w:lvl w:ilvl="3" w:tplc="B2C6ED70" w:tentative="1">
      <w:start w:val="1"/>
      <w:numFmt w:val="bullet"/>
      <w:lvlText w:val="•"/>
      <w:lvlJc w:val="left"/>
      <w:pPr>
        <w:tabs>
          <w:tab w:val="num" w:pos="2880"/>
        </w:tabs>
        <w:ind w:left="2880" w:hanging="360"/>
      </w:pPr>
      <w:rPr>
        <w:rFonts w:ascii="Arial" w:hAnsi="Arial" w:hint="default"/>
      </w:rPr>
    </w:lvl>
    <w:lvl w:ilvl="4" w:tplc="93C2E84E" w:tentative="1">
      <w:start w:val="1"/>
      <w:numFmt w:val="bullet"/>
      <w:lvlText w:val="•"/>
      <w:lvlJc w:val="left"/>
      <w:pPr>
        <w:tabs>
          <w:tab w:val="num" w:pos="3600"/>
        </w:tabs>
        <w:ind w:left="3600" w:hanging="360"/>
      </w:pPr>
      <w:rPr>
        <w:rFonts w:ascii="Arial" w:hAnsi="Arial" w:hint="default"/>
      </w:rPr>
    </w:lvl>
    <w:lvl w:ilvl="5" w:tplc="7AA4511E" w:tentative="1">
      <w:start w:val="1"/>
      <w:numFmt w:val="bullet"/>
      <w:lvlText w:val="•"/>
      <w:lvlJc w:val="left"/>
      <w:pPr>
        <w:tabs>
          <w:tab w:val="num" w:pos="4320"/>
        </w:tabs>
        <w:ind w:left="4320" w:hanging="360"/>
      </w:pPr>
      <w:rPr>
        <w:rFonts w:ascii="Arial" w:hAnsi="Arial" w:hint="default"/>
      </w:rPr>
    </w:lvl>
    <w:lvl w:ilvl="6" w:tplc="69241C96" w:tentative="1">
      <w:start w:val="1"/>
      <w:numFmt w:val="bullet"/>
      <w:lvlText w:val="•"/>
      <w:lvlJc w:val="left"/>
      <w:pPr>
        <w:tabs>
          <w:tab w:val="num" w:pos="5040"/>
        </w:tabs>
        <w:ind w:left="5040" w:hanging="360"/>
      </w:pPr>
      <w:rPr>
        <w:rFonts w:ascii="Arial" w:hAnsi="Arial" w:hint="default"/>
      </w:rPr>
    </w:lvl>
    <w:lvl w:ilvl="7" w:tplc="EF7060F6" w:tentative="1">
      <w:start w:val="1"/>
      <w:numFmt w:val="bullet"/>
      <w:lvlText w:val="•"/>
      <w:lvlJc w:val="left"/>
      <w:pPr>
        <w:tabs>
          <w:tab w:val="num" w:pos="5760"/>
        </w:tabs>
        <w:ind w:left="5760" w:hanging="360"/>
      </w:pPr>
      <w:rPr>
        <w:rFonts w:ascii="Arial" w:hAnsi="Arial" w:hint="default"/>
      </w:rPr>
    </w:lvl>
    <w:lvl w:ilvl="8" w:tplc="2698E7EC" w:tentative="1">
      <w:start w:val="1"/>
      <w:numFmt w:val="bullet"/>
      <w:lvlText w:val="•"/>
      <w:lvlJc w:val="left"/>
      <w:pPr>
        <w:tabs>
          <w:tab w:val="num" w:pos="6480"/>
        </w:tabs>
        <w:ind w:left="6480" w:hanging="360"/>
      </w:pPr>
      <w:rPr>
        <w:rFonts w:ascii="Arial" w:hAnsi="Arial" w:hint="default"/>
      </w:rPr>
    </w:lvl>
  </w:abstractNum>
  <w:abstractNum w:abstractNumId="5">
    <w:nsid w:val="2DF96A29"/>
    <w:multiLevelType w:val="hybridMultilevel"/>
    <w:tmpl w:val="CA20BD04"/>
    <w:lvl w:ilvl="0" w:tplc="EE06F786">
      <w:start w:val="1"/>
      <w:numFmt w:val="bullet"/>
      <w:lvlText w:val="•"/>
      <w:lvlJc w:val="left"/>
      <w:pPr>
        <w:tabs>
          <w:tab w:val="num" w:pos="720"/>
        </w:tabs>
        <w:ind w:left="720" w:hanging="360"/>
      </w:pPr>
      <w:rPr>
        <w:rFonts w:ascii="Arial" w:hAnsi="Arial" w:hint="default"/>
      </w:rPr>
    </w:lvl>
    <w:lvl w:ilvl="1" w:tplc="83F4B23E">
      <w:start w:val="1"/>
      <w:numFmt w:val="bullet"/>
      <w:lvlText w:val="•"/>
      <w:lvlJc w:val="left"/>
      <w:pPr>
        <w:tabs>
          <w:tab w:val="num" w:pos="1440"/>
        </w:tabs>
        <w:ind w:left="1440" w:hanging="360"/>
      </w:pPr>
      <w:rPr>
        <w:rFonts w:ascii="Arial" w:hAnsi="Arial" w:hint="default"/>
      </w:rPr>
    </w:lvl>
    <w:lvl w:ilvl="2" w:tplc="6EBCB5A0" w:tentative="1">
      <w:start w:val="1"/>
      <w:numFmt w:val="bullet"/>
      <w:lvlText w:val="•"/>
      <w:lvlJc w:val="left"/>
      <w:pPr>
        <w:tabs>
          <w:tab w:val="num" w:pos="2160"/>
        </w:tabs>
        <w:ind w:left="2160" w:hanging="360"/>
      </w:pPr>
      <w:rPr>
        <w:rFonts w:ascii="Arial" w:hAnsi="Arial" w:hint="default"/>
      </w:rPr>
    </w:lvl>
    <w:lvl w:ilvl="3" w:tplc="5DA8822A" w:tentative="1">
      <w:start w:val="1"/>
      <w:numFmt w:val="bullet"/>
      <w:lvlText w:val="•"/>
      <w:lvlJc w:val="left"/>
      <w:pPr>
        <w:tabs>
          <w:tab w:val="num" w:pos="2880"/>
        </w:tabs>
        <w:ind w:left="2880" w:hanging="360"/>
      </w:pPr>
      <w:rPr>
        <w:rFonts w:ascii="Arial" w:hAnsi="Arial" w:hint="default"/>
      </w:rPr>
    </w:lvl>
    <w:lvl w:ilvl="4" w:tplc="2BA23CB0" w:tentative="1">
      <w:start w:val="1"/>
      <w:numFmt w:val="bullet"/>
      <w:lvlText w:val="•"/>
      <w:lvlJc w:val="left"/>
      <w:pPr>
        <w:tabs>
          <w:tab w:val="num" w:pos="3600"/>
        </w:tabs>
        <w:ind w:left="3600" w:hanging="360"/>
      </w:pPr>
      <w:rPr>
        <w:rFonts w:ascii="Arial" w:hAnsi="Arial" w:hint="default"/>
      </w:rPr>
    </w:lvl>
    <w:lvl w:ilvl="5" w:tplc="BFD61110" w:tentative="1">
      <w:start w:val="1"/>
      <w:numFmt w:val="bullet"/>
      <w:lvlText w:val="•"/>
      <w:lvlJc w:val="left"/>
      <w:pPr>
        <w:tabs>
          <w:tab w:val="num" w:pos="4320"/>
        </w:tabs>
        <w:ind w:left="4320" w:hanging="360"/>
      </w:pPr>
      <w:rPr>
        <w:rFonts w:ascii="Arial" w:hAnsi="Arial" w:hint="default"/>
      </w:rPr>
    </w:lvl>
    <w:lvl w:ilvl="6" w:tplc="E6B8CB84" w:tentative="1">
      <w:start w:val="1"/>
      <w:numFmt w:val="bullet"/>
      <w:lvlText w:val="•"/>
      <w:lvlJc w:val="left"/>
      <w:pPr>
        <w:tabs>
          <w:tab w:val="num" w:pos="5040"/>
        </w:tabs>
        <w:ind w:left="5040" w:hanging="360"/>
      </w:pPr>
      <w:rPr>
        <w:rFonts w:ascii="Arial" w:hAnsi="Arial" w:hint="default"/>
      </w:rPr>
    </w:lvl>
    <w:lvl w:ilvl="7" w:tplc="2BC80AD6" w:tentative="1">
      <w:start w:val="1"/>
      <w:numFmt w:val="bullet"/>
      <w:lvlText w:val="•"/>
      <w:lvlJc w:val="left"/>
      <w:pPr>
        <w:tabs>
          <w:tab w:val="num" w:pos="5760"/>
        </w:tabs>
        <w:ind w:left="5760" w:hanging="360"/>
      </w:pPr>
      <w:rPr>
        <w:rFonts w:ascii="Arial" w:hAnsi="Arial" w:hint="default"/>
      </w:rPr>
    </w:lvl>
    <w:lvl w:ilvl="8" w:tplc="0CEC0C04" w:tentative="1">
      <w:start w:val="1"/>
      <w:numFmt w:val="bullet"/>
      <w:lvlText w:val="•"/>
      <w:lvlJc w:val="left"/>
      <w:pPr>
        <w:tabs>
          <w:tab w:val="num" w:pos="6480"/>
        </w:tabs>
        <w:ind w:left="6480" w:hanging="360"/>
      </w:pPr>
      <w:rPr>
        <w:rFonts w:ascii="Arial" w:hAnsi="Arial" w:hint="default"/>
      </w:rPr>
    </w:lvl>
  </w:abstractNum>
  <w:abstractNum w:abstractNumId="6">
    <w:nsid w:val="30223E0C"/>
    <w:multiLevelType w:val="hybridMultilevel"/>
    <w:tmpl w:val="367A58CA"/>
    <w:lvl w:ilvl="0" w:tplc="AD3A36EE">
      <w:start w:val="1"/>
      <w:numFmt w:val="bullet"/>
      <w:lvlText w:val=""/>
      <w:lvlJc w:val="left"/>
      <w:pPr>
        <w:tabs>
          <w:tab w:val="num" w:pos="720"/>
        </w:tabs>
        <w:ind w:left="720" w:hanging="360"/>
      </w:pPr>
      <w:rPr>
        <w:rFonts w:ascii="Wingdings" w:hAnsi="Wingdings" w:hint="default"/>
      </w:rPr>
    </w:lvl>
    <w:lvl w:ilvl="1" w:tplc="B6F0AA66">
      <w:start w:val="1"/>
      <w:numFmt w:val="bullet"/>
      <w:lvlText w:val=""/>
      <w:lvlJc w:val="left"/>
      <w:pPr>
        <w:tabs>
          <w:tab w:val="num" w:pos="1440"/>
        </w:tabs>
        <w:ind w:left="1440" w:hanging="360"/>
      </w:pPr>
      <w:rPr>
        <w:rFonts w:ascii="Wingdings" w:hAnsi="Wingdings" w:hint="default"/>
      </w:rPr>
    </w:lvl>
    <w:lvl w:ilvl="2" w:tplc="92F08478" w:tentative="1">
      <w:start w:val="1"/>
      <w:numFmt w:val="bullet"/>
      <w:lvlText w:val=""/>
      <w:lvlJc w:val="left"/>
      <w:pPr>
        <w:tabs>
          <w:tab w:val="num" w:pos="2160"/>
        </w:tabs>
        <w:ind w:left="2160" w:hanging="360"/>
      </w:pPr>
      <w:rPr>
        <w:rFonts w:ascii="Wingdings" w:hAnsi="Wingdings" w:hint="default"/>
      </w:rPr>
    </w:lvl>
    <w:lvl w:ilvl="3" w:tplc="8818605E" w:tentative="1">
      <w:start w:val="1"/>
      <w:numFmt w:val="bullet"/>
      <w:lvlText w:val=""/>
      <w:lvlJc w:val="left"/>
      <w:pPr>
        <w:tabs>
          <w:tab w:val="num" w:pos="2880"/>
        </w:tabs>
        <w:ind w:left="2880" w:hanging="360"/>
      </w:pPr>
      <w:rPr>
        <w:rFonts w:ascii="Wingdings" w:hAnsi="Wingdings" w:hint="default"/>
      </w:rPr>
    </w:lvl>
    <w:lvl w:ilvl="4" w:tplc="5D84F9CA" w:tentative="1">
      <w:start w:val="1"/>
      <w:numFmt w:val="bullet"/>
      <w:lvlText w:val=""/>
      <w:lvlJc w:val="left"/>
      <w:pPr>
        <w:tabs>
          <w:tab w:val="num" w:pos="3600"/>
        </w:tabs>
        <w:ind w:left="3600" w:hanging="360"/>
      </w:pPr>
      <w:rPr>
        <w:rFonts w:ascii="Wingdings" w:hAnsi="Wingdings" w:hint="default"/>
      </w:rPr>
    </w:lvl>
    <w:lvl w:ilvl="5" w:tplc="879C094E" w:tentative="1">
      <w:start w:val="1"/>
      <w:numFmt w:val="bullet"/>
      <w:lvlText w:val=""/>
      <w:lvlJc w:val="left"/>
      <w:pPr>
        <w:tabs>
          <w:tab w:val="num" w:pos="4320"/>
        </w:tabs>
        <w:ind w:left="4320" w:hanging="360"/>
      </w:pPr>
      <w:rPr>
        <w:rFonts w:ascii="Wingdings" w:hAnsi="Wingdings" w:hint="default"/>
      </w:rPr>
    </w:lvl>
    <w:lvl w:ilvl="6" w:tplc="7892D48E" w:tentative="1">
      <w:start w:val="1"/>
      <w:numFmt w:val="bullet"/>
      <w:lvlText w:val=""/>
      <w:lvlJc w:val="left"/>
      <w:pPr>
        <w:tabs>
          <w:tab w:val="num" w:pos="5040"/>
        </w:tabs>
        <w:ind w:left="5040" w:hanging="360"/>
      </w:pPr>
      <w:rPr>
        <w:rFonts w:ascii="Wingdings" w:hAnsi="Wingdings" w:hint="default"/>
      </w:rPr>
    </w:lvl>
    <w:lvl w:ilvl="7" w:tplc="D97AA786" w:tentative="1">
      <w:start w:val="1"/>
      <w:numFmt w:val="bullet"/>
      <w:lvlText w:val=""/>
      <w:lvlJc w:val="left"/>
      <w:pPr>
        <w:tabs>
          <w:tab w:val="num" w:pos="5760"/>
        </w:tabs>
        <w:ind w:left="5760" w:hanging="360"/>
      </w:pPr>
      <w:rPr>
        <w:rFonts w:ascii="Wingdings" w:hAnsi="Wingdings" w:hint="default"/>
      </w:rPr>
    </w:lvl>
    <w:lvl w:ilvl="8" w:tplc="6F7E93F6" w:tentative="1">
      <w:start w:val="1"/>
      <w:numFmt w:val="bullet"/>
      <w:lvlText w:val=""/>
      <w:lvlJc w:val="left"/>
      <w:pPr>
        <w:tabs>
          <w:tab w:val="num" w:pos="6480"/>
        </w:tabs>
        <w:ind w:left="6480" w:hanging="360"/>
      </w:pPr>
      <w:rPr>
        <w:rFonts w:ascii="Wingdings" w:hAnsi="Wingdings" w:hint="default"/>
      </w:rPr>
    </w:lvl>
  </w:abstractNum>
  <w:abstractNum w:abstractNumId="7">
    <w:nsid w:val="30C6521D"/>
    <w:multiLevelType w:val="hybridMultilevel"/>
    <w:tmpl w:val="F1EEC7EA"/>
    <w:lvl w:ilvl="0" w:tplc="F9B43602">
      <w:start w:val="1"/>
      <w:numFmt w:val="bullet"/>
      <w:lvlText w:val="•"/>
      <w:lvlJc w:val="left"/>
      <w:pPr>
        <w:tabs>
          <w:tab w:val="num" w:pos="720"/>
        </w:tabs>
        <w:ind w:left="720" w:hanging="360"/>
      </w:pPr>
      <w:rPr>
        <w:rFonts w:ascii="Arial" w:hAnsi="Arial" w:hint="default"/>
      </w:rPr>
    </w:lvl>
    <w:lvl w:ilvl="1" w:tplc="65387672" w:tentative="1">
      <w:start w:val="1"/>
      <w:numFmt w:val="bullet"/>
      <w:lvlText w:val="•"/>
      <w:lvlJc w:val="left"/>
      <w:pPr>
        <w:tabs>
          <w:tab w:val="num" w:pos="1440"/>
        </w:tabs>
        <w:ind w:left="1440" w:hanging="360"/>
      </w:pPr>
      <w:rPr>
        <w:rFonts w:ascii="Arial" w:hAnsi="Arial" w:hint="default"/>
      </w:rPr>
    </w:lvl>
    <w:lvl w:ilvl="2" w:tplc="8BE6849A" w:tentative="1">
      <w:start w:val="1"/>
      <w:numFmt w:val="bullet"/>
      <w:lvlText w:val="•"/>
      <w:lvlJc w:val="left"/>
      <w:pPr>
        <w:tabs>
          <w:tab w:val="num" w:pos="2160"/>
        </w:tabs>
        <w:ind w:left="2160" w:hanging="360"/>
      </w:pPr>
      <w:rPr>
        <w:rFonts w:ascii="Arial" w:hAnsi="Arial" w:hint="default"/>
      </w:rPr>
    </w:lvl>
    <w:lvl w:ilvl="3" w:tplc="850A48D4" w:tentative="1">
      <w:start w:val="1"/>
      <w:numFmt w:val="bullet"/>
      <w:lvlText w:val="•"/>
      <w:lvlJc w:val="left"/>
      <w:pPr>
        <w:tabs>
          <w:tab w:val="num" w:pos="2880"/>
        </w:tabs>
        <w:ind w:left="2880" w:hanging="360"/>
      </w:pPr>
      <w:rPr>
        <w:rFonts w:ascii="Arial" w:hAnsi="Arial" w:hint="default"/>
      </w:rPr>
    </w:lvl>
    <w:lvl w:ilvl="4" w:tplc="49FA7A48" w:tentative="1">
      <w:start w:val="1"/>
      <w:numFmt w:val="bullet"/>
      <w:lvlText w:val="•"/>
      <w:lvlJc w:val="left"/>
      <w:pPr>
        <w:tabs>
          <w:tab w:val="num" w:pos="3600"/>
        </w:tabs>
        <w:ind w:left="3600" w:hanging="360"/>
      </w:pPr>
      <w:rPr>
        <w:rFonts w:ascii="Arial" w:hAnsi="Arial" w:hint="default"/>
      </w:rPr>
    </w:lvl>
    <w:lvl w:ilvl="5" w:tplc="A94680FE" w:tentative="1">
      <w:start w:val="1"/>
      <w:numFmt w:val="bullet"/>
      <w:lvlText w:val="•"/>
      <w:lvlJc w:val="left"/>
      <w:pPr>
        <w:tabs>
          <w:tab w:val="num" w:pos="4320"/>
        </w:tabs>
        <w:ind w:left="4320" w:hanging="360"/>
      </w:pPr>
      <w:rPr>
        <w:rFonts w:ascii="Arial" w:hAnsi="Arial" w:hint="default"/>
      </w:rPr>
    </w:lvl>
    <w:lvl w:ilvl="6" w:tplc="1CD6C148" w:tentative="1">
      <w:start w:val="1"/>
      <w:numFmt w:val="bullet"/>
      <w:lvlText w:val="•"/>
      <w:lvlJc w:val="left"/>
      <w:pPr>
        <w:tabs>
          <w:tab w:val="num" w:pos="5040"/>
        </w:tabs>
        <w:ind w:left="5040" w:hanging="360"/>
      </w:pPr>
      <w:rPr>
        <w:rFonts w:ascii="Arial" w:hAnsi="Arial" w:hint="default"/>
      </w:rPr>
    </w:lvl>
    <w:lvl w:ilvl="7" w:tplc="6C5213A0" w:tentative="1">
      <w:start w:val="1"/>
      <w:numFmt w:val="bullet"/>
      <w:lvlText w:val="•"/>
      <w:lvlJc w:val="left"/>
      <w:pPr>
        <w:tabs>
          <w:tab w:val="num" w:pos="5760"/>
        </w:tabs>
        <w:ind w:left="5760" w:hanging="360"/>
      </w:pPr>
      <w:rPr>
        <w:rFonts w:ascii="Arial" w:hAnsi="Arial" w:hint="default"/>
      </w:rPr>
    </w:lvl>
    <w:lvl w:ilvl="8" w:tplc="690C71DC" w:tentative="1">
      <w:start w:val="1"/>
      <w:numFmt w:val="bullet"/>
      <w:lvlText w:val="•"/>
      <w:lvlJc w:val="left"/>
      <w:pPr>
        <w:tabs>
          <w:tab w:val="num" w:pos="6480"/>
        </w:tabs>
        <w:ind w:left="6480" w:hanging="360"/>
      </w:pPr>
      <w:rPr>
        <w:rFonts w:ascii="Arial" w:hAnsi="Arial" w:hint="default"/>
      </w:rPr>
    </w:lvl>
  </w:abstractNum>
  <w:abstractNum w:abstractNumId="8">
    <w:nsid w:val="3E33614D"/>
    <w:multiLevelType w:val="hybridMultilevel"/>
    <w:tmpl w:val="28627E58"/>
    <w:lvl w:ilvl="0" w:tplc="84B81CBC">
      <w:start w:val="1"/>
      <w:numFmt w:val="bullet"/>
      <w:lvlText w:val="•"/>
      <w:lvlJc w:val="left"/>
      <w:pPr>
        <w:tabs>
          <w:tab w:val="num" w:pos="720"/>
        </w:tabs>
        <w:ind w:left="720" w:hanging="360"/>
      </w:pPr>
      <w:rPr>
        <w:rFonts w:ascii="Arial" w:hAnsi="Arial" w:hint="default"/>
      </w:rPr>
    </w:lvl>
    <w:lvl w:ilvl="1" w:tplc="9ED28C6E" w:tentative="1">
      <w:start w:val="1"/>
      <w:numFmt w:val="bullet"/>
      <w:lvlText w:val="•"/>
      <w:lvlJc w:val="left"/>
      <w:pPr>
        <w:tabs>
          <w:tab w:val="num" w:pos="1440"/>
        </w:tabs>
        <w:ind w:left="1440" w:hanging="360"/>
      </w:pPr>
      <w:rPr>
        <w:rFonts w:ascii="Arial" w:hAnsi="Arial" w:hint="default"/>
      </w:rPr>
    </w:lvl>
    <w:lvl w:ilvl="2" w:tplc="ED98668C" w:tentative="1">
      <w:start w:val="1"/>
      <w:numFmt w:val="bullet"/>
      <w:lvlText w:val="•"/>
      <w:lvlJc w:val="left"/>
      <w:pPr>
        <w:tabs>
          <w:tab w:val="num" w:pos="2160"/>
        </w:tabs>
        <w:ind w:left="2160" w:hanging="360"/>
      </w:pPr>
      <w:rPr>
        <w:rFonts w:ascii="Arial" w:hAnsi="Arial" w:hint="default"/>
      </w:rPr>
    </w:lvl>
    <w:lvl w:ilvl="3" w:tplc="626E8AEA" w:tentative="1">
      <w:start w:val="1"/>
      <w:numFmt w:val="bullet"/>
      <w:lvlText w:val="•"/>
      <w:lvlJc w:val="left"/>
      <w:pPr>
        <w:tabs>
          <w:tab w:val="num" w:pos="2880"/>
        </w:tabs>
        <w:ind w:left="2880" w:hanging="360"/>
      </w:pPr>
      <w:rPr>
        <w:rFonts w:ascii="Arial" w:hAnsi="Arial" w:hint="default"/>
      </w:rPr>
    </w:lvl>
    <w:lvl w:ilvl="4" w:tplc="B0785B40" w:tentative="1">
      <w:start w:val="1"/>
      <w:numFmt w:val="bullet"/>
      <w:lvlText w:val="•"/>
      <w:lvlJc w:val="left"/>
      <w:pPr>
        <w:tabs>
          <w:tab w:val="num" w:pos="3600"/>
        </w:tabs>
        <w:ind w:left="3600" w:hanging="360"/>
      </w:pPr>
      <w:rPr>
        <w:rFonts w:ascii="Arial" w:hAnsi="Arial" w:hint="default"/>
      </w:rPr>
    </w:lvl>
    <w:lvl w:ilvl="5" w:tplc="089C9872" w:tentative="1">
      <w:start w:val="1"/>
      <w:numFmt w:val="bullet"/>
      <w:lvlText w:val="•"/>
      <w:lvlJc w:val="left"/>
      <w:pPr>
        <w:tabs>
          <w:tab w:val="num" w:pos="4320"/>
        </w:tabs>
        <w:ind w:left="4320" w:hanging="360"/>
      </w:pPr>
      <w:rPr>
        <w:rFonts w:ascii="Arial" w:hAnsi="Arial" w:hint="default"/>
      </w:rPr>
    </w:lvl>
    <w:lvl w:ilvl="6" w:tplc="F8429148" w:tentative="1">
      <w:start w:val="1"/>
      <w:numFmt w:val="bullet"/>
      <w:lvlText w:val="•"/>
      <w:lvlJc w:val="left"/>
      <w:pPr>
        <w:tabs>
          <w:tab w:val="num" w:pos="5040"/>
        </w:tabs>
        <w:ind w:left="5040" w:hanging="360"/>
      </w:pPr>
      <w:rPr>
        <w:rFonts w:ascii="Arial" w:hAnsi="Arial" w:hint="default"/>
      </w:rPr>
    </w:lvl>
    <w:lvl w:ilvl="7" w:tplc="F4120C7C" w:tentative="1">
      <w:start w:val="1"/>
      <w:numFmt w:val="bullet"/>
      <w:lvlText w:val="•"/>
      <w:lvlJc w:val="left"/>
      <w:pPr>
        <w:tabs>
          <w:tab w:val="num" w:pos="5760"/>
        </w:tabs>
        <w:ind w:left="5760" w:hanging="360"/>
      </w:pPr>
      <w:rPr>
        <w:rFonts w:ascii="Arial" w:hAnsi="Arial" w:hint="default"/>
      </w:rPr>
    </w:lvl>
    <w:lvl w:ilvl="8" w:tplc="65B2EB86" w:tentative="1">
      <w:start w:val="1"/>
      <w:numFmt w:val="bullet"/>
      <w:lvlText w:val="•"/>
      <w:lvlJc w:val="left"/>
      <w:pPr>
        <w:tabs>
          <w:tab w:val="num" w:pos="6480"/>
        </w:tabs>
        <w:ind w:left="6480" w:hanging="360"/>
      </w:pPr>
      <w:rPr>
        <w:rFonts w:ascii="Arial" w:hAnsi="Arial" w:hint="default"/>
      </w:rPr>
    </w:lvl>
  </w:abstractNum>
  <w:abstractNum w:abstractNumId="9">
    <w:nsid w:val="4103610E"/>
    <w:multiLevelType w:val="hybridMultilevel"/>
    <w:tmpl w:val="45123928"/>
    <w:lvl w:ilvl="0" w:tplc="3622336A">
      <w:start w:val="1"/>
      <w:numFmt w:val="bullet"/>
      <w:lvlText w:val="•"/>
      <w:lvlJc w:val="left"/>
      <w:pPr>
        <w:tabs>
          <w:tab w:val="num" w:pos="720"/>
        </w:tabs>
        <w:ind w:left="720" w:hanging="360"/>
      </w:pPr>
      <w:rPr>
        <w:rFonts w:ascii="Arial" w:hAnsi="Arial" w:hint="default"/>
      </w:rPr>
    </w:lvl>
    <w:lvl w:ilvl="1" w:tplc="CB5C3486" w:tentative="1">
      <w:start w:val="1"/>
      <w:numFmt w:val="bullet"/>
      <w:lvlText w:val="•"/>
      <w:lvlJc w:val="left"/>
      <w:pPr>
        <w:tabs>
          <w:tab w:val="num" w:pos="1440"/>
        </w:tabs>
        <w:ind w:left="1440" w:hanging="360"/>
      </w:pPr>
      <w:rPr>
        <w:rFonts w:ascii="Arial" w:hAnsi="Arial" w:hint="default"/>
      </w:rPr>
    </w:lvl>
    <w:lvl w:ilvl="2" w:tplc="5F76B192">
      <w:start w:val="1"/>
      <w:numFmt w:val="bullet"/>
      <w:lvlText w:val="•"/>
      <w:lvlJc w:val="left"/>
      <w:pPr>
        <w:tabs>
          <w:tab w:val="num" w:pos="2160"/>
        </w:tabs>
        <w:ind w:left="2160" w:hanging="360"/>
      </w:pPr>
      <w:rPr>
        <w:rFonts w:ascii="Arial" w:hAnsi="Arial" w:hint="default"/>
      </w:rPr>
    </w:lvl>
    <w:lvl w:ilvl="3" w:tplc="C65A0E3E" w:tentative="1">
      <w:start w:val="1"/>
      <w:numFmt w:val="bullet"/>
      <w:lvlText w:val="•"/>
      <w:lvlJc w:val="left"/>
      <w:pPr>
        <w:tabs>
          <w:tab w:val="num" w:pos="2880"/>
        </w:tabs>
        <w:ind w:left="2880" w:hanging="360"/>
      </w:pPr>
      <w:rPr>
        <w:rFonts w:ascii="Arial" w:hAnsi="Arial" w:hint="default"/>
      </w:rPr>
    </w:lvl>
    <w:lvl w:ilvl="4" w:tplc="B65C5B52" w:tentative="1">
      <w:start w:val="1"/>
      <w:numFmt w:val="bullet"/>
      <w:lvlText w:val="•"/>
      <w:lvlJc w:val="left"/>
      <w:pPr>
        <w:tabs>
          <w:tab w:val="num" w:pos="3600"/>
        </w:tabs>
        <w:ind w:left="3600" w:hanging="360"/>
      </w:pPr>
      <w:rPr>
        <w:rFonts w:ascii="Arial" w:hAnsi="Arial" w:hint="default"/>
      </w:rPr>
    </w:lvl>
    <w:lvl w:ilvl="5" w:tplc="C6DEAA62" w:tentative="1">
      <w:start w:val="1"/>
      <w:numFmt w:val="bullet"/>
      <w:lvlText w:val="•"/>
      <w:lvlJc w:val="left"/>
      <w:pPr>
        <w:tabs>
          <w:tab w:val="num" w:pos="4320"/>
        </w:tabs>
        <w:ind w:left="4320" w:hanging="360"/>
      </w:pPr>
      <w:rPr>
        <w:rFonts w:ascii="Arial" w:hAnsi="Arial" w:hint="default"/>
      </w:rPr>
    </w:lvl>
    <w:lvl w:ilvl="6" w:tplc="24BEF042" w:tentative="1">
      <w:start w:val="1"/>
      <w:numFmt w:val="bullet"/>
      <w:lvlText w:val="•"/>
      <w:lvlJc w:val="left"/>
      <w:pPr>
        <w:tabs>
          <w:tab w:val="num" w:pos="5040"/>
        </w:tabs>
        <w:ind w:left="5040" w:hanging="360"/>
      </w:pPr>
      <w:rPr>
        <w:rFonts w:ascii="Arial" w:hAnsi="Arial" w:hint="default"/>
      </w:rPr>
    </w:lvl>
    <w:lvl w:ilvl="7" w:tplc="9A0C5D18" w:tentative="1">
      <w:start w:val="1"/>
      <w:numFmt w:val="bullet"/>
      <w:lvlText w:val="•"/>
      <w:lvlJc w:val="left"/>
      <w:pPr>
        <w:tabs>
          <w:tab w:val="num" w:pos="5760"/>
        </w:tabs>
        <w:ind w:left="5760" w:hanging="360"/>
      </w:pPr>
      <w:rPr>
        <w:rFonts w:ascii="Arial" w:hAnsi="Arial" w:hint="default"/>
      </w:rPr>
    </w:lvl>
    <w:lvl w:ilvl="8" w:tplc="CF268376" w:tentative="1">
      <w:start w:val="1"/>
      <w:numFmt w:val="bullet"/>
      <w:lvlText w:val="•"/>
      <w:lvlJc w:val="left"/>
      <w:pPr>
        <w:tabs>
          <w:tab w:val="num" w:pos="6480"/>
        </w:tabs>
        <w:ind w:left="6480" w:hanging="360"/>
      </w:pPr>
      <w:rPr>
        <w:rFonts w:ascii="Arial" w:hAnsi="Arial" w:hint="default"/>
      </w:rPr>
    </w:lvl>
  </w:abstractNum>
  <w:abstractNum w:abstractNumId="10">
    <w:nsid w:val="4E282070"/>
    <w:multiLevelType w:val="hybridMultilevel"/>
    <w:tmpl w:val="482C3050"/>
    <w:lvl w:ilvl="0" w:tplc="F67457C0">
      <w:start w:val="1"/>
      <w:numFmt w:val="bullet"/>
      <w:lvlText w:val="•"/>
      <w:lvlJc w:val="left"/>
      <w:pPr>
        <w:tabs>
          <w:tab w:val="num" w:pos="720"/>
        </w:tabs>
        <w:ind w:left="720" w:hanging="360"/>
      </w:pPr>
      <w:rPr>
        <w:rFonts w:ascii="Arial" w:hAnsi="Arial" w:hint="default"/>
      </w:rPr>
    </w:lvl>
    <w:lvl w:ilvl="1" w:tplc="E9F2A316" w:tentative="1">
      <w:start w:val="1"/>
      <w:numFmt w:val="bullet"/>
      <w:lvlText w:val="•"/>
      <w:lvlJc w:val="left"/>
      <w:pPr>
        <w:tabs>
          <w:tab w:val="num" w:pos="1440"/>
        </w:tabs>
        <w:ind w:left="1440" w:hanging="360"/>
      </w:pPr>
      <w:rPr>
        <w:rFonts w:ascii="Arial" w:hAnsi="Arial" w:hint="default"/>
      </w:rPr>
    </w:lvl>
    <w:lvl w:ilvl="2" w:tplc="0268B6DA" w:tentative="1">
      <w:start w:val="1"/>
      <w:numFmt w:val="bullet"/>
      <w:lvlText w:val="•"/>
      <w:lvlJc w:val="left"/>
      <w:pPr>
        <w:tabs>
          <w:tab w:val="num" w:pos="2160"/>
        </w:tabs>
        <w:ind w:left="2160" w:hanging="360"/>
      </w:pPr>
      <w:rPr>
        <w:rFonts w:ascii="Arial" w:hAnsi="Arial" w:hint="default"/>
      </w:rPr>
    </w:lvl>
    <w:lvl w:ilvl="3" w:tplc="60D08ECC" w:tentative="1">
      <w:start w:val="1"/>
      <w:numFmt w:val="bullet"/>
      <w:lvlText w:val="•"/>
      <w:lvlJc w:val="left"/>
      <w:pPr>
        <w:tabs>
          <w:tab w:val="num" w:pos="2880"/>
        </w:tabs>
        <w:ind w:left="2880" w:hanging="360"/>
      </w:pPr>
      <w:rPr>
        <w:rFonts w:ascii="Arial" w:hAnsi="Arial" w:hint="default"/>
      </w:rPr>
    </w:lvl>
    <w:lvl w:ilvl="4" w:tplc="C1DA675C" w:tentative="1">
      <w:start w:val="1"/>
      <w:numFmt w:val="bullet"/>
      <w:lvlText w:val="•"/>
      <w:lvlJc w:val="left"/>
      <w:pPr>
        <w:tabs>
          <w:tab w:val="num" w:pos="3600"/>
        </w:tabs>
        <w:ind w:left="3600" w:hanging="360"/>
      </w:pPr>
      <w:rPr>
        <w:rFonts w:ascii="Arial" w:hAnsi="Arial" w:hint="default"/>
      </w:rPr>
    </w:lvl>
    <w:lvl w:ilvl="5" w:tplc="CCB868CE" w:tentative="1">
      <w:start w:val="1"/>
      <w:numFmt w:val="bullet"/>
      <w:lvlText w:val="•"/>
      <w:lvlJc w:val="left"/>
      <w:pPr>
        <w:tabs>
          <w:tab w:val="num" w:pos="4320"/>
        </w:tabs>
        <w:ind w:left="4320" w:hanging="360"/>
      </w:pPr>
      <w:rPr>
        <w:rFonts w:ascii="Arial" w:hAnsi="Arial" w:hint="default"/>
      </w:rPr>
    </w:lvl>
    <w:lvl w:ilvl="6" w:tplc="1570B26A" w:tentative="1">
      <w:start w:val="1"/>
      <w:numFmt w:val="bullet"/>
      <w:lvlText w:val="•"/>
      <w:lvlJc w:val="left"/>
      <w:pPr>
        <w:tabs>
          <w:tab w:val="num" w:pos="5040"/>
        </w:tabs>
        <w:ind w:left="5040" w:hanging="360"/>
      </w:pPr>
      <w:rPr>
        <w:rFonts w:ascii="Arial" w:hAnsi="Arial" w:hint="default"/>
      </w:rPr>
    </w:lvl>
    <w:lvl w:ilvl="7" w:tplc="42C62570" w:tentative="1">
      <w:start w:val="1"/>
      <w:numFmt w:val="bullet"/>
      <w:lvlText w:val="•"/>
      <w:lvlJc w:val="left"/>
      <w:pPr>
        <w:tabs>
          <w:tab w:val="num" w:pos="5760"/>
        </w:tabs>
        <w:ind w:left="5760" w:hanging="360"/>
      </w:pPr>
      <w:rPr>
        <w:rFonts w:ascii="Arial" w:hAnsi="Arial" w:hint="default"/>
      </w:rPr>
    </w:lvl>
    <w:lvl w:ilvl="8" w:tplc="A060F7B6" w:tentative="1">
      <w:start w:val="1"/>
      <w:numFmt w:val="bullet"/>
      <w:lvlText w:val="•"/>
      <w:lvlJc w:val="left"/>
      <w:pPr>
        <w:tabs>
          <w:tab w:val="num" w:pos="6480"/>
        </w:tabs>
        <w:ind w:left="6480" w:hanging="360"/>
      </w:pPr>
      <w:rPr>
        <w:rFonts w:ascii="Arial" w:hAnsi="Arial" w:hint="default"/>
      </w:rPr>
    </w:lvl>
  </w:abstractNum>
  <w:abstractNum w:abstractNumId="11">
    <w:nsid w:val="5CE91BF5"/>
    <w:multiLevelType w:val="hybridMultilevel"/>
    <w:tmpl w:val="8B0252BA"/>
    <w:lvl w:ilvl="0" w:tplc="41EA3836">
      <w:start w:val="1"/>
      <w:numFmt w:val="bullet"/>
      <w:lvlText w:val=""/>
      <w:lvlJc w:val="left"/>
      <w:pPr>
        <w:tabs>
          <w:tab w:val="num" w:pos="720"/>
        </w:tabs>
        <w:ind w:left="720" w:hanging="360"/>
      </w:pPr>
      <w:rPr>
        <w:rFonts w:ascii="Wingdings" w:hAnsi="Wingdings" w:hint="default"/>
      </w:rPr>
    </w:lvl>
    <w:lvl w:ilvl="1" w:tplc="E560141A" w:tentative="1">
      <w:start w:val="1"/>
      <w:numFmt w:val="bullet"/>
      <w:lvlText w:val=""/>
      <w:lvlJc w:val="left"/>
      <w:pPr>
        <w:tabs>
          <w:tab w:val="num" w:pos="1440"/>
        </w:tabs>
        <w:ind w:left="1440" w:hanging="360"/>
      </w:pPr>
      <w:rPr>
        <w:rFonts w:ascii="Wingdings" w:hAnsi="Wingdings" w:hint="default"/>
      </w:rPr>
    </w:lvl>
    <w:lvl w:ilvl="2" w:tplc="9BCEA81C" w:tentative="1">
      <w:start w:val="1"/>
      <w:numFmt w:val="bullet"/>
      <w:lvlText w:val=""/>
      <w:lvlJc w:val="left"/>
      <w:pPr>
        <w:tabs>
          <w:tab w:val="num" w:pos="2160"/>
        </w:tabs>
        <w:ind w:left="2160" w:hanging="360"/>
      </w:pPr>
      <w:rPr>
        <w:rFonts w:ascii="Wingdings" w:hAnsi="Wingdings" w:hint="default"/>
      </w:rPr>
    </w:lvl>
    <w:lvl w:ilvl="3" w:tplc="E19A85E0" w:tentative="1">
      <w:start w:val="1"/>
      <w:numFmt w:val="bullet"/>
      <w:lvlText w:val=""/>
      <w:lvlJc w:val="left"/>
      <w:pPr>
        <w:tabs>
          <w:tab w:val="num" w:pos="2880"/>
        </w:tabs>
        <w:ind w:left="2880" w:hanging="360"/>
      </w:pPr>
      <w:rPr>
        <w:rFonts w:ascii="Wingdings" w:hAnsi="Wingdings" w:hint="default"/>
      </w:rPr>
    </w:lvl>
    <w:lvl w:ilvl="4" w:tplc="7632E478" w:tentative="1">
      <w:start w:val="1"/>
      <w:numFmt w:val="bullet"/>
      <w:lvlText w:val=""/>
      <w:lvlJc w:val="left"/>
      <w:pPr>
        <w:tabs>
          <w:tab w:val="num" w:pos="3600"/>
        </w:tabs>
        <w:ind w:left="3600" w:hanging="360"/>
      </w:pPr>
      <w:rPr>
        <w:rFonts w:ascii="Wingdings" w:hAnsi="Wingdings" w:hint="default"/>
      </w:rPr>
    </w:lvl>
    <w:lvl w:ilvl="5" w:tplc="639490CE" w:tentative="1">
      <w:start w:val="1"/>
      <w:numFmt w:val="bullet"/>
      <w:lvlText w:val=""/>
      <w:lvlJc w:val="left"/>
      <w:pPr>
        <w:tabs>
          <w:tab w:val="num" w:pos="4320"/>
        </w:tabs>
        <w:ind w:left="4320" w:hanging="360"/>
      </w:pPr>
      <w:rPr>
        <w:rFonts w:ascii="Wingdings" w:hAnsi="Wingdings" w:hint="default"/>
      </w:rPr>
    </w:lvl>
    <w:lvl w:ilvl="6" w:tplc="CD92156C" w:tentative="1">
      <w:start w:val="1"/>
      <w:numFmt w:val="bullet"/>
      <w:lvlText w:val=""/>
      <w:lvlJc w:val="left"/>
      <w:pPr>
        <w:tabs>
          <w:tab w:val="num" w:pos="5040"/>
        </w:tabs>
        <w:ind w:left="5040" w:hanging="360"/>
      </w:pPr>
      <w:rPr>
        <w:rFonts w:ascii="Wingdings" w:hAnsi="Wingdings" w:hint="default"/>
      </w:rPr>
    </w:lvl>
    <w:lvl w:ilvl="7" w:tplc="3EAC9E9E" w:tentative="1">
      <w:start w:val="1"/>
      <w:numFmt w:val="bullet"/>
      <w:lvlText w:val=""/>
      <w:lvlJc w:val="left"/>
      <w:pPr>
        <w:tabs>
          <w:tab w:val="num" w:pos="5760"/>
        </w:tabs>
        <w:ind w:left="5760" w:hanging="360"/>
      </w:pPr>
      <w:rPr>
        <w:rFonts w:ascii="Wingdings" w:hAnsi="Wingdings" w:hint="default"/>
      </w:rPr>
    </w:lvl>
    <w:lvl w:ilvl="8" w:tplc="92C2B9A6" w:tentative="1">
      <w:start w:val="1"/>
      <w:numFmt w:val="bullet"/>
      <w:lvlText w:val=""/>
      <w:lvlJc w:val="left"/>
      <w:pPr>
        <w:tabs>
          <w:tab w:val="num" w:pos="6480"/>
        </w:tabs>
        <w:ind w:left="6480" w:hanging="360"/>
      </w:pPr>
      <w:rPr>
        <w:rFonts w:ascii="Wingdings" w:hAnsi="Wingdings" w:hint="default"/>
      </w:rPr>
    </w:lvl>
  </w:abstractNum>
  <w:abstractNum w:abstractNumId="12">
    <w:nsid w:val="65106BE9"/>
    <w:multiLevelType w:val="hybridMultilevel"/>
    <w:tmpl w:val="45C4C4F4"/>
    <w:lvl w:ilvl="0" w:tplc="4D74EB30">
      <w:start w:val="1"/>
      <w:numFmt w:val="bullet"/>
      <w:lvlText w:val=""/>
      <w:lvlJc w:val="left"/>
      <w:pPr>
        <w:tabs>
          <w:tab w:val="num" w:pos="720"/>
        </w:tabs>
        <w:ind w:left="720" w:hanging="360"/>
      </w:pPr>
      <w:rPr>
        <w:rFonts w:ascii="Wingdings" w:hAnsi="Wingdings" w:hint="default"/>
      </w:rPr>
    </w:lvl>
    <w:lvl w:ilvl="1" w:tplc="4170D290" w:tentative="1">
      <w:start w:val="1"/>
      <w:numFmt w:val="bullet"/>
      <w:lvlText w:val=""/>
      <w:lvlJc w:val="left"/>
      <w:pPr>
        <w:tabs>
          <w:tab w:val="num" w:pos="1440"/>
        </w:tabs>
        <w:ind w:left="1440" w:hanging="360"/>
      </w:pPr>
      <w:rPr>
        <w:rFonts w:ascii="Wingdings" w:hAnsi="Wingdings" w:hint="default"/>
      </w:rPr>
    </w:lvl>
    <w:lvl w:ilvl="2" w:tplc="90F20BDC" w:tentative="1">
      <w:start w:val="1"/>
      <w:numFmt w:val="bullet"/>
      <w:lvlText w:val=""/>
      <w:lvlJc w:val="left"/>
      <w:pPr>
        <w:tabs>
          <w:tab w:val="num" w:pos="2160"/>
        </w:tabs>
        <w:ind w:left="2160" w:hanging="360"/>
      </w:pPr>
      <w:rPr>
        <w:rFonts w:ascii="Wingdings" w:hAnsi="Wingdings" w:hint="default"/>
      </w:rPr>
    </w:lvl>
    <w:lvl w:ilvl="3" w:tplc="4B0A4160" w:tentative="1">
      <w:start w:val="1"/>
      <w:numFmt w:val="bullet"/>
      <w:lvlText w:val=""/>
      <w:lvlJc w:val="left"/>
      <w:pPr>
        <w:tabs>
          <w:tab w:val="num" w:pos="2880"/>
        </w:tabs>
        <w:ind w:left="2880" w:hanging="360"/>
      </w:pPr>
      <w:rPr>
        <w:rFonts w:ascii="Wingdings" w:hAnsi="Wingdings" w:hint="default"/>
      </w:rPr>
    </w:lvl>
    <w:lvl w:ilvl="4" w:tplc="81E6F55A" w:tentative="1">
      <w:start w:val="1"/>
      <w:numFmt w:val="bullet"/>
      <w:lvlText w:val=""/>
      <w:lvlJc w:val="left"/>
      <w:pPr>
        <w:tabs>
          <w:tab w:val="num" w:pos="3600"/>
        </w:tabs>
        <w:ind w:left="3600" w:hanging="360"/>
      </w:pPr>
      <w:rPr>
        <w:rFonts w:ascii="Wingdings" w:hAnsi="Wingdings" w:hint="default"/>
      </w:rPr>
    </w:lvl>
    <w:lvl w:ilvl="5" w:tplc="0958F958" w:tentative="1">
      <w:start w:val="1"/>
      <w:numFmt w:val="bullet"/>
      <w:lvlText w:val=""/>
      <w:lvlJc w:val="left"/>
      <w:pPr>
        <w:tabs>
          <w:tab w:val="num" w:pos="4320"/>
        </w:tabs>
        <w:ind w:left="4320" w:hanging="360"/>
      </w:pPr>
      <w:rPr>
        <w:rFonts w:ascii="Wingdings" w:hAnsi="Wingdings" w:hint="default"/>
      </w:rPr>
    </w:lvl>
    <w:lvl w:ilvl="6" w:tplc="2DCA2194" w:tentative="1">
      <w:start w:val="1"/>
      <w:numFmt w:val="bullet"/>
      <w:lvlText w:val=""/>
      <w:lvlJc w:val="left"/>
      <w:pPr>
        <w:tabs>
          <w:tab w:val="num" w:pos="5040"/>
        </w:tabs>
        <w:ind w:left="5040" w:hanging="360"/>
      </w:pPr>
      <w:rPr>
        <w:rFonts w:ascii="Wingdings" w:hAnsi="Wingdings" w:hint="default"/>
      </w:rPr>
    </w:lvl>
    <w:lvl w:ilvl="7" w:tplc="93F0D4E4" w:tentative="1">
      <w:start w:val="1"/>
      <w:numFmt w:val="bullet"/>
      <w:lvlText w:val=""/>
      <w:lvlJc w:val="left"/>
      <w:pPr>
        <w:tabs>
          <w:tab w:val="num" w:pos="5760"/>
        </w:tabs>
        <w:ind w:left="5760" w:hanging="360"/>
      </w:pPr>
      <w:rPr>
        <w:rFonts w:ascii="Wingdings" w:hAnsi="Wingdings" w:hint="default"/>
      </w:rPr>
    </w:lvl>
    <w:lvl w:ilvl="8" w:tplc="D4682442" w:tentative="1">
      <w:start w:val="1"/>
      <w:numFmt w:val="bullet"/>
      <w:lvlText w:val=""/>
      <w:lvlJc w:val="left"/>
      <w:pPr>
        <w:tabs>
          <w:tab w:val="num" w:pos="6480"/>
        </w:tabs>
        <w:ind w:left="6480" w:hanging="360"/>
      </w:pPr>
      <w:rPr>
        <w:rFonts w:ascii="Wingdings" w:hAnsi="Wingdings" w:hint="default"/>
      </w:rPr>
    </w:lvl>
  </w:abstractNum>
  <w:abstractNum w:abstractNumId="13">
    <w:nsid w:val="67393073"/>
    <w:multiLevelType w:val="hybridMultilevel"/>
    <w:tmpl w:val="B1A0CE0E"/>
    <w:lvl w:ilvl="0" w:tplc="8040BA08">
      <w:start w:val="1"/>
      <w:numFmt w:val="bullet"/>
      <w:lvlText w:val="•"/>
      <w:lvlJc w:val="left"/>
      <w:pPr>
        <w:tabs>
          <w:tab w:val="num" w:pos="720"/>
        </w:tabs>
        <w:ind w:left="720" w:hanging="360"/>
      </w:pPr>
      <w:rPr>
        <w:rFonts w:ascii="Arial" w:hAnsi="Arial" w:hint="default"/>
      </w:rPr>
    </w:lvl>
    <w:lvl w:ilvl="1" w:tplc="751AFFEA" w:tentative="1">
      <w:start w:val="1"/>
      <w:numFmt w:val="bullet"/>
      <w:lvlText w:val="•"/>
      <w:lvlJc w:val="left"/>
      <w:pPr>
        <w:tabs>
          <w:tab w:val="num" w:pos="1440"/>
        </w:tabs>
        <w:ind w:left="1440" w:hanging="360"/>
      </w:pPr>
      <w:rPr>
        <w:rFonts w:ascii="Arial" w:hAnsi="Arial" w:hint="default"/>
      </w:rPr>
    </w:lvl>
    <w:lvl w:ilvl="2" w:tplc="7BB08A5A" w:tentative="1">
      <w:start w:val="1"/>
      <w:numFmt w:val="bullet"/>
      <w:lvlText w:val="•"/>
      <w:lvlJc w:val="left"/>
      <w:pPr>
        <w:tabs>
          <w:tab w:val="num" w:pos="2160"/>
        </w:tabs>
        <w:ind w:left="2160" w:hanging="360"/>
      </w:pPr>
      <w:rPr>
        <w:rFonts w:ascii="Arial" w:hAnsi="Arial" w:hint="default"/>
      </w:rPr>
    </w:lvl>
    <w:lvl w:ilvl="3" w:tplc="202A6566" w:tentative="1">
      <w:start w:val="1"/>
      <w:numFmt w:val="bullet"/>
      <w:lvlText w:val="•"/>
      <w:lvlJc w:val="left"/>
      <w:pPr>
        <w:tabs>
          <w:tab w:val="num" w:pos="2880"/>
        </w:tabs>
        <w:ind w:left="2880" w:hanging="360"/>
      </w:pPr>
      <w:rPr>
        <w:rFonts w:ascii="Arial" w:hAnsi="Arial" w:hint="default"/>
      </w:rPr>
    </w:lvl>
    <w:lvl w:ilvl="4" w:tplc="7F346860" w:tentative="1">
      <w:start w:val="1"/>
      <w:numFmt w:val="bullet"/>
      <w:lvlText w:val="•"/>
      <w:lvlJc w:val="left"/>
      <w:pPr>
        <w:tabs>
          <w:tab w:val="num" w:pos="3600"/>
        </w:tabs>
        <w:ind w:left="3600" w:hanging="360"/>
      </w:pPr>
      <w:rPr>
        <w:rFonts w:ascii="Arial" w:hAnsi="Arial" w:hint="default"/>
      </w:rPr>
    </w:lvl>
    <w:lvl w:ilvl="5" w:tplc="A0903A9C" w:tentative="1">
      <w:start w:val="1"/>
      <w:numFmt w:val="bullet"/>
      <w:lvlText w:val="•"/>
      <w:lvlJc w:val="left"/>
      <w:pPr>
        <w:tabs>
          <w:tab w:val="num" w:pos="4320"/>
        </w:tabs>
        <w:ind w:left="4320" w:hanging="360"/>
      </w:pPr>
      <w:rPr>
        <w:rFonts w:ascii="Arial" w:hAnsi="Arial" w:hint="default"/>
      </w:rPr>
    </w:lvl>
    <w:lvl w:ilvl="6" w:tplc="F9EC8AE6" w:tentative="1">
      <w:start w:val="1"/>
      <w:numFmt w:val="bullet"/>
      <w:lvlText w:val="•"/>
      <w:lvlJc w:val="left"/>
      <w:pPr>
        <w:tabs>
          <w:tab w:val="num" w:pos="5040"/>
        </w:tabs>
        <w:ind w:left="5040" w:hanging="360"/>
      </w:pPr>
      <w:rPr>
        <w:rFonts w:ascii="Arial" w:hAnsi="Arial" w:hint="default"/>
      </w:rPr>
    </w:lvl>
    <w:lvl w:ilvl="7" w:tplc="016CCBD0" w:tentative="1">
      <w:start w:val="1"/>
      <w:numFmt w:val="bullet"/>
      <w:lvlText w:val="•"/>
      <w:lvlJc w:val="left"/>
      <w:pPr>
        <w:tabs>
          <w:tab w:val="num" w:pos="5760"/>
        </w:tabs>
        <w:ind w:left="5760" w:hanging="360"/>
      </w:pPr>
      <w:rPr>
        <w:rFonts w:ascii="Arial" w:hAnsi="Arial" w:hint="default"/>
      </w:rPr>
    </w:lvl>
    <w:lvl w:ilvl="8" w:tplc="851E46E2" w:tentative="1">
      <w:start w:val="1"/>
      <w:numFmt w:val="bullet"/>
      <w:lvlText w:val="•"/>
      <w:lvlJc w:val="left"/>
      <w:pPr>
        <w:tabs>
          <w:tab w:val="num" w:pos="6480"/>
        </w:tabs>
        <w:ind w:left="6480" w:hanging="360"/>
      </w:pPr>
      <w:rPr>
        <w:rFonts w:ascii="Arial" w:hAnsi="Arial" w:hint="default"/>
      </w:rPr>
    </w:lvl>
  </w:abstractNum>
  <w:abstractNum w:abstractNumId="14">
    <w:nsid w:val="6F12616D"/>
    <w:multiLevelType w:val="hybridMultilevel"/>
    <w:tmpl w:val="CF36EED2"/>
    <w:lvl w:ilvl="0" w:tplc="9ACC104E">
      <w:start w:val="1"/>
      <w:numFmt w:val="bullet"/>
      <w:lvlText w:val=""/>
      <w:lvlJc w:val="left"/>
      <w:pPr>
        <w:tabs>
          <w:tab w:val="num" w:pos="720"/>
        </w:tabs>
        <w:ind w:left="720" w:hanging="360"/>
      </w:pPr>
      <w:rPr>
        <w:rFonts w:ascii="Wingdings" w:hAnsi="Wingdings" w:hint="default"/>
      </w:rPr>
    </w:lvl>
    <w:lvl w:ilvl="1" w:tplc="C8F4B9C2" w:tentative="1">
      <w:start w:val="1"/>
      <w:numFmt w:val="bullet"/>
      <w:lvlText w:val=""/>
      <w:lvlJc w:val="left"/>
      <w:pPr>
        <w:tabs>
          <w:tab w:val="num" w:pos="1440"/>
        </w:tabs>
        <w:ind w:left="1440" w:hanging="360"/>
      </w:pPr>
      <w:rPr>
        <w:rFonts w:ascii="Wingdings" w:hAnsi="Wingdings" w:hint="default"/>
      </w:rPr>
    </w:lvl>
    <w:lvl w:ilvl="2" w:tplc="D8F84F18" w:tentative="1">
      <w:start w:val="1"/>
      <w:numFmt w:val="bullet"/>
      <w:lvlText w:val=""/>
      <w:lvlJc w:val="left"/>
      <w:pPr>
        <w:tabs>
          <w:tab w:val="num" w:pos="2160"/>
        </w:tabs>
        <w:ind w:left="2160" w:hanging="360"/>
      </w:pPr>
      <w:rPr>
        <w:rFonts w:ascii="Wingdings" w:hAnsi="Wingdings" w:hint="default"/>
      </w:rPr>
    </w:lvl>
    <w:lvl w:ilvl="3" w:tplc="C48EF9BA" w:tentative="1">
      <w:start w:val="1"/>
      <w:numFmt w:val="bullet"/>
      <w:lvlText w:val=""/>
      <w:lvlJc w:val="left"/>
      <w:pPr>
        <w:tabs>
          <w:tab w:val="num" w:pos="2880"/>
        </w:tabs>
        <w:ind w:left="2880" w:hanging="360"/>
      </w:pPr>
      <w:rPr>
        <w:rFonts w:ascii="Wingdings" w:hAnsi="Wingdings" w:hint="default"/>
      </w:rPr>
    </w:lvl>
    <w:lvl w:ilvl="4" w:tplc="14021334" w:tentative="1">
      <w:start w:val="1"/>
      <w:numFmt w:val="bullet"/>
      <w:lvlText w:val=""/>
      <w:lvlJc w:val="left"/>
      <w:pPr>
        <w:tabs>
          <w:tab w:val="num" w:pos="3600"/>
        </w:tabs>
        <w:ind w:left="3600" w:hanging="360"/>
      </w:pPr>
      <w:rPr>
        <w:rFonts w:ascii="Wingdings" w:hAnsi="Wingdings" w:hint="default"/>
      </w:rPr>
    </w:lvl>
    <w:lvl w:ilvl="5" w:tplc="17D0F2E2" w:tentative="1">
      <w:start w:val="1"/>
      <w:numFmt w:val="bullet"/>
      <w:lvlText w:val=""/>
      <w:lvlJc w:val="left"/>
      <w:pPr>
        <w:tabs>
          <w:tab w:val="num" w:pos="4320"/>
        </w:tabs>
        <w:ind w:left="4320" w:hanging="360"/>
      </w:pPr>
      <w:rPr>
        <w:rFonts w:ascii="Wingdings" w:hAnsi="Wingdings" w:hint="default"/>
      </w:rPr>
    </w:lvl>
    <w:lvl w:ilvl="6" w:tplc="80AEF136" w:tentative="1">
      <w:start w:val="1"/>
      <w:numFmt w:val="bullet"/>
      <w:lvlText w:val=""/>
      <w:lvlJc w:val="left"/>
      <w:pPr>
        <w:tabs>
          <w:tab w:val="num" w:pos="5040"/>
        </w:tabs>
        <w:ind w:left="5040" w:hanging="360"/>
      </w:pPr>
      <w:rPr>
        <w:rFonts w:ascii="Wingdings" w:hAnsi="Wingdings" w:hint="default"/>
      </w:rPr>
    </w:lvl>
    <w:lvl w:ilvl="7" w:tplc="60645B22" w:tentative="1">
      <w:start w:val="1"/>
      <w:numFmt w:val="bullet"/>
      <w:lvlText w:val=""/>
      <w:lvlJc w:val="left"/>
      <w:pPr>
        <w:tabs>
          <w:tab w:val="num" w:pos="5760"/>
        </w:tabs>
        <w:ind w:left="5760" w:hanging="360"/>
      </w:pPr>
      <w:rPr>
        <w:rFonts w:ascii="Wingdings" w:hAnsi="Wingdings" w:hint="default"/>
      </w:rPr>
    </w:lvl>
    <w:lvl w:ilvl="8" w:tplc="9C96D5D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
  </w:num>
  <w:num w:numId="3">
    <w:abstractNumId w:val="5"/>
  </w:num>
  <w:num w:numId="4">
    <w:abstractNumId w:val="11"/>
  </w:num>
  <w:num w:numId="5">
    <w:abstractNumId w:val="4"/>
  </w:num>
  <w:num w:numId="6">
    <w:abstractNumId w:val="7"/>
  </w:num>
  <w:num w:numId="7">
    <w:abstractNumId w:val="9"/>
  </w:num>
  <w:num w:numId="8">
    <w:abstractNumId w:val="6"/>
  </w:num>
  <w:num w:numId="9">
    <w:abstractNumId w:val="1"/>
  </w:num>
  <w:num w:numId="10">
    <w:abstractNumId w:val="10"/>
  </w:num>
  <w:num w:numId="11">
    <w:abstractNumId w:val="12"/>
  </w:num>
  <w:num w:numId="12">
    <w:abstractNumId w:val="8"/>
  </w:num>
  <w:num w:numId="13">
    <w:abstractNumId w:val="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F198C"/>
    <w:rsid w:val="000A3303"/>
    <w:rsid w:val="000C0E34"/>
    <w:rsid w:val="000E5861"/>
    <w:rsid w:val="000F1BB5"/>
    <w:rsid w:val="000F44BE"/>
    <w:rsid w:val="00106B06"/>
    <w:rsid w:val="0014543B"/>
    <w:rsid w:val="00146DC4"/>
    <w:rsid w:val="001D57AD"/>
    <w:rsid w:val="002352B0"/>
    <w:rsid w:val="002578B0"/>
    <w:rsid w:val="0026655F"/>
    <w:rsid w:val="00280B76"/>
    <w:rsid w:val="002A0ADD"/>
    <w:rsid w:val="002B537F"/>
    <w:rsid w:val="00341695"/>
    <w:rsid w:val="003508DB"/>
    <w:rsid w:val="0036393F"/>
    <w:rsid w:val="00366C45"/>
    <w:rsid w:val="00371338"/>
    <w:rsid w:val="0037643A"/>
    <w:rsid w:val="003D411F"/>
    <w:rsid w:val="003E56C0"/>
    <w:rsid w:val="00433E2E"/>
    <w:rsid w:val="00435D5D"/>
    <w:rsid w:val="00493581"/>
    <w:rsid w:val="004F198C"/>
    <w:rsid w:val="0050065F"/>
    <w:rsid w:val="005516D5"/>
    <w:rsid w:val="00594F43"/>
    <w:rsid w:val="005D497B"/>
    <w:rsid w:val="005E0CE0"/>
    <w:rsid w:val="00623C48"/>
    <w:rsid w:val="006C0684"/>
    <w:rsid w:val="006F5E2F"/>
    <w:rsid w:val="00714197"/>
    <w:rsid w:val="007B405C"/>
    <w:rsid w:val="00840132"/>
    <w:rsid w:val="00874A80"/>
    <w:rsid w:val="008B39FC"/>
    <w:rsid w:val="00920170"/>
    <w:rsid w:val="00921F98"/>
    <w:rsid w:val="00964BEF"/>
    <w:rsid w:val="009735E5"/>
    <w:rsid w:val="009800EC"/>
    <w:rsid w:val="009F089F"/>
    <w:rsid w:val="00A26B37"/>
    <w:rsid w:val="00A45DA2"/>
    <w:rsid w:val="00AA26D0"/>
    <w:rsid w:val="00AE1905"/>
    <w:rsid w:val="00B1727E"/>
    <w:rsid w:val="00B34FA8"/>
    <w:rsid w:val="00B84043"/>
    <w:rsid w:val="00BC13E8"/>
    <w:rsid w:val="00BD49DA"/>
    <w:rsid w:val="00C31499"/>
    <w:rsid w:val="00C416F3"/>
    <w:rsid w:val="00C73AF4"/>
    <w:rsid w:val="00CE75A5"/>
    <w:rsid w:val="00D06F6C"/>
    <w:rsid w:val="00D50F31"/>
    <w:rsid w:val="00DA07D2"/>
    <w:rsid w:val="00DB50AC"/>
    <w:rsid w:val="00DC4D1A"/>
    <w:rsid w:val="00DF6191"/>
    <w:rsid w:val="00E27C40"/>
    <w:rsid w:val="00E3109C"/>
    <w:rsid w:val="00E60332"/>
    <w:rsid w:val="00EB0CF7"/>
    <w:rsid w:val="00EC780E"/>
    <w:rsid w:val="00EF452D"/>
    <w:rsid w:val="00EF7586"/>
    <w:rsid w:val="00F230B0"/>
    <w:rsid w:val="00F971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C950B1-5C4C-4FB8-9678-A05DB7D2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5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198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F1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98C"/>
    <w:rPr>
      <w:rFonts w:ascii="Tahoma" w:hAnsi="Tahoma" w:cs="Tahoma"/>
      <w:sz w:val="16"/>
      <w:szCs w:val="16"/>
    </w:rPr>
  </w:style>
  <w:style w:type="paragraph" w:styleId="NormalWeb">
    <w:name w:val="Normal (Web)"/>
    <w:basedOn w:val="Normal"/>
    <w:uiPriority w:val="99"/>
    <w:unhideWhenUsed/>
    <w:rsid w:val="003416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0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332"/>
  </w:style>
  <w:style w:type="paragraph" w:styleId="Footer">
    <w:name w:val="footer"/>
    <w:basedOn w:val="Normal"/>
    <w:link w:val="FooterChar"/>
    <w:uiPriority w:val="99"/>
    <w:unhideWhenUsed/>
    <w:rsid w:val="00E60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332"/>
  </w:style>
  <w:style w:type="character" w:styleId="Emphasis">
    <w:name w:val="Emphasis"/>
    <w:basedOn w:val="DefaultParagraphFont"/>
    <w:uiPriority w:val="20"/>
    <w:qFormat/>
    <w:rsid w:val="00F230B0"/>
    <w:rPr>
      <w:i/>
      <w:iCs/>
    </w:rPr>
  </w:style>
  <w:style w:type="paragraph" w:styleId="HTMLPreformatted">
    <w:name w:val="HTML Preformatted"/>
    <w:basedOn w:val="Normal"/>
    <w:link w:val="HTMLPreformattedChar"/>
    <w:uiPriority w:val="99"/>
    <w:semiHidden/>
    <w:unhideWhenUsed/>
    <w:rsid w:val="003D41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3D411F"/>
    <w:rPr>
      <w:rFonts w:ascii="Courier New" w:eastAsia="Times New Roman" w:hAnsi="Courier New" w:cs="Courier New"/>
      <w:sz w:val="20"/>
      <w:szCs w:val="20"/>
      <w:lang w:val="en-IN" w:eastAsia="en-IN"/>
    </w:rPr>
  </w:style>
  <w:style w:type="character" w:customStyle="1" w:styleId="word">
    <w:name w:val="word"/>
    <w:basedOn w:val="DefaultParagraphFont"/>
    <w:rsid w:val="003D411F"/>
  </w:style>
  <w:style w:type="character" w:customStyle="1" w:styleId="space">
    <w:name w:val="space"/>
    <w:basedOn w:val="DefaultParagraphFont"/>
    <w:rsid w:val="003D4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303">
      <w:bodyDiv w:val="1"/>
      <w:marLeft w:val="0"/>
      <w:marRight w:val="0"/>
      <w:marTop w:val="0"/>
      <w:marBottom w:val="0"/>
      <w:divBdr>
        <w:top w:val="none" w:sz="0" w:space="0" w:color="auto"/>
        <w:left w:val="none" w:sz="0" w:space="0" w:color="auto"/>
        <w:bottom w:val="none" w:sz="0" w:space="0" w:color="auto"/>
        <w:right w:val="none" w:sz="0" w:space="0" w:color="auto"/>
      </w:divBdr>
      <w:divsChild>
        <w:div w:id="126288349">
          <w:marLeft w:val="547"/>
          <w:marRight w:val="0"/>
          <w:marTop w:val="134"/>
          <w:marBottom w:val="0"/>
          <w:divBdr>
            <w:top w:val="none" w:sz="0" w:space="0" w:color="auto"/>
            <w:left w:val="none" w:sz="0" w:space="0" w:color="auto"/>
            <w:bottom w:val="none" w:sz="0" w:space="0" w:color="auto"/>
            <w:right w:val="none" w:sz="0" w:space="0" w:color="auto"/>
          </w:divBdr>
        </w:div>
        <w:div w:id="253442320">
          <w:marLeft w:val="547"/>
          <w:marRight w:val="0"/>
          <w:marTop w:val="115"/>
          <w:marBottom w:val="0"/>
          <w:divBdr>
            <w:top w:val="none" w:sz="0" w:space="0" w:color="auto"/>
            <w:left w:val="none" w:sz="0" w:space="0" w:color="auto"/>
            <w:bottom w:val="none" w:sz="0" w:space="0" w:color="auto"/>
            <w:right w:val="none" w:sz="0" w:space="0" w:color="auto"/>
          </w:divBdr>
        </w:div>
        <w:div w:id="840195121">
          <w:marLeft w:val="547"/>
          <w:marRight w:val="0"/>
          <w:marTop w:val="115"/>
          <w:marBottom w:val="0"/>
          <w:divBdr>
            <w:top w:val="none" w:sz="0" w:space="0" w:color="auto"/>
            <w:left w:val="none" w:sz="0" w:space="0" w:color="auto"/>
            <w:bottom w:val="none" w:sz="0" w:space="0" w:color="auto"/>
            <w:right w:val="none" w:sz="0" w:space="0" w:color="auto"/>
          </w:divBdr>
        </w:div>
        <w:div w:id="1770277417">
          <w:marLeft w:val="547"/>
          <w:marRight w:val="0"/>
          <w:marTop w:val="115"/>
          <w:marBottom w:val="0"/>
          <w:divBdr>
            <w:top w:val="none" w:sz="0" w:space="0" w:color="auto"/>
            <w:left w:val="none" w:sz="0" w:space="0" w:color="auto"/>
            <w:bottom w:val="none" w:sz="0" w:space="0" w:color="auto"/>
            <w:right w:val="none" w:sz="0" w:space="0" w:color="auto"/>
          </w:divBdr>
        </w:div>
        <w:div w:id="356658568">
          <w:marLeft w:val="547"/>
          <w:marRight w:val="0"/>
          <w:marTop w:val="115"/>
          <w:marBottom w:val="0"/>
          <w:divBdr>
            <w:top w:val="none" w:sz="0" w:space="0" w:color="auto"/>
            <w:left w:val="none" w:sz="0" w:space="0" w:color="auto"/>
            <w:bottom w:val="none" w:sz="0" w:space="0" w:color="auto"/>
            <w:right w:val="none" w:sz="0" w:space="0" w:color="auto"/>
          </w:divBdr>
        </w:div>
        <w:div w:id="1297301789">
          <w:marLeft w:val="547"/>
          <w:marRight w:val="0"/>
          <w:marTop w:val="115"/>
          <w:marBottom w:val="0"/>
          <w:divBdr>
            <w:top w:val="none" w:sz="0" w:space="0" w:color="auto"/>
            <w:left w:val="none" w:sz="0" w:space="0" w:color="auto"/>
            <w:bottom w:val="none" w:sz="0" w:space="0" w:color="auto"/>
            <w:right w:val="none" w:sz="0" w:space="0" w:color="auto"/>
          </w:divBdr>
        </w:div>
        <w:div w:id="210502686">
          <w:marLeft w:val="547"/>
          <w:marRight w:val="0"/>
          <w:marTop w:val="115"/>
          <w:marBottom w:val="0"/>
          <w:divBdr>
            <w:top w:val="none" w:sz="0" w:space="0" w:color="auto"/>
            <w:left w:val="none" w:sz="0" w:space="0" w:color="auto"/>
            <w:bottom w:val="none" w:sz="0" w:space="0" w:color="auto"/>
            <w:right w:val="none" w:sz="0" w:space="0" w:color="auto"/>
          </w:divBdr>
        </w:div>
      </w:divsChild>
    </w:div>
    <w:div w:id="59640386">
      <w:bodyDiv w:val="1"/>
      <w:marLeft w:val="0"/>
      <w:marRight w:val="0"/>
      <w:marTop w:val="0"/>
      <w:marBottom w:val="0"/>
      <w:divBdr>
        <w:top w:val="none" w:sz="0" w:space="0" w:color="auto"/>
        <w:left w:val="none" w:sz="0" w:space="0" w:color="auto"/>
        <w:bottom w:val="none" w:sz="0" w:space="0" w:color="auto"/>
        <w:right w:val="none" w:sz="0" w:space="0" w:color="auto"/>
      </w:divBdr>
    </w:div>
    <w:div w:id="171996290">
      <w:bodyDiv w:val="1"/>
      <w:marLeft w:val="0"/>
      <w:marRight w:val="0"/>
      <w:marTop w:val="0"/>
      <w:marBottom w:val="0"/>
      <w:divBdr>
        <w:top w:val="none" w:sz="0" w:space="0" w:color="auto"/>
        <w:left w:val="none" w:sz="0" w:space="0" w:color="auto"/>
        <w:bottom w:val="none" w:sz="0" w:space="0" w:color="auto"/>
        <w:right w:val="none" w:sz="0" w:space="0" w:color="auto"/>
      </w:divBdr>
    </w:div>
    <w:div w:id="241377060">
      <w:bodyDiv w:val="1"/>
      <w:marLeft w:val="0"/>
      <w:marRight w:val="0"/>
      <w:marTop w:val="0"/>
      <w:marBottom w:val="0"/>
      <w:divBdr>
        <w:top w:val="none" w:sz="0" w:space="0" w:color="auto"/>
        <w:left w:val="none" w:sz="0" w:space="0" w:color="auto"/>
        <w:bottom w:val="none" w:sz="0" w:space="0" w:color="auto"/>
        <w:right w:val="none" w:sz="0" w:space="0" w:color="auto"/>
      </w:divBdr>
    </w:div>
    <w:div w:id="313145648">
      <w:bodyDiv w:val="1"/>
      <w:marLeft w:val="0"/>
      <w:marRight w:val="0"/>
      <w:marTop w:val="0"/>
      <w:marBottom w:val="0"/>
      <w:divBdr>
        <w:top w:val="none" w:sz="0" w:space="0" w:color="auto"/>
        <w:left w:val="none" w:sz="0" w:space="0" w:color="auto"/>
        <w:bottom w:val="none" w:sz="0" w:space="0" w:color="auto"/>
        <w:right w:val="none" w:sz="0" w:space="0" w:color="auto"/>
      </w:divBdr>
      <w:divsChild>
        <w:div w:id="1449817549">
          <w:marLeft w:val="547"/>
          <w:marRight w:val="0"/>
          <w:marTop w:val="115"/>
          <w:marBottom w:val="0"/>
          <w:divBdr>
            <w:top w:val="none" w:sz="0" w:space="0" w:color="auto"/>
            <w:left w:val="none" w:sz="0" w:space="0" w:color="auto"/>
            <w:bottom w:val="none" w:sz="0" w:space="0" w:color="auto"/>
            <w:right w:val="none" w:sz="0" w:space="0" w:color="auto"/>
          </w:divBdr>
        </w:div>
        <w:div w:id="1574241117">
          <w:marLeft w:val="547"/>
          <w:marRight w:val="0"/>
          <w:marTop w:val="115"/>
          <w:marBottom w:val="0"/>
          <w:divBdr>
            <w:top w:val="none" w:sz="0" w:space="0" w:color="auto"/>
            <w:left w:val="none" w:sz="0" w:space="0" w:color="auto"/>
            <w:bottom w:val="none" w:sz="0" w:space="0" w:color="auto"/>
            <w:right w:val="none" w:sz="0" w:space="0" w:color="auto"/>
          </w:divBdr>
        </w:div>
      </w:divsChild>
    </w:div>
    <w:div w:id="376972256">
      <w:bodyDiv w:val="1"/>
      <w:marLeft w:val="0"/>
      <w:marRight w:val="0"/>
      <w:marTop w:val="0"/>
      <w:marBottom w:val="0"/>
      <w:divBdr>
        <w:top w:val="none" w:sz="0" w:space="0" w:color="auto"/>
        <w:left w:val="none" w:sz="0" w:space="0" w:color="auto"/>
        <w:bottom w:val="none" w:sz="0" w:space="0" w:color="auto"/>
        <w:right w:val="none" w:sz="0" w:space="0" w:color="auto"/>
      </w:divBdr>
    </w:div>
    <w:div w:id="535044621">
      <w:bodyDiv w:val="1"/>
      <w:marLeft w:val="0"/>
      <w:marRight w:val="0"/>
      <w:marTop w:val="0"/>
      <w:marBottom w:val="0"/>
      <w:divBdr>
        <w:top w:val="none" w:sz="0" w:space="0" w:color="auto"/>
        <w:left w:val="none" w:sz="0" w:space="0" w:color="auto"/>
        <w:bottom w:val="none" w:sz="0" w:space="0" w:color="auto"/>
        <w:right w:val="none" w:sz="0" w:space="0" w:color="auto"/>
      </w:divBdr>
    </w:div>
    <w:div w:id="650671619">
      <w:bodyDiv w:val="1"/>
      <w:marLeft w:val="0"/>
      <w:marRight w:val="0"/>
      <w:marTop w:val="0"/>
      <w:marBottom w:val="0"/>
      <w:divBdr>
        <w:top w:val="none" w:sz="0" w:space="0" w:color="auto"/>
        <w:left w:val="none" w:sz="0" w:space="0" w:color="auto"/>
        <w:bottom w:val="none" w:sz="0" w:space="0" w:color="auto"/>
        <w:right w:val="none" w:sz="0" w:space="0" w:color="auto"/>
      </w:divBdr>
      <w:divsChild>
        <w:div w:id="854419034">
          <w:marLeft w:val="547"/>
          <w:marRight w:val="0"/>
          <w:marTop w:val="115"/>
          <w:marBottom w:val="0"/>
          <w:divBdr>
            <w:top w:val="none" w:sz="0" w:space="0" w:color="auto"/>
            <w:left w:val="none" w:sz="0" w:space="0" w:color="auto"/>
            <w:bottom w:val="none" w:sz="0" w:space="0" w:color="auto"/>
            <w:right w:val="none" w:sz="0" w:space="0" w:color="auto"/>
          </w:divBdr>
        </w:div>
        <w:div w:id="743913881">
          <w:marLeft w:val="547"/>
          <w:marRight w:val="0"/>
          <w:marTop w:val="96"/>
          <w:marBottom w:val="0"/>
          <w:divBdr>
            <w:top w:val="none" w:sz="0" w:space="0" w:color="auto"/>
            <w:left w:val="none" w:sz="0" w:space="0" w:color="auto"/>
            <w:bottom w:val="none" w:sz="0" w:space="0" w:color="auto"/>
            <w:right w:val="none" w:sz="0" w:space="0" w:color="auto"/>
          </w:divBdr>
        </w:div>
        <w:div w:id="1040858381">
          <w:marLeft w:val="547"/>
          <w:marRight w:val="0"/>
          <w:marTop w:val="96"/>
          <w:marBottom w:val="0"/>
          <w:divBdr>
            <w:top w:val="none" w:sz="0" w:space="0" w:color="auto"/>
            <w:left w:val="none" w:sz="0" w:space="0" w:color="auto"/>
            <w:bottom w:val="none" w:sz="0" w:space="0" w:color="auto"/>
            <w:right w:val="none" w:sz="0" w:space="0" w:color="auto"/>
          </w:divBdr>
        </w:div>
      </w:divsChild>
    </w:div>
    <w:div w:id="707728451">
      <w:bodyDiv w:val="1"/>
      <w:marLeft w:val="0"/>
      <w:marRight w:val="0"/>
      <w:marTop w:val="0"/>
      <w:marBottom w:val="0"/>
      <w:divBdr>
        <w:top w:val="none" w:sz="0" w:space="0" w:color="auto"/>
        <w:left w:val="none" w:sz="0" w:space="0" w:color="auto"/>
        <w:bottom w:val="none" w:sz="0" w:space="0" w:color="auto"/>
        <w:right w:val="none" w:sz="0" w:space="0" w:color="auto"/>
      </w:divBdr>
      <w:divsChild>
        <w:div w:id="1611353506">
          <w:marLeft w:val="547"/>
          <w:marRight w:val="0"/>
          <w:marTop w:val="115"/>
          <w:marBottom w:val="0"/>
          <w:divBdr>
            <w:top w:val="none" w:sz="0" w:space="0" w:color="auto"/>
            <w:left w:val="none" w:sz="0" w:space="0" w:color="auto"/>
            <w:bottom w:val="none" w:sz="0" w:space="0" w:color="auto"/>
            <w:right w:val="none" w:sz="0" w:space="0" w:color="auto"/>
          </w:divBdr>
        </w:div>
        <w:div w:id="1854951240">
          <w:marLeft w:val="547"/>
          <w:marRight w:val="0"/>
          <w:marTop w:val="115"/>
          <w:marBottom w:val="0"/>
          <w:divBdr>
            <w:top w:val="none" w:sz="0" w:space="0" w:color="auto"/>
            <w:left w:val="none" w:sz="0" w:space="0" w:color="auto"/>
            <w:bottom w:val="none" w:sz="0" w:space="0" w:color="auto"/>
            <w:right w:val="none" w:sz="0" w:space="0" w:color="auto"/>
          </w:divBdr>
        </w:div>
        <w:div w:id="272564232">
          <w:marLeft w:val="547"/>
          <w:marRight w:val="0"/>
          <w:marTop w:val="115"/>
          <w:marBottom w:val="0"/>
          <w:divBdr>
            <w:top w:val="none" w:sz="0" w:space="0" w:color="auto"/>
            <w:left w:val="none" w:sz="0" w:space="0" w:color="auto"/>
            <w:bottom w:val="none" w:sz="0" w:space="0" w:color="auto"/>
            <w:right w:val="none" w:sz="0" w:space="0" w:color="auto"/>
          </w:divBdr>
        </w:div>
      </w:divsChild>
    </w:div>
    <w:div w:id="1043479523">
      <w:bodyDiv w:val="1"/>
      <w:marLeft w:val="0"/>
      <w:marRight w:val="0"/>
      <w:marTop w:val="0"/>
      <w:marBottom w:val="0"/>
      <w:divBdr>
        <w:top w:val="none" w:sz="0" w:space="0" w:color="auto"/>
        <w:left w:val="none" w:sz="0" w:space="0" w:color="auto"/>
        <w:bottom w:val="none" w:sz="0" w:space="0" w:color="auto"/>
        <w:right w:val="none" w:sz="0" w:space="0" w:color="auto"/>
      </w:divBdr>
      <w:divsChild>
        <w:div w:id="1478492820">
          <w:marLeft w:val="547"/>
          <w:marRight w:val="0"/>
          <w:marTop w:val="106"/>
          <w:marBottom w:val="0"/>
          <w:divBdr>
            <w:top w:val="none" w:sz="0" w:space="0" w:color="auto"/>
            <w:left w:val="none" w:sz="0" w:space="0" w:color="auto"/>
            <w:bottom w:val="none" w:sz="0" w:space="0" w:color="auto"/>
            <w:right w:val="none" w:sz="0" w:space="0" w:color="auto"/>
          </w:divBdr>
        </w:div>
        <w:div w:id="1780373853">
          <w:marLeft w:val="547"/>
          <w:marRight w:val="0"/>
          <w:marTop w:val="106"/>
          <w:marBottom w:val="0"/>
          <w:divBdr>
            <w:top w:val="none" w:sz="0" w:space="0" w:color="auto"/>
            <w:left w:val="none" w:sz="0" w:space="0" w:color="auto"/>
            <w:bottom w:val="none" w:sz="0" w:space="0" w:color="auto"/>
            <w:right w:val="none" w:sz="0" w:space="0" w:color="auto"/>
          </w:divBdr>
        </w:div>
        <w:div w:id="1893031994">
          <w:marLeft w:val="547"/>
          <w:marRight w:val="0"/>
          <w:marTop w:val="106"/>
          <w:marBottom w:val="0"/>
          <w:divBdr>
            <w:top w:val="none" w:sz="0" w:space="0" w:color="auto"/>
            <w:left w:val="none" w:sz="0" w:space="0" w:color="auto"/>
            <w:bottom w:val="none" w:sz="0" w:space="0" w:color="auto"/>
            <w:right w:val="none" w:sz="0" w:space="0" w:color="auto"/>
          </w:divBdr>
        </w:div>
        <w:div w:id="1014842150">
          <w:marLeft w:val="547"/>
          <w:marRight w:val="0"/>
          <w:marTop w:val="106"/>
          <w:marBottom w:val="0"/>
          <w:divBdr>
            <w:top w:val="none" w:sz="0" w:space="0" w:color="auto"/>
            <w:left w:val="none" w:sz="0" w:space="0" w:color="auto"/>
            <w:bottom w:val="none" w:sz="0" w:space="0" w:color="auto"/>
            <w:right w:val="none" w:sz="0" w:space="0" w:color="auto"/>
          </w:divBdr>
        </w:div>
        <w:div w:id="744301234">
          <w:marLeft w:val="547"/>
          <w:marRight w:val="0"/>
          <w:marTop w:val="106"/>
          <w:marBottom w:val="0"/>
          <w:divBdr>
            <w:top w:val="none" w:sz="0" w:space="0" w:color="auto"/>
            <w:left w:val="none" w:sz="0" w:space="0" w:color="auto"/>
            <w:bottom w:val="none" w:sz="0" w:space="0" w:color="auto"/>
            <w:right w:val="none" w:sz="0" w:space="0" w:color="auto"/>
          </w:divBdr>
        </w:div>
        <w:div w:id="495919215">
          <w:marLeft w:val="547"/>
          <w:marRight w:val="0"/>
          <w:marTop w:val="106"/>
          <w:marBottom w:val="0"/>
          <w:divBdr>
            <w:top w:val="none" w:sz="0" w:space="0" w:color="auto"/>
            <w:left w:val="none" w:sz="0" w:space="0" w:color="auto"/>
            <w:bottom w:val="none" w:sz="0" w:space="0" w:color="auto"/>
            <w:right w:val="none" w:sz="0" w:space="0" w:color="auto"/>
          </w:divBdr>
        </w:div>
        <w:div w:id="1516652724">
          <w:marLeft w:val="547"/>
          <w:marRight w:val="0"/>
          <w:marTop w:val="106"/>
          <w:marBottom w:val="0"/>
          <w:divBdr>
            <w:top w:val="none" w:sz="0" w:space="0" w:color="auto"/>
            <w:left w:val="none" w:sz="0" w:space="0" w:color="auto"/>
            <w:bottom w:val="none" w:sz="0" w:space="0" w:color="auto"/>
            <w:right w:val="none" w:sz="0" w:space="0" w:color="auto"/>
          </w:divBdr>
        </w:div>
        <w:div w:id="881985381">
          <w:marLeft w:val="547"/>
          <w:marRight w:val="0"/>
          <w:marTop w:val="106"/>
          <w:marBottom w:val="0"/>
          <w:divBdr>
            <w:top w:val="none" w:sz="0" w:space="0" w:color="auto"/>
            <w:left w:val="none" w:sz="0" w:space="0" w:color="auto"/>
            <w:bottom w:val="none" w:sz="0" w:space="0" w:color="auto"/>
            <w:right w:val="none" w:sz="0" w:space="0" w:color="auto"/>
          </w:divBdr>
        </w:div>
      </w:divsChild>
    </w:div>
    <w:div w:id="1056902161">
      <w:bodyDiv w:val="1"/>
      <w:marLeft w:val="0"/>
      <w:marRight w:val="0"/>
      <w:marTop w:val="0"/>
      <w:marBottom w:val="0"/>
      <w:divBdr>
        <w:top w:val="none" w:sz="0" w:space="0" w:color="auto"/>
        <w:left w:val="none" w:sz="0" w:space="0" w:color="auto"/>
        <w:bottom w:val="none" w:sz="0" w:space="0" w:color="auto"/>
        <w:right w:val="none" w:sz="0" w:space="0" w:color="auto"/>
      </w:divBdr>
      <w:divsChild>
        <w:div w:id="1500316317">
          <w:marLeft w:val="547"/>
          <w:marRight w:val="0"/>
          <w:marTop w:val="134"/>
          <w:marBottom w:val="0"/>
          <w:divBdr>
            <w:top w:val="none" w:sz="0" w:space="0" w:color="auto"/>
            <w:left w:val="none" w:sz="0" w:space="0" w:color="auto"/>
            <w:bottom w:val="none" w:sz="0" w:space="0" w:color="auto"/>
            <w:right w:val="none" w:sz="0" w:space="0" w:color="auto"/>
          </w:divBdr>
        </w:div>
        <w:div w:id="978455272">
          <w:marLeft w:val="547"/>
          <w:marRight w:val="0"/>
          <w:marTop w:val="115"/>
          <w:marBottom w:val="0"/>
          <w:divBdr>
            <w:top w:val="none" w:sz="0" w:space="0" w:color="auto"/>
            <w:left w:val="none" w:sz="0" w:space="0" w:color="auto"/>
            <w:bottom w:val="none" w:sz="0" w:space="0" w:color="auto"/>
            <w:right w:val="none" w:sz="0" w:space="0" w:color="auto"/>
          </w:divBdr>
        </w:div>
        <w:div w:id="2065906274">
          <w:marLeft w:val="547"/>
          <w:marRight w:val="0"/>
          <w:marTop w:val="115"/>
          <w:marBottom w:val="0"/>
          <w:divBdr>
            <w:top w:val="none" w:sz="0" w:space="0" w:color="auto"/>
            <w:left w:val="none" w:sz="0" w:space="0" w:color="auto"/>
            <w:bottom w:val="none" w:sz="0" w:space="0" w:color="auto"/>
            <w:right w:val="none" w:sz="0" w:space="0" w:color="auto"/>
          </w:divBdr>
        </w:div>
        <w:div w:id="1431582716">
          <w:marLeft w:val="547"/>
          <w:marRight w:val="0"/>
          <w:marTop w:val="115"/>
          <w:marBottom w:val="0"/>
          <w:divBdr>
            <w:top w:val="none" w:sz="0" w:space="0" w:color="auto"/>
            <w:left w:val="none" w:sz="0" w:space="0" w:color="auto"/>
            <w:bottom w:val="none" w:sz="0" w:space="0" w:color="auto"/>
            <w:right w:val="none" w:sz="0" w:space="0" w:color="auto"/>
          </w:divBdr>
        </w:div>
        <w:div w:id="1291205292">
          <w:marLeft w:val="547"/>
          <w:marRight w:val="0"/>
          <w:marTop w:val="115"/>
          <w:marBottom w:val="0"/>
          <w:divBdr>
            <w:top w:val="none" w:sz="0" w:space="0" w:color="auto"/>
            <w:left w:val="none" w:sz="0" w:space="0" w:color="auto"/>
            <w:bottom w:val="none" w:sz="0" w:space="0" w:color="auto"/>
            <w:right w:val="none" w:sz="0" w:space="0" w:color="auto"/>
          </w:divBdr>
        </w:div>
        <w:div w:id="1768844477">
          <w:marLeft w:val="547"/>
          <w:marRight w:val="0"/>
          <w:marTop w:val="115"/>
          <w:marBottom w:val="0"/>
          <w:divBdr>
            <w:top w:val="none" w:sz="0" w:space="0" w:color="auto"/>
            <w:left w:val="none" w:sz="0" w:space="0" w:color="auto"/>
            <w:bottom w:val="none" w:sz="0" w:space="0" w:color="auto"/>
            <w:right w:val="none" w:sz="0" w:space="0" w:color="auto"/>
          </w:divBdr>
        </w:div>
        <w:div w:id="1066880121">
          <w:marLeft w:val="547"/>
          <w:marRight w:val="0"/>
          <w:marTop w:val="115"/>
          <w:marBottom w:val="0"/>
          <w:divBdr>
            <w:top w:val="none" w:sz="0" w:space="0" w:color="auto"/>
            <w:left w:val="none" w:sz="0" w:space="0" w:color="auto"/>
            <w:bottom w:val="none" w:sz="0" w:space="0" w:color="auto"/>
            <w:right w:val="none" w:sz="0" w:space="0" w:color="auto"/>
          </w:divBdr>
        </w:div>
        <w:div w:id="1501848160">
          <w:marLeft w:val="547"/>
          <w:marRight w:val="0"/>
          <w:marTop w:val="115"/>
          <w:marBottom w:val="0"/>
          <w:divBdr>
            <w:top w:val="none" w:sz="0" w:space="0" w:color="auto"/>
            <w:left w:val="none" w:sz="0" w:space="0" w:color="auto"/>
            <w:bottom w:val="none" w:sz="0" w:space="0" w:color="auto"/>
            <w:right w:val="none" w:sz="0" w:space="0" w:color="auto"/>
          </w:divBdr>
        </w:div>
        <w:div w:id="531497045">
          <w:marLeft w:val="547"/>
          <w:marRight w:val="0"/>
          <w:marTop w:val="115"/>
          <w:marBottom w:val="0"/>
          <w:divBdr>
            <w:top w:val="none" w:sz="0" w:space="0" w:color="auto"/>
            <w:left w:val="none" w:sz="0" w:space="0" w:color="auto"/>
            <w:bottom w:val="none" w:sz="0" w:space="0" w:color="auto"/>
            <w:right w:val="none" w:sz="0" w:space="0" w:color="auto"/>
          </w:divBdr>
        </w:div>
        <w:div w:id="1127091382">
          <w:marLeft w:val="547"/>
          <w:marRight w:val="0"/>
          <w:marTop w:val="115"/>
          <w:marBottom w:val="0"/>
          <w:divBdr>
            <w:top w:val="none" w:sz="0" w:space="0" w:color="auto"/>
            <w:left w:val="none" w:sz="0" w:space="0" w:color="auto"/>
            <w:bottom w:val="none" w:sz="0" w:space="0" w:color="auto"/>
            <w:right w:val="none" w:sz="0" w:space="0" w:color="auto"/>
          </w:divBdr>
        </w:div>
      </w:divsChild>
    </w:div>
    <w:div w:id="1095050391">
      <w:bodyDiv w:val="1"/>
      <w:marLeft w:val="0"/>
      <w:marRight w:val="0"/>
      <w:marTop w:val="0"/>
      <w:marBottom w:val="0"/>
      <w:divBdr>
        <w:top w:val="none" w:sz="0" w:space="0" w:color="auto"/>
        <w:left w:val="none" w:sz="0" w:space="0" w:color="auto"/>
        <w:bottom w:val="none" w:sz="0" w:space="0" w:color="auto"/>
        <w:right w:val="none" w:sz="0" w:space="0" w:color="auto"/>
      </w:divBdr>
      <w:divsChild>
        <w:div w:id="296885382">
          <w:marLeft w:val="547"/>
          <w:marRight w:val="0"/>
          <w:marTop w:val="115"/>
          <w:marBottom w:val="0"/>
          <w:divBdr>
            <w:top w:val="none" w:sz="0" w:space="0" w:color="auto"/>
            <w:left w:val="none" w:sz="0" w:space="0" w:color="auto"/>
            <w:bottom w:val="none" w:sz="0" w:space="0" w:color="auto"/>
            <w:right w:val="none" w:sz="0" w:space="0" w:color="auto"/>
          </w:divBdr>
        </w:div>
        <w:div w:id="1670518093">
          <w:marLeft w:val="547"/>
          <w:marRight w:val="0"/>
          <w:marTop w:val="96"/>
          <w:marBottom w:val="0"/>
          <w:divBdr>
            <w:top w:val="none" w:sz="0" w:space="0" w:color="auto"/>
            <w:left w:val="none" w:sz="0" w:space="0" w:color="auto"/>
            <w:bottom w:val="none" w:sz="0" w:space="0" w:color="auto"/>
            <w:right w:val="none" w:sz="0" w:space="0" w:color="auto"/>
          </w:divBdr>
        </w:div>
      </w:divsChild>
    </w:div>
    <w:div w:id="1204832022">
      <w:bodyDiv w:val="1"/>
      <w:marLeft w:val="0"/>
      <w:marRight w:val="0"/>
      <w:marTop w:val="0"/>
      <w:marBottom w:val="0"/>
      <w:divBdr>
        <w:top w:val="none" w:sz="0" w:space="0" w:color="auto"/>
        <w:left w:val="none" w:sz="0" w:space="0" w:color="auto"/>
        <w:bottom w:val="none" w:sz="0" w:space="0" w:color="auto"/>
        <w:right w:val="none" w:sz="0" w:space="0" w:color="auto"/>
      </w:divBdr>
    </w:div>
    <w:div w:id="1228299942">
      <w:bodyDiv w:val="1"/>
      <w:marLeft w:val="0"/>
      <w:marRight w:val="0"/>
      <w:marTop w:val="0"/>
      <w:marBottom w:val="0"/>
      <w:divBdr>
        <w:top w:val="none" w:sz="0" w:space="0" w:color="auto"/>
        <w:left w:val="none" w:sz="0" w:space="0" w:color="auto"/>
        <w:bottom w:val="none" w:sz="0" w:space="0" w:color="auto"/>
        <w:right w:val="none" w:sz="0" w:space="0" w:color="auto"/>
      </w:divBdr>
      <w:divsChild>
        <w:div w:id="1743527709">
          <w:marLeft w:val="547"/>
          <w:marRight w:val="0"/>
          <w:marTop w:val="115"/>
          <w:marBottom w:val="0"/>
          <w:divBdr>
            <w:top w:val="none" w:sz="0" w:space="0" w:color="auto"/>
            <w:left w:val="none" w:sz="0" w:space="0" w:color="auto"/>
            <w:bottom w:val="none" w:sz="0" w:space="0" w:color="auto"/>
            <w:right w:val="none" w:sz="0" w:space="0" w:color="auto"/>
          </w:divBdr>
        </w:div>
        <w:div w:id="1035815890">
          <w:marLeft w:val="547"/>
          <w:marRight w:val="0"/>
          <w:marTop w:val="96"/>
          <w:marBottom w:val="0"/>
          <w:divBdr>
            <w:top w:val="none" w:sz="0" w:space="0" w:color="auto"/>
            <w:left w:val="none" w:sz="0" w:space="0" w:color="auto"/>
            <w:bottom w:val="none" w:sz="0" w:space="0" w:color="auto"/>
            <w:right w:val="none" w:sz="0" w:space="0" w:color="auto"/>
          </w:divBdr>
        </w:div>
      </w:divsChild>
    </w:div>
    <w:div w:id="1238711576">
      <w:bodyDiv w:val="1"/>
      <w:marLeft w:val="0"/>
      <w:marRight w:val="0"/>
      <w:marTop w:val="0"/>
      <w:marBottom w:val="0"/>
      <w:divBdr>
        <w:top w:val="none" w:sz="0" w:space="0" w:color="auto"/>
        <w:left w:val="none" w:sz="0" w:space="0" w:color="auto"/>
        <w:bottom w:val="none" w:sz="0" w:space="0" w:color="auto"/>
        <w:right w:val="none" w:sz="0" w:space="0" w:color="auto"/>
      </w:divBdr>
      <w:divsChild>
        <w:div w:id="1604992053">
          <w:marLeft w:val="547"/>
          <w:marRight w:val="0"/>
          <w:marTop w:val="96"/>
          <w:marBottom w:val="0"/>
          <w:divBdr>
            <w:top w:val="none" w:sz="0" w:space="0" w:color="auto"/>
            <w:left w:val="none" w:sz="0" w:space="0" w:color="auto"/>
            <w:bottom w:val="none" w:sz="0" w:space="0" w:color="auto"/>
            <w:right w:val="none" w:sz="0" w:space="0" w:color="auto"/>
          </w:divBdr>
        </w:div>
        <w:div w:id="1662807191">
          <w:marLeft w:val="547"/>
          <w:marRight w:val="0"/>
          <w:marTop w:val="96"/>
          <w:marBottom w:val="0"/>
          <w:divBdr>
            <w:top w:val="none" w:sz="0" w:space="0" w:color="auto"/>
            <w:left w:val="none" w:sz="0" w:space="0" w:color="auto"/>
            <w:bottom w:val="none" w:sz="0" w:space="0" w:color="auto"/>
            <w:right w:val="none" w:sz="0" w:space="0" w:color="auto"/>
          </w:divBdr>
        </w:div>
        <w:div w:id="2055811231">
          <w:marLeft w:val="547"/>
          <w:marRight w:val="0"/>
          <w:marTop w:val="96"/>
          <w:marBottom w:val="0"/>
          <w:divBdr>
            <w:top w:val="none" w:sz="0" w:space="0" w:color="auto"/>
            <w:left w:val="none" w:sz="0" w:space="0" w:color="auto"/>
            <w:bottom w:val="none" w:sz="0" w:space="0" w:color="auto"/>
            <w:right w:val="none" w:sz="0" w:space="0" w:color="auto"/>
          </w:divBdr>
        </w:div>
      </w:divsChild>
    </w:div>
    <w:div w:id="1524048487">
      <w:bodyDiv w:val="1"/>
      <w:marLeft w:val="0"/>
      <w:marRight w:val="0"/>
      <w:marTop w:val="0"/>
      <w:marBottom w:val="0"/>
      <w:divBdr>
        <w:top w:val="none" w:sz="0" w:space="0" w:color="auto"/>
        <w:left w:val="none" w:sz="0" w:space="0" w:color="auto"/>
        <w:bottom w:val="none" w:sz="0" w:space="0" w:color="auto"/>
        <w:right w:val="none" w:sz="0" w:space="0" w:color="auto"/>
      </w:divBdr>
    </w:div>
    <w:div w:id="1582173872">
      <w:bodyDiv w:val="1"/>
      <w:marLeft w:val="0"/>
      <w:marRight w:val="0"/>
      <w:marTop w:val="0"/>
      <w:marBottom w:val="0"/>
      <w:divBdr>
        <w:top w:val="none" w:sz="0" w:space="0" w:color="auto"/>
        <w:left w:val="none" w:sz="0" w:space="0" w:color="auto"/>
        <w:bottom w:val="none" w:sz="0" w:space="0" w:color="auto"/>
        <w:right w:val="none" w:sz="0" w:space="0" w:color="auto"/>
      </w:divBdr>
      <w:divsChild>
        <w:div w:id="946038960">
          <w:marLeft w:val="547"/>
          <w:marRight w:val="0"/>
          <w:marTop w:val="134"/>
          <w:marBottom w:val="0"/>
          <w:divBdr>
            <w:top w:val="none" w:sz="0" w:space="0" w:color="auto"/>
            <w:left w:val="none" w:sz="0" w:space="0" w:color="auto"/>
            <w:bottom w:val="none" w:sz="0" w:space="0" w:color="auto"/>
            <w:right w:val="none" w:sz="0" w:space="0" w:color="auto"/>
          </w:divBdr>
        </w:div>
      </w:divsChild>
    </w:div>
    <w:div w:id="1678536510">
      <w:bodyDiv w:val="1"/>
      <w:marLeft w:val="0"/>
      <w:marRight w:val="0"/>
      <w:marTop w:val="0"/>
      <w:marBottom w:val="0"/>
      <w:divBdr>
        <w:top w:val="none" w:sz="0" w:space="0" w:color="auto"/>
        <w:left w:val="none" w:sz="0" w:space="0" w:color="auto"/>
        <w:bottom w:val="none" w:sz="0" w:space="0" w:color="auto"/>
        <w:right w:val="none" w:sz="0" w:space="0" w:color="auto"/>
      </w:divBdr>
      <w:divsChild>
        <w:div w:id="285308190">
          <w:marLeft w:val="547"/>
          <w:marRight w:val="0"/>
          <w:marTop w:val="106"/>
          <w:marBottom w:val="0"/>
          <w:divBdr>
            <w:top w:val="none" w:sz="0" w:space="0" w:color="auto"/>
            <w:left w:val="none" w:sz="0" w:space="0" w:color="auto"/>
            <w:bottom w:val="none" w:sz="0" w:space="0" w:color="auto"/>
            <w:right w:val="none" w:sz="0" w:space="0" w:color="auto"/>
          </w:divBdr>
        </w:div>
        <w:div w:id="541865038">
          <w:marLeft w:val="547"/>
          <w:marRight w:val="0"/>
          <w:marTop w:val="106"/>
          <w:marBottom w:val="0"/>
          <w:divBdr>
            <w:top w:val="none" w:sz="0" w:space="0" w:color="auto"/>
            <w:left w:val="none" w:sz="0" w:space="0" w:color="auto"/>
            <w:bottom w:val="none" w:sz="0" w:space="0" w:color="auto"/>
            <w:right w:val="none" w:sz="0" w:space="0" w:color="auto"/>
          </w:divBdr>
        </w:div>
        <w:div w:id="1037657238">
          <w:marLeft w:val="547"/>
          <w:marRight w:val="0"/>
          <w:marTop w:val="106"/>
          <w:marBottom w:val="0"/>
          <w:divBdr>
            <w:top w:val="none" w:sz="0" w:space="0" w:color="auto"/>
            <w:left w:val="none" w:sz="0" w:space="0" w:color="auto"/>
            <w:bottom w:val="none" w:sz="0" w:space="0" w:color="auto"/>
            <w:right w:val="none" w:sz="0" w:space="0" w:color="auto"/>
          </w:divBdr>
        </w:div>
      </w:divsChild>
    </w:div>
    <w:div w:id="1691178747">
      <w:bodyDiv w:val="1"/>
      <w:marLeft w:val="0"/>
      <w:marRight w:val="0"/>
      <w:marTop w:val="0"/>
      <w:marBottom w:val="0"/>
      <w:divBdr>
        <w:top w:val="none" w:sz="0" w:space="0" w:color="auto"/>
        <w:left w:val="none" w:sz="0" w:space="0" w:color="auto"/>
        <w:bottom w:val="none" w:sz="0" w:space="0" w:color="auto"/>
        <w:right w:val="none" w:sz="0" w:space="0" w:color="auto"/>
      </w:divBdr>
      <w:divsChild>
        <w:div w:id="1894583369">
          <w:marLeft w:val="547"/>
          <w:marRight w:val="0"/>
          <w:marTop w:val="134"/>
          <w:marBottom w:val="0"/>
          <w:divBdr>
            <w:top w:val="none" w:sz="0" w:space="0" w:color="auto"/>
            <w:left w:val="none" w:sz="0" w:space="0" w:color="auto"/>
            <w:bottom w:val="none" w:sz="0" w:space="0" w:color="auto"/>
            <w:right w:val="none" w:sz="0" w:space="0" w:color="auto"/>
          </w:divBdr>
        </w:div>
        <w:div w:id="1575120172">
          <w:marLeft w:val="547"/>
          <w:marRight w:val="0"/>
          <w:marTop w:val="77"/>
          <w:marBottom w:val="0"/>
          <w:divBdr>
            <w:top w:val="none" w:sz="0" w:space="0" w:color="auto"/>
            <w:left w:val="none" w:sz="0" w:space="0" w:color="auto"/>
            <w:bottom w:val="none" w:sz="0" w:space="0" w:color="auto"/>
            <w:right w:val="none" w:sz="0" w:space="0" w:color="auto"/>
          </w:divBdr>
        </w:div>
      </w:divsChild>
    </w:div>
    <w:div w:id="1712529579">
      <w:bodyDiv w:val="1"/>
      <w:marLeft w:val="0"/>
      <w:marRight w:val="0"/>
      <w:marTop w:val="0"/>
      <w:marBottom w:val="0"/>
      <w:divBdr>
        <w:top w:val="none" w:sz="0" w:space="0" w:color="auto"/>
        <w:left w:val="none" w:sz="0" w:space="0" w:color="auto"/>
        <w:bottom w:val="none" w:sz="0" w:space="0" w:color="auto"/>
        <w:right w:val="none" w:sz="0" w:space="0" w:color="auto"/>
      </w:divBdr>
      <w:divsChild>
        <w:div w:id="1390761315">
          <w:marLeft w:val="547"/>
          <w:marRight w:val="0"/>
          <w:marTop w:val="77"/>
          <w:marBottom w:val="0"/>
          <w:divBdr>
            <w:top w:val="none" w:sz="0" w:space="0" w:color="auto"/>
            <w:left w:val="none" w:sz="0" w:space="0" w:color="auto"/>
            <w:bottom w:val="none" w:sz="0" w:space="0" w:color="auto"/>
            <w:right w:val="none" w:sz="0" w:space="0" w:color="auto"/>
          </w:divBdr>
        </w:div>
        <w:div w:id="1210218017">
          <w:marLeft w:val="547"/>
          <w:marRight w:val="0"/>
          <w:marTop w:val="86"/>
          <w:marBottom w:val="0"/>
          <w:divBdr>
            <w:top w:val="none" w:sz="0" w:space="0" w:color="auto"/>
            <w:left w:val="none" w:sz="0" w:space="0" w:color="auto"/>
            <w:bottom w:val="none" w:sz="0" w:space="0" w:color="auto"/>
            <w:right w:val="none" w:sz="0" w:space="0" w:color="auto"/>
          </w:divBdr>
        </w:div>
        <w:div w:id="165442418">
          <w:marLeft w:val="547"/>
          <w:marRight w:val="0"/>
          <w:marTop w:val="86"/>
          <w:marBottom w:val="0"/>
          <w:divBdr>
            <w:top w:val="none" w:sz="0" w:space="0" w:color="auto"/>
            <w:left w:val="none" w:sz="0" w:space="0" w:color="auto"/>
            <w:bottom w:val="none" w:sz="0" w:space="0" w:color="auto"/>
            <w:right w:val="none" w:sz="0" w:space="0" w:color="auto"/>
          </w:divBdr>
        </w:div>
        <w:div w:id="274295388">
          <w:marLeft w:val="547"/>
          <w:marRight w:val="0"/>
          <w:marTop w:val="86"/>
          <w:marBottom w:val="0"/>
          <w:divBdr>
            <w:top w:val="none" w:sz="0" w:space="0" w:color="auto"/>
            <w:left w:val="none" w:sz="0" w:space="0" w:color="auto"/>
            <w:bottom w:val="none" w:sz="0" w:space="0" w:color="auto"/>
            <w:right w:val="none" w:sz="0" w:space="0" w:color="auto"/>
          </w:divBdr>
        </w:div>
        <w:div w:id="1915238692">
          <w:marLeft w:val="547"/>
          <w:marRight w:val="0"/>
          <w:marTop w:val="86"/>
          <w:marBottom w:val="0"/>
          <w:divBdr>
            <w:top w:val="none" w:sz="0" w:space="0" w:color="auto"/>
            <w:left w:val="none" w:sz="0" w:space="0" w:color="auto"/>
            <w:bottom w:val="none" w:sz="0" w:space="0" w:color="auto"/>
            <w:right w:val="none" w:sz="0" w:space="0" w:color="auto"/>
          </w:divBdr>
        </w:div>
        <w:div w:id="1133475511">
          <w:marLeft w:val="547"/>
          <w:marRight w:val="0"/>
          <w:marTop w:val="86"/>
          <w:marBottom w:val="0"/>
          <w:divBdr>
            <w:top w:val="none" w:sz="0" w:space="0" w:color="auto"/>
            <w:left w:val="none" w:sz="0" w:space="0" w:color="auto"/>
            <w:bottom w:val="none" w:sz="0" w:space="0" w:color="auto"/>
            <w:right w:val="none" w:sz="0" w:space="0" w:color="auto"/>
          </w:divBdr>
        </w:div>
      </w:divsChild>
    </w:div>
    <w:div w:id="1721705416">
      <w:bodyDiv w:val="1"/>
      <w:marLeft w:val="0"/>
      <w:marRight w:val="0"/>
      <w:marTop w:val="0"/>
      <w:marBottom w:val="0"/>
      <w:divBdr>
        <w:top w:val="none" w:sz="0" w:space="0" w:color="auto"/>
        <w:left w:val="none" w:sz="0" w:space="0" w:color="auto"/>
        <w:bottom w:val="none" w:sz="0" w:space="0" w:color="auto"/>
        <w:right w:val="none" w:sz="0" w:space="0" w:color="auto"/>
      </w:divBdr>
    </w:div>
    <w:div w:id="1817182996">
      <w:bodyDiv w:val="1"/>
      <w:marLeft w:val="0"/>
      <w:marRight w:val="0"/>
      <w:marTop w:val="0"/>
      <w:marBottom w:val="0"/>
      <w:divBdr>
        <w:top w:val="none" w:sz="0" w:space="0" w:color="auto"/>
        <w:left w:val="none" w:sz="0" w:space="0" w:color="auto"/>
        <w:bottom w:val="none" w:sz="0" w:space="0" w:color="auto"/>
        <w:right w:val="none" w:sz="0" w:space="0" w:color="auto"/>
      </w:divBdr>
    </w:div>
    <w:div w:id="1859389299">
      <w:bodyDiv w:val="1"/>
      <w:marLeft w:val="0"/>
      <w:marRight w:val="0"/>
      <w:marTop w:val="0"/>
      <w:marBottom w:val="0"/>
      <w:divBdr>
        <w:top w:val="none" w:sz="0" w:space="0" w:color="auto"/>
        <w:left w:val="none" w:sz="0" w:space="0" w:color="auto"/>
        <w:bottom w:val="none" w:sz="0" w:space="0" w:color="auto"/>
        <w:right w:val="none" w:sz="0" w:space="0" w:color="auto"/>
      </w:divBdr>
    </w:div>
    <w:div w:id="1897735474">
      <w:bodyDiv w:val="1"/>
      <w:marLeft w:val="0"/>
      <w:marRight w:val="0"/>
      <w:marTop w:val="0"/>
      <w:marBottom w:val="0"/>
      <w:divBdr>
        <w:top w:val="none" w:sz="0" w:space="0" w:color="auto"/>
        <w:left w:val="none" w:sz="0" w:space="0" w:color="auto"/>
        <w:bottom w:val="none" w:sz="0" w:space="0" w:color="auto"/>
        <w:right w:val="none" w:sz="0" w:space="0" w:color="auto"/>
      </w:divBdr>
      <w:divsChild>
        <w:div w:id="619848306">
          <w:marLeft w:val="720"/>
          <w:marRight w:val="0"/>
          <w:marTop w:val="115"/>
          <w:marBottom w:val="0"/>
          <w:divBdr>
            <w:top w:val="none" w:sz="0" w:space="0" w:color="auto"/>
            <w:left w:val="none" w:sz="0" w:space="0" w:color="auto"/>
            <w:bottom w:val="none" w:sz="0" w:space="0" w:color="auto"/>
            <w:right w:val="none" w:sz="0" w:space="0" w:color="auto"/>
          </w:divBdr>
        </w:div>
        <w:div w:id="2038775230">
          <w:marLeft w:val="720"/>
          <w:marRight w:val="0"/>
          <w:marTop w:val="115"/>
          <w:marBottom w:val="0"/>
          <w:divBdr>
            <w:top w:val="none" w:sz="0" w:space="0" w:color="auto"/>
            <w:left w:val="none" w:sz="0" w:space="0" w:color="auto"/>
            <w:bottom w:val="none" w:sz="0" w:space="0" w:color="auto"/>
            <w:right w:val="none" w:sz="0" w:space="0" w:color="auto"/>
          </w:divBdr>
        </w:div>
        <w:div w:id="705637539">
          <w:marLeft w:val="720"/>
          <w:marRight w:val="0"/>
          <w:marTop w:val="115"/>
          <w:marBottom w:val="0"/>
          <w:divBdr>
            <w:top w:val="none" w:sz="0" w:space="0" w:color="auto"/>
            <w:left w:val="none" w:sz="0" w:space="0" w:color="auto"/>
            <w:bottom w:val="none" w:sz="0" w:space="0" w:color="auto"/>
            <w:right w:val="none" w:sz="0" w:space="0" w:color="auto"/>
          </w:divBdr>
        </w:div>
        <w:div w:id="92239837">
          <w:marLeft w:val="720"/>
          <w:marRight w:val="0"/>
          <w:marTop w:val="115"/>
          <w:marBottom w:val="0"/>
          <w:divBdr>
            <w:top w:val="none" w:sz="0" w:space="0" w:color="auto"/>
            <w:left w:val="none" w:sz="0" w:space="0" w:color="auto"/>
            <w:bottom w:val="none" w:sz="0" w:space="0" w:color="auto"/>
            <w:right w:val="none" w:sz="0" w:space="0" w:color="auto"/>
          </w:divBdr>
        </w:div>
        <w:div w:id="131800058">
          <w:marLeft w:val="720"/>
          <w:marRight w:val="0"/>
          <w:marTop w:val="115"/>
          <w:marBottom w:val="0"/>
          <w:divBdr>
            <w:top w:val="none" w:sz="0" w:space="0" w:color="auto"/>
            <w:left w:val="none" w:sz="0" w:space="0" w:color="auto"/>
            <w:bottom w:val="none" w:sz="0" w:space="0" w:color="auto"/>
            <w:right w:val="none" w:sz="0" w:space="0" w:color="auto"/>
          </w:divBdr>
        </w:div>
        <w:div w:id="1418210466">
          <w:marLeft w:val="720"/>
          <w:marRight w:val="0"/>
          <w:marTop w:val="115"/>
          <w:marBottom w:val="0"/>
          <w:divBdr>
            <w:top w:val="none" w:sz="0" w:space="0" w:color="auto"/>
            <w:left w:val="none" w:sz="0" w:space="0" w:color="auto"/>
            <w:bottom w:val="none" w:sz="0" w:space="0" w:color="auto"/>
            <w:right w:val="none" w:sz="0" w:space="0" w:color="auto"/>
          </w:divBdr>
        </w:div>
        <w:div w:id="1362776611">
          <w:marLeft w:val="720"/>
          <w:marRight w:val="0"/>
          <w:marTop w:val="115"/>
          <w:marBottom w:val="0"/>
          <w:divBdr>
            <w:top w:val="none" w:sz="0" w:space="0" w:color="auto"/>
            <w:left w:val="none" w:sz="0" w:space="0" w:color="auto"/>
            <w:bottom w:val="none" w:sz="0" w:space="0" w:color="auto"/>
            <w:right w:val="none" w:sz="0" w:space="0" w:color="auto"/>
          </w:divBdr>
        </w:div>
        <w:div w:id="418060023">
          <w:marLeft w:val="720"/>
          <w:marRight w:val="0"/>
          <w:marTop w:val="115"/>
          <w:marBottom w:val="0"/>
          <w:divBdr>
            <w:top w:val="none" w:sz="0" w:space="0" w:color="auto"/>
            <w:left w:val="none" w:sz="0" w:space="0" w:color="auto"/>
            <w:bottom w:val="none" w:sz="0" w:space="0" w:color="auto"/>
            <w:right w:val="none" w:sz="0" w:space="0" w:color="auto"/>
          </w:divBdr>
        </w:div>
        <w:div w:id="8266196">
          <w:marLeft w:val="720"/>
          <w:marRight w:val="0"/>
          <w:marTop w:val="115"/>
          <w:marBottom w:val="0"/>
          <w:divBdr>
            <w:top w:val="none" w:sz="0" w:space="0" w:color="auto"/>
            <w:left w:val="none" w:sz="0" w:space="0" w:color="auto"/>
            <w:bottom w:val="none" w:sz="0" w:space="0" w:color="auto"/>
            <w:right w:val="none" w:sz="0" w:space="0" w:color="auto"/>
          </w:divBdr>
        </w:div>
        <w:div w:id="1227452734">
          <w:marLeft w:val="720"/>
          <w:marRight w:val="0"/>
          <w:marTop w:val="115"/>
          <w:marBottom w:val="0"/>
          <w:divBdr>
            <w:top w:val="none" w:sz="0" w:space="0" w:color="auto"/>
            <w:left w:val="none" w:sz="0" w:space="0" w:color="auto"/>
            <w:bottom w:val="none" w:sz="0" w:space="0" w:color="auto"/>
            <w:right w:val="none" w:sz="0" w:space="0" w:color="auto"/>
          </w:divBdr>
        </w:div>
      </w:divsChild>
    </w:div>
    <w:div w:id="214102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14</Pages>
  <Words>2322</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55</cp:revision>
  <cp:lastPrinted>2023-07-25T08:22:00Z</cp:lastPrinted>
  <dcterms:created xsi:type="dcterms:W3CDTF">2021-10-07T17:23:00Z</dcterms:created>
  <dcterms:modified xsi:type="dcterms:W3CDTF">2023-07-28T15:42:00Z</dcterms:modified>
</cp:coreProperties>
</file>