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C3E" w:rsidRPr="00724C3E" w:rsidRDefault="00D608CD" w:rsidP="00D608C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NOSOCOMIAL INFECTION AND CONTROL</w:t>
      </w:r>
      <w:r w:rsidR="00724C3E" w:rsidRPr="00724C3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MEASURES</w:t>
      </w:r>
      <w:r w:rsidR="00724C3E" w:rsidRPr="00724C3E">
        <w:rPr>
          <w:rFonts w:ascii="Times New Roman" w:hAnsi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724C3E" w:rsidRDefault="005F215D" w:rsidP="00973EB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="00BC7852">
        <w:rPr>
          <w:rFonts w:ascii="Times New Roman" w:hAnsi="Times New Roman"/>
          <w:sz w:val="24"/>
          <w:szCs w:val="24"/>
        </w:rPr>
        <w:t>*Dr.R.Krishnav</w:t>
      </w:r>
      <w:r>
        <w:rPr>
          <w:rFonts w:ascii="Times New Roman" w:hAnsi="Times New Roman"/>
          <w:sz w:val="24"/>
          <w:szCs w:val="24"/>
        </w:rPr>
        <w:t>eni</w:t>
      </w:r>
      <w:r w:rsidR="005107A7" w:rsidRPr="005107A7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, S. Lavanya</w:t>
      </w:r>
      <w:r w:rsidR="005107A7" w:rsidRPr="005107A7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, N.Najma Begam</w:t>
      </w:r>
      <w:r w:rsidR="005107A7" w:rsidRPr="005107A7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, R.Raja Rajeshwari</w:t>
      </w:r>
      <w:r w:rsidR="005107A7" w:rsidRPr="005107A7">
        <w:rPr>
          <w:rFonts w:ascii="Times New Roman" w:hAnsi="Times New Roman"/>
          <w:sz w:val="24"/>
          <w:szCs w:val="24"/>
          <w:vertAlign w:val="superscript"/>
        </w:rPr>
        <w:t>1</w:t>
      </w:r>
    </w:p>
    <w:p w:rsidR="005107A7" w:rsidRDefault="005107A7" w:rsidP="00973EB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*Dr.R.Krishnaveni</w:t>
      </w:r>
      <w:r w:rsidRPr="005107A7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,Assistant professor and Head,Department of Microbiology,Idhaya college for women.Kumbakonam.</w:t>
      </w:r>
    </w:p>
    <w:p w:rsidR="005107A7" w:rsidRDefault="005107A7" w:rsidP="00973EB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S. Lavanya</w:t>
      </w:r>
      <w:r w:rsidRPr="005107A7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, N.Najma Begam</w:t>
      </w:r>
      <w:r w:rsidRPr="005107A7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, R.Raja Rajeshwari</w:t>
      </w:r>
      <w:r w:rsidRPr="005107A7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,Research students ,Department of Microbniology.Idhaya college for women.Kumbakonam.</w:t>
      </w:r>
    </w:p>
    <w:p w:rsidR="002C4656" w:rsidRPr="005107A7" w:rsidRDefault="002C4656" w:rsidP="00973EB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Corresponding Author ;R.Krishnaveni ,Mail.id</w:t>
      </w:r>
      <w:r w:rsidR="004B46A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>.krishnavenimicro@gmail.com</w:t>
      </w:r>
    </w:p>
    <w:p w:rsidR="005107A7" w:rsidRPr="005F215D" w:rsidRDefault="005107A7" w:rsidP="00973EB8">
      <w:pPr>
        <w:rPr>
          <w:rFonts w:ascii="Times New Roman" w:hAnsi="Times New Roman"/>
          <w:sz w:val="24"/>
          <w:szCs w:val="24"/>
        </w:rPr>
      </w:pPr>
    </w:p>
    <w:p w:rsidR="00B56931" w:rsidRPr="00F87F70" w:rsidRDefault="00973EB8" w:rsidP="00973EB8">
      <w:pPr>
        <w:rPr>
          <w:rFonts w:ascii="Times New Roman" w:hAnsi="Times New Roman"/>
          <w:b/>
          <w:sz w:val="28"/>
          <w:szCs w:val="28"/>
        </w:rPr>
      </w:pPr>
      <w:r w:rsidRPr="00F87F70">
        <w:rPr>
          <w:rFonts w:ascii="Times New Roman" w:hAnsi="Times New Roman"/>
          <w:b/>
          <w:sz w:val="28"/>
          <w:szCs w:val="28"/>
        </w:rPr>
        <w:t>INTRODUCTION</w:t>
      </w:r>
    </w:p>
    <w:p w:rsidR="00973EB8" w:rsidRPr="00F87F70" w:rsidRDefault="00973EB8" w:rsidP="00F87F70">
      <w:pPr>
        <w:jc w:val="both"/>
        <w:rPr>
          <w:rFonts w:ascii="Times New Roman" w:hAnsi="Times New Roman"/>
          <w:sz w:val="24"/>
          <w:szCs w:val="24"/>
        </w:rPr>
      </w:pPr>
      <w:r>
        <w:rPr>
          <w:sz w:val="24"/>
        </w:rPr>
        <w:t xml:space="preserve">                      </w:t>
      </w:r>
      <w:r>
        <w:rPr>
          <w:sz w:val="24"/>
        </w:rPr>
        <w:tab/>
      </w:r>
      <w:r w:rsidRPr="00F87F70">
        <w:rPr>
          <w:rFonts w:ascii="Times New Roman" w:hAnsi="Times New Roman"/>
          <w:sz w:val="24"/>
          <w:szCs w:val="24"/>
        </w:rPr>
        <w:t>The hospital acquired infections otherwise called Nosocomial infection. It occurs in hospital or other healthcare or other healthcare facilities. It occurs</w:t>
      </w:r>
      <w:r w:rsidR="00773E8A">
        <w:rPr>
          <w:rFonts w:ascii="Times New Roman" w:hAnsi="Times New Roman"/>
          <w:sz w:val="24"/>
          <w:szCs w:val="24"/>
        </w:rPr>
        <w:t xml:space="preserve"> in hospital, nursing home, out</w:t>
      </w:r>
      <w:r w:rsidRPr="00F87F70">
        <w:rPr>
          <w:rFonts w:ascii="Times New Roman" w:hAnsi="Times New Roman"/>
          <w:sz w:val="24"/>
          <w:szCs w:val="24"/>
        </w:rPr>
        <w:t>patient clinic or other. The contaminant equipment, bed lines or air droplet spread infection.</w:t>
      </w:r>
    </w:p>
    <w:p w:rsidR="00D3288D" w:rsidRPr="00F87F70" w:rsidRDefault="00973EB8" w:rsidP="00F87F70">
      <w:pPr>
        <w:jc w:val="both"/>
        <w:rPr>
          <w:rFonts w:ascii="Times New Roman" w:hAnsi="Times New Roman"/>
          <w:sz w:val="24"/>
          <w:szCs w:val="24"/>
        </w:rPr>
      </w:pPr>
      <w:r w:rsidRPr="00F87F70">
        <w:rPr>
          <w:rFonts w:ascii="Times New Roman" w:hAnsi="Times New Roman"/>
          <w:sz w:val="24"/>
          <w:szCs w:val="24"/>
        </w:rPr>
        <w:t xml:space="preserve">           </w:t>
      </w:r>
      <w:r w:rsidR="00773E8A">
        <w:rPr>
          <w:rFonts w:ascii="Times New Roman" w:hAnsi="Times New Roman"/>
          <w:sz w:val="24"/>
          <w:szCs w:val="24"/>
        </w:rPr>
        <w:t xml:space="preserve">               Indwelling cathe</w:t>
      </w:r>
      <w:r w:rsidRPr="00F87F70">
        <w:rPr>
          <w:rFonts w:ascii="Times New Roman" w:hAnsi="Times New Roman"/>
          <w:sz w:val="24"/>
          <w:szCs w:val="24"/>
        </w:rPr>
        <w:t>ters, procedure using intravascular, antimicrobial lock thera</w:t>
      </w:r>
      <w:r w:rsidR="00DD7C57" w:rsidRPr="00F87F70">
        <w:rPr>
          <w:rFonts w:ascii="Times New Roman" w:hAnsi="Times New Roman"/>
          <w:sz w:val="24"/>
          <w:szCs w:val="24"/>
        </w:rPr>
        <w:t xml:space="preserve">py. Unexpected blood borne pathogens introducing antibiotics, catheter. Main route of transmission contact by direct contact method. Droplet transmission by droplet containing microbes from infected person. </w:t>
      </w:r>
      <w:r w:rsidR="00563161" w:rsidRPr="00F87F70">
        <w:rPr>
          <w:rFonts w:ascii="Times New Roman" w:hAnsi="Times New Roman"/>
          <w:sz w:val="24"/>
          <w:szCs w:val="24"/>
        </w:rPr>
        <w:t>Droplet is</w:t>
      </w:r>
      <w:r w:rsidR="00DD7C57" w:rsidRPr="00F87F70">
        <w:rPr>
          <w:rFonts w:ascii="Times New Roman" w:hAnsi="Times New Roman"/>
          <w:sz w:val="24"/>
          <w:szCs w:val="24"/>
        </w:rPr>
        <w:t xml:space="preserve"> generated from coughing, sneezing and taking </w:t>
      </w:r>
      <w:r w:rsidR="00563161" w:rsidRPr="00F87F70">
        <w:rPr>
          <w:rFonts w:ascii="Times New Roman" w:hAnsi="Times New Roman"/>
          <w:sz w:val="24"/>
          <w:szCs w:val="24"/>
        </w:rPr>
        <w:t>bronchoscope</w:t>
      </w:r>
      <w:r w:rsidR="00DD7C57" w:rsidRPr="00F87F70">
        <w:rPr>
          <w:rFonts w:ascii="Times New Roman" w:hAnsi="Times New Roman"/>
          <w:sz w:val="24"/>
          <w:szCs w:val="24"/>
        </w:rPr>
        <w:t xml:space="preserve">. Particle less then 5Mm or small size suspend air for long time so the dust particle contain infectious agents. Air </w:t>
      </w:r>
      <w:r w:rsidR="00563161" w:rsidRPr="00F87F70">
        <w:rPr>
          <w:rFonts w:ascii="Times New Roman" w:hAnsi="Times New Roman"/>
          <w:sz w:val="24"/>
          <w:szCs w:val="24"/>
        </w:rPr>
        <w:t xml:space="preserve">borne </w:t>
      </w:r>
      <w:r w:rsidR="00563161">
        <w:rPr>
          <w:rFonts w:ascii="Times New Roman" w:hAnsi="Times New Roman"/>
          <w:sz w:val="24"/>
          <w:szCs w:val="24"/>
        </w:rPr>
        <w:t>transmission</w:t>
      </w:r>
      <w:r w:rsidR="00DD7C57" w:rsidRPr="00F87F70">
        <w:rPr>
          <w:rFonts w:ascii="Times New Roman" w:hAnsi="Times New Roman"/>
          <w:sz w:val="24"/>
          <w:szCs w:val="24"/>
        </w:rPr>
        <w:t xml:space="preserve"> by environmenta</w:t>
      </w:r>
      <w:r w:rsidR="007B2698">
        <w:rPr>
          <w:rFonts w:ascii="Times New Roman" w:hAnsi="Times New Roman"/>
          <w:sz w:val="24"/>
          <w:szCs w:val="24"/>
        </w:rPr>
        <w:t>l factors.</w:t>
      </w:r>
      <w:r w:rsidR="00462C35" w:rsidRPr="00F87F70">
        <w:rPr>
          <w:rFonts w:ascii="Times New Roman" w:hAnsi="Times New Roman"/>
          <w:sz w:val="24"/>
          <w:szCs w:val="24"/>
        </w:rPr>
        <w:t xml:space="preserve">                Transient flora </w:t>
      </w:r>
      <w:r w:rsidR="00462C35" w:rsidRPr="00F87F70">
        <w:rPr>
          <w:rFonts w:ascii="Times New Roman" w:hAnsi="Times New Roman"/>
          <w:i/>
          <w:sz w:val="24"/>
          <w:szCs w:val="24"/>
        </w:rPr>
        <w:t>S</w:t>
      </w:r>
      <w:r w:rsidR="00773E8A">
        <w:rPr>
          <w:rFonts w:ascii="Times New Roman" w:hAnsi="Times New Roman"/>
          <w:i/>
          <w:sz w:val="24"/>
          <w:szCs w:val="24"/>
        </w:rPr>
        <w:t>taphylococcus aureus, Klepsiella</w:t>
      </w:r>
      <w:r w:rsidR="00462C35" w:rsidRPr="00F87F70">
        <w:rPr>
          <w:rFonts w:ascii="Times New Roman" w:hAnsi="Times New Roman"/>
          <w:i/>
          <w:sz w:val="24"/>
          <w:szCs w:val="24"/>
        </w:rPr>
        <w:t xml:space="preserve"> pnemoniae, Acinetebacter, Enterobacter, Candida spp.</w:t>
      </w:r>
      <w:r w:rsidR="00462C35" w:rsidRPr="00F87F70">
        <w:rPr>
          <w:rFonts w:ascii="Times New Roman" w:hAnsi="Times New Roman"/>
          <w:sz w:val="24"/>
          <w:szCs w:val="24"/>
        </w:rPr>
        <w:t xml:space="preserve"> This goal of hand </w:t>
      </w:r>
      <w:r w:rsidR="00563161" w:rsidRPr="00F87F70">
        <w:rPr>
          <w:rFonts w:ascii="Times New Roman" w:hAnsi="Times New Roman"/>
          <w:sz w:val="24"/>
          <w:szCs w:val="24"/>
        </w:rPr>
        <w:t>hygiene</w:t>
      </w:r>
      <w:r w:rsidR="00462C35" w:rsidRPr="00F87F70">
        <w:rPr>
          <w:rFonts w:ascii="Times New Roman" w:hAnsi="Times New Roman"/>
          <w:sz w:val="24"/>
          <w:szCs w:val="24"/>
        </w:rPr>
        <w:t xml:space="preserve"> by washing normal antiseptic soap hand washing, alcohol based </w:t>
      </w:r>
      <w:r w:rsidR="00A409B3" w:rsidRPr="00F87F70">
        <w:rPr>
          <w:rFonts w:ascii="Times New Roman" w:hAnsi="Times New Roman"/>
          <w:sz w:val="24"/>
          <w:szCs w:val="24"/>
        </w:rPr>
        <w:t>hand rubs</w:t>
      </w:r>
      <w:r w:rsidR="00462C35" w:rsidRPr="00F87F70">
        <w:rPr>
          <w:rFonts w:ascii="Times New Roman" w:hAnsi="Times New Roman"/>
          <w:sz w:val="24"/>
          <w:szCs w:val="24"/>
        </w:rPr>
        <w:t xml:space="preserve">. Gloves use of reduce risk. Fomite can transmit microbes. Surface sanitation by non-flammable alcohol </w:t>
      </w:r>
      <w:r w:rsidR="00A409B3" w:rsidRPr="00F87F70">
        <w:rPr>
          <w:rFonts w:ascii="Times New Roman" w:hAnsi="Times New Roman"/>
          <w:sz w:val="24"/>
          <w:szCs w:val="24"/>
        </w:rPr>
        <w:t>vapor</w:t>
      </w:r>
      <w:r w:rsidR="00462C35" w:rsidRPr="00F87F70">
        <w:rPr>
          <w:rFonts w:ascii="Times New Roman" w:hAnsi="Times New Roman"/>
          <w:sz w:val="24"/>
          <w:szCs w:val="24"/>
        </w:rPr>
        <w:t xml:space="preserve"> in </w:t>
      </w:r>
      <w:r w:rsidR="00A409B3" w:rsidRPr="00F87F70">
        <w:rPr>
          <w:rFonts w:ascii="Times New Roman" w:hAnsi="Times New Roman"/>
          <w:sz w:val="24"/>
          <w:szCs w:val="24"/>
        </w:rPr>
        <w:t>co</w:t>
      </w:r>
      <w:r w:rsidR="00A409B3" w:rsidRPr="00F87F70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="007B2698">
        <w:rPr>
          <w:rFonts w:ascii="Times New Roman" w:hAnsi="Times New Roman"/>
          <w:sz w:val="24"/>
          <w:szCs w:val="24"/>
        </w:rPr>
        <w:t>.</w:t>
      </w:r>
      <w:r w:rsidR="00EC146B" w:rsidRPr="00F87F70">
        <w:rPr>
          <w:rFonts w:ascii="Times New Roman" w:hAnsi="Times New Roman"/>
          <w:sz w:val="24"/>
          <w:szCs w:val="24"/>
        </w:rPr>
        <w:t xml:space="preserve">    For this </w:t>
      </w:r>
      <w:r w:rsidR="00F43758" w:rsidRPr="00F87F70">
        <w:rPr>
          <w:rFonts w:ascii="Times New Roman" w:hAnsi="Times New Roman"/>
          <w:sz w:val="24"/>
          <w:szCs w:val="24"/>
        </w:rPr>
        <w:t>study, we used settle plates te</w:t>
      </w:r>
      <w:r w:rsidR="00EC146B" w:rsidRPr="00F87F70">
        <w:rPr>
          <w:rFonts w:ascii="Times New Roman" w:hAnsi="Times New Roman"/>
          <w:sz w:val="24"/>
          <w:szCs w:val="24"/>
        </w:rPr>
        <w:t xml:space="preserve">chnique to </w:t>
      </w:r>
      <w:r w:rsidR="00F43758" w:rsidRPr="00F87F70">
        <w:rPr>
          <w:rFonts w:ascii="Times New Roman" w:hAnsi="Times New Roman"/>
          <w:sz w:val="24"/>
          <w:szCs w:val="24"/>
        </w:rPr>
        <w:t>estimate bacterial load in the indoor air of wards.</w:t>
      </w:r>
    </w:p>
    <w:p w:rsidR="00F43758" w:rsidRPr="00F87F70" w:rsidRDefault="00F43758" w:rsidP="00F87F70">
      <w:pPr>
        <w:jc w:val="both"/>
        <w:rPr>
          <w:rFonts w:ascii="Times New Roman" w:hAnsi="Times New Roman"/>
          <w:sz w:val="24"/>
          <w:szCs w:val="24"/>
        </w:rPr>
      </w:pPr>
      <w:r w:rsidRPr="00F87F70">
        <w:rPr>
          <w:rFonts w:ascii="Times New Roman" w:hAnsi="Times New Roman"/>
          <w:sz w:val="24"/>
          <w:szCs w:val="24"/>
        </w:rPr>
        <w:t xml:space="preserve">                          The present study carried out on the Government hospital, Kumbakonam, Thanjavur(D.t) health care facility in the city of kumbakonam p</w:t>
      </w:r>
      <w:r w:rsidR="00773E8A">
        <w:rPr>
          <w:rFonts w:ascii="Times New Roman" w:hAnsi="Times New Roman"/>
          <w:sz w:val="24"/>
          <w:szCs w:val="24"/>
        </w:rPr>
        <w:t>r</w:t>
      </w:r>
      <w:r w:rsidRPr="00F87F70">
        <w:rPr>
          <w:rFonts w:ascii="Times New Roman" w:hAnsi="Times New Roman"/>
          <w:sz w:val="24"/>
          <w:szCs w:val="24"/>
        </w:rPr>
        <w:t>ovides</w:t>
      </w:r>
      <w:r w:rsidR="00773E8A">
        <w:rPr>
          <w:rFonts w:ascii="Times New Roman" w:hAnsi="Times New Roman"/>
          <w:sz w:val="24"/>
          <w:szCs w:val="24"/>
        </w:rPr>
        <w:t xml:space="preserve"> </w:t>
      </w:r>
      <w:r w:rsidRPr="00F87F70">
        <w:rPr>
          <w:rFonts w:ascii="Times New Roman" w:hAnsi="Times New Roman"/>
          <w:sz w:val="24"/>
          <w:szCs w:val="24"/>
        </w:rPr>
        <w:t>high level Medicare to a large population of people in a highly populated state, and render mostly free medical services.</w:t>
      </w:r>
    </w:p>
    <w:p w:rsidR="00F43758" w:rsidRPr="00F87F70" w:rsidRDefault="00F43758" w:rsidP="00973EB8">
      <w:pPr>
        <w:rPr>
          <w:rFonts w:ascii="Times New Roman" w:hAnsi="Times New Roman"/>
          <w:b/>
          <w:sz w:val="28"/>
          <w:szCs w:val="28"/>
        </w:rPr>
      </w:pPr>
      <w:r w:rsidRPr="00F87F70">
        <w:rPr>
          <w:rFonts w:ascii="Times New Roman" w:hAnsi="Times New Roman"/>
          <w:b/>
          <w:sz w:val="28"/>
          <w:szCs w:val="28"/>
        </w:rPr>
        <w:t>RESULT</w:t>
      </w:r>
    </w:p>
    <w:p w:rsidR="007B2698" w:rsidRDefault="00F43758" w:rsidP="00F87F70">
      <w:pPr>
        <w:jc w:val="both"/>
        <w:rPr>
          <w:rFonts w:ascii="Times New Roman" w:hAnsi="Times New Roman"/>
          <w:sz w:val="24"/>
          <w:szCs w:val="24"/>
        </w:rPr>
      </w:pPr>
      <w:r>
        <w:rPr>
          <w:sz w:val="24"/>
        </w:rPr>
        <w:t xml:space="preserve">                         </w:t>
      </w:r>
      <w:r w:rsidRPr="00F87F70">
        <w:rPr>
          <w:rFonts w:ascii="Times New Roman" w:hAnsi="Times New Roman"/>
          <w:i/>
          <w:sz w:val="24"/>
          <w:szCs w:val="24"/>
        </w:rPr>
        <w:t>Pseudomonas aeruginosa</w:t>
      </w:r>
      <w:r w:rsidRPr="00F87F70">
        <w:rPr>
          <w:rFonts w:ascii="Times New Roman" w:hAnsi="Times New Roman"/>
          <w:sz w:val="24"/>
          <w:szCs w:val="24"/>
        </w:rPr>
        <w:t xml:space="preserve"> is a very significant contaminant</w:t>
      </w:r>
      <w:r w:rsidR="007B2698">
        <w:rPr>
          <w:rFonts w:ascii="Times New Roman" w:hAnsi="Times New Roman"/>
          <w:sz w:val="24"/>
          <w:szCs w:val="24"/>
        </w:rPr>
        <w:t xml:space="preserve"> presnt in hospital environment</w:t>
      </w:r>
      <w:r w:rsidR="007A695F" w:rsidRPr="00F87F70">
        <w:rPr>
          <w:rFonts w:ascii="Times New Roman" w:hAnsi="Times New Roman"/>
          <w:sz w:val="24"/>
          <w:szCs w:val="24"/>
        </w:rPr>
        <w:t xml:space="preserve">                    </w:t>
      </w:r>
      <w:r w:rsidR="007F3A3D" w:rsidRPr="00F87F70">
        <w:rPr>
          <w:rFonts w:ascii="Times New Roman" w:hAnsi="Times New Roman"/>
          <w:sz w:val="24"/>
          <w:szCs w:val="24"/>
        </w:rPr>
        <w:t xml:space="preserve"> </w:t>
      </w:r>
    </w:p>
    <w:p w:rsidR="007E581E" w:rsidRDefault="007F3A3D" w:rsidP="00F87F70">
      <w:pPr>
        <w:jc w:val="both"/>
        <w:rPr>
          <w:rFonts w:ascii="Times New Roman" w:hAnsi="Times New Roman"/>
          <w:b/>
          <w:sz w:val="28"/>
          <w:szCs w:val="28"/>
        </w:rPr>
      </w:pPr>
      <w:r w:rsidRPr="00F87F70">
        <w:rPr>
          <w:rFonts w:ascii="Times New Roman" w:hAnsi="Times New Roman"/>
          <w:b/>
          <w:sz w:val="28"/>
          <w:szCs w:val="28"/>
        </w:rPr>
        <w:t>SUMMAR</w:t>
      </w:r>
      <w:r w:rsidR="002C3A70">
        <w:rPr>
          <w:rFonts w:ascii="Times New Roman" w:hAnsi="Times New Roman"/>
          <w:b/>
          <w:sz w:val="28"/>
          <w:szCs w:val="28"/>
        </w:rPr>
        <w:t>Y</w:t>
      </w:r>
    </w:p>
    <w:p w:rsidR="007F3A3D" w:rsidRPr="007E581E" w:rsidRDefault="007F3A3D" w:rsidP="00F87F70">
      <w:pPr>
        <w:jc w:val="both"/>
        <w:rPr>
          <w:rFonts w:ascii="Times New Roman" w:hAnsi="Times New Roman"/>
          <w:b/>
          <w:sz w:val="28"/>
          <w:szCs w:val="28"/>
        </w:rPr>
      </w:pPr>
      <w:r w:rsidRPr="00F87F70">
        <w:rPr>
          <w:rFonts w:ascii="Times New Roman" w:hAnsi="Times New Roman"/>
          <w:sz w:val="24"/>
          <w:szCs w:val="24"/>
        </w:rPr>
        <w:lastRenderedPageBreak/>
        <w:t xml:space="preserve">  Nosocominal infection make up an </w:t>
      </w:r>
      <w:r w:rsidR="002242D4">
        <w:rPr>
          <w:rFonts w:ascii="Times New Roman" w:hAnsi="Times New Roman"/>
          <w:sz w:val="24"/>
          <w:szCs w:val="24"/>
        </w:rPr>
        <w:t>i</w:t>
      </w:r>
      <w:r w:rsidRPr="00F87F70">
        <w:rPr>
          <w:rFonts w:ascii="Times New Roman" w:hAnsi="Times New Roman"/>
          <w:sz w:val="24"/>
          <w:szCs w:val="24"/>
        </w:rPr>
        <w:t>mportant problem in public health care nosocominal infections are influenced by the microbes intrinsic virulence as well as its ability to</w:t>
      </w:r>
      <w:r>
        <w:rPr>
          <w:sz w:val="24"/>
        </w:rPr>
        <w:t xml:space="preserve"> colonize and survive with in institution in the present study the microbes </w:t>
      </w:r>
      <w:r w:rsidR="00634C98">
        <w:rPr>
          <w:sz w:val="24"/>
        </w:rPr>
        <w:t>are collected from K</w:t>
      </w:r>
      <w:r>
        <w:rPr>
          <w:sz w:val="24"/>
        </w:rPr>
        <w:t xml:space="preserve">umbakonam </w:t>
      </w:r>
      <w:r w:rsidR="00634C98">
        <w:rPr>
          <w:sz w:val="24"/>
        </w:rPr>
        <w:t>G</w:t>
      </w:r>
      <w:r>
        <w:rPr>
          <w:sz w:val="24"/>
        </w:rPr>
        <w:t xml:space="preserve">overnment </w:t>
      </w:r>
      <w:r w:rsidR="00634C98">
        <w:rPr>
          <w:sz w:val="24"/>
        </w:rPr>
        <w:t>hospital</w:t>
      </w:r>
      <w:r>
        <w:rPr>
          <w:sz w:val="24"/>
        </w:rPr>
        <w:t>.</w:t>
      </w:r>
    </w:p>
    <w:p w:rsidR="00634C98" w:rsidRPr="00F87F70" w:rsidRDefault="00634C98" w:rsidP="00F87F70">
      <w:pPr>
        <w:jc w:val="both"/>
        <w:rPr>
          <w:rFonts w:ascii="Times New Roman" w:hAnsi="Times New Roman"/>
          <w:sz w:val="24"/>
        </w:rPr>
      </w:pPr>
      <w:r w:rsidRPr="00F87F70">
        <w:rPr>
          <w:rFonts w:ascii="Times New Roman" w:hAnsi="Times New Roman"/>
          <w:sz w:val="24"/>
        </w:rPr>
        <w:t xml:space="preserve">                The microorganisms are identified biochemical and culture technique the microbes like Environmental </w:t>
      </w:r>
      <w:r w:rsidRPr="002242D4">
        <w:rPr>
          <w:rFonts w:ascii="Times New Roman" w:hAnsi="Times New Roman"/>
          <w:i/>
          <w:sz w:val="24"/>
        </w:rPr>
        <w:t>Klebsiella sp., Pseudomonas sp.</w:t>
      </w:r>
      <w:r w:rsidR="00374B60">
        <w:rPr>
          <w:rFonts w:ascii="Times New Roman" w:hAnsi="Times New Roman"/>
          <w:i/>
          <w:sz w:val="24"/>
        </w:rPr>
        <w:t>, Aeromonas, Proteus sp., E.coli</w:t>
      </w:r>
      <w:r w:rsidRPr="002242D4">
        <w:rPr>
          <w:rFonts w:ascii="Times New Roman" w:hAnsi="Times New Roman"/>
          <w:i/>
          <w:sz w:val="24"/>
        </w:rPr>
        <w:t>, Staphylococcus sp.,</w:t>
      </w:r>
      <w:r w:rsidR="00773E8A">
        <w:rPr>
          <w:rFonts w:ascii="Times New Roman" w:hAnsi="Times New Roman"/>
          <w:sz w:val="24"/>
        </w:rPr>
        <w:t xml:space="preserve"> Out</w:t>
      </w:r>
      <w:r w:rsidRPr="00F87F70">
        <w:rPr>
          <w:rFonts w:ascii="Times New Roman" w:hAnsi="Times New Roman"/>
          <w:sz w:val="24"/>
        </w:rPr>
        <w:t xml:space="preserve">patient ward </w:t>
      </w:r>
      <w:r w:rsidR="00374B60">
        <w:rPr>
          <w:rFonts w:ascii="Times New Roman" w:hAnsi="Times New Roman"/>
          <w:i/>
          <w:sz w:val="24"/>
        </w:rPr>
        <w:t>E.coli</w:t>
      </w:r>
      <w:r w:rsidRPr="002242D4">
        <w:rPr>
          <w:rFonts w:ascii="Times New Roman" w:hAnsi="Times New Roman"/>
          <w:i/>
          <w:sz w:val="24"/>
        </w:rPr>
        <w:t>, Klebsilla sp., Pseudomonas sp., Enterobacteria, Citrobacteria</w:t>
      </w:r>
      <w:r w:rsidRPr="00F87F70">
        <w:rPr>
          <w:rFonts w:ascii="Times New Roman" w:hAnsi="Times New Roman"/>
          <w:sz w:val="24"/>
        </w:rPr>
        <w:t xml:space="preserve"> ICU </w:t>
      </w:r>
      <w:r w:rsidR="00374B60">
        <w:rPr>
          <w:rFonts w:ascii="Times New Roman" w:hAnsi="Times New Roman"/>
          <w:i/>
          <w:sz w:val="24"/>
        </w:rPr>
        <w:t>E.coli</w:t>
      </w:r>
      <w:r w:rsidRPr="002242D4">
        <w:rPr>
          <w:rFonts w:ascii="Times New Roman" w:hAnsi="Times New Roman"/>
          <w:i/>
          <w:sz w:val="24"/>
        </w:rPr>
        <w:t>, Staphylococcus sp.,</w:t>
      </w:r>
      <w:r w:rsidRPr="00F87F70">
        <w:rPr>
          <w:rFonts w:ascii="Times New Roman" w:hAnsi="Times New Roman"/>
          <w:sz w:val="24"/>
        </w:rPr>
        <w:t xml:space="preserve"> Male surgery ward </w:t>
      </w:r>
      <w:r w:rsidRPr="002242D4">
        <w:rPr>
          <w:rFonts w:ascii="Times New Roman" w:hAnsi="Times New Roman"/>
          <w:i/>
          <w:sz w:val="24"/>
        </w:rPr>
        <w:t xml:space="preserve">Pseudomonas sp., Enterobacteria, Proteus sp., Klebsilla sp., </w:t>
      </w:r>
      <w:r w:rsidRPr="00F87F70">
        <w:rPr>
          <w:rFonts w:ascii="Times New Roman" w:hAnsi="Times New Roman"/>
          <w:sz w:val="24"/>
        </w:rPr>
        <w:t xml:space="preserve">Materity ward </w:t>
      </w:r>
      <w:r w:rsidR="00374B60">
        <w:rPr>
          <w:rFonts w:ascii="Times New Roman" w:hAnsi="Times New Roman"/>
          <w:i/>
          <w:sz w:val="24"/>
        </w:rPr>
        <w:t>E.coli</w:t>
      </w:r>
      <w:r w:rsidRPr="002242D4">
        <w:rPr>
          <w:rFonts w:ascii="Times New Roman" w:hAnsi="Times New Roman"/>
          <w:i/>
          <w:sz w:val="24"/>
        </w:rPr>
        <w:t>, citrobacter, Pseudomonas sp., Shiella sp., Salmonella sp.,</w:t>
      </w:r>
      <w:r w:rsidRPr="00F87F70">
        <w:rPr>
          <w:rFonts w:ascii="Times New Roman" w:hAnsi="Times New Roman"/>
          <w:sz w:val="24"/>
        </w:rPr>
        <w:t xml:space="preserve"> the microbes was isolated.</w:t>
      </w:r>
    </w:p>
    <w:p w:rsidR="007E581E" w:rsidRDefault="00374B60" w:rsidP="00F87F70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bacteria</w:t>
      </w:r>
      <w:r w:rsidR="00F87F70" w:rsidRPr="00F87F70">
        <w:rPr>
          <w:rFonts w:ascii="Times New Roman" w:hAnsi="Times New Roman"/>
          <w:sz w:val="24"/>
        </w:rPr>
        <w:t xml:space="preserve"> isolates listed above as common pathogens isolated </w:t>
      </w:r>
      <w:r>
        <w:rPr>
          <w:rFonts w:ascii="Times New Roman" w:hAnsi="Times New Roman"/>
          <w:sz w:val="24"/>
        </w:rPr>
        <w:t>from hospital en</w:t>
      </w:r>
      <w:r w:rsidR="00F87F70" w:rsidRPr="00F87F70">
        <w:rPr>
          <w:rFonts w:ascii="Times New Roman" w:hAnsi="Times New Roman"/>
          <w:sz w:val="24"/>
        </w:rPr>
        <w:t>vironment (Amadi and Amadife,2006; Madigan et al., 200</w:t>
      </w:r>
      <w:r w:rsidR="002C3A70">
        <w:rPr>
          <w:rFonts w:ascii="Times New Roman" w:hAnsi="Times New Roman"/>
          <w:sz w:val="24"/>
        </w:rPr>
        <w:t xml:space="preserve">0; </w:t>
      </w:r>
    </w:p>
    <w:p w:rsidR="007E581E" w:rsidRDefault="007E581E" w:rsidP="00F87F70">
      <w:pPr>
        <w:jc w:val="both"/>
        <w:rPr>
          <w:rFonts w:ascii="Times New Roman" w:hAnsi="Times New Roman"/>
          <w:sz w:val="24"/>
        </w:rPr>
      </w:pPr>
    </w:p>
    <w:p w:rsidR="007E581E" w:rsidRDefault="007E581E" w:rsidP="00F87F70">
      <w:pPr>
        <w:jc w:val="both"/>
        <w:rPr>
          <w:rFonts w:ascii="Times New Roman" w:hAnsi="Times New Roman"/>
          <w:sz w:val="24"/>
        </w:rPr>
      </w:pPr>
    </w:p>
    <w:p w:rsidR="007E581E" w:rsidRDefault="007E581E" w:rsidP="00F87F70">
      <w:pPr>
        <w:jc w:val="both"/>
        <w:rPr>
          <w:rFonts w:ascii="Times New Roman" w:hAnsi="Times New Roman"/>
          <w:sz w:val="24"/>
        </w:rPr>
      </w:pPr>
    </w:p>
    <w:p w:rsidR="00785DA9" w:rsidRDefault="007E516E" w:rsidP="00F87F70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In this study proved that hospital environment had a more </w:t>
      </w:r>
      <w:r w:rsidR="001D0C17">
        <w:rPr>
          <w:rFonts w:ascii="Times New Roman" w:hAnsi="Times New Roman"/>
          <w:sz w:val="24"/>
        </w:rPr>
        <w:t xml:space="preserve"> microbial load </w:t>
      </w:r>
      <w:r>
        <w:rPr>
          <w:rFonts w:ascii="Times New Roman" w:hAnsi="Times New Roman"/>
          <w:sz w:val="24"/>
        </w:rPr>
        <w:t xml:space="preserve">.The plating  techniques more colonies observed in </w:t>
      </w:r>
      <w:r w:rsidR="001D0C17">
        <w:rPr>
          <w:rFonts w:ascii="Times New Roman" w:hAnsi="Times New Roman"/>
          <w:sz w:val="24"/>
        </w:rPr>
        <w:t>en</w:t>
      </w:r>
      <w:r w:rsidR="00374B60">
        <w:rPr>
          <w:rFonts w:ascii="Times New Roman" w:hAnsi="Times New Roman"/>
          <w:sz w:val="24"/>
        </w:rPr>
        <w:t xml:space="preserve">vironment and all wards due to </w:t>
      </w:r>
      <w:r w:rsidR="001D0C17">
        <w:rPr>
          <w:rFonts w:ascii="Times New Roman" w:hAnsi="Times New Roman"/>
          <w:sz w:val="24"/>
        </w:rPr>
        <w:t>hygienic</w:t>
      </w:r>
      <w:r w:rsidR="00EC31CD" w:rsidRPr="00F87F70">
        <w:rPr>
          <w:rFonts w:ascii="Times New Roman" w:hAnsi="Times New Roman"/>
          <w:sz w:val="24"/>
        </w:rPr>
        <w:t xml:space="preserve"> </w:t>
      </w:r>
      <w:r w:rsidR="00785DA9">
        <w:rPr>
          <w:rFonts w:ascii="Times New Roman" w:hAnsi="Times New Roman"/>
          <w:sz w:val="24"/>
        </w:rPr>
        <w:t xml:space="preserve">and poor waste management system. </w:t>
      </w:r>
      <w:r>
        <w:rPr>
          <w:rFonts w:ascii="Times New Roman" w:hAnsi="Times New Roman"/>
          <w:sz w:val="24"/>
        </w:rPr>
        <w:t xml:space="preserve"> So care should be taken to </w:t>
      </w:r>
      <w:r w:rsidR="00785DA9">
        <w:rPr>
          <w:rFonts w:ascii="Times New Roman" w:hAnsi="Times New Roman"/>
          <w:sz w:val="24"/>
        </w:rPr>
        <w:t xml:space="preserve"> control those environment factors which favou</w:t>
      </w:r>
      <w:r w:rsidR="00374B60">
        <w:rPr>
          <w:rFonts w:ascii="Times New Roman" w:hAnsi="Times New Roman"/>
          <w:sz w:val="24"/>
        </w:rPr>
        <w:t>r</w:t>
      </w:r>
      <w:r>
        <w:rPr>
          <w:rFonts w:ascii="Times New Roman" w:hAnsi="Times New Roman"/>
          <w:sz w:val="24"/>
        </w:rPr>
        <w:t xml:space="preserve">s the growth  </w:t>
      </w:r>
      <w:r w:rsidR="00785DA9">
        <w:rPr>
          <w:rFonts w:ascii="Times New Roman" w:hAnsi="Times New Roman"/>
          <w:sz w:val="24"/>
        </w:rPr>
        <w:t>of microbes in indoor environment.</w:t>
      </w:r>
    </w:p>
    <w:p w:rsidR="002C3A70" w:rsidRDefault="00EC31CD" w:rsidP="002C3A70">
      <w:pPr>
        <w:jc w:val="both"/>
        <w:rPr>
          <w:rFonts w:ascii="Times New Roman" w:hAnsi="Times New Roman"/>
          <w:sz w:val="24"/>
        </w:rPr>
      </w:pPr>
      <w:r w:rsidRPr="00F87F70">
        <w:rPr>
          <w:rFonts w:ascii="Times New Roman" w:hAnsi="Times New Roman"/>
          <w:sz w:val="24"/>
        </w:rPr>
        <w:t xml:space="preserve">  </w:t>
      </w:r>
      <w:r w:rsidR="00973EB8" w:rsidRPr="00F87F70">
        <w:rPr>
          <w:rFonts w:ascii="Times New Roman" w:hAnsi="Times New Roman"/>
          <w:i/>
          <w:sz w:val="24"/>
        </w:rPr>
        <w:t xml:space="preserve"> </w:t>
      </w:r>
      <w:r w:rsidR="00785DA9">
        <w:rPr>
          <w:rFonts w:ascii="Times New Roman" w:hAnsi="Times New Roman"/>
          <w:i/>
          <w:sz w:val="24"/>
        </w:rPr>
        <w:t xml:space="preserve">          </w:t>
      </w:r>
      <w:r w:rsidR="00374B60">
        <w:rPr>
          <w:rFonts w:ascii="Times New Roman" w:hAnsi="Times New Roman"/>
          <w:sz w:val="24"/>
        </w:rPr>
        <w:t>A  hospital environment may</w:t>
      </w:r>
      <w:r w:rsidR="00785DA9">
        <w:rPr>
          <w:rFonts w:ascii="Times New Roman" w:hAnsi="Times New Roman"/>
          <w:sz w:val="24"/>
        </w:rPr>
        <w:t xml:space="preserve"> not be a place the where people get well and but also be a place where sick people get sicker(Madigan e</w:t>
      </w:r>
      <w:r w:rsidR="00374B60">
        <w:rPr>
          <w:rFonts w:ascii="Times New Roman" w:hAnsi="Times New Roman"/>
          <w:sz w:val="24"/>
        </w:rPr>
        <w:t xml:space="preserve">t al., 2000). </w:t>
      </w:r>
    </w:p>
    <w:p w:rsidR="002C3A70" w:rsidRDefault="002C3A70" w:rsidP="002C3A70">
      <w:pPr>
        <w:jc w:val="both"/>
        <w:rPr>
          <w:rFonts w:ascii="Times New Roman" w:hAnsi="Times New Roman"/>
          <w:sz w:val="24"/>
        </w:rPr>
      </w:pPr>
    </w:p>
    <w:p w:rsidR="002C3A70" w:rsidRDefault="002C3A70" w:rsidP="002C3A70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\</w:t>
      </w:r>
    </w:p>
    <w:p w:rsidR="00785DA9" w:rsidRDefault="00374B60" w:rsidP="00F87F70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alarming frequentl</w:t>
      </w:r>
      <w:r w:rsidR="00785DA9">
        <w:rPr>
          <w:rFonts w:ascii="Times New Roman" w:hAnsi="Times New Roman"/>
          <w:sz w:val="24"/>
        </w:rPr>
        <w:t xml:space="preserve">y with which microorganisms in hospital environment resistant to antibiotics, particularly by the mechanisms of transmissible drug resistant and the fact that the antibiotics </w:t>
      </w:r>
      <w:r w:rsidR="002242D4">
        <w:rPr>
          <w:rFonts w:ascii="Times New Roman" w:hAnsi="Times New Roman"/>
          <w:sz w:val="24"/>
        </w:rPr>
        <w:t>to w</w:t>
      </w:r>
      <w:r w:rsidR="00785DA9">
        <w:rPr>
          <w:rFonts w:ascii="Times New Roman" w:hAnsi="Times New Roman"/>
          <w:sz w:val="24"/>
        </w:rPr>
        <w:t>hich they remain se</w:t>
      </w:r>
      <w:r>
        <w:rPr>
          <w:rFonts w:ascii="Times New Roman" w:hAnsi="Times New Roman"/>
          <w:sz w:val="24"/>
        </w:rPr>
        <w:t>n</w:t>
      </w:r>
      <w:r w:rsidR="00785DA9">
        <w:rPr>
          <w:rFonts w:ascii="Times New Roman" w:hAnsi="Times New Roman"/>
          <w:sz w:val="24"/>
        </w:rPr>
        <w:t>sitive often highly toxic has made nosocominal infection in a serious problem (Thomas, 1987).</w:t>
      </w:r>
    </w:p>
    <w:p w:rsidR="00FE3C94" w:rsidRDefault="00785DA9" w:rsidP="00F87F70">
      <w:pPr>
        <w:jc w:val="both"/>
        <w:rPr>
          <w:rFonts w:ascii="Times New Roman" w:hAnsi="Times New Roman"/>
          <w:sz w:val="24"/>
        </w:rPr>
      </w:pPr>
      <w:r w:rsidRPr="00785DA9">
        <w:rPr>
          <w:rFonts w:ascii="Times New Roman" w:hAnsi="Times New Roman"/>
          <w:sz w:val="24"/>
        </w:rPr>
        <w:t xml:space="preserve">            </w:t>
      </w:r>
      <w:r w:rsidR="00374B60">
        <w:rPr>
          <w:rFonts w:ascii="Times New Roman" w:hAnsi="Times New Roman"/>
          <w:sz w:val="24"/>
        </w:rPr>
        <w:t>In our present investig</w:t>
      </w:r>
      <w:r>
        <w:rPr>
          <w:rFonts w:ascii="Times New Roman" w:hAnsi="Times New Roman"/>
          <w:sz w:val="24"/>
        </w:rPr>
        <w:t>ation the hospital surroun</w:t>
      </w:r>
      <w:r w:rsidR="00374B60">
        <w:rPr>
          <w:rFonts w:ascii="Times New Roman" w:hAnsi="Times New Roman"/>
          <w:sz w:val="24"/>
        </w:rPr>
        <w:t>dings and different ward like ma</w:t>
      </w:r>
      <w:r>
        <w:rPr>
          <w:rFonts w:ascii="Times New Roman" w:hAnsi="Times New Roman"/>
          <w:sz w:val="24"/>
        </w:rPr>
        <w:t>ternity ward</w:t>
      </w:r>
      <w:r w:rsidR="00773E8A">
        <w:rPr>
          <w:rFonts w:ascii="Times New Roman" w:hAnsi="Times New Roman"/>
          <w:sz w:val="24"/>
        </w:rPr>
        <w:t xml:space="preserve"> ICU and male surgery ward. Out</w:t>
      </w:r>
      <w:r>
        <w:rPr>
          <w:rFonts w:ascii="Times New Roman" w:hAnsi="Times New Roman"/>
          <w:sz w:val="24"/>
        </w:rPr>
        <w:t>patien</w:t>
      </w:r>
      <w:r w:rsidR="00374B60">
        <w:rPr>
          <w:rFonts w:ascii="Times New Roman" w:hAnsi="Times New Roman"/>
          <w:sz w:val="24"/>
        </w:rPr>
        <w:t>t ward, consist of more antibiotic resistance bacteria</w:t>
      </w:r>
      <w:r>
        <w:rPr>
          <w:rFonts w:ascii="Times New Roman" w:hAnsi="Times New Roman"/>
          <w:sz w:val="24"/>
        </w:rPr>
        <w:t>, care sh</w:t>
      </w:r>
      <w:r w:rsidR="00374B60">
        <w:rPr>
          <w:rFonts w:ascii="Times New Roman" w:hAnsi="Times New Roman"/>
          <w:sz w:val="24"/>
        </w:rPr>
        <w:t>ould taken for maintain environment and wards, clean</w:t>
      </w:r>
      <w:r>
        <w:rPr>
          <w:rFonts w:ascii="Times New Roman" w:hAnsi="Times New Roman"/>
          <w:sz w:val="24"/>
        </w:rPr>
        <w:t>l</w:t>
      </w:r>
      <w:r w:rsidR="00773E8A"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z w:val="24"/>
        </w:rPr>
        <w:t xml:space="preserve">ess and make reduce </w:t>
      </w:r>
      <w:r w:rsidR="00374B60">
        <w:rPr>
          <w:rFonts w:ascii="Times New Roman" w:hAnsi="Times New Roman"/>
          <w:sz w:val="24"/>
        </w:rPr>
        <w:t>transient microbes and its dise</w:t>
      </w:r>
      <w:r>
        <w:rPr>
          <w:rFonts w:ascii="Times New Roman" w:hAnsi="Times New Roman"/>
          <w:sz w:val="24"/>
        </w:rPr>
        <w:t xml:space="preserve">ases.  </w:t>
      </w:r>
    </w:p>
    <w:p w:rsidR="00FE3C94" w:rsidRDefault="00570127" w:rsidP="00F87F70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173355</wp:posOffset>
            </wp:positionH>
            <wp:positionV relativeFrom="page">
              <wp:posOffset>4269105</wp:posOffset>
            </wp:positionV>
            <wp:extent cx="7527925" cy="6808470"/>
            <wp:effectExtent l="1905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680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61007B" w:rsidP="0061007B">
      <w:pPr>
        <w:ind w:left="-540"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bidi="ar-SA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599342</wp:posOffset>
            </wp:positionH>
            <wp:positionV relativeFrom="page">
              <wp:posOffset>641838</wp:posOffset>
            </wp:positionV>
            <wp:extent cx="7974330" cy="9144000"/>
            <wp:effectExtent l="19050" t="0" r="762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3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8B57F1" w:rsidRDefault="00FE3C94" w:rsidP="00F87F70">
      <w:pPr>
        <w:jc w:val="both"/>
        <w:rPr>
          <w:rFonts w:ascii="Times New Roman" w:hAnsi="Times New Roman"/>
          <w:sz w:val="24"/>
        </w:rPr>
      </w:pPr>
      <w:r w:rsidRPr="00FE3C94">
        <w:rPr>
          <w:rFonts w:ascii="Times New Roman" w:hAnsi="Times New Roman"/>
          <w:noProof/>
          <w:sz w:val="24"/>
          <w:lang w:bidi="ar-SA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49440" cy="9144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  <w:r w:rsidRPr="00FE3C94">
        <w:rPr>
          <w:rFonts w:ascii="Times New Roman" w:hAnsi="Times New Roman"/>
          <w:noProof/>
          <w:sz w:val="24"/>
          <w:lang w:bidi="ar-SA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06317" cy="91440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A939BD" w:rsidP="00F87F70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bidi="ar-SA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562707</wp:posOffset>
            </wp:positionH>
            <wp:positionV relativeFrom="page">
              <wp:posOffset>1226006</wp:posOffset>
            </wp:positionV>
            <wp:extent cx="5354515" cy="7782288"/>
            <wp:effectExtent l="1905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856" cy="77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5F215D" w:rsidP="00F87F70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bidi="ar-SA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1329055</wp:posOffset>
            </wp:positionH>
            <wp:positionV relativeFrom="page">
              <wp:posOffset>83820</wp:posOffset>
            </wp:positionV>
            <wp:extent cx="4902200" cy="9144000"/>
            <wp:effectExtent l="1905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5F215D" w:rsidP="00F87F70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bidi="ar-SA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1299210</wp:posOffset>
            </wp:positionH>
            <wp:positionV relativeFrom="page">
              <wp:posOffset>147711</wp:posOffset>
            </wp:positionV>
            <wp:extent cx="5115657" cy="8855612"/>
            <wp:effectExtent l="19050" t="0" r="8793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657" cy="8855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A939BD" w:rsidP="00A939BD">
      <w:pPr>
        <w:tabs>
          <w:tab w:val="left" w:pos="6494"/>
        </w:tabs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A939BD" w:rsidRDefault="00A939BD" w:rsidP="00A939BD">
      <w:pPr>
        <w:tabs>
          <w:tab w:val="left" w:pos="6494"/>
        </w:tabs>
        <w:jc w:val="both"/>
        <w:rPr>
          <w:rFonts w:ascii="Times New Roman" w:hAnsi="Times New Roman"/>
          <w:sz w:val="24"/>
        </w:rPr>
      </w:pPr>
    </w:p>
    <w:p w:rsidR="00A939BD" w:rsidRDefault="00A939BD" w:rsidP="00A939BD">
      <w:pPr>
        <w:tabs>
          <w:tab w:val="left" w:pos="6494"/>
        </w:tabs>
        <w:jc w:val="both"/>
        <w:rPr>
          <w:rFonts w:ascii="Times New Roman" w:hAnsi="Times New Roman"/>
          <w:sz w:val="24"/>
        </w:rPr>
      </w:pPr>
    </w:p>
    <w:p w:rsidR="00A939BD" w:rsidRDefault="00A939BD" w:rsidP="00A939BD">
      <w:pPr>
        <w:tabs>
          <w:tab w:val="left" w:pos="6494"/>
        </w:tabs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sz w:val="24"/>
        </w:rPr>
      </w:pPr>
    </w:p>
    <w:p w:rsidR="00FE3C94" w:rsidRDefault="00FE3C94" w:rsidP="00F87F70">
      <w:pPr>
        <w:jc w:val="both"/>
        <w:rPr>
          <w:rFonts w:ascii="Times New Roman" w:hAnsi="Times New Roman"/>
          <w:b/>
          <w:sz w:val="28"/>
        </w:rPr>
      </w:pPr>
    </w:p>
    <w:p w:rsidR="00FE3C94" w:rsidRDefault="00FE3C94" w:rsidP="00F87F70">
      <w:pPr>
        <w:jc w:val="both"/>
        <w:rPr>
          <w:rFonts w:ascii="Times New Roman" w:hAnsi="Times New Roman"/>
          <w:b/>
          <w:sz w:val="28"/>
        </w:rPr>
      </w:pPr>
    </w:p>
    <w:p w:rsidR="00FE3C94" w:rsidRDefault="00FE3C94" w:rsidP="00F87F70">
      <w:pPr>
        <w:jc w:val="both"/>
        <w:rPr>
          <w:rFonts w:ascii="Times New Roman" w:hAnsi="Times New Roman"/>
          <w:b/>
          <w:sz w:val="28"/>
        </w:rPr>
      </w:pPr>
    </w:p>
    <w:p w:rsidR="00FE3C94" w:rsidRDefault="00FE3C94" w:rsidP="00F87F70">
      <w:pPr>
        <w:jc w:val="both"/>
        <w:rPr>
          <w:rFonts w:ascii="Times New Roman" w:hAnsi="Times New Roman"/>
          <w:b/>
          <w:sz w:val="28"/>
        </w:rPr>
      </w:pPr>
    </w:p>
    <w:p w:rsidR="00FE3C94" w:rsidRDefault="00FE3C94" w:rsidP="00F87F70">
      <w:pPr>
        <w:jc w:val="both"/>
        <w:rPr>
          <w:rFonts w:ascii="Times New Roman" w:hAnsi="Times New Roman"/>
          <w:b/>
          <w:sz w:val="28"/>
        </w:rPr>
      </w:pPr>
    </w:p>
    <w:p w:rsidR="005F215D" w:rsidRDefault="005F215D" w:rsidP="00F87F70">
      <w:pPr>
        <w:jc w:val="both"/>
        <w:rPr>
          <w:rFonts w:ascii="Times New Roman" w:hAnsi="Times New Roman"/>
          <w:b/>
          <w:sz w:val="28"/>
        </w:rPr>
      </w:pPr>
    </w:p>
    <w:p w:rsidR="005F215D" w:rsidRDefault="005F215D" w:rsidP="00F87F70">
      <w:pPr>
        <w:jc w:val="both"/>
        <w:rPr>
          <w:rFonts w:ascii="Times New Roman" w:hAnsi="Times New Roman"/>
          <w:b/>
          <w:sz w:val="28"/>
        </w:rPr>
      </w:pPr>
    </w:p>
    <w:p w:rsidR="00973EB8" w:rsidRPr="008B57F1" w:rsidRDefault="008B57F1" w:rsidP="00F87F70">
      <w:pPr>
        <w:jc w:val="both"/>
        <w:rPr>
          <w:rFonts w:ascii="Times New Roman" w:hAnsi="Times New Roman"/>
          <w:sz w:val="28"/>
        </w:rPr>
      </w:pPr>
      <w:r w:rsidRPr="008B57F1">
        <w:rPr>
          <w:rFonts w:ascii="Times New Roman" w:hAnsi="Times New Roman"/>
          <w:b/>
          <w:sz w:val="28"/>
        </w:rPr>
        <w:t>REFERENCE:</w:t>
      </w:r>
      <w:r w:rsidRPr="008B57F1">
        <w:rPr>
          <w:rFonts w:ascii="Times New Roman" w:hAnsi="Times New Roman"/>
          <w:sz w:val="28"/>
        </w:rPr>
        <w:t xml:space="preserve">       </w:t>
      </w:r>
      <w:r w:rsidR="00EA401B" w:rsidRPr="008B57F1">
        <w:rPr>
          <w:rFonts w:ascii="Times New Roman" w:hAnsi="Times New Roman"/>
          <w:sz w:val="28"/>
        </w:rPr>
        <w:t xml:space="preserve">    </w:t>
      </w:r>
      <w:r w:rsidR="00973EB8" w:rsidRPr="008B57F1">
        <w:rPr>
          <w:rFonts w:ascii="Times New Roman" w:hAnsi="Times New Roman"/>
          <w:sz w:val="28"/>
        </w:rPr>
        <w:t xml:space="preserve">                             </w:t>
      </w:r>
    </w:p>
    <w:p w:rsidR="008B57F1" w:rsidRPr="008B57F1" w:rsidRDefault="008B57F1" w:rsidP="007B2698">
      <w:pPr>
        <w:ind w:left="1689"/>
        <w:jc w:val="both"/>
        <w:rPr>
          <w:rFonts w:ascii="Times New Roman" w:hAnsi="Times New Roman"/>
          <w:sz w:val="24"/>
        </w:rPr>
      </w:pPr>
      <w:r w:rsidRPr="008B57F1">
        <w:rPr>
          <w:rFonts w:ascii="Times New Roman" w:hAnsi="Times New Roman"/>
          <w:b/>
          <w:sz w:val="28"/>
        </w:rPr>
        <w:t xml:space="preserve"> </w:t>
      </w:r>
    </w:p>
    <w:p w:rsidR="00F23DA2" w:rsidRDefault="008B57F1" w:rsidP="008B57F1">
      <w:pPr>
        <w:numPr>
          <w:ilvl w:val="0"/>
          <w:numId w:val="1"/>
        </w:num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Amadi, E.C.and A.M.Amadifi, 2006. Bacteria air micorflora of medical in the surgical wards of a Teaching Hospital in Nigeria . Proceedings, workshop Foundation for Africal Development Through </w:t>
      </w:r>
      <w:r w:rsidR="00F23DA2">
        <w:rPr>
          <w:rFonts w:ascii="Times New Roman" w:hAnsi="Times New Roman"/>
          <w:sz w:val="24"/>
        </w:rPr>
        <w:t>International Biotechnology(FADIB).</w:t>
      </w:r>
    </w:p>
    <w:p w:rsidR="00F23DA2" w:rsidRPr="00F23DA2" w:rsidRDefault="00F23DA2" w:rsidP="008B57F1">
      <w:pPr>
        <w:numPr>
          <w:ilvl w:val="0"/>
          <w:numId w:val="1"/>
        </w:numPr>
        <w:jc w:val="both"/>
        <w:rPr>
          <w:rFonts w:ascii="Times New Roman" w:hAnsi="Times New Roman"/>
          <w:sz w:val="24"/>
          <w:vertAlign w:val="superscript"/>
        </w:rPr>
      </w:pPr>
      <w:r>
        <w:rPr>
          <w:rFonts w:ascii="Times New Roman" w:hAnsi="Times New Roman"/>
          <w:sz w:val="24"/>
        </w:rPr>
        <w:t>Madigan, M.T.,J.M.Martinko and J.parker , 2000. Brock Biology of Microorganisms 8</w:t>
      </w:r>
      <w:r>
        <w:rPr>
          <w:rFonts w:ascii="Times New Roman" w:hAnsi="Times New Roman"/>
          <w:sz w:val="24"/>
          <w:vertAlign w:val="superscript"/>
        </w:rPr>
        <w:t>th</w:t>
      </w:r>
      <w:r>
        <w:rPr>
          <w:rFonts w:ascii="Times New Roman" w:hAnsi="Times New Roman"/>
          <w:sz w:val="24"/>
        </w:rPr>
        <w:t xml:space="preserve"> Edition. Prentice Hall, Upper saddle River, NJ.</w:t>
      </w:r>
    </w:p>
    <w:p w:rsidR="008B57F1" w:rsidRPr="00F23DA2" w:rsidRDefault="00F23DA2" w:rsidP="008B57F1">
      <w:pPr>
        <w:numPr>
          <w:ilvl w:val="0"/>
          <w:numId w:val="1"/>
        </w:numPr>
        <w:jc w:val="both"/>
        <w:rPr>
          <w:rFonts w:ascii="Times New Roman" w:hAnsi="Times New Roman"/>
          <w:sz w:val="24"/>
          <w:vertAlign w:val="superscript"/>
        </w:rPr>
      </w:pPr>
      <w:r>
        <w:rPr>
          <w:rFonts w:ascii="Times New Roman" w:hAnsi="Times New Roman"/>
          <w:sz w:val="24"/>
        </w:rPr>
        <w:t>Ogunbi O. and C.E.Anywo, 1998. Lagos University Teaching Hospital (LUTH) infection control programme. Proceedings Third Edition National symposium on Nsoscominal infections, lagos.pp</w:t>
      </w:r>
    </w:p>
    <w:p w:rsidR="00F23DA2" w:rsidRPr="00F23DA2" w:rsidRDefault="00F23DA2" w:rsidP="008B57F1">
      <w:pPr>
        <w:numPr>
          <w:ilvl w:val="0"/>
          <w:numId w:val="1"/>
        </w:numPr>
        <w:jc w:val="both"/>
        <w:rPr>
          <w:rFonts w:ascii="Times New Roman" w:hAnsi="Times New Roman"/>
          <w:sz w:val="24"/>
          <w:vertAlign w:val="superscript"/>
        </w:rPr>
      </w:pPr>
      <w:r>
        <w:rPr>
          <w:rFonts w:ascii="Times New Roman" w:hAnsi="Times New Roman"/>
          <w:sz w:val="24"/>
        </w:rPr>
        <w:t>Thomas, C.G.A. 1988 medical microbiology 6</w:t>
      </w:r>
      <w:r>
        <w:rPr>
          <w:rFonts w:ascii="Times New Roman" w:hAnsi="Times New Roman"/>
          <w:sz w:val="24"/>
          <w:vertAlign w:val="superscript"/>
        </w:rPr>
        <w:t xml:space="preserve">th </w:t>
      </w:r>
      <w:r>
        <w:rPr>
          <w:rFonts w:ascii="Times New Roman" w:hAnsi="Times New Roman"/>
          <w:sz w:val="24"/>
        </w:rPr>
        <w:t>Edn., Bailler Tindall, London,pp.</w:t>
      </w:r>
    </w:p>
    <w:p w:rsidR="00F23DA2" w:rsidRPr="00F23DA2" w:rsidRDefault="00F23DA2" w:rsidP="008B57F1">
      <w:pPr>
        <w:numPr>
          <w:ilvl w:val="0"/>
          <w:numId w:val="1"/>
        </w:numPr>
        <w:jc w:val="both"/>
        <w:rPr>
          <w:rFonts w:ascii="Times New Roman" w:hAnsi="Times New Roman"/>
          <w:sz w:val="24"/>
          <w:vertAlign w:val="superscript"/>
        </w:rPr>
      </w:pPr>
      <w:r>
        <w:rPr>
          <w:rFonts w:ascii="Times New Roman" w:hAnsi="Times New Roman"/>
          <w:sz w:val="24"/>
        </w:rPr>
        <w:t>Shigemura K. Tanaka k, Okada H, Nakano Y, kinoshita S, Gotoh A, Arakakwa S, fujisawa M, (2005). Pathogen occurrence and antimicrobial susceptibility of urinary tract infections during a 20 year period JPN.</w:t>
      </w:r>
    </w:p>
    <w:p w:rsidR="00927847" w:rsidRPr="00927847" w:rsidRDefault="00927847" w:rsidP="008B57F1">
      <w:pPr>
        <w:numPr>
          <w:ilvl w:val="0"/>
          <w:numId w:val="1"/>
        </w:numPr>
        <w:jc w:val="both"/>
        <w:rPr>
          <w:rFonts w:ascii="Times New Roman" w:hAnsi="Times New Roman"/>
          <w:sz w:val="24"/>
          <w:vertAlign w:val="superscript"/>
        </w:rPr>
      </w:pPr>
      <w:r>
        <w:rPr>
          <w:rFonts w:ascii="Times New Roman" w:hAnsi="Times New Roman"/>
          <w:sz w:val="24"/>
        </w:rPr>
        <w:t>Silberg SL, Adess ML, Parker DE, Corrie RN,(1976). Epidemiologic aspects of nosocominal infections .  South Med J. Wells WF.(1995). Airborne contagion and air hygine. Chapter 1, Harvard University Press, Cambridge, Massachusetts.</w:t>
      </w:r>
    </w:p>
    <w:p w:rsidR="00F23DA2" w:rsidRPr="00F23DA2" w:rsidRDefault="00927847" w:rsidP="008B57F1">
      <w:pPr>
        <w:numPr>
          <w:ilvl w:val="0"/>
          <w:numId w:val="1"/>
        </w:numPr>
        <w:jc w:val="both"/>
        <w:rPr>
          <w:rFonts w:ascii="Times New Roman" w:hAnsi="Times New Roman"/>
          <w:sz w:val="24"/>
          <w:vertAlign w:val="superscript"/>
        </w:rPr>
      </w:pPr>
      <w:r>
        <w:rPr>
          <w:rFonts w:ascii="Times New Roman" w:hAnsi="Times New Roman"/>
          <w:sz w:val="24"/>
        </w:rPr>
        <w:t>York MK, Baron EJ, Clarridge JE, Thomoson RB, Weinstein MP, (2000). Multi laboratory validation of rapid spot tests for identification of Escherichia coli.J clin Microbiol.</w:t>
      </w:r>
    </w:p>
    <w:sectPr w:rsidR="00F23DA2" w:rsidRPr="00F23DA2" w:rsidSect="00A939B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22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6448" w:rsidRDefault="00F36448" w:rsidP="00724C3E">
      <w:pPr>
        <w:spacing w:after="0" w:line="240" w:lineRule="auto"/>
      </w:pPr>
      <w:r>
        <w:separator/>
      </w:r>
    </w:p>
  </w:endnote>
  <w:endnote w:type="continuationSeparator" w:id="1">
    <w:p w:rsidR="00F36448" w:rsidRDefault="00F36448" w:rsidP="00724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C3E" w:rsidRDefault="00724C3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C3E" w:rsidRDefault="00724C3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C3E" w:rsidRDefault="00724C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6448" w:rsidRDefault="00F36448" w:rsidP="00724C3E">
      <w:pPr>
        <w:spacing w:after="0" w:line="240" w:lineRule="auto"/>
      </w:pPr>
      <w:r>
        <w:separator/>
      </w:r>
    </w:p>
  </w:footnote>
  <w:footnote w:type="continuationSeparator" w:id="1">
    <w:p w:rsidR="00F36448" w:rsidRDefault="00F36448" w:rsidP="00724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C3E" w:rsidRDefault="00724C3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C3E" w:rsidRDefault="00724C3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C3E" w:rsidRDefault="00724C3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966329"/>
    <w:multiLevelType w:val="hybridMultilevel"/>
    <w:tmpl w:val="E388637E"/>
    <w:lvl w:ilvl="0" w:tplc="04090001">
      <w:start w:val="1"/>
      <w:numFmt w:val="bullet"/>
      <w:lvlText w:val=""/>
      <w:lvlJc w:val="left"/>
      <w:pPr>
        <w:ind w:left="16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attachedTemplate r:id="rId1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B57F1"/>
    <w:rsid w:val="00017A25"/>
    <w:rsid w:val="00132B7D"/>
    <w:rsid w:val="00155739"/>
    <w:rsid w:val="001917F2"/>
    <w:rsid w:val="001D0C17"/>
    <w:rsid w:val="002242D4"/>
    <w:rsid w:val="002C3A70"/>
    <w:rsid w:val="002C4656"/>
    <w:rsid w:val="0031183E"/>
    <w:rsid w:val="00374B60"/>
    <w:rsid w:val="00417C42"/>
    <w:rsid w:val="00462C35"/>
    <w:rsid w:val="004B46A5"/>
    <w:rsid w:val="004F776B"/>
    <w:rsid w:val="005107A7"/>
    <w:rsid w:val="005438A7"/>
    <w:rsid w:val="00563161"/>
    <w:rsid w:val="00570127"/>
    <w:rsid w:val="005B3E95"/>
    <w:rsid w:val="005F215D"/>
    <w:rsid w:val="0061007B"/>
    <w:rsid w:val="00634C98"/>
    <w:rsid w:val="00675FB8"/>
    <w:rsid w:val="006D56DF"/>
    <w:rsid w:val="00724C3E"/>
    <w:rsid w:val="00773E8A"/>
    <w:rsid w:val="00785DA9"/>
    <w:rsid w:val="007A695F"/>
    <w:rsid w:val="007B2698"/>
    <w:rsid w:val="007E516E"/>
    <w:rsid w:val="007E581E"/>
    <w:rsid w:val="007F3A3D"/>
    <w:rsid w:val="00823E27"/>
    <w:rsid w:val="00847B75"/>
    <w:rsid w:val="0085609C"/>
    <w:rsid w:val="008B57F1"/>
    <w:rsid w:val="008D4291"/>
    <w:rsid w:val="00927847"/>
    <w:rsid w:val="0093748E"/>
    <w:rsid w:val="00942CF1"/>
    <w:rsid w:val="00973EB8"/>
    <w:rsid w:val="009C03D9"/>
    <w:rsid w:val="00A030A9"/>
    <w:rsid w:val="00A409B3"/>
    <w:rsid w:val="00A72166"/>
    <w:rsid w:val="00A751B2"/>
    <w:rsid w:val="00A939BD"/>
    <w:rsid w:val="00B27BC4"/>
    <w:rsid w:val="00B56931"/>
    <w:rsid w:val="00BC7852"/>
    <w:rsid w:val="00BE12C4"/>
    <w:rsid w:val="00BE5DF7"/>
    <w:rsid w:val="00CD1EB8"/>
    <w:rsid w:val="00D3288D"/>
    <w:rsid w:val="00D608CD"/>
    <w:rsid w:val="00D749D5"/>
    <w:rsid w:val="00DD7C57"/>
    <w:rsid w:val="00DF1998"/>
    <w:rsid w:val="00E2351F"/>
    <w:rsid w:val="00EA401B"/>
    <w:rsid w:val="00EC146B"/>
    <w:rsid w:val="00EC31CD"/>
    <w:rsid w:val="00ED1AB0"/>
    <w:rsid w:val="00EE650C"/>
    <w:rsid w:val="00F0290B"/>
    <w:rsid w:val="00F23DA2"/>
    <w:rsid w:val="00F308C2"/>
    <w:rsid w:val="00F34A51"/>
    <w:rsid w:val="00F36448"/>
    <w:rsid w:val="00F43758"/>
    <w:rsid w:val="00F87F70"/>
    <w:rsid w:val="00FE3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8C2"/>
    <w:pPr>
      <w:spacing w:after="200" w:line="276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08C2"/>
    <w:pPr>
      <w:spacing w:before="600" w:after="0" w:line="360" w:lineRule="auto"/>
      <w:outlineLvl w:val="0"/>
    </w:pPr>
    <w:rPr>
      <w:rFonts w:ascii="Cambria" w:eastAsia="Times New Roman" w:hAnsi="Cambria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08C2"/>
    <w:pPr>
      <w:spacing w:before="320" w:after="0" w:line="36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08C2"/>
    <w:pPr>
      <w:spacing w:before="320" w:after="0" w:line="360" w:lineRule="auto"/>
      <w:outlineLvl w:val="2"/>
    </w:pPr>
    <w:rPr>
      <w:rFonts w:ascii="Cambria" w:eastAsia="Times New Roman" w:hAnsi="Cambria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08C2"/>
    <w:pPr>
      <w:spacing w:before="280" w:after="0" w:line="360" w:lineRule="auto"/>
      <w:outlineLvl w:val="3"/>
    </w:pPr>
    <w:rPr>
      <w:rFonts w:ascii="Cambria" w:eastAsia="Times New Roman" w:hAnsi="Cambria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08C2"/>
    <w:pPr>
      <w:spacing w:before="280" w:after="0" w:line="360" w:lineRule="auto"/>
      <w:outlineLvl w:val="4"/>
    </w:pPr>
    <w:rPr>
      <w:rFonts w:ascii="Cambria" w:eastAsia="Times New Roman" w:hAnsi="Cambria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08C2"/>
    <w:pPr>
      <w:spacing w:before="280" w:after="80" w:line="360" w:lineRule="auto"/>
      <w:outlineLvl w:val="5"/>
    </w:pPr>
    <w:rPr>
      <w:rFonts w:ascii="Cambria" w:eastAsia="Times New Roman" w:hAnsi="Cambria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08C2"/>
    <w:pPr>
      <w:spacing w:before="280" w:after="0" w:line="360" w:lineRule="auto"/>
      <w:outlineLvl w:val="6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08C2"/>
    <w:pPr>
      <w:spacing w:before="280" w:after="0" w:line="360" w:lineRule="auto"/>
      <w:outlineLvl w:val="7"/>
    </w:pPr>
    <w:rPr>
      <w:rFonts w:ascii="Cambria" w:eastAsia="Times New Roman" w:hAnsi="Cambria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08C2"/>
    <w:pPr>
      <w:spacing w:before="280" w:after="0" w:line="360" w:lineRule="auto"/>
      <w:outlineLvl w:val="8"/>
    </w:pPr>
    <w:rPr>
      <w:rFonts w:ascii="Cambria" w:eastAsia="Times New Roman" w:hAnsi="Cambria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08C2"/>
    <w:rPr>
      <w:rFonts w:ascii="Cambria" w:eastAsia="Times New Roman" w:hAnsi="Cambria" w:cs="Times New Roman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308C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08C2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08C2"/>
    <w:rPr>
      <w:rFonts w:ascii="Cambria" w:eastAsia="Times New Roman" w:hAnsi="Cambria" w:cs="Times New Roman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08C2"/>
    <w:rPr>
      <w:rFonts w:ascii="Cambria" w:eastAsia="Times New Roman" w:hAnsi="Cambria" w:cs="Times New Roman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08C2"/>
    <w:rPr>
      <w:rFonts w:ascii="Cambria" w:eastAsia="Times New Roman" w:hAnsi="Cambria" w:cs="Times New Roman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08C2"/>
    <w:rPr>
      <w:rFonts w:ascii="Cambria" w:eastAsia="Times New Roman" w:hAnsi="Cambria" w:cs="Times New Roman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08C2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08C2"/>
    <w:rPr>
      <w:rFonts w:ascii="Cambria" w:eastAsia="Times New Roman" w:hAnsi="Cambria" w:cs="Times New Roman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08C2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308C2"/>
    <w:pPr>
      <w:spacing w:line="240" w:lineRule="auto"/>
    </w:pPr>
    <w:rPr>
      <w:rFonts w:ascii="Cambria" w:eastAsia="Times New Roman" w:hAnsi="Cambria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F308C2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08C2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308C2"/>
    <w:rPr>
      <w:i/>
      <w:iCs/>
      <w:color w:val="808080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F308C2"/>
    <w:rPr>
      <w:b/>
      <w:bCs/>
      <w:spacing w:val="0"/>
    </w:rPr>
  </w:style>
  <w:style w:type="character" w:styleId="Emphasis">
    <w:name w:val="Emphasis"/>
    <w:uiPriority w:val="20"/>
    <w:qFormat/>
    <w:rsid w:val="00F308C2"/>
    <w:rPr>
      <w:b/>
      <w:bCs/>
      <w:i/>
      <w:iCs/>
      <w:color w:val="auto"/>
    </w:rPr>
  </w:style>
  <w:style w:type="paragraph" w:styleId="NoSpacing">
    <w:name w:val="No Spacing"/>
    <w:basedOn w:val="Normal"/>
    <w:uiPriority w:val="1"/>
    <w:qFormat/>
    <w:rsid w:val="00F308C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308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308C2"/>
    <w:rPr>
      <w:color w:val="5A5A5A"/>
    </w:rPr>
  </w:style>
  <w:style w:type="character" w:customStyle="1" w:styleId="QuoteChar">
    <w:name w:val="Quote Char"/>
    <w:basedOn w:val="DefaultParagraphFont"/>
    <w:link w:val="Quote"/>
    <w:uiPriority w:val="29"/>
    <w:rsid w:val="00F308C2"/>
    <w:rPr>
      <w:rFonts w:ascii="Calibri"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08C2"/>
    <w:pPr>
      <w:spacing w:before="320" w:after="480" w:line="240" w:lineRule="auto"/>
      <w:ind w:left="720" w:right="720"/>
      <w:jc w:val="center"/>
    </w:pPr>
    <w:rPr>
      <w:rFonts w:ascii="Cambria" w:eastAsia="Times New Roman" w:hAnsi="Cambria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08C2"/>
    <w:rPr>
      <w:rFonts w:ascii="Cambria" w:eastAsia="Times New Roman" w:hAnsi="Cambria" w:cs="Times New Roman"/>
      <w:i/>
      <w:iCs/>
      <w:sz w:val="20"/>
      <w:szCs w:val="20"/>
    </w:rPr>
  </w:style>
  <w:style w:type="character" w:styleId="SubtleEmphasis">
    <w:name w:val="Subtle Emphasis"/>
    <w:uiPriority w:val="19"/>
    <w:qFormat/>
    <w:rsid w:val="00F308C2"/>
    <w:rPr>
      <w:i/>
      <w:iCs/>
      <w:color w:val="5A5A5A"/>
    </w:rPr>
  </w:style>
  <w:style w:type="character" w:styleId="IntenseEmphasis">
    <w:name w:val="Intense Emphasis"/>
    <w:uiPriority w:val="21"/>
    <w:qFormat/>
    <w:rsid w:val="00F308C2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F308C2"/>
    <w:rPr>
      <w:smallCaps/>
    </w:rPr>
  </w:style>
  <w:style w:type="character" w:styleId="IntenseReference">
    <w:name w:val="Intense Reference"/>
    <w:uiPriority w:val="32"/>
    <w:qFormat/>
    <w:rsid w:val="00F308C2"/>
    <w:rPr>
      <w:b/>
      <w:bCs/>
      <w:smallCaps/>
      <w:color w:val="auto"/>
    </w:rPr>
  </w:style>
  <w:style w:type="character" w:styleId="BookTitle">
    <w:name w:val="Book Title"/>
    <w:uiPriority w:val="33"/>
    <w:qFormat/>
    <w:rsid w:val="00F308C2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08C2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724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4C3E"/>
    <w:rPr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724C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4C3E"/>
    <w:rPr>
      <w:sz w:val="22"/>
      <w:szCs w:val="22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RO\Desktop\3%20Micro%20LN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CAD41-85CE-467A-AA63-DF6FCFF64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Micro LNR</Template>
  <TotalTime>1</TotalTime>
  <Pages>10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2</cp:revision>
  <dcterms:created xsi:type="dcterms:W3CDTF">2023-10-07T05:33:00Z</dcterms:created>
  <dcterms:modified xsi:type="dcterms:W3CDTF">2023-10-07T05:33:00Z</dcterms:modified>
</cp:coreProperties>
</file>