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54F78" w14:textId="67D43423" w:rsidR="00B073DF" w:rsidRPr="00B073DF" w:rsidRDefault="00B073DF" w:rsidP="00B073DF">
      <w:pPr>
        <w:pStyle w:val="papertitle"/>
        <w:rPr>
          <w:rFonts w:eastAsia="MS Mincho"/>
          <w:b/>
        </w:rPr>
      </w:pPr>
      <w:r w:rsidRPr="00B073DF">
        <w:rPr>
          <w:rFonts w:eastAsia="MS Mincho"/>
          <w:b/>
        </w:rPr>
        <w:t>ASSESSMENT OF ADDITIONAL FLOOR OVER THE EXISTING PARTIALLY CONSTRUCTED BUILDING AT SRINGERI, CHIKKAMAGALURU DISTRICT KARNATAKA</w:t>
      </w:r>
      <w:r>
        <w:rPr>
          <w:rFonts w:eastAsia="MS Mincho"/>
          <w:b/>
        </w:rPr>
        <w:t xml:space="preserve"> </w:t>
      </w:r>
    </w:p>
    <w:p w14:paraId="3CD4F1F4" w14:textId="77777777" w:rsidR="008A55B5" w:rsidRPr="005B3397" w:rsidRDefault="008A55B5" w:rsidP="00C90810">
      <w:pPr>
        <w:pStyle w:val="Author"/>
        <w:spacing w:before="0" w:after="0"/>
        <w:jc w:val="both"/>
        <w:rPr>
          <w:rFonts w:eastAsia="Cambria"/>
          <w:noProof w:val="0"/>
          <w:color w:val="000000"/>
          <w:sz w:val="20"/>
          <w:szCs w:val="20"/>
        </w:rPr>
        <w:sectPr w:rsidR="008A55B5" w:rsidRPr="005B3397" w:rsidSect="00AA0700">
          <w:headerReference w:type="default" r:id="rId7"/>
          <w:footerReference w:type="default" r:id="rId8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052DF47" w14:textId="77777777" w:rsidR="008A55B5" w:rsidRPr="008B202C" w:rsidRDefault="005B3397" w:rsidP="005B33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297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Pramod</w:t>
      </w:r>
      <w:r w:rsidR="00B073DF" w:rsidRPr="008B202C">
        <w:rPr>
          <w:rFonts w:eastAsia="Cambria"/>
          <w:color w:val="000000" w:themeColor="text1"/>
        </w:rPr>
        <w:t xml:space="preserve"> K R </w:t>
      </w:r>
    </w:p>
    <w:p w14:paraId="164C8521" w14:textId="77777777" w:rsidR="00C9531E" w:rsidRPr="008B202C" w:rsidRDefault="005B3397" w:rsidP="00466548">
      <w:pPr>
        <w:pStyle w:val="Affiliation"/>
        <w:rPr>
          <w:rFonts w:eastAsia="Cambria"/>
          <w:color w:val="000000" w:themeColor="text1"/>
        </w:rPr>
      </w:pPr>
      <w:proofErr w:type="spellStart"/>
      <w:r w:rsidRPr="008B202C">
        <w:rPr>
          <w:rFonts w:eastAsia="Cambria"/>
          <w:color w:val="000000" w:themeColor="text1"/>
        </w:rPr>
        <w:t>Asst.Prof</w:t>
      </w:r>
      <w:proofErr w:type="spellEnd"/>
      <w:r w:rsidRPr="008B202C">
        <w:rPr>
          <w:rFonts w:eastAsia="Cambria"/>
          <w:color w:val="000000" w:themeColor="text1"/>
        </w:rPr>
        <w:t xml:space="preserve"> Civil Engineering</w:t>
      </w:r>
    </w:p>
    <w:p w14:paraId="109C10C4" w14:textId="77777777" w:rsidR="005B3397" w:rsidRPr="008B202C" w:rsidRDefault="00000000" w:rsidP="00466548">
      <w:pPr>
        <w:pStyle w:val="Affiliation"/>
        <w:rPr>
          <w:rFonts w:eastAsia="Cambria"/>
          <w:color w:val="000000" w:themeColor="text1"/>
        </w:rPr>
      </w:pPr>
      <w:hyperlink r:id="rId9">
        <w:r w:rsidR="00C9531E" w:rsidRPr="008B202C">
          <w:rPr>
            <w:rStyle w:val="Hyperlink"/>
            <w:rFonts w:eastAsia="Cambria"/>
            <w:color w:val="000000" w:themeColor="text1"/>
            <w:u w:val="none"/>
            <w:vertAlign w:val="superscript"/>
          </w:rPr>
          <w:t>1</w:t>
        </w:r>
        <w:r w:rsidR="00C9531E" w:rsidRPr="008B202C">
          <w:rPr>
            <w:rStyle w:val="Hyperlink"/>
            <w:rFonts w:eastAsia="Cambria"/>
            <w:color w:val="000000" w:themeColor="text1"/>
            <w:u w:val="none"/>
          </w:rPr>
          <w:t>pramodraghu619@gmail.com,</w:t>
        </w:r>
      </w:hyperlink>
      <w:r w:rsidR="005B3397" w:rsidRPr="008B202C">
        <w:rPr>
          <w:rFonts w:eastAsia="Cambria"/>
          <w:color w:val="000000" w:themeColor="text1"/>
        </w:rPr>
        <w:t xml:space="preserve"> </w:t>
      </w:r>
    </w:p>
    <w:p w14:paraId="4E3BF782" w14:textId="77777777" w:rsidR="005B3397" w:rsidRPr="008B202C" w:rsidRDefault="005B3397" w:rsidP="005B33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297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Sapthagiri College of Engineering, Bangalore57</w:t>
      </w:r>
    </w:p>
    <w:p w14:paraId="6D931AED" w14:textId="77777777" w:rsidR="00466548" w:rsidRPr="008B202C" w:rsidRDefault="00466548" w:rsidP="00466548">
      <w:pPr>
        <w:pStyle w:val="Affiliation"/>
        <w:rPr>
          <w:rFonts w:eastAsia="Cambria"/>
          <w:color w:val="000000" w:themeColor="text1"/>
        </w:rPr>
      </w:pPr>
    </w:p>
    <w:p w14:paraId="3F7CFB19" w14:textId="77777777" w:rsidR="005B3397" w:rsidRPr="008B202C" w:rsidRDefault="005B3397" w:rsidP="00466548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N Lakshminarasimaiah2</w:t>
      </w:r>
    </w:p>
    <w:p w14:paraId="38B9B171" w14:textId="77777777" w:rsidR="005B3397" w:rsidRPr="008B202C" w:rsidRDefault="005B3397" w:rsidP="00466548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 xml:space="preserve">Professor &amp; Head of the Civil Engineering </w:t>
      </w:r>
    </w:p>
    <w:p w14:paraId="69003AB6" w14:textId="48D93CD2" w:rsidR="005329A0" w:rsidRPr="008B202C" w:rsidRDefault="005329A0" w:rsidP="00466548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2laknar_05@yahoo.com</w:t>
      </w:r>
    </w:p>
    <w:p w14:paraId="46D92134" w14:textId="77777777" w:rsidR="005B3397" w:rsidRPr="008B202C" w:rsidRDefault="005B3397" w:rsidP="00466548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 xml:space="preserve">APS College of engineering, </w:t>
      </w:r>
    </w:p>
    <w:p w14:paraId="12DBA9FA" w14:textId="77777777" w:rsidR="008A55B5" w:rsidRPr="008B202C" w:rsidRDefault="005B3397" w:rsidP="00466548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Bangalore-82</w:t>
      </w:r>
      <w:r w:rsidR="00466548" w:rsidRPr="008B202C">
        <w:rPr>
          <w:rFonts w:eastAsia="Cambria"/>
          <w:color w:val="000000" w:themeColor="text1"/>
        </w:rPr>
        <w:t>r</w:t>
      </w:r>
    </w:p>
    <w:p w14:paraId="10148662" w14:textId="77777777" w:rsidR="00466548" w:rsidRPr="008B202C" w:rsidRDefault="00466548" w:rsidP="00466548">
      <w:pPr>
        <w:pStyle w:val="Affiliation"/>
        <w:rPr>
          <w:rFonts w:eastAsia="Cambria"/>
          <w:color w:val="000000" w:themeColor="text1"/>
        </w:rPr>
      </w:pPr>
    </w:p>
    <w:p w14:paraId="44DE59F4" w14:textId="77777777" w:rsidR="005329A0" w:rsidRPr="008B202C" w:rsidRDefault="005329A0" w:rsidP="00466548">
      <w:pPr>
        <w:pStyle w:val="Affiliation"/>
        <w:rPr>
          <w:rFonts w:eastAsia="Cambria"/>
          <w:color w:val="000000" w:themeColor="text1"/>
        </w:rPr>
      </w:pPr>
    </w:p>
    <w:p w14:paraId="729EE8C9" w14:textId="77777777" w:rsidR="005329A0" w:rsidRDefault="005329A0" w:rsidP="00466548">
      <w:pPr>
        <w:pStyle w:val="Affiliation"/>
        <w:rPr>
          <w:rFonts w:eastAsia="Cambria"/>
          <w:color w:val="000000" w:themeColor="text1"/>
        </w:rPr>
      </w:pPr>
    </w:p>
    <w:p w14:paraId="24046297" w14:textId="77777777" w:rsidR="00F356FD" w:rsidRPr="008B202C" w:rsidRDefault="00F356FD" w:rsidP="00466548">
      <w:pPr>
        <w:pStyle w:val="Affiliation"/>
        <w:rPr>
          <w:rFonts w:eastAsia="Cambria"/>
          <w:color w:val="000000" w:themeColor="text1"/>
        </w:rPr>
      </w:pPr>
    </w:p>
    <w:p w14:paraId="4585E890" w14:textId="77777777" w:rsidR="005329A0" w:rsidRPr="008B202C" w:rsidRDefault="005329A0" w:rsidP="00466548">
      <w:pPr>
        <w:pStyle w:val="Affiliation"/>
        <w:rPr>
          <w:rFonts w:eastAsia="Cambria"/>
          <w:color w:val="000000" w:themeColor="text1"/>
        </w:rPr>
      </w:pPr>
    </w:p>
    <w:p w14:paraId="1B6DFDB3" w14:textId="77777777" w:rsidR="005329A0" w:rsidRPr="008B202C" w:rsidRDefault="005329A0" w:rsidP="00466548">
      <w:pPr>
        <w:pStyle w:val="Affiliation"/>
        <w:rPr>
          <w:rFonts w:eastAsia="Cambria"/>
          <w:color w:val="000000" w:themeColor="text1"/>
        </w:rPr>
      </w:pPr>
    </w:p>
    <w:p w14:paraId="7E7417AB" w14:textId="77777777" w:rsidR="005B3397" w:rsidRPr="008B202C" w:rsidRDefault="005B3397" w:rsidP="00B71942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 xml:space="preserve">M.B. Ananthayya3 </w:t>
      </w:r>
    </w:p>
    <w:p w14:paraId="7A910640" w14:textId="77777777" w:rsidR="005329A0" w:rsidRPr="008B202C" w:rsidRDefault="005B3397" w:rsidP="005B3397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Professor &amp; Head of the Civil Engineering</w:t>
      </w:r>
    </w:p>
    <w:p w14:paraId="46BCF28F" w14:textId="28A9CFA5" w:rsidR="005B3397" w:rsidRPr="008B202C" w:rsidRDefault="00000000" w:rsidP="005B3397">
      <w:pPr>
        <w:pStyle w:val="Affiliation"/>
        <w:rPr>
          <w:rFonts w:eastAsia="Cambria"/>
          <w:color w:val="000000" w:themeColor="text1"/>
        </w:rPr>
      </w:pPr>
      <w:hyperlink r:id="rId10" w:history="1">
        <w:r w:rsidR="005329A0" w:rsidRPr="008B202C">
          <w:rPr>
            <w:rStyle w:val="Hyperlink"/>
            <w:rFonts w:eastAsia="Cambria"/>
            <w:color w:val="000000" w:themeColor="text1"/>
            <w:u w:val="none"/>
          </w:rPr>
          <w:t xml:space="preserve">,   </w:t>
        </w:r>
      </w:hyperlink>
      <w:hyperlink r:id="rId11">
        <w:r w:rsidR="005329A0" w:rsidRPr="008B202C">
          <w:rPr>
            <w:rStyle w:val="Hyperlink"/>
            <w:rFonts w:eastAsia="Cambria"/>
            <w:color w:val="000000" w:themeColor="text1"/>
            <w:u w:val="none"/>
            <w:vertAlign w:val="superscript"/>
          </w:rPr>
          <w:t>3</w:t>
        </w:r>
        <w:r w:rsidR="005329A0" w:rsidRPr="008B202C">
          <w:rPr>
            <w:rStyle w:val="Hyperlink"/>
            <w:rFonts w:eastAsia="Cambria"/>
            <w:color w:val="000000" w:themeColor="text1"/>
            <w:u w:val="none"/>
          </w:rPr>
          <w:t>ananthayya.mb@saividya.ac.in</w:t>
        </w:r>
      </w:hyperlink>
      <w:r w:rsidR="005B3397" w:rsidRPr="008B202C">
        <w:rPr>
          <w:rFonts w:eastAsia="Cambria"/>
          <w:color w:val="000000" w:themeColor="text1"/>
        </w:rPr>
        <w:t xml:space="preserve"> </w:t>
      </w:r>
    </w:p>
    <w:p w14:paraId="59B2201B" w14:textId="77777777" w:rsidR="00B71942" w:rsidRPr="008B202C" w:rsidRDefault="005B3397" w:rsidP="00B71942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SVIT College of engineering, Bangalore-64</w:t>
      </w:r>
    </w:p>
    <w:p w14:paraId="21868294" w14:textId="77777777" w:rsidR="00B71942" w:rsidRPr="008B202C" w:rsidRDefault="00B71942" w:rsidP="00B71942">
      <w:pPr>
        <w:pStyle w:val="Affiliation"/>
        <w:rPr>
          <w:rFonts w:eastAsia="Cambria"/>
          <w:color w:val="000000" w:themeColor="text1"/>
        </w:rPr>
      </w:pPr>
    </w:p>
    <w:p w14:paraId="404C2847" w14:textId="77777777" w:rsidR="005B3397" w:rsidRPr="008B202C" w:rsidRDefault="005B3397" w:rsidP="005B33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297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LATHA M S</w:t>
      </w:r>
      <w:r w:rsidRPr="008B202C">
        <w:rPr>
          <w:rFonts w:eastAsia="Cambria"/>
          <w:color w:val="000000" w:themeColor="text1"/>
          <w:vertAlign w:val="superscript"/>
        </w:rPr>
        <w:t>4</w:t>
      </w:r>
    </w:p>
    <w:p w14:paraId="44B214B1" w14:textId="77777777" w:rsidR="00C9531E" w:rsidRPr="008B202C" w:rsidRDefault="00C9531E" w:rsidP="00B71942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  <w:vertAlign w:val="superscript"/>
        </w:rPr>
        <w:t>3</w:t>
      </w:r>
      <w:r w:rsidRPr="008B202C">
        <w:rPr>
          <w:rFonts w:eastAsia="Cambria"/>
          <w:color w:val="000000" w:themeColor="text1"/>
        </w:rPr>
        <w:t xml:space="preserve">Professor &amp; Head of the Civil Engineering </w:t>
      </w:r>
    </w:p>
    <w:p w14:paraId="48523D11" w14:textId="77777777" w:rsidR="005329A0" w:rsidRPr="008B202C" w:rsidRDefault="00000000" w:rsidP="005329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/>
        <w:ind w:right="297"/>
        <w:rPr>
          <w:rFonts w:eastAsia="Cambria"/>
          <w:color w:val="000000" w:themeColor="text1"/>
        </w:rPr>
      </w:pPr>
      <w:hyperlink r:id="rId12" w:history="1">
        <w:r w:rsidR="005329A0" w:rsidRPr="008B202C">
          <w:rPr>
            <w:rStyle w:val="Hyperlink"/>
            <w:rFonts w:eastAsia="Cambria"/>
            <w:color w:val="000000" w:themeColor="text1"/>
            <w:u w:val="none"/>
            <w:vertAlign w:val="superscript"/>
          </w:rPr>
          <w:t>4</w:t>
        </w:r>
        <w:r w:rsidR="005329A0" w:rsidRPr="008B202C">
          <w:rPr>
            <w:rStyle w:val="Hyperlink"/>
            <w:rFonts w:eastAsia="Cambria"/>
            <w:color w:val="000000" w:themeColor="text1"/>
            <w:u w:val="none"/>
          </w:rPr>
          <w:t>lathamsm@yahoo.co.in</w:t>
        </w:r>
      </w:hyperlink>
    </w:p>
    <w:p w14:paraId="7ED0AF87" w14:textId="77777777" w:rsidR="00C9531E" w:rsidRPr="008B202C" w:rsidRDefault="00C9531E" w:rsidP="00B71942">
      <w:pPr>
        <w:pStyle w:val="Affiliation"/>
        <w:rPr>
          <w:rFonts w:eastAsia="Cambria"/>
          <w:color w:val="000000" w:themeColor="text1"/>
        </w:rPr>
      </w:pPr>
      <w:r w:rsidRPr="008B202C">
        <w:rPr>
          <w:rFonts w:eastAsia="Cambria"/>
          <w:color w:val="000000" w:themeColor="text1"/>
        </w:rPr>
        <w:t>SVCE College of engineering, Bangalore-57</w:t>
      </w:r>
    </w:p>
    <w:p w14:paraId="3D9D8485" w14:textId="77777777" w:rsidR="005329A0" w:rsidRPr="008B202C" w:rsidRDefault="005329A0" w:rsidP="00B71942">
      <w:pPr>
        <w:pStyle w:val="Author"/>
        <w:spacing w:before="0" w:after="0"/>
        <w:rPr>
          <w:rFonts w:eastAsia="MS Mincho"/>
          <w:color w:val="000000" w:themeColor="text1"/>
          <w:sz w:val="20"/>
          <w:szCs w:val="20"/>
        </w:rPr>
      </w:pPr>
    </w:p>
    <w:p w14:paraId="3F7DEEDE" w14:textId="15FD9DDA" w:rsidR="00B71942" w:rsidRPr="008B202C" w:rsidRDefault="00C90810" w:rsidP="00B71942">
      <w:pPr>
        <w:pStyle w:val="Author"/>
        <w:spacing w:before="0" w:after="0"/>
        <w:rPr>
          <w:rFonts w:eastAsia="MS Mincho"/>
          <w:color w:val="000000" w:themeColor="text1"/>
          <w:sz w:val="20"/>
          <w:szCs w:val="20"/>
        </w:rPr>
      </w:pPr>
      <w:r w:rsidRPr="008B202C">
        <w:rPr>
          <w:rFonts w:eastAsia="MS Mincho"/>
          <w:color w:val="000000" w:themeColor="text1"/>
          <w:sz w:val="20"/>
          <w:szCs w:val="20"/>
        </w:rPr>
        <w:t>Siddesh B H</w:t>
      </w:r>
    </w:p>
    <w:p w14:paraId="5D417FF5" w14:textId="77777777" w:rsidR="00B71942" w:rsidRPr="008B202C" w:rsidRDefault="00C90810" w:rsidP="00B71942">
      <w:pPr>
        <w:pStyle w:val="Affiliation"/>
        <w:rPr>
          <w:rFonts w:eastAsia="MS Mincho"/>
          <w:color w:val="000000" w:themeColor="text1"/>
        </w:rPr>
      </w:pPr>
      <w:r w:rsidRPr="008B202C">
        <w:rPr>
          <w:rFonts w:eastAsia="MS Mincho"/>
          <w:color w:val="000000" w:themeColor="text1"/>
        </w:rPr>
        <w:t>Structural engineer</w:t>
      </w:r>
    </w:p>
    <w:p w14:paraId="7679D803" w14:textId="7219513C" w:rsidR="008B202C" w:rsidRPr="008B202C" w:rsidRDefault="008B202C" w:rsidP="00B71942">
      <w:pPr>
        <w:pStyle w:val="Affiliation"/>
        <w:rPr>
          <w:rFonts w:eastAsia="MS Mincho"/>
          <w:color w:val="000000" w:themeColor="text1"/>
        </w:rPr>
      </w:pPr>
      <w:r w:rsidRPr="008B202C">
        <w:rPr>
          <w:rFonts w:ascii="Arial" w:hAnsi="Arial" w:cs="Arial"/>
          <w:color w:val="000000" w:themeColor="text1"/>
          <w:shd w:val="clear" w:color="auto" w:fill="FFFFFF"/>
        </w:rPr>
        <w:t> </w:t>
      </w:r>
      <w:hyperlink r:id="rId13" w:history="1">
        <w:r w:rsidRPr="008B202C">
          <w:rPr>
            <w:rStyle w:val="Hyperlink"/>
            <w:rFonts w:ascii="Arial" w:eastAsia="MS Mincho" w:hAnsi="Arial" w:cs="Arial"/>
            <w:color w:val="000000" w:themeColor="text1"/>
            <w:u w:val="none"/>
            <w:shd w:val="clear" w:color="auto" w:fill="FFFFFF"/>
          </w:rPr>
          <w:t>Siddeshbanghera@outlook.com</w:t>
        </w:r>
      </w:hyperlink>
    </w:p>
    <w:p w14:paraId="37844191" w14:textId="77777777" w:rsidR="001E1A2A" w:rsidRDefault="001E1A2A" w:rsidP="00B71942">
      <w:pPr>
        <w:pStyle w:val="Affiliation"/>
        <w:rPr>
          <w:rFonts w:eastAsia="MS Mincho"/>
        </w:rPr>
      </w:pPr>
      <w:r w:rsidRPr="008B202C">
        <w:rPr>
          <w:rFonts w:eastAsia="MS Mincho"/>
          <w:noProof/>
          <w:color w:val="000000" w:themeColor="text1"/>
        </w:rPr>
        <w:t>Enstructura Consultants (Pvt</w:t>
      </w:r>
      <w:r w:rsidRPr="00C90810">
        <w:rPr>
          <w:rFonts w:eastAsia="MS Mincho"/>
          <w:noProof/>
        </w:rPr>
        <w:t>) Ltd</w:t>
      </w:r>
      <w:r w:rsidRPr="00C90810">
        <w:rPr>
          <w:rFonts w:eastAsia="MS Mincho"/>
        </w:rPr>
        <w:t xml:space="preserve"> </w:t>
      </w:r>
    </w:p>
    <w:p w14:paraId="24AC4F9F" w14:textId="120D8AF5" w:rsidR="001E1A2A" w:rsidRDefault="008B202C" w:rsidP="00B71942">
      <w:pPr>
        <w:pStyle w:val="Affiliation"/>
      </w:pPr>
      <w:r>
        <w:t>Bangalore</w:t>
      </w:r>
      <w:r w:rsidR="00C90810">
        <w:t>-</w:t>
      </w:r>
      <w:r w:rsidR="00C90810">
        <w:rPr>
          <w:spacing w:val="-1"/>
        </w:rPr>
        <w:t xml:space="preserve"> </w:t>
      </w:r>
      <w:r w:rsidR="00C90810">
        <w:t>560 062</w:t>
      </w:r>
    </w:p>
    <w:p w14:paraId="1BCFF27C" w14:textId="52E10219" w:rsidR="00B71942" w:rsidRDefault="00C90810" w:rsidP="001E1A2A">
      <w:pPr>
        <w:pStyle w:val="Affiliation"/>
        <w:rPr>
          <w:rFonts w:eastAsia="MS Mincho"/>
        </w:rPr>
        <w:sectPr w:rsidR="00B71942" w:rsidSect="00466548">
          <w:type w:val="continuous"/>
          <w:pgSz w:w="11909" w:h="16834" w:code="9"/>
          <w:pgMar w:top="1440" w:right="1440" w:bottom="1440" w:left="1440" w:header="720" w:footer="720" w:gutter="0"/>
          <w:cols w:num="2" w:space="720"/>
          <w:docGrid w:linePitch="360"/>
        </w:sectPr>
      </w:pPr>
      <w:r>
        <w:t xml:space="preserve"> </w:t>
      </w:r>
    </w:p>
    <w:p w14:paraId="5DA4AD0A" w14:textId="77777777" w:rsidR="008B202C" w:rsidRDefault="001E1A2A" w:rsidP="001E1A2A">
      <w:pPr>
        <w:pStyle w:val="Abstract"/>
        <w:spacing w:after="0"/>
        <w:ind w:firstLine="0"/>
        <w:rPr>
          <w:rFonts w:eastAsia="MS Mincho"/>
        </w:rPr>
      </w:pPr>
      <w:r>
        <w:rPr>
          <w:rFonts w:eastAsia="MS Mincho"/>
        </w:rPr>
        <w:tab/>
        <w:t xml:space="preserve">                                                                       </w:t>
      </w:r>
    </w:p>
    <w:p w14:paraId="3D3141E6" w14:textId="77777777" w:rsidR="008B202C" w:rsidRDefault="008B202C" w:rsidP="001E1A2A">
      <w:pPr>
        <w:pStyle w:val="Abstract"/>
        <w:spacing w:after="0"/>
        <w:ind w:firstLine="0"/>
        <w:rPr>
          <w:rFonts w:eastAsia="MS Mincho"/>
        </w:rPr>
      </w:pPr>
    </w:p>
    <w:p w14:paraId="03E023E7" w14:textId="25B9DC7D" w:rsidR="001E1A2A" w:rsidRDefault="001E1A2A" w:rsidP="008B202C">
      <w:pPr>
        <w:pStyle w:val="Abstract"/>
        <w:spacing w:after="0"/>
        <w:ind w:firstLine="0"/>
        <w:jc w:val="center"/>
        <w:rPr>
          <w:rFonts w:eastAsia="MS Mincho"/>
          <w:iCs/>
          <w:sz w:val="20"/>
          <w:szCs w:val="20"/>
        </w:rPr>
      </w:pPr>
      <w:r w:rsidRPr="00402841">
        <w:rPr>
          <w:rFonts w:eastAsia="MS Mincho"/>
          <w:iCs/>
          <w:sz w:val="20"/>
          <w:szCs w:val="20"/>
        </w:rPr>
        <w:t>ABSTRACT</w:t>
      </w:r>
    </w:p>
    <w:p w14:paraId="48CE1A60" w14:textId="77777777" w:rsidR="001E1A2A" w:rsidRDefault="001E1A2A" w:rsidP="001E1A2A">
      <w:pPr>
        <w:pStyle w:val="Abstract"/>
        <w:spacing w:after="0"/>
        <w:ind w:firstLine="0"/>
        <w:jc w:val="center"/>
        <w:rPr>
          <w:rFonts w:eastAsia="MS Mincho"/>
          <w:iCs/>
          <w:sz w:val="20"/>
          <w:szCs w:val="20"/>
        </w:rPr>
      </w:pPr>
    </w:p>
    <w:p w14:paraId="25D6BD54" w14:textId="77777777" w:rsidR="001E1A2A" w:rsidRDefault="001E1A2A" w:rsidP="001E1A2A">
      <w:pPr>
        <w:pStyle w:val="NoSpacing"/>
        <w:jc w:val="both"/>
      </w:pPr>
      <w:r>
        <w:t>In order to evaluate the structural soundness and feasibility study for the construction of</w:t>
      </w:r>
      <w:r>
        <w:rPr>
          <w:spacing w:val="1"/>
        </w:rPr>
        <w:t xml:space="preserve"> </w:t>
      </w:r>
      <w:r>
        <w:t>number of floors on the existing partially constructed building, detailed physical observations</w:t>
      </w:r>
      <w:r>
        <w:rPr>
          <w:spacing w:val="-57"/>
        </w:rPr>
        <w:t xml:space="preserve"> </w:t>
      </w:r>
      <w:r>
        <w:t>were made to understand the existing structural system, Dimensional measurement of the</w:t>
      </w:r>
      <w:r>
        <w:rPr>
          <w:spacing w:val="1"/>
        </w:rPr>
        <w:t xml:space="preserve"> </w:t>
      </w:r>
      <w:r>
        <w:t>existing RC members was verified at various levels. Non-destructive/Semi- destructive tests</w:t>
      </w:r>
      <w:r>
        <w:rPr>
          <w:spacing w:val="1"/>
        </w:rPr>
        <w:t xml:space="preserve"> </w:t>
      </w:r>
      <w:r>
        <w:t>were carried out to assess the strength / condition of structural members. The framing layout</w:t>
      </w:r>
      <w:r>
        <w:rPr>
          <w:spacing w:val="1"/>
        </w:rPr>
        <w:t xml:space="preserve"> </w:t>
      </w:r>
      <w:r>
        <w:t>at different levels and results of the non-destructive tests were used as in-put data for carrying</w:t>
      </w:r>
      <w:r>
        <w:rPr>
          <w:spacing w:val="-57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members using structural analysis software “ETABS</w:t>
      </w:r>
      <w:proofErr w:type="gramStart"/>
      <w:r>
        <w:t>”.</w:t>
      </w:r>
      <w:proofErr w:type="gramEnd"/>
      <w:r>
        <w:t xml:space="preserve"> Based on the observations, results of</w:t>
      </w:r>
      <w:r>
        <w:rPr>
          <w:spacing w:val="1"/>
        </w:rPr>
        <w:t xml:space="preserve"> </w:t>
      </w:r>
      <w:r>
        <w:t>Non-destructive tests, theoretical verification / design check, appropriate restoration measures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recommended for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deficient structural</w:t>
      </w:r>
      <w:r>
        <w:rPr>
          <w:spacing w:val="1"/>
        </w:rPr>
        <w:t xml:space="preserve"> </w:t>
      </w:r>
      <w:r>
        <w:t>members.</w:t>
      </w:r>
    </w:p>
    <w:p w14:paraId="67892F5F" w14:textId="3A29FAEF" w:rsidR="001E1A2A" w:rsidRDefault="001E1A2A" w:rsidP="001E1A2A">
      <w:pPr>
        <w:tabs>
          <w:tab w:val="left" w:pos="420"/>
          <w:tab w:val="center" w:pos="4514"/>
        </w:tabs>
        <w:jc w:val="left"/>
        <w:rPr>
          <w:rFonts w:eastAsia="MS Mincho"/>
        </w:rPr>
      </w:pPr>
      <w:r>
        <w:rPr>
          <w:rFonts w:eastAsia="MS Mincho"/>
        </w:rPr>
        <w:tab/>
      </w:r>
    </w:p>
    <w:p w14:paraId="7F6A5546" w14:textId="77777777" w:rsidR="006C283F" w:rsidRDefault="006C283F" w:rsidP="006C283F">
      <w:pPr>
        <w:pStyle w:val="keywords"/>
        <w:spacing w:after="0"/>
        <w:ind w:firstLine="0"/>
        <w:rPr>
          <w:rFonts w:eastAsia="MS Mincho"/>
          <w:b w:val="0"/>
          <w:i w:val="0"/>
          <w:sz w:val="20"/>
          <w:szCs w:val="20"/>
        </w:rPr>
      </w:pPr>
      <w:r w:rsidRPr="00466548">
        <w:rPr>
          <w:rFonts w:eastAsia="MS Mincho"/>
          <w:i w:val="0"/>
          <w:sz w:val="20"/>
          <w:szCs w:val="20"/>
        </w:rPr>
        <w:t>Keywords</w:t>
      </w:r>
      <w:r w:rsidRPr="00466548">
        <w:rPr>
          <w:rFonts w:eastAsia="MS Mincho"/>
          <w:b w:val="0"/>
          <w:i w:val="0"/>
          <w:sz w:val="20"/>
          <w:szCs w:val="20"/>
        </w:rPr>
        <w:t>—</w:t>
      </w:r>
      <w:r>
        <w:rPr>
          <w:rFonts w:eastAsia="MS Mincho"/>
          <w:b w:val="0"/>
          <w:i w:val="0"/>
          <w:sz w:val="20"/>
          <w:szCs w:val="20"/>
        </w:rPr>
        <w:t>RC frame,load bearing wall,existing building</w:t>
      </w:r>
    </w:p>
    <w:p w14:paraId="5AC6FB32" w14:textId="77777777" w:rsidR="008B202C" w:rsidRDefault="008B202C" w:rsidP="006C283F">
      <w:pPr>
        <w:pStyle w:val="keywords"/>
        <w:spacing w:after="0"/>
        <w:ind w:firstLine="0"/>
        <w:rPr>
          <w:rFonts w:eastAsia="MS Mincho"/>
          <w:b w:val="0"/>
          <w:i w:val="0"/>
          <w:sz w:val="20"/>
          <w:szCs w:val="20"/>
        </w:rPr>
      </w:pPr>
    </w:p>
    <w:p w14:paraId="390E34B2" w14:textId="77777777" w:rsidR="008B202C" w:rsidRPr="00402841" w:rsidRDefault="008B202C" w:rsidP="008B202C">
      <w:pPr>
        <w:pStyle w:val="Heading1"/>
        <w:spacing w:before="0" w:after="0"/>
        <w:rPr>
          <w:rFonts w:eastAsia="MS Mincho"/>
        </w:rPr>
      </w:pPr>
      <w:r w:rsidRPr="00402841">
        <w:rPr>
          <w:rFonts w:ascii="Times New Roman" w:eastAsia="MS Mincho" w:hAnsi="Times New Roman"/>
          <w:sz w:val="20"/>
          <w:szCs w:val="20"/>
        </w:rPr>
        <w:t xml:space="preserve">INTRODUCTION </w:t>
      </w:r>
    </w:p>
    <w:p w14:paraId="7108573E" w14:textId="77777777" w:rsidR="008B202C" w:rsidRPr="00466548" w:rsidRDefault="008B202C" w:rsidP="008B202C">
      <w:pPr>
        <w:rPr>
          <w:rFonts w:eastAsia="MS Mincho"/>
        </w:rPr>
      </w:pPr>
    </w:p>
    <w:p w14:paraId="6807E9C5" w14:textId="77777777" w:rsidR="008B202C" w:rsidRDefault="008B202C" w:rsidP="00FC2BDE">
      <w:pPr>
        <w:pStyle w:val="BodyText"/>
        <w:tabs>
          <w:tab w:val="clear" w:pos="288"/>
          <w:tab w:val="left" w:pos="0"/>
        </w:tabs>
        <w:spacing w:line="240" w:lineRule="auto"/>
        <w:ind w:left="222" w:right="-61" w:hanging="222"/>
      </w:pPr>
      <w:r>
        <w:tab/>
      </w:r>
      <w:r>
        <w:tab/>
        <w:t>The existing partially constructed SBI building at Sringeri Taluk, Chikkmagalur district is 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RC</w:t>
      </w:r>
      <w:r>
        <w:rPr>
          <w:spacing w:val="1"/>
        </w:rPr>
        <w:t xml:space="preserve"> </w:t>
      </w:r>
      <w:r>
        <w:t>framed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loadbearing</w:t>
      </w:r>
      <w:r>
        <w:rPr>
          <w:spacing w:val="1"/>
        </w:rPr>
        <w:t xml:space="preserve"> </w:t>
      </w:r>
      <w:r>
        <w:t>wall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(size-stone</w:t>
      </w:r>
      <w:r>
        <w:rPr>
          <w:spacing w:val="1"/>
        </w:rPr>
        <w:t xml:space="preserve"> </w:t>
      </w:r>
      <w:r>
        <w:t>masonry</w:t>
      </w:r>
      <w:r>
        <w:rPr>
          <w:spacing w:val="1"/>
        </w:rPr>
        <w:t xml:space="preserve"> </w:t>
      </w:r>
      <w:r>
        <w:t>walls)</w:t>
      </w:r>
      <w:r>
        <w:rPr>
          <w:spacing w:val="1"/>
        </w:rPr>
        <w:t xml:space="preserve"> </w:t>
      </w:r>
      <w:r>
        <w:t>comprising of part-basement and columns are raised in ground floor level up-to lintel height.</w:t>
      </w:r>
      <w:r>
        <w:rPr>
          <w:spacing w:val="1"/>
        </w:rPr>
        <w:t xml:space="preserve"> </w:t>
      </w:r>
      <w:r>
        <w:t>It was reported that, the construction work was stopped during the year 2002 (20 years back)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some administrative</w:t>
      </w:r>
      <w:r>
        <w:rPr>
          <w:spacing w:val="-1"/>
        </w:rPr>
        <w:t xml:space="preserve"> </w:t>
      </w:r>
      <w:proofErr w:type="spellStart"/>
      <w:proofErr w:type="gramStart"/>
      <w:r>
        <w:t>issue.Now</w:t>
      </w:r>
      <w:proofErr w:type="spellEnd"/>
      <w:proofErr w:type="gramEnd"/>
      <w:r>
        <w:t xml:space="preserve"> the concerned authorities are planning to continue the construction</w:t>
      </w:r>
      <w:r>
        <w:rPr>
          <w:spacing w:val="60"/>
        </w:rPr>
        <w:t xml:space="preserve"> </w:t>
      </w:r>
      <w:r>
        <w:t>work. In view of</w:t>
      </w:r>
      <w:r>
        <w:rPr>
          <w:spacing w:val="1"/>
        </w:rPr>
        <w:t xml:space="preserve"> </w:t>
      </w:r>
      <w:r>
        <w:t>this, they desired</w:t>
      </w:r>
      <w:r>
        <w:rPr>
          <w:spacing w:val="1"/>
        </w:rPr>
        <w:t xml:space="preserve"> </w:t>
      </w:r>
      <w:r>
        <w:t>to assess the structural soundness and feasibility study to verify the number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floors which can be</w:t>
      </w:r>
      <w:r>
        <w:rPr>
          <w:spacing w:val="1"/>
        </w:rPr>
        <w:t xml:space="preserve"> </w:t>
      </w:r>
      <w:r>
        <w:t>constructed on the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partially</w:t>
      </w:r>
      <w:r>
        <w:rPr>
          <w:spacing w:val="-3"/>
        </w:rPr>
        <w:t xml:space="preserve"> </w:t>
      </w:r>
      <w:r>
        <w:t xml:space="preserve">constructed </w:t>
      </w:r>
      <w:proofErr w:type="spellStart"/>
      <w:r>
        <w:t>building.Hence</w:t>
      </w:r>
      <w:proofErr w:type="spellEnd"/>
      <w:r>
        <w:t xml:space="preserve">, a reference was made to </w:t>
      </w:r>
      <w:proofErr w:type="spellStart"/>
      <w:r>
        <w:rPr>
          <w:b/>
          <w:color w:val="1F487C"/>
        </w:rPr>
        <w:t>Enstructura</w:t>
      </w:r>
      <w:proofErr w:type="spellEnd"/>
      <w:r>
        <w:rPr>
          <w:b/>
          <w:color w:val="1F487C"/>
        </w:rPr>
        <w:t xml:space="preserve"> Consultants (Pvt) Ltd., </w:t>
      </w:r>
      <w:r>
        <w:t>Bengaluru, by the</w:t>
      </w:r>
      <w:r>
        <w:rPr>
          <w:spacing w:val="1"/>
        </w:rPr>
        <w:t xml:space="preserve"> </w:t>
      </w:r>
      <w:r>
        <w:t>concerned authorities to assess the structural soundness and to evaluate the feasibility study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construction of number of</w:t>
      </w:r>
      <w:r>
        <w:rPr>
          <w:spacing w:val="-2"/>
        </w:rPr>
        <w:t xml:space="preserve"> </w:t>
      </w:r>
      <w:r>
        <w:t>floors over the</w:t>
      </w:r>
      <w:r>
        <w:rPr>
          <w:spacing w:val="1"/>
        </w:rPr>
        <w:t xml:space="preserve"> </w:t>
      </w:r>
      <w:r>
        <w:t>existing</w:t>
      </w:r>
      <w:r>
        <w:rPr>
          <w:spacing w:val="-2"/>
        </w:rPr>
        <w:t xml:space="preserve"> </w:t>
      </w:r>
      <w:proofErr w:type="spellStart"/>
      <w:r>
        <w:t>building.In</w:t>
      </w:r>
      <w:proofErr w:type="spellEnd"/>
      <w:r>
        <w:t xml:space="preserve"> response to this, a detailed evaluation study was carried out by us on 13</w:t>
      </w:r>
      <w:r>
        <w:rPr>
          <w:vertAlign w:val="superscript"/>
        </w:rPr>
        <w:t>th</w:t>
      </w:r>
      <w:r>
        <w:t xml:space="preserve"> and 14</w:t>
      </w:r>
      <w:r>
        <w:rPr>
          <w:vertAlign w:val="superscript"/>
        </w:rPr>
        <w:t>th</w:t>
      </w:r>
      <w:r>
        <w:t xml:space="preserve"> August,</w:t>
      </w:r>
      <w:r>
        <w:rPr>
          <w:spacing w:val="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This report, in brief,</w:t>
      </w:r>
      <w:r>
        <w:rPr>
          <w:spacing w:val="-1"/>
        </w:rPr>
        <w:t xml:space="preserve"> </w:t>
      </w:r>
      <w:r>
        <w:t>summarizes the outcome 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inspection carried out.</w:t>
      </w:r>
    </w:p>
    <w:p w14:paraId="69F6B86E" w14:textId="77777777" w:rsidR="008B202C" w:rsidRDefault="008B202C" w:rsidP="006C283F">
      <w:pPr>
        <w:pStyle w:val="keywords"/>
        <w:spacing w:after="0"/>
        <w:ind w:firstLine="0"/>
        <w:rPr>
          <w:rFonts w:eastAsia="MS Mincho"/>
          <w:b w:val="0"/>
          <w:i w:val="0"/>
          <w:sz w:val="20"/>
          <w:szCs w:val="20"/>
        </w:rPr>
      </w:pPr>
    </w:p>
    <w:p w14:paraId="08A09C5E" w14:textId="2D566693" w:rsidR="001E1A2A" w:rsidRPr="001E1A2A" w:rsidRDefault="006C283F" w:rsidP="001E1A2A">
      <w:pPr>
        <w:rPr>
          <w:rFonts w:eastAsia="MS Mincho"/>
        </w:rPr>
        <w:sectPr w:rsidR="001E1A2A" w:rsidRPr="001E1A2A" w:rsidSect="00466548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eastAsia="MS Mincho"/>
        </w:rPr>
        <w:t xml:space="preserve"> </w:t>
      </w:r>
    </w:p>
    <w:p w14:paraId="4A4C6857" w14:textId="12B72199" w:rsidR="005329A0" w:rsidRPr="00B36927" w:rsidRDefault="00B36927" w:rsidP="00B36927">
      <w:pPr>
        <w:pStyle w:val="BodyText"/>
        <w:ind w:left="222" w:right="393"/>
        <w:jc w:val="center"/>
        <w:rPr>
          <w:b/>
          <w:bCs/>
          <w:kern w:val="32"/>
        </w:rPr>
      </w:pPr>
      <w:r w:rsidRPr="00B36927">
        <w:rPr>
          <w:b/>
          <w:bCs/>
          <w:kern w:val="32"/>
        </w:rPr>
        <w:lastRenderedPageBreak/>
        <w:t>II.</w:t>
      </w:r>
      <w:r w:rsidR="005329A0" w:rsidRPr="00B36927">
        <w:rPr>
          <w:b/>
          <w:bCs/>
          <w:kern w:val="32"/>
        </w:rPr>
        <w:tab/>
        <w:t>PHYSICAL OBSERVATIONS</w:t>
      </w:r>
    </w:p>
    <w:p w14:paraId="704B9D21" w14:textId="77777777" w:rsidR="005329A0" w:rsidRDefault="005329A0" w:rsidP="005329A0">
      <w:pPr>
        <w:pStyle w:val="BodyText"/>
        <w:ind w:left="222" w:right="393"/>
      </w:pPr>
      <w:r>
        <w:t>Building details:</w:t>
      </w:r>
    </w:p>
    <w:p w14:paraId="1FD7FECA" w14:textId="77777777" w:rsidR="005329A0" w:rsidRDefault="005329A0" w:rsidP="005329A0">
      <w:pPr>
        <w:pStyle w:val="BodyText"/>
        <w:ind w:left="222" w:right="393"/>
      </w:pPr>
      <w:r>
        <w:t>Following are the structural details collected at site.</w:t>
      </w:r>
    </w:p>
    <w:p w14:paraId="3C565257" w14:textId="77777777" w:rsidR="005329A0" w:rsidRDefault="005329A0" w:rsidP="005329A0">
      <w:pPr>
        <w:pStyle w:val="BodyText"/>
        <w:ind w:left="222" w:right="393"/>
      </w:pPr>
      <w:r>
        <w:t>1.</w:t>
      </w:r>
      <w:r>
        <w:tab/>
        <w:t>Building comprises of part-basement and ground floor (Without roof)</w:t>
      </w:r>
    </w:p>
    <w:p w14:paraId="56A1ADF8" w14:textId="77777777" w:rsidR="005329A0" w:rsidRDefault="005329A0" w:rsidP="005329A0">
      <w:pPr>
        <w:pStyle w:val="BodyText"/>
        <w:ind w:left="222" w:right="393"/>
      </w:pPr>
      <w:r>
        <w:t>2.</w:t>
      </w:r>
      <w:r>
        <w:tab/>
        <w:t>In the profile of the natural ground level, downward slope (approximately 5 to 6 mt) was observed from front side to rear side of the building. Hence part basement floor was provided.</w:t>
      </w:r>
    </w:p>
    <w:p w14:paraId="139BDF2F" w14:textId="77777777" w:rsidR="005329A0" w:rsidRDefault="005329A0" w:rsidP="005329A0">
      <w:pPr>
        <w:pStyle w:val="BodyText"/>
        <w:ind w:left="222" w:right="393"/>
      </w:pPr>
      <w:r>
        <w:t>3.</w:t>
      </w:r>
      <w:r>
        <w:tab/>
        <w:t>Part of the basement floor is proposed to be used as strong room/treasury.</w:t>
      </w:r>
    </w:p>
    <w:p w14:paraId="5DCDCA9D" w14:textId="77777777" w:rsidR="005329A0" w:rsidRDefault="005329A0" w:rsidP="005329A0">
      <w:pPr>
        <w:pStyle w:val="BodyText"/>
        <w:ind w:left="222" w:right="393"/>
      </w:pPr>
      <w:r>
        <w:t>4.</w:t>
      </w:r>
      <w:r>
        <w:tab/>
        <w:t>Plinth beam was not provided in longer span/direction at ground floor level.</w:t>
      </w:r>
    </w:p>
    <w:p w14:paraId="63107AC1" w14:textId="1019B1A9" w:rsidR="005329A0" w:rsidRDefault="005329A0" w:rsidP="005329A0">
      <w:pPr>
        <w:pStyle w:val="BodyText"/>
        <w:ind w:left="222" w:right="393"/>
      </w:pPr>
      <w:r>
        <w:t>5.</w:t>
      </w:r>
      <w:r>
        <w:tab/>
        <w:t>Building is a combination of RC framed and size stone masonry load-bearing wall structure, where the peripheral RC Columns are supported on strip foundation (1.0m Width) and size-stone masonry wall foundation was observed throughout the periphery of the building.</w:t>
      </w:r>
      <w:r w:rsidRPr="005329A0">
        <w:t xml:space="preserve"> </w:t>
      </w:r>
      <w:r>
        <w:t>Following are the observations made consequent to detailed inspection of the building:</w:t>
      </w:r>
    </w:p>
    <w:p w14:paraId="0A42284A" w14:textId="77777777" w:rsidR="005329A0" w:rsidRDefault="005329A0" w:rsidP="005329A0">
      <w:pPr>
        <w:pStyle w:val="BodyText"/>
        <w:ind w:left="222" w:right="393"/>
      </w:pPr>
      <w:r>
        <w:t>1)</w:t>
      </w:r>
      <w:r>
        <w:tab/>
        <w:t>No Signs of foundation settlement was observed in any part of the building.</w:t>
      </w:r>
    </w:p>
    <w:p w14:paraId="2710611F" w14:textId="4BB86F21" w:rsidR="005329A0" w:rsidRDefault="005329A0" w:rsidP="005329A0">
      <w:pPr>
        <w:pStyle w:val="BodyText"/>
        <w:ind w:left="222" w:right="393"/>
      </w:pPr>
      <w:r>
        <w:t>2)</w:t>
      </w:r>
      <w:r>
        <w:tab/>
        <w:t xml:space="preserve">Accumulation of debris, growth of vegetation/weeds and stagnation of water was observed on RC slab at ground floor. </w:t>
      </w:r>
    </w:p>
    <w:p w14:paraId="3A6AAB9E" w14:textId="7D8C3321" w:rsidR="005329A0" w:rsidRDefault="005329A0" w:rsidP="005329A0">
      <w:pPr>
        <w:pStyle w:val="BodyText"/>
        <w:ind w:left="222" w:right="393"/>
      </w:pPr>
      <w:r>
        <w:t>3)</w:t>
      </w:r>
      <w:r>
        <w:tab/>
        <w:t xml:space="preserve">Growth of weeds in the setback region and algae/ fungus growth on RC members, size stone masonry walls </w:t>
      </w:r>
      <w:proofErr w:type="gramStart"/>
      <w:r>
        <w:t>was</w:t>
      </w:r>
      <w:proofErr w:type="gramEnd"/>
      <w:r>
        <w:t xml:space="preserve"> observed. </w:t>
      </w:r>
    </w:p>
    <w:p w14:paraId="29469F92" w14:textId="77777777" w:rsidR="005329A0" w:rsidRDefault="005329A0" w:rsidP="005329A0">
      <w:pPr>
        <w:pStyle w:val="BodyText"/>
        <w:ind w:left="222" w:right="393"/>
      </w:pPr>
      <w:r>
        <w:t>4)</w:t>
      </w:r>
      <w:r>
        <w:tab/>
        <w:t xml:space="preserve">Water leakage from basement ceiling slab was observed </w:t>
      </w:r>
      <w:proofErr w:type="spellStart"/>
      <w:r>
        <w:t>at</w:t>
      </w:r>
      <w:proofErr w:type="spellEnd"/>
      <w:r>
        <w:t xml:space="preserve"> few locations.</w:t>
      </w:r>
    </w:p>
    <w:p w14:paraId="15646F58" w14:textId="1A62648F" w:rsidR="005329A0" w:rsidRDefault="005329A0" w:rsidP="005329A0">
      <w:pPr>
        <w:pStyle w:val="BodyText"/>
        <w:ind w:left="222" w:right="393"/>
      </w:pPr>
      <w:r>
        <w:t>5)</w:t>
      </w:r>
      <w:r>
        <w:tab/>
        <w:t xml:space="preserve">Column extension and staircase dowel rebars are exposed to atmosphere for a long period leading to corrosion stains. </w:t>
      </w:r>
    </w:p>
    <w:p w14:paraId="49104B80" w14:textId="77777777" w:rsidR="005329A0" w:rsidRDefault="005329A0" w:rsidP="005329A0">
      <w:pPr>
        <w:pStyle w:val="BodyText"/>
        <w:ind w:left="222" w:right="393"/>
      </w:pPr>
      <w:r>
        <w:t>6)</w:t>
      </w:r>
      <w:r>
        <w:tab/>
        <w:t>It was observed that a few column reinforcements are corroded at floor level in ground floor.</w:t>
      </w:r>
    </w:p>
    <w:p w14:paraId="7FB5FEA0" w14:textId="069279A5" w:rsidR="005329A0" w:rsidRDefault="005329A0" w:rsidP="005329A0">
      <w:pPr>
        <w:pStyle w:val="BodyText"/>
        <w:spacing w:line="240" w:lineRule="auto"/>
        <w:ind w:left="222" w:right="393"/>
      </w:pPr>
      <w:r>
        <w:t>7)</w:t>
      </w:r>
      <w:r>
        <w:tab/>
        <w:t xml:space="preserve">Spalling of cover concrete/exposure of rebars was observed in RC beams in basement floor ceiling level. </w:t>
      </w:r>
    </w:p>
    <w:p w14:paraId="537C2E63" w14:textId="1C08FC20" w:rsidR="005329A0" w:rsidRDefault="001E1A2A" w:rsidP="00B36927">
      <w:pPr>
        <w:pStyle w:val="BodyText"/>
        <w:spacing w:before="133" w:line="240" w:lineRule="auto"/>
        <w:ind w:left="222" w:right="392"/>
      </w:pPr>
      <w:r>
        <w:t xml:space="preserve">In </w:t>
      </w:r>
      <w:r w:rsidR="005329A0">
        <w:t>order</w:t>
      </w:r>
      <w:r w:rsidR="005329A0">
        <w:rPr>
          <w:spacing w:val="31"/>
        </w:rPr>
        <w:t xml:space="preserve"> </w:t>
      </w:r>
      <w:r w:rsidR="005329A0">
        <w:t>to</w:t>
      </w:r>
      <w:r w:rsidR="005329A0">
        <w:rPr>
          <w:spacing w:val="32"/>
        </w:rPr>
        <w:t xml:space="preserve"> </w:t>
      </w:r>
      <w:r w:rsidR="005329A0">
        <w:t>evaluate</w:t>
      </w:r>
      <w:r w:rsidR="005329A0">
        <w:rPr>
          <w:spacing w:val="31"/>
        </w:rPr>
        <w:t xml:space="preserve"> </w:t>
      </w:r>
      <w:r w:rsidR="005329A0">
        <w:t>the</w:t>
      </w:r>
      <w:r w:rsidR="005329A0">
        <w:rPr>
          <w:spacing w:val="35"/>
        </w:rPr>
        <w:t xml:space="preserve"> </w:t>
      </w:r>
      <w:r w:rsidR="005329A0">
        <w:t>structural</w:t>
      </w:r>
      <w:r w:rsidR="005329A0">
        <w:rPr>
          <w:spacing w:val="35"/>
        </w:rPr>
        <w:t xml:space="preserve"> </w:t>
      </w:r>
      <w:r w:rsidR="005329A0">
        <w:t>soundness</w:t>
      </w:r>
      <w:r w:rsidR="005329A0">
        <w:rPr>
          <w:spacing w:val="35"/>
        </w:rPr>
        <w:t xml:space="preserve"> </w:t>
      </w:r>
      <w:r w:rsidR="005329A0">
        <w:t>of</w:t>
      </w:r>
      <w:r w:rsidR="005329A0">
        <w:rPr>
          <w:spacing w:val="34"/>
        </w:rPr>
        <w:t xml:space="preserve"> </w:t>
      </w:r>
      <w:r w:rsidR="005329A0">
        <w:t>the</w:t>
      </w:r>
      <w:r w:rsidR="005329A0">
        <w:rPr>
          <w:spacing w:val="32"/>
        </w:rPr>
        <w:t xml:space="preserve"> </w:t>
      </w:r>
      <w:r w:rsidR="005329A0">
        <w:t>building,</w:t>
      </w:r>
      <w:r w:rsidR="005329A0">
        <w:rPr>
          <w:spacing w:val="35"/>
        </w:rPr>
        <w:t xml:space="preserve"> </w:t>
      </w:r>
      <w:r w:rsidR="005329A0">
        <w:t>following</w:t>
      </w:r>
      <w:r w:rsidR="005329A0">
        <w:rPr>
          <w:spacing w:val="33"/>
        </w:rPr>
        <w:t xml:space="preserve"> </w:t>
      </w:r>
      <w:r w:rsidR="005329A0">
        <w:t>probing</w:t>
      </w:r>
      <w:r w:rsidR="005329A0">
        <w:rPr>
          <w:spacing w:val="32"/>
        </w:rPr>
        <w:t xml:space="preserve"> </w:t>
      </w:r>
      <w:r w:rsidR="005329A0">
        <w:t>tests</w:t>
      </w:r>
      <w:r w:rsidR="005329A0">
        <w:rPr>
          <w:spacing w:val="32"/>
        </w:rPr>
        <w:t xml:space="preserve"> </w:t>
      </w:r>
      <w:r w:rsidR="005329A0">
        <w:t>were</w:t>
      </w:r>
      <w:r w:rsidR="005329A0">
        <w:rPr>
          <w:spacing w:val="-57"/>
        </w:rPr>
        <w:t xml:space="preserve"> </w:t>
      </w:r>
      <w:r w:rsidR="005329A0">
        <w:t>resorted</w:t>
      </w:r>
      <w:r w:rsidR="005329A0">
        <w:rPr>
          <w:spacing w:val="-1"/>
        </w:rPr>
        <w:t xml:space="preserve"> </w:t>
      </w:r>
      <w:r w:rsidR="005329A0">
        <w:t>to:</w:t>
      </w:r>
    </w:p>
    <w:p w14:paraId="5E0C80C7" w14:textId="77777777" w:rsidR="005329A0" w:rsidRPr="001E1A2A" w:rsidRDefault="005329A0" w:rsidP="00B36927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Verification of dimensional measurements of all structural members.</w:t>
      </w:r>
    </w:p>
    <w:p w14:paraId="20B532F4" w14:textId="77777777" w:rsidR="005329A0" w:rsidRPr="001E1A2A" w:rsidRDefault="005329A0" w:rsidP="005329A0">
      <w:pPr>
        <w:pStyle w:val="ListParagraph"/>
        <w:numPr>
          <w:ilvl w:val="0"/>
          <w:numId w:val="15"/>
        </w:numPr>
        <w:tabs>
          <w:tab w:val="left" w:pos="650"/>
        </w:tabs>
        <w:spacing w:before="139"/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Examination of foundation system and verification of soil at founding level.</w:t>
      </w:r>
    </w:p>
    <w:p w14:paraId="62707A41" w14:textId="77777777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Semi-Destructive test on RC columns to assess the compressive strength of in-situ concrete</w:t>
      </w:r>
    </w:p>
    <w:p w14:paraId="100EF19F" w14:textId="77777777" w:rsidR="005329A0" w:rsidRPr="001E1A2A" w:rsidRDefault="005329A0" w:rsidP="005329A0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Non-destructive tests to assess the quality / strength of in-situ concrete in RC members.</w:t>
      </w:r>
    </w:p>
    <w:p w14:paraId="28582AB8" w14:textId="77777777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Rebound Hammer test on RC members.</w:t>
      </w:r>
    </w:p>
    <w:p w14:paraId="596B9308" w14:textId="77777777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Ultrasonic Pulse Velocity test on RC columns and beams.</w:t>
      </w:r>
    </w:p>
    <w:p w14:paraId="0EF490F8" w14:textId="77777777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Cover-meter studies to map the disposition of reinforcement and cover concrete thickness in RC members.</w:t>
      </w:r>
    </w:p>
    <w:p w14:paraId="7C0FE568" w14:textId="33BEF312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 xml:space="preserve">Carbonation test on </w:t>
      </w:r>
      <w:proofErr w:type="spellStart"/>
      <w:r w:rsidRPr="001E1A2A">
        <w:rPr>
          <w:rFonts w:eastAsia="MS Mincho"/>
          <w:sz w:val="20"/>
          <w:szCs w:val="20"/>
        </w:rPr>
        <w:t>rc</w:t>
      </w:r>
      <w:proofErr w:type="spellEnd"/>
      <w:r w:rsidRPr="001E1A2A">
        <w:rPr>
          <w:rFonts w:eastAsia="MS Mincho"/>
          <w:sz w:val="20"/>
          <w:szCs w:val="20"/>
        </w:rPr>
        <w:t xml:space="preserve"> members.</w:t>
      </w:r>
    </w:p>
    <w:p w14:paraId="08E0C08B" w14:textId="77777777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Dimensional verification of structural RC members.</w:t>
      </w:r>
    </w:p>
    <w:p w14:paraId="31474E6B" w14:textId="77777777" w:rsidR="005329A0" w:rsidRPr="001E1A2A" w:rsidRDefault="005329A0" w:rsidP="001E1A2A">
      <w:pPr>
        <w:pStyle w:val="ListParagraph"/>
        <w:numPr>
          <w:ilvl w:val="0"/>
          <w:numId w:val="15"/>
        </w:numPr>
        <w:tabs>
          <w:tab w:val="left" w:pos="650"/>
        </w:tabs>
        <w:ind w:hanging="361"/>
        <w:rPr>
          <w:rFonts w:eastAsia="MS Mincho"/>
          <w:sz w:val="20"/>
          <w:szCs w:val="20"/>
        </w:rPr>
      </w:pPr>
      <w:r w:rsidRPr="001E1A2A">
        <w:rPr>
          <w:rFonts w:eastAsia="MS Mincho"/>
          <w:sz w:val="20"/>
          <w:szCs w:val="20"/>
        </w:rPr>
        <w:t>Detailed physical observations were made to understand the existing structural system. Detailed dimensional measurement verification of the existing RC members was made at various levels and recorded for theoretical verification.</w:t>
      </w:r>
    </w:p>
    <w:p w14:paraId="3E14CC41" w14:textId="77777777" w:rsidR="005329A0" w:rsidRDefault="005329A0" w:rsidP="005329A0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66B925C9" wp14:editId="67EB80A2">
            <wp:simplePos x="0" y="0"/>
            <wp:positionH relativeFrom="page">
              <wp:posOffset>3147060</wp:posOffset>
            </wp:positionH>
            <wp:positionV relativeFrom="paragraph">
              <wp:posOffset>91526</wp:posOffset>
            </wp:positionV>
            <wp:extent cx="1706016" cy="341014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016" cy="341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CB6C0" w14:textId="77777777" w:rsidR="005329A0" w:rsidRDefault="005329A0" w:rsidP="005329A0">
      <w:pPr>
        <w:pStyle w:val="BodyText"/>
        <w:spacing w:before="1"/>
        <w:rPr>
          <w:sz w:val="9"/>
        </w:rPr>
      </w:pPr>
    </w:p>
    <w:p w14:paraId="1A2BB520" w14:textId="77777777" w:rsidR="005329A0" w:rsidRDefault="005329A0" w:rsidP="005329A0">
      <w:pPr>
        <w:pStyle w:val="BodyText"/>
        <w:spacing w:before="9"/>
        <w:rPr>
          <w:sz w:val="30"/>
        </w:rPr>
      </w:pPr>
    </w:p>
    <w:p w14:paraId="19D04A25" w14:textId="728A863D" w:rsidR="005329A0" w:rsidRDefault="00B36927" w:rsidP="00B36927">
      <w:pPr>
        <w:pStyle w:val="Heading4"/>
        <w:numPr>
          <w:ilvl w:val="0"/>
          <w:numId w:val="0"/>
        </w:numPr>
        <w:ind w:left="1980" w:right="1650"/>
      </w:pPr>
      <w:r>
        <w:t xml:space="preserve">Fig-1 </w:t>
      </w:r>
      <w:r w:rsidR="005329A0">
        <w:t>Physical</w:t>
      </w:r>
      <w:r w:rsidR="005329A0">
        <w:rPr>
          <w:spacing w:val="-2"/>
        </w:rPr>
        <w:t xml:space="preserve"> </w:t>
      </w:r>
      <w:r w:rsidR="005329A0">
        <w:t>dimensional</w:t>
      </w:r>
      <w:r w:rsidR="005329A0">
        <w:rPr>
          <w:spacing w:val="-2"/>
        </w:rPr>
        <w:t xml:space="preserve"> </w:t>
      </w:r>
      <w:r w:rsidR="005329A0">
        <w:t>measurement</w:t>
      </w:r>
      <w:r w:rsidR="005329A0">
        <w:rPr>
          <w:spacing w:val="-2"/>
        </w:rPr>
        <w:t xml:space="preserve"> </w:t>
      </w:r>
      <w:r w:rsidR="005329A0">
        <w:t>is</w:t>
      </w:r>
      <w:r w:rsidR="005329A0">
        <w:rPr>
          <w:spacing w:val="-2"/>
        </w:rPr>
        <w:t xml:space="preserve"> </w:t>
      </w:r>
      <w:r w:rsidR="005329A0">
        <w:t>in progress</w:t>
      </w:r>
      <w:r w:rsidR="005329A0">
        <w:rPr>
          <w:spacing w:val="2"/>
        </w:rPr>
        <w:t xml:space="preserve"> </w:t>
      </w:r>
      <w:r w:rsidR="005329A0">
        <w:t>(Photo</w:t>
      </w:r>
      <w:r w:rsidR="005329A0">
        <w:rPr>
          <w:spacing w:val="-2"/>
        </w:rPr>
        <w:t xml:space="preserve"> </w:t>
      </w:r>
      <w:r w:rsidR="005329A0">
        <w:t>No</w:t>
      </w:r>
      <w:r w:rsidR="005329A0">
        <w:rPr>
          <w:spacing w:val="-2"/>
        </w:rPr>
        <w:t xml:space="preserve"> </w:t>
      </w:r>
      <w:r w:rsidR="005329A0">
        <w:t>12)</w:t>
      </w:r>
    </w:p>
    <w:p w14:paraId="52E991F6" w14:textId="77777777" w:rsidR="005329A0" w:rsidRDefault="005329A0" w:rsidP="005329A0">
      <w:pPr>
        <w:pStyle w:val="ListParagraph"/>
        <w:numPr>
          <w:ilvl w:val="0"/>
          <w:numId w:val="14"/>
        </w:numPr>
        <w:tabs>
          <w:tab w:val="left" w:pos="942"/>
        </w:tabs>
        <w:spacing w:before="84"/>
        <w:ind w:left="942" w:hanging="360"/>
        <w:jc w:val="left"/>
        <w:rPr>
          <w:b/>
          <w:sz w:val="24"/>
        </w:rPr>
      </w:pPr>
      <w:r>
        <w:rPr>
          <w:b/>
          <w:sz w:val="24"/>
        </w:rPr>
        <w:t>Examination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foundation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verification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foundation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level.</w:t>
      </w:r>
    </w:p>
    <w:p w14:paraId="65916EC5" w14:textId="77777777" w:rsidR="005329A0" w:rsidRDefault="005329A0" w:rsidP="005329A0">
      <w:pPr>
        <w:pStyle w:val="BodyText"/>
        <w:spacing w:before="6"/>
        <w:rPr>
          <w:b/>
          <w:sz w:val="26"/>
        </w:rPr>
      </w:pPr>
    </w:p>
    <w:p w14:paraId="175364B2" w14:textId="41F7B30C" w:rsidR="005329A0" w:rsidRDefault="005329A0" w:rsidP="005329A0">
      <w:pPr>
        <w:pStyle w:val="BodyText"/>
        <w:spacing w:before="1" w:after="4" w:line="360" w:lineRule="auto"/>
        <w:ind w:left="941" w:right="392"/>
      </w:pPr>
      <w:r>
        <w:t>To examine the foundation system and to verify the soil at founding level, trial pits at</w:t>
      </w:r>
      <w:r>
        <w:rPr>
          <w:spacing w:val="1"/>
        </w:rPr>
        <w:t xml:space="preserve"> </w:t>
      </w:r>
      <w:r>
        <w:t>random / accessible region were excavated (two locations) adjacent to the column up</w:t>
      </w:r>
      <w:r>
        <w:rPr>
          <w:spacing w:val="1"/>
        </w:rPr>
        <w:t xml:space="preserve"> </w:t>
      </w:r>
      <w:r>
        <w:t>to founding</w:t>
      </w:r>
      <w:r>
        <w:rPr>
          <w:spacing w:val="-3"/>
        </w:rPr>
        <w:t xml:space="preserve"> </w:t>
      </w:r>
      <w:r>
        <w:t>level.</w:t>
      </w:r>
    </w:p>
    <w:p w14:paraId="754AAE11" w14:textId="77777777" w:rsidR="005329A0" w:rsidRDefault="005329A0" w:rsidP="005329A0">
      <w:pPr>
        <w:tabs>
          <w:tab w:val="left" w:pos="4940"/>
        </w:tabs>
        <w:ind w:left="1242"/>
      </w:pPr>
      <w:r>
        <w:rPr>
          <w:noProof/>
          <w:position w:val="2"/>
        </w:rPr>
        <w:drawing>
          <wp:inline distT="0" distB="0" distL="0" distR="0" wp14:anchorId="257F669C" wp14:editId="54B70E62">
            <wp:extent cx="2165985" cy="335280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074" cy="33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</w:rPr>
        <w:drawing>
          <wp:inline distT="0" distB="0" distL="0" distR="0" wp14:anchorId="70464640" wp14:editId="74F3AE16">
            <wp:extent cx="2374900" cy="335824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330" cy="3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C53A" w14:textId="7A8BE7E0" w:rsidR="005329A0" w:rsidRDefault="00B36927" w:rsidP="00B36927">
      <w:pPr>
        <w:pStyle w:val="Heading4"/>
        <w:numPr>
          <w:ilvl w:val="0"/>
          <w:numId w:val="0"/>
        </w:numPr>
        <w:spacing w:before="95"/>
        <w:ind w:left="1197" w:right="871"/>
        <w:jc w:val="center"/>
      </w:pPr>
      <w:r>
        <w:t xml:space="preserve">Fig-2 </w:t>
      </w:r>
      <w:r w:rsidR="005329A0">
        <w:t>Examination</w:t>
      </w:r>
      <w:r w:rsidR="005329A0">
        <w:rPr>
          <w:spacing w:val="-2"/>
        </w:rPr>
        <w:t xml:space="preserve"> </w:t>
      </w:r>
      <w:r w:rsidR="005329A0">
        <w:t>of</w:t>
      </w:r>
      <w:r w:rsidR="005329A0">
        <w:rPr>
          <w:spacing w:val="-1"/>
        </w:rPr>
        <w:t xml:space="preserve"> </w:t>
      </w:r>
      <w:r w:rsidR="005329A0">
        <w:t>existing</w:t>
      </w:r>
      <w:r w:rsidR="005329A0">
        <w:rPr>
          <w:spacing w:val="-5"/>
        </w:rPr>
        <w:t xml:space="preserve"> </w:t>
      </w:r>
      <w:r w:rsidR="005329A0">
        <w:t>foundation</w:t>
      </w:r>
      <w:r w:rsidR="005329A0">
        <w:rPr>
          <w:spacing w:val="-1"/>
        </w:rPr>
        <w:t xml:space="preserve"> </w:t>
      </w:r>
      <w:r w:rsidR="005329A0">
        <w:t>and</w:t>
      </w:r>
      <w:r w:rsidR="005329A0">
        <w:rPr>
          <w:spacing w:val="-2"/>
        </w:rPr>
        <w:t xml:space="preserve"> </w:t>
      </w:r>
      <w:r w:rsidR="005329A0">
        <w:t>soil</w:t>
      </w:r>
      <w:r w:rsidR="005329A0">
        <w:rPr>
          <w:spacing w:val="-4"/>
        </w:rPr>
        <w:t xml:space="preserve"> </w:t>
      </w:r>
      <w:r w:rsidR="005329A0">
        <w:t>sample</w:t>
      </w:r>
      <w:r w:rsidR="005329A0">
        <w:rPr>
          <w:spacing w:val="-1"/>
        </w:rPr>
        <w:t xml:space="preserve"> </w:t>
      </w:r>
      <w:r w:rsidR="005329A0">
        <w:t>collection</w:t>
      </w:r>
    </w:p>
    <w:p w14:paraId="4B0F1012" w14:textId="77777777" w:rsidR="005329A0" w:rsidRDefault="005329A0" w:rsidP="005329A0">
      <w:pPr>
        <w:pStyle w:val="BodyText"/>
        <w:rPr>
          <w:b/>
          <w:sz w:val="26"/>
        </w:rPr>
      </w:pPr>
    </w:p>
    <w:p w14:paraId="1BE85FC1" w14:textId="77777777" w:rsidR="005329A0" w:rsidRDefault="005329A0" w:rsidP="005329A0">
      <w:pPr>
        <w:pStyle w:val="BodyText"/>
        <w:spacing w:before="4"/>
        <w:rPr>
          <w:b/>
          <w:sz w:val="21"/>
        </w:rPr>
      </w:pPr>
    </w:p>
    <w:p w14:paraId="3CAE2117" w14:textId="77777777" w:rsidR="005329A0" w:rsidRDefault="005329A0" w:rsidP="005329A0">
      <w:pPr>
        <w:pStyle w:val="BodyText"/>
        <w:spacing w:line="360" w:lineRule="auto"/>
        <w:ind w:left="222" w:right="583"/>
      </w:pPr>
      <w:r>
        <w:t>From the results of soil investigation test, it is revealed that the soil is Blackish/Yellowish</w:t>
      </w:r>
      <w:r>
        <w:rPr>
          <w:spacing w:val="1"/>
        </w:rPr>
        <w:t xml:space="preserve"> </w:t>
      </w:r>
      <w:r>
        <w:t xml:space="preserve">Sandy Silt with mica and Safe bearing capacity is </w:t>
      </w:r>
      <w:r>
        <w:rPr>
          <w:b/>
        </w:rPr>
        <w:t>15 t/m</w:t>
      </w:r>
      <w:r>
        <w:rPr>
          <w:b/>
          <w:vertAlign w:val="superscript"/>
        </w:rPr>
        <w:t>2</w:t>
      </w:r>
      <w:r>
        <w:rPr>
          <w:b/>
        </w:rPr>
        <w:t xml:space="preserve"> </w:t>
      </w:r>
      <w:r>
        <w:t>at 3.0 m depth from the basement</w:t>
      </w:r>
      <w:r>
        <w:rPr>
          <w:spacing w:val="-57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level.</w:t>
      </w:r>
    </w:p>
    <w:p w14:paraId="7F384F1C" w14:textId="77777777" w:rsidR="005329A0" w:rsidRDefault="005329A0" w:rsidP="005329A0">
      <w:pPr>
        <w:spacing w:line="360" w:lineRule="auto"/>
        <w:sectPr w:rsidR="005329A0" w:rsidSect="005329A0">
          <w:type w:val="continuous"/>
          <w:pgSz w:w="11910" w:h="16840"/>
          <w:pgMar w:top="1340" w:right="900" w:bottom="1160" w:left="1360" w:header="434" w:footer="974" w:gutter="0"/>
          <w:cols w:space="720"/>
        </w:sectPr>
      </w:pPr>
    </w:p>
    <w:p w14:paraId="2E3FEA9F" w14:textId="77777777" w:rsidR="005329A0" w:rsidRDefault="005329A0" w:rsidP="005329A0">
      <w:pPr>
        <w:pStyle w:val="Heading4"/>
        <w:numPr>
          <w:ilvl w:val="0"/>
          <w:numId w:val="14"/>
        </w:numPr>
        <w:tabs>
          <w:tab w:val="num" w:pos="360"/>
          <w:tab w:val="left" w:pos="942"/>
        </w:tabs>
        <w:spacing w:before="84" w:line="360" w:lineRule="auto"/>
        <w:ind w:left="941" w:right="393" w:hanging="579"/>
        <w:jc w:val="both"/>
      </w:pPr>
      <w:r>
        <w:t>Semi-Destructive</w:t>
      </w:r>
      <w:r>
        <w:rPr>
          <w:spacing w:val="31"/>
        </w:rPr>
        <w:t xml:space="preserve"> </w:t>
      </w:r>
      <w:r>
        <w:t>test</w:t>
      </w:r>
      <w:r>
        <w:rPr>
          <w:spacing w:val="31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RC</w:t>
      </w:r>
      <w:r>
        <w:rPr>
          <w:spacing w:val="31"/>
        </w:rPr>
        <w:t xml:space="preserve"> </w:t>
      </w:r>
      <w:r>
        <w:t>columns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assess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compressive</w:t>
      </w:r>
      <w:r>
        <w:rPr>
          <w:spacing w:val="31"/>
        </w:rPr>
        <w:t xml:space="preserve"> </w:t>
      </w:r>
      <w:r>
        <w:t>strength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in-</w:t>
      </w:r>
      <w:r>
        <w:rPr>
          <w:spacing w:val="-58"/>
        </w:rPr>
        <w:t xml:space="preserve"> </w:t>
      </w:r>
      <w:r>
        <w:t>situ</w:t>
      </w:r>
      <w:r>
        <w:rPr>
          <w:spacing w:val="-1"/>
        </w:rPr>
        <w:t xml:space="preserve"> </w:t>
      </w:r>
      <w:r>
        <w:t>concrete.</w:t>
      </w:r>
    </w:p>
    <w:p w14:paraId="65189C91" w14:textId="536417F3" w:rsidR="005329A0" w:rsidRDefault="005329A0" w:rsidP="005329A0">
      <w:pPr>
        <w:pStyle w:val="BodyText"/>
        <w:spacing w:before="133" w:after="7" w:line="360" w:lineRule="auto"/>
        <w:ind w:left="649" w:right="395"/>
      </w:pPr>
      <w:r>
        <w:t>In order to assess the strength of concrete, Semi-destructive test such as core test was</w:t>
      </w:r>
      <w:r>
        <w:rPr>
          <w:spacing w:val="1"/>
        </w:rPr>
        <w:t xml:space="preserve"> </w:t>
      </w:r>
      <w:r>
        <w:t>resorted. The core samples were extracted from identified RC columns for laboratory</w:t>
      </w:r>
      <w:r>
        <w:rPr>
          <w:spacing w:val="1"/>
        </w:rPr>
        <w:t xml:space="preserve"> </w:t>
      </w:r>
      <w:r>
        <w:t>tests.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extracted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subjected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compressive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necessary trimming and</w:t>
      </w:r>
      <w:r>
        <w:rPr>
          <w:spacing w:val="1"/>
        </w:rPr>
        <w:t xml:space="preserve"> </w:t>
      </w:r>
      <w:r>
        <w:t>capping as per the</w:t>
      </w:r>
      <w:r>
        <w:rPr>
          <w:spacing w:val="1"/>
        </w:rPr>
        <w:t xml:space="preserve"> </w:t>
      </w:r>
      <w:r>
        <w:t>guidelines in</w:t>
      </w:r>
      <w:r>
        <w:rPr>
          <w:spacing w:val="60"/>
        </w:rPr>
        <w:t xml:space="preserve"> </w:t>
      </w:r>
      <w:r>
        <w:t xml:space="preserve">IS: 516: Part 4: 2018. </w:t>
      </w:r>
    </w:p>
    <w:p w14:paraId="7C3B5976" w14:textId="77777777" w:rsidR="005329A0" w:rsidRDefault="005329A0" w:rsidP="005329A0">
      <w:pPr>
        <w:pStyle w:val="BodyText"/>
        <w:ind w:left="1789"/>
      </w:pPr>
      <w:r>
        <w:rPr>
          <w:noProof/>
        </w:rPr>
        <w:drawing>
          <wp:inline distT="0" distB="0" distL="0" distR="0" wp14:anchorId="10475CED" wp14:editId="1CC4B449">
            <wp:extent cx="4001677" cy="2894076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677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0E90" w14:textId="4EB76A07" w:rsidR="005329A0" w:rsidRDefault="00B36927" w:rsidP="00B36927">
      <w:pPr>
        <w:pStyle w:val="Heading4"/>
        <w:numPr>
          <w:ilvl w:val="0"/>
          <w:numId w:val="0"/>
        </w:numPr>
        <w:spacing w:before="149"/>
        <w:ind w:left="4048"/>
      </w:pPr>
      <w:r>
        <w:t xml:space="preserve">Fig-3  </w:t>
      </w:r>
      <w:r w:rsidR="005329A0">
        <w:t>Core</w:t>
      </w:r>
      <w:r w:rsidR="005329A0">
        <w:rPr>
          <w:spacing w:val="-3"/>
        </w:rPr>
        <w:t xml:space="preserve"> </w:t>
      </w:r>
      <w:r w:rsidR="005329A0">
        <w:t>extraction</w:t>
      </w:r>
      <w:r w:rsidR="005329A0">
        <w:rPr>
          <w:spacing w:val="-2"/>
        </w:rPr>
        <w:t xml:space="preserve"> </w:t>
      </w:r>
      <w:r w:rsidR="005329A0">
        <w:t>in process</w:t>
      </w:r>
    </w:p>
    <w:p w14:paraId="470F662E" w14:textId="77777777" w:rsidR="005329A0" w:rsidRDefault="005329A0" w:rsidP="005329A0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145133C" wp14:editId="11FFBFEA">
            <wp:simplePos x="0" y="0"/>
            <wp:positionH relativeFrom="page">
              <wp:posOffset>1546860</wp:posOffset>
            </wp:positionH>
            <wp:positionV relativeFrom="paragraph">
              <wp:posOffset>88279</wp:posOffset>
            </wp:positionV>
            <wp:extent cx="4652184" cy="2075688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84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FD192" w14:textId="00F3814A" w:rsidR="005329A0" w:rsidRPr="00B36927" w:rsidRDefault="00B36927" w:rsidP="00B36927">
      <w:pPr>
        <w:spacing w:before="108"/>
        <w:ind w:left="3544"/>
        <w:jc w:val="both"/>
        <w:rPr>
          <w:rFonts w:eastAsia="MS Mincho"/>
          <w:i/>
          <w:iCs/>
          <w:noProof/>
        </w:rPr>
      </w:pPr>
      <w:r>
        <w:t>Fig-</w:t>
      </w:r>
      <w:proofErr w:type="gramStart"/>
      <w:r>
        <w:t xml:space="preserve">4  </w:t>
      </w:r>
      <w:r w:rsidR="005329A0" w:rsidRPr="00B36927">
        <w:rPr>
          <w:rFonts w:eastAsia="MS Mincho"/>
          <w:i/>
          <w:iCs/>
          <w:noProof/>
        </w:rPr>
        <w:t>Extracted</w:t>
      </w:r>
      <w:proofErr w:type="gramEnd"/>
      <w:r w:rsidR="005329A0" w:rsidRPr="00B36927">
        <w:rPr>
          <w:rFonts w:eastAsia="MS Mincho"/>
          <w:i/>
          <w:iCs/>
          <w:noProof/>
        </w:rPr>
        <w:t xml:space="preserve"> core samples</w:t>
      </w:r>
    </w:p>
    <w:p w14:paraId="23A7A63B" w14:textId="77777777" w:rsidR="005329A0" w:rsidRDefault="005329A0" w:rsidP="005329A0">
      <w:pPr>
        <w:pStyle w:val="BodyText"/>
        <w:spacing w:before="6"/>
        <w:rPr>
          <w:b/>
          <w:sz w:val="26"/>
        </w:rPr>
      </w:pPr>
    </w:p>
    <w:p w14:paraId="473A5FF0" w14:textId="649C31BE" w:rsidR="005329A0" w:rsidRDefault="005329A0" w:rsidP="00B36927">
      <w:pPr>
        <w:pStyle w:val="BodyText"/>
        <w:spacing w:line="360" w:lineRule="auto"/>
        <w:ind w:left="649" w:right="400"/>
      </w:pPr>
      <w:r>
        <w:t>From the results of the Semi-Destructive test, it is inferred that the compressive strength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in-situ concrete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tested RC columns is</w:t>
      </w:r>
      <w:r>
        <w:rPr>
          <w:spacing w:val="-1"/>
        </w:rPr>
        <w:t xml:space="preserve"> </w:t>
      </w:r>
      <w:r>
        <w:t xml:space="preserve">found to </w:t>
      </w:r>
      <w:r w:rsidRPr="00B36927">
        <w:t>be</w:t>
      </w:r>
      <w:r w:rsidRPr="00B36927">
        <w:rPr>
          <w:spacing w:val="-1"/>
        </w:rPr>
        <w:t xml:space="preserve"> </w:t>
      </w:r>
      <w:r w:rsidRPr="00B36927">
        <w:t>in</w:t>
      </w:r>
      <w:r w:rsidRPr="00B36927">
        <w:rPr>
          <w:spacing w:val="-1"/>
        </w:rPr>
        <w:t xml:space="preserve"> </w:t>
      </w:r>
      <w:r w:rsidRPr="00B36927">
        <w:t>the</w:t>
      </w:r>
      <w:r w:rsidRPr="00B36927">
        <w:rPr>
          <w:spacing w:val="-1"/>
        </w:rPr>
        <w:t xml:space="preserve"> </w:t>
      </w:r>
      <w:r w:rsidRPr="00B36927">
        <w:t>range</w:t>
      </w:r>
      <w:r w:rsidRPr="00B36927">
        <w:rPr>
          <w:spacing w:val="-1"/>
        </w:rPr>
        <w:t xml:space="preserve"> </w:t>
      </w:r>
      <w:r w:rsidRPr="00B36927">
        <w:t>of</w:t>
      </w:r>
      <w:r w:rsidRPr="00B36927">
        <w:rPr>
          <w:spacing w:val="2"/>
        </w:rPr>
        <w:t xml:space="preserve"> </w:t>
      </w:r>
      <w:r w:rsidRPr="00B36927">
        <w:t>21 N/sq.mm</w:t>
      </w:r>
      <w:r w:rsidRPr="00B36927">
        <w:rPr>
          <w:spacing w:val="-4"/>
        </w:rPr>
        <w:t xml:space="preserve"> </w:t>
      </w:r>
      <w:r w:rsidRPr="00B36927">
        <w:t>to</w:t>
      </w:r>
      <w:r w:rsidR="00B36927" w:rsidRPr="00B36927">
        <w:t xml:space="preserve"> </w:t>
      </w:r>
      <w:r w:rsidRPr="00B36927">
        <w:t>24</w:t>
      </w:r>
      <w:r w:rsidRPr="00B36927">
        <w:rPr>
          <w:spacing w:val="-2"/>
        </w:rPr>
        <w:t xml:space="preserve"> </w:t>
      </w:r>
      <w:r w:rsidRPr="00B36927">
        <w:t>N/sq.mm.</w:t>
      </w:r>
    </w:p>
    <w:p w14:paraId="18873C90" w14:textId="77777777" w:rsidR="00B36927" w:rsidRDefault="00B36927" w:rsidP="00B36927">
      <w:pPr>
        <w:pStyle w:val="BodyText"/>
        <w:spacing w:line="360" w:lineRule="auto"/>
        <w:ind w:left="649" w:right="400"/>
      </w:pPr>
    </w:p>
    <w:p w14:paraId="6E5D531E" w14:textId="77777777" w:rsidR="00B36927" w:rsidRDefault="00B36927" w:rsidP="00B36927">
      <w:pPr>
        <w:pStyle w:val="BodyText"/>
        <w:spacing w:line="360" w:lineRule="auto"/>
        <w:ind w:left="649" w:right="400"/>
        <w:rPr>
          <w:b/>
        </w:rPr>
      </w:pPr>
    </w:p>
    <w:p w14:paraId="0E0EC72B" w14:textId="77777777" w:rsidR="005329A0" w:rsidRDefault="005329A0" w:rsidP="005329A0">
      <w:pPr>
        <w:pStyle w:val="ListParagraph"/>
        <w:numPr>
          <w:ilvl w:val="0"/>
          <w:numId w:val="14"/>
        </w:numPr>
        <w:tabs>
          <w:tab w:val="left" w:pos="650"/>
        </w:tabs>
        <w:spacing w:before="84" w:line="360" w:lineRule="auto"/>
        <w:ind w:left="649" w:right="395" w:hanging="360"/>
        <w:jc w:val="left"/>
        <w:rPr>
          <w:b/>
          <w:sz w:val="24"/>
        </w:rPr>
      </w:pPr>
      <w:r>
        <w:rPr>
          <w:b/>
          <w:sz w:val="24"/>
        </w:rPr>
        <w:t>Non-Destructive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assess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quality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strength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in-situ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concrete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RC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lastRenderedPageBreak/>
        <w:t>members.</w:t>
      </w:r>
    </w:p>
    <w:p w14:paraId="67FB6C46" w14:textId="77777777" w:rsidR="005329A0" w:rsidRDefault="005329A0" w:rsidP="005329A0">
      <w:pPr>
        <w:pStyle w:val="Heading4"/>
        <w:numPr>
          <w:ilvl w:val="1"/>
          <w:numId w:val="14"/>
        </w:numPr>
        <w:tabs>
          <w:tab w:val="num" w:pos="360"/>
          <w:tab w:val="left" w:pos="929"/>
          <w:tab w:val="left" w:pos="930"/>
        </w:tabs>
        <w:spacing w:before="135"/>
        <w:ind w:left="288" w:hanging="288"/>
        <w:jc w:val="left"/>
      </w:pPr>
      <w:r>
        <w:t>Rebound</w:t>
      </w:r>
      <w:r>
        <w:rPr>
          <w:spacing w:val="-3"/>
        </w:rPr>
        <w:t xml:space="preserve"> </w:t>
      </w:r>
      <w:r>
        <w:t>Hammer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RC</w:t>
      </w:r>
      <w:r>
        <w:rPr>
          <w:spacing w:val="-3"/>
        </w:rPr>
        <w:t xml:space="preserve"> </w:t>
      </w:r>
      <w:r>
        <w:t>members:</w:t>
      </w:r>
    </w:p>
    <w:p w14:paraId="3375A75A" w14:textId="77777777" w:rsidR="005329A0" w:rsidRDefault="005329A0" w:rsidP="005329A0">
      <w:pPr>
        <w:pStyle w:val="BodyText"/>
        <w:spacing w:before="9"/>
        <w:rPr>
          <w:b/>
          <w:sz w:val="23"/>
        </w:rPr>
      </w:pPr>
    </w:p>
    <w:p w14:paraId="43A1ED14" w14:textId="4B894231" w:rsidR="005329A0" w:rsidRDefault="005329A0" w:rsidP="005329A0">
      <w:pPr>
        <w:pStyle w:val="BodyText"/>
        <w:spacing w:line="360" w:lineRule="auto"/>
        <w:ind w:left="649" w:right="391"/>
      </w:pPr>
      <w:r>
        <w:t>Rebound Hammer test was carried out on the RC members at random in order to assess</w:t>
      </w:r>
      <w:r>
        <w:rPr>
          <w:spacing w:val="1"/>
        </w:rPr>
        <w:t xml:space="preserve"> </w:t>
      </w:r>
      <w:r>
        <w:t>the surface hardness / quality and strength of in-situ concrete. The tests were conducted</w:t>
      </w:r>
      <w:r>
        <w:rPr>
          <w:spacing w:val="1"/>
        </w:rPr>
        <w:t xml:space="preserve"> </w:t>
      </w:r>
      <w:r>
        <w:t xml:space="preserve">using </w:t>
      </w:r>
      <w:r>
        <w:rPr>
          <w:b/>
        </w:rPr>
        <w:t xml:space="preserve">Schmidt Rebound Hammer </w:t>
      </w:r>
      <w:r>
        <w:t xml:space="preserve">from </w:t>
      </w:r>
      <w:r>
        <w:rPr>
          <w:b/>
        </w:rPr>
        <w:t xml:space="preserve">M/s. </w:t>
      </w:r>
      <w:proofErr w:type="spellStart"/>
      <w:r>
        <w:rPr>
          <w:b/>
        </w:rPr>
        <w:t>Proceq</w:t>
      </w:r>
      <w:proofErr w:type="spellEnd"/>
      <w:r>
        <w:rPr>
          <w:b/>
        </w:rPr>
        <w:t xml:space="preserve">, Switzerland </w:t>
      </w:r>
      <w:r>
        <w:t>as per the guidelines</w:t>
      </w:r>
      <w:r>
        <w:rPr>
          <w:spacing w:val="-57"/>
        </w:rPr>
        <w:t xml:space="preserve"> </w:t>
      </w:r>
      <w:r>
        <w:t>in Indian Standard IS: 516-(Part-5/Section 4)-2020. Position of hammer during testing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/vertical.</w:t>
      </w:r>
      <w:r>
        <w:rPr>
          <w:spacing w:val="1"/>
        </w:rPr>
        <w:t xml:space="preserve"> </w:t>
      </w:r>
    </w:p>
    <w:p w14:paraId="3610F9C0" w14:textId="77777777" w:rsidR="005329A0" w:rsidRDefault="005329A0" w:rsidP="005329A0">
      <w:pPr>
        <w:pStyle w:val="BodyText"/>
      </w:pPr>
    </w:p>
    <w:p w14:paraId="4449FA4A" w14:textId="77777777" w:rsidR="005329A0" w:rsidRDefault="005329A0" w:rsidP="005329A0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CC944C7" wp14:editId="60605EC8">
            <wp:simplePos x="0" y="0"/>
            <wp:positionH relativeFrom="page">
              <wp:posOffset>1632585</wp:posOffset>
            </wp:positionH>
            <wp:positionV relativeFrom="paragraph">
              <wp:posOffset>125929</wp:posOffset>
            </wp:positionV>
            <wp:extent cx="2121344" cy="4238244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44" cy="423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6C210C59" wp14:editId="4AE3AF89">
            <wp:simplePos x="0" y="0"/>
            <wp:positionH relativeFrom="page">
              <wp:posOffset>3985259</wp:posOffset>
            </wp:positionH>
            <wp:positionV relativeFrom="paragraph">
              <wp:posOffset>121484</wp:posOffset>
            </wp:positionV>
            <wp:extent cx="2122995" cy="4242816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95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3C3EB" w14:textId="77777777" w:rsidR="005329A0" w:rsidRDefault="005329A0" w:rsidP="005329A0">
      <w:pPr>
        <w:pStyle w:val="BodyText"/>
        <w:spacing w:before="6"/>
        <w:rPr>
          <w:sz w:val="21"/>
        </w:rPr>
      </w:pPr>
    </w:p>
    <w:p w14:paraId="425002CF" w14:textId="5DCEF617" w:rsidR="005329A0" w:rsidRDefault="00B36927" w:rsidP="00B36927">
      <w:pPr>
        <w:pStyle w:val="Heading4"/>
        <w:numPr>
          <w:ilvl w:val="0"/>
          <w:numId w:val="0"/>
        </w:numPr>
        <w:ind w:left="1198" w:right="870"/>
        <w:jc w:val="center"/>
      </w:pPr>
      <w:r>
        <w:t xml:space="preserve">Fig-5 </w:t>
      </w:r>
      <w:r w:rsidR="005329A0">
        <w:t>Rebound</w:t>
      </w:r>
      <w:r w:rsidR="005329A0">
        <w:rPr>
          <w:spacing w:val="-3"/>
        </w:rPr>
        <w:t xml:space="preserve"> </w:t>
      </w:r>
      <w:r w:rsidR="005329A0">
        <w:t>Hammer</w:t>
      </w:r>
      <w:r w:rsidR="005329A0">
        <w:rPr>
          <w:spacing w:val="-1"/>
        </w:rPr>
        <w:t xml:space="preserve"> </w:t>
      </w:r>
      <w:r w:rsidR="005329A0">
        <w:t>test</w:t>
      </w:r>
      <w:r w:rsidR="005329A0">
        <w:rPr>
          <w:spacing w:val="-1"/>
        </w:rPr>
        <w:t xml:space="preserve"> </w:t>
      </w:r>
      <w:r w:rsidR="005329A0">
        <w:t>on</w:t>
      </w:r>
      <w:r w:rsidR="005329A0">
        <w:rPr>
          <w:spacing w:val="-2"/>
        </w:rPr>
        <w:t xml:space="preserve"> </w:t>
      </w:r>
      <w:r w:rsidR="005329A0">
        <w:t>rc members</w:t>
      </w:r>
      <w:r w:rsidR="005329A0">
        <w:rPr>
          <w:spacing w:val="-1"/>
        </w:rPr>
        <w:t xml:space="preserve"> </w:t>
      </w:r>
      <w:r w:rsidR="005329A0">
        <w:t>in</w:t>
      </w:r>
      <w:r w:rsidR="005329A0">
        <w:rPr>
          <w:spacing w:val="-1"/>
        </w:rPr>
        <w:t xml:space="preserve"> </w:t>
      </w:r>
      <w:r w:rsidR="005329A0">
        <w:t>progress.</w:t>
      </w:r>
    </w:p>
    <w:p w14:paraId="1288A362" w14:textId="77777777" w:rsidR="005329A0" w:rsidRDefault="005329A0" w:rsidP="005329A0">
      <w:pPr>
        <w:pStyle w:val="BodyText"/>
        <w:rPr>
          <w:b/>
          <w:sz w:val="29"/>
        </w:rPr>
      </w:pPr>
    </w:p>
    <w:p w14:paraId="0E7C2CA4" w14:textId="53A1BFDA" w:rsidR="005329A0" w:rsidRPr="00B36927" w:rsidRDefault="005329A0" w:rsidP="00B36927">
      <w:pPr>
        <w:pStyle w:val="BodyText"/>
        <w:spacing w:before="1" w:line="360" w:lineRule="auto"/>
        <w:ind w:left="941" w:right="391"/>
        <w:rPr>
          <w:b/>
        </w:rPr>
      </w:pP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results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Rebound</w:t>
      </w:r>
      <w:r>
        <w:rPr>
          <w:spacing w:val="2"/>
        </w:rPr>
        <w:t xml:space="preserve"> </w:t>
      </w:r>
      <w:r>
        <w:t>Hammer</w:t>
      </w:r>
      <w:r>
        <w:rPr>
          <w:spacing w:val="3"/>
        </w:rPr>
        <w:t xml:space="preserve"> </w:t>
      </w:r>
      <w:r>
        <w:t>test,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revealed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estimated</w:t>
      </w:r>
      <w:r>
        <w:rPr>
          <w:spacing w:val="-57"/>
        </w:rPr>
        <w:t xml:space="preserve"> </w:t>
      </w:r>
      <w:r>
        <w:t>strength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concrete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tested</w:t>
      </w:r>
      <w:r>
        <w:rPr>
          <w:spacing w:val="34"/>
        </w:rPr>
        <w:t xml:space="preserve"> </w:t>
      </w:r>
      <w:r>
        <w:t>RC</w:t>
      </w:r>
      <w:r>
        <w:rPr>
          <w:spacing w:val="31"/>
        </w:rPr>
        <w:t xml:space="preserve"> </w:t>
      </w:r>
      <w:r>
        <w:t>columns</w:t>
      </w:r>
      <w:r>
        <w:rPr>
          <w:spacing w:val="31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range</w:t>
      </w:r>
      <w:r>
        <w:rPr>
          <w:spacing w:val="30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b/>
        </w:rPr>
        <w:t>23</w:t>
      </w:r>
      <w:r>
        <w:rPr>
          <w:b/>
          <w:spacing w:val="33"/>
        </w:rPr>
        <w:t xml:space="preserve"> </w:t>
      </w:r>
      <w:r>
        <w:rPr>
          <w:b/>
        </w:rPr>
        <w:t>to</w:t>
      </w:r>
      <w:r w:rsidR="00B36927">
        <w:rPr>
          <w:b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N/sq.mm,</w:t>
      </w:r>
      <w:r>
        <w:rPr>
          <w:spacing w:val="9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as</w:t>
      </w:r>
      <w:r>
        <w:rPr>
          <w:spacing w:val="71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slab</w:t>
      </w:r>
      <w:r>
        <w:rPr>
          <w:spacing w:val="71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RC</w:t>
      </w:r>
      <w:r>
        <w:rPr>
          <w:spacing w:val="67"/>
        </w:rPr>
        <w:t xml:space="preserve"> </w:t>
      </w:r>
      <w:r>
        <w:t>Wall</w:t>
      </w:r>
      <w:r>
        <w:rPr>
          <w:spacing w:val="71"/>
        </w:rPr>
        <w:t xml:space="preserve"> </w:t>
      </w:r>
      <w:r>
        <w:t>it</w:t>
      </w:r>
      <w:r>
        <w:rPr>
          <w:spacing w:val="69"/>
        </w:rPr>
        <w:t xml:space="preserve"> </w:t>
      </w:r>
      <w:r>
        <w:t>is</w:t>
      </w:r>
      <w:r>
        <w:rPr>
          <w:spacing w:val="69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range</w:t>
      </w:r>
      <w:r>
        <w:rPr>
          <w:spacing w:val="67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18</w:t>
      </w:r>
      <w:r>
        <w:rPr>
          <w:spacing w:val="6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N/sq.mm.</w:t>
      </w:r>
    </w:p>
    <w:p w14:paraId="470E9C84" w14:textId="56AD25A0" w:rsidR="005329A0" w:rsidRPr="006C283F" w:rsidRDefault="005329A0" w:rsidP="005329A0">
      <w:pPr>
        <w:pStyle w:val="ListParagraph"/>
        <w:numPr>
          <w:ilvl w:val="0"/>
          <w:numId w:val="14"/>
        </w:numPr>
        <w:tabs>
          <w:tab w:val="left" w:pos="942"/>
        </w:tabs>
        <w:spacing w:before="84" w:line="360" w:lineRule="auto"/>
        <w:ind w:left="1074" w:right="391" w:hanging="492"/>
        <w:jc w:val="left"/>
        <w:rPr>
          <w:rFonts w:eastAsia="MS Mincho"/>
          <w:sz w:val="20"/>
          <w:szCs w:val="20"/>
        </w:rPr>
      </w:pPr>
      <w:proofErr w:type="spellStart"/>
      <w:r>
        <w:rPr>
          <w:b/>
          <w:sz w:val="24"/>
        </w:rPr>
        <w:t>Covermeter</w:t>
      </w:r>
      <w:proofErr w:type="spellEnd"/>
      <w:r>
        <w:rPr>
          <w:b/>
          <w:sz w:val="24"/>
        </w:rPr>
        <w:t xml:space="preserve"> studies to map the disposition of reinforcement in RC members.</w:t>
      </w:r>
      <w:r>
        <w:rPr>
          <w:b/>
          <w:spacing w:val="1"/>
          <w:sz w:val="24"/>
        </w:rPr>
        <w:t xml:space="preserve"> </w:t>
      </w:r>
      <w:proofErr w:type="spellStart"/>
      <w:r w:rsidRPr="006C283F">
        <w:rPr>
          <w:rFonts w:eastAsia="MS Mincho"/>
          <w:sz w:val="20"/>
          <w:szCs w:val="20"/>
        </w:rPr>
        <w:t>Covermeter</w:t>
      </w:r>
      <w:proofErr w:type="spellEnd"/>
      <w:r w:rsidRPr="006C283F">
        <w:rPr>
          <w:rFonts w:eastAsia="MS Mincho"/>
          <w:sz w:val="20"/>
          <w:szCs w:val="20"/>
        </w:rPr>
        <w:t xml:space="preserve"> test was carried out on RC members at random in order to assess the thickness of cover concrete and </w:t>
      </w:r>
      <w:proofErr w:type="spellStart"/>
      <w:r w:rsidRPr="006C283F">
        <w:rPr>
          <w:rFonts w:eastAsia="MS Mincho"/>
          <w:sz w:val="20"/>
          <w:szCs w:val="20"/>
        </w:rPr>
        <w:t>dia</w:t>
      </w:r>
      <w:proofErr w:type="spellEnd"/>
      <w:r w:rsidRPr="006C283F">
        <w:rPr>
          <w:rFonts w:eastAsia="MS Mincho"/>
          <w:sz w:val="20"/>
          <w:szCs w:val="20"/>
        </w:rPr>
        <w:t xml:space="preserve"> of peripheral rebars. The test was conducted</w:t>
      </w:r>
      <w:r>
        <w:rPr>
          <w:spacing w:val="-57"/>
          <w:sz w:val="24"/>
        </w:rPr>
        <w:t xml:space="preserve"> </w:t>
      </w:r>
      <w:r w:rsidRPr="006C283F">
        <w:rPr>
          <w:rFonts w:eastAsia="MS Mincho"/>
          <w:sz w:val="20"/>
          <w:szCs w:val="20"/>
        </w:rPr>
        <w:t xml:space="preserve">using Profometer-5+ from M/s. </w:t>
      </w:r>
      <w:proofErr w:type="spellStart"/>
      <w:r w:rsidRPr="006C283F">
        <w:rPr>
          <w:rFonts w:eastAsia="MS Mincho"/>
          <w:sz w:val="20"/>
          <w:szCs w:val="20"/>
        </w:rPr>
        <w:t>Proceq</w:t>
      </w:r>
      <w:proofErr w:type="spellEnd"/>
      <w:r w:rsidRPr="006C283F">
        <w:rPr>
          <w:rFonts w:eastAsia="MS Mincho"/>
          <w:sz w:val="20"/>
          <w:szCs w:val="20"/>
        </w:rPr>
        <w:t xml:space="preserve">, Switzerland. The results of the test are </w:t>
      </w:r>
    </w:p>
    <w:p w14:paraId="16974C26" w14:textId="77777777" w:rsidR="005329A0" w:rsidRDefault="005329A0" w:rsidP="005329A0">
      <w:pPr>
        <w:pStyle w:val="BodyText"/>
        <w:ind w:left="2768"/>
      </w:pPr>
      <w:r>
        <w:rPr>
          <w:noProof/>
        </w:rPr>
        <w:lastRenderedPageBreak/>
        <w:drawing>
          <wp:inline distT="0" distB="0" distL="0" distR="0" wp14:anchorId="198A5C36" wp14:editId="6C003AB0">
            <wp:extent cx="2467973" cy="3941064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973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F943" w14:textId="77777777" w:rsidR="005329A0" w:rsidRDefault="005329A0" w:rsidP="005329A0">
      <w:pPr>
        <w:pStyle w:val="BodyText"/>
        <w:spacing w:before="11"/>
        <w:rPr>
          <w:sz w:val="23"/>
        </w:rPr>
      </w:pPr>
    </w:p>
    <w:p w14:paraId="4E7766AA" w14:textId="519D54F0" w:rsidR="005329A0" w:rsidRDefault="00B36927" w:rsidP="00B36927">
      <w:pPr>
        <w:pStyle w:val="Heading4"/>
        <w:numPr>
          <w:ilvl w:val="0"/>
          <w:numId w:val="0"/>
        </w:numPr>
        <w:ind w:left="3241" w:right="2913"/>
      </w:pPr>
      <w:r>
        <w:t xml:space="preserve">Fig-5  </w:t>
      </w:r>
      <w:r w:rsidR="005329A0">
        <w:t>Cover</w:t>
      </w:r>
      <w:r w:rsidR="005329A0">
        <w:rPr>
          <w:spacing w:val="-1"/>
        </w:rPr>
        <w:t xml:space="preserve"> </w:t>
      </w:r>
      <w:r w:rsidR="005329A0">
        <w:t>meter</w:t>
      </w:r>
      <w:r w:rsidR="005329A0">
        <w:rPr>
          <w:spacing w:val="-2"/>
        </w:rPr>
        <w:t xml:space="preserve"> </w:t>
      </w:r>
      <w:r w:rsidR="005329A0">
        <w:t>study</w:t>
      </w:r>
      <w:r w:rsidR="005329A0">
        <w:rPr>
          <w:spacing w:val="-1"/>
        </w:rPr>
        <w:t xml:space="preserve"> </w:t>
      </w:r>
      <w:r w:rsidR="005329A0">
        <w:t>on</w:t>
      </w:r>
      <w:r w:rsidR="005329A0">
        <w:rPr>
          <w:spacing w:val="-1"/>
        </w:rPr>
        <w:t xml:space="preserve"> </w:t>
      </w:r>
      <w:r w:rsidR="005329A0">
        <w:t>RC</w:t>
      </w:r>
      <w:r w:rsidR="005329A0">
        <w:rPr>
          <w:spacing w:val="-2"/>
        </w:rPr>
        <w:t xml:space="preserve"> </w:t>
      </w:r>
      <w:r w:rsidR="005329A0">
        <w:t>Column</w:t>
      </w:r>
    </w:p>
    <w:p w14:paraId="55AA741A" w14:textId="77777777" w:rsidR="005329A0" w:rsidRDefault="005329A0" w:rsidP="005329A0">
      <w:pPr>
        <w:pStyle w:val="BodyText"/>
        <w:spacing w:before="9"/>
        <w:rPr>
          <w:b/>
          <w:sz w:val="23"/>
        </w:rPr>
      </w:pPr>
    </w:p>
    <w:p w14:paraId="0734FC50" w14:textId="77777777" w:rsidR="005329A0" w:rsidRDefault="005329A0" w:rsidP="005329A0">
      <w:pPr>
        <w:pStyle w:val="BodyText"/>
        <w:spacing w:line="360" w:lineRule="auto"/>
        <w:ind w:left="649" w:right="390"/>
      </w:pP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results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proofErr w:type="spellStart"/>
      <w:r>
        <w:t>Covermeter</w:t>
      </w:r>
      <w:proofErr w:type="spellEnd"/>
      <w:r>
        <w:rPr>
          <w:spacing w:val="4"/>
        </w:rPr>
        <w:t xml:space="preserve"> </w:t>
      </w:r>
      <w:r>
        <w:t>test,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revealed</w:t>
      </w:r>
      <w:r>
        <w:rPr>
          <w:spacing w:val="8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cover</w:t>
      </w:r>
      <w:r>
        <w:rPr>
          <w:spacing w:val="5"/>
        </w:rPr>
        <w:t xml:space="preserve"> </w:t>
      </w:r>
      <w:r>
        <w:t>concrete</w:t>
      </w:r>
      <w:r>
        <w:rPr>
          <w:spacing w:val="5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rebars</w:t>
      </w:r>
      <w:r>
        <w:rPr>
          <w:spacing w:val="-1"/>
        </w:rPr>
        <w:t xml:space="preserve"> </w:t>
      </w:r>
      <w:r>
        <w:t>is as mentioned below</w:t>
      </w:r>
      <w:r>
        <w:rPr>
          <w:spacing w:val="1"/>
        </w:rPr>
        <w:t xml:space="preserve"> </w:t>
      </w:r>
      <w:r>
        <w:t>at unaffected regions.</w:t>
      </w:r>
    </w:p>
    <w:p w14:paraId="16C04E00" w14:textId="77777777" w:rsidR="005329A0" w:rsidRDefault="005329A0" w:rsidP="005329A0">
      <w:pPr>
        <w:pStyle w:val="ListParagraph"/>
        <w:numPr>
          <w:ilvl w:val="0"/>
          <w:numId w:val="31"/>
        </w:numPr>
        <w:tabs>
          <w:tab w:val="left" w:pos="1216"/>
        </w:tabs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columns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 to 45 mm</w:t>
      </w:r>
    </w:p>
    <w:p w14:paraId="6A7D0DAB" w14:textId="77777777" w:rsidR="005329A0" w:rsidRDefault="005329A0" w:rsidP="005329A0">
      <w:pPr>
        <w:pStyle w:val="ListParagraph"/>
        <w:numPr>
          <w:ilvl w:val="0"/>
          <w:numId w:val="31"/>
        </w:numPr>
        <w:tabs>
          <w:tab w:val="left" w:pos="1216"/>
        </w:tabs>
        <w:spacing w:before="139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beams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 to</w:t>
      </w:r>
      <w:r>
        <w:rPr>
          <w:spacing w:val="-1"/>
          <w:sz w:val="24"/>
        </w:rPr>
        <w:t xml:space="preserve"> </w:t>
      </w:r>
      <w:r>
        <w:rPr>
          <w:sz w:val="24"/>
        </w:rPr>
        <w:t>30 mm</w:t>
      </w:r>
    </w:p>
    <w:p w14:paraId="5A8257C0" w14:textId="77777777" w:rsidR="005329A0" w:rsidRDefault="005329A0" w:rsidP="005329A0">
      <w:pPr>
        <w:pStyle w:val="ListParagraph"/>
        <w:numPr>
          <w:ilvl w:val="0"/>
          <w:numId w:val="31"/>
        </w:numPr>
        <w:tabs>
          <w:tab w:val="left" w:pos="1216"/>
        </w:tabs>
        <w:spacing w:before="137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Slabs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 to</w:t>
      </w:r>
      <w:r>
        <w:rPr>
          <w:spacing w:val="-1"/>
          <w:sz w:val="24"/>
        </w:rPr>
        <w:t xml:space="preserve"> </w:t>
      </w:r>
      <w:r>
        <w:rPr>
          <w:sz w:val="24"/>
        </w:rPr>
        <w:t>25 mm**</w:t>
      </w:r>
    </w:p>
    <w:p w14:paraId="556D398A" w14:textId="77777777" w:rsidR="005329A0" w:rsidRDefault="005329A0" w:rsidP="005329A0">
      <w:pPr>
        <w:pStyle w:val="BodyText"/>
        <w:spacing w:before="135"/>
        <w:ind w:left="1061"/>
      </w:pPr>
      <w:r>
        <w:t>**Inclusive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plaster.</w:t>
      </w:r>
    </w:p>
    <w:p w14:paraId="5A454656" w14:textId="77777777" w:rsidR="005329A0" w:rsidRDefault="005329A0" w:rsidP="005329A0">
      <w:pPr>
        <w:pStyle w:val="BodyText"/>
        <w:spacing w:before="3"/>
      </w:pPr>
    </w:p>
    <w:p w14:paraId="2EA83DF7" w14:textId="77777777" w:rsidR="005329A0" w:rsidRDefault="005329A0" w:rsidP="005329A0">
      <w:pPr>
        <w:ind w:left="941"/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concrete</w:t>
      </w:r>
      <w:r>
        <w:rPr>
          <w:spacing w:val="-2"/>
          <w:sz w:val="24"/>
        </w:rPr>
        <w:t xml:space="preserve"> </w:t>
      </w:r>
      <w:r>
        <w:rPr>
          <w:sz w:val="24"/>
        </w:rPr>
        <w:t>in RC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b/>
        </w:rPr>
        <w:t>Satisfactory</w:t>
      </w:r>
      <w:r>
        <w:rPr>
          <w:b/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unaffected regions.</w:t>
      </w:r>
    </w:p>
    <w:p w14:paraId="075DF5B7" w14:textId="77777777" w:rsidR="005329A0" w:rsidRDefault="005329A0" w:rsidP="005329A0">
      <w:pPr>
        <w:sectPr w:rsidR="005329A0" w:rsidSect="005329A0">
          <w:type w:val="continuous"/>
          <w:pgSz w:w="11910" w:h="16840"/>
          <w:pgMar w:top="1340" w:right="900" w:bottom="1160" w:left="1360" w:header="434" w:footer="974" w:gutter="0"/>
          <w:cols w:space="720"/>
        </w:sectPr>
      </w:pPr>
    </w:p>
    <w:p w14:paraId="3AA81DCF" w14:textId="77777777" w:rsidR="005329A0" w:rsidRDefault="005329A0" w:rsidP="005329A0">
      <w:pPr>
        <w:pStyle w:val="Heading4"/>
        <w:numPr>
          <w:ilvl w:val="0"/>
          <w:numId w:val="14"/>
        </w:numPr>
        <w:tabs>
          <w:tab w:val="left" w:pos="942"/>
        </w:tabs>
        <w:spacing w:before="84"/>
        <w:ind w:left="942" w:hanging="360"/>
        <w:jc w:val="both"/>
      </w:pPr>
      <w:r>
        <w:lastRenderedPageBreak/>
        <w:t>Carbonation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rc</w:t>
      </w:r>
      <w:r>
        <w:rPr>
          <w:spacing w:val="-1"/>
        </w:rPr>
        <w:t xml:space="preserve"> </w:t>
      </w:r>
      <w:r>
        <w:t>columns.</w:t>
      </w:r>
    </w:p>
    <w:p w14:paraId="5E8C6E1B" w14:textId="7F49F4EB" w:rsidR="005329A0" w:rsidRDefault="005329A0" w:rsidP="005329A0">
      <w:pPr>
        <w:pStyle w:val="BodyText"/>
        <w:spacing w:before="133" w:line="360" w:lineRule="auto"/>
        <w:ind w:left="941" w:right="393"/>
      </w:pPr>
      <w:r>
        <w:t xml:space="preserve">Carbonation test was carried out on </w:t>
      </w:r>
      <w:proofErr w:type="spellStart"/>
      <w:r>
        <w:t>rc</w:t>
      </w:r>
      <w:proofErr w:type="spellEnd"/>
      <w:r>
        <w:t xml:space="preserve"> column using phenolphthalein indicator in</w:t>
      </w:r>
      <w:r>
        <w:rPr>
          <w:spacing w:val="1"/>
        </w:rPr>
        <w:t xml:space="preserve"> </w:t>
      </w:r>
      <w:r>
        <w:t>dilute methyl alcohol to assess the extent of carbonation in cover concrete as per the</w:t>
      </w:r>
      <w:r>
        <w:rPr>
          <w:spacing w:val="1"/>
        </w:rPr>
        <w:t xml:space="preserve"> </w:t>
      </w:r>
      <w:r>
        <w:t xml:space="preserve">guidelines in Indian Standards IS:516-(Part-5/Section 3)-2021. </w:t>
      </w:r>
    </w:p>
    <w:p w14:paraId="4C68EED4" w14:textId="77777777" w:rsidR="005329A0" w:rsidRDefault="005329A0" w:rsidP="005329A0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FD85F2E" wp14:editId="0AC8619F">
            <wp:simplePos x="0" y="0"/>
            <wp:positionH relativeFrom="page">
              <wp:posOffset>1737360</wp:posOffset>
            </wp:positionH>
            <wp:positionV relativeFrom="paragraph">
              <wp:posOffset>178835</wp:posOffset>
            </wp:positionV>
            <wp:extent cx="4729975" cy="2153412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975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4455D88B" wp14:editId="0CF86DDE">
            <wp:simplePos x="0" y="0"/>
            <wp:positionH relativeFrom="page">
              <wp:posOffset>1728470</wp:posOffset>
            </wp:positionH>
            <wp:positionV relativeFrom="paragraph">
              <wp:posOffset>2556275</wp:posOffset>
            </wp:positionV>
            <wp:extent cx="4727466" cy="2153412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66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F1FDE" w14:textId="77777777" w:rsidR="005329A0" w:rsidRDefault="005329A0" w:rsidP="005329A0">
      <w:pPr>
        <w:pStyle w:val="BodyText"/>
        <w:spacing w:before="8"/>
      </w:pPr>
    </w:p>
    <w:p w14:paraId="23967439" w14:textId="77777777" w:rsidR="005329A0" w:rsidRDefault="005329A0" w:rsidP="005329A0">
      <w:pPr>
        <w:pStyle w:val="BodyText"/>
        <w:rPr>
          <w:sz w:val="21"/>
        </w:rPr>
      </w:pPr>
    </w:p>
    <w:p w14:paraId="5DF569D3" w14:textId="6151BCB9" w:rsidR="005329A0" w:rsidRDefault="00B36927" w:rsidP="005329A0">
      <w:pPr>
        <w:pStyle w:val="BodyText"/>
        <w:spacing w:before="90"/>
        <w:ind w:left="2737" w:right="2225"/>
        <w:jc w:val="center"/>
      </w:pPr>
      <w:r>
        <w:t xml:space="preserve">Fig-6 </w:t>
      </w:r>
      <w:r w:rsidR="005329A0">
        <w:t>Carbonation</w:t>
      </w:r>
      <w:r w:rsidR="005329A0">
        <w:rPr>
          <w:spacing w:val="-1"/>
        </w:rPr>
        <w:t xml:space="preserve"> </w:t>
      </w:r>
      <w:r w:rsidR="005329A0">
        <w:t>test</w:t>
      </w:r>
      <w:r w:rsidR="005329A0">
        <w:rPr>
          <w:spacing w:val="-1"/>
        </w:rPr>
        <w:t xml:space="preserve"> </w:t>
      </w:r>
      <w:r w:rsidR="005329A0">
        <w:t>in</w:t>
      </w:r>
      <w:r w:rsidR="005329A0">
        <w:rPr>
          <w:spacing w:val="-1"/>
        </w:rPr>
        <w:t xml:space="preserve"> </w:t>
      </w:r>
      <w:r w:rsidR="005329A0">
        <w:t>progress</w:t>
      </w:r>
    </w:p>
    <w:p w14:paraId="2AE9A98E" w14:textId="77777777" w:rsidR="005329A0" w:rsidRDefault="005329A0" w:rsidP="005329A0">
      <w:pPr>
        <w:pStyle w:val="BodyText"/>
        <w:rPr>
          <w:sz w:val="26"/>
        </w:rPr>
      </w:pPr>
    </w:p>
    <w:p w14:paraId="611A879F" w14:textId="77777777" w:rsidR="005329A0" w:rsidRDefault="005329A0" w:rsidP="005329A0">
      <w:pPr>
        <w:pStyle w:val="BodyText"/>
        <w:spacing w:before="11"/>
        <w:rPr>
          <w:sz w:val="21"/>
        </w:rPr>
      </w:pPr>
    </w:p>
    <w:p w14:paraId="51D1D333" w14:textId="77777777" w:rsidR="005329A0" w:rsidRDefault="005329A0" w:rsidP="005329A0">
      <w:pPr>
        <w:pStyle w:val="BodyText"/>
        <w:spacing w:line="360" w:lineRule="auto"/>
        <w:ind w:left="941" w:right="421"/>
      </w:pPr>
      <w:r>
        <w:t>From the test results, it is inferred that, the carbonation front in concrete has reached</w:t>
      </w:r>
      <w:r>
        <w:rPr>
          <w:spacing w:val="1"/>
        </w:rPr>
        <w:t xml:space="preserve"> </w:t>
      </w:r>
      <w:proofErr w:type="spellStart"/>
      <w:r>
        <w:t>upto</w:t>
      </w:r>
      <w:proofErr w:type="spellEnd"/>
      <w:r>
        <w:t xml:space="preserve"> reinforcement level in affected columns, indicating cover concrete has already</w:t>
      </w:r>
      <w:r>
        <w:rPr>
          <w:spacing w:val="1"/>
        </w:rPr>
        <w:t xml:space="preserve"> </w:t>
      </w:r>
      <w:r>
        <w:t>lost its alkalinity which is essential to protect the reinforcing bars against potential</w:t>
      </w:r>
      <w:r>
        <w:rPr>
          <w:spacing w:val="1"/>
        </w:rPr>
        <w:t xml:space="preserve"> </w:t>
      </w:r>
      <w:r>
        <w:t>corrosion.</w:t>
      </w:r>
    </w:p>
    <w:p w14:paraId="79A02FB4" w14:textId="77777777" w:rsidR="005329A0" w:rsidRDefault="005329A0" w:rsidP="005329A0">
      <w:pPr>
        <w:spacing w:line="360" w:lineRule="auto"/>
        <w:jc w:val="both"/>
        <w:sectPr w:rsidR="005329A0">
          <w:pgSz w:w="11910" w:h="16840"/>
          <w:pgMar w:top="1340" w:right="900" w:bottom="1160" w:left="1360" w:header="434" w:footer="974" w:gutter="0"/>
          <w:cols w:space="720"/>
        </w:sectPr>
      </w:pPr>
    </w:p>
    <w:p w14:paraId="115306FA" w14:textId="77777777" w:rsidR="005329A0" w:rsidRDefault="005329A0" w:rsidP="005329A0">
      <w:pPr>
        <w:pStyle w:val="BodyText"/>
        <w:spacing w:before="6"/>
        <w:rPr>
          <w:sz w:val="23"/>
        </w:rPr>
      </w:pPr>
    </w:p>
    <w:p w14:paraId="393F5E97" w14:textId="5DE7FC08" w:rsidR="005329A0" w:rsidRPr="00B36927" w:rsidRDefault="00B36927" w:rsidP="00B36927">
      <w:pPr>
        <w:pStyle w:val="ListParagraph"/>
        <w:tabs>
          <w:tab w:val="left" w:pos="942"/>
        </w:tabs>
        <w:spacing w:before="90"/>
        <w:ind w:left="942" w:firstLine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                III.</w:t>
      </w:r>
      <w:r w:rsidRPr="00B36927">
        <w:rPr>
          <w:b/>
          <w:color w:val="000000" w:themeColor="text1"/>
          <w:sz w:val="24"/>
        </w:rPr>
        <w:t xml:space="preserve"> Theoretical</w:t>
      </w:r>
      <w:r w:rsidRPr="00B36927">
        <w:rPr>
          <w:b/>
          <w:color w:val="000000" w:themeColor="text1"/>
          <w:spacing w:val="-2"/>
          <w:sz w:val="24"/>
        </w:rPr>
        <w:t xml:space="preserve"> </w:t>
      </w:r>
      <w:r w:rsidRPr="00B36927">
        <w:rPr>
          <w:b/>
          <w:color w:val="000000" w:themeColor="text1"/>
          <w:sz w:val="24"/>
        </w:rPr>
        <w:t>Analysis</w:t>
      </w:r>
      <w:r w:rsidRPr="00B36927">
        <w:rPr>
          <w:b/>
          <w:color w:val="000000" w:themeColor="text1"/>
          <w:spacing w:val="-1"/>
          <w:sz w:val="24"/>
        </w:rPr>
        <w:t xml:space="preserve"> </w:t>
      </w:r>
      <w:proofErr w:type="gramStart"/>
      <w:r w:rsidRPr="00B36927">
        <w:rPr>
          <w:b/>
          <w:color w:val="000000" w:themeColor="text1"/>
          <w:sz w:val="24"/>
        </w:rPr>
        <w:t>And</w:t>
      </w:r>
      <w:proofErr w:type="gramEnd"/>
      <w:r w:rsidRPr="00B36927">
        <w:rPr>
          <w:b/>
          <w:color w:val="000000" w:themeColor="text1"/>
          <w:spacing w:val="-2"/>
          <w:sz w:val="24"/>
        </w:rPr>
        <w:t xml:space="preserve"> </w:t>
      </w:r>
      <w:r w:rsidRPr="00B36927">
        <w:rPr>
          <w:b/>
          <w:color w:val="000000" w:themeColor="text1"/>
          <w:sz w:val="24"/>
        </w:rPr>
        <w:t>Design</w:t>
      </w:r>
      <w:r w:rsidRPr="00B36927">
        <w:rPr>
          <w:b/>
          <w:color w:val="000000" w:themeColor="text1"/>
          <w:spacing w:val="-1"/>
          <w:sz w:val="24"/>
        </w:rPr>
        <w:t xml:space="preserve"> </w:t>
      </w:r>
      <w:r w:rsidRPr="00B36927">
        <w:rPr>
          <w:b/>
          <w:color w:val="000000" w:themeColor="text1"/>
          <w:sz w:val="24"/>
        </w:rPr>
        <w:t>Verification</w:t>
      </w:r>
    </w:p>
    <w:p w14:paraId="4F1CA26B" w14:textId="77777777" w:rsidR="005329A0" w:rsidRDefault="005329A0" w:rsidP="005329A0">
      <w:pPr>
        <w:pStyle w:val="BodyText"/>
        <w:spacing w:before="6"/>
        <w:rPr>
          <w:b/>
          <w:sz w:val="35"/>
        </w:rPr>
      </w:pPr>
    </w:p>
    <w:p w14:paraId="188FBB5D" w14:textId="77777777" w:rsidR="005329A0" w:rsidRDefault="005329A0" w:rsidP="005329A0">
      <w:pPr>
        <w:pStyle w:val="BodyText"/>
        <w:spacing w:line="360" w:lineRule="auto"/>
        <w:ind w:left="222" w:right="395"/>
      </w:pPr>
      <w:r>
        <w:t>Theoretical</w:t>
      </w:r>
      <w:r>
        <w:rPr>
          <w:spacing w:val="1"/>
        </w:rPr>
        <w:t xml:space="preserve"> </w:t>
      </w:r>
      <w:r>
        <w:t>verification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carried-out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 building. Three-dimensional analytical model was generated as per the framing plan</w:t>
      </w:r>
      <w:r>
        <w:rPr>
          <w:spacing w:val="1"/>
        </w:rPr>
        <w:t xml:space="preserve"> </w:t>
      </w:r>
      <w:r>
        <w:t>prepared and dimensional data collected</w:t>
      </w:r>
      <w:r>
        <w:rPr>
          <w:spacing w:val="60"/>
        </w:rPr>
        <w:t xml:space="preserve"> </w:t>
      </w:r>
      <w:r>
        <w:t>at site, using structural analysis software ETABS</w:t>
      </w:r>
      <w:r>
        <w:rPr>
          <w:spacing w:val="1"/>
        </w:rPr>
        <w:t xml:space="preserve"> </w:t>
      </w:r>
      <w:r>
        <w:t>The design loads are considered as per the guidelines in the relevant Indian standards. The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assigned as</w:t>
      </w:r>
      <w:r>
        <w:rPr>
          <w:spacing w:val="-1"/>
        </w:rPr>
        <w:t xml:space="preserve"> </w:t>
      </w:r>
      <w:r>
        <w:t>per the</w:t>
      </w:r>
      <w:r>
        <w:rPr>
          <w:spacing w:val="-1"/>
        </w:rPr>
        <w:t xml:space="preserve"> </w:t>
      </w:r>
      <w:r>
        <w:t>results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non-destructive</w:t>
      </w:r>
      <w:r>
        <w:rPr>
          <w:spacing w:val="-2"/>
        </w:rPr>
        <w:t xml:space="preserve"> </w:t>
      </w:r>
      <w:r>
        <w:t>tests carried-out.</w:t>
      </w:r>
    </w:p>
    <w:p w14:paraId="5D13A61E" w14:textId="77777777" w:rsidR="005329A0" w:rsidRDefault="005329A0" w:rsidP="005329A0">
      <w:pPr>
        <w:pStyle w:val="BodyText"/>
      </w:pPr>
    </w:p>
    <w:p w14:paraId="55D8A3BD" w14:textId="77777777" w:rsidR="005329A0" w:rsidRDefault="005329A0" w:rsidP="005329A0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2619C224" wp14:editId="45399FBE">
            <wp:simplePos x="0" y="0"/>
            <wp:positionH relativeFrom="page">
              <wp:posOffset>1187669</wp:posOffset>
            </wp:positionH>
            <wp:positionV relativeFrom="paragraph">
              <wp:posOffset>215340</wp:posOffset>
            </wp:positionV>
            <wp:extent cx="5721030" cy="3136392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3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E7781" w14:textId="77777777" w:rsidR="005329A0" w:rsidRDefault="005329A0" w:rsidP="005329A0">
      <w:pPr>
        <w:pStyle w:val="BodyText"/>
      </w:pPr>
    </w:p>
    <w:p w14:paraId="0D0B74A5" w14:textId="77777777" w:rsidR="005329A0" w:rsidRDefault="005329A0" w:rsidP="005329A0">
      <w:pPr>
        <w:pStyle w:val="BodyText"/>
      </w:pPr>
    </w:p>
    <w:p w14:paraId="0B869D42" w14:textId="070079B8" w:rsidR="005329A0" w:rsidRDefault="00B36927" w:rsidP="00B36927">
      <w:pPr>
        <w:pStyle w:val="Heading4"/>
        <w:numPr>
          <w:ilvl w:val="0"/>
          <w:numId w:val="0"/>
        </w:numPr>
        <w:spacing w:before="206"/>
        <w:ind w:left="1198"/>
      </w:pPr>
      <w:r>
        <w:t xml:space="preserve">Fig-7 </w:t>
      </w:r>
      <w:r w:rsidR="005329A0">
        <w:t>-D</w:t>
      </w:r>
      <w:r w:rsidR="005329A0">
        <w:rPr>
          <w:spacing w:val="-2"/>
        </w:rPr>
        <w:t xml:space="preserve"> </w:t>
      </w:r>
      <w:r w:rsidR="005329A0">
        <w:t>view</w:t>
      </w:r>
      <w:r w:rsidR="005329A0">
        <w:rPr>
          <w:spacing w:val="-1"/>
        </w:rPr>
        <w:t xml:space="preserve"> </w:t>
      </w:r>
      <w:r w:rsidR="005329A0">
        <w:t>of</w:t>
      </w:r>
      <w:r w:rsidR="005329A0">
        <w:rPr>
          <w:spacing w:val="-1"/>
        </w:rPr>
        <w:t xml:space="preserve"> </w:t>
      </w:r>
      <w:r w:rsidR="005329A0">
        <w:t>the</w:t>
      </w:r>
      <w:r w:rsidR="005329A0">
        <w:rPr>
          <w:spacing w:val="-2"/>
        </w:rPr>
        <w:t xml:space="preserve"> </w:t>
      </w:r>
      <w:r w:rsidR="005329A0">
        <w:t>analytical</w:t>
      </w:r>
      <w:r w:rsidR="005329A0">
        <w:rPr>
          <w:spacing w:val="-1"/>
        </w:rPr>
        <w:t xml:space="preserve"> </w:t>
      </w:r>
      <w:r w:rsidR="005329A0">
        <w:t>model</w:t>
      </w:r>
      <w:r w:rsidR="005329A0">
        <w:rPr>
          <w:spacing w:val="-2"/>
        </w:rPr>
        <w:t xml:space="preserve"> </w:t>
      </w:r>
      <w:r w:rsidR="005329A0">
        <w:t>of</w:t>
      </w:r>
      <w:r w:rsidR="005329A0">
        <w:rPr>
          <w:spacing w:val="-1"/>
        </w:rPr>
        <w:t xml:space="preserve"> </w:t>
      </w:r>
      <w:r w:rsidR="005329A0">
        <w:t>the</w:t>
      </w:r>
      <w:r w:rsidR="005329A0">
        <w:rPr>
          <w:spacing w:val="-3"/>
        </w:rPr>
        <w:t xml:space="preserve"> </w:t>
      </w:r>
      <w:r w:rsidR="005329A0">
        <w:t>building</w:t>
      </w:r>
      <w:r w:rsidR="005329A0">
        <w:rPr>
          <w:spacing w:val="-3"/>
        </w:rPr>
        <w:t xml:space="preserve"> </w:t>
      </w:r>
      <w:r w:rsidR="005329A0">
        <w:t>generated</w:t>
      </w:r>
      <w:r w:rsidR="005329A0">
        <w:rPr>
          <w:spacing w:val="-1"/>
        </w:rPr>
        <w:t xml:space="preserve"> </w:t>
      </w:r>
      <w:r w:rsidR="005329A0">
        <w:t>using</w:t>
      </w:r>
      <w:r w:rsidR="005329A0">
        <w:rPr>
          <w:spacing w:val="-2"/>
        </w:rPr>
        <w:t xml:space="preserve"> </w:t>
      </w:r>
      <w:r w:rsidR="005329A0">
        <w:t>ETABS</w:t>
      </w:r>
      <w:r w:rsidR="005329A0">
        <w:rPr>
          <w:spacing w:val="-2"/>
        </w:rPr>
        <w:t xml:space="preserve"> </w:t>
      </w:r>
      <w:r w:rsidR="005329A0">
        <w:t>software.</w:t>
      </w:r>
    </w:p>
    <w:p w14:paraId="464BB31C" w14:textId="77777777" w:rsidR="005329A0" w:rsidRDefault="005329A0" w:rsidP="005329A0">
      <w:pPr>
        <w:pStyle w:val="BodyText"/>
        <w:spacing w:before="4"/>
        <w:rPr>
          <w:b/>
          <w:sz w:val="36"/>
        </w:rPr>
      </w:pPr>
    </w:p>
    <w:p w14:paraId="6123139C" w14:textId="77777777" w:rsidR="005329A0" w:rsidRDefault="005329A0" w:rsidP="005329A0">
      <w:pPr>
        <w:pStyle w:val="ListParagraph"/>
        <w:numPr>
          <w:ilvl w:val="0"/>
          <w:numId w:val="30"/>
        </w:numPr>
        <w:tabs>
          <w:tab w:val="left" w:pos="929"/>
          <w:tab w:val="left" w:pos="930"/>
        </w:tabs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grades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concrete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steel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analysis:</w:t>
      </w:r>
    </w:p>
    <w:p w14:paraId="19B42ABB" w14:textId="77777777" w:rsidR="005329A0" w:rsidRDefault="005329A0" w:rsidP="005329A0">
      <w:pPr>
        <w:pStyle w:val="BodyText"/>
        <w:spacing w:before="133"/>
        <w:ind w:left="941"/>
      </w:pPr>
      <w:r>
        <w:t>The</w:t>
      </w:r>
      <w:r>
        <w:rPr>
          <w:spacing w:val="-3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t>of concrete</w:t>
      </w:r>
      <w:r>
        <w:rPr>
          <w:spacing w:val="-1"/>
        </w:rPr>
        <w:t xml:space="preserve"> </w:t>
      </w:r>
      <w:r>
        <w:t>considered is M 20 for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RC members.</w:t>
      </w:r>
    </w:p>
    <w:p w14:paraId="2FD8005B" w14:textId="77777777" w:rsidR="005329A0" w:rsidRDefault="005329A0" w:rsidP="005329A0">
      <w:pPr>
        <w:pStyle w:val="BodyText"/>
        <w:spacing w:before="137"/>
        <w:ind w:left="941"/>
      </w:pPr>
      <w:r>
        <w:t>The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of reinforcing</w:t>
      </w:r>
      <w:r>
        <w:rPr>
          <w:spacing w:val="-2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considered is</w:t>
      </w:r>
      <w:r>
        <w:rPr>
          <w:spacing w:val="1"/>
        </w:rPr>
        <w:t xml:space="preserve"> </w:t>
      </w:r>
      <w:r>
        <w:t>Fe</w:t>
      </w:r>
      <w:r>
        <w:rPr>
          <w:spacing w:val="-1"/>
        </w:rPr>
        <w:t xml:space="preserve"> </w:t>
      </w:r>
      <w:r>
        <w:t>415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 RC</w:t>
      </w:r>
      <w:r>
        <w:rPr>
          <w:spacing w:val="-1"/>
        </w:rPr>
        <w:t xml:space="preserve"> </w:t>
      </w:r>
      <w:r>
        <w:t>members.</w:t>
      </w:r>
    </w:p>
    <w:p w14:paraId="0C927449" w14:textId="77777777" w:rsidR="005329A0" w:rsidRDefault="005329A0" w:rsidP="005329A0">
      <w:pPr>
        <w:sectPr w:rsidR="005329A0">
          <w:pgSz w:w="11910" w:h="16840"/>
          <w:pgMar w:top="1340" w:right="900" w:bottom="1160" w:left="1360" w:header="434" w:footer="974" w:gutter="0"/>
          <w:cols w:space="720"/>
        </w:sectPr>
      </w:pPr>
    </w:p>
    <w:p w14:paraId="6983C419" w14:textId="77777777" w:rsidR="005329A0" w:rsidRDefault="005329A0" w:rsidP="005329A0">
      <w:pPr>
        <w:pStyle w:val="Heading4"/>
        <w:spacing w:before="84"/>
      </w:pPr>
      <w:r>
        <w:lastRenderedPageBreak/>
        <w:t>Design</w:t>
      </w:r>
      <w:r>
        <w:rPr>
          <w:spacing w:val="-1"/>
        </w:rPr>
        <w:t xml:space="preserve"> </w:t>
      </w:r>
      <w:r>
        <w:t>standards 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theoretical</w:t>
      </w:r>
      <w:r>
        <w:rPr>
          <w:spacing w:val="-1"/>
        </w:rPr>
        <w:t xml:space="preserve"> </w:t>
      </w:r>
      <w:r>
        <w:t>verification</w:t>
      </w:r>
    </w:p>
    <w:p w14:paraId="7F06DA08" w14:textId="77777777" w:rsidR="005329A0" w:rsidRDefault="005329A0" w:rsidP="005329A0">
      <w:pPr>
        <w:pStyle w:val="BodyText"/>
        <w:spacing w:before="133" w:after="6" w:line="360" w:lineRule="auto"/>
        <w:ind w:left="222" w:right="1290"/>
      </w:pPr>
      <w:r>
        <w:t xml:space="preserve">Design check was carried out for all the design loads based on the following </w:t>
      </w:r>
      <w:r>
        <w:rPr>
          <w:b/>
        </w:rPr>
        <w:t>“</w:t>
      </w:r>
      <w:r>
        <w:t>Indian</w:t>
      </w:r>
      <w:r>
        <w:rPr>
          <w:spacing w:val="-58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specifications or codes of practice.</w:t>
      </w:r>
    </w:p>
    <w:tbl>
      <w:tblPr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4"/>
        <w:gridCol w:w="4518"/>
      </w:tblGrid>
      <w:tr w:rsidR="005329A0" w14:paraId="59194F90" w14:textId="77777777" w:rsidTr="00F4658A">
        <w:trPr>
          <w:trHeight w:val="1029"/>
        </w:trPr>
        <w:tc>
          <w:tcPr>
            <w:tcW w:w="4304" w:type="dxa"/>
          </w:tcPr>
          <w:p w14:paraId="44E754C6" w14:textId="77777777" w:rsidR="005329A0" w:rsidRPr="006C283F" w:rsidRDefault="005329A0" w:rsidP="00F4658A">
            <w:pPr>
              <w:pStyle w:val="TableParagraph"/>
              <w:spacing w:before="193" w:line="276" w:lineRule="auto"/>
              <w:ind w:left="107" w:right="765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IS 875 – 1987- Code of practice for design loads</w:t>
            </w:r>
          </w:p>
        </w:tc>
        <w:tc>
          <w:tcPr>
            <w:tcW w:w="4518" w:type="dxa"/>
          </w:tcPr>
          <w:p w14:paraId="79AC111C" w14:textId="77777777" w:rsidR="005329A0" w:rsidRPr="006C283F" w:rsidRDefault="005329A0" w:rsidP="00F4658A">
            <w:pPr>
              <w:pStyle w:val="TableParagraph"/>
              <w:spacing w:before="193" w:line="276" w:lineRule="auto"/>
              <w:ind w:left="107" w:right="326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Part 1 – Unit weight of Building Materials Part 2 – Live loads</w:t>
            </w:r>
          </w:p>
        </w:tc>
      </w:tr>
      <w:tr w:rsidR="005329A0" w14:paraId="2AC10852" w14:textId="77777777" w:rsidTr="00F4658A">
        <w:trPr>
          <w:trHeight w:val="405"/>
        </w:trPr>
        <w:tc>
          <w:tcPr>
            <w:tcW w:w="8822" w:type="dxa"/>
            <w:gridSpan w:val="2"/>
          </w:tcPr>
          <w:p w14:paraId="3B0E32D6" w14:textId="77777777" w:rsidR="005329A0" w:rsidRPr="006C283F" w:rsidRDefault="005329A0" w:rsidP="00F4658A">
            <w:pPr>
              <w:pStyle w:val="TableParagraph"/>
              <w:spacing w:before="39"/>
              <w:ind w:left="107"/>
              <w:rPr>
                <w:rFonts w:eastAsia="MS Mincho"/>
                <w:sz w:val="20"/>
                <w:szCs w:val="20"/>
              </w:rPr>
            </w:pPr>
            <w:proofErr w:type="gramStart"/>
            <w:r w:rsidRPr="006C283F">
              <w:rPr>
                <w:rFonts w:eastAsia="MS Mincho"/>
                <w:sz w:val="20"/>
                <w:szCs w:val="20"/>
              </w:rPr>
              <w:t>IS :</w:t>
            </w:r>
            <w:proofErr w:type="gramEnd"/>
            <w:r w:rsidRPr="006C283F">
              <w:rPr>
                <w:rFonts w:eastAsia="MS Mincho"/>
                <w:sz w:val="20"/>
                <w:szCs w:val="20"/>
              </w:rPr>
              <w:t xml:space="preserve"> 456 – 2000 – code of Practice for Plain and reinforced concrete</w:t>
            </w:r>
          </w:p>
        </w:tc>
      </w:tr>
      <w:tr w:rsidR="005329A0" w14:paraId="38D94937" w14:textId="77777777" w:rsidTr="00F4658A">
        <w:trPr>
          <w:trHeight w:val="414"/>
        </w:trPr>
        <w:tc>
          <w:tcPr>
            <w:tcW w:w="8822" w:type="dxa"/>
            <w:gridSpan w:val="2"/>
          </w:tcPr>
          <w:p w14:paraId="4A68FDB1" w14:textId="77777777" w:rsidR="005329A0" w:rsidRPr="006C283F" w:rsidRDefault="005329A0" w:rsidP="00F4658A">
            <w:pPr>
              <w:pStyle w:val="TableParagraph"/>
              <w:spacing w:before="42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SP 16 – 1980 –Design aid for Reinforced concrete to </w:t>
            </w:r>
            <w:proofErr w:type="gramStart"/>
            <w:r w:rsidRPr="006C283F">
              <w:rPr>
                <w:rFonts w:eastAsia="MS Mincho"/>
                <w:sz w:val="20"/>
                <w:szCs w:val="20"/>
              </w:rPr>
              <w:t>IS :</w:t>
            </w:r>
            <w:proofErr w:type="gramEnd"/>
            <w:r w:rsidRPr="006C283F">
              <w:rPr>
                <w:rFonts w:eastAsia="MS Mincho"/>
                <w:sz w:val="20"/>
                <w:szCs w:val="20"/>
              </w:rPr>
              <w:t xml:space="preserve"> 456-1978</w:t>
            </w:r>
          </w:p>
        </w:tc>
      </w:tr>
    </w:tbl>
    <w:p w14:paraId="02DA9BA0" w14:textId="77777777" w:rsidR="005329A0" w:rsidRDefault="005329A0" w:rsidP="005329A0">
      <w:pPr>
        <w:pStyle w:val="BodyText"/>
        <w:spacing w:before="9"/>
        <w:rPr>
          <w:sz w:val="32"/>
        </w:rPr>
      </w:pPr>
    </w:p>
    <w:p w14:paraId="1790F808" w14:textId="77777777" w:rsidR="005329A0" w:rsidRDefault="005329A0" w:rsidP="005329A0">
      <w:pPr>
        <w:spacing w:before="1"/>
        <w:ind w:left="222"/>
        <w:rPr>
          <w:b/>
        </w:rPr>
      </w:pPr>
      <w:r>
        <w:rPr>
          <w:b/>
          <w:sz w:val="22"/>
        </w:rPr>
        <w:t>Loads</w:t>
      </w:r>
    </w:p>
    <w:p w14:paraId="2F881982" w14:textId="77777777" w:rsidR="005329A0" w:rsidRDefault="005329A0" w:rsidP="005329A0">
      <w:pPr>
        <w:spacing w:before="191"/>
        <w:ind w:left="222"/>
      </w:pPr>
      <w:r>
        <w:rPr>
          <w:sz w:val="22"/>
        </w:rPr>
        <w:t>The</w:t>
      </w:r>
      <w:r>
        <w:rPr>
          <w:spacing w:val="-4"/>
          <w:sz w:val="22"/>
        </w:rPr>
        <w:t xml:space="preserve"> </w:t>
      </w:r>
      <w:r>
        <w:rPr>
          <w:sz w:val="22"/>
        </w:rPr>
        <w:t>design</w:t>
      </w:r>
      <w:r>
        <w:rPr>
          <w:spacing w:val="-1"/>
          <w:sz w:val="22"/>
        </w:rPr>
        <w:t xml:space="preserve"> </w:t>
      </w:r>
      <w:r>
        <w:rPr>
          <w:sz w:val="22"/>
        </w:rPr>
        <w:t>loads</w:t>
      </w:r>
      <w:r>
        <w:rPr>
          <w:spacing w:val="-1"/>
          <w:sz w:val="22"/>
        </w:rPr>
        <w:t xml:space="preserve"> </w:t>
      </w:r>
      <w:r>
        <w:rPr>
          <w:sz w:val="22"/>
        </w:rPr>
        <w:t>were</w:t>
      </w:r>
      <w:r>
        <w:rPr>
          <w:spacing w:val="-1"/>
          <w:sz w:val="22"/>
        </w:rPr>
        <w:t xml:space="preserve"> </w:t>
      </w:r>
      <w:r>
        <w:rPr>
          <w:sz w:val="22"/>
        </w:rPr>
        <w:t>considered</w:t>
      </w:r>
      <w:r>
        <w:rPr>
          <w:spacing w:val="-1"/>
          <w:sz w:val="22"/>
        </w:rPr>
        <w:t xml:space="preserve"> </w:t>
      </w:r>
      <w:r>
        <w:rPr>
          <w:sz w:val="22"/>
        </w:rPr>
        <w:t>as</w:t>
      </w:r>
      <w:r>
        <w:rPr>
          <w:spacing w:val="1"/>
          <w:sz w:val="22"/>
        </w:rPr>
        <w:t xml:space="preserve"> </w:t>
      </w:r>
      <w:r>
        <w:rPr>
          <w:sz w:val="22"/>
        </w:rPr>
        <w:t>commercial</w:t>
      </w:r>
      <w:r>
        <w:rPr>
          <w:spacing w:val="1"/>
          <w:sz w:val="22"/>
        </w:rPr>
        <w:t xml:space="preserve"> </w:t>
      </w:r>
      <w:r>
        <w:rPr>
          <w:sz w:val="22"/>
        </w:rPr>
        <w:t>building</w:t>
      </w:r>
      <w:r>
        <w:rPr>
          <w:spacing w:val="-4"/>
          <w:sz w:val="22"/>
        </w:rPr>
        <w:t xml:space="preserve"> </w:t>
      </w:r>
      <w:r>
        <w:rPr>
          <w:sz w:val="22"/>
        </w:rPr>
        <w:t>loadings</w:t>
      </w:r>
      <w:r>
        <w:rPr>
          <w:spacing w:val="-2"/>
          <w:sz w:val="22"/>
        </w:rPr>
        <w:t xml:space="preserve"> </w:t>
      </w:r>
      <w:r>
        <w:rPr>
          <w:sz w:val="22"/>
        </w:rPr>
        <w:t>on</w:t>
      </w:r>
      <w:r>
        <w:rPr>
          <w:spacing w:val="-4"/>
          <w:sz w:val="22"/>
        </w:rPr>
        <w:t xml:space="preserve"> </w:t>
      </w:r>
      <w:r>
        <w:rPr>
          <w:sz w:val="22"/>
        </w:rPr>
        <w:t>all floors.</w:t>
      </w:r>
    </w:p>
    <w:p w14:paraId="13476F77" w14:textId="77777777" w:rsidR="005329A0" w:rsidRDefault="005329A0" w:rsidP="005329A0">
      <w:pPr>
        <w:spacing w:before="131"/>
        <w:ind w:left="222"/>
        <w:rPr>
          <w:b/>
        </w:rPr>
      </w:pPr>
      <w:r>
        <w:rPr>
          <w:b/>
          <w:sz w:val="22"/>
        </w:rPr>
        <w:t>Dead load</w:t>
      </w:r>
    </w:p>
    <w:p w14:paraId="368BD689" w14:textId="77777777" w:rsidR="005329A0" w:rsidRDefault="005329A0" w:rsidP="005329A0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0"/>
        <w:gridCol w:w="845"/>
        <w:gridCol w:w="1558"/>
      </w:tblGrid>
      <w:tr w:rsidR="005329A0" w14:paraId="6DAE7401" w14:textId="77777777" w:rsidTr="00F4658A">
        <w:trPr>
          <w:trHeight w:val="297"/>
        </w:trPr>
        <w:tc>
          <w:tcPr>
            <w:tcW w:w="5850" w:type="dxa"/>
          </w:tcPr>
          <w:p w14:paraId="2DB2295A" w14:textId="77777777" w:rsidR="005329A0" w:rsidRDefault="005329A0" w:rsidP="00F4658A">
            <w:pPr>
              <w:pStyle w:val="TableParagraph"/>
              <w:spacing w:line="244" w:lineRule="exact"/>
              <w:ind w:left="200"/>
            </w:pPr>
            <w:r>
              <w:t>Self-weight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existing</w:t>
            </w:r>
            <w:r>
              <w:rPr>
                <w:spacing w:val="-3"/>
              </w:rPr>
              <w:t xml:space="preserve"> </w:t>
            </w:r>
            <w:proofErr w:type="spellStart"/>
            <w:r>
              <w:t>rc</w:t>
            </w:r>
            <w:proofErr w:type="spellEnd"/>
            <w:r>
              <w:rPr>
                <w:spacing w:val="-3"/>
              </w:rPr>
              <w:t xml:space="preserve"> </w:t>
            </w:r>
            <w:r>
              <w:t>members</w:t>
            </w:r>
          </w:p>
        </w:tc>
        <w:tc>
          <w:tcPr>
            <w:tcW w:w="845" w:type="dxa"/>
          </w:tcPr>
          <w:p w14:paraId="26E92489" w14:textId="77777777" w:rsidR="005329A0" w:rsidRDefault="005329A0" w:rsidP="00F4658A">
            <w:pPr>
              <w:pStyle w:val="TableParagraph"/>
            </w:pPr>
          </w:p>
        </w:tc>
        <w:tc>
          <w:tcPr>
            <w:tcW w:w="1558" w:type="dxa"/>
          </w:tcPr>
          <w:p w14:paraId="592B5025" w14:textId="77777777" w:rsidR="005329A0" w:rsidRDefault="005329A0" w:rsidP="00F4658A">
            <w:pPr>
              <w:pStyle w:val="TableParagraph"/>
            </w:pPr>
          </w:p>
        </w:tc>
      </w:tr>
      <w:tr w:rsidR="005329A0" w14:paraId="678A2318" w14:textId="77777777" w:rsidTr="00F4658A">
        <w:trPr>
          <w:trHeight w:val="330"/>
        </w:trPr>
        <w:tc>
          <w:tcPr>
            <w:tcW w:w="5850" w:type="dxa"/>
          </w:tcPr>
          <w:p w14:paraId="58A53F07" w14:textId="77777777" w:rsidR="005329A0" w:rsidRDefault="005329A0" w:rsidP="00F4658A">
            <w:pPr>
              <w:pStyle w:val="TableParagraph"/>
              <w:spacing w:before="72" w:line="238" w:lineRule="exact"/>
              <w:ind w:left="200"/>
            </w:pPr>
            <w:r>
              <w:t>Self-weight 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slab (For 150mm</w:t>
            </w:r>
            <w:r>
              <w:rPr>
                <w:spacing w:val="-4"/>
              </w:rPr>
              <w:t xml:space="preserve"> </w:t>
            </w:r>
            <w:r>
              <w:t>thick) 1x1x0.15 x</w:t>
            </w:r>
            <w:r>
              <w:rPr>
                <w:spacing w:val="-3"/>
              </w:rPr>
              <w:t xml:space="preserve"> </w:t>
            </w:r>
            <w:r>
              <w:t>25</w:t>
            </w:r>
          </w:p>
        </w:tc>
        <w:tc>
          <w:tcPr>
            <w:tcW w:w="845" w:type="dxa"/>
          </w:tcPr>
          <w:p w14:paraId="566FC256" w14:textId="77777777" w:rsidR="005329A0" w:rsidRDefault="005329A0" w:rsidP="00F4658A">
            <w:pPr>
              <w:pStyle w:val="TableParagraph"/>
              <w:spacing w:before="77" w:line="233" w:lineRule="exact"/>
              <w:ind w:right="168"/>
              <w:jc w:val="right"/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1558" w:type="dxa"/>
          </w:tcPr>
          <w:p w14:paraId="187F526F" w14:textId="77777777" w:rsidR="005329A0" w:rsidRDefault="005329A0" w:rsidP="00F4658A">
            <w:pPr>
              <w:pStyle w:val="TableParagraph"/>
              <w:spacing w:before="72" w:line="238" w:lineRule="exact"/>
              <w:ind w:left="168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3.75</w:t>
            </w:r>
            <w:r>
              <w:rPr>
                <w:spacing w:val="-2"/>
              </w:rPr>
              <w:t xml:space="preserve"> </w:t>
            </w:r>
            <w:proofErr w:type="spellStart"/>
            <w:r>
              <w:t>kN</w:t>
            </w:r>
            <w:proofErr w:type="spellEnd"/>
            <w:r>
              <w:t>/m</w:t>
            </w:r>
            <w:r>
              <w:rPr>
                <w:vertAlign w:val="superscript"/>
              </w:rPr>
              <w:t>2</w:t>
            </w:r>
          </w:p>
        </w:tc>
      </w:tr>
    </w:tbl>
    <w:p w14:paraId="39714774" w14:textId="77777777" w:rsidR="005329A0" w:rsidRDefault="005329A0" w:rsidP="005329A0">
      <w:pPr>
        <w:pStyle w:val="BodyText"/>
        <w:spacing w:before="10"/>
        <w:rPr>
          <w:b/>
          <w:sz w:val="19"/>
        </w:rPr>
      </w:pPr>
    </w:p>
    <w:p w14:paraId="49CF1105" w14:textId="77777777" w:rsidR="005329A0" w:rsidRDefault="005329A0" w:rsidP="005329A0">
      <w:pPr>
        <w:ind w:left="222"/>
        <w:rPr>
          <w:b/>
        </w:rPr>
      </w:pPr>
      <w:r>
        <w:rPr>
          <w:b/>
          <w:sz w:val="22"/>
        </w:rPr>
        <w:t>Super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imposed/ dead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loads</w:t>
      </w:r>
    </w:p>
    <w:p w14:paraId="27CCCB87" w14:textId="3D33E14B" w:rsidR="005329A0" w:rsidRPr="00B36927" w:rsidRDefault="00B36927" w:rsidP="00B36927">
      <w:pPr>
        <w:pStyle w:val="BodyText"/>
        <w:spacing w:before="4"/>
        <w:jc w:val="center"/>
        <w:rPr>
          <w:b/>
        </w:rPr>
      </w:pPr>
      <w:r w:rsidRPr="00B36927">
        <w:rPr>
          <w:b/>
        </w:rPr>
        <w:t>Table-1</w:t>
      </w:r>
    </w:p>
    <w:tbl>
      <w:tblPr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9"/>
        <w:gridCol w:w="382"/>
        <w:gridCol w:w="1702"/>
      </w:tblGrid>
      <w:tr w:rsidR="005329A0" w14:paraId="1A4C8495" w14:textId="77777777" w:rsidTr="00F4658A">
        <w:trPr>
          <w:trHeight w:val="378"/>
        </w:trPr>
        <w:tc>
          <w:tcPr>
            <w:tcW w:w="6249" w:type="dxa"/>
          </w:tcPr>
          <w:p w14:paraId="76A8C44B" w14:textId="77777777" w:rsidR="005329A0" w:rsidRPr="006C283F" w:rsidRDefault="005329A0" w:rsidP="00F4658A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Floor Finishes / WPC</w:t>
            </w:r>
          </w:p>
        </w:tc>
        <w:tc>
          <w:tcPr>
            <w:tcW w:w="382" w:type="dxa"/>
          </w:tcPr>
          <w:p w14:paraId="437F71AC" w14:textId="77777777" w:rsidR="005329A0" w:rsidRPr="006C283F" w:rsidRDefault="005329A0" w:rsidP="00F4658A">
            <w:pPr>
              <w:pStyle w:val="TableParagraph"/>
              <w:spacing w:line="251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:</w:t>
            </w:r>
          </w:p>
        </w:tc>
        <w:tc>
          <w:tcPr>
            <w:tcW w:w="1702" w:type="dxa"/>
          </w:tcPr>
          <w:p w14:paraId="0B38BA37" w14:textId="77777777" w:rsidR="005329A0" w:rsidRPr="006C283F" w:rsidRDefault="005329A0" w:rsidP="00F4658A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1.5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 m2</w:t>
            </w:r>
          </w:p>
        </w:tc>
      </w:tr>
      <w:tr w:rsidR="005329A0" w14:paraId="663C52C0" w14:textId="77777777" w:rsidTr="00F4658A">
        <w:trPr>
          <w:trHeight w:val="378"/>
        </w:trPr>
        <w:tc>
          <w:tcPr>
            <w:tcW w:w="6249" w:type="dxa"/>
          </w:tcPr>
          <w:p w14:paraId="04870F3D" w14:textId="77777777" w:rsidR="005329A0" w:rsidRPr="006C283F" w:rsidRDefault="005329A0" w:rsidP="00F4658A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External wall- 230mm thick brick wall = 0.23x2.8x22</w:t>
            </w:r>
          </w:p>
        </w:tc>
        <w:tc>
          <w:tcPr>
            <w:tcW w:w="382" w:type="dxa"/>
          </w:tcPr>
          <w:p w14:paraId="4C605919" w14:textId="77777777" w:rsidR="005329A0" w:rsidRPr="006C283F" w:rsidRDefault="005329A0" w:rsidP="00F4658A">
            <w:pPr>
              <w:pStyle w:val="TableParagraph"/>
              <w:spacing w:line="251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:</w:t>
            </w:r>
          </w:p>
        </w:tc>
        <w:tc>
          <w:tcPr>
            <w:tcW w:w="1702" w:type="dxa"/>
          </w:tcPr>
          <w:p w14:paraId="2746E7EE" w14:textId="77777777" w:rsidR="005329A0" w:rsidRPr="006C283F" w:rsidRDefault="005329A0" w:rsidP="00F4658A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14.16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/m</w:t>
            </w:r>
          </w:p>
        </w:tc>
      </w:tr>
      <w:tr w:rsidR="005329A0" w14:paraId="53329FF9" w14:textId="77777777" w:rsidTr="00F4658A">
        <w:trPr>
          <w:trHeight w:val="414"/>
        </w:trPr>
        <w:tc>
          <w:tcPr>
            <w:tcW w:w="6249" w:type="dxa"/>
          </w:tcPr>
          <w:p w14:paraId="333F7FEB" w14:textId="77777777" w:rsidR="005329A0" w:rsidRPr="006C283F" w:rsidRDefault="005329A0" w:rsidP="00F4658A">
            <w:pPr>
              <w:pStyle w:val="TableParagraph"/>
              <w:spacing w:line="273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Internal wall-150 mm thick brick wall = 0.15x2.8x22</w:t>
            </w:r>
          </w:p>
        </w:tc>
        <w:tc>
          <w:tcPr>
            <w:tcW w:w="382" w:type="dxa"/>
          </w:tcPr>
          <w:p w14:paraId="261B30FD" w14:textId="77777777" w:rsidR="005329A0" w:rsidRPr="006C283F" w:rsidRDefault="005329A0" w:rsidP="00F4658A">
            <w:pPr>
              <w:pStyle w:val="TableParagraph"/>
              <w:spacing w:before="1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:</w:t>
            </w:r>
          </w:p>
        </w:tc>
        <w:tc>
          <w:tcPr>
            <w:tcW w:w="1702" w:type="dxa"/>
          </w:tcPr>
          <w:p w14:paraId="7C3332D9" w14:textId="77777777" w:rsidR="005329A0" w:rsidRPr="006C283F" w:rsidRDefault="005329A0" w:rsidP="00F4658A">
            <w:pPr>
              <w:pStyle w:val="TableParagraph"/>
              <w:spacing w:line="273" w:lineRule="exact"/>
              <w:ind w:left="16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9.3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/m</w:t>
            </w:r>
          </w:p>
        </w:tc>
      </w:tr>
      <w:tr w:rsidR="005329A0" w14:paraId="11E7C2E2" w14:textId="77777777" w:rsidTr="00F4658A">
        <w:trPr>
          <w:trHeight w:val="828"/>
        </w:trPr>
        <w:tc>
          <w:tcPr>
            <w:tcW w:w="6249" w:type="dxa"/>
          </w:tcPr>
          <w:p w14:paraId="582FF816" w14:textId="77777777" w:rsidR="005329A0" w:rsidRPr="006C283F" w:rsidRDefault="005329A0" w:rsidP="00F4658A">
            <w:pPr>
              <w:pStyle w:val="TableParagraph"/>
              <w:spacing w:line="270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Size stone masonry wall load on strip footing at grid A - 9</w:t>
            </w:r>
          </w:p>
          <w:p w14:paraId="434D3BA9" w14:textId="77777777" w:rsidR="005329A0" w:rsidRPr="006C283F" w:rsidRDefault="005329A0" w:rsidP="00F4658A">
            <w:pPr>
              <w:pStyle w:val="TableParagraph"/>
              <w:spacing w:before="139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(1.0 m wide and 3.0 m depth) = 1.0x3.0x24</w:t>
            </w:r>
          </w:p>
        </w:tc>
        <w:tc>
          <w:tcPr>
            <w:tcW w:w="382" w:type="dxa"/>
          </w:tcPr>
          <w:p w14:paraId="04F689CE" w14:textId="77777777" w:rsidR="005329A0" w:rsidRPr="006C283F" w:rsidRDefault="005329A0" w:rsidP="00F4658A">
            <w:pPr>
              <w:pStyle w:val="TableParagraph"/>
              <w:spacing w:line="275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:</w:t>
            </w:r>
          </w:p>
        </w:tc>
        <w:tc>
          <w:tcPr>
            <w:tcW w:w="1702" w:type="dxa"/>
          </w:tcPr>
          <w:p w14:paraId="01115B49" w14:textId="77777777" w:rsidR="005329A0" w:rsidRPr="006C283F" w:rsidRDefault="005329A0" w:rsidP="00F4658A">
            <w:pPr>
              <w:pStyle w:val="TableParagraph"/>
              <w:spacing w:line="270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72.0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/m</w:t>
            </w:r>
          </w:p>
        </w:tc>
      </w:tr>
      <w:tr w:rsidR="005329A0" w14:paraId="330476CE" w14:textId="77777777" w:rsidTr="00F4658A">
        <w:trPr>
          <w:trHeight w:val="827"/>
        </w:trPr>
        <w:tc>
          <w:tcPr>
            <w:tcW w:w="6249" w:type="dxa"/>
          </w:tcPr>
          <w:p w14:paraId="032C16E6" w14:textId="77777777" w:rsidR="005329A0" w:rsidRPr="006C283F" w:rsidRDefault="005329A0" w:rsidP="00F4658A">
            <w:pPr>
              <w:pStyle w:val="TableParagraph"/>
              <w:spacing w:line="270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Size stone masonry wall load on strip footing at grid A – 9</w:t>
            </w:r>
          </w:p>
          <w:p w14:paraId="4D771669" w14:textId="77777777" w:rsidR="005329A0" w:rsidRPr="006C283F" w:rsidRDefault="005329A0" w:rsidP="00F4658A">
            <w:pPr>
              <w:pStyle w:val="TableParagraph"/>
              <w:spacing w:before="139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(0.6 m wide and 3.0 m depth) = 0.6x3.0x24</w:t>
            </w:r>
          </w:p>
        </w:tc>
        <w:tc>
          <w:tcPr>
            <w:tcW w:w="382" w:type="dxa"/>
          </w:tcPr>
          <w:p w14:paraId="6CA399B7" w14:textId="77777777" w:rsidR="005329A0" w:rsidRPr="006C283F" w:rsidRDefault="005329A0" w:rsidP="00F4658A">
            <w:pPr>
              <w:pStyle w:val="TableParagraph"/>
              <w:spacing w:line="275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:</w:t>
            </w:r>
          </w:p>
        </w:tc>
        <w:tc>
          <w:tcPr>
            <w:tcW w:w="1702" w:type="dxa"/>
          </w:tcPr>
          <w:p w14:paraId="5B4CF94A" w14:textId="77777777" w:rsidR="005329A0" w:rsidRPr="006C283F" w:rsidRDefault="005329A0" w:rsidP="00F4658A">
            <w:pPr>
              <w:pStyle w:val="TableParagraph"/>
              <w:spacing w:line="270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43.2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/m</w:t>
            </w:r>
          </w:p>
        </w:tc>
      </w:tr>
      <w:tr w:rsidR="005329A0" w14:paraId="6AF393F1" w14:textId="77777777" w:rsidTr="00F4658A">
        <w:trPr>
          <w:trHeight w:val="830"/>
        </w:trPr>
        <w:tc>
          <w:tcPr>
            <w:tcW w:w="6249" w:type="dxa"/>
          </w:tcPr>
          <w:p w14:paraId="4D4E9E64" w14:textId="77777777" w:rsidR="005329A0" w:rsidRPr="006C283F" w:rsidRDefault="005329A0" w:rsidP="00F4658A">
            <w:pPr>
              <w:pStyle w:val="TableParagraph"/>
              <w:spacing w:line="273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Size stone masonry wall load on strip footing at grid C – 3</w:t>
            </w:r>
          </w:p>
          <w:p w14:paraId="5C1F4F33" w14:textId="77777777" w:rsidR="005329A0" w:rsidRPr="006C283F" w:rsidRDefault="005329A0" w:rsidP="00F4658A">
            <w:pPr>
              <w:pStyle w:val="TableParagraph"/>
              <w:spacing w:before="137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(0.6 m wide and 3.0 m depth) = 0.6x1.8x24</w:t>
            </w:r>
          </w:p>
        </w:tc>
        <w:tc>
          <w:tcPr>
            <w:tcW w:w="382" w:type="dxa"/>
          </w:tcPr>
          <w:p w14:paraId="382E2E72" w14:textId="77777777" w:rsidR="005329A0" w:rsidRPr="006C283F" w:rsidRDefault="005329A0" w:rsidP="00F4658A">
            <w:pPr>
              <w:pStyle w:val="TableParagraph"/>
              <w:spacing w:before="1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:</w:t>
            </w:r>
          </w:p>
        </w:tc>
        <w:tc>
          <w:tcPr>
            <w:tcW w:w="1702" w:type="dxa"/>
          </w:tcPr>
          <w:p w14:paraId="5EB899DD" w14:textId="77777777" w:rsidR="005329A0" w:rsidRPr="006C283F" w:rsidRDefault="005329A0" w:rsidP="00F4658A">
            <w:pPr>
              <w:pStyle w:val="TableParagraph"/>
              <w:spacing w:line="273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26.0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/m</w:t>
            </w:r>
          </w:p>
        </w:tc>
      </w:tr>
    </w:tbl>
    <w:p w14:paraId="1D7F6A88" w14:textId="77777777" w:rsidR="005329A0" w:rsidRDefault="005329A0" w:rsidP="005329A0">
      <w:pPr>
        <w:pStyle w:val="BodyText"/>
        <w:spacing w:before="7"/>
        <w:rPr>
          <w:b/>
          <w:sz w:val="26"/>
        </w:rPr>
      </w:pPr>
    </w:p>
    <w:p w14:paraId="3C269F20" w14:textId="77777777" w:rsidR="005329A0" w:rsidRDefault="005329A0" w:rsidP="005329A0">
      <w:pPr>
        <w:pStyle w:val="Heading4"/>
      </w:pPr>
      <w:r>
        <w:t>Live load</w:t>
      </w:r>
    </w:p>
    <w:p w14:paraId="30B35F8C" w14:textId="77777777" w:rsidR="005329A0" w:rsidRDefault="005329A0" w:rsidP="005329A0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4"/>
        <w:gridCol w:w="2132"/>
        <w:gridCol w:w="1419"/>
      </w:tblGrid>
      <w:tr w:rsidR="005329A0" w14:paraId="6F761BAE" w14:textId="77777777" w:rsidTr="00F4658A">
        <w:trPr>
          <w:trHeight w:val="361"/>
        </w:trPr>
        <w:tc>
          <w:tcPr>
            <w:tcW w:w="4594" w:type="dxa"/>
          </w:tcPr>
          <w:p w14:paraId="6C655E4A" w14:textId="77777777" w:rsidR="005329A0" w:rsidRDefault="005329A0" w:rsidP="00F4658A"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Live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ground floor</w:t>
            </w:r>
          </w:p>
        </w:tc>
        <w:tc>
          <w:tcPr>
            <w:tcW w:w="2132" w:type="dxa"/>
          </w:tcPr>
          <w:p w14:paraId="07DF3453" w14:textId="77777777" w:rsidR="005329A0" w:rsidRDefault="005329A0" w:rsidP="00F4658A">
            <w:pPr>
              <w:pStyle w:val="TableParagraph"/>
              <w:spacing w:before="34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1419" w:type="dxa"/>
          </w:tcPr>
          <w:p w14:paraId="18E6F5F3" w14:textId="77777777" w:rsidR="005329A0" w:rsidRDefault="005329A0" w:rsidP="00F4658A">
            <w:pPr>
              <w:pStyle w:val="TableParagraph"/>
              <w:spacing w:before="29"/>
              <w:ind w:left="137"/>
              <w:rPr>
                <w:sz w:val="24"/>
              </w:rPr>
            </w:pPr>
            <w:r>
              <w:rPr>
                <w:sz w:val="24"/>
              </w:rPr>
              <w:t xml:space="preserve">4.0 </w:t>
            </w:r>
            <w:proofErr w:type="spellStart"/>
            <w:r>
              <w:rPr>
                <w:sz w:val="24"/>
              </w:rPr>
              <w:t>kN</w:t>
            </w:r>
            <w:proofErr w:type="spellEnd"/>
            <w:r>
              <w:rPr>
                <w:sz w:val="24"/>
              </w:rPr>
              <w:t>/ 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5329A0" w14:paraId="5546FD06" w14:textId="77777777" w:rsidTr="00F4658A">
        <w:trPr>
          <w:trHeight w:val="361"/>
        </w:trPr>
        <w:tc>
          <w:tcPr>
            <w:tcW w:w="4594" w:type="dxa"/>
          </w:tcPr>
          <w:p w14:paraId="2110C917" w14:textId="77777777" w:rsidR="005329A0" w:rsidRDefault="005329A0" w:rsidP="00F4658A">
            <w:pPr>
              <w:pStyle w:val="TableParagraph"/>
              <w:spacing w:before="81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Live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load (Terrace)</w:t>
            </w:r>
          </w:p>
        </w:tc>
        <w:tc>
          <w:tcPr>
            <w:tcW w:w="2132" w:type="dxa"/>
          </w:tcPr>
          <w:p w14:paraId="1BFF39F8" w14:textId="77777777" w:rsidR="005329A0" w:rsidRDefault="005329A0" w:rsidP="00F4658A">
            <w:pPr>
              <w:pStyle w:val="TableParagraph"/>
              <w:spacing w:before="85" w:line="256" w:lineRule="exact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:</w:t>
            </w:r>
          </w:p>
        </w:tc>
        <w:tc>
          <w:tcPr>
            <w:tcW w:w="1419" w:type="dxa"/>
          </w:tcPr>
          <w:p w14:paraId="295FA4EE" w14:textId="77777777" w:rsidR="005329A0" w:rsidRDefault="005329A0" w:rsidP="00F4658A">
            <w:pPr>
              <w:pStyle w:val="TableParagraph"/>
              <w:spacing w:before="81"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 xml:space="preserve">2.0 </w:t>
            </w:r>
            <w:proofErr w:type="spellStart"/>
            <w:r>
              <w:rPr>
                <w:sz w:val="24"/>
              </w:rPr>
              <w:t>kN</w:t>
            </w:r>
            <w:proofErr w:type="spellEnd"/>
            <w:r>
              <w:rPr>
                <w:sz w:val="24"/>
              </w:rPr>
              <w:t>/ 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 w14:paraId="1F65C2B9" w14:textId="77777777" w:rsidR="005329A0" w:rsidRDefault="005329A0" w:rsidP="005329A0">
      <w:pPr>
        <w:pStyle w:val="BodyText"/>
        <w:spacing w:before="10"/>
        <w:rPr>
          <w:b/>
          <w:sz w:val="35"/>
        </w:rPr>
      </w:pPr>
    </w:p>
    <w:p w14:paraId="1DEBEA22" w14:textId="3FF0FFA6" w:rsidR="005329A0" w:rsidRDefault="005329A0" w:rsidP="005329A0">
      <w:pPr>
        <w:spacing w:before="1"/>
        <w:ind w:left="222"/>
        <w:rPr>
          <w:b/>
          <w:sz w:val="24"/>
        </w:rPr>
      </w:pPr>
      <w:r>
        <w:rPr>
          <w:b/>
          <w:sz w:val="24"/>
        </w:rPr>
        <w:t>Load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Combinations</w:t>
      </w:r>
    </w:p>
    <w:p w14:paraId="7E81D34B" w14:textId="77777777" w:rsidR="005329A0" w:rsidRDefault="005329A0" w:rsidP="005329A0">
      <w:pPr>
        <w:pStyle w:val="BodyText"/>
        <w:spacing w:before="41" w:line="508" w:lineRule="exact"/>
        <w:ind w:left="282" w:right="774" w:hanging="6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load combinations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check.</w:t>
      </w:r>
      <w:r>
        <w:rPr>
          <w:spacing w:val="-57"/>
        </w:rPr>
        <w:t xml:space="preserve"> </w:t>
      </w:r>
      <w:r>
        <w:t>DL+LL</w:t>
      </w:r>
    </w:p>
    <w:p w14:paraId="5593E63F" w14:textId="77777777" w:rsidR="005329A0" w:rsidRDefault="005329A0" w:rsidP="005329A0">
      <w:pPr>
        <w:pStyle w:val="BodyText"/>
        <w:spacing w:line="268" w:lineRule="exact"/>
        <w:ind w:left="222"/>
      </w:pPr>
      <w:r>
        <w:t>1.5 DL</w:t>
      </w:r>
      <w:r>
        <w:rPr>
          <w:spacing w:val="-2"/>
        </w:rPr>
        <w:t xml:space="preserve"> </w:t>
      </w:r>
      <w:r>
        <w:t>+LL</w:t>
      </w:r>
    </w:p>
    <w:p w14:paraId="25F4DE6C" w14:textId="77777777" w:rsidR="005329A0" w:rsidRDefault="005329A0" w:rsidP="005329A0">
      <w:pPr>
        <w:spacing w:line="268" w:lineRule="exact"/>
        <w:sectPr w:rsidR="005329A0">
          <w:pgSz w:w="11910" w:h="16840"/>
          <w:pgMar w:top="1340" w:right="900" w:bottom="1160" w:left="1360" w:header="434" w:footer="974" w:gutter="0"/>
          <w:cols w:space="720"/>
        </w:sectPr>
      </w:pPr>
    </w:p>
    <w:p w14:paraId="3E059F6A" w14:textId="77777777" w:rsidR="005329A0" w:rsidRDefault="005329A0" w:rsidP="005329A0">
      <w:pPr>
        <w:pStyle w:val="Heading4"/>
        <w:spacing w:before="84"/>
      </w:pPr>
      <w:r>
        <w:lastRenderedPageBreak/>
        <w:t>Results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Theoretical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Check:</w:t>
      </w:r>
    </w:p>
    <w:p w14:paraId="78C1789A" w14:textId="77777777" w:rsidR="005329A0" w:rsidRDefault="005329A0" w:rsidP="005329A0">
      <w:pPr>
        <w:pStyle w:val="BodyText"/>
        <w:spacing w:before="133" w:line="360" w:lineRule="auto"/>
        <w:ind w:left="222" w:right="1696"/>
      </w:pPr>
      <w:r>
        <w:t>Analysis and design check of the existing building is carried out for gravity load</w:t>
      </w:r>
      <w:r>
        <w:rPr>
          <w:spacing w:val="-57"/>
        </w:rPr>
        <w:t xml:space="preserve"> </w:t>
      </w:r>
      <w:r>
        <w:t>combinations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seismic loads are</w:t>
      </w:r>
      <w:r>
        <w:rPr>
          <w:spacing w:val="-1"/>
        </w:rPr>
        <w:t xml:space="preserve"> </w:t>
      </w:r>
      <w:r>
        <w:t>not considered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design check.</w:t>
      </w:r>
    </w:p>
    <w:p w14:paraId="313C96A5" w14:textId="77777777" w:rsidR="005329A0" w:rsidRDefault="005329A0" w:rsidP="005329A0">
      <w:pPr>
        <w:pStyle w:val="BodyText"/>
        <w:ind w:left="222"/>
      </w:pPr>
      <w:r>
        <w:t>The</w:t>
      </w:r>
      <w:r>
        <w:rPr>
          <w:spacing w:val="-3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theoretical verification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below.</w:t>
      </w:r>
    </w:p>
    <w:p w14:paraId="2B9E5E4D" w14:textId="77777777" w:rsidR="005329A0" w:rsidRDefault="005329A0" w:rsidP="005329A0">
      <w:pPr>
        <w:pStyle w:val="Heading4"/>
        <w:spacing w:before="1"/>
      </w:pPr>
      <w:r>
        <w:t>RC</w:t>
      </w:r>
      <w:r>
        <w:rPr>
          <w:spacing w:val="-1"/>
        </w:rPr>
        <w:t xml:space="preserve"> </w:t>
      </w:r>
      <w:r>
        <w:t>Footing:</w:t>
      </w:r>
    </w:p>
    <w:p w14:paraId="7594708F" w14:textId="3908BC00" w:rsidR="005329A0" w:rsidRPr="006C283F" w:rsidRDefault="005329A0" w:rsidP="006C283F">
      <w:pPr>
        <w:pStyle w:val="TableParagraph"/>
        <w:spacing w:before="193" w:line="276" w:lineRule="auto"/>
        <w:ind w:left="107" w:right="-241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Based on the theoretical analysis and design check, the results are tabulated below. SBC considered</w:t>
      </w:r>
      <w:r w:rsidR="006C283F">
        <w:rPr>
          <w:rFonts w:eastAsia="MS Mincho"/>
          <w:sz w:val="20"/>
          <w:szCs w:val="20"/>
        </w:rPr>
        <w:t xml:space="preserve"> </w:t>
      </w:r>
      <w:r w:rsidRPr="006C283F">
        <w:rPr>
          <w:rFonts w:eastAsia="MS Mincho"/>
          <w:sz w:val="20"/>
          <w:szCs w:val="20"/>
        </w:rPr>
        <w:t>is 150kN/sqm at 3.0 depth from basement floor. (Building considering part basement plus ground floor only.)</w:t>
      </w:r>
    </w:p>
    <w:p w14:paraId="5AAF0DD1" w14:textId="77777777" w:rsidR="005329A0" w:rsidRPr="006C283F" w:rsidRDefault="005329A0" w:rsidP="006C283F">
      <w:pPr>
        <w:pStyle w:val="TableParagraph"/>
        <w:spacing w:before="193" w:line="276" w:lineRule="auto"/>
        <w:ind w:left="107" w:right="765"/>
        <w:rPr>
          <w:rFonts w:eastAsia="MS Mincho"/>
          <w:sz w:val="20"/>
          <w:szCs w:val="20"/>
        </w:rPr>
      </w:pPr>
    </w:p>
    <w:p w14:paraId="6A5E4A58" w14:textId="2D2D35FC" w:rsidR="00B36927" w:rsidRPr="00B36927" w:rsidRDefault="00B36927" w:rsidP="00B36927">
      <w:pPr>
        <w:pStyle w:val="BodyText"/>
        <w:spacing w:before="4"/>
        <w:jc w:val="center"/>
        <w:rPr>
          <w:b/>
        </w:rPr>
      </w:pPr>
      <w:r w:rsidRPr="00B36927">
        <w:rPr>
          <w:b/>
        </w:rPr>
        <w:t>Table-</w:t>
      </w:r>
      <w:r>
        <w:rPr>
          <w:b/>
        </w:rPr>
        <w:t>2</w:t>
      </w:r>
    </w:p>
    <w:p w14:paraId="08B1EC1D" w14:textId="77777777" w:rsidR="005329A0" w:rsidRDefault="005329A0" w:rsidP="005329A0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841"/>
        <w:gridCol w:w="2126"/>
        <w:gridCol w:w="2693"/>
        <w:gridCol w:w="2126"/>
      </w:tblGrid>
      <w:tr w:rsidR="005329A0" w14:paraId="59008656" w14:textId="77777777" w:rsidTr="00F4658A">
        <w:trPr>
          <w:trHeight w:val="952"/>
        </w:trPr>
        <w:tc>
          <w:tcPr>
            <w:tcW w:w="535" w:type="dxa"/>
            <w:shd w:val="clear" w:color="auto" w:fill="BEBEBE"/>
          </w:tcPr>
          <w:p w14:paraId="2CBBB834" w14:textId="77777777" w:rsidR="005329A0" w:rsidRDefault="005329A0" w:rsidP="00F4658A">
            <w:pPr>
              <w:pStyle w:val="TableParagraph"/>
              <w:spacing w:before="157" w:line="276" w:lineRule="auto"/>
              <w:ind w:left="119" w:right="92" w:firstLine="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Sl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1841" w:type="dxa"/>
            <w:shd w:val="clear" w:color="auto" w:fill="BEBEBE"/>
          </w:tcPr>
          <w:p w14:paraId="3896680D" w14:textId="77777777" w:rsidR="005329A0" w:rsidRDefault="005329A0" w:rsidP="00F4658A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D22874C" w14:textId="77777777" w:rsidR="005329A0" w:rsidRDefault="005329A0" w:rsidP="00F4658A">
            <w:pPr>
              <w:pStyle w:val="TableParagraph"/>
              <w:ind w:left="9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footing</w:t>
            </w:r>
          </w:p>
        </w:tc>
        <w:tc>
          <w:tcPr>
            <w:tcW w:w="2126" w:type="dxa"/>
            <w:shd w:val="clear" w:color="auto" w:fill="BEBEBE"/>
          </w:tcPr>
          <w:p w14:paraId="30AD60E0" w14:textId="77777777" w:rsidR="005329A0" w:rsidRDefault="005329A0" w:rsidP="00F4658A">
            <w:pPr>
              <w:pStyle w:val="TableParagraph"/>
              <w:spacing w:line="276" w:lineRule="auto"/>
              <w:ind w:left="285" w:right="275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Footing size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  <w:tc>
          <w:tcPr>
            <w:tcW w:w="2693" w:type="dxa"/>
            <w:shd w:val="clear" w:color="auto" w:fill="BEBEBE"/>
          </w:tcPr>
          <w:p w14:paraId="066A4B5E" w14:textId="77777777" w:rsidR="005329A0" w:rsidRDefault="005329A0" w:rsidP="00F4658A">
            <w:pPr>
              <w:pStyle w:val="TableParagraph"/>
              <w:spacing w:line="276" w:lineRule="auto"/>
              <w:ind w:left="730" w:right="245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Upward pressure 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gravity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load</w:t>
            </w:r>
          </w:p>
          <w:p w14:paraId="36DA0E65" w14:textId="77777777" w:rsidR="005329A0" w:rsidRDefault="005329A0" w:rsidP="00F4658A"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combinations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kN</w:t>
            </w:r>
            <w:proofErr w:type="spellEnd"/>
            <w:r>
              <w:rPr>
                <w:b/>
                <w:sz w:val="24"/>
              </w:rPr>
              <w:t>/sqm)</w:t>
            </w:r>
          </w:p>
        </w:tc>
        <w:tc>
          <w:tcPr>
            <w:tcW w:w="2126" w:type="dxa"/>
            <w:shd w:val="clear" w:color="auto" w:fill="BEBEBE"/>
          </w:tcPr>
          <w:p w14:paraId="666709D6" w14:textId="77777777" w:rsidR="005329A0" w:rsidRDefault="005329A0" w:rsidP="00F4658A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9F14C15" w14:textId="77777777" w:rsidR="005329A0" w:rsidRDefault="005329A0" w:rsidP="00F4658A">
            <w:pPr>
              <w:pStyle w:val="TableParagraph"/>
              <w:ind w:left="644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 w:rsidR="005329A0" w14:paraId="2BB00B69" w14:textId="77777777" w:rsidTr="00F4658A">
        <w:trPr>
          <w:trHeight w:val="346"/>
        </w:trPr>
        <w:tc>
          <w:tcPr>
            <w:tcW w:w="535" w:type="dxa"/>
            <w:tcBorders>
              <w:bottom w:val="nil"/>
            </w:tcBorders>
          </w:tcPr>
          <w:p w14:paraId="042E80BD" w14:textId="77777777" w:rsidR="005329A0" w:rsidRDefault="005329A0" w:rsidP="00F4658A">
            <w:pPr>
              <w:pStyle w:val="TableParagraph"/>
            </w:pPr>
          </w:p>
        </w:tc>
        <w:tc>
          <w:tcPr>
            <w:tcW w:w="1841" w:type="dxa"/>
            <w:tcBorders>
              <w:bottom w:val="nil"/>
            </w:tcBorders>
          </w:tcPr>
          <w:p w14:paraId="070D90EE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Grid A -9</w:t>
            </w:r>
          </w:p>
        </w:tc>
        <w:tc>
          <w:tcPr>
            <w:tcW w:w="2126" w:type="dxa"/>
            <w:tcBorders>
              <w:bottom w:val="nil"/>
            </w:tcBorders>
          </w:tcPr>
          <w:p w14:paraId="2E7DABC4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Strip footing</w:t>
            </w:r>
          </w:p>
        </w:tc>
        <w:tc>
          <w:tcPr>
            <w:tcW w:w="2693" w:type="dxa"/>
            <w:tcBorders>
              <w:bottom w:val="nil"/>
            </w:tcBorders>
          </w:tcPr>
          <w:p w14:paraId="2633459D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18024F7C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Hence existing</w:t>
            </w:r>
          </w:p>
        </w:tc>
      </w:tr>
      <w:tr w:rsidR="005329A0" w14:paraId="4E2F78F2" w14:textId="77777777" w:rsidTr="00F4658A">
        <w:trPr>
          <w:trHeight w:val="413"/>
        </w:trPr>
        <w:tc>
          <w:tcPr>
            <w:tcW w:w="535" w:type="dxa"/>
            <w:tcBorders>
              <w:top w:val="nil"/>
              <w:bottom w:val="nil"/>
            </w:tcBorders>
          </w:tcPr>
          <w:p w14:paraId="1BB279F0" w14:textId="77777777" w:rsidR="005329A0" w:rsidRDefault="005329A0" w:rsidP="00F4658A">
            <w:pPr>
              <w:pStyle w:val="TableParagraph"/>
              <w:spacing w:before="6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14:paraId="28FCA7E8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(Part Basement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FC24033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1.0 wide and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25EB52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120 to 150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sq.m</w:t>
            </w:r>
            <w:proofErr w:type="spell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BC1A04C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footing size is just</w:t>
            </w:r>
          </w:p>
        </w:tc>
      </w:tr>
      <w:tr w:rsidR="005329A0" w14:paraId="7EAB96F9" w14:textId="77777777" w:rsidTr="00F4658A">
        <w:trPr>
          <w:trHeight w:val="480"/>
        </w:trPr>
        <w:tc>
          <w:tcPr>
            <w:tcW w:w="535" w:type="dxa"/>
            <w:tcBorders>
              <w:top w:val="nil"/>
            </w:tcBorders>
          </w:tcPr>
          <w:p w14:paraId="0E3FC724" w14:textId="77777777" w:rsidR="005329A0" w:rsidRDefault="005329A0" w:rsidP="00F4658A">
            <w:pPr>
              <w:pStyle w:val="TableParagraph"/>
            </w:pPr>
          </w:p>
        </w:tc>
        <w:tc>
          <w:tcPr>
            <w:tcW w:w="1841" w:type="dxa"/>
            <w:tcBorders>
              <w:top w:val="nil"/>
            </w:tcBorders>
          </w:tcPr>
          <w:p w14:paraId="3FC760C8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+ Ground floor)</w:t>
            </w:r>
          </w:p>
        </w:tc>
        <w:tc>
          <w:tcPr>
            <w:tcW w:w="2126" w:type="dxa"/>
            <w:tcBorders>
              <w:top w:val="nil"/>
            </w:tcBorders>
          </w:tcPr>
          <w:p w14:paraId="5ED8B50B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0.3 m depth</w:t>
            </w:r>
          </w:p>
        </w:tc>
        <w:tc>
          <w:tcPr>
            <w:tcW w:w="2693" w:type="dxa"/>
            <w:tcBorders>
              <w:top w:val="nil"/>
            </w:tcBorders>
          </w:tcPr>
          <w:p w14:paraId="3AA63F6A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6DB85E0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adequate to bear</w:t>
            </w:r>
          </w:p>
        </w:tc>
      </w:tr>
      <w:tr w:rsidR="005329A0" w14:paraId="0440DFE9" w14:textId="77777777" w:rsidTr="00F4658A">
        <w:trPr>
          <w:trHeight w:val="1242"/>
        </w:trPr>
        <w:tc>
          <w:tcPr>
            <w:tcW w:w="535" w:type="dxa"/>
          </w:tcPr>
          <w:p w14:paraId="17CBBBEE" w14:textId="77777777" w:rsidR="005329A0" w:rsidRDefault="005329A0" w:rsidP="00F4658A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DF55B78" w14:textId="77777777" w:rsidR="005329A0" w:rsidRDefault="005329A0" w:rsidP="00F4658A">
            <w:pPr>
              <w:pStyle w:val="TableParagraph"/>
              <w:spacing w:before="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 w14:paraId="48C30BC5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Grid C -3 (Ground floor)</w:t>
            </w:r>
          </w:p>
        </w:tc>
        <w:tc>
          <w:tcPr>
            <w:tcW w:w="2126" w:type="dxa"/>
          </w:tcPr>
          <w:p w14:paraId="7DA76419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Strip footing</w:t>
            </w:r>
          </w:p>
          <w:p w14:paraId="19B803A1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1.0 wide and</w:t>
            </w:r>
          </w:p>
          <w:p w14:paraId="436FE45F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0.3 m depth</w:t>
            </w:r>
          </w:p>
        </w:tc>
        <w:tc>
          <w:tcPr>
            <w:tcW w:w="2693" w:type="dxa"/>
          </w:tcPr>
          <w:p w14:paraId="3698E2C9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</w:p>
          <w:p w14:paraId="2240FD6E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jc w:val="center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 xml:space="preserve">100 to 120 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kN</w:t>
            </w:r>
            <w:proofErr w:type="spellEnd"/>
            <w:r w:rsidRPr="006C283F">
              <w:rPr>
                <w:rFonts w:eastAsia="MS Mincho"/>
                <w:sz w:val="20"/>
                <w:szCs w:val="20"/>
              </w:rPr>
              <w:t>/</w:t>
            </w:r>
            <w:proofErr w:type="spellStart"/>
            <w:r w:rsidRPr="006C283F">
              <w:rPr>
                <w:rFonts w:eastAsia="MS Mincho"/>
                <w:sz w:val="20"/>
                <w:szCs w:val="20"/>
              </w:rPr>
              <w:t>sq.m</w:t>
            </w:r>
            <w:proofErr w:type="spellEnd"/>
          </w:p>
        </w:tc>
        <w:tc>
          <w:tcPr>
            <w:tcW w:w="2126" w:type="dxa"/>
            <w:tcBorders>
              <w:top w:val="nil"/>
            </w:tcBorders>
          </w:tcPr>
          <w:p w14:paraId="32473895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r w:rsidRPr="006C283F">
              <w:rPr>
                <w:rFonts w:eastAsia="MS Mincho"/>
                <w:sz w:val="20"/>
                <w:szCs w:val="20"/>
              </w:rPr>
              <w:t>the part basement</w:t>
            </w:r>
          </w:p>
          <w:p w14:paraId="71527AE0" w14:textId="77777777" w:rsidR="005329A0" w:rsidRPr="006C283F" w:rsidRDefault="005329A0" w:rsidP="006C283F">
            <w:pPr>
              <w:pStyle w:val="TableParagraph"/>
              <w:spacing w:line="247" w:lineRule="exact"/>
              <w:ind w:left="107"/>
              <w:rPr>
                <w:rFonts w:eastAsia="MS Mincho"/>
                <w:sz w:val="20"/>
                <w:szCs w:val="20"/>
              </w:rPr>
            </w:pPr>
            <w:proofErr w:type="gramStart"/>
            <w:r w:rsidRPr="006C283F">
              <w:rPr>
                <w:rFonts w:eastAsia="MS Mincho"/>
                <w:sz w:val="20"/>
                <w:szCs w:val="20"/>
              </w:rPr>
              <w:t>plus</w:t>
            </w:r>
            <w:proofErr w:type="gramEnd"/>
            <w:r w:rsidRPr="006C283F">
              <w:rPr>
                <w:rFonts w:eastAsia="MS Mincho"/>
                <w:sz w:val="20"/>
                <w:szCs w:val="20"/>
              </w:rPr>
              <w:t xml:space="preserve"> ground floor only</w:t>
            </w:r>
          </w:p>
        </w:tc>
      </w:tr>
    </w:tbl>
    <w:p w14:paraId="47DA9CED" w14:textId="77777777" w:rsidR="005329A0" w:rsidRDefault="005329A0" w:rsidP="005329A0">
      <w:pPr>
        <w:pStyle w:val="BodyText"/>
        <w:spacing w:before="1"/>
        <w:rPr>
          <w:b/>
          <w:sz w:val="10"/>
        </w:rPr>
      </w:pPr>
    </w:p>
    <w:p w14:paraId="68D63557" w14:textId="77777777" w:rsidR="005329A0" w:rsidRPr="006C283F" w:rsidRDefault="005329A0" w:rsidP="006C283F">
      <w:pPr>
        <w:pStyle w:val="ListParagraph"/>
        <w:tabs>
          <w:tab w:val="left" w:pos="1121"/>
          <w:tab w:val="left" w:pos="1122"/>
        </w:tabs>
        <w:spacing w:line="360" w:lineRule="auto"/>
        <w:ind w:left="180" w:right="29" w:firstLine="0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From the results of the theoretical analysis and design check, it is found that the size and cross-sectional area of reinforcement provided in the existing columns are found to be “Structurally adequate” for the design loads. (Building considering part basement plus ground floor only).</w:t>
      </w:r>
    </w:p>
    <w:p w14:paraId="7CC93FF1" w14:textId="77777777" w:rsidR="005329A0" w:rsidRPr="006C283F" w:rsidRDefault="005329A0" w:rsidP="006C283F">
      <w:pPr>
        <w:pStyle w:val="ListParagraph"/>
        <w:tabs>
          <w:tab w:val="left" w:pos="1121"/>
          <w:tab w:val="left" w:pos="1122"/>
        </w:tabs>
        <w:spacing w:line="360" w:lineRule="auto"/>
        <w:ind w:left="1009" w:right="396" w:firstLine="0"/>
        <w:jc w:val="both"/>
        <w:rPr>
          <w:rFonts w:eastAsia="MS Mincho"/>
          <w:sz w:val="20"/>
          <w:szCs w:val="20"/>
        </w:rPr>
      </w:pPr>
    </w:p>
    <w:p w14:paraId="54501814" w14:textId="388FA8CF" w:rsidR="005329A0" w:rsidRPr="006C283F" w:rsidRDefault="006C283F" w:rsidP="006C283F">
      <w:pPr>
        <w:pStyle w:val="ListParagraph"/>
        <w:tabs>
          <w:tab w:val="left" w:pos="942"/>
        </w:tabs>
        <w:spacing w:before="82"/>
        <w:ind w:left="942" w:firstLine="0"/>
        <w:jc w:val="center"/>
        <w:rPr>
          <w:b/>
          <w:color w:val="000000" w:themeColor="text1"/>
          <w:sz w:val="24"/>
          <w:szCs w:val="20"/>
        </w:rPr>
      </w:pPr>
      <w:r>
        <w:rPr>
          <w:b/>
          <w:color w:val="000000" w:themeColor="text1"/>
          <w:sz w:val="24"/>
        </w:rPr>
        <w:t xml:space="preserve">IV </w:t>
      </w:r>
      <w:r w:rsidR="005329A0" w:rsidRPr="006C283F">
        <w:rPr>
          <w:b/>
          <w:color w:val="000000" w:themeColor="text1"/>
          <w:sz w:val="24"/>
        </w:rPr>
        <w:t>INFERENCES</w:t>
      </w:r>
    </w:p>
    <w:p w14:paraId="1FB8A56A" w14:textId="77777777" w:rsidR="005329A0" w:rsidRDefault="005329A0" w:rsidP="005329A0">
      <w:pPr>
        <w:pStyle w:val="BodyText"/>
        <w:spacing w:before="228" w:line="360" w:lineRule="auto"/>
        <w:ind w:left="222" w:right="394"/>
      </w:pPr>
      <w:r>
        <w:t>Following are the inferences drawn, based on the detailed observations and results of probing</w:t>
      </w:r>
      <w:r>
        <w:rPr>
          <w:spacing w:val="1"/>
        </w:rPr>
        <w:t xml:space="preserve"> </w:t>
      </w:r>
      <w:r>
        <w:t>tests:</w:t>
      </w:r>
    </w:p>
    <w:p w14:paraId="09AE8770" w14:textId="77777777" w:rsidR="005329A0" w:rsidRPr="006C283F" w:rsidRDefault="005329A0" w:rsidP="006C283F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396" w:hanging="360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Based on the observations made at site there is no signs of settlement of foundation system in any part of the building.</w:t>
      </w:r>
    </w:p>
    <w:p w14:paraId="078E8272" w14:textId="77777777" w:rsidR="005329A0" w:rsidRPr="006C283F" w:rsidRDefault="005329A0" w:rsidP="006C283F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396" w:hanging="360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From the results of the Non-Destructive tests, it is inferred that the quality and strength of concrete in RC members is satisfactory.</w:t>
      </w:r>
    </w:p>
    <w:p w14:paraId="012F1015" w14:textId="77777777" w:rsidR="005329A0" w:rsidRPr="006C283F" w:rsidRDefault="005329A0" w:rsidP="006C283F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396" w:hanging="360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Based on the theoretical analysis and design check, it is inferred that the cross- sectional area of the existing footings are just adequate to bear the design loads for part basement plus ground floor only</w:t>
      </w:r>
    </w:p>
    <w:p w14:paraId="05889FBE" w14:textId="77777777" w:rsidR="005329A0" w:rsidRPr="006C283F" w:rsidRDefault="005329A0" w:rsidP="006C283F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396" w:hanging="360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Based on the theoretical analysis and design check, it is inferred that the cross- sectional area of reinforcement provided in columns, beams and slabs are adequate for design loads for part basement plus ground floor only.</w:t>
      </w:r>
    </w:p>
    <w:p w14:paraId="40AC85F6" w14:textId="38BAE4C4" w:rsidR="005329A0" w:rsidRPr="006C283F" w:rsidRDefault="005329A0" w:rsidP="006C283F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396" w:hanging="360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 xml:space="preserve">The observed distress features such as spalling of cover concrete and exposure of rebars in RC </w:t>
      </w:r>
      <w:r w:rsidRPr="006C283F">
        <w:rPr>
          <w:rFonts w:eastAsia="MS Mincho"/>
          <w:sz w:val="20"/>
          <w:szCs w:val="20"/>
        </w:rPr>
        <w:lastRenderedPageBreak/>
        <w:t>members and dampness/damp patches, growth of fungus, algae on internal, external surface of walls are mainly due to weathering action, age effect and ingress of rain water, abandoned building over a long period etc.,</w:t>
      </w:r>
      <w:r w:rsidR="006C283F" w:rsidRPr="006C283F">
        <w:rPr>
          <w:rFonts w:eastAsia="MS Mincho"/>
          <w:sz w:val="20"/>
          <w:szCs w:val="20"/>
        </w:rPr>
        <w:t xml:space="preserve"> </w:t>
      </w:r>
      <w:r w:rsidRPr="006C283F">
        <w:rPr>
          <w:rFonts w:eastAsia="MS Mincho"/>
          <w:sz w:val="20"/>
          <w:szCs w:val="20"/>
        </w:rPr>
        <w:t>The building calls for appropriate restoration measures to render the affected region normal.</w:t>
      </w:r>
    </w:p>
    <w:p w14:paraId="359C0F40" w14:textId="692504A6" w:rsidR="005329A0" w:rsidRPr="006C283F" w:rsidRDefault="006C283F" w:rsidP="006C283F">
      <w:pPr>
        <w:pStyle w:val="ListParagraph"/>
        <w:tabs>
          <w:tab w:val="left" w:pos="942"/>
        </w:tabs>
        <w:spacing w:before="212"/>
        <w:ind w:left="942" w:firstLine="0"/>
        <w:jc w:val="center"/>
        <w:rPr>
          <w:b/>
          <w:color w:val="000000" w:themeColor="text1"/>
          <w:sz w:val="24"/>
        </w:rPr>
      </w:pPr>
      <w:r w:rsidRPr="006C283F">
        <w:rPr>
          <w:b/>
          <w:color w:val="000000" w:themeColor="text1"/>
          <w:sz w:val="24"/>
        </w:rPr>
        <w:t xml:space="preserve">V </w:t>
      </w:r>
      <w:r>
        <w:rPr>
          <w:b/>
          <w:color w:val="000000" w:themeColor="text1"/>
          <w:sz w:val="24"/>
        </w:rPr>
        <w:t>Recommended</w:t>
      </w:r>
      <w:r w:rsidRPr="006C283F">
        <w:rPr>
          <w:b/>
          <w:color w:val="000000" w:themeColor="text1"/>
          <w:spacing w:val="-2"/>
          <w:sz w:val="24"/>
        </w:rPr>
        <w:t xml:space="preserve"> </w:t>
      </w:r>
      <w:r w:rsidRPr="006C283F">
        <w:rPr>
          <w:b/>
          <w:color w:val="000000" w:themeColor="text1"/>
          <w:sz w:val="24"/>
        </w:rPr>
        <w:t>Remedial</w:t>
      </w:r>
      <w:r w:rsidRPr="006C283F">
        <w:rPr>
          <w:b/>
          <w:color w:val="000000" w:themeColor="text1"/>
          <w:spacing w:val="-2"/>
          <w:sz w:val="24"/>
        </w:rPr>
        <w:t xml:space="preserve"> </w:t>
      </w:r>
      <w:r w:rsidRPr="006C283F">
        <w:rPr>
          <w:b/>
          <w:color w:val="000000" w:themeColor="text1"/>
          <w:sz w:val="24"/>
        </w:rPr>
        <w:t>Measures</w:t>
      </w:r>
    </w:p>
    <w:p w14:paraId="3F01DEC5" w14:textId="77777777" w:rsidR="005329A0" w:rsidRDefault="005329A0" w:rsidP="005329A0">
      <w:pPr>
        <w:pStyle w:val="BodyText"/>
        <w:spacing w:before="5"/>
        <w:rPr>
          <w:b/>
          <w:sz w:val="26"/>
        </w:rPr>
      </w:pPr>
    </w:p>
    <w:p w14:paraId="45CC0136" w14:textId="77777777" w:rsidR="005329A0" w:rsidRDefault="005329A0" w:rsidP="005329A0">
      <w:pPr>
        <w:pStyle w:val="BodyText"/>
        <w:ind w:left="222"/>
      </w:pP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inferences</w:t>
      </w:r>
      <w:r>
        <w:rPr>
          <w:spacing w:val="-1"/>
        </w:rPr>
        <w:t xml:space="preserve"> </w:t>
      </w:r>
      <w:r>
        <w:t>drawn,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remedial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recommended.</w:t>
      </w:r>
    </w:p>
    <w:p w14:paraId="3E573FB2" w14:textId="77777777" w:rsidR="005329A0" w:rsidRDefault="005329A0" w:rsidP="005329A0">
      <w:pPr>
        <w:pStyle w:val="Heading4"/>
        <w:spacing w:before="142"/>
      </w:pPr>
      <w:r>
        <w:t>Scheme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locally</w:t>
      </w:r>
      <w:r>
        <w:rPr>
          <w:spacing w:val="-1"/>
        </w:rPr>
        <w:t xml:space="preserve"> </w:t>
      </w:r>
      <w:r>
        <w:t>damaged</w:t>
      </w:r>
      <w:r>
        <w:rPr>
          <w:spacing w:val="-1"/>
        </w:rPr>
        <w:t xml:space="preserve"> </w:t>
      </w:r>
      <w:r>
        <w:t>region</w:t>
      </w:r>
      <w:r>
        <w:rPr>
          <w:spacing w:val="2"/>
        </w:rPr>
        <w:t xml:space="preserve"> </w:t>
      </w:r>
      <w:r>
        <w:t>of RC</w:t>
      </w:r>
      <w:r>
        <w:rPr>
          <w:spacing w:val="-2"/>
        </w:rPr>
        <w:t xml:space="preserve"> </w:t>
      </w:r>
      <w:r>
        <w:t>members.</w:t>
      </w:r>
    </w:p>
    <w:p w14:paraId="343369A7" w14:textId="77777777" w:rsidR="005329A0" w:rsidRDefault="005329A0" w:rsidP="005329A0">
      <w:pPr>
        <w:pStyle w:val="BodyText"/>
        <w:spacing w:before="7"/>
        <w:rPr>
          <w:b/>
          <w:sz w:val="23"/>
        </w:rPr>
      </w:pPr>
    </w:p>
    <w:p w14:paraId="33690B47" w14:textId="77777777" w:rsidR="005329A0" w:rsidRPr="006C283F" w:rsidRDefault="005329A0" w:rsidP="005329A0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396" w:hanging="360"/>
        <w:rPr>
          <w:rFonts w:eastAsia="MS Mincho"/>
          <w:sz w:val="20"/>
          <w:szCs w:val="20"/>
        </w:rPr>
      </w:pPr>
      <w:r>
        <w:tab/>
      </w:r>
      <w:r w:rsidRPr="006C283F">
        <w:rPr>
          <w:rFonts w:eastAsia="MS Mincho"/>
          <w:sz w:val="20"/>
          <w:szCs w:val="20"/>
        </w:rPr>
        <w:t>Existing spalled /loose concrete in the RC members shall be completely removed by gentle chipping to expose hard / sound concrete.</w:t>
      </w:r>
    </w:p>
    <w:p w14:paraId="5FE273F0" w14:textId="77777777" w:rsidR="005329A0" w:rsidRPr="006C283F" w:rsidRDefault="005329A0" w:rsidP="005329A0">
      <w:pPr>
        <w:pStyle w:val="ListParagraph"/>
        <w:numPr>
          <w:ilvl w:val="0"/>
          <w:numId w:val="29"/>
        </w:numPr>
        <w:tabs>
          <w:tab w:val="left" w:pos="1121"/>
          <w:tab w:val="left" w:pos="1122"/>
        </w:tabs>
        <w:spacing w:line="360" w:lineRule="auto"/>
        <w:ind w:right="402" w:hanging="360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ab/>
        <w:t>Exposed concrete surface shall be grinded to remove all algae/ fungus, loose particles etc.,</w:t>
      </w:r>
    </w:p>
    <w:p w14:paraId="0D86B387" w14:textId="77777777" w:rsidR="005329A0" w:rsidRPr="006C283F" w:rsidRDefault="005329A0" w:rsidP="005329A0">
      <w:pPr>
        <w:pStyle w:val="ListParagraph"/>
        <w:numPr>
          <w:ilvl w:val="0"/>
          <w:numId w:val="28"/>
        </w:numPr>
        <w:tabs>
          <w:tab w:val="left" w:pos="964"/>
        </w:tabs>
        <w:spacing w:before="1" w:line="360" w:lineRule="auto"/>
        <w:ind w:right="400" w:hanging="281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Exposed surface of concrete and reinforcing bars shall be thoroughly cleaned with air and water jet to remove dust particles.</w:t>
      </w:r>
    </w:p>
    <w:p w14:paraId="03A206C2" w14:textId="77777777" w:rsidR="005329A0" w:rsidRPr="006C283F" w:rsidRDefault="005329A0" w:rsidP="005329A0">
      <w:pPr>
        <w:pStyle w:val="ListParagraph"/>
        <w:numPr>
          <w:ilvl w:val="0"/>
          <w:numId w:val="28"/>
        </w:numPr>
        <w:tabs>
          <w:tab w:val="left" w:pos="998"/>
        </w:tabs>
        <w:spacing w:line="360" w:lineRule="auto"/>
        <w:ind w:right="401" w:hanging="281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ab/>
        <w:t>Two coats of anti-corrosive chemical shall be provided on the exposed and cleaned reinforcing bars as per manufacturer’s specification.</w:t>
      </w:r>
    </w:p>
    <w:p w14:paraId="1CBFA628" w14:textId="77777777" w:rsidR="005329A0" w:rsidRPr="006C283F" w:rsidRDefault="005329A0" w:rsidP="005329A0">
      <w:pPr>
        <w:pStyle w:val="ListParagraph"/>
        <w:numPr>
          <w:ilvl w:val="0"/>
          <w:numId w:val="28"/>
        </w:numPr>
        <w:tabs>
          <w:tab w:val="left" w:pos="902"/>
        </w:tabs>
        <w:spacing w:before="80" w:line="360" w:lineRule="auto"/>
        <w:ind w:right="396" w:hanging="281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A layer of weld mesh 50 x 50 x 3 mm shall be placed and fixed to concrete using shear connectors at as per sketch for staircase cutout cantilever beams at basement floor ceiling level.</w:t>
      </w:r>
    </w:p>
    <w:p w14:paraId="7F55FDE8" w14:textId="77777777" w:rsidR="005329A0" w:rsidRPr="006C283F" w:rsidRDefault="005329A0" w:rsidP="005329A0">
      <w:pPr>
        <w:pStyle w:val="ListParagraph"/>
        <w:numPr>
          <w:ilvl w:val="0"/>
          <w:numId w:val="28"/>
        </w:numPr>
        <w:tabs>
          <w:tab w:val="left" w:pos="947"/>
        </w:tabs>
        <w:spacing w:line="360" w:lineRule="auto"/>
        <w:ind w:right="397" w:hanging="281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20 mm thick (minimum) polymer modified mortar plaster shall be provided and finished in flush with the adjacent surface over a coat of primer as per manufacturer’s specification and cured.</w:t>
      </w:r>
    </w:p>
    <w:p w14:paraId="20FAA206" w14:textId="77777777" w:rsidR="005329A0" w:rsidRPr="006C283F" w:rsidRDefault="005329A0" w:rsidP="005329A0">
      <w:pPr>
        <w:pStyle w:val="ListParagraph"/>
        <w:numPr>
          <w:ilvl w:val="0"/>
          <w:numId w:val="28"/>
        </w:numPr>
        <w:tabs>
          <w:tab w:val="left" w:pos="914"/>
        </w:tabs>
        <w:spacing w:line="360" w:lineRule="auto"/>
        <w:ind w:right="393" w:hanging="281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 xml:space="preserve">Existing honeycombed regions in </w:t>
      </w:r>
      <w:proofErr w:type="spellStart"/>
      <w:r w:rsidRPr="006C283F">
        <w:rPr>
          <w:rFonts w:eastAsia="MS Mincho"/>
          <w:sz w:val="20"/>
          <w:szCs w:val="20"/>
        </w:rPr>
        <w:t>rc</w:t>
      </w:r>
      <w:proofErr w:type="spellEnd"/>
      <w:r w:rsidRPr="006C283F">
        <w:rPr>
          <w:rFonts w:eastAsia="MS Mincho"/>
          <w:sz w:val="20"/>
          <w:szCs w:val="20"/>
        </w:rPr>
        <w:t xml:space="preserve"> beams shall be grouted with neat cement slurry added with expansive agent after fixing packers with non-return valve as per manufacture’s specifications. (With a pressure of 3 to 4 kg/sq.cm)</w:t>
      </w:r>
    </w:p>
    <w:p w14:paraId="4A2673A8" w14:textId="77777777" w:rsidR="005329A0" w:rsidRPr="006C283F" w:rsidRDefault="005329A0" w:rsidP="005329A0">
      <w:pPr>
        <w:pStyle w:val="ListParagraph"/>
        <w:numPr>
          <w:ilvl w:val="0"/>
          <w:numId w:val="28"/>
        </w:numPr>
        <w:tabs>
          <w:tab w:val="left" w:pos="904"/>
        </w:tabs>
        <w:spacing w:line="360" w:lineRule="auto"/>
        <w:ind w:right="393" w:hanging="281"/>
        <w:jc w:val="both"/>
        <w:rPr>
          <w:rFonts w:eastAsia="MS Mincho"/>
          <w:sz w:val="20"/>
          <w:szCs w:val="20"/>
        </w:rPr>
      </w:pPr>
      <w:r w:rsidRPr="006C283F">
        <w:rPr>
          <w:rFonts w:eastAsia="MS Mincho"/>
          <w:sz w:val="20"/>
          <w:szCs w:val="20"/>
        </w:rPr>
        <w:t>Ground floor columns shall be plastered with polymer modified mortar plaster over a coat of bonding agent after removing all fungus, loose material by grinding as per standards and as per manufacturer’s specification.</w:t>
      </w:r>
    </w:p>
    <w:p w14:paraId="3EEBF189" w14:textId="3F6F143E" w:rsidR="005329A0" w:rsidRPr="006C283F" w:rsidRDefault="006C283F" w:rsidP="006C283F">
      <w:pPr>
        <w:pStyle w:val="ListParagraph"/>
        <w:tabs>
          <w:tab w:val="left" w:pos="530"/>
        </w:tabs>
        <w:spacing w:before="84"/>
        <w:ind w:left="529" w:firstLine="0"/>
        <w:jc w:val="center"/>
        <w:rPr>
          <w:b/>
          <w:color w:val="000000" w:themeColor="text1"/>
          <w:sz w:val="24"/>
        </w:rPr>
      </w:pPr>
      <w:r w:rsidRPr="006C283F">
        <w:rPr>
          <w:b/>
          <w:color w:val="000000" w:themeColor="text1"/>
          <w:sz w:val="24"/>
        </w:rPr>
        <w:t>VI Conclusion</w:t>
      </w:r>
    </w:p>
    <w:p w14:paraId="7C9DF965" w14:textId="77777777" w:rsidR="005329A0" w:rsidRDefault="005329A0" w:rsidP="005329A0">
      <w:pPr>
        <w:pStyle w:val="BodyText"/>
        <w:spacing w:before="1"/>
        <w:rPr>
          <w:b/>
          <w:sz w:val="29"/>
        </w:rPr>
      </w:pPr>
    </w:p>
    <w:p w14:paraId="60FDA1C3" w14:textId="0501F347" w:rsidR="005329A0" w:rsidRPr="00695A47" w:rsidRDefault="005329A0" w:rsidP="00695A47">
      <w:pPr>
        <w:pStyle w:val="BodyText"/>
        <w:spacing w:line="360" w:lineRule="auto"/>
        <w:ind w:left="222" w:right="394"/>
      </w:pPr>
      <w:r>
        <w:t>The existing partially constructed SBI building at Sringeri Taluk, Chikkmagalur district is a</w:t>
      </w:r>
      <w:r>
        <w:rPr>
          <w:spacing w:val="1"/>
        </w:rPr>
        <w:t xml:space="preserve"> </w:t>
      </w:r>
      <w:r>
        <w:t>combination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RC</w:t>
      </w:r>
      <w:r>
        <w:rPr>
          <w:spacing w:val="1"/>
        </w:rPr>
        <w:t xml:space="preserve"> </w:t>
      </w:r>
      <w:r>
        <w:t>framed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loadbearing</w:t>
      </w:r>
      <w:r>
        <w:rPr>
          <w:spacing w:val="1"/>
        </w:rPr>
        <w:t xml:space="preserve"> </w:t>
      </w:r>
      <w:r>
        <w:t>wall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(size-stone</w:t>
      </w:r>
      <w:r>
        <w:rPr>
          <w:spacing w:val="1"/>
        </w:rPr>
        <w:t xml:space="preserve"> </w:t>
      </w:r>
      <w:r>
        <w:t>masonry</w:t>
      </w:r>
      <w:r>
        <w:rPr>
          <w:spacing w:val="1"/>
        </w:rPr>
        <w:t xml:space="preserve"> </w:t>
      </w:r>
      <w:r>
        <w:t>walls)</w:t>
      </w:r>
      <w:r>
        <w:rPr>
          <w:spacing w:val="1"/>
        </w:rPr>
        <w:t xml:space="preserve"> </w:t>
      </w:r>
      <w:r>
        <w:t>comprising of part-basement and columns are raised in ground floor level up-to lintel height.</w:t>
      </w:r>
      <w:r>
        <w:rPr>
          <w:spacing w:val="1"/>
        </w:rPr>
        <w:t xml:space="preserve"> </w:t>
      </w:r>
      <w:r>
        <w:t>It was reported that, the construction work was stopped during the year 2002 (20 years back)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some administrative</w:t>
      </w:r>
      <w:r>
        <w:rPr>
          <w:spacing w:val="-1"/>
        </w:rPr>
        <w:t xml:space="preserve"> </w:t>
      </w:r>
      <w:r>
        <w:t>issue.</w:t>
      </w:r>
    </w:p>
    <w:p w14:paraId="40CAD8F9" w14:textId="05FE39F4" w:rsidR="005329A0" w:rsidRPr="00695A47" w:rsidRDefault="005329A0" w:rsidP="00695A47">
      <w:pPr>
        <w:spacing w:line="360" w:lineRule="auto"/>
        <w:ind w:left="222" w:right="392"/>
        <w:jc w:val="both"/>
        <w:rPr>
          <w:rFonts w:eastAsia="MS Mincho"/>
        </w:rPr>
      </w:pPr>
      <w:r w:rsidRPr="006C283F">
        <w:rPr>
          <w:rFonts w:eastAsia="MS Mincho"/>
        </w:rPr>
        <w:t xml:space="preserve">Based on the theoretical analysis and design check, it is concluded that the existing footings and </w:t>
      </w:r>
      <w:r w:rsidRPr="00695A47">
        <w:rPr>
          <w:rFonts w:eastAsia="MS Mincho"/>
        </w:rPr>
        <w:t>columns are structurally adequate for part basement plus ground floor considering gravity loads only.</w:t>
      </w:r>
    </w:p>
    <w:p w14:paraId="391ABA55" w14:textId="146B78B8" w:rsidR="005329A0" w:rsidRPr="00695A47" w:rsidRDefault="005329A0" w:rsidP="00695A47">
      <w:pPr>
        <w:pStyle w:val="BodyText"/>
        <w:spacing w:line="360" w:lineRule="auto"/>
        <w:ind w:left="222" w:right="395"/>
      </w:pPr>
      <w:r>
        <w:t>The</w:t>
      </w:r>
      <w:r w:rsidRPr="00695A47">
        <w:t xml:space="preserve"> </w:t>
      </w:r>
      <w:r>
        <w:t>observed</w:t>
      </w:r>
      <w:r w:rsidRPr="00695A47">
        <w:t xml:space="preserve"> </w:t>
      </w:r>
      <w:r>
        <w:t>distress</w:t>
      </w:r>
      <w:r w:rsidRPr="00695A47">
        <w:t xml:space="preserve"> </w:t>
      </w:r>
      <w:r>
        <w:t>features</w:t>
      </w:r>
      <w:r w:rsidRPr="00695A47">
        <w:t xml:space="preserve"> </w:t>
      </w:r>
      <w:r>
        <w:t>such</w:t>
      </w:r>
      <w:r w:rsidRPr="00695A47">
        <w:t xml:space="preserve"> </w:t>
      </w:r>
      <w:r>
        <w:t>as</w:t>
      </w:r>
      <w:r w:rsidRPr="00695A47">
        <w:t xml:space="preserve"> </w:t>
      </w:r>
      <w:r>
        <w:t>spalling</w:t>
      </w:r>
      <w:r w:rsidRPr="00695A47">
        <w:t xml:space="preserve"> </w:t>
      </w:r>
      <w:r>
        <w:t>of</w:t>
      </w:r>
      <w:r w:rsidRPr="00695A47">
        <w:t xml:space="preserve"> </w:t>
      </w:r>
      <w:r>
        <w:t>cover</w:t>
      </w:r>
      <w:r w:rsidRPr="00695A47">
        <w:t xml:space="preserve"> </w:t>
      </w:r>
      <w:r>
        <w:t>concrete</w:t>
      </w:r>
      <w:r w:rsidRPr="006C283F">
        <w:t xml:space="preserve"> </w:t>
      </w:r>
      <w:r>
        <w:t>and</w:t>
      </w:r>
      <w:r w:rsidRPr="006C283F">
        <w:t xml:space="preserve"> </w:t>
      </w:r>
      <w:r>
        <w:t>exposure</w:t>
      </w:r>
      <w:r w:rsidRPr="006C283F">
        <w:t xml:space="preserve"> </w:t>
      </w:r>
      <w:r>
        <w:t>of</w:t>
      </w:r>
      <w:r w:rsidRPr="006C283F">
        <w:t xml:space="preserve"> </w:t>
      </w:r>
      <w:r>
        <w:t>rebars</w:t>
      </w:r>
      <w:r w:rsidRPr="006C283F">
        <w:t xml:space="preserve"> </w:t>
      </w:r>
      <w:r>
        <w:t>in</w:t>
      </w:r>
      <w:r w:rsidRPr="006C283F">
        <w:t xml:space="preserve"> </w:t>
      </w:r>
      <w:r>
        <w:t>RC members and dampness/damp patches, growth of fungus, algae on internal, external</w:t>
      </w:r>
      <w:r w:rsidRPr="006C283F">
        <w:t xml:space="preserve"> </w:t>
      </w:r>
      <w:r>
        <w:t>surface of walls are mainly due to weathering action, age effect and ingress of rain water,</w:t>
      </w:r>
      <w:r w:rsidRPr="006C283F">
        <w:t xml:space="preserve"> </w:t>
      </w:r>
      <w:r>
        <w:t>abandoned</w:t>
      </w:r>
      <w:r w:rsidRPr="006C283F">
        <w:t xml:space="preserve"> </w:t>
      </w:r>
      <w:r>
        <w:t>building</w:t>
      </w:r>
      <w:r w:rsidRPr="006C283F">
        <w:t xml:space="preserve"> </w:t>
      </w:r>
      <w:r>
        <w:t>over</w:t>
      </w:r>
      <w:r w:rsidRPr="006C283F">
        <w:t xml:space="preserve"> </w:t>
      </w:r>
      <w:r>
        <w:t>a long</w:t>
      </w:r>
      <w:r w:rsidRPr="006C283F">
        <w:t xml:space="preserve"> </w:t>
      </w:r>
      <w:r>
        <w:t>period etc.,</w:t>
      </w:r>
    </w:p>
    <w:p w14:paraId="14A487F0" w14:textId="7022192D" w:rsidR="005329A0" w:rsidRPr="00695A47" w:rsidRDefault="005329A0" w:rsidP="00695A47">
      <w:pPr>
        <w:pStyle w:val="BodyText"/>
        <w:spacing w:line="360" w:lineRule="auto"/>
        <w:ind w:left="222" w:right="396"/>
      </w:pPr>
      <w:r>
        <w:lastRenderedPageBreak/>
        <w:t xml:space="preserve">The present distress features, if not attended, will affect the long-term safety, </w:t>
      </w:r>
      <w:proofErr w:type="gramStart"/>
      <w:r>
        <w:t>durability</w:t>
      </w:r>
      <w:proofErr w:type="gramEnd"/>
      <w:r>
        <w:t xml:space="preserve"> and</w:t>
      </w:r>
      <w:r w:rsidRPr="006C283F">
        <w:t xml:space="preserve"> </w:t>
      </w:r>
      <w:r>
        <w:t>serviceability of such members. Hence the same cannot be ignored. It is essential to carryout</w:t>
      </w:r>
      <w:r w:rsidRPr="006C283F">
        <w:t xml:space="preserve"> </w:t>
      </w:r>
      <w:r>
        <w:t>suggested</w:t>
      </w:r>
      <w:r w:rsidRPr="006C283F">
        <w:t xml:space="preserve"> </w:t>
      </w:r>
      <w:r>
        <w:t>remedial</w:t>
      </w:r>
      <w:r w:rsidRPr="006C283F">
        <w:t xml:space="preserve"> </w:t>
      </w:r>
      <w:r>
        <w:t>measures to render the</w:t>
      </w:r>
      <w:r w:rsidRPr="006C283F">
        <w:t xml:space="preserve"> </w:t>
      </w:r>
      <w:r>
        <w:t>affected members safe</w:t>
      </w:r>
      <w:r w:rsidRPr="006C283F">
        <w:t xml:space="preserve"> </w:t>
      </w:r>
      <w:r>
        <w:t>and durable.</w:t>
      </w:r>
    </w:p>
    <w:p w14:paraId="11D065E8" w14:textId="07A953BD" w:rsidR="00EE4362" w:rsidRDefault="005329A0" w:rsidP="00695A47">
      <w:pPr>
        <w:pStyle w:val="BodyText"/>
        <w:spacing w:line="360" w:lineRule="auto"/>
        <w:ind w:left="222" w:right="349"/>
      </w:pPr>
      <w:r>
        <w:t>On carrying out the recommended measures by experienced agency effectively under the</w:t>
      </w:r>
      <w:r w:rsidRPr="006C283F">
        <w:t xml:space="preserve"> </w:t>
      </w:r>
      <w:r>
        <w:t>guidance of experienced technical personnel, the distressed members can be rendered safe and</w:t>
      </w:r>
      <w:r w:rsidRPr="006C283F">
        <w:t xml:space="preserve"> </w:t>
      </w:r>
      <w:r>
        <w:t>serviceable.</w:t>
      </w:r>
    </w:p>
    <w:p w14:paraId="07327349" w14:textId="77777777" w:rsidR="006C283F" w:rsidRPr="00695A47" w:rsidRDefault="006C283F" w:rsidP="00695A47">
      <w:pPr>
        <w:pStyle w:val="BodyText"/>
        <w:spacing w:line="360" w:lineRule="auto"/>
        <w:ind w:left="222" w:right="349"/>
      </w:pPr>
    </w:p>
    <w:p w14:paraId="02E2270A" w14:textId="77777777" w:rsidR="008A55B5" w:rsidRPr="00402841" w:rsidRDefault="000026B6" w:rsidP="00466548">
      <w:pPr>
        <w:pStyle w:val="Heading5"/>
        <w:spacing w:before="0" w:after="0"/>
        <w:rPr>
          <w:rFonts w:eastAsia="MS Mincho"/>
        </w:rPr>
      </w:pPr>
      <w:r w:rsidRPr="00402841">
        <w:rPr>
          <w:rFonts w:ascii="Times New Roman" w:eastAsia="MS Mincho" w:hAnsi="Times New Roman"/>
          <w:i w:val="0"/>
          <w:sz w:val="20"/>
          <w:szCs w:val="20"/>
        </w:rPr>
        <w:t>REFERENCES</w:t>
      </w:r>
    </w:p>
    <w:p w14:paraId="39004F20" w14:textId="77777777" w:rsidR="00466548" w:rsidRPr="00466548" w:rsidRDefault="00466548" w:rsidP="00466548">
      <w:pPr>
        <w:rPr>
          <w:rFonts w:eastAsia="MS Mincho"/>
          <w:sz w:val="16"/>
          <w:szCs w:val="16"/>
        </w:rPr>
      </w:pPr>
    </w:p>
    <w:p w14:paraId="259E8CDE" w14:textId="2662C9A2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</w:t>
      </w:r>
      <w:r>
        <w:rPr>
          <w:sz w:val="16"/>
          <w:szCs w:val="16"/>
        </w:rPr>
        <w:t>1</w:t>
      </w:r>
      <w:r w:rsidRPr="00695A47">
        <w:rPr>
          <w:sz w:val="16"/>
          <w:szCs w:val="16"/>
        </w:rPr>
        <w:t>] Carlos E Ventura, Mahmoud Rezai, Helmut Prion, Aug 2004, Simplified and detailed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 xml:space="preserve">finite element models of steel late shear </w:t>
      </w:r>
      <w:proofErr w:type="gramStart"/>
      <w:r w:rsidRPr="00695A47">
        <w:rPr>
          <w:sz w:val="16"/>
          <w:szCs w:val="16"/>
        </w:rPr>
        <w:t xml:space="preserve">walls, </w:t>
      </w:r>
      <w:r>
        <w:rPr>
          <w:sz w:val="16"/>
          <w:szCs w:val="16"/>
        </w:rPr>
        <w:t xml:space="preserve">  </w:t>
      </w:r>
      <w:proofErr w:type="gramEnd"/>
      <w:r>
        <w:rPr>
          <w:sz w:val="16"/>
          <w:szCs w:val="16"/>
        </w:rPr>
        <w:t xml:space="preserve">       </w:t>
      </w:r>
      <w:r w:rsidRPr="00695A47">
        <w:rPr>
          <w:sz w:val="16"/>
          <w:szCs w:val="16"/>
        </w:rPr>
        <w:t>13th world conference on earthquake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engineering, Canada.</w:t>
      </w:r>
    </w:p>
    <w:p w14:paraId="4A19B6FE" w14:textId="16314427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[2] Jeffrey W. Berman, Patricia M. Clayton, Laura N. Lowes, Michel Bruneau, Larry</w:t>
      </w:r>
      <w:r>
        <w:rPr>
          <w:sz w:val="16"/>
          <w:szCs w:val="16"/>
        </w:rPr>
        <w:t xml:space="preserve"> </w:t>
      </w:r>
      <w:r w:rsidR="006C283F" w:rsidRPr="00695A47">
        <w:rPr>
          <w:sz w:val="16"/>
          <w:szCs w:val="16"/>
        </w:rPr>
        <w:t>A. Fahnestock</w:t>
      </w:r>
      <w:r w:rsidRPr="00695A47">
        <w:rPr>
          <w:sz w:val="16"/>
          <w:szCs w:val="16"/>
        </w:rPr>
        <w:t>, and Keh-Chyuan Tsai, 2010, Development of a recentering steel plate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shear wall and addressing critical steel plate shear wall research needs, 10th Canadian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conference on earthquake engineering, Canada.</w:t>
      </w:r>
    </w:p>
    <w:p w14:paraId="6409B546" w14:textId="64928C28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[3] Gangisetty Sri Harsha, Dr. H. Sudarsana Rao, Aug 2015, Shear wall analysis &amp; design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optimization in high rise buildings, International journal of engineering sciences &amp;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research technology (IJESRT).</w:t>
      </w:r>
    </w:p>
    <w:p w14:paraId="6C617DFF" w14:textId="474DB96B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 xml:space="preserve">[4] Kai Hu, Yimeng </w:t>
      </w:r>
      <w:r w:rsidR="006C283F" w:rsidRPr="00695A47">
        <w:rPr>
          <w:sz w:val="16"/>
          <w:szCs w:val="16"/>
        </w:rPr>
        <w:t>Yang, Suifeng</w:t>
      </w:r>
      <w:r w:rsidRPr="00695A47">
        <w:rPr>
          <w:sz w:val="16"/>
          <w:szCs w:val="16"/>
        </w:rPr>
        <w:t xml:space="preserve"> Mu, Ge Qu, 2012, Study on High-rise Structure with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Oblique Columns by ETABS, SAP2000, MIDAS/GEN and SATWE, Elsevier, Vol 31,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pages 474-480.</w:t>
      </w:r>
    </w:p>
    <w:p w14:paraId="6C2CA670" w14:textId="044511CE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[5] Khushbu Jani, Paresh V. Patel, 2013, Analysis and design of diagrid structural system for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high rise steel building, Elsevier, Vol 51, pages 92-100.</w:t>
      </w:r>
    </w:p>
    <w:p w14:paraId="1EBA8CAF" w14:textId="255435B1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[6] Pundkar R. S, Alandkar P. M, 2013, Influence of steel plate shear wall on multi-storey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 xml:space="preserve">building, </w:t>
      </w:r>
      <w:r w:rsidR="006C283F" w:rsidRPr="00695A47">
        <w:rPr>
          <w:sz w:val="16"/>
          <w:szCs w:val="16"/>
        </w:rPr>
        <w:t>international</w:t>
      </w:r>
      <w:r w:rsidRPr="00695A47">
        <w:rPr>
          <w:sz w:val="16"/>
          <w:szCs w:val="16"/>
        </w:rPr>
        <w:t xml:space="preserve"> journal of Engineering Research and Applications (IJERA).</w:t>
      </w:r>
    </w:p>
    <w:p w14:paraId="548D4375" w14:textId="60B08D1A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[7] Mohammad Anwar-Us-Saadat, Mahmud Ashraf, Shameem Ahmed, 2016, Behaviour and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design of stainless steel slender cross-sections subjected to combined loading,Elsevier,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Vol 104, pages 225-237.</w:t>
      </w:r>
    </w:p>
    <w:p w14:paraId="21A01BB0" w14:textId="3B04F944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 xml:space="preserve">[8] Masoumeh </w:t>
      </w:r>
      <w:proofErr w:type="spellStart"/>
      <w:r w:rsidRPr="00695A47">
        <w:rPr>
          <w:sz w:val="16"/>
          <w:szCs w:val="16"/>
        </w:rPr>
        <w:t>Gholipour</w:t>
      </w:r>
      <w:proofErr w:type="spellEnd"/>
      <w:r w:rsidRPr="00695A47">
        <w:rPr>
          <w:sz w:val="16"/>
          <w:szCs w:val="16"/>
        </w:rPr>
        <w:t xml:space="preserve">, Mohamad Mehdi </w:t>
      </w:r>
      <w:proofErr w:type="spellStart"/>
      <w:r w:rsidRPr="00695A47">
        <w:rPr>
          <w:sz w:val="16"/>
          <w:szCs w:val="16"/>
        </w:rPr>
        <w:t>Alinia</w:t>
      </w:r>
      <w:proofErr w:type="spellEnd"/>
      <w:r w:rsidRPr="00695A47">
        <w:rPr>
          <w:sz w:val="16"/>
          <w:szCs w:val="16"/>
        </w:rPr>
        <w:t xml:space="preserve">, 2016, </w:t>
      </w:r>
      <w:proofErr w:type="spellStart"/>
      <w:r w:rsidRPr="00695A47">
        <w:rPr>
          <w:sz w:val="16"/>
          <w:szCs w:val="16"/>
        </w:rPr>
        <w:t>Behaviour</w:t>
      </w:r>
      <w:proofErr w:type="spellEnd"/>
      <w:r w:rsidRPr="00695A47">
        <w:rPr>
          <w:sz w:val="16"/>
          <w:szCs w:val="16"/>
        </w:rPr>
        <w:t xml:space="preserve"> of multi-story codedesigned steel plate shear wall structures regarding bay width, Elsevier, Vol 122, pages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40-56.</w:t>
      </w:r>
    </w:p>
    <w:p w14:paraId="05CA626A" w14:textId="28AD1E2D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[9] Mohammad hossein Akhavan, Abdolreza Joghataie, Nader K.A.Attari, 2016, Analysis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and design recommendations for diagonally stiffened steel plate shear walls, Elsevier, Vol</w:t>
      </w:r>
    </w:p>
    <w:p w14:paraId="402E3827" w14:textId="77777777" w:rsidR="00695A47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103, pages 72-80.</w:t>
      </w:r>
    </w:p>
    <w:p w14:paraId="13A71CD2" w14:textId="5E1FDE8B" w:rsidR="000B5B2F" w:rsidRPr="00695A47" w:rsidRDefault="00695A47" w:rsidP="00695A47">
      <w:pPr>
        <w:pStyle w:val="BodyText"/>
        <w:rPr>
          <w:sz w:val="16"/>
          <w:szCs w:val="16"/>
        </w:rPr>
      </w:pPr>
      <w:r w:rsidRPr="00695A47">
        <w:rPr>
          <w:sz w:val="16"/>
          <w:szCs w:val="16"/>
        </w:rPr>
        <w:t>[10] Ricky Chana, Faris Albermanib and S. Kitipornchai, 2011, Stiffness and strength of</w:t>
      </w:r>
      <w:r>
        <w:rPr>
          <w:sz w:val="16"/>
          <w:szCs w:val="16"/>
        </w:rPr>
        <w:t xml:space="preserve"> </w:t>
      </w:r>
      <w:r w:rsidRPr="00695A47">
        <w:rPr>
          <w:sz w:val="16"/>
          <w:szCs w:val="16"/>
        </w:rPr>
        <w:t>perforated steel plate shear wall, Vol 14, pages 675-679.</w:t>
      </w:r>
    </w:p>
    <w:p w14:paraId="3CCEB0FA" w14:textId="77777777" w:rsidR="000B5B2F" w:rsidRPr="000B5B2F" w:rsidRDefault="000B5B2F" w:rsidP="00695A47">
      <w:pPr>
        <w:jc w:val="both"/>
        <w:rPr>
          <w:rFonts w:eastAsia="MS Mincho"/>
        </w:rPr>
      </w:pPr>
    </w:p>
    <w:p w14:paraId="60683305" w14:textId="77777777" w:rsidR="000B5B2F" w:rsidRDefault="000B5B2F" w:rsidP="000B5B2F">
      <w:pPr>
        <w:rPr>
          <w:rFonts w:eastAsia="MS Mincho"/>
        </w:rPr>
      </w:pPr>
    </w:p>
    <w:p w14:paraId="187A3C9B" w14:textId="77777777" w:rsidR="008A55B5" w:rsidRPr="000B5B2F" w:rsidRDefault="000B5B2F" w:rsidP="000B5B2F">
      <w:pPr>
        <w:tabs>
          <w:tab w:val="left" w:pos="2235"/>
          <w:tab w:val="center" w:pos="4514"/>
        </w:tabs>
        <w:jc w:val="left"/>
        <w:rPr>
          <w:rFonts w:eastAsia="MS Mincho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</w:r>
    </w:p>
    <w:sectPr w:rsidR="008A55B5" w:rsidRPr="000B5B2F" w:rsidSect="00466548"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C364B" w14:textId="77777777" w:rsidR="00F02D2A" w:rsidRDefault="00F02D2A" w:rsidP="001E64C4">
      <w:r>
        <w:separator/>
      </w:r>
    </w:p>
  </w:endnote>
  <w:endnote w:type="continuationSeparator" w:id="0">
    <w:p w14:paraId="1B38E303" w14:textId="77777777" w:rsidR="00F02D2A" w:rsidRDefault="00F02D2A" w:rsidP="001E6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48F2C" w14:textId="77777777" w:rsidR="001E64C4" w:rsidRPr="00012DED" w:rsidRDefault="005974A7" w:rsidP="00012DED">
    <w:pPr>
      <w:pStyle w:val="Footer"/>
      <w:rPr>
        <w:szCs w:val="24"/>
      </w:rPr>
    </w:pPr>
    <w:r w:rsidRPr="00012DED">
      <w:rPr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D0386" w14:textId="77777777" w:rsidR="00F02D2A" w:rsidRDefault="00F02D2A" w:rsidP="001E64C4">
      <w:r>
        <w:separator/>
      </w:r>
    </w:p>
  </w:footnote>
  <w:footnote w:type="continuationSeparator" w:id="0">
    <w:p w14:paraId="575E2C76" w14:textId="77777777" w:rsidR="00F02D2A" w:rsidRDefault="00F02D2A" w:rsidP="001E6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D3E8" w14:textId="77777777" w:rsidR="00430355" w:rsidRPr="00012DED" w:rsidRDefault="00430355" w:rsidP="00012DED">
    <w:pPr>
      <w:pStyle w:val="Header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58C3"/>
    <w:multiLevelType w:val="hybridMultilevel"/>
    <w:tmpl w:val="E5605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8376B"/>
    <w:multiLevelType w:val="hybridMultilevel"/>
    <w:tmpl w:val="5FD26E92"/>
    <w:lvl w:ilvl="0" w:tplc="6DA49648">
      <w:start w:val="2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152F69A">
      <w:numFmt w:val="bullet"/>
      <w:lvlText w:val="•"/>
      <w:lvlJc w:val="left"/>
      <w:pPr>
        <w:ind w:left="745" w:hanging="360"/>
      </w:pPr>
      <w:rPr>
        <w:rFonts w:hint="default"/>
        <w:lang w:val="en-US" w:eastAsia="en-US" w:bidi="ar-SA"/>
      </w:rPr>
    </w:lvl>
    <w:lvl w:ilvl="2" w:tplc="2362D3D8">
      <w:numFmt w:val="bullet"/>
      <w:lvlText w:val="•"/>
      <w:lvlJc w:val="left"/>
      <w:pPr>
        <w:ind w:left="1071" w:hanging="360"/>
      </w:pPr>
      <w:rPr>
        <w:rFonts w:hint="default"/>
        <w:lang w:val="en-US" w:eastAsia="en-US" w:bidi="ar-SA"/>
      </w:rPr>
    </w:lvl>
    <w:lvl w:ilvl="3" w:tplc="BEBE0886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4" w:tplc="517EDEC6"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  <w:lvl w:ilvl="5" w:tplc="0114D478">
      <w:numFmt w:val="bullet"/>
      <w:lvlText w:val="•"/>
      <w:lvlJc w:val="left"/>
      <w:pPr>
        <w:ind w:left="2048" w:hanging="360"/>
      </w:pPr>
      <w:rPr>
        <w:rFonts w:hint="default"/>
        <w:lang w:val="en-US" w:eastAsia="en-US" w:bidi="ar-SA"/>
      </w:rPr>
    </w:lvl>
    <w:lvl w:ilvl="6" w:tplc="90360B70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45568A3E">
      <w:numFmt w:val="bullet"/>
      <w:lvlText w:val="•"/>
      <w:lvlJc w:val="left"/>
      <w:pPr>
        <w:ind w:left="2699" w:hanging="360"/>
      </w:pPr>
      <w:rPr>
        <w:rFonts w:hint="default"/>
        <w:lang w:val="en-US" w:eastAsia="en-US" w:bidi="ar-SA"/>
      </w:rPr>
    </w:lvl>
    <w:lvl w:ilvl="8" w:tplc="F2703D2A"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80532C"/>
    <w:multiLevelType w:val="hybridMultilevel"/>
    <w:tmpl w:val="F1CCE482"/>
    <w:lvl w:ilvl="0" w:tplc="D5E65902">
      <w:start w:val="1"/>
      <w:numFmt w:val="lowerLetter"/>
      <w:lvlText w:val="%1."/>
      <w:lvlJc w:val="left"/>
      <w:pPr>
        <w:ind w:left="1138" w:hanging="36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37C88286">
      <w:numFmt w:val="bullet"/>
      <w:lvlText w:val="•"/>
      <w:lvlJc w:val="left"/>
      <w:pPr>
        <w:ind w:left="1612" w:hanging="361"/>
      </w:pPr>
      <w:rPr>
        <w:rFonts w:hint="default"/>
        <w:lang w:val="en-US" w:eastAsia="en-US" w:bidi="ar-SA"/>
      </w:rPr>
    </w:lvl>
    <w:lvl w:ilvl="2" w:tplc="F35CB8F0">
      <w:numFmt w:val="bullet"/>
      <w:lvlText w:val="•"/>
      <w:lvlJc w:val="left"/>
      <w:pPr>
        <w:ind w:left="2085" w:hanging="361"/>
      </w:pPr>
      <w:rPr>
        <w:rFonts w:hint="default"/>
        <w:lang w:val="en-US" w:eastAsia="en-US" w:bidi="ar-SA"/>
      </w:rPr>
    </w:lvl>
    <w:lvl w:ilvl="3" w:tplc="7C4CD472">
      <w:numFmt w:val="bullet"/>
      <w:lvlText w:val="•"/>
      <w:lvlJc w:val="left"/>
      <w:pPr>
        <w:ind w:left="2557" w:hanging="361"/>
      </w:pPr>
      <w:rPr>
        <w:rFonts w:hint="default"/>
        <w:lang w:val="en-US" w:eastAsia="en-US" w:bidi="ar-SA"/>
      </w:rPr>
    </w:lvl>
    <w:lvl w:ilvl="4" w:tplc="C0A85FA2">
      <w:numFmt w:val="bullet"/>
      <w:lvlText w:val="•"/>
      <w:lvlJc w:val="left"/>
      <w:pPr>
        <w:ind w:left="3030" w:hanging="361"/>
      </w:pPr>
      <w:rPr>
        <w:rFonts w:hint="default"/>
        <w:lang w:val="en-US" w:eastAsia="en-US" w:bidi="ar-SA"/>
      </w:rPr>
    </w:lvl>
    <w:lvl w:ilvl="5" w:tplc="573AC880">
      <w:numFmt w:val="bullet"/>
      <w:lvlText w:val="•"/>
      <w:lvlJc w:val="left"/>
      <w:pPr>
        <w:ind w:left="3503" w:hanging="361"/>
      </w:pPr>
      <w:rPr>
        <w:rFonts w:hint="default"/>
        <w:lang w:val="en-US" w:eastAsia="en-US" w:bidi="ar-SA"/>
      </w:rPr>
    </w:lvl>
    <w:lvl w:ilvl="6" w:tplc="7AD827A0">
      <w:numFmt w:val="bullet"/>
      <w:lvlText w:val="•"/>
      <w:lvlJc w:val="left"/>
      <w:pPr>
        <w:ind w:left="3975" w:hanging="361"/>
      </w:pPr>
      <w:rPr>
        <w:rFonts w:hint="default"/>
        <w:lang w:val="en-US" w:eastAsia="en-US" w:bidi="ar-SA"/>
      </w:rPr>
    </w:lvl>
    <w:lvl w:ilvl="7" w:tplc="9EB07756">
      <w:numFmt w:val="bullet"/>
      <w:lvlText w:val="•"/>
      <w:lvlJc w:val="left"/>
      <w:pPr>
        <w:ind w:left="4448" w:hanging="361"/>
      </w:pPr>
      <w:rPr>
        <w:rFonts w:hint="default"/>
        <w:lang w:val="en-US" w:eastAsia="en-US" w:bidi="ar-SA"/>
      </w:rPr>
    </w:lvl>
    <w:lvl w:ilvl="8" w:tplc="970E7CF6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2BC2D0C"/>
    <w:multiLevelType w:val="hybridMultilevel"/>
    <w:tmpl w:val="BD307BDA"/>
    <w:lvl w:ilvl="0" w:tplc="BB183ABE">
      <w:start w:val="1"/>
      <w:numFmt w:val="upperLetter"/>
      <w:lvlText w:val="%1."/>
      <w:lvlJc w:val="left"/>
      <w:pPr>
        <w:ind w:left="649" w:hanging="360"/>
        <w:jc w:val="right"/>
      </w:pPr>
      <w:rPr>
        <w:rFonts w:ascii="Times New Roman" w:eastAsia="Times New Roman" w:hAnsi="Times New Roman" w:cs="Times New Roman" w:hint="default"/>
        <w:b/>
        <w:bCs/>
        <w:color w:val="1F487C"/>
        <w:spacing w:val="-1"/>
        <w:w w:val="99"/>
        <w:sz w:val="24"/>
        <w:szCs w:val="24"/>
        <w:lang w:val="en-US" w:eastAsia="en-US" w:bidi="ar-SA"/>
      </w:rPr>
    </w:lvl>
    <w:lvl w:ilvl="1" w:tplc="F4ECC094">
      <w:start w:val="1"/>
      <w:numFmt w:val="decimal"/>
      <w:lvlText w:val="%2."/>
      <w:lvlJc w:val="left"/>
      <w:pPr>
        <w:ind w:left="942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 w:tplc="623876C2">
      <w:start w:val="1"/>
      <w:numFmt w:val="decimal"/>
      <w:lvlText w:val="%3)"/>
      <w:lvlJc w:val="left"/>
      <w:pPr>
        <w:ind w:left="12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82D241BA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4" w:tplc="EE3C0178">
      <w:numFmt w:val="bullet"/>
      <w:lvlText w:val="•"/>
      <w:lvlJc w:val="left"/>
      <w:pPr>
        <w:ind w:left="2492" w:hanging="360"/>
      </w:pPr>
      <w:rPr>
        <w:rFonts w:hint="default"/>
        <w:lang w:val="en-US" w:eastAsia="en-US" w:bidi="ar-SA"/>
      </w:rPr>
    </w:lvl>
    <w:lvl w:ilvl="5" w:tplc="ADBA6A0C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6" w:tplc="B8EE39C4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7" w:tplc="9A9AB2A4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8" w:tplc="C3786572">
      <w:numFmt w:val="bullet"/>
      <w:lvlText w:val="•"/>
      <w:lvlJc w:val="left"/>
      <w:pPr>
        <w:ind w:left="726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3C575FD"/>
    <w:multiLevelType w:val="hybridMultilevel"/>
    <w:tmpl w:val="82EAC032"/>
    <w:lvl w:ilvl="0" w:tplc="F57E7C1C">
      <w:start w:val="1"/>
      <w:numFmt w:val="decimal"/>
      <w:lvlText w:val="%1."/>
      <w:lvlJc w:val="left"/>
      <w:pPr>
        <w:ind w:left="39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94CE1A0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2" w:tplc="5B1A9230">
      <w:numFmt w:val="bullet"/>
      <w:lvlText w:val="•"/>
      <w:lvlJc w:val="left"/>
      <w:pPr>
        <w:ind w:left="5205" w:hanging="360"/>
      </w:pPr>
      <w:rPr>
        <w:rFonts w:hint="default"/>
        <w:lang w:val="en-US" w:eastAsia="en-US" w:bidi="ar-SA"/>
      </w:rPr>
    </w:lvl>
    <w:lvl w:ilvl="3" w:tplc="B55069DE">
      <w:numFmt w:val="bullet"/>
      <w:lvlText w:val="•"/>
      <w:lvlJc w:val="left"/>
      <w:pPr>
        <w:ind w:left="5838" w:hanging="360"/>
      </w:pPr>
      <w:rPr>
        <w:rFonts w:hint="default"/>
        <w:lang w:val="en-US" w:eastAsia="en-US" w:bidi="ar-SA"/>
      </w:rPr>
    </w:lvl>
    <w:lvl w:ilvl="4" w:tplc="F2A658D2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5" w:tplc="F03AA618"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6" w:tplc="911E9C9A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  <w:lvl w:ilvl="7" w:tplc="4C9A1410"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 w:tplc="2E96BB68">
      <w:numFmt w:val="bullet"/>
      <w:lvlText w:val="•"/>
      <w:lvlJc w:val="left"/>
      <w:pPr>
        <w:ind w:left="900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9" w15:restartNumberingAfterBreak="0">
    <w:nsid w:val="4189603E"/>
    <w:multiLevelType w:val="multilevel"/>
    <w:tmpl w:val="AB1E216E"/>
    <w:lvl w:ilvl="0">
      <w:start w:val="1"/>
      <w:numFmt w:val="upperRoman"/>
      <w:pStyle w:val="Heading1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0" w15:restartNumberingAfterBreak="0">
    <w:nsid w:val="45290740"/>
    <w:multiLevelType w:val="hybridMultilevel"/>
    <w:tmpl w:val="B5DEB7D8"/>
    <w:lvl w:ilvl="0" w:tplc="8FBEE6C6">
      <w:start w:val="1"/>
      <w:numFmt w:val="decimal"/>
      <w:lvlText w:val="%1."/>
      <w:lvlJc w:val="left"/>
      <w:pPr>
        <w:ind w:left="6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9C3D56">
      <w:start w:val="1"/>
      <w:numFmt w:val="lowerLetter"/>
      <w:lvlText w:val="%2."/>
      <w:lvlJc w:val="left"/>
      <w:pPr>
        <w:ind w:left="942" w:hanging="2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79089A0E">
      <w:numFmt w:val="bullet"/>
      <w:lvlText w:val="•"/>
      <w:lvlJc w:val="left"/>
      <w:pPr>
        <w:ind w:left="1907" w:hanging="228"/>
      </w:pPr>
      <w:rPr>
        <w:rFonts w:hint="default"/>
        <w:lang w:val="en-US" w:eastAsia="en-US" w:bidi="ar-SA"/>
      </w:rPr>
    </w:lvl>
    <w:lvl w:ilvl="3" w:tplc="9156213C">
      <w:numFmt w:val="bullet"/>
      <w:lvlText w:val="•"/>
      <w:lvlJc w:val="left"/>
      <w:pPr>
        <w:ind w:left="2875" w:hanging="228"/>
      </w:pPr>
      <w:rPr>
        <w:rFonts w:hint="default"/>
        <w:lang w:val="en-US" w:eastAsia="en-US" w:bidi="ar-SA"/>
      </w:rPr>
    </w:lvl>
    <w:lvl w:ilvl="4" w:tplc="83EC5BFC">
      <w:numFmt w:val="bullet"/>
      <w:lvlText w:val="•"/>
      <w:lvlJc w:val="left"/>
      <w:pPr>
        <w:ind w:left="3842" w:hanging="228"/>
      </w:pPr>
      <w:rPr>
        <w:rFonts w:hint="default"/>
        <w:lang w:val="en-US" w:eastAsia="en-US" w:bidi="ar-SA"/>
      </w:rPr>
    </w:lvl>
    <w:lvl w:ilvl="5" w:tplc="370EA6CE">
      <w:numFmt w:val="bullet"/>
      <w:lvlText w:val="•"/>
      <w:lvlJc w:val="left"/>
      <w:pPr>
        <w:ind w:left="4810" w:hanging="228"/>
      </w:pPr>
      <w:rPr>
        <w:rFonts w:hint="default"/>
        <w:lang w:val="en-US" w:eastAsia="en-US" w:bidi="ar-SA"/>
      </w:rPr>
    </w:lvl>
    <w:lvl w:ilvl="6" w:tplc="B8A2D26C">
      <w:numFmt w:val="bullet"/>
      <w:lvlText w:val="•"/>
      <w:lvlJc w:val="left"/>
      <w:pPr>
        <w:ind w:left="5778" w:hanging="228"/>
      </w:pPr>
      <w:rPr>
        <w:rFonts w:hint="default"/>
        <w:lang w:val="en-US" w:eastAsia="en-US" w:bidi="ar-SA"/>
      </w:rPr>
    </w:lvl>
    <w:lvl w:ilvl="7" w:tplc="038C76A8">
      <w:numFmt w:val="bullet"/>
      <w:lvlText w:val="•"/>
      <w:lvlJc w:val="left"/>
      <w:pPr>
        <w:ind w:left="6745" w:hanging="228"/>
      </w:pPr>
      <w:rPr>
        <w:rFonts w:hint="default"/>
        <w:lang w:val="en-US" w:eastAsia="en-US" w:bidi="ar-SA"/>
      </w:rPr>
    </w:lvl>
    <w:lvl w:ilvl="8" w:tplc="6C02E520">
      <w:numFmt w:val="bullet"/>
      <w:lvlText w:val="•"/>
      <w:lvlJc w:val="left"/>
      <w:pPr>
        <w:ind w:left="7713" w:hanging="228"/>
      </w:pPr>
      <w:rPr>
        <w:rFonts w:hint="default"/>
        <w:lang w:val="en-US" w:eastAsia="en-US" w:bidi="ar-SA"/>
      </w:rPr>
    </w:lvl>
  </w:abstractNum>
  <w:abstractNum w:abstractNumId="11" w15:restartNumberingAfterBreak="0">
    <w:nsid w:val="45C84133"/>
    <w:multiLevelType w:val="hybridMultilevel"/>
    <w:tmpl w:val="1F7646C6"/>
    <w:lvl w:ilvl="0" w:tplc="A7307678">
      <w:start w:val="2"/>
      <w:numFmt w:val="decimal"/>
      <w:lvlText w:val="%1."/>
      <w:lvlJc w:val="left"/>
      <w:pPr>
        <w:ind w:left="930" w:hanging="315"/>
        <w:jc w:val="left"/>
      </w:pPr>
      <w:rPr>
        <w:rFonts w:hint="default"/>
        <w:w w:val="100"/>
        <w:lang w:val="en-US" w:eastAsia="en-US" w:bidi="ar-SA"/>
      </w:rPr>
    </w:lvl>
    <w:lvl w:ilvl="1" w:tplc="5F2ECD46">
      <w:numFmt w:val="bullet"/>
      <w:lvlText w:val="•"/>
      <w:lvlJc w:val="left"/>
      <w:pPr>
        <w:ind w:left="1360" w:hanging="315"/>
      </w:pPr>
      <w:rPr>
        <w:rFonts w:hint="default"/>
        <w:lang w:val="en-US" w:eastAsia="en-US" w:bidi="ar-SA"/>
      </w:rPr>
    </w:lvl>
    <w:lvl w:ilvl="2" w:tplc="71184722">
      <w:numFmt w:val="bullet"/>
      <w:lvlText w:val="•"/>
      <w:lvlJc w:val="left"/>
      <w:pPr>
        <w:ind w:left="2280" w:hanging="315"/>
      </w:pPr>
      <w:rPr>
        <w:rFonts w:hint="default"/>
        <w:lang w:val="en-US" w:eastAsia="en-US" w:bidi="ar-SA"/>
      </w:rPr>
    </w:lvl>
    <w:lvl w:ilvl="3" w:tplc="787EE5D0">
      <w:numFmt w:val="bullet"/>
      <w:lvlText w:val="•"/>
      <w:lvlJc w:val="left"/>
      <w:pPr>
        <w:ind w:left="3201" w:hanging="315"/>
      </w:pPr>
      <w:rPr>
        <w:rFonts w:hint="default"/>
        <w:lang w:val="en-US" w:eastAsia="en-US" w:bidi="ar-SA"/>
      </w:rPr>
    </w:lvl>
    <w:lvl w:ilvl="4" w:tplc="1C182126">
      <w:numFmt w:val="bullet"/>
      <w:lvlText w:val="•"/>
      <w:lvlJc w:val="left"/>
      <w:pPr>
        <w:ind w:left="4122" w:hanging="315"/>
      </w:pPr>
      <w:rPr>
        <w:rFonts w:hint="default"/>
        <w:lang w:val="en-US" w:eastAsia="en-US" w:bidi="ar-SA"/>
      </w:rPr>
    </w:lvl>
    <w:lvl w:ilvl="5" w:tplc="16286DD8">
      <w:numFmt w:val="bullet"/>
      <w:lvlText w:val="•"/>
      <w:lvlJc w:val="left"/>
      <w:pPr>
        <w:ind w:left="5043" w:hanging="315"/>
      </w:pPr>
      <w:rPr>
        <w:rFonts w:hint="default"/>
        <w:lang w:val="en-US" w:eastAsia="en-US" w:bidi="ar-SA"/>
      </w:rPr>
    </w:lvl>
    <w:lvl w:ilvl="6" w:tplc="8C088B88">
      <w:numFmt w:val="bullet"/>
      <w:lvlText w:val="•"/>
      <w:lvlJc w:val="left"/>
      <w:pPr>
        <w:ind w:left="5964" w:hanging="315"/>
      </w:pPr>
      <w:rPr>
        <w:rFonts w:hint="default"/>
        <w:lang w:val="en-US" w:eastAsia="en-US" w:bidi="ar-SA"/>
      </w:rPr>
    </w:lvl>
    <w:lvl w:ilvl="7" w:tplc="814A8248">
      <w:numFmt w:val="bullet"/>
      <w:lvlText w:val="•"/>
      <w:lvlJc w:val="left"/>
      <w:pPr>
        <w:ind w:left="6885" w:hanging="315"/>
      </w:pPr>
      <w:rPr>
        <w:rFonts w:hint="default"/>
        <w:lang w:val="en-US" w:eastAsia="en-US" w:bidi="ar-SA"/>
      </w:rPr>
    </w:lvl>
    <w:lvl w:ilvl="8" w:tplc="7B46BEAC">
      <w:numFmt w:val="bullet"/>
      <w:lvlText w:val="•"/>
      <w:lvlJc w:val="left"/>
      <w:pPr>
        <w:ind w:left="7806" w:hanging="315"/>
      </w:pPr>
      <w:rPr>
        <w:rFonts w:hint="default"/>
        <w:lang w:val="en-US" w:eastAsia="en-US" w:bidi="ar-SA"/>
      </w:rPr>
    </w:lvl>
  </w:abstractNum>
  <w:abstractNum w:abstractNumId="12" w15:restartNumberingAfterBreak="0">
    <w:nsid w:val="49B6156B"/>
    <w:multiLevelType w:val="hybridMultilevel"/>
    <w:tmpl w:val="D100660E"/>
    <w:lvl w:ilvl="0" w:tplc="9FA40682">
      <w:start w:val="2"/>
      <w:numFmt w:val="decimal"/>
      <w:lvlText w:val="%1."/>
      <w:lvlJc w:val="left"/>
      <w:pPr>
        <w:ind w:left="130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66B4B2">
      <w:numFmt w:val="bullet"/>
      <w:lvlText w:val="•"/>
      <w:lvlJc w:val="left"/>
      <w:pPr>
        <w:ind w:left="4660" w:hanging="248"/>
      </w:pPr>
      <w:rPr>
        <w:rFonts w:hint="default"/>
        <w:lang w:val="en-US" w:eastAsia="en-US" w:bidi="ar-SA"/>
      </w:rPr>
    </w:lvl>
    <w:lvl w:ilvl="2" w:tplc="8B72FD48">
      <w:numFmt w:val="bullet"/>
      <w:lvlText w:val="•"/>
      <w:lvlJc w:val="left"/>
      <w:pPr>
        <w:ind w:left="5283" w:hanging="248"/>
      </w:pPr>
      <w:rPr>
        <w:rFonts w:hint="default"/>
        <w:lang w:val="en-US" w:eastAsia="en-US" w:bidi="ar-SA"/>
      </w:rPr>
    </w:lvl>
    <w:lvl w:ilvl="3" w:tplc="3878DB44">
      <w:numFmt w:val="bullet"/>
      <w:lvlText w:val="•"/>
      <w:lvlJc w:val="left"/>
      <w:pPr>
        <w:ind w:left="5906" w:hanging="248"/>
      </w:pPr>
      <w:rPr>
        <w:rFonts w:hint="default"/>
        <w:lang w:val="en-US" w:eastAsia="en-US" w:bidi="ar-SA"/>
      </w:rPr>
    </w:lvl>
    <w:lvl w:ilvl="4" w:tplc="587CFEAA">
      <w:numFmt w:val="bullet"/>
      <w:lvlText w:val="•"/>
      <w:lvlJc w:val="left"/>
      <w:pPr>
        <w:ind w:left="6529" w:hanging="248"/>
      </w:pPr>
      <w:rPr>
        <w:rFonts w:hint="default"/>
        <w:lang w:val="en-US" w:eastAsia="en-US" w:bidi="ar-SA"/>
      </w:rPr>
    </w:lvl>
    <w:lvl w:ilvl="5" w:tplc="5DA27784">
      <w:numFmt w:val="bullet"/>
      <w:lvlText w:val="•"/>
      <w:lvlJc w:val="left"/>
      <w:pPr>
        <w:ind w:left="7152" w:hanging="248"/>
      </w:pPr>
      <w:rPr>
        <w:rFonts w:hint="default"/>
        <w:lang w:val="en-US" w:eastAsia="en-US" w:bidi="ar-SA"/>
      </w:rPr>
    </w:lvl>
    <w:lvl w:ilvl="6" w:tplc="70E0CF24">
      <w:numFmt w:val="bullet"/>
      <w:lvlText w:val="•"/>
      <w:lvlJc w:val="left"/>
      <w:pPr>
        <w:ind w:left="7776" w:hanging="248"/>
      </w:pPr>
      <w:rPr>
        <w:rFonts w:hint="default"/>
        <w:lang w:val="en-US" w:eastAsia="en-US" w:bidi="ar-SA"/>
      </w:rPr>
    </w:lvl>
    <w:lvl w:ilvl="7" w:tplc="437EAE92">
      <w:numFmt w:val="bullet"/>
      <w:lvlText w:val="•"/>
      <w:lvlJc w:val="left"/>
      <w:pPr>
        <w:ind w:left="8399" w:hanging="248"/>
      </w:pPr>
      <w:rPr>
        <w:rFonts w:hint="default"/>
        <w:lang w:val="en-US" w:eastAsia="en-US" w:bidi="ar-SA"/>
      </w:rPr>
    </w:lvl>
    <w:lvl w:ilvl="8" w:tplc="C0EC9E20">
      <w:numFmt w:val="bullet"/>
      <w:lvlText w:val="•"/>
      <w:lvlJc w:val="left"/>
      <w:pPr>
        <w:ind w:left="9022" w:hanging="248"/>
      </w:pPr>
      <w:rPr>
        <w:rFonts w:hint="default"/>
        <w:lang w:val="en-US" w:eastAsia="en-US" w:bidi="ar-SA"/>
      </w:rPr>
    </w:lvl>
  </w:abstractNum>
  <w:abstractNum w:abstractNumId="13" w15:restartNumberingAfterBreak="0">
    <w:nsid w:val="4A4C14D1"/>
    <w:multiLevelType w:val="hybridMultilevel"/>
    <w:tmpl w:val="73029F56"/>
    <w:lvl w:ilvl="0" w:tplc="43429012">
      <w:start w:val="1"/>
      <w:numFmt w:val="decimal"/>
      <w:lvlText w:val="%1)"/>
      <w:lvlJc w:val="left"/>
      <w:pPr>
        <w:ind w:left="6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8EA78DA">
      <w:numFmt w:val="bullet"/>
      <w:lvlText w:val="•"/>
      <w:lvlJc w:val="left"/>
      <w:pPr>
        <w:ind w:left="1217" w:hanging="360"/>
      </w:pPr>
      <w:rPr>
        <w:rFonts w:hint="default"/>
        <w:lang w:val="en-US" w:eastAsia="en-US" w:bidi="ar-SA"/>
      </w:rPr>
    </w:lvl>
    <w:lvl w:ilvl="2" w:tplc="DDB64272">
      <w:numFmt w:val="bullet"/>
      <w:lvlText w:val="•"/>
      <w:lvlJc w:val="left"/>
      <w:pPr>
        <w:ind w:left="1795" w:hanging="360"/>
      </w:pPr>
      <w:rPr>
        <w:rFonts w:hint="default"/>
        <w:lang w:val="en-US" w:eastAsia="en-US" w:bidi="ar-SA"/>
      </w:rPr>
    </w:lvl>
    <w:lvl w:ilvl="3" w:tplc="5EAE9148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4" w:tplc="F3A81F3E">
      <w:numFmt w:val="bullet"/>
      <w:lvlText w:val="•"/>
      <w:lvlJc w:val="left"/>
      <w:pPr>
        <w:ind w:left="2950" w:hanging="360"/>
      </w:pPr>
      <w:rPr>
        <w:rFonts w:hint="default"/>
        <w:lang w:val="en-US" w:eastAsia="en-US" w:bidi="ar-SA"/>
      </w:rPr>
    </w:lvl>
    <w:lvl w:ilvl="5" w:tplc="D974D30A">
      <w:numFmt w:val="bullet"/>
      <w:lvlText w:val="•"/>
      <w:lvlJc w:val="left"/>
      <w:pPr>
        <w:ind w:left="3527" w:hanging="360"/>
      </w:pPr>
      <w:rPr>
        <w:rFonts w:hint="default"/>
        <w:lang w:val="en-US" w:eastAsia="en-US" w:bidi="ar-SA"/>
      </w:rPr>
    </w:lvl>
    <w:lvl w:ilvl="6" w:tplc="A128FCD4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7" w:tplc="DFAA02B8"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8" w:tplc="B3B6DAD2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FF07226"/>
    <w:multiLevelType w:val="hybridMultilevel"/>
    <w:tmpl w:val="F326A91A"/>
    <w:lvl w:ilvl="0" w:tplc="DF9634A8">
      <w:numFmt w:val="bullet"/>
      <w:lvlText w:val=""/>
      <w:lvlJc w:val="left"/>
      <w:pPr>
        <w:ind w:left="93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20A14F2"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 w:tplc="D9148CA2">
      <w:numFmt w:val="bullet"/>
      <w:lvlText w:val="•"/>
      <w:lvlJc w:val="left"/>
      <w:pPr>
        <w:ind w:left="2681" w:hanging="360"/>
      </w:pPr>
      <w:rPr>
        <w:rFonts w:hint="default"/>
        <w:lang w:val="en-US" w:eastAsia="en-US" w:bidi="ar-SA"/>
      </w:rPr>
    </w:lvl>
    <w:lvl w:ilvl="3" w:tplc="AC2819C0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4" w:tplc="2F645B34">
      <w:numFmt w:val="bullet"/>
      <w:lvlText w:val="•"/>
      <w:lvlJc w:val="left"/>
      <w:pPr>
        <w:ind w:left="4423" w:hanging="360"/>
      </w:pPr>
      <w:rPr>
        <w:rFonts w:hint="default"/>
        <w:lang w:val="en-US" w:eastAsia="en-US" w:bidi="ar-SA"/>
      </w:rPr>
    </w:lvl>
    <w:lvl w:ilvl="5" w:tplc="596E52C4">
      <w:numFmt w:val="bullet"/>
      <w:lvlText w:val="•"/>
      <w:lvlJc w:val="left"/>
      <w:pPr>
        <w:ind w:left="5294" w:hanging="360"/>
      </w:pPr>
      <w:rPr>
        <w:rFonts w:hint="default"/>
        <w:lang w:val="en-US" w:eastAsia="en-US" w:bidi="ar-SA"/>
      </w:rPr>
    </w:lvl>
    <w:lvl w:ilvl="6" w:tplc="B0262682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ar-SA"/>
      </w:rPr>
    </w:lvl>
    <w:lvl w:ilvl="7" w:tplc="A54E426C">
      <w:numFmt w:val="bullet"/>
      <w:lvlText w:val="•"/>
      <w:lvlJc w:val="left"/>
      <w:pPr>
        <w:ind w:left="7036" w:hanging="360"/>
      </w:pPr>
      <w:rPr>
        <w:rFonts w:hint="default"/>
        <w:lang w:val="en-US" w:eastAsia="en-US" w:bidi="ar-SA"/>
      </w:rPr>
    </w:lvl>
    <w:lvl w:ilvl="8" w:tplc="B7026FCE">
      <w:numFmt w:val="bullet"/>
      <w:lvlText w:val="•"/>
      <w:lvlJc w:val="left"/>
      <w:pPr>
        <w:ind w:left="790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1CF427A"/>
    <w:multiLevelType w:val="hybridMultilevel"/>
    <w:tmpl w:val="0A9A1E3C"/>
    <w:lvl w:ilvl="0" w:tplc="2BE8B920">
      <w:numFmt w:val="bullet"/>
      <w:lvlText w:val="*"/>
      <w:lvlJc w:val="left"/>
      <w:pPr>
        <w:ind w:left="4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B769C8E">
      <w:numFmt w:val="bullet"/>
      <w:lvlText w:val="•"/>
      <w:lvlJc w:val="left"/>
      <w:pPr>
        <w:ind w:left="640" w:hanging="180"/>
      </w:pPr>
      <w:rPr>
        <w:rFonts w:hint="default"/>
        <w:lang w:val="en-US" w:eastAsia="en-US" w:bidi="ar-SA"/>
      </w:rPr>
    </w:lvl>
    <w:lvl w:ilvl="2" w:tplc="A21A43CA">
      <w:numFmt w:val="bullet"/>
      <w:lvlText w:val="•"/>
      <w:lvlJc w:val="left"/>
      <w:pPr>
        <w:ind w:left="1640" w:hanging="180"/>
      </w:pPr>
      <w:rPr>
        <w:rFonts w:hint="default"/>
        <w:lang w:val="en-US" w:eastAsia="en-US" w:bidi="ar-SA"/>
      </w:rPr>
    </w:lvl>
    <w:lvl w:ilvl="3" w:tplc="2F74F274">
      <w:numFmt w:val="bullet"/>
      <w:lvlText w:val="•"/>
      <w:lvlJc w:val="left"/>
      <w:pPr>
        <w:ind w:left="2641" w:hanging="180"/>
      </w:pPr>
      <w:rPr>
        <w:rFonts w:hint="default"/>
        <w:lang w:val="en-US" w:eastAsia="en-US" w:bidi="ar-SA"/>
      </w:rPr>
    </w:lvl>
    <w:lvl w:ilvl="4" w:tplc="F880F012">
      <w:numFmt w:val="bullet"/>
      <w:lvlText w:val="•"/>
      <w:lvlJc w:val="left"/>
      <w:pPr>
        <w:ind w:left="3642" w:hanging="180"/>
      </w:pPr>
      <w:rPr>
        <w:rFonts w:hint="default"/>
        <w:lang w:val="en-US" w:eastAsia="en-US" w:bidi="ar-SA"/>
      </w:rPr>
    </w:lvl>
    <w:lvl w:ilvl="5" w:tplc="7884CF40">
      <w:numFmt w:val="bullet"/>
      <w:lvlText w:val="•"/>
      <w:lvlJc w:val="left"/>
      <w:pPr>
        <w:ind w:left="4643" w:hanging="180"/>
      </w:pPr>
      <w:rPr>
        <w:rFonts w:hint="default"/>
        <w:lang w:val="en-US" w:eastAsia="en-US" w:bidi="ar-SA"/>
      </w:rPr>
    </w:lvl>
    <w:lvl w:ilvl="6" w:tplc="4650C99C">
      <w:numFmt w:val="bullet"/>
      <w:lvlText w:val="•"/>
      <w:lvlJc w:val="left"/>
      <w:pPr>
        <w:ind w:left="5644" w:hanging="180"/>
      </w:pPr>
      <w:rPr>
        <w:rFonts w:hint="default"/>
        <w:lang w:val="en-US" w:eastAsia="en-US" w:bidi="ar-SA"/>
      </w:rPr>
    </w:lvl>
    <w:lvl w:ilvl="7" w:tplc="11E85F34">
      <w:numFmt w:val="bullet"/>
      <w:lvlText w:val="•"/>
      <w:lvlJc w:val="left"/>
      <w:pPr>
        <w:ind w:left="6645" w:hanging="180"/>
      </w:pPr>
      <w:rPr>
        <w:rFonts w:hint="default"/>
        <w:lang w:val="en-US" w:eastAsia="en-US" w:bidi="ar-SA"/>
      </w:rPr>
    </w:lvl>
    <w:lvl w:ilvl="8" w:tplc="A70ADA8A">
      <w:numFmt w:val="bullet"/>
      <w:lvlText w:val="•"/>
      <w:lvlJc w:val="left"/>
      <w:pPr>
        <w:ind w:left="7646" w:hanging="180"/>
      </w:pPr>
      <w:rPr>
        <w:rFonts w:hint="default"/>
        <w:lang w:val="en-US" w:eastAsia="en-US" w:bidi="ar-SA"/>
      </w:rPr>
    </w:lvl>
  </w:abstractNum>
  <w:abstractNum w:abstractNumId="1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7" w15:restartNumberingAfterBreak="0">
    <w:nsid w:val="539B3B1C"/>
    <w:multiLevelType w:val="hybridMultilevel"/>
    <w:tmpl w:val="AE822B10"/>
    <w:lvl w:ilvl="0" w:tplc="4A60A226">
      <w:start w:val="1"/>
      <w:numFmt w:val="decimal"/>
      <w:lvlText w:val="%1."/>
      <w:lvlJc w:val="left"/>
      <w:pPr>
        <w:ind w:left="121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6EFCF0">
      <w:numFmt w:val="bullet"/>
      <w:lvlText w:val="•"/>
      <w:lvlJc w:val="left"/>
      <w:pPr>
        <w:ind w:left="2062" w:hanging="286"/>
      </w:pPr>
      <w:rPr>
        <w:rFonts w:hint="default"/>
        <w:lang w:val="en-US" w:eastAsia="en-US" w:bidi="ar-SA"/>
      </w:rPr>
    </w:lvl>
    <w:lvl w:ilvl="2" w:tplc="44B8C9D6">
      <w:numFmt w:val="bullet"/>
      <w:lvlText w:val="•"/>
      <w:lvlJc w:val="left"/>
      <w:pPr>
        <w:ind w:left="2905" w:hanging="286"/>
      </w:pPr>
      <w:rPr>
        <w:rFonts w:hint="default"/>
        <w:lang w:val="en-US" w:eastAsia="en-US" w:bidi="ar-SA"/>
      </w:rPr>
    </w:lvl>
    <w:lvl w:ilvl="3" w:tplc="9D02DD6A">
      <w:numFmt w:val="bullet"/>
      <w:lvlText w:val="•"/>
      <w:lvlJc w:val="left"/>
      <w:pPr>
        <w:ind w:left="3748" w:hanging="286"/>
      </w:pPr>
      <w:rPr>
        <w:rFonts w:hint="default"/>
        <w:lang w:val="en-US" w:eastAsia="en-US" w:bidi="ar-SA"/>
      </w:rPr>
    </w:lvl>
    <w:lvl w:ilvl="4" w:tplc="D1F43B42">
      <w:numFmt w:val="bullet"/>
      <w:lvlText w:val="•"/>
      <w:lvlJc w:val="left"/>
      <w:pPr>
        <w:ind w:left="4591" w:hanging="286"/>
      </w:pPr>
      <w:rPr>
        <w:rFonts w:hint="default"/>
        <w:lang w:val="en-US" w:eastAsia="en-US" w:bidi="ar-SA"/>
      </w:rPr>
    </w:lvl>
    <w:lvl w:ilvl="5" w:tplc="B9268996">
      <w:numFmt w:val="bullet"/>
      <w:lvlText w:val="•"/>
      <w:lvlJc w:val="left"/>
      <w:pPr>
        <w:ind w:left="5434" w:hanging="286"/>
      </w:pPr>
      <w:rPr>
        <w:rFonts w:hint="default"/>
        <w:lang w:val="en-US" w:eastAsia="en-US" w:bidi="ar-SA"/>
      </w:rPr>
    </w:lvl>
    <w:lvl w:ilvl="6" w:tplc="AEA8D34E">
      <w:numFmt w:val="bullet"/>
      <w:lvlText w:val="•"/>
      <w:lvlJc w:val="left"/>
      <w:pPr>
        <w:ind w:left="6277" w:hanging="286"/>
      </w:pPr>
      <w:rPr>
        <w:rFonts w:hint="default"/>
        <w:lang w:val="en-US" w:eastAsia="en-US" w:bidi="ar-SA"/>
      </w:rPr>
    </w:lvl>
    <w:lvl w:ilvl="7" w:tplc="DADE2840">
      <w:numFmt w:val="bullet"/>
      <w:lvlText w:val="•"/>
      <w:lvlJc w:val="left"/>
      <w:pPr>
        <w:ind w:left="7120" w:hanging="286"/>
      </w:pPr>
      <w:rPr>
        <w:rFonts w:hint="default"/>
        <w:lang w:val="en-US" w:eastAsia="en-US" w:bidi="ar-SA"/>
      </w:rPr>
    </w:lvl>
    <w:lvl w:ilvl="8" w:tplc="84EA9BB4">
      <w:numFmt w:val="bullet"/>
      <w:lvlText w:val="•"/>
      <w:lvlJc w:val="left"/>
      <w:pPr>
        <w:ind w:left="7963" w:hanging="286"/>
      </w:pPr>
      <w:rPr>
        <w:rFonts w:hint="default"/>
        <w:lang w:val="en-US" w:eastAsia="en-US" w:bidi="ar-SA"/>
      </w:rPr>
    </w:lvl>
  </w:abstractNum>
  <w:abstractNum w:abstractNumId="18" w15:restartNumberingAfterBreak="0">
    <w:nsid w:val="589644B1"/>
    <w:multiLevelType w:val="hybridMultilevel"/>
    <w:tmpl w:val="EEA6E15C"/>
    <w:lvl w:ilvl="0" w:tplc="2D547094">
      <w:start w:val="1"/>
      <w:numFmt w:val="decimalZero"/>
      <w:lvlText w:val="%1."/>
      <w:lvlJc w:val="left"/>
      <w:pPr>
        <w:ind w:left="6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FBE7C46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2" w:tplc="EF343E2C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3" w:tplc="8042EFC4"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4" w:tplc="FAA646B2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plc="95A2FFDE">
      <w:numFmt w:val="bullet"/>
      <w:lvlText w:val="•"/>
      <w:lvlJc w:val="left"/>
      <w:pPr>
        <w:ind w:left="5144" w:hanging="360"/>
      </w:pPr>
      <w:rPr>
        <w:rFonts w:hint="default"/>
        <w:lang w:val="en-US" w:eastAsia="en-US" w:bidi="ar-SA"/>
      </w:rPr>
    </w:lvl>
    <w:lvl w:ilvl="6" w:tplc="91B20154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2E607090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8" w:tplc="E2100456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9042E87"/>
    <w:multiLevelType w:val="hybridMultilevel"/>
    <w:tmpl w:val="6030A828"/>
    <w:lvl w:ilvl="0" w:tplc="B2E2368A">
      <w:start w:val="1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A46640">
      <w:numFmt w:val="bullet"/>
      <w:lvlText w:val="•"/>
      <w:lvlJc w:val="left"/>
      <w:pPr>
        <w:ind w:left="799" w:hanging="360"/>
      </w:pPr>
      <w:rPr>
        <w:rFonts w:hint="default"/>
        <w:lang w:val="en-US" w:eastAsia="en-US" w:bidi="ar-SA"/>
      </w:rPr>
    </w:lvl>
    <w:lvl w:ilvl="2" w:tplc="0F28CDFE">
      <w:numFmt w:val="bullet"/>
      <w:lvlText w:val="•"/>
      <w:lvlJc w:val="left"/>
      <w:pPr>
        <w:ind w:left="1119" w:hanging="360"/>
      </w:pPr>
      <w:rPr>
        <w:rFonts w:hint="default"/>
        <w:lang w:val="en-US" w:eastAsia="en-US" w:bidi="ar-SA"/>
      </w:rPr>
    </w:lvl>
    <w:lvl w:ilvl="3" w:tplc="49747322">
      <w:numFmt w:val="bullet"/>
      <w:lvlText w:val="•"/>
      <w:lvlJc w:val="left"/>
      <w:pPr>
        <w:ind w:left="1439" w:hanging="360"/>
      </w:pPr>
      <w:rPr>
        <w:rFonts w:hint="default"/>
        <w:lang w:val="en-US" w:eastAsia="en-US" w:bidi="ar-SA"/>
      </w:rPr>
    </w:lvl>
    <w:lvl w:ilvl="4" w:tplc="7A4AD8AA"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ar-SA"/>
      </w:rPr>
    </w:lvl>
    <w:lvl w:ilvl="5" w:tplc="9C5E2F5E">
      <w:numFmt w:val="bullet"/>
      <w:lvlText w:val="•"/>
      <w:lvlJc w:val="left"/>
      <w:pPr>
        <w:ind w:left="2078" w:hanging="360"/>
      </w:pPr>
      <w:rPr>
        <w:rFonts w:hint="default"/>
        <w:lang w:val="en-US" w:eastAsia="en-US" w:bidi="ar-SA"/>
      </w:rPr>
    </w:lvl>
    <w:lvl w:ilvl="6" w:tplc="AA6802E4"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ar-SA"/>
      </w:rPr>
    </w:lvl>
    <w:lvl w:ilvl="7" w:tplc="1D4A0252">
      <w:numFmt w:val="bullet"/>
      <w:lvlText w:val="•"/>
      <w:lvlJc w:val="left"/>
      <w:pPr>
        <w:ind w:left="2717" w:hanging="360"/>
      </w:pPr>
      <w:rPr>
        <w:rFonts w:hint="default"/>
        <w:lang w:val="en-US" w:eastAsia="en-US" w:bidi="ar-SA"/>
      </w:rPr>
    </w:lvl>
    <w:lvl w:ilvl="8" w:tplc="4C4A469C">
      <w:numFmt w:val="bullet"/>
      <w:lvlText w:val="•"/>
      <w:lvlJc w:val="left"/>
      <w:pPr>
        <w:ind w:left="3037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80B427D"/>
    <w:multiLevelType w:val="hybridMultilevel"/>
    <w:tmpl w:val="0060A8A8"/>
    <w:lvl w:ilvl="0" w:tplc="C5366608">
      <w:start w:val="1"/>
      <w:numFmt w:val="decimalZero"/>
      <w:lvlText w:val="%1."/>
      <w:lvlJc w:val="left"/>
      <w:pPr>
        <w:ind w:left="6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2642C10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ar-SA"/>
      </w:rPr>
    </w:lvl>
    <w:lvl w:ilvl="2" w:tplc="F09890DE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3" w:tplc="1598DB78"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4" w:tplc="1CEAB052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plc="D67CF322">
      <w:numFmt w:val="bullet"/>
      <w:lvlText w:val="•"/>
      <w:lvlJc w:val="left"/>
      <w:pPr>
        <w:ind w:left="5144" w:hanging="360"/>
      </w:pPr>
      <w:rPr>
        <w:rFonts w:hint="default"/>
        <w:lang w:val="en-US" w:eastAsia="en-US" w:bidi="ar-SA"/>
      </w:rPr>
    </w:lvl>
    <w:lvl w:ilvl="6" w:tplc="FBB867F4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969A018A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8" w:tplc="521C6C78">
      <w:numFmt w:val="bullet"/>
      <w:lvlText w:val="•"/>
      <w:lvlJc w:val="left"/>
      <w:pPr>
        <w:ind w:left="784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97C0547"/>
    <w:multiLevelType w:val="hybridMultilevel"/>
    <w:tmpl w:val="46B04BB6"/>
    <w:lvl w:ilvl="0" w:tplc="E7DA4EEC">
      <w:start w:val="2"/>
      <w:numFmt w:val="decimal"/>
      <w:lvlText w:val="%1."/>
      <w:lvlJc w:val="left"/>
      <w:pPr>
        <w:ind w:left="1302" w:hanging="2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50A6050">
      <w:numFmt w:val="bullet"/>
      <w:lvlText w:val="•"/>
      <w:lvlJc w:val="left"/>
      <w:pPr>
        <w:ind w:left="2196" w:hanging="248"/>
      </w:pPr>
      <w:rPr>
        <w:rFonts w:hint="default"/>
        <w:lang w:val="en-US" w:eastAsia="en-US" w:bidi="ar-SA"/>
      </w:rPr>
    </w:lvl>
    <w:lvl w:ilvl="2" w:tplc="4482B674">
      <w:numFmt w:val="bullet"/>
      <w:lvlText w:val="•"/>
      <w:lvlJc w:val="left"/>
      <w:pPr>
        <w:ind w:left="3093" w:hanging="248"/>
      </w:pPr>
      <w:rPr>
        <w:rFonts w:hint="default"/>
        <w:lang w:val="en-US" w:eastAsia="en-US" w:bidi="ar-SA"/>
      </w:rPr>
    </w:lvl>
    <w:lvl w:ilvl="3" w:tplc="0E948E38">
      <w:numFmt w:val="bullet"/>
      <w:lvlText w:val="•"/>
      <w:lvlJc w:val="left"/>
      <w:pPr>
        <w:ind w:left="3990" w:hanging="248"/>
      </w:pPr>
      <w:rPr>
        <w:rFonts w:hint="default"/>
        <w:lang w:val="en-US" w:eastAsia="en-US" w:bidi="ar-SA"/>
      </w:rPr>
    </w:lvl>
    <w:lvl w:ilvl="4" w:tplc="6FCEBBEA">
      <w:numFmt w:val="bullet"/>
      <w:lvlText w:val="•"/>
      <w:lvlJc w:val="left"/>
      <w:pPr>
        <w:ind w:left="4887" w:hanging="248"/>
      </w:pPr>
      <w:rPr>
        <w:rFonts w:hint="default"/>
        <w:lang w:val="en-US" w:eastAsia="en-US" w:bidi="ar-SA"/>
      </w:rPr>
    </w:lvl>
    <w:lvl w:ilvl="5" w:tplc="8E76B68C">
      <w:numFmt w:val="bullet"/>
      <w:lvlText w:val="•"/>
      <w:lvlJc w:val="left"/>
      <w:pPr>
        <w:ind w:left="5784" w:hanging="248"/>
      </w:pPr>
      <w:rPr>
        <w:rFonts w:hint="default"/>
        <w:lang w:val="en-US" w:eastAsia="en-US" w:bidi="ar-SA"/>
      </w:rPr>
    </w:lvl>
    <w:lvl w:ilvl="6" w:tplc="9B06BEA0">
      <w:numFmt w:val="bullet"/>
      <w:lvlText w:val="•"/>
      <w:lvlJc w:val="left"/>
      <w:pPr>
        <w:ind w:left="6681" w:hanging="248"/>
      </w:pPr>
      <w:rPr>
        <w:rFonts w:hint="default"/>
        <w:lang w:val="en-US" w:eastAsia="en-US" w:bidi="ar-SA"/>
      </w:rPr>
    </w:lvl>
    <w:lvl w:ilvl="7" w:tplc="921825C8">
      <w:numFmt w:val="bullet"/>
      <w:lvlText w:val="•"/>
      <w:lvlJc w:val="left"/>
      <w:pPr>
        <w:ind w:left="7578" w:hanging="248"/>
      </w:pPr>
      <w:rPr>
        <w:rFonts w:hint="default"/>
        <w:lang w:val="en-US" w:eastAsia="en-US" w:bidi="ar-SA"/>
      </w:rPr>
    </w:lvl>
    <w:lvl w:ilvl="8" w:tplc="BEA43096">
      <w:numFmt w:val="bullet"/>
      <w:lvlText w:val="•"/>
      <w:lvlJc w:val="left"/>
      <w:pPr>
        <w:ind w:left="8475" w:hanging="248"/>
      </w:pPr>
      <w:rPr>
        <w:rFonts w:hint="default"/>
        <w:lang w:val="en-US" w:eastAsia="en-US" w:bidi="ar-SA"/>
      </w:rPr>
    </w:lvl>
  </w:abstractNum>
  <w:abstractNum w:abstractNumId="22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4" w15:restartNumberingAfterBreak="0">
    <w:nsid w:val="6CE56A9C"/>
    <w:multiLevelType w:val="hybridMultilevel"/>
    <w:tmpl w:val="4808EF5A"/>
    <w:lvl w:ilvl="0" w:tplc="D6FC411E">
      <w:start w:val="1"/>
      <w:numFmt w:val="decimal"/>
      <w:lvlText w:val="%1)"/>
      <w:lvlJc w:val="left"/>
      <w:pPr>
        <w:ind w:left="51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0265512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1C50823A"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3" w:tplc="8818691C">
      <w:numFmt w:val="bullet"/>
      <w:lvlText w:val="•"/>
      <w:lvlJc w:val="left"/>
      <w:pPr>
        <w:ind w:left="2262" w:hanging="360"/>
      </w:pPr>
      <w:rPr>
        <w:rFonts w:hint="default"/>
        <w:lang w:val="en-US" w:eastAsia="en-US" w:bidi="ar-SA"/>
      </w:rPr>
    </w:lvl>
    <w:lvl w:ilvl="4" w:tplc="D7A09E56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5" w:tplc="C7E642EC">
      <w:numFmt w:val="bullet"/>
      <w:lvlText w:val="•"/>
      <w:lvlJc w:val="left"/>
      <w:pPr>
        <w:ind w:left="3423" w:hanging="360"/>
      </w:pPr>
      <w:rPr>
        <w:rFonts w:hint="default"/>
        <w:lang w:val="en-US" w:eastAsia="en-US" w:bidi="ar-SA"/>
      </w:rPr>
    </w:lvl>
    <w:lvl w:ilvl="6" w:tplc="BDAE3386"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ar-SA"/>
      </w:rPr>
    </w:lvl>
    <w:lvl w:ilvl="7" w:tplc="16DEA300">
      <w:numFmt w:val="bullet"/>
      <w:lvlText w:val="•"/>
      <w:lvlJc w:val="left"/>
      <w:pPr>
        <w:ind w:left="4584" w:hanging="360"/>
      </w:pPr>
      <w:rPr>
        <w:rFonts w:hint="default"/>
        <w:lang w:val="en-US" w:eastAsia="en-US" w:bidi="ar-SA"/>
      </w:rPr>
    </w:lvl>
    <w:lvl w:ilvl="8" w:tplc="C810B7AA">
      <w:numFmt w:val="bullet"/>
      <w:lvlText w:val="•"/>
      <w:lvlJc w:val="left"/>
      <w:pPr>
        <w:ind w:left="5165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CFA12B1"/>
    <w:multiLevelType w:val="hybridMultilevel"/>
    <w:tmpl w:val="70FC0E3C"/>
    <w:lvl w:ilvl="0" w:tplc="51B62C24">
      <w:start w:val="2"/>
      <w:numFmt w:val="decimal"/>
      <w:lvlText w:val="%1."/>
      <w:lvlJc w:val="left"/>
      <w:pPr>
        <w:ind w:left="10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94E380E">
      <w:start w:val="2"/>
      <w:numFmt w:val="decimal"/>
      <w:lvlText w:val="%2."/>
      <w:lvlJc w:val="left"/>
      <w:pPr>
        <w:ind w:left="106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C661210">
      <w:start w:val="2"/>
      <w:numFmt w:val="lowerLetter"/>
      <w:lvlText w:val="%3."/>
      <w:lvlJc w:val="left"/>
      <w:pPr>
        <w:ind w:left="538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74567CA0">
      <w:numFmt w:val="bullet"/>
      <w:lvlText w:val="•"/>
      <w:lvlJc w:val="left"/>
      <w:pPr>
        <w:ind w:left="6466" w:hanging="720"/>
      </w:pPr>
      <w:rPr>
        <w:rFonts w:hint="default"/>
        <w:lang w:val="en-US" w:eastAsia="en-US" w:bidi="ar-SA"/>
      </w:rPr>
    </w:lvl>
    <w:lvl w:ilvl="4" w:tplc="A77E1092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5" w:tplc="099C23D0">
      <w:numFmt w:val="bullet"/>
      <w:lvlText w:val="•"/>
      <w:lvlJc w:val="left"/>
      <w:pPr>
        <w:ind w:left="7552" w:hanging="720"/>
      </w:pPr>
      <w:rPr>
        <w:rFonts w:hint="default"/>
        <w:lang w:val="en-US" w:eastAsia="en-US" w:bidi="ar-SA"/>
      </w:rPr>
    </w:lvl>
    <w:lvl w:ilvl="6" w:tplc="243ED3E0">
      <w:numFmt w:val="bullet"/>
      <w:lvlText w:val="•"/>
      <w:lvlJc w:val="left"/>
      <w:pPr>
        <w:ind w:left="8096" w:hanging="720"/>
      </w:pPr>
      <w:rPr>
        <w:rFonts w:hint="default"/>
        <w:lang w:val="en-US" w:eastAsia="en-US" w:bidi="ar-SA"/>
      </w:rPr>
    </w:lvl>
    <w:lvl w:ilvl="7" w:tplc="CF824F7E">
      <w:numFmt w:val="bullet"/>
      <w:lvlText w:val="•"/>
      <w:lvlJc w:val="left"/>
      <w:pPr>
        <w:ind w:left="8639" w:hanging="720"/>
      </w:pPr>
      <w:rPr>
        <w:rFonts w:hint="default"/>
        <w:lang w:val="en-US" w:eastAsia="en-US" w:bidi="ar-SA"/>
      </w:rPr>
    </w:lvl>
    <w:lvl w:ilvl="8" w:tplc="1E841446">
      <w:numFmt w:val="bullet"/>
      <w:lvlText w:val="•"/>
      <w:lvlJc w:val="left"/>
      <w:pPr>
        <w:ind w:left="9182" w:hanging="720"/>
      </w:pPr>
      <w:rPr>
        <w:rFonts w:hint="default"/>
        <w:lang w:val="en-US" w:eastAsia="en-US" w:bidi="ar-SA"/>
      </w:rPr>
    </w:lvl>
  </w:abstractNum>
  <w:abstractNum w:abstractNumId="26" w15:restartNumberingAfterBreak="0">
    <w:nsid w:val="73CE7050"/>
    <w:multiLevelType w:val="hybridMultilevel"/>
    <w:tmpl w:val="1180DFF0"/>
    <w:lvl w:ilvl="0" w:tplc="9482B2F4">
      <w:start w:val="1"/>
      <w:numFmt w:val="decimal"/>
      <w:lvlText w:val="%1."/>
      <w:lvlJc w:val="left"/>
      <w:pPr>
        <w:ind w:left="70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CE67EB2">
      <w:start w:val="1"/>
      <w:numFmt w:val="lowerLetter"/>
      <w:lvlText w:val="%2."/>
      <w:lvlJc w:val="left"/>
      <w:pPr>
        <w:ind w:left="930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DB76D4E2">
      <w:numFmt w:val="bullet"/>
      <w:lvlText w:val="•"/>
      <w:lvlJc w:val="left"/>
      <w:pPr>
        <w:ind w:left="1907" w:hanging="425"/>
      </w:pPr>
      <w:rPr>
        <w:rFonts w:hint="default"/>
        <w:lang w:val="en-US" w:eastAsia="en-US" w:bidi="ar-SA"/>
      </w:rPr>
    </w:lvl>
    <w:lvl w:ilvl="3" w:tplc="7DC6B314">
      <w:numFmt w:val="bullet"/>
      <w:lvlText w:val="•"/>
      <w:lvlJc w:val="left"/>
      <w:pPr>
        <w:ind w:left="2875" w:hanging="425"/>
      </w:pPr>
      <w:rPr>
        <w:rFonts w:hint="default"/>
        <w:lang w:val="en-US" w:eastAsia="en-US" w:bidi="ar-SA"/>
      </w:rPr>
    </w:lvl>
    <w:lvl w:ilvl="4" w:tplc="914C9516">
      <w:numFmt w:val="bullet"/>
      <w:lvlText w:val="•"/>
      <w:lvlJc w:val="left"/>
      <w:pPr>
        <w:ind w:left="3842" w:hanging="425"/>
      </w:pPr>
      <w:rPr>
        <w:rFonts w:hint="default"/>
        <w:lang w:val="en-US" w:eastAsia="en-US" w:bidi="ar-SA"/>
      </w:rPr>
    </w:lvl>
    <w:lvl w:ilvl="5" w:tplc="E0D25486">
      <w:numFmt w:val="bullet"/>
      <w:lvlText w:val="•"/>
      <w:lvlJc w:val="left"/>
      <w:pPr>
        <w:ind w:left="4810" w:hanging="425"/>
      </w:pPr>
      <w:rPr>
        <w:rFonts w:hint="default"/>
        <w:lang w:val="en-US" w:eastAsia="en-US" w:bidi="ar-SA"/>
      </w:rPr>
    </w:lvl>
    <w:lvl w:ilvl="6" w:tplc="175EC1C2">
      <w:numFmt w:val="bullet"/>
      <w:lvlText w:val="•"/>
      <w:lvlJc w:val="left"/>
      <w:pPr>
        <w:ind w:left="5778" w:hanging="425"/>
      </w:pPr>
      <w:rPr>
        <w:rFonts w:hint="default"/>
        <w:lang w:val="en-US" w:eastAsia="en-US" w:bidi="ar-SA"/>
      </w:rPr>
    </w:lvl>
    <w:lvl w:ilvl="7" w:tplc="C8D898D4">
      <w:numFmt w:val="bullet"/>
      <w:lvlText w:val="•"/>
      <w:lvlJc w:val="left"/>
      <w:pPr>
        <w:ind w:left="6745" w:hanging="425"/>
      </w:pPr>
      <w:rPr>
        <w:rFonts w:hint="default"/>
        <w:lang w:val="en-US" w:eastAsia="en-US" w:bidi="ar-SA"/>
      </w:rPr>
    </w:lvl>
    <w:lvl w:ilvl="8" w:tplc="9626B130">
      <w:numFmt w:val="bullet"/>
      <w:lvlText w:val="•"/>
      <w:lvlJc w:val="left"/>
      <w:pPr>
        <w:ind w:left="7713" w:hanging="425"/>
      </w:pPr>
      <w:rPr>
        <w:rFonts w:hint="default"/>
        <w:lang w:val="en-US" w:eastAsia="en-US" w:bidi="ar-SA"/>
      </w:rPr>
    </w:lvl>
  </w:abstractNum>
  <w:abstractNum w:abstractNumId="27" w15:restartNumberingAfterBreak="0">
    <w:nsid w:val="754C2AD1"/>
    <w:multiLevelType w:val="hybridMultilevel"/>
    <w:tmpl w:val="82BAC1F2"/>
    <w:lvl w:ilvl="0" w:tplc="D304FD26">
      <w:start w:val="1"/>
      <w:numFmt w:val="decimal"/>
      <w:lvlText w:val="%1."/>
      <w:lvlJc w:val="left"/>
      <w:pPr>
        <w:ind w:left="1009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2A276B0">
      <w:numFmt w:val="bullet"/>
      <w:lvlText w:val="•"/>
      <w:lvlJc w:val="left"/>
      <w:pPr>
        <w:ind w:left="1864" w:hanging="473"/>
      </w:pPr>
      <w:rPr>
        <w:rFonts w:hint="default"/>
        <w:lang w:val="en-US" w:eastAsia="en-US" w:bidi="ar-SA"/>
      </w:rPr>
    </w:lvl>
    <w:lvl w:ilvl="2" w:tplc="B816BA08">
      <w:numFmt w:val="bullet"/>
      <w:lvlText w:val="•"/>
      <w:lvlJc w:val="left"/>
      <w:pPr>
        <w:ind w:left="2729" w:hanging="473"/>
      </w:pPr>
      <w:rPr>
        <w:rFonts w:hint="default"/>
        <w:lang w:val="en-US" w:eastAsia="en-US" w:bidi="ar-SA"/>
      </w:rPr>
    </w:lvl>
    <w:lvl w:ilvl="3" w:tplc="7A629982">
      <w:numFmt w:val="bullet"/>
      <w:lvlText w:val="•"/>
      <w:lvlJc w:val="left"/>
      <w:pPr>
        <w:ind w:left="3594" w:hanging="473"/>
      </w:pPr>
      <w:rPr>
        <w:rFonts w:hint="default"/>
        <w:lang w:val="en-US" w:eastAsia="en-US" w:bidi="ar-SA"/>
      </w:rPr>
    </w:lvl>
    <w:lvl w:ilvl="4" w:tplc="9F505FB2">
      <w:numFmt w:val="bullet"/>
      <w:lvlText w:val="•"/>
      <w:lvlJc w:val="left"/>
      <w:pPr>
        <w:ind w:left="4459" w:hanging="473"/>
      </w:pPr>
      <w:rPr>
        <w:rFonts w:hint="default"/>
        <w:lang w:val="en-US" w:eastAsia="en-US" w:bidi="ar-SA"/>
      </w:rPr>
    </w:lvl>
    <w:lvl w:ilvl="5" w:tplc="C7BE403E">
      <w:numFmt w:val="bullet"/>
      <w:lvlText w:val="•"/>
      <w:lvlJc w:val="left"/>
      <w:pPr>
        <w:ind w:left="5324" w:hanging="473"/>
      </w:pPr>
      <w:rPr>
        <w:rFonts w:hint="default"/>
        <w:lang w:val="en-US" w:eastAsia="en-US" w:bidi="ar-SA"/>
      </w:rPr>
    </w:lvl>
    <w:lvl w:ilvl="6" w:tplc="1CEE4472">
      <w:numFmt w:val="bullet"/>
      <w:lvlText w:val="•"/>
      <w:lvlJc w:val="left"/>
      <w:pPr>
        <w:ind w:left="6189" w:hanging="473"/>
      </w:pPr>
      <w:rPr>
        <w:rFonts w:hint="default"/>
        <w:lang w:val="en-US" w:eastAsia="en-US" w:bidi="ar-SA"/>
      </w:rPr>
    </w:lvl>
    <w:lvl w:ilvl="7" w:tplc="1A10453C">
      <w:numFmt w:val="bullet"/>
      <w:lvlText w:val="•"/>
      <w:lvlJc w:val="left"/>
      <w:pPr>
        <w:ind w:left="7054" w:hanging="473"/>
      </w:pPr>
      <w:rPr>
        <w:rFonts w:hint="default"/>
        <w:lang w:val="en-US" w:eastAsia="en-US" w:bidi="ar-SA"/>
      </w:rPr>
    </w:lvl>
    <w:lvl w:ilvl="8" w:tplc="83222D90">
      <w:numFmt w:val="bullet"/>
      <w:lvlText w:val="•"/>
      <w:lvlJc w:val="left"/>
      <w:pPr>
        <w:ind w:left="7919" w:hanging="473"/>
      </w:pPr>
      <w:rPr>
        <w:rFonts w:hint="default"/>
        <w:lang w:val="en-US" w:eastAsia="en-US" w:bidi="ar-SA"/>
      </w:rPr>
    </w:lvl>
  </w:abstractNum>
  <w:abstractNum w:abstractNumId="28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9990" w:hanging="360"/>
      </w:pPr>
    </w:lvl>
    <w:lvl w:ilvl="2" w:tplc="0409001B" w:tentative="1">
      <w:start w:val="1"/>
      <w:numFmt w:val="lowerRoman"/>
      <w:lvlText w:val="%3."/>
      <w:lvlJc w:val="right"/>
      <w:pPr>
        <w:ind w:left="10710" w:hanging="180"/>
      </w:pPr>
    </w:lvl>
    <w:lvl w:ilvl="3" w:tplc="0409000F" w:tentative="1">
      <w:start w:val="1"/>
      <w:numFmt w:val="decimal"/>
      <w:lvlText w:val="%4."/>
      <w:lvlJc w:val="left"/>
      <w:pPr>
        <w:ind w:left="11430" w:hanging="360"/>
      </w:pPr>
    </w:lvl>
    <w:lvl w:ilvl="4" w:tplc="04090019" w:tentative="1">
      <w:start w:val="1"/>
      <w:numFmt w:val="lowerLetter"/>
      <w:lvlText w:val="%5."/>
      <w:lvlJc w:val="left"/>
      <w:pPr>
        <w:ind w:left="12150" w:hanging="360"/>
      </w:pPr>
    </w:lvl>
    <w:lvl w:ilvl="5" w:tplc="0409001B" w:tentative="1">
      <w:start w:val="1"/>
      <w:numFmt w:val="lowerRoman"/>
      <w:lvlText w:val="%6."/>
      <w:lvlJc w:val="right"/>
      <w:pPr>
        <w:ind w:left="12870" w:hanging="180"/>
      </w:pPr>
    </w:lvl>
    <w:lvl w:ilvl="6" w:tplc="0409000F" w:tentative="1">
      <w:start w:val="1"/>
      <w:numFmt w:val="decimal"/>
      <w:lvlText w:val="%7."/>
      <w:lvlJc w:val="left"/>
      <w:pPr>
        <w:ind w:left="13590" w:hanging="360"/>
      </w:pPr>
    </w:lvl>
    <w:lvl w:ilvl="7" w:tplc="04090019" w:tentative="1">
      <w:start w:val="1"/>
      <w:numFmt w:val="lowerLetter"/>
      <w:lvlText w:val="%8."/>
      <w:lvlJc w:val="left"/>
      <w:pPr>
        <w:ind w:left="14310" w:hanging="360"/>
      </w:pPr>
    </w:lvl>
    <w:lvl w:ilvl="8" w:tplc="0409001B" w:tentative="1">
      <w:start w:val="1"/>
      <w:numFmt w:val="lowerRoman"/>
      <w:lvlText w:val="%9."/>
      <w:lvlJc w:val="right"/>
      <w:pPr>
        <w:ind w:left="15030" w:hanging="180"/>
      </w:pPr>
    </w:lvl>
  </w:abstractNum>
  <w:num w:numId="1" w16cid:durableId="199243601">
    <w:abstractNumId w:val="7"/>
  </w:num>
  <w:num w:numId="2" w16cid:durableId="742799800">
    <w:abstractNumId w:val="22"/>
  </w:num>
  <w:num w:numId="3" w16cid:durableId="1765615040">
    <w:abstractNumId w:val="6"/>
  </w:num>
  <w:num w:numId="4" w16cid:durableId="192109505">
    <w:abstractNumId w:val="9"/>
  </w:num>
  <w:num w:numId="5" w16cid:durableId="169221493">
    <w:abstractNumId w:val="9"/>
  </w:num>
  <w:num w:numId="6" w16cid:durableId="1090078266">
    <w:abstractNumId w:val="9"/>
  </w:num>
  <w:num w:numId="7" w16cid:durableId="447549578">
    <w:abstractNumId w:val="9"/>
  </w:num>
  <w:num w:numId="8" w16cid:durableId="651911185">
    <w:abstractNumId w:val="16"/>
  </w:num>
  <w:num w:numId="9" w16cid:durableId="251403401">
    <w:abstractNumId w:val="23"/>
  </w:num>
  <w:num w:numId="10" w16cid:durableId="1845508977">
    <w:abstractNumId w:val="8"/>
  </w:num>
  <w:num w:numId="11" w16cid:durableId="1414938027">
    <w:abstractNumId w:val="3"/>
  </w:num>
  <w:num w:numId="12" w16cid:durableId="580677699">
    <w:abstractNumId w:val="28"/>
  </w:num>
  <w:num w:numId="13" w16cid:durableId="386029092">
    <w:abstractNumId w:val="0"/>
  </w:num>
  <w:num w:numId="14" w16cid:durableId="1479877201">
    <w:abstractNumId w:val="26"/>
  </w:num>
  <w:num w:numId="15" w16cid:durableId="1139302405">
    <w:abstractNumId w:val="10"/>
  </w:num>
  <w:num w:numId="16" w16cid:durableId="1995446785">
    <w:abstractNumId w:val="24"/>
  </w:num>
  <w:num w:numId="17" w16cid:durableId="690689448">
    <w:abstractNumId w:val="5"/>
  </w:num>
  <w:num w:numId="18" w16cid:durableId="57896970">
    <w:abstractNumId w:val="2"/>
  </w:num>
  <w:num w:numId="19" w16cid:durableId="2005821360">
    <w:abstractNumId w:val="25"/>
  </w:num>
  <w:num w:numId="20" w16cid:durableId="624122329">
    <w:abstractNumId w:val="21"/>
  </w:num>
  <w:num w:numId="21" w16cid:durableId="585649544">
    <w:abstractNumId w:val="13"/>
  </w:num>
  <w:num w:numId="22" w16cid:durableId="645016329">
    <w:abstractNumId w:val="12"/>
  </w:num>
  <w:num w:numId="23" w16cid:durableId="903491733">
    <w:abstractNumId w:val="15"/>
  </w:num>
  <w:num w:numId="24" w16cid:durableId="2050179852">
    <w:abstractNumId w:val="19"/>
  </w:num>
  <w:num w:numId="25" w16cid:durableId="1804812986">
    <w:abstractNumId w:val="1"/>
  </w:num>
  <w:num w:numId="26" w16cid:durableId="271325877">
    <w:abstractNumId w:val="20"/>
  </w:num>
  <w:num w:numId="27" w16cid:durableId="1139614431">
    <w:abstractNumId w:val="18"/>
  </w:num>
  <w:num w:numId="28" w16cid:durableId="2052071243">
    <w:abstractNumId w:val="11"/>
  </w:num>
  <w:num w:numId="29" w16cid:durableId="800148520">
    <w:abstractNumId w:val="27"/>
  </w:num>
  <w:num w:numId="30" w16cid:durableId="1298073666">
    <w:abstractNumId w:val="14"/>
  </w:num>
  <w:num w:numId="31" w16cid:durableId="253900637">
    <w:abstractNumId w:val="17"/>
  </w:num>
  <w:num w:numId="32" w16cid:durableId="7773372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9A6"/>
    <w:rsid w:val="000026B6"/>
    <w:rsid w:val="00012DED"/>
    <w:rsid w:val="00036715"/>
    <w:rsid w:val="0004390D"/>
    <w:rsid w:val="00070FAB"/>
    <w:rsid w:val="000B4641"/>
    <w:rsid w:val="000B5B2F"/>
    <w:rsid w:val="000D5355"/>
    <w:rsid w:val="000F456A"/>
    <w:rsid w:val="0010711E"/>
    <w:rsid w:val="00125E34"/>
    <w:rsid w:val="00127EDD"/>
    <w:rsid w:val="00175EA9"/>
    <w:rsid w:val="0018330F"/>
    <w:rsid w:val="001D2353"/>
    <w:rsid w:val="001D4508"/>
    <w:rsid w:val="001E1A2A"/>
    <w:rsid w:val="001E48C1"/>
    <w:rsid w:val="001E64C4"/>
    <w:rsid w:val="002165A6"/>
    <w:rsid w:val="00237505"/>
    <w:rsid w:val="00240391"/>
    <w:rsid w:val="00276735"/>
    <w:rsid w:val="00280068"/>
    <w:rsid w:val="00284C20"/>
    <w:rsid w:val="002864A3"/>
    <w:rsid w:val="00292EF9"/>
    <w:rsid w:val="00296792"/>
    <w:rsid w:val="002B3B81"/>
    <w:rsid w:val="002C1EB7"/>
    <w:rsid w:val="002D49CD"/>
    <w:rsid w:val="002E1666"/>
    <w:rsid w:val="002E17E9"/>
    <w:rsid w:val="00326BEB"/>
    <w:rsid w:val="00390F41"/>
    <w:rsid w:val="003A47B5"/>
    <w:rsid w:val="003A59A6"/>
    <w:rsid w:val="00402841"/>
    <w:rsid w:val="00402C25"/>
    <w:rsid w:val="004059FE"/>
    <w:rsid w:val="004171C7"/>
    <w:rsid w:val="00430355"/>
    <w:rsid w:val="004445B3"/>
    <w:rsid w:val="004562BA"/>
    <w:rsid w:val="0046220E"/>
    <w:rsid w:val="00466548"/>
    <w:rsid w:val="004C04C8"/>
    <w:rsid w:val="004C3DF5"/>
    <w:rsid w:val="004E0B04"/>
    <w:rsid w:val="004E7372"/>
    <w:rsid w:val="00525FAE"/>
    <w:rsid w:val="00530820"/>
    <w:rsid w:val="005329A0"/>
    <w:rsid w:val="00552F05"/>
    <w:rsid w:val="005818F8"/>
    <w:rsid w:val="005957E3"/>
    <w:rsid w:val="005974A7"/>
    <w:rsid w:val="005B3397"/>
    <w:rsid w:val="005B520E"/>
    <w:rsid w:val="005B535B"/>
    <w:rsid w:val="005C1954"/>
    <w:rsid w:val="005F10BD"/>
    <w:rsid w:val="005F3022"/>
    <w:rsid w:val="006108A4"/>
    <w:rsid w:val="006122E9"/>
    <w:rsid w:val="00655A28"/>
    <w:rsid w:val="00695A47"/>
    <w:rsid w:val="0069740E"/>
    <w:rsid w:val="006B577B"/>
    <w:rsid w:val="006C283F"/>
    <w:rsid w:val="006C4648"/>
    <w:rsid w:val="0070334B"/>
    <w:rsid w:val="00705409"/>
    <w:rsid w:val="007110C2"/>
    <w:rsid w:val="0072064C"/>
    <w:rsid w:val="007442B3"/>
    <w:rsid w:val="007467D9"/>
    <w:rsid w:val="00753F7B"/>
    <w:rsid w:val="007633D0"/>
    <w:rsid w:val="00767BF4"/>
    <w:rsid w:val="00787C5A"/>
    <w:rsid w:val="00790C81"/>
    <w:rsid w:val="007919DE"/>
    <w:rsid w:val="007C0308"/>
    <w:rsid w:val="007F00F0"/>
    <w:rsid w:val="008014D2"/>
    <w:rsid w:val="008054BC"/>
    <w:rsid w:val="00823839"/>
    <w:rsid w:val="008546BF"/>
    <w:rsid w:val="008609CA"/>
    <w:rsid w:val="008A55B5"/>
    <w:rsid w:val="008A75C8"/>
    <w:rsid w:val="008B202C"/>
    <w:rsid w:val="008B5270"/>
    <w:rsid w:val="0092348D"/>
    <w:rsid w:val="00924FB9"/>
    <w:rsid w:val="0092568F"/>
    <w:rsid w:val="00927504"/>
    <w:rsid w:val="0097508D"/>
    <w:rsid w:val="009D170D"/>
    <w:rsid w:val="00A236A0"/>
    <w:rsid w:val="00A510F7"/>
    <w:rsid w:val="00AA0700"/>
    <w:rsid w:val="00AC6519"/>
    <w:rsid w:val="00AD601F"/>
    <w:rsid w:val="00B0160B"/>
    <w:rsid w:val="00B073DF"/>
    <w:rsid w:val="00B20C8E"/>
    <w:rsid w:val="00B36927"/>
    <w:rsid w:val="00B62E35"/>
    <w:rsid w:val="00B71942"/>
    <w:rsid w:val="00C0280F"/>
    <w:rsid w:val="00C05F7C"/>
    <w:rsid w:val="00C703F9"/>
    <w:rsid w:val="00C90810"/>
    <w:rsid w:val="00C9531E"/>
    <w:rsid w:val="00CA70A5"/>
    <w:rsid w:val="00CB0271"/>
    <w:rsid w:val="00CB66E6"/>
    <w:rsid w:val="00CF25D6"/>
    <w:rsid w:val="00D01167"/>
    <w:rsid w:val="00D6227A"/>
    <w:rsid w:val="00D9156D"/>
    <w:rsid w:val="00DB42A0"/>
    <w:rsid w:val="00E11872"/>
    <w:rsid w:val="00E14ACD"/>
    <w:rsid w:val="00E91219"/>
    <w:rsid w:val="00E97E42"/>
    <w:rsid w:val="00EA506F"/>
    <w:rsid w:val="00EA53DF"/>
    <w:rsid w:val="00EC6857"/>
    <w:rsid w:val="00EE4362"/>
    <w:rsid w:val="00EF18D7"/>
    <w:rsid w:val="00EF1E8A"/>
    <w:rsid w:val="00EF3A1A"/>
    <w:rsid w:val="00F02D2A"/>
    <w:rsid w:val="00F23229"/>
    <w:rsid w:val="00F356FD"/>
    <w:rsid w:val="00F531E1"/>
    <w:rsid w:val="00FA3271"/>
    <w:rsid w:val="00FA5537"/>
    <w:rsid w:val="00FA7465"/>
    <w:rsid w:val="00FB0705"/>
    <w:rsid w:val="00FC2BDE"/>
    <w:rsid w:val="00FD5DF1"/>
    <w:rsid w:val="00FE2DDA"/>
    <w:rsid w:val="00FF4B7B"/>
    <w:rsid w:val="00FF6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957DD5"/>
  <w15:docId w15:val="{43DB854A-BF33-42AC-A8DF-5EAB8B46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705"/>
    <w:pPr>
      <w:keepNext/>
      <w:keepLines/>
      <w:numPr>
        <w:numId w:val="4"/>
      </w:numPr>
      <w:tabs>
        <w:tab w:val="left" w:pos="216"/>
      </w:tabs>
      <w:spacing w:before="160" w:after="8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Heading3">
    <w:name w:val="heading 3"/>
    <w:basedOn w:val="Normal"/>
    <w:next w:val="Normal"/>
    <w:link w:val="Heading3Char"/>
    <w:uiPriority w:val="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Heading4">
    <w:name w:val="heading 4"/>
    <w:basedOn w:val="Normal"/>
    <w:next w:val="Normal"/>
    <w:link w:val="Heading4Char"/>
    <w:uiPriority w:val="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Heading5">
    <w:name w:val="heading 5"/>
    <w:basedOn w:val="Normal"/>
    <w:next w:val="Normal"/>
    <w:link w:val="Heading5Char"/>
    <w:uiPriority w:val="9"/>
    <w:qFormat/>
    <w:rsid w:val="00FB0705"/>
    <w:pPr>
      <w:tabs>
        <w:tab w:val="left" w:pos="360"/>
      </w:tabs>
      <w:spacing w:before="160" w:after="8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FB070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3Char">
    <w:name w:val="Heading 3 Char"/>
    <w:link w:val="Heading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4Char">
    <w:name w:val="Heading 4 Char"/>
    <w:link w:val="Heading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5Char">
    <w:name w:val="Heading 5 Char"/>
    <w:link w:val="Heading5"/>
    <w:uiPriority w:val="9"/>
    <w:semiHidden/>
    <w:locked/>
    <w:rsid w:val="00FB0705"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Affiliation">
    <w:name w:val="Affiliation"/>
    <w:uiPriority w:val="99"/>
    <w:rsid w:val="00FB0705"/>
    <w:pPr>
      <w:jc w:val="center"/>
    </w:pPr>
    <w:rPr>
      <w:rFonts w:ascii="Times New Roman" w:hAnsi="Times New Roman"/>
    </w:rPr>
  </w:style>
  <w:style w:type="paragraph" w:customStyle="1" w:styleId="Author">
    <w:name w:val="Author"/>
    <w:uiPriority w:val="99"/>
    <w:rsid w:val="00FB0705"/>
    <w:pPr>
      <w:spacing w:before="360" w:after="40"/>
      <w:jc w:val="center"/>
    </w:pPr>
    <w:rPr>
      <w:rFonts w:ascii="Times New Roman" w:hAnsi="Times New Roman"/>
      <w:noProof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</w:rPr>
  </w:style>
  <w:style w:type="character" w:customStyle="1" w:styleId="BodyTextChar">
    <w:name w:val="Body Text Char"/>
    <w:link w:val="BodyText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BodyText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</w:rPr>
  </w:style>
  <w:style w:type="paragraph" w:customStyle="1" w:styleId="footnote">
    <w:name w:val="footnote"/>
    <w:uiPriority w:val="99"/>
    <w:rsid w:val="00FB0705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</w:rPr>
  </w:style>
  <w:style w:type="paragraph" w:customStyle="1" w:styleId="sponsors">
    <w:name w:val="sponsors"/>
    <w:rsid w:val="00FB0705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</w:rPr>
  </w:style>
  <w:style w:type="paragraph" w:customStyle="1" w:styleId="tablecolhead">
    <w:name w:val="table col head"/>
    <w:basedOn w:val="Normal"/>
    <w:uiPriority w:val="99"/>
    <w:rsid w:val="00FB0705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sid w:val="00FB0705"/>
    <w:rPr>
      <w:i/>
      <w:iCs/>
      <w:sz w:val="15"/>
      <w:szCs w:val="15"/>
    </w:rPr>
  </w:style>
  <w:style w:type="paragraph" w:customStyle="1" w:styleId="tablecopy">
    <w:name w:val="table copy"/>
    <w:uiPriority w:val="99"/>
    <w:rsid w:val="00FB0705"/>
    <w:pPr>
      <w:jc w:val="both"/>
    </w:pPr>
    <w:rPr>
      <w:rFonts w:ascii="Times New Roman" w:hAnsi="Times New Roman"/>
      <w:noProof/>
      <w:sz w:val="16"/>
      <w:szCs w:val="16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</w:rPr>
  </w:style>
  <w:style w:type="paragraph" w:customStyle="1" w:styleId="tablehead">
    <w:name w:val="table head"/>
    <w:uiPriority w:val="99"/>
    <w:rsid w:val="00FB0705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64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4C4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E64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4C4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292EF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3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5329A0"/>
    <w:pPr>
      <w:widowControl w:val="0"/>
      <w:autoSpaceDE w:val="0"/>
      <w:autoSpaceDN w:val="0"/>
      <w:ind w:left="649" w:hanging="360"/>
      <w:jc w:val="left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329A0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NoSpacing">
    <w:name w:val="No Spacing"/>
    <w:uiPriority w:val="1"/>
    <w:qFormat/>
    <w:rsid w:val="001E1A2A"/>
    <w:pPr>
      <w:jc w:val="center"/>
    </w:pPr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B2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iddeshbanghera@outlook.com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yperlink" Target="mailto:4lathamsm@yahoo.co.in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3raghav1305@gmail.com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mailto:2laknar_05@yahoo.com,%20%20%20%20%20%20%20%20%20%20%20%20%20%20%20%20%20%20%20%20%20%20%20%20%20%20%20%20%20%20%20%20%20%20%20%20%20%20%20%20%20%20%20%20%20%20%20%20%20%20%20%20%20%20%20%20%20%20%20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1pramodraghu619@gmail.com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2778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18576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creator>IEEE</dc:creator>
  <cp:lastModifiedBy>Pramod KR</cp:lastModifiedBy>
  <cp:revision>8</cp:revision>
  <cp:lastPrinted>2014-07-26T15:11:00Z</cp:lastPrinted>
  <dcterms:created xsi:type="dcterms:W3CDTF">2023-07-26T17:22:00Z</dcterms:created>
  <dcterms:modified xsi:type="dcterms:W3CDTF">2023-07-26T17:34:00Z</dcterms:modified>
</cp:coreProperties>
</file>