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B35" w:rsidRPr="001474C0" w:rsidRDefault="00542B35" w:rsidP="00542B35">
      <w:pPr>
        <w:pStyle w:val="PlainText"/>
        <w:jc w:val="center"/>
        <w:rPr>
          <w:rFonts w:ascii="Times New Roman" w:hAnsi="Times New Roman" w:cs="Times New Roman"/>
          <w:b/>
          <w:bCs/>
          <w:sz w:val="48"/>
          <w:szCs w:val="48"/>
        </w:rPr>
      </w:pPr>
      <w:r w:rsidRPr="001474C0">
        <w:rPr>
          <w:rFonts w:ascii="Times New Roman" w:hAnsi="Times New Roman" w:cs="Times New Roman"/>
          <w:b/>
          <w:bCs/>
          <w:sz w:val="48"/>
          <w:szCs w:val="48"/>
        </w:rPr>
        <w:t>Vibration Analysis of Ball Nose End Mill Tool during Milling of Sculptured Surfaces</w:t>
      </w:r>
    </w:p>
    <w:p w:rsidR="00706649" w:rsidRPr="001474C0" w:rsidRDefault="00706649" w:rsidP="00E72F7A">
      <w:pPr>
        <w:autoSpaceDE w:val="0"/>
        <w:autoSpaceDN w:val="0"/>
        <w:adjustRightInd w:val="0"/>
        <w:spacing w:after="0" w:line="240" w:lineRule="auto"/>
        <w:rPr>
          <w:rFonts w:ascii="Times New Roman" w:hAnsi="Times New Roman" w:cs="Times New Roman"/>
          <w:b/>
          <w:bCs/>
          <w:sz w:val="43"/>
          <w:szCs w:val="43"/>
        </w:rPr>
      </w:pPr>
    </w:p>
    <w:p w:rsidR="00706649" w:rsidRPr="001474C0" w:rsidRDefault="00706649" w:rsidP="001903A1">
      <w:pPr>
        <w:autoSpaceDE w:val="0"/>
        <w:autoSpaceDN w:val="0"/>
        <w:adjustRightInd w:val="0"/>
        <w:spacing w:after="0" w:line="240" w:lineRule="auto"/>
        <w:jc w:val="center"/>
        <w:rPr>
          <w:rFonts w:ascii="Times New Roman" w:hAnsi="Times New Roman" w:cs="Times New Roman"/>
          <w:b/>
          <w:bCs/>
          <w:sz w:val="20"/>
          <w:szCs w:val="20"/>
          <w:vertAlign w:val="superscript"/>
        </w:rPr>
      </w:pPr>
      <w:r w:rsidRPr="001474C0">
        <w:rPr>
          <w:rFonts w:ascii="Times New Roman" w:hAnsi="Times New Roman" w:cs="Times New Roman"/>
          <w:b/>
          <w:bCs/>
          <w:sz w:val="20"/>
          <w:szCs w:val="20"/>
        </w:rPr>
        <w:t>Varun Jain</w:t>
      </w:r>
      <w:r w:rsidRPr="001474C0">
        <w:rPr>
          <w:rFonts w:ascii="Times New Roman" w:hAnsi="Times New Roman" w:cs="Times New Roman"/>
          <w:b/>
          <w:bCs/>
          <w:sz w:val="20"/>
          <w:szCs w:val="20"/>
          <w:vertAlign w:val="superscript"/>
        </w:rPr>
        <w:t>1</w:t>
      </w:r>
      <w:r w:rsidR="00F64746" w:rsidRPr="001474C0">
        <w:rPr>
          <w:rFonts w:ascii="Times New Roman" w:hAnsi="Times New Roman" w:cs="Times New Roman"/>
          <w:b/>
          <w:bCs/>
          <w:sz w:val="20"/>
          <w:szCs w:val="20"/>
        </w:rPr>
        <w:t xml:space="preserve">, </w:t>
      </w:r>
      <w:r w:rsidR="00F64746" w:rsidRPr="001474C0">
        <w:rPr>
          <w:rFonts w:ascii="Times New Roman" w:hAnsi="Times New Roman" w:cs="Times New Roman"/>
          <w:b/>
          <w:bCs/>
          <w:noProof/>
          <w:sz w:val="20"/>
          <w:szCs w:val="20"/>
        </w:rPr>
        <w:t>Dr</w:t>
      </w:r>
      <w:r w:rsidR="00F64746" w:rsidRPr="001474C0">
        <w:rPr>
          <w:rFonts w:ascii="Times New Roman" w:hAnsi="Times New Roman" w:cs="Times New Roman"/>
          <w:b/>
          <w:bCs/>
          <w:sz w:val="20"/>
          <w:szCs w:val="20"/>
        </w:rPr>
        <w:t xml:space="preserve"> K.K</w:t>
      </w:r>
      <w:r w:rsidRPr="001474C0">
        <w:rPr>
          <w:rFonts w:ascii="Times New Roman" w:hAnsi="Times New Roman" w:cs="Times New Roman"/>
          <w:b/>
          <w:bCs/>
          <w:sz w:val="20"/>
          <w:szCs w:val="20"/>
        </w:rPr>
        <w:t xml:space="preserve"> Jain</w:t>
      </w:r>
      <w:r w:rsidR="00F64746" w:rsidRPr="001474C0">
        <w:rPr>
          <w:rFonts w:ascii="Times New Roman" w:hAnsi="Times New Roman" w:cs="Times New Roman"/>
          <w:b/>
          <w:bCs/>
          <w:sz w:val="20"/>
          <w:szCs w:val="20"/>
          <w:vertAlign w:val="superscript"/>
        </w:rPr>
        <w:t>2</w:t>
      </w:r>
      <w:r w:rsidR="00F64746" w:rsidRPr="001474C0">
        <w:rPr>
          <w:rFonts w:ascii="Times New Roman" w:hAnsi="Times New Roman" w:cs="Times New Roman"/>
          <w:b/>
          <w:bCs/>
          <w:sz w:val="20"/>
          <w:szCs w:val="20"/>
        </w:rPr>
        <w:t>,</w:t>
      </w:r>
      <w:r w:rsidR="008133E2" w:rsidRPr="001474C0">
        <w:rPr>
          <w:rFonts w:ascii="Times New Roman" w:hAnsi="Times New Roman" w:cs="Times New Roman"/>
          <w:b/>
          <w:bCs/>
          <w:sz w:val="20"/>
          <w:szCs w:val="20"/>
        </w:rPr>
        <w:t xml:space="preserve"> </w:t>
      </w:r>
      <w:r w:rsidR="00F64746" w:rsidRPr="001474C0">
        <w:rPr>
          <w:rFonts w:ascii="Times New Roman" w:hAnsi="Times New Roman" w:cs="Times New Roman"/>
          <w:b/>
          <w:bCs/>
          <w:sz w:val="20"/>
          <w:szCs w:val="20"/>
        </w:rPr>
        <w:t>S.K Pradhan</w:t>
      </w:r>
      <w:r w:rsidR="00F64746" w:rsidRPr="001474C0">
        <w:rPr>
          <w:rFonts w:ascii="Times New Roman" w:hAnsi="Times New Roman" w:cs="Times New Roman"/>
          <w:b/>
          <w:bCs/>
          <w:sz w:val="20"/>
          <w:szCs w:val="20"/>
          <w:vertAlign w:val="superscript"/>
        </w:rPr>
        <w:t>3</w:t>
      </w:r>
    </w:p>
    <w:p w:rsidR="001903A1" w:rsidRPr="001474C0" w:rsidRDefault="001903A1" w:rsidP="001903A1">
      <w:pPr>
        <w:autoSpaceDE w:val="0"/>
        <w:autoSpaceDN w:val="0"/>
        <w:adjustRightInd w:val="0"/>
        <w:spacing w:after="0" w:line="240" w:lineRule="auto"/>
        <w:jc w:val="center"/>
        <w:rPr>
          <w:rFonts w:ascii="Times New Roman" w:hAnsi="Times New Roman" w:cs="Times New Roman"/>
          <w:i/>
          <w:iCs/>
          <w:sz w:val="16"/>
          <w:szCs w:val="16"/>
        </w:rPr>
      </w:pPr>
      <w:r w:rsidRPr="001474C0">
        <w:rPr>
          <w:rFonts w:ascii="Times New Roman" w:hAnsi="Times New Roman" w:cs="Times New Roman"/>
          <w:i/>
          <w:iCs/>
          <w:sz w:val="16"/>
          <w:szCs w:val="16"/>
        </w:rPr>
        <w:t>M.E. Student, Mechanical Engineering Department, NITTTR Bhopal-462002, INDIA</w:t>
      </w:r>
    </w:p>
    <w:p w:rsidR="001903A1" w:rsidRPr="001474C0" w:rsidRDefault="001903A1" w:rsidP="001903A1">
      <w:pPr>
        <w:autoSpaceDE w:val="0"/>
        <w:autoSpaceDN w:val="0"/>
        <w:adjustRightInd w:val="0"/>
        <w:spacing w:after="0" w:line="240" w:lineRule="auto"/>
        <w:jc w:val="center"/>
        <w:rPr>
          <w:rFonts w:ascii="Times New Roman" w:hAnsi="Times New Roman" w:cs="Times New Roman"/>
          <w:i/>
          <w:iCs/>
          <w:sz w:val="16"/>
          <w:szCs w:val="16"/>
        </w:rPr>
      </w:pPr>
      <w:r w:rsidRPr="001474C0">
        <w:rPr>
          <w:rFonts w:ascii="Times New Roman" w:hAnsi="Times New Roman" w:cs="Times New Roman"/>
          <w:i/>
          <w:iCs/>
          <w:sz w:val="16"/>
          <w:szCs w:val="16"/>
        </w:rPr>
        <w:t>Professor, Mechanical Engineering Department, NITTTR Bhopal-462002, INDIA</w:t>
      </w:r>
    </w:p>
    <w:p w:rsidR="001903A1" w:rsidRPr="001474C0" w:rsidRDefault="001903A1" w:rsidP="000235D4">
      <w:pPr>
        <w:autoSpaceDE w:val="0"/>
        <w:autoSpaceDN w:val="0"/>
        <w:adjustRightInd w:val="0"/>
        <w:spacing w:after="0" w:line="240" w:lineRule="auto"/>
        <w:jc w:val="center"/>
        <w:rPr>
          <w:rFonts w:ascii="Times New Roman" w:hAnsi="Times New Roman" w:cs="Times New Roman"/>
          <w:b/>
          <w:bCs/>
          <w:sz w:val="13"/>
          <w:szCs w:val="13"/>
        </w:rPr>
        <w:sectPr w:rsidR="001903A1" w:rsidRPr="001474C0" w:rsidSect="001903A1">
          <w:type w:val="continuous"/>
          <w:pgSz w:w="12240" w:h="15840"/>
          <w:pgMar w:top="1440" w:right="1440" w:bottom="1440" w:left="1440" w:header="720" w:footer="720" w:gutter="0"/>
          <w:cols w:space="720"/>
          <w:docGrid w:linePitch="360"/>
        </w:sectPr>
      </w:pPr>
      <w:r w:rsidRPr="001474C0">
        <w:rPr>
          <w:rFonts w:ascii="Times New Roman" w:hAnsi="Times New Roman" w:cs="Times New Roman"/>
          <w:i/>
          <w:iCs/>
          <w:sz w:val="16"/>
          <w:szCs w:val="16"/>
        </w:rPr>
        <w:t>Associate Professor</w:t>
      </w:r>
      <w:r w:rsidRPr="001474C0">
        <w:rPr>
          <w:rFonts w:ascii="Times New Roman" w:hAnsi="Times New Roman" w:cs="Times New Roman"/>
          <w:b/>
          <w:bCs/>
          <w:i/>
          <w:iCs/>
          <w:sz w:val="16"/>
          <w:szCs w:val="16"/>
        </w:rPr>
        <w:t>,</w:t>
      </w:r>
      <w:r w:rsidRPr="001474C0">
        <w:rPr>
          <w:rFonts w:ascii="Times New Roman" w:hAnsi="Times New Roman" w:cs="Times New Roman"/>
          <w:i/>
          <w:iCs/>
          <w:sz w:val="16"/>
          <w:szCs w:val="16"/>
        </w:rPr>
        <w:t xml:space="preserve"> Mechanical Engineering Departm</w:t>
      </w:r>
      <w:r w:rsidR="000235D4" w:rsidRPr="001474C0">
        <w:rPr>
          <w:rFonts w:ascii="Times New Roman" w:hAnsi="Times New Roman" w:cs="Times New Roman"/>
          <w:i/>
          <w:iCs/>
          <w:sz w:val="16"/>
          <w:szCs w:val="16"/>
        </w:rPr>
        <w:t>ent, NITTTR Bhopal-462002, INDI</w:t>
      </w:r>
    </w:p>
    <w:p w:rsidR="000235D4" w:rsidRPr="001474C0" w:rsidRDefault="000235D4" w:rsidP="000235D4">
      <w:pPr>
        <w:autoSpaceDE w:val="0"/>
        <w:autoSpaceDN w:val="0"/>
        <w:adjustRightInd w:val="0"/>
        <w:spacing w:after="0" w:line="240" w:lineRule="auto"/>
        <w:rPr>
          <w:rFonts w:ascii="Times New Roman" w:hAnsi="Times New Roman" w:cs="Times New Roman"/>
          <w:b/>
          <w:bCs/>
          <w:szCs w:val="20"/>
        </w:rPr>
      </w:pPr>
      <w:r w:rsidRPr="001474C0">
        <w:rPr>
          <w:rFonts w:ascii="Times New Roman" w:hAnsi="Times New Roman" w:cs="Times New Roman"/>
          <w:b/>
          <w:bCs/>
          <w:szCs w:val="20"/>
        </w:rPr>
        <w:lastRenderedPageBreak/>
        <w:t>Abstract</w:t>
      </w:r>
    </w:p>
    <w:p w:rsidR="000235D4" w:rsidRPr="001474C0" w:rsidRDefault="000235D4" w:rsidP="000235D4">
      <w:pPr>
        <w:autoSpaceDE w:val="0"/>
        <w:autoSpaceDN w:val="0"/>
        <w:adjustRightInd w:val="0"/>
        <w:spacing w:after="0" w:line="240" w:lineRule="auto"/>
        <w:rPr>
          <w:rFonts w:ascii="Times New Roman" w:hAnsi="Times New Roman" w:cs="Times New Roman"/>
          <w:b/>
          <w:bCs/>
          <w:szCs w:val="20"/>
        </w:rPr>
      </w:pPr>
    </w:p>
    <w:p w:rsidR="000235D4" w:rsidRPr="001474C0" w:rsidRDefault="000235D4" w:rsidP="000235D4">
      <w:pPr>
        <w:autoSpaceDE w:val="0"/>
        <w:autoSpaceDN w:val="0"/>
        <w:adjustRightInd w:val="0"/>
        <w:spacing w:after="0" w:line="240" w:lineRule="auto"/>
        <w:rPr>
          <w:rFonts w:ascii="Times New Roman" w:hAnsi="Times New Roman" w:cs="Times New Roman"/>
          <w:b/>
          <w:bCs/>
          <w:szCs w:val="20"/>
        </w:rPr>
      </w:pPr>
    </w:p>
    <w:p w:rsidR="000235D4" w:rsidRPr="001474C0" w:rsidRDefault="000235D4" w:rsidP="000235D4">
      <w:pPr>
        <w:autoSpaceDE w:val="0"/>
        <w:autoSpaceDN w:val="0"/>
        <w:adjustRightInd w:val="0"/>
        <w:spacing w:after="0" w:line="240" w:lineRule="auto"/>
        <w:rPr>
          <w:rFonts w:ascii="Times New Roman" w:hAnsi="Times New Roman" w:cs="Times New Roman"/>
          <w:b/>
          <w:bCs/>
          <w:szCs w:val="20"/>
        </w:rPr>
        <w:sectPr w:rsidR="000235D4" w:rsidRPr="001474C0" w:rsidSect="00706649">
          <w:type w:val="continuous"/>
          <w:pgSz w:w="12240" w:h="15840"/>
          <w:pgMar w:top="1440" w:right="1440" w:bottom="1440" w:left="1440" w:header="720" w:footer="720" w:gutter="0"/>
          <w:cols w:num="2" w:space="720"/>
          <w:docGrid w:linePitch="360"/>
        </w:sectPr>
      </w:pPr>
    </w:p>
    <w:p w:rsidR="00596E5F" w:rsidRPr="001474C0" w:rsidRDefault="001903A1" w:rsidP="001107A1">
      <w:pPr>
        <w:autoSpaceDE w:val="0"/>
        <w:autoSpaceDN w:val="0"/>
        <w:adjustRightInd w:val="0"/>
        <w:spacing w:after="0" w:line="240" w:lineRule="auto"/>
        <w:ind w:firstLine="720"/>
        <w:jc w:val="both"/>
        <w:rPr>
          <w:rFonts w:ascii="Times New Roman" w:hAnsi="Times New Roman" w:cs="Times New Roman"/>
          <w:color w:val="000000"/>
          <w:sz w:val="20"/>
          <w:szCs w:val="20"/>
        </w:rPr>
        <w:sectPr w:rsidR="00596E5F" w:rsidRPr="001474C0" w:rsidSect="000235D4">
          <w:type w:val="continuous"/>
          <w:pgSz w:w="12240" w:h="15840"/>
          <w:pgMar w:top="1440" w:right="1440" w:bottom="1440" w:left="1440" w:header="720" w:footer="720" w:gutter="0"/>
          <w:cols w:space="720"/>
          <w:docGrid w:linePitch="360"/>
        </w:sectPr>
      </w:pPr>
      <w:r w:rsidRPr="001474C0">
        <w:rPr>
          <w:rFonts w:ascii="Times New Roman" w:hAnsi="Times New Roman" w:cs="Times New Roman"/>
          <w:color w:val="000000"/>
          <w:sz w:val="20"/>
          <w:szCs w:val="20"/>
        </w:rPr>
        <w:lastRenderedPageBreak/>
        <w:t xml:space="preserve">Optimization of parameters such as tool path, cutter geometry, feed rate optimization, tool path/feed rate Integration for sculptured surface machining and computer-aided process modelling has been an active area of research for the past few decades. The next development stage is to integrate the research with the new area e.g. effect of vibration in tool during milling machining of the </w:t>
      </w:r>
      <w:r w:rsidRPr="001474C0">
        <w:rPr>
          <w:rFonts w:ascii="Times New Roman" w:hAnsi="Times New Roman" w:cs="Times New Roman"/>
          <w:noProof/>
          <w:color w:val="000000"/>
          <w:sz w:val="20"/>
          <w:szCs w:val="20"/>
        </w:rPr>
        <w:t>sculptured surface</w:t>
      </w:r>
      <w:r w:rsidRPr="001474C0">
        <w:rPr>
          <w:rFonts w:ascii="Times New Roman" w:hAnsi="Times New Roman" w:cs="Times New Roman"/>
          <w:color w:val="000000"/>
          <w:sz w:val="20"/>
          <w:szCs w:val="20"/>
        </w:rPr>
        <w:t>.</w:t>
      </w:r>
      <w:r w:rsidR="001107A1" w:rsidRPr="001474C0">
        <w:rPr>
          <w:rFonts w:ascii="Times New Roman" w:hAnsi="Times New Roman" w:cs="Times New Roman"/>
          <w:color w:val="000000"/>
          <w:sz w:val="20"/>
          <w:szCs w:val="20"/>
        </w:rPr>
        <w:t xml:space="preserve"> </w:t>
      </w:r>
      <w:r w:rsidRPr="001474C0">
        <w:rPr>
          <w:rFonts w:ascii="Times New Roman" w:hAnsi="Times New Roman" w:cs="Times New Roman"/>
          <w:color w:val="000000"/>
          <w:sz w:val="20"/>
          <w:szCs w:val="20"/>
        </w:rPr>
        <w:t xml:space="preserve">Machining processes such as milling, which </w:t>
      </w:r>
      <w:r w:rsidRPr="001474C0">
        <w:rPr>
          <w:rFonts w:ascii="Times New Roman" w:hAnsi="Times New Roman" w:cs="Times New Roman"/>
          <w:noProof/>
          <w:color w:val="000000"/>
          <w:sz w:val="20"/>
          <w:szCs w:val="20"/>
        </w:rPr>
        <w:t>is</w:t>
      </w:r>
      <w:r w:rsidRPr="001474C0">
        <w:rPr>
          <w:rFonts w:ascii="Times New Roman" w:hAnsi="Times New Roman" w:cs="Times New Roman"/>
          <w:color w:val="000000"/>
          <w:sz w:val="20"/>
          <w:szCs w:val="20"/>
        </w:rPr>
        <w:t xml:space="preserve"> characterized by interrupted cutting, are often susceptible to problems involving vibration of the machine-tool-workpiece fixation device system because of the proximity between their natural frequency harmonics and the frequency of tool entry on the workpiece. To enhance the high product quality, high-speed machining has gained popularity in manufacturing industry higher values of cutting parameters used in high-speed machining, which adversely affect the surface finish of workpiece and Material Removal Rate. Tool vibration reduces tool life and further lowers the component quality.</w:t>
      </w:r>
      <w:r w:rsidR="001107A1" w:rsidRPr="001474C0">
        <w:rPr>
          <w:rFonts w:ascii="Times New Roman" w:hAnsi="Times New Roman" w:cs="Times New Roman"/>
          <w:color w:val="000000"/>
          <w:sz w:val="20"/>
          <w:szCs w:val="20"/>
        </w:rPr>
        <w:t xml:space="preserve"> </w:t>
      </w:r>
      <w:r w:rsidRPr="001474C0">
        <w:rPr>
          <w:rFonts w:ascii="Times New Roman" w:hAnsi="Times New Roman" w:cs="Times New Roman"/>
          <w:sz w:val="20"/>
          <w:szCs w:val="20"/>
        </w:rPr>
        <w:t>In this</w:t>
      </w:r>
      <w:r w:rsidR="00705317" w:rsidRPr="001474C0">
        <w:rPr>
          <w:rFonts w:ascii="Times New Roman" w:hAnsi="Times New Roman" w:cs="Times New Roman"/>
          <w:sz w:val="20"/>
          <w:szCs w:val="20"/>
        </w:rPr>
        <w:t xml:space="preserve"> </w:t>
      </w:r>
      <w:r w:rsidR="001107A1" w:rsidRPr="001474C0">
        <w:rPr>
          <w:rFonts w:ascii="Times New Roman" w:hAnsi="Times New Roman" w:cs="Times New Roman"/>
          <w:sz w:val="20"/>
          <w:szCs w:val="20"/>
        </w:rPr>
        <w:t>work, primarily</w:t>
      </w:r>
      <w:r w:rsidRPr="001474C0">
        <w:rPr>
          <w:rFonts w:ascii="Times New Roman" w:hAnsi="Times New Roman" w:cs="Times New Roman"/>
          <w:sz w:val="20"/>
          <w:szCs w:val="20"/>
        </w:rPr>
        <w:t xml:space="preserve"> experimentally measurement of time domain signals amplitude of vibration (Acceleration) using Arduino Uno (</w:t>
      </w:r>
      <w:r w:rsidRPr="001474C0">
        <w:rPr>
          <w:rFonts w:ascii="Times New Roman" w:hAnsi="Times New Roman" w:cs="Times New Roman"/>
          <w:noProof/>
          <w:sz w:val="20"/>
          <w:szCs w:val="20"/>
        </w:rPr>
        <w:t>microcontroller</w:t>
      </w:r>
      <w:r w:rsidRPr="001474C0">
        <w:rPr>
          <w:rFonts w:ascii="Times New Roman" w:hAnsi="Times New Roman" w:cs="Times New Roman"/>
          <w:sz w:val="20"/>
          <w:szCs w:val="20"/>
        </w:rPr>
        <w:t xml:space="preserve"> board) with MPU6050 (MEMS accelerometer). These signals are then used to calculate the </w:t>
      </w:r>
      <w:r w:rsidRPr="001474C0">
        <w:rPr>
          <w:rFonts w:ascii="Times New Roman" w:hAnsi="Times New Roman" w:cs="Times New Roman"/>
          <w:noProof/>
          <w:sz w:val="20"/>
          <w:szCs w:val="20"/>
        </w:rPr>
        <w:t>frequency</w:t>
      </w:r>
      <w:r w:rsidRPr="001474C0">
        <w:rPr>
          <w:rFonts w:ascii="Times New Roman" w:hAnsi="Times New Roman" w:cs="Times New Roman"/>
          <w:sz w:val="20"/>
          <w:szCs w:val="20"/>
        </w:rPr>
        <w:t xml:space="preserve"> of acquired signals using NI </w:t>
      </w:r>
      <w:proofErr w:type="spellStart"/>
      <w:r w:rsidRPr="001474C0">
        <w:rPr>
          <w:rFonts w:ascii="Times New Roman" w:hAnsi="Times New Roman" w:cs="Times New Roman"/>
          <w:sz w:val="20"/>
          <w:szCs w:val="20"/>
        </w:rPr>
        <w:t>DIAdem</w:t>
      </w:r>
      <w:proofErr w:type="spellEnd"/>
      <w:r w:rsidRPr="001474C0">
        <w:rPr>
          <w:rFonts w:ascii="Times New Roman" w:hAnsi="Times New Roman" w:cs="Times New Roman"/>
          <w:sz w:val="20"/>
          <w:szCs w:val="20"/>
        </w:rPr>
        <w:t xml:space="preserve"> software.</w:t>
      </w:r>
      <w:r w:rsidR="000D35F8" w:rsidRPr="001474C0">
        <w:rPr>
          <w:rFonts w:ascii="Times New Roman" w:hAnsi="Times New Roman" w:cs="Times New Roman"/>
          <w:sz w:val="20"/>
          <w:szCs w:val="20"/>
        </w:rPr>
        <w:t xml:space="preserve"> </w:t>
      </w:r>
      <w:r w:rsidRPr="001474C0">
        <w:rPr>
          <w:rFonts w:ascii="Times New Roman" w:hAnsi="Times New Roman" w:cs="Times New Roman"/>
          <w:color w:val="000000"/>
          <w:sz w:val="20"/>
          <w:szCs w:val="20"/>
        </w:rPr>
        <w:t>Such an analysis can also be helpful in fault diagnosis of CNC milling machine parts.</w:t>
      </w:r>
      <w:r w:rsidR="000235D4" w:rsidRPr="001474C0">
        <w:rPr>
          <w:rFonts w:ascii="Times New Roman" w:hAnsi="Times New Roman" w:cs="Times New Roman"/>
          <w:sz w:val="20"/>
          <w:szCs w:val="20"/>
        </w:rPr>
        <w:t xml:space="preserve"> </w:t>
      </w:r>
    </w:p>
    <w:p w:rsidR="00674C3F" w:rsidRPr="001474C0" w:rsidRDefault="00674C3F" w:rsidP="00AF78F0">
      <w:pPr>
        <w:autoSpaceDE w:val="0"/>
        <w:autoSpaceDN w:val="0"/>
        <w:adjustRightInd w:val="0"/>
        <w:spacing w:after="0" w:line="276" w:lineRule="auto"/>
        <w:jc w:val="both"/>
        <w:rPr>
          <w:rFonts w:ascii="Times New Roman" w:hAnsi="Times New Roman" w:cs="Times New Roman"/>
          <w:sz w:val="18"/>
          <w:szCs w:val="18"/>
        </w:rPr>
      </w:pPr>
    </w:p>
    <w:p w:rsidR="009C2534" w:rsidRPr="001474C0" w:rsidRDefault="009C2534" w:rsidP="00E72F7A">
      <w:pPr>
        <w:pStyle w:val="Default"/>
        <w:rPr>
          <w:sz w:val="22"/>
          <w:szCs w:val="22"/>
        </w:rPr>
      </w:pPr>
    </w:p>
    <w:p w:rsidR="000235D4" w:rsidRPr="001474C0" w:rsidRDefault="000235D4" w:rsidP="00E72F7A">
      <w:pPr>
        <w:autoSpaceDE w:val="0"/>
        <w:autoSpaceDN w:val="0"/>
        <w:adjustRightInd w:val="0"/>
        <w:spacing w:after="0" w:line="240" w:lineRule="auto"/>
        <w:jc w:val="both"/>
        <w:rPr>
          <w:rFonts w:ascii="Times New Roman" w:hAnsi="Times New Roman" w:cs="Times New Roman"/>
          <w:b/>
          <w:bCs/>
          <w:i/>
          <w:iCs/>
          <w:sz w:val="20"/>
        </w:rPr>
        <w:sectPr w:rsidR="000235D4" w:rsidRPr="001474C0" w:rsidSect="00706649">
          <w:type w:val="continuous"/>
          <w:pgSz w:w="12240" w:h="15840"/>
          <w:pgMar w:top="1440" w:right="1440" w:bottom="1440" w:left="1440" w:header="720" w:footer="720" w:gutter="0"/>
          <w:cols w:num="2" w:space="720"/>
          <w:docGrid w:linePitch="360"/>
        </w:sectPr>
      </w:pPr>
    </w:p>
    <w:p w:rsidR="009C2534" w:rsidRPr="001474C0" w:rsidRDefault="009C2534" w:rsidP="00E72F7A">
      <w:pPr>
        <w:autoSpaceDE w:val="0"/>
        <w:autoSpaceDN w:val="0"/>
        <w:adjustRightInd w:val="0"/>
        <w:spacing w:after="0" w:line="240" w:lineRule="auto"/>
        <w:jc w:val="both"/>
        <w:rPr>
          <w:rFonts w:ascii="Times New Roman" w:hAnsi="Times New Roman" w:cs="Times New Roman"/>
          <w:b/>
          <w:bCs/>
          <w:iCs/>
        </w:rPr>
      </w:pPr>
      <w:r w:rsidRPr="001474C0">
        <w:rPr>
          <w:rFonts w:ascii="Times New Roman" w:hAnsi="Times New Roman" w:cs="Times New Roman"/>
          <w:b/>
          <w:bCs/>
          <w:i/>
          <w:iCs/>
          <w:sz w:val="20"/>
        </w:rPr>
        <w:lastRenderedPageBreak/>
        <w:t>Keywords</w:t>
      </w:r>
      <w:r w:rsidRPr="001474C0">
        <w:rPr>
          <w:rFonts w:ascii="Times New Roman" w:hAnsi="Times New Roman" w:cs="Times New Roman"/>
          <w:b/>
          <w:bCs/>
          <w:iCs/>
          <w:sz w:val="20"/>
        </w:rPr>
        <w:t xml:space="preserve">- </w:t>
      </w:r>
      <w:r w:rsidRPr="001474C0">
        <w:rPr>
          <w:rFonts w:ascii="Times New Roman" w:hAnsi="Times New Roman" w:cs="Times New Roman"/>
          <w:bCs/>
          <w:iCs/>
          <w:sz w:val="20"/>
        </w:rPr>
        <w:t xml:space="preserve">Milling machine, Vibration </w:t>
      </w:r>
      <w:r w:rsidR="000235D4" w:rsidRPr="001474C0">
        <w:rPr>
          <w:rFonts w:ascii="Times New Roman" w:hAnsi="Times New Roman" w:cs="Times New Roman"/>
          <w:bCs/>
          <w:iCs/>
          <w:sz w:val="20"/>
        </w:rPr>
        <w:t>monitoring</w:t>
      </w:r>
      <w:r w:rsidRPr="001474C0">
        <w:rPr>
          <w:rFonts w:ascii="Times New Roman" w:hAnsi="Times New Roman" w:cs="Times New Roman"/>
          <w:bCs/>
          <w:iCs/>
          <w:sz w:val="20"/>
        </w:rPr>
        <w:t xml:space="preserve">, Ball nose end mill tool, </w:t>
      </w:r>
      <w:r w:rsidR="00A52ABA" w:rsidRPr="001474C0">
        <w:rPr>
          <w:rFonts w:ascii="Times New Roman" w:hAnsi="Times New Roman" w:cs="Times New Roman"/>
          <w:bCs/>
          <w:iCs/>
          <w:sz w:val="20"/>
        </w:rPr>
        <w:t>Machine Condition Monitoring</w:t>
      </w:r>
      <w:r w:rsidR="00DD3877" w:rsidRPr="001474C0">
        <w:rPr>
          <w:rFonts w:ascii="Times New Roman" w:hAnsi="Times New Roman" w:cs="Times New Roman"/>
          <w:bCs/>
          <w:iCs/>
          <w:sz w:val="20"/>
        </w:rPr>
        <w:t>,</w:t>
      </w:r>
      <w:r w:rsidR="00DD3877" w:rsidRPr="001474C0">
        <w:rPr>
          <w:rFonts w:ascii="Times New Roman" w:hAnsi="Times New Roman" w:cs="Times New Roman"/>
          <w:sz w:val="18"/>
          <w:szCs w:val="18"/>
        </w:rPr>
        <w:t xml:space="preserve"> d</w:t>
      </w:r>
      <w:r w:rsidR="00DD3877" w:rsidRPr="001474C0">
        <w:rPr>
          <w:rFonts w:ascii="Times New Roman" w:hAnsi="Times New Roman" w:cs="Times New Roman"/>
          <w:bCs/>
          <w:iCs/>
          <w:sz w:val="20"/>
        </w:rPr>
        <w:t>amage detection</w:t>
      </w:r>
      <w:r w:rsidR="00A52ABA" w:rsidRPr="001474C0">
        <w:rPr>
          <w:rFonts w:ascii="Times New Roman" w:hAnsi="Times New Roman" w:cs="Times New Roman"/>
          <w:bCs/>
          <w:iCs/>
          <w:sz w:val="20"/>
        </w:rPr>
        <w:t>.</w:t>
      </w:r>
    </w:p>
    <w:p w:rsidR="000235D4" w:rsidRPr="001474C0" w:rsidRDefault="000235D4" w:rsidP="00E72F7A">
      <w:pPr>
        <w:autoSpaceDE w:val="0"/>
        <w:autoSpaceDN w:val="0"/>
        <w:adjustRightInd w:val="0"/>
        <w:spacing w:after="0" w:line="240" w:lineRule="auto"/>
        <w:jc w:val="center"/>
        <w:rPr>
          <w:rFonts w:ascii="Times New Roman" w:hAnsi="Times New Roman" w:cs="Times New Roman"/>
          <w:b/>
          <w:bCs/>
          <w:iCs/>
          <w:szCs w:val="20"/>
        </w:rPr>
        <w:sectPr w:rsidR="000235D4" w:rsidRPr="001474C0" w:rsidSect="000235D4">
          <w:type w:val="continuous"/>
          <w:pgSz w:w="12240" w:h="15840"/>
          <w:pgMar w:top="1440" w:right="1440" w:bottom="1440" w:left="1440" w:header="720" w:footer="720" w:gutter="0"/>
          <w:cols w:space="720"/>
          <w:docGrid w:linePitch="360"/>
        </w:sectPr>
      </w:pPr>
    </w:p>
    <w:p w:rsidR="009C2534" w:rsidRPr="001474C0" w:rsidRDefault="009C2534" w:rsidP="00E72F7A">
      <w:pPr>
        <w:autoSpaceDE w:val="0"/>
        <w:autoSpaceDN w:val="0"/>
        <w:adjustRightInd w:val="0"/>
        <w:spacing w:after="0" w:line="240" w:lineRule="auto"/>
        <w:jc w:val="center"/>
        <w:rPr>
          <w:rFonts w:ascii="Times New Roman" w:hAnsi="Times New Roman" w:cs="Times New Roman"/>
          <w:b/>
          <w:bCs/>
          <w:i/>
          <w:iCs/>
          <w:szCs w:val="20"/>
        </w:rPr>
      </w:pPr>
    </w:p>
    <w:p w:rsidR="003E4B3A" w:rsidRPr="001474C0" w:rsidRDefault="003E4B3A" w:rsidP="00E72F7A">
      <w:pPr>
        <w:autoSpaceDE w:val="0"/>
        <w:autoSpaceDN w:val="0"/>
        <w:adjustRightInd w:val="0"/>
        <w:spacing w:after="0" w:line="240" w:lineRule="auto"/>
        <w:jc w:val="center"/>
        <w:rPr>
          <w:rFonts w:ascii="Times New Roman" w:hAnsi="Times New Roman" w:cs="Times New Roman"/>
          <w:b/>
          <w:bCs/>
          <w:sz w:val="20"/>
          <w:szCs w:val="20"/>
        </w:rPr>
        <w:sectPr w:rsidR="003E4B3A" w:rsidRPr="001474C0" w:rsidSect="00706649">
          <w:type w:val="continuous"/>
          <w:pgSz w:w="12240" w:h="15840"/>
          <w:pgMar w:top="1440" w:right="1440" w:bottom="1440" w:left="1440" w:header="720" w:footer="720" w:gutter="0"/>
          <w:cols w:num="2" w:space="720"/>
          <w:docGrid w:linePitch="360"/>
        </w:sectPr>
      </w:pPr>
    </w:p>
    <w:p w:rsidR="009C2534" w:rsidRPr="001474C0" w:rsidRDefault="009C2534" w:rsidP="003E4B3A">
      <w:pPr>
        <w:autoSpaceDE w:val="0"/>
        <w:autoSpaceDN w:val="0"/>
        <w:adjustRightInd w:val="0"/>
        <w:spacing w:after="0" w:line="240" w:lineRule="auto"/>
        <w:jc w:val="both"/>
        <w:rPr>
          <w:rFonts w:ascii="Times New Roman" w:hAnsi="Times New Roman" w:cs="Times New Roman"/>
          <w:b/>
          <w:bCs/>
          <w:szCs w:val="20"/>
        </w:rPr>
      </w:pPr>
      <w:r w:rsidRPr="001474C0">
        <w:rPr>
          <w:rFonts w:ascii="Times New Roman" w:hAnsi="Times New Roman" w:cs="Times New Roman"/>
          <w:b/>
          <w:bCs/>
          <w:sz w:val="20"/>
          <w:szCs w:val="20"/>
        </w:rPr>
        <w:lastRenderedPageBreak/>
        <w:t>I. INTRODUCTION</w:t>
      </w:r>
    </w:p>
    <w:p w:rsidR="00750B9A" w:rsidRPr="001474C0" w:rsidRDefault="00750B9A" w:rsidP="00E72F7A">
      <w:pPr>
        <w:autoSpaceDE w:val="0"/>
        <w:autoSpaceDN w:val="0"/>
        <w:adjustRightInd w:val="0"/>
        <w:spacing w:after="0" w:line="240" w:lineRule="auto"/>
        <w:ind w:firstLine="720"/>
        <w:jc w:val="both"/>
        <w:rPr>
          <w:rFonts w:ascii="Times New Roman" w:hAnsi="Times New Roman" w:cs="Times New Roman"/>
          <w:color w:val="000000"/>
          <w:sz w:val="20"/>
          <w:szCs w:val="20"/>
        </w:rPr>
      </w:pPr>
    </w:p>
    <w:p w:rsidR="00A40EC2" w:rsidRPr="001474C0" w:rsidRDefault="009C2534" w:rsidP="00B82963">
      <w:pPr>
        <w:autoSpaceDE w:val="0"/>
        <w:autoSpaceDN w:val="0"/>
        <w:adjustRightInd w:val="0"/>
        <w:spacing w:after="0" w:line="240" w:lineRule="auto"/>
        <w:ind w:firstLine="720"/>
        <w:jc w:val="both"/>
        <w:rPr>
          <w:rFonts w:ascii="Times New Roman" w:hAnsi="Times New Roman" w:cs="Times New Roman"/>
          <w:color w:val="000000"/>
          <w:sz w:val="20"/>
          <w:szCs w:val="20"/>
        </w:rPr>
      </w:pPr>
      <w:r w:rsidRPr="001474C0">
        <w:rPr>
          <w:rFonts w:ascii="Times New Roman" w:hAnsi="Times New Roman" w:cs="Times New Roman"/>
          <w:color w:val="000000"/>
          <w:sz w:val="20"/>
          <w:szCs w:val="20"/>
        </w:rPr>
        <w:t>Vibration is a mechanical phenomenon whereby oscillations occur about an equilibrium point. Vibration is undesirable, wasting energy and creating unwanted sound in many situations. Vibrations could be caused</w:t>
      </w:r>
      <w:r w:rsidRPr="001474C0">
        <w:rPr>
          <w:rFonts w:ascii="Times New Roman" w:hAnsi="Times New Roman" w:cs="Times New Roman"/>
          <w:sz w:val="20"/>
          <w:szCs w:val="20"/>
        </w:rPr>
        <w:t xml:space="preserve"> by imbalances in the rotating and reciprocation unbalanced forces and couples. Careful designs usually minimize unwanted vibrations.</w:t>
      </w:r>
      <w:r w:rsidR="00A52ABA" w:rsidRPr="001474C0">
        <w:rPr>
          <w:rFonts w:ascii="Times New Roman" w:hAnsi="Times New Roman" w:cs="Times New Roman"/>
          <w:sz w:val="20"/>
          <w:szCs w:val="20"/>
        </w:rPr>
        <w:t xml:space="preserve"> </w:t>
      </w:r>
      <w:r w:rsidR="00E6582E" w:rsidRPr="001474C0">
        <w:rPr>
          <w:rFonts w:ascii="Times New Roman" w:hAnsi="Times New Roman" w:cs="Times New Roman"/>
          <w:color w:val="000000"/>
          <w:sz w:val="20"/>
          <w:szCs w:val="20"/>
        </w:rPr>
        <w:t xml:space="preserve">Such problems can be resolved by </w:t>
      </w:r>
      <w:r w:rsidR="00750B9A" w:rsidRPr="001474C0">
        <w:rPr>
          <w:rFonts w:ascii="Times New Roman" w:hAnsi="Times New Roman" w:cs="Times New Roman"/>
          <w:color w:val="000000"/>
          <w:sz w:val="20"/>
          <w:szCs w:val="20"/>
        </w:rPr>
        <w:t xml:space="preserve">vibration testing and analysis. </w:t>
      </w:r>
      <w:r w:rsidR="00E6582E" w:rsidRPr="001474C0">
        <w:rPr>
          <w:rFonts w:ascii="Times New Roman" w:hAnsi="Times New Roman" w:cs="Times New Roman"/>
          <w:color w:val="000000"/>
          <w:sz w:val="20"/>
          <w:szCs w:val="20"/>
        </w:rPr>
        <w:t xml:space="preserve">Machine Condition Monitoring (CM) helps in ensuring the reliability and </w:t>
      </w:r>
      <w:r w:rsidR="00E6582E" w:rsidRPr="001474C0">
        <w:rPr>
          <w:rFonts w:ascii="Times New Roman" w:hAnsi="Times New Roman" w:cs="Times New Roman"/>
          <w:noProof/>
          <w:color w:val="000000"/>
          <w:sz w:val="20"/>
          <w:szCs w:val="20"/>
        </w:rPr>
        <w:t>low</w:t>
      </w:r>
      <w:r w:rsidR="00A949FA" w:rsidRPr="001474C0">
        <w:rPr>
          <w:rFonts w:ascii="Times New Roman" w:hAnsi="Times New Roman" w:cs="Times New Roman"/>
          <w:noProof/>
          <w:color w:val="000000"/>
          <w:sz w:val="20"/>
          <w:szCs w:val="20"/>
        </w:rPr>
        <w:t>-</w:t>
      </w:r>
      <w:r w:rsidR="00E6582E" w:rsidRPr="001474C0">
        <w:rPr>
          <w:rFonts w:ascii="Times New Roman" w:hAnsi="Times New Roman" w:cs="Times New Roman"/>
          <w:noProof/>
          <w:color w:val="000000"/>
          <w:sz w:val="20"/>
          <w:szCs w:val="20"/>
        </w:rPr>
        <w:t>cost</w:t>
      </w:r>
      <w:r w:rsidR="00E6582E" w:rsidRPr="001474C0">
        <w:rPr>
          <w:rFonts w:ascii="Times New Roman" w:hAnsi="Times New Roman" w:cs="Times New Roman"/>
          <w:color w:val="000000"/>
          <w:sz w:val="20"/>
          <w:szCs w:val="20"/>
        </w:rPr>
        <w:t xml:space="preserve"> operation of industrial facilities. Condition monitoring can provide early detection of machine faults so that appropriate action can be taken before that fault cause early breakdown. Continuous CM allows a machine repair and maintenance to be planned, which should improve economical operation and reduce possible harmful effects. Many technologies have been used to enhance the applicability, accuracy and reliability of CM</w:t>
      </w:r>
      <w:r w:rsidR="001211B5" w:rsidRPr="001474C0">
        <w:rPr>
          <w:rFonts w:ascii="Times New Roman" w:hAnsi="Times New Roman" w:cs="Times New Roman"/>
          <w:color w:val="000000"/>
          <w:sz w:val="20"/>
          <w:szCs w:val="20"/>
        </w:rPr>
        <w:t xml:space="preserve"> </w:t>
      </w:r>
      <w:r w:rsidR="00E6582E" w:rsidRPr="001474C0">
        <w:rPr>
          <w:rFonts w:ascii="Times New Roman" w:hAnsi="Times New Roman" w:cs="Times New Roman"/>
          <w:color w:val="000000"/>
          <w:sz w:val="20"/>
          <w:szCs w:val="20"/>
        </w:rPr>
        <w:t>systems.</w:t>
      </w:r>
      <w:r w:rsidR="005703D2" w:rsidRPr="001474C0">
        <w:rPr>
          <w:rFonts w:ascii="Times New Roman" w:hAnsi="Times New Roman" w:cs="Times New Roman"/>
          <w:color w:val="000000"/>
          <w:sz w:val="20"/>
          <w:szCs w:val="20"/>
        </w:rPr>
        <w:t xml:space="preserve"> </w:t>
      </w:r>
      <w:r w:rsidR="00750B9A" w:rsidRPr="001474C0">
        <w:rPr>
          <w:rFonts w:ascii="Times New Roman" w:hAnsi="Times New Roman" w:cs="Times New Roman"/>
          <w:color w:val="000000"/>
          <w:sz w:val="20"/>
          <w:szCs w:val="20"/>
        </w:rPr>
        <w:t xml:space="preserve">Monitoring vibration amplitude of </w:t>
      </w:r>
      <w:r w:rsidR="00750B9A" w:rsidRPr="001474C0">
        <w:rPr>
          <w:rFonts w:ascii="Times New Roman" w:hAnsi="Times New Roman" w:cs="Times New Roman"/>
          <w:noProof/>
          <w:color w:val="000000"/>
          <w:sz w:val="20"/>
          <w:szCs w:val="20"/>
        </w:rPr>
        <w:t>milling</w:t>
      </w:r>
      <w:r w:rsidR="00E72F7A" w:rsidRPr="001474C0">
        <w:rPr>
          <w:rFonts w:ascii="Times New Roman" w:hAnsi="Times New Roman" w:cs="Times New Roman"/>
          <w:noProof/>
          <w:color w:val="000000"/>
          <w:sz w:val="20"/>
          <w:szCs w:val="20"/>
        </w:rPr>
        <w:t xml:space="preserve"> </w:t>
      </w:r>
      <w:r w:rsidR="00750B9A" w:rsidRPr="001474C0">
        <w:rPr>
          <w:rFonts w:ascii="Times New Roman" w:hAnsi="Times New Roman" w:cs="Times New Roman"/>
          <w:noProof/>
          <w:color w:val="000000"/>
          <w:sz w:val="20"/>
          <w:szCs w:val="20"/>
        </w:rPr>
        <w:t>machine</w:t>
      </w:r>
      <w:r w:rsidR="00750B9A" w:rsidRPr="001474C0">
        <w:rPr>
          <w:rFonts w:ascii="Times New Roman" w:hAnsi="Times New Roman" w:cs="Times New Roman"/>
          <w:color w:val="000000"/>
          <w:sz w:val="20"/>
          <w:szCs w:val="20"/>
        </w:rPr>
        <w:t xml:space="preserve"> during working with ball nose end mill tool is one of the </w:t>
      </w:r>
      <w:r w:rsidR="00750B9A" w:rsidRPr="001474C0">
        <w:rPr>
          <w:rFonts w:ascii="Times New Roman" w:hAnsi="Times New Roman" w:cs="Times New Roman"/>
          <w:noProof/>
          <w:color w:val="000000"/>
          <w:sz w:val="20"/>
          <w:szCs w:val="20"/>
        </w:rPr>
        <w:t>method</w:t>
      </w:r>
      <w:r w:rsidR="00A949FA" w:rsidRPr="001474C0">
        <w:rPr>
          <w:rFonts w:ascii="Times New Roman" w:hAnsi="Times New Roman" w:cs="Times New Roman"/>
          <w:noProof/>
          <w:color w:val="000000"/>
          <w:sz w:val="20"/>
          <w:szCs w:val="20"/>
        </w:rPr>
        <w:t>s</w:t>
      </w:r>
      <w:r w:rsidR="00750B9A" w:rsidRPr="001474C0">
        <w:rPr>
          <w:rFonts w:ascii="Times New Roman" w:hAnsi="Times New Roman" w:cs="Times New Roman"/>
          <w:color w:val="000000"/>
          <w:sz w:val="20"/>
          <w:szCs w:val="20"/>
        </w:rPr>
        <w:t xml:space="preserve"> to reduce the machine failure.</w:t>
      </w:r>
    </w:p>
    <w:p w:rsidR="002D5CA6" w:rsidRPr="001474C0" w:rsidRDefault="00705317" w:rsidP="00182C1B">
      <w:pPr>
        <w:autoSpaceDE w:val="0"/>
        <w:autoSpaceDN w:val="0"/>
        <w:adjustRightInd w:val="0"/>
        <w:spacing w:after="0" w:line="240" w:lineRule="auto"/>
        <w:ind w:firstLine="720"/>
        <w:jc w:val="both"/>
        <w:rPr>
          <w:rFonts w:ascii="Times New Roman" w:hAnsi="Times New Roman" w:cs="Times New Roman"/>
          <w:color w:val="000000"/>
          <w:sz w:val="20"/>
          <w:szCs w:val="20"/>
        </w:rPr>
      </w:pPr>
      <w:r w:rsidRPr="001474C0">
        <w:rPr>
          <w:rFonts w:ascii="Times New Roman" w:hAnsi="Times New Roman" w:cs="Times New Roman"/>
          <w:sz w:val="20"/>
          <w:szCs w:val="24"/>
        </w:rPr>
        <w:t xml:space="preserve">Spindle and tool vibration measurements are of great importance in both the development and </w:t>
      </w:r>
      <w:r w:rsidRPr="001474C0">
        <w:rPr>
          <w:rFonts w:ascii="Times New Roman" w:hAnsi="Times New Roman" w:cs="Times New Roman"/>
          <w:sz w:val="20"/>
          <w:szCs w:val="24"/>
        </w:rPr>
        <w:lastRenderedPageBreak/>
        <w:t>monitoring of high-speed milling. Measurements of cutting forces and vibrations on the stationary spindle head is the most used technique today. But since the milling results depend on the relative movement between the workpiece and the tool, it is desirable to measure on the rotating tool as close to the cutters as possible. In this paper the use of MPU6050 (MEMS accelerometer sensor) for milling tool vibration measurements during cutting is demonstrated</w:t>
      </w:r>
      <w:r w:rsidR="00B56168" w:rsidRPr="001474C0">
        <w:rPr>
          <w:rFonts w:ascii="Times New Roman" w:hAnsi="Times New Roman" w:cs="Times New Roman"/>
          <w:sz w:val="20"/>
          <w:szCs w:val="24"/>
        </w:rPr>
        <w:t>.</w:t>
      </w:r>
    </w:p>
    <w:p w:rsidR="002D5CA6" w:rsidRPr="001474C0" w:rsidRDefault="002D5CA6" w:rsidP="003E4B3A">
      <w:pPr>
        <w:autoSpaceDE w:val="0"/>
        <w:autoSpaceDN w:val="0"/>
        <w:adjustRightInd w:val="0"/>
        <w:spacing w:after="0" w:line="240" w:lineRule="auto"/>
        <w:jc w:val="both"/>
        <w:rPr>
          <w:rFonts w:ascii="Times New Roman" w:hAnsi="Times New Roman" w:cs="Times New Roman"/>
          <w:b/>
          <w:bCs/>
          <w:sz w:val="20"/>
          <w:szCs w:val="20"/>
        </w:rPr>
      </w:pPr>
    </w:p>
    <w:p w:rsidR="00B56168" w:rsidRPr="001474C0" w:rsidRDefault="00B56168" w:rsidP="003E4B3A">
      <w:pPr>
        <w:autoSpaceDE w:val="0"/>
        <w:autoSpaceDN w:val="0"/>
        <w:adjustRightInd w:val="0"/>
        <w:spacing w:after="0" w:line="240" w:lineRule="auto"/>
        <w:jc w:val="both"/>
        <w:rPr>
          <w:rFonts w:ascii="Times New Roman" w:hAnsi="Times New Roman" w:cs="Times New Roman"/>
          <w:b/>
          <w:bCs/>
          <w:sz w:val="20"/>
          <w:szCs w:val="20"/>
        </w:rPr>
      </w:pPr>
      <w:r w:rsidRPr="001474C0">
        <w:rPr>
          <w:rFonts w:ascii="Times New Roman" w:hAnsi="Times New Roman" w:cs="Times New Roman"/>
          <w:b/>
          <w:bCs/>
          <w:sz w:val="20"/>
          <w:szCs w:val="20"/>
        </w:rPr>
        <w:t>II. Experimental design and Setup</w:t>
      </w:r>
    </w:p>
    <w:p w:rsidR="00931195" w:rsidRPr="001474C0" w:rsidRDefault="00931195" w:rsidP="003E4B3A">
      <w:pPr>
        <w:autoSpaceDE w:val="0"/>
        <w:autoSpaceDN w:val="0"/>
        <w:adjustRightInd w:val="0"/>
        <w:spacing w:after="0" w:line="240" w:lineRule="auto"/>
        <w:jc w:val="both"/>
        <w:rPr>
          <w:rFonts w:ascii="Times New Roman" w:hAnsi="Times New Roman" w:cs="Times New Roman"/>
          <w:b/>
          <w:bCs/>
          <w:sz w:val="20"/>
          <w:szCs w:val="20"/>
        </w:rPr>
      </w:pPr>
    </w:p>
    <w:p w:rsidR="002D5CA6" w:rsidRPr="001474C0" w:rsidRDefault="00931195" w:rsidP="002D5CA6">
      <w:pPr>
        <w:autoSpaceDE w:val="0"/>
        <w:autoSpaceDN w:val="0"/>
        <w:adjustRightInd w:val="0"/>
        <w:spacing w:after="0" w:line="240" w:lineRule="auto"/>
        <w:jc w:val="both"/>
        <w:rPr>
          <w:rFonts w:ascii="Times New Roman" w:hAnsi="Times New Roman" w:cs="Times New Roman"/>
          <w:bCs/>
          <w:i/>
          <w:sz w:val="20"/>
          <w:szCs w:val="20"/>
        </w:rPr>
      </w:pPr>
      <w:r w:rsidRPr="001474C0">
        <w:rPr>
          <w:rFonts w:ascii="Times New Roman" w:hAnsi="Times New Roman" w:cs="Times New Roman"/>
          <w:bCs/>
          <w:i/>
          <w:sz w:val="20"/>
          <w:szCs w:val="20"/>
        </w:rPr>
        <w:t>2.1 Milling Machine</w:t>
      </w:r>
    </w:p>
    <w:p w:rsidR="002D5CA6" w:rsidRPr="001474C0" w:rsidRDefault="002D5CA6" w:rsidP="00EA2894">
      <w:pPr>
        <w:autoSpaceDE w:val="0"/>
        <w:autoSpaceDN w:val="0"/>
        <w:adjustRightInd w:val="0"/>
        <w:spacing w:after="0" w:line="240" w:lineRule="auto"/>
        <w:jc w:val="both"/>
        <w:rPr>
          <w:rFonts w:ascii="Times New Roman" w:hAnsi="Times New Roman" w:cs="Times New Roman"/>
          <w:sz w:val="20"/>
          <w:szCs w:val="24"/>
        </w:rPr>
      </w:pPr>
    </w:p>
    <w:p w:rsidR="00EA2894" w:rsidRPr="001474C0" w:rsidRDefault="002D5CA6" w:rsidP="00EA2894">
      <w:pPr>
        <w:spacing w:line="240" w:lineRule="auto"/>
        <w:jc w:val="both"/>
        <w:rPr>
          <w:rFonts w:ascii="Times New Roman" w:hAnsi="Times New Roman" w:cs="Times New Roman"/>
          <w:sz w:val="20"/>
          <w:szCs w:val="24"/>
        </w:rPr>
      </w:pPr>
      <w:r w:rsidRPr="001474C0">
        <w:rPr>
          <w:rFonts w:ascii="Times New Roman" w:hAnsi="Times New Roman" w:cs="Times New Roman"/>
          <w:sz w:val="20"/>
          <w:szCs w:val="24"/>
        </w:rPr>
        <w:t>A DECKEL MOHA DMU 60 Mono Block was used in the experiment. The detailed specification of the machine tool is as follows.</w:t>
      </w:r>
    </w:p>
    <w:p w:rsidR="00391FD6" w:rsidRPr="001474C0" w:rsidRDefault="00391FD6" w:rsidP="00EA2894">
      <w:pPr>
        <w:spacing w:line="240" w:lineRule="auto"/>
        <w:jc w:val="both"/>
        <w:rPr>
          <w:rFonts w:ascii="Times New Roman" w:hAnsi="Times New Roman" w:cs="Times New Roman"/>
          <w:sz w:val="20"/>
          <w:szCs w:val="24"/>
        </w:rPr>
      </w:pPr>
    </w:p>
    <w:tbl>
      <w:tblPr>
        <w:tblStyle w:val="TableGrid"/>
        <w:tblW w:w="0" w:type="auto"/>
        <w:tblLook w:val="04A0"/>
      </w:tblPr>
      <w:tblGrid>
        <w:gridCol w:w="1116"/>
        <w:gridCol w:w="1939"/>
        <w:gridCol w:w="1255"/>
      </w:tblGrid>
      <w:tr w:rsidR="002D5CA6" w:rsidRPr="001474C0" w:rsidTr="004050CC">
        <w:tc>
          <w:tcPr>
            <w:tcW w:w="1116" w:type="dxa"/>
          </w:tcPr>
          <w:p w:rsidR="002D5CA6" w:rsidRPr="001474C0" w:rsidRDefault="002D5CA6" w:rsidP="00AF4EBF">
            <w:pPr>
              <w:rPr>
                <w:rFonts w:ascii="Times New Roman" w:hAnsi="Times New Roman" w:cs="Times New Roman"/>
                <w:sz w:val="20"/>
                <w:szCs w:val="20"/>
              </w:rPr>
            </w:pPr>
            <w:r w:rsidRPr="001474C0">
              <w:rPr>
                <w:rFonts w:ascii="Times New Roman" w:hAnsi="Times New Roman" w:cs="Times New Roman"/>
                <w:sz w:val="20"/>
                <w:szCs w:val="20"/>
              </w:rPr>
              <w:t>Main drive (motor spindle)</w:t>
            </w:r>
          </w:p>
        </w:tc>
        <w:tc>
          <w:tcPr>
            <w:tcW w:w="1939" w:type="dxa"/>
          </w:tcPr>
          <w:p w:rsidR="002D5CA6" w:rsidRPr="001474C0" w:rsidRDefault="002D5CA6" w:rsidP="00AF4EBF">
            <w:pPr>
              <w:rPr>
                <w:rFonts w:ascii="Times New Roman" w:hAnsi="Times New Roman" w:cs="Times New Roman"/>
                <w:sz w:val="20"/>
                <w:szCs w:val="20"/>
              </w:rPr>
            </w:pPr>
            <w:r w:rsidRPr="001474C0">
              <w:rPr>
                <w:rFonts w:ascii="Times New Roman" w:hAnsi="Times New Roman" w:cs="Times New Roman"/>
                <w:sz w:val="20"/>
                <w:szCs w:val="20"/>
              </w:rPr>
              <w:t>RPM range</w:t>
            </w:r>
          </w:p>
        </w:tc>
        <w:tc>
          <w:tcPr>
            <w:tcW w:w="1255" w:type="dxa"/>
          </w:tcPr>
          <w:p w:rsidR="002D5CA6" w:rsidRPr="001474C0" w:rsidRDefault="002D5CA6" w:rsidP="00AF4EBF">
            <w:pPr>
              <w:rPr>
                <w:rFonts w:ascii="Times New Roman" w:hAnsi="Times New Roman" w:cs="Times New Roman"/>
                <w:sz w:val="20"/>
                <w:szCs w:val="20"/>
              </w:rPr>
            </w:pPr>
            <w:r w:rsidRPr="001474C0">
              <w:rPr>
                <w:rFonts w:ascii="Times New Roman" w:hAnsi="Times New Roman" w:cs="Times New Roman"/>
                <w:sz w:val="20"/>
                <w:szCs w:val="20"/>
              </w:rPr>
              <w:t>Up to 24,000 min</w:t>
            </w:r>
            <w:r w:rsidRPr="001474C0">
              <w:rPr>
                <w:rFonts w:ascii="Times New Roman" w:hAnsi="Times New Roman" w:cs="Times New Roman"/>
                <w:sz w:val="20"/>
                <w:szCs w:val="20"/>
                <w:vertAlign w:val="superscript"/>
              </w:rPr>
              <w:t>-1</w:t>
            </w:r>
          </w:p>
        </w:tc>
      </w:tr>
      <w:tr w:rsidR="004050CC" w:rsidRPr="001474C0" w:rsidTr="00AF4EBF">
        <w:trPr>
          <w:trHeight w:val="467"/>
        </w:trPr>
        <w:tc>
          <w:tcPr>
            <w:tcW w:w="1116" w:type="dxa"/>
            <w:vMerge w:val="restart"/>
            <w:tcBorders>
              <w:bottom w:val="single" w:sz="4" w:space="0" w:color="auto"/>
            </w:tcBorders>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Workspace</w:t>
            </w:r>
          </w:p>
        </w:tc>
        <w:tc>
          <w:tcPr>
            <w:tcW w:w="1939" w:type="dxa"/>
            <w:tcBorders>
              <w:bottom w:val="single" w:sz="4" w:space="0" w:color="auto"/>
            </w:tcBorders>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Rapid traverse/federate</w:t>
            </w:r>
          </w:p>
        </w:tc>
        <w:tc>
          <w:tcPr>
            <w:tcW w:w="1255" w:type="dxa"/>
            <w:vMerge w:val="restart"/>
            <w:tcBorders>
              <w:bottom w:val="single" w:sz="4" w:space="0" w:color="auto"/>
            </w:tcBorders>
          </w:tcPr>
          <w:p w:rsidR="004050CC" w:rsidRPr="001474C0" w:rsidRDefault="004050CC" w:rsidP="00AF4EBF">
            <w:pPr>
              <w:rPr>
                <w:rFonts w:ascii="Times New Roman" w:hAnsi="Times New Roman" w:cs="Times New Roman"/>
                <w:sz w:val="20"/>
                <w:szCs w:val="20"/>
                <w:vertAlign w:val="superscript"/>
              </w:rPr>
            </w:pPr>
            <w:r w:rsidRPr="001474C0">
              <w:rPr>
                <w:rFonts w:ascii="Times New Roman" w:hAnsi="Times New Roman" w:cs="Times New Roman"/>
                <w:sz w:val="20"/>
                <w:szCs w:val="20"/>
              </w:rPr>
              <w:t>30min</w:t>
            </w:r>
            <w:r w:rsidRPr="001474C0">
              <w:rPr>
                <w:rFonts w:ascii="Times New Roman" w:hAnsi="Times New Roman" w:cs="Times New Roman"/>
                <w:sz w:val="20"/>
                <w:szCs w:val="20"/>
                <w:vertAlign w:val="superscript"/>
              </w:rPr>
              <w:t>-1</w:t>
            </w:r>
          </w:p>
          <w:p w:rsidR="004050CC" w:rsidRPr="001474C0" w:rsidRDefault="004050CC" w:rsidP="00AF4EBF">
            <w:pPr>
              <w:rPr>
                <w:rFonts w:ascii="Times New Roman" w:hAnsi="Times New Roman" w:cs="Times New Roman"/>
                <w:sz w:val="20"/>
                <w:szCs w:val="20"/>
              </w:rPr>
            </w:pPr>
          </w:p>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730/560/560 mm</w:t>
            </w:r>
          </w:p>
        </w:tc>
      </w:tr>
      <w:tr w:rsidR="004050CC" w:rsidRPr="001474C0" w:rsidTr="004050CC">
        <w:trPr>
          <w:trHeight w:val="427"/>
        </w:trPr>
        <w:tc>
          <w:tcPr>
            <w:tcW w:w="1116" w:type="dxa"/>
            <w:vMerge/>
          </w:tcPr>
          <w:p w:rsidR="004050CC" w:rsidRPr="001474C0" w:rsidRDefault="004050CC" w:rsidP="00AF4EBF">
            <w:pPr>
              <w:rPr>
                <w:rFonts w:ascii="Times New Roman" w:hAnsi="Times New Roman" w:cs="Times New Roman"/>
                <w:sz w:val="20"/>
                <w:szCs w:val="20"/>
              </w:rPr>
            </w:pPr>
          </w:p>
        </w:tc>
        <w:tc>
          <w:tcPr>
            <w:tcW w:w="1939" w:type="dxa"/>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Traverse path X/Y/Z</w:t>
            </w:r>
          </w:p>
        </w:tc>
        <w:tc>
          <w:tcPr>
            <w:tcW w:w="1255" w:type="dxa"/>
            <w:vMerge/>
          </w:tcPr>
          <w:p w:rsidR="004050CC" w:rsidRPr="001474C0" w:rsidRDefault="004050CC" w:rsidP="00AF4EBF">
            <w:pPr>
              <w:rPr>
                <w:rFonts w:ascii="Times New Roman" w:hAnsi="Times New Roman" w:cs="Times New Roman"/>
                <w:sz w:val="20"/>
                <w:szCs w:val="20"/>
              </w:rPr>
            </w:pPr>
          </w:p>
        </w:tc>
      </w:tr>
      <w:tr w:rsidR="004050CC" w:rsidRPr="001474C0" w:rsidTr="00AF4EBF">
        <w:trPr>
          <w:trHeight w:val="521"/>
        </w:trPr>
        <w:tc>
          <w:tcPr>
            <w:tcW w:w="1116" w:type="dxa"/>
            <w:vMerge w:val="restart"/>
          </w:tcPr>
          <w:p w:rsidR="004050CC" w:rsidRPr="001474C0" w:rsidRDefault="004050CC" w:rsidP="00AF4EBF">
            <w:pPr>
              <w:rPr>
                <w:rFonts w:ascii="Times New Roman" w:hAnsi="Times New Roman" w:cs="Times New Roman"/>
                <w:sz w:val="20"/>
                <w:szCs w:val="20"/>
              </w:rPr>
            </w:pPr>
            <w:proofErr w:type="spellStart"/>
            <w:r w:rsidRPr="001474C0">
              <w:rPr>
                <w:rFonts w:ascii="Times New Roman" w:hAnsi="Times New Roman" w:cs="Times New Roman"/>
                <w:sz w:val="20"/>
                <w:szCs w:val="20"/>
              </w:rPr>
              <w:lastRenderedPageBreak/>
              <w:t>Nc</w:t>
            </w:r>
            <w:proofErr w:type="spellEnd"/>
            <w:r w:rsidRPr="001474C0">
              <w:rPr>
                <w:rFonts w:ascii="Times New Roman" w:hAnsi="Times New Roman" w:cs="Times New Roman"/>
                <w:sz w:val="20"/>
                <w:szCs w:val="20"/>
              </w:rPr>
              <w:t xml:space="preserve"> rotary table</w:t>
            </w:r>
          </w:p>
          <w:p w:rsidR="004050CC" w:rsidRPr="001474C0" w:rsidRDefault="004050CC" w:rsidP="00AF4EBF">
            <w:pPr>
              <w:rPr>
                <w:rFonts w:ascii="Times New Roman" w:hAnsi="Times New Roman" w:cs="Times New Roman"/>
                <w:sz w:val="20"/>
                <w:szCs w:val="20"/>
              </w:rPr>
            </w:pPr>
          </w:p>
        </w:tc>
        <w:tc>
          <w:tcPr>
            <w:tcW w:w="1939" w:type="dxa"/>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Clamping surface</w:t>
            </w:r>
          </w:p>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Rapid</w:t>
            </w:r>
          </w:p>
        </w:tc>
        <w:tc>
          <w:tcPr>
            <w:tcW w:w="1255" w:type="dxa"/>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Ø 600 mm</w:t>
            </w:r>
          </w:p>
          <w:p w:rsidR="004050CC" w:rsidRPr="001474C0" w:rsidRDefault="004050CC" w:rsidP="00AF4EBF">
            <w:pPr>
              <w:rPr>
                <w:rFonts w:ascii="Times New Roman" w:hAnsi="Times New Roman" w:cs="Times New Roman"/>
                <w:sz w:val="20"/>
                <w:szCs w:val="20"/>
              </w:rPr>
            </w:pPr>
          </w:p>
          <w:p w:rsidR="004050CC" w:rsidRPr="001474C0" w:rsidRDefault="004050CC" w:rsidP="00AF4EBF">
            <w:pPr>
              <w:rPr>
                <w:rFonts w:ascii="Times New Roman" w:hAnsi="Times New Roman" w:cs="Times New Roman"/>
                <w:sz w:val="20"/>
                <w:szCs w:val="20"/>
              </w:rPr>
            </w:pPr>
          </w:p>
        </w:tc>
      </w:tr>
      <w:tr w:rsidR="004050CC" w:rsidRPr="001474C0" w:rsidTr="00AF4EBF">
        <w:trPr>
          <w:trHeight w:val="179"/>
        </w:trPr>
        <w:tc>
          <w:tcPr>
            <w:tcW w:w="1116" w:type="dxa"/>
            <w:vMerge/>
          </w:tcPr>
          <w:p w:rsidR="004050CC" w:rsidRPr="001474C0" w:rsidRDefault="004050CC" w:rsidP="00AF4EBF">
            <w:pPr>
              <w:rPr>
                <w:rFonts w:ascii="Times New Roman" w:hAnsi="Times New Roman" w:cs="Times New Roman"/>
                <w:sz w:val="20"/>
                <w:szCs w:val="20"/>
              </w:rPr>
            </w:pPr>
          </w:p>
        </w:tc>
        <w:tc>
          <w:tcPr>
            <w:tcW w:w="1939" w:type="dxa"/>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traverse/federate</w:t>
            </w:r>
          </w:p>
          <w:p w:rsidR="004050CC" w:rsidRPr="001474C0" w:rsidRDefault="004050CC" w:rsidP="00AF4EBF">
            <w:pPr>
              <w:rPr>
                <w:rFonts w:ascii="Times New Roman" w:hAnsi="Times New Roman" w:cs="Times New Roman"/>
                <w:sz w:val="20"/>
                <w:szCs w:val="20"/>
              </w:rPr>
            </w:pPr>
          </w:p>
        </w:tc>
        <w:tc>
          <w:tcPr>
            <w:tcW w:w="1255" w:type="dxa"/>
            <w:vMerge w:val="restart"/>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40 min</w:t>
            </w:r>
            <w:r w:rsidRPr="001474C0">
              <w:rPr>
                <w:rFonts w:ascii="Times New Roman" w:hAnsi="Times New Roman" w:cs="Times New Roman"/>
                <w:sz w:val="20"/>
                <w:szCs w:val="20"/>
                <w:vertAlign w:val="superscript"/>
              </w:rPr>
              <w:t>-1</w:t>
            </w:r>
          </w:p>
          <w:p w:rsidR="004050CC" w:rsidRPr="001474C0" w:rsidRDefault="004050CC" w:rsidP="00AF4EBF">
            <w:pPr>
              <w:rPr>
                <w:rFonts w:ascii="Times New Roman" w:hAnsi="Times New Roman" w:cs="Times New Roman"/>
                <w:sz w:val="20"/>
                <w:szCs w:val="20"/>
              </w:rPr>
            </w:pPr>
          </w:p>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500 kg</w:t>
            </w:r>
          </w:p>
        </w:tc>
      </w:tr>
      <w:tr w:rsidR="004050CC" w:rsidRPr="001474C0" w:rsidTr="004050CC">
        <w:trPr>
          <w:trHeight w:val="427"/>
        </w:trPr>
        <w:tc>
          <w:tcPr>
            <w:tcW w:w="1116" w:type="dxa"/>
            <w:vMerge/>
          </w:tcPr>
          <w:p w:rsidR="004050CC" w:rsidRPr="001474C0" w:rsidRDefault="004050CC" w:rsidP="00AF4EBF">
            <w:pPr>
              <w:rPr>
                <w:rFonts w:ascii="Times New Roman" w:hAnsi="Times New Roman" w:cs="Times New Roman"/>
                <w:sz w:val="20"/>
                <w:szCs w:val="20"/>
              </w:rPr>
            </w:pPr>
          </w:p>
        </w:tc>
        <w:tc>
          <w:tcPr>
            <w:tcW w:w="1939" w:type="dxa"/>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Max. workpiece weight</w:t>
            </w:r>
          </w:p>
        </w:tc>
        <w:tc>
          <w:tcPr>
            <w:tcW w:w="1255" w:type="dxa"/>
            <w:vMerge/>
          </w:tcPr>
          <w:p w:rsidR="004050CC" w:rsidRPr="001474C0" w:rsidRDefault="004050CC" w:rsidP="00AF4EBF">
            <w:pPr>
              <w:rPr>
                <w:rFonts w:ascii="Times New Roman" w:hAnsi="Times New Roman" w:cs="Times New Roman"/>
                <w:sz w:val="20"/>
                <w:szCs w:val="20"/>
              </w:rPr>
            </w:pPr>
          </w:p>
        </w:tc>
      </w:tr>
      <w:tr w:rsidR="004050CC" w:rsidRPr="001474C0" w:rsidTr="004050CC">
        <w:trPr>
          <w:trHeight w:val="368"/>
        </w:trPr>
        <w:tc>
          <w:tcPr>
            <w:tcW w:w="1116" w:type="dxa"/>
            <w:vMerge w:val="restart"/>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Workpiece</w:t>
            </w:r>
          </w:p>
        </w:tc>
        <w:tc>
          <w:tcPr>
            <w:tcW w:w="1939" w:type="dxa"/>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Controller</w:t>
            </w:r>
          </w:p>
          <w:p w:rsidR="004050CC" w:rsidRPr="001474C0" w:rsidRDefault="004050CC" w:rsidP="00AF4EBF">
            <w:pPr>
              <w:rPr>
                <w:rFonts w:ascii="Times New Roman" w:hAnsi="Times New Roman" w:cs="Times New Roman"/>
                <w:sz w:val="20"/>
                <w:szCs w:val="20"/>
              </w:rPr>
            </w:pPr>
          </w:p>
        </w:tc>
        <w:tc>
          <w:tcPr>
            <w:tcW w:w="1255" w:type="dxa"/>
          </w:tcPr>
          <w:p w:rsidR="004050CC" w:rsidRPr="001474C0" w:rsidRDefault="004050CC" w:rsidP="00AF4EBF">
            <w:pPr>
              <w:rPr>
                <w:rFonts w:ascii="Times New Roman" w:hAnsi="Times New Roman" w:cs="Times New Roman"/>
                <w:sz w:val="20"/>
                <w:szCs w:val="20"/>
              </w:rPr>
            </w:pPr>
            <w:proofErr w:type="spellStart"/>
            <w:r w:rsidRPr="001474C0">
              <w:rPr>
                <w:rFonts w:ascii="Times New Roman" w:hAnsi="Times New Roman" w:cs="Times New Roman"/>
                <w:sz w:val="20"/>
                <w:szCs w:val="20"/>
              </w:rPr>
              <w:t>Heidenhain</w:t>
            </w:r>
            <w:proofErr w:type="spellEnd"/>
            <w:r w:rsidRPr="001474C0">
              <w:rPr>
                <w:rFonts w:ascii="Times New Roman" w:hAnsi="Times New Roman" w:cs="Times New Roman"/>
                <w:sz w:val="20"/>
                <w:szCs w:val="20"/>
              </w:rPr>
              <w:t xml:space="preserve"> ITNC 530</w:t>
            </w:r>
          </w:p>
          <w:p w:rsidR="004050CC" w:rsidRPr="001474C0" w:rsidRDefault="004050CC" w:rsidP="00AF4EBF">
            <w:pPr>
              <w:rPr>
                <w:rFonts w:ascii="Times New Roman" w:hAnsi="Times New Roman" w:cs="Times New Roman"/>
                <w:sz w:val="20"/>
                <w:szCs w:val="20"/>
              </w:rPr>
            </w:pPr>
          </w:p>
        </w:tc>
      </w:tr>
      <w:tr w:rsidR="004050CC" w:rsidRPr="001474C0" w:rsidTr="004050CC">
        <w:trPr>
          <w:trHeight w:val="361"/>
        </w:trPr>
        <w:tc>
          <w:tcPr>
            <w:tcW w:w="1116" w:type="dxa"/>
            <w:vMerge/>
          </w:tcPr>
          <w:p w:rsidR="004050CC" w:rsidRPr="001474C0" w:rsidRDefault="004050CC" w:rsidP="00AF4EBF">
            <w:pPr>
              <w:rPr>
                <w:rFonts w:ascii="Times New Roman" w:hAnsi="Times New Roman" w:cs="Times New Roman"/>
                <w:sz w:val="20"/>
                <w:szCs w:val="20"/>
              </w:rPr>
            </w:pPr>
          </w:p>
        </w:tc>
        <w:tc>
          <w:tcPr>
            <w:tcW w:w="1939" w:type="dxa"/>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Dimensions</w:t>
            </w:r>
          </w:p>
        </w:tc>
        <w:tc>
          <w:tcPr>
            <w:tcW w:w="1255" w:type="dxa"/>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80 x 80 x 175 mm</w:t>
            </w:r>
          </w:p>
          <w:p w:rsidR="004050CC" w:rsidRPr="001474C0" w:rsidRDefault="004050CC" w:rsidP="00AF4EBF">
            <w:pPr>
              <w:rPr>
                <w:rFonts w:ascii="Times New Roman" w:hAnsi="Times New Roman" w:cs="Times New Roman"/>
                <w:sz w:val="20"/>
                <w:szCs w:val="20"/>
              </w:rPr>
            </w:pPr>
          </w:p>
        </w:tc>
      </w:tr>
      <w:tr w:rsidR="004050CC" w:rsidRPr="001474C0" w:rsidTr="004050CC">
        <w:trPr>
          <w:trHeight w:val="493"/>
        </w:trPr>
        <w:tc>
          <w:tcPr>
            <w:tcW w:w="1116" w:type="dxa"/>
            <w:vMerge/>
          </w:tcPr>
          <w:p w:rsidR="004050CC" w:rsidRPr="001474C0" w:rsidRDefault="004050CC" w:rsidP="00AF4EBF">
            <w:pPr>
              <w:rPr>
                <w:rFonts w:ascii="Times New Roman" w:hAnsi="Times New Roman" w:cs="Times New Roman"/>
                <w:sz w:val="20"/>
                <w:szCs w:val="20"/>
              </w:rPr>
            </w:pPr>
          </w:p>
        </w:tc>
        <w:tc>
          <w:tcPr>
            <w:tcW w:w="1939" w:type="dxa"/>
          </w:tcPr>
          <w:p w:rsidR="004050CC" w:rsidRPr="001474C0" w:rsidRDefault="004050CC" w:rsidP="00AF4EBF">
            <w:pPr>
              <w:rPr>
                <w:rFonts w:ascii="Times New Roman" w:hAnsi="Times New Roman" w:cs="Times New Roman"/>
                <w:sz w:val="20"/>
                <w:szCs w:val="20"/>
              </w:rPr>
            </w:pPr>
            <w:r w:rsidRPr="001474C0">
              <w:rPr>
                <w:rFonts w:ascii="Times New Roman" w:hAnsi="Times New Roman" w:cs="Times New Roman"/>
                <w:sz w:val="20"/>
                <w:szCs w:val="20"/>
              </w:rPr>
              <w:t>Material</w:t>
            </w:r>
          </w:p>
        </w:tc>
        <w:tc>
          <w:tcPr>
            <w:tcW w:w="1255" w:type="dxa"/>
          </w:tcPr>
          <w:p w:rsidR="004050CC" w:rsidRPr="001474C0" w:rsidRDefault="004050CC" w:rsidP="00AF4EBF">
            <w:pPr>
              <w:rPr>
                <w:rFonts w:ascii="Times New Roman" w:hAnsi="Times New Roman" w:cs="Times New Roman"/>
                <w:sz w:val="20"/>
                <w:szCs w:val="20"/>
              </w:rPr>
            </w:pPr>
            <w:proofErr w:type="spellStart"/>
            <w:r w:rsidRPr="001474C0">
              <w:rPr>
                <w:rFonts w:ascii="Times New Roman" w:hAnsi="Times New Roman" w:cs="Times New Roman"/>
                <w:sz w:val="20"/>
                <w:szCs w:val="20"/>
              </w:rPr>
              <w:t>Aluminium</w:t>
            </w:r>
            <w:proofErr w:type="spellEnd"/>
          </w:p>
        </w:tc>
      </w:tr>
    </w:tbl>
    <w:p w:rsidR="00EB5EE0" w:rsidRPr="00CA665A" w:rsidRDefault="002C2112" w:rsidP="00740B9D">
      <w:pPr>
        <w:autoSpaceDE w:val="0"/>
        <w:autoSpaceDN w:val="0"/>
        <w:adjustRightInd w:val="0"/>
        <w:spacing w:after="0" w:line="240" w:lineRule="auto"/>
        <w:jc w:val="center"/>
        <w:rPr>
          <w:rFonts w:ascii="Times New Roman" w:hAnsi="Times New Roman" w:cs="Times New Roman"/>
          <w:bCs/>
          <w:i/>
          <w:sz w:val="20"/>
          <w:szCs w:val="20"/>
        </w:rPr>
      </w:pPr>
      <w:r w:rsidRPr="00CA665A">
        <w:rPr>
          <w:rFonts w:ascii="Times New Roman" w:hAnsi="Times New Roman" w:cs="Times New Roman"/>
          <w:bCs/>
          <w:i/>
          <w:sz w:val="20"/>
          <w:szCs w:val="20"/>
        </w:rPr>
        <w:t>Table 1. Specification of milling machine used</w:t>
      </w:r>
    </w:p>
    <w:p w:rsidR="002C2112" w:rsidRDefault="002C2112" w:rsidP="00C22535">
      <w:pPr>
        <w:autoSpaceDE w:val="0"/>
        <w:autoSpaceDN w:val="0"/>
        <w:adjustRightInd w:val="0"/>
        <w:spacing w:after="0" w:line="240" w:lineRule="auto"/>
        <w:jc w:val="both"/>
        <w:rPr>
          <w:rFonts w:ascii="Times New Roman" w:hAnsi="Times New Roman" w:cs="Times New Roman"/>
          <w:sz w:val="20"/>
          <w:szCs w:val="20"/>
        </w:rPr>
      </w:pPr>
    </w:p>
    <w:p w:rsidR="009823CD" w:rsidRPr="001474C0" w:rsidRDefault="009823CD" w:rsidP="00C22535">
      <w:pPr>
        <w:autoSpaceDE w:val="0"/>
        <w:autoSpaceDN w:val="0"/>
        <w:adjustRightInd w:val="0"/>
        <w:spacing w:after="0" w:line="240" w:lineRule="auto"/>
        <w:jc w:val="both"/>
        <w:rPr>
          <w:rFonts w:ascii="Times New Roman" w:hAnsi="Times New Roman" w:cs="Times New Roman"/>
          <w:sz w:val="20"/>
          <w:szCs w:val="20"/>
        </w:rPr>
      </w:pPr>
      <w:r w:rsidRPr="0039637E">
        <w:rPr>
          <w:rFonts w:ascii="Times New Roman" w:hAnsi="Times New Roman" w:cs="Times New Roman"/>
          <w:noProof/>
          <w:sz w:val="24"/>
          <w:szCs w:val="24"/>
        </w:rPr>
        <w:drawing>
          <wp:inline distT="0" distB="0" distL="0" distR="0">
            <wp:extent cx="2743200" cy="2015811"/>
            <wp:effectExtent l="0" t="0" r="0" b="3810"/>
            <wp:docPr id="88" name="Picture 88" descr="C:\Users\Varun Jain(DOCTOR)\Desktop\New folder (2)\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un Jain(DOCTOR)\Desktop\New folder (2)\DSC_0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15811"/>
                    </a:xfrm>
                    <a:prstGeom prst="rect">
                      <a:avLst/>
                    </a:prstGeom>
                    <a:noFill/>
                    <a:ln>
                      <a:noFill/>
                    </a:ln>
                  </pic:spPr>
                </pic:pic>
              </a:graphicData>
            </a:graphic>
          </wp:inline>
        </w:drawing>
      </w:r>
    </w:p>
    <w:p w:rsidR="009823CD" w:rsidRDefault="009C07B9" w:rsidP="00740B9D">
      <w:pPr>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bCs/>
          <w:i/>
          <w:sz w:val="20"/>
          <w:szCs w:val="20"/>
        </w:rPr>
        <w:t xml:space="preserve">Fig 1. </w:t>
      </w:r>
      <w:proofErr w:type="spellStart"/>
      <w:r w:rsidRPr="00CA665A">
        <w:rPr>
          <w:rFonts w:ascii="Times New Roman" w:hAnsi="Times New Roman" w:cs="Times New Roman"/>
          <w:bCs/>
          <w:i/>
          <w:sz w:val="20"/>
          <w:szCs w:val="20"/>
        </w:rPr>
        <w:t>Deckel</w:t>
      </w:r>
      <w:proofErr w:type="spellEnd"/>
      <w:r w:rsidRPr="00CA665A">
        <w:rPr>
          <w:rFonts w:ascii="Times New Roman" w:hAnsi="Times New Roman" w:cs="Times New Roman"/>
          <w:bCs/>
          <w:i/>
          <w:sz w:val="20"/>
          <w:szCs w:val="20"/>
        </w:rPr>
        <w:t xml:space="preserve"> </w:t>
      </w:r>
      <w:proofErr w:type="spellStart"/>
      <w:r w:rsidRPr="00CA665A">
        <w:rPr>
          <w:rFonts w:ascii="Times New Roman" w:hAnsi="Times New Roman" w:cs="Times New Roman"/>
          <w:bCs/>
          <w:i/>
          <w:sz w:val="20"/>
          <w:szCs w:val="20"/>
        </w:rPr>
        <w:t>Moha</w:t>
      </w:r>
      <w:proofErr w:type="spellEnd"/>
      <w:r w:rsidRPr="00CA665A">
        <w:rPr>
          <w:rFonts w:ascii="Times New Roman" w:hAnsi="Times New Roman" w:cs="Times New Roman"/>
          <w:bCs/>
          <w:i/>
          <w:sz w:val="20"/>
          <w:szCs w:val="20"/>
        </w:rPr>
        <w:t xml:space="preserve"> DMU 60 Mono Block</w:t>
      </w:r>
    </w:p>
    <w:p w:rsidR="009C07B9" w:rsidRDefault="009C07B9" w:rsidP="00C22535">
      <w:pPr>
        <w:autoSpaceDE w:val="0"/>
        <w:autoSpaceDN w:val="0"/>
        <w:adjustRightInd w:val="0"/>
        <w:spacing w:after="0" w:line="240" w:lineRule="auto"/>
        <w:jc w:val="both"/>
        <w:rPr>
          <w:rFonts w:ascii="Times New Roman" w:hAnsi="Times New Roman" w:cs="Times New Roman"/>
          <w:bCs/>
          <w:i/>
          <w:sz w:val="20"/>
          <w:szCs w:val="20"/>
        </w:rPr>
      </w:pPr>
    </w:p>
    <w:p w:rsidR="00064CD0" w:rsidRPr="001474C0" w:rsidRDefault="00064CD0" w:rsidP="00C22535">
      <w:pPr>
        <w:autoSpaceDE w:val="0"/>
        <w:autoSpaceDN w:val="0"/>
        <w:adjustRightInd w:val="0"/>
        <w:spacing w:after="0" w:line="240" w:lineRule="auto"/>
        <w:jc w:val="both"/>
        <w:rPr>
          <w:rFonts w:ascii="Times New Roman" w:hAnsi="Times New Roman" w:cs="Times New Roman"/>
          <w:bCs/>
          <w:i/>
          <w:sz w:val="20"/>
          <w:szCs w:val="20"/>
        </w:rPr>
      </w:pPr>
      <w:r w:rsidRPr="001474C0">
        <w:rPr>
          <w:rFonts w:ascii="Times New Roman" w:hAnsi="Times New Roman" w:cs="Times New Roman"/>
          <w:bCs/>
          <w:i/>
          <w:sz w:val="20"/>
          <w:szCs w:val="20"/>
        </w:rPr>
        <w:t>2.2 Accelerometer Setup</w:t>
      </w:r>
    </w:p>
    <w:p w:rsidR="00391FD6" w:rsidRPr="001474C0" w:rsidRDefault="00391FD6" w:rsidP="00C22535">
      <w:pPr>
        <w:autoSpaceDE w:val="0"/>
        <w:autoSpaceDN w:val="0"/>
        <w:adjustRightInd w:val="0"/>
        <w:spacing w:after="0" w:line="240" w:lineRule="auto"/>
        <w:jc w:val="both"/>
        <w:rPr>
          <w:rFonts w:ascii="Times New Roman" w:hAnsi="Times New Roman" w:cs="Times New Roman"/>
          <w:b/>
          <w:bCs/>
          <w:sz w:val="20"/>
          <w:szCs w:val="20"/>
        </w:rPr>
      </w:pPr>
    </w:p>
    <w:p w:rsidR="00CD0DA9" w:rsidRPr="001474C0" w:rsidRDefault="00064CD0" w:rsidP="009823CD">
      <w:pPr>
        <w:spacing w:line="240" w:lineRule="auto"/>
        <w:ind w:firstLine="720"/>
        <w:jc w:val="both"/>
        <w:rPr>
          <w:rFonts w:ascii="Times New Roman" w:hAnsi="Times New Roman" w:cs="Times New Roman"/>
          <w:sz w:val="20"/>
          <w:szCs w:val="24"/>
        </w:rPr>
      </w:pPr>
      <w:r w:rsidRPr="001474C0">
        <w:rPr>
          <w:rFonts w:ascii="Times New Roman" w:hAnsi="Times New Roman" w:cs="Times New Roman"/>
          <w:sz w:val="20"/>
          <w:szCs w:val="24"/>
        </w:rPr>
        <w:t xml:space="preserve">MPU 6050 sensor is used as the vibration measurement device or accelerometer. This sensor was calibrated to collect the vibration during machining in form of Acceleration (m/s2). Arduino Uno is used as the DAQ (Data acquisition) system and controller board for our sensor. Program code is </w:t>
      </w:r>
      <w:r w:rsidRPr="001474C0">
        <w:rPr>
          <w:rFonts w:ascii="Times New Roman" w:hAnsi="Times New Roman" w:cs="Times New Roman"/>
          <w:sz w:val="20"/>
          <w:szCs w:val="24"/>
        </w:rPr>
        <w:lastRenderedPageBreak/>
        <w:t>loaded on the Arduino Uno board which control input and output of the sensor.</w:t>
      </w:r>
    </w:p>
    <w:p w:rsidR="00064CD0" w:rsidRPr="001474C0" w:rsidRDefault="00064CD0" w:rsidP="002E64E6">
      <w:pPr>
        <w:spacing w:line="240" w:lineRule="auto"/>
        <w:ind w:firstLine="720"/>
        <w:jc w:val="both"/>
        <w:rPr>
          <w:rFonts w:ascii="Times New Roman" w:hAnsi="Times New Roman" w:cs="Times New Roman"/>
          <w:sz w:val="20"/>
          <w:szCs w:val="24"/>
        </w:rPr>
      </w:pPr>
      <w:r w:rsidRPr="001474C0">
        <w:rPr>
          <w:rFonts w:ascii="Times New Roman" w:hAnsi="Times New Roman" w:cs="Times New Roman"/>
          <w:sz w:val="20"/>
          <w:szCs w:val="24"/>
        </w:rPr>
        <w:t xml:space="preserve">All the values collected by the sensor were </w:t>
      </w:r>
      <w:r w:rsidR="002E64E6" w:rsidRPr="001474C0">
        <w:rPr>
          <w:rFonts w:ascii="Times New Roman" w:hAnsi="Times New Roman" w:cs="Times New Roman"/>
          <w:sz w:val="20"/>
          <w:szCs w:val="24"/>
        </w:rPr>
        <w:t>directly</w:t>
      </w:r>
      <w:r w:rsidRPr="001474C0">
        <w:rPr>
          <w:rFonts w:ascii="Times New Roman" w:hAnsi="Times New Roman" w:cs="Times New Roman"/>
          <w:sz w:val="20"/>
          <w:szCs w:val="24"/>
        </w:rPr>
        <w:t xml:space="preserve"> on the computer attached to it. A MPU-6050 three directional </w:t>
      </w:r>
      <w:r w:rsidR="002E64E6" w:rsidRPr="001474C0">
        <w:rPr>
          <w:rFonts w:ascii="Times New Roman" w:hAnsi="Times New Roman" w:cs="Times New Roman"/>
          <w:sz w:val="20"/>
          <w:szCs w:val="24"/>
        </w:rPr>
        <w:t>accelerometer</w:t>
      </w:r>
      <w:r w:rsidRPr="001474C0">
        <w:rPr>
          <w:rFonts w:ascii="Times New Roman" w:hAnsi="Times New Roman" w:cs="Times New Roman"/>
          <w:sz w:val="20"/>
          <w:szCs w:val="24"/>
        </w:rPr>
        <w:t xml:space="preserve"> type was used to measure the resulting tool vib</w:t>
      </w:r>
      <w:r w:rsidR="002E64E6" w:rsidRPr="001474C0">
        <w:rPr>
          <w:rFonts w:ascii="Times New Roman" w:hAnsi="Times New Roman" w:cs="Times New Roman"/>
          <w:sz w:val="20"/>
          <w:szCs w:val="24"/>
        </w:rPr>
        <w:t>ration in the feed and radial directions. The accelerometer was mounted on the small acrylic sheet and acrylic sheet was mounted near the tool on the workpiece using C-clamp.</w:t>
      </w:r>
    </w:p>
    <w:p w:rsidR="009823CD" w:rsidRDefault="009823CD" w:rsidP="00C22535">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noProof/>
          <w:sz w:val="20"/>
          <w:szCs w:val="24"/>
        </w:rPr>
        <w:drawing>
          <wp:anchor distT="0" distB="0" distL="114300" distR="114300" simplePos="0" relativeHeight="251684864" behindDoc="0" locked="0" layoutInCell="1" allowOverlap="1">
            <wp:simplePos x="0" y="0"/>
            <wp:positionH relativeFrom="column">
              <wp:align>left</wp:align>
            </wp:positionH>
            <wp:positionV relativeFrom="paragraph">
              <wp:posOffset>149225</wp:posOffset>
            </wp:positionV>
            <wp:extent cx="2668270" cy="30416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1028_14141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2278" cy="3046348"/>
                    </a:xfrm>
                    <a:prstGeom prst="rect">
                      <a:avLst/>
                    </a:prstGeom>
                  </pic:spPr>
                </pic:pic>
              </a:graphicData>
            </a:graphic>
          </wp:anchor>
        </w:drawing>
      </w:r>
    </w:p>
    <w:p w:rsidR="009823CD" w:rsidRDefault="00D5710D" w:rsidP="00740B9D">
      <w:pPr>
        <w:autoSpaceDE w:val="0"/>
        <w:autoSpaceDN w:val="0"/>
        <w:adjustRightInd w:val="0"/>
        <w:spacing w:after="0" w:line="240" w:lineRule="auto"/>
        <w:jc w:val="center"/>
        <w:rPr>
          <w:rFonts w:ascii="Times New Roman" w:hAnsi="Times New Roman" w:cs="Times New Roman"/>
          <w:bCs/>
          <w:i/>
          <w:sz w:val="20"/>
          <w:szCs w:val="20"/>
        </w:rPr>
      </w:pPr>
      <w:r>
        <w:rPr>
          <w:rFonts w:ascii="Times New Roman" w:hAnsi="Times New Roman" w:cs="Times New Roman"/>
          <w:bCs/>
          <w:i/>
          <w:sz w:val="20"/>
          <w:szCs w:val="20"/>
        </w:rPr>
        <w:t>Fig 2. Accelerometer mounting, workpiece and tool</w:t>
      </w:r>
    </w:p>
    <w:p w:rsidR="0003117D" w:rsidRDefault="0003117D" w:rsidP="00C22535">
      <w:pPr>
        <w:autoSpaceDE w:val="0"/>
        <w:autoSpaceDN w:val="0"/>
        <w:adjustRightInd w:val="0"/>
        <w:spacing w:after="0" w:line="240" w:lineRule="auto"/>
        <w:jc w:val="both"/>
        <w:rPr>
          <w:rFonts w:ascii="Times New Roman" w:hAnsi="Times New Roman" w:cs="Times New Roman"/>
          <w:bCs/>
          <w:i/>
          <w:sz w:val="20"/>
          <w:szCs w:val="20"/>
        </w:rPr>
      </w:pPr>
    </w:p>
    <w:p w:rsidR="002F64B3" w:rsidRPr="001474C0" w:rsidRDefault="00C22535" w:rsidP="00C22535">
      <w:pPr>
        <w:autoSpaceDE w:val="0"/>
        <w:autoSpaceDN w:val="0"/>
        <w:adjustRightInd w:val="0"/>
        <w:spacing w:after="0" w:line="240" w:lineRule="auto"/>
        <w:jc w:val="both"/>
        <w:rPr>
          <w:rFonts w:ascii="Times New Roman" w:hAnsi="Times New Roman" w:cs="Times New Roman"/>
          <w:b/>
          <w:bCs/>
          <w:sz w:val="20"/>
          <w:szCs w:val="20"/>
        </w:rPr>
      </w:pPr>
      <w:r w:rsidRPr="001474C0">
        <w:rPr>
          <w:rFonts w:ascii="Times New Roman" w:hAnsi="Times New Roman" w:cs="Times New Roman"/>
          <w:bCs/>
          <w:i/>
          <w:sz w:val="20"/>
          <w:szCs w:val="20"/>
        </w:rPr>
        <w:t>2.3 Cutting parameter and workpiece dimensions</w:t>
      </w:r>
    </w:p>
    <w:p w:rsidR="00391FD6" w:rsidRPr="001474C0" w:rsidRDefault="00391FD6" w:rsidP="00C22535">
      <w:pPr>
        <w:autoSpaceDE w:val="0"/>
        <w:autoSpaceDN w:val="0"/>
        <w:adjustRightInd w:val="0"/>
        <w:spacing w:after="0" w:line="240" w:lineRule="auto"/>
        <w:jc w:val="both"/>
        <w:rPr>
          <w:rFonts w:ascii="Times New Roman" w:hAnsi="Times New Roman" w:cs="Times New Roman"/>
          <w:b/>
          <w:bCs/>
          <w:sz w:val="20"/>
          <w:szCs w:val="20"/>
        </w:rPr>
      </w:pPr>
    </w:p>
    <w:p w:rsidR="009823CD" w:rsidRPr="001474C0" w:rsidRDefault="00F35410" w:rsidP="00D21863">
      <w:pPr>
        <w:spacing w:line="240" w:lineRule="auto"/>
        <w:ind w:firstLine="720"/>
        <w:jc w:val="both"/>
        <w:rPr>
          <w:rFonts w:ascii="Times New Roman" w:hAnsi="Times New Roman" w:cs="Times New Roman"/>
          <w:sz w:val="20"/>
          <w:szCs w:val="24"/>
        </w:rPr>
      </w:pPr>
      <w:r w:rsidRPr="001474C0">
        <w:rPr>
          <w:rFonts w:ascii="Times New Roman" w:hAnsi="Times New Roman" w:cs="Times New Roman"/>
          <w:sz w:val="20"/>
          <w:szCs w:val="24"/>
        </w:rPr>
        <w:t xml:space="preserve">A To conduct CNC milling operation spindle speed, feed and depth of cut and ball end mill dia. are selected as input process parameters. The levels of the independent variable are shown in table below. The levels were selected to cover the normal cutting operations. Material for workpiece was AISI 304N Stainless Steel with hardness of 25-32 </w:t>
      </w:r>
      <w:proofErr w:type="spellStart"/>
      <w:r w:rsidRPr="001474C0">
        <w:rPr>
          <w:rFonts w:ascii="Times New Roman" w:hAnsi="Times New Roman" w:cs="Times New Roman"/>
          <w:sz w:val="20"/>
          <w:szCs w:val="24"/>
        </w:rPr>
        <w:t>hrc</w:t>
      </w:r>
      <w:proofErr w:type="spellEnd"/>
      <w:r w:rsidRPr="001474C0">
        <w:rPr>
          <w:rFonts w:ascii="Times New Roman" w:hAnsi="Times New Roman" w:cs="Times New Roman"/>
          <w:sz w:val="20"/>
          <w:szCs w:val="24"/>
        </w:rPr>
        <w:t>.</w:t>
      </w:r>
    </w:p>
    <w:tbl>
      <w:tblPr>
        <w:tblStyle w:val="TableGrid"/>
        <w:tblpPr w:leftFromText="180" w:rightFromText="180" w:vertAnchor="text" w:horzAnchor="margin" w:tblpXSpec="right" w:tblpY="-72"/>
        <w:tblW w:w="4495" w:type="dxa"/>
        <w:tblLayout w:type="fixed"/>
        <w:tblLook w:val="04A0"/>
      </w:tblPr>
      <w:tblGrid>
        <w:gridCol w:w="1435"/>
        <w:gridCol w:w="900"/>
        <w:gridCol w:w="720"/>
        <w:gridCol w:w="720"/>
        <w:gridCol w:w="720"/>
      </w:tblGrid>
      <w:tr w:rsidR="00391FD6" w:rsidRPr="001474C0" w:rsidTr="00391FD6">
        <w:trPr>
          <w:trHeight w:val="350"/>
        </w:trPr>
        <w:tc>
          <w:tcPr>
            <w:tcW w:w="1435"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Independent</w:t>
            </w:r>
          </w:p>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Parameters</w:t>
            </w:r>
          </w:p>
        </w:tc>
        <w:tc>
          <w:tcPr>
            <w:tcW w:w="900" w:type="dxa"/>
          </w:tcPr>
          <w:p w:rsidR="00391FD6" w:rsidRPr="001474C0" w:rsidRDefault="00391FD6" w:rsidP="00391FD6">
            <w:pPr>
              <w:spacing w:after="160"/>
              <w:jc w:val="center"/>
              <w:rPr>
                <w:rFonts w:ascii="Times New Roman" w:hAnsi="Times New Roman" w:cs="Times New Roman"/>
                <w:sz w:val="20"/>
                <w:szCs w:val="20"/>
              </w:rPr>
            </w:pPr>
          </w:p>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Units</w:t>
            </w:r>
          </w:p>
        </w:tc>
        <w:tc>
          <w:tcPr>
            <w:tcW w:w="2160" w:type="dxa"/>
            <w:gridSpan w:val="3"/>
          </w:tcPr>
          <w:p w:rsidR="00391FD6" w:rsidRPr="001474C0" w:rsidRDefault="00391FD6" w:rsidP="00391FD6">
            <w:pPr>
              <w:spacing w:after="160"/>
              <w:jc w:val="center"/>
              <w:rPr>
                <w:rFonts w:ascii="Times New Roman" w:hAnsi="Times New Roman" w:cs="Times New Roman"/>
                <w:sz w:val="20"/>
                <w:szCs w:val="20"/>
              </w:rPr>
            </w:pPr>
          </w:p>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Levels of parameters</w:t>
            </w:r>
          </w:p>
        </w:tc>
      </w:tr>
      <w:tr w:rsidR="00391FD6" w:rsidRPr="001474C0" w:rsidTr="00391FD6">
        <w:trPr>
          <w:trHeight w:val="280"/>
        </w:trPr>
        <w:tc>
          <w:tcPr>
            <w:tcW w:w="1435" w:type="dxa"/>
          </w:tcPr>
          <w:p w:rsidR="00391FD6" w:rsidRPr="001474C0" w:rsidRDefault="00391FD6" w:rsidP="00391FD6">
            <w:pPr>
              <w:rPr>
                <w:rFonts w:ascii="Times New Roman" w:hAnsi="Times New Roman" w:cs="Times New Roman"/>
                <w:sz w:val="20"/>
                <w:szCs w:val="20"/>
              </w:rPr>
            </w:pPr>
            <w:r w:rsidRPr="001474C0">
              <w:rPr>
                <w:rFonts w:ascii="Times New Roman" w:hAnsi="Times New Roman" w:cs="Times New Roman"/>
                <w:b/>
                <w:sz w:val="20"/>
                <w:szCs w:val="20"/>
              </w:rPr>
              <w:t>1.</w:t>
            </w:r>
            <w:r w:rsidRPr="001474C0">
              <w:rPr>
                <w:rFonts w:ascii="Times New Roman" w:hAnsi="Times New Roman" w:cs="Times New Roman"/>
                <w:sz w:val="20"/>
                <w:szCs w:val="20"/>
              </w:rPr>
              <w:t>Ball Mill Dia.</w:t>
            </w:r>
          </w:p>
        </w:tc>
        <w:tc>
          <w:tcPr>
            <w:tcW w:w="90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mm</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4</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5</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6</w:t>
            </w:r>
          </w:p>
        </w:tc>
      </w:tr>
      <w:tr w:rsidR="00391FD6" w:rsidRPr="001474C0" w:rsidTr="00391FD6">
        <w:trPr>
          <w:trHeight w:val="271"/>
        </w:trPr>
        <w:tc>
          <w:tcPr>
            <w:tcW w:w="1435" w:type="dxa"/>
          </w:tcPr>
          <w:p w:rsidR="00391FD6" w:rsidRPr="001474C0" w:rsidRDefault="00391FD6" w:rsidP="00391FD6">
            <w:pPr>
              <w:spacing w:after="160"/>
              <w:rPr>
                <w:rFonts w:ascii="Times New Roman" w:hAnsi="Times New Roman" w:cs="Times New Roman"/>
                <w:sz w:val="20"/>
                <w:szCs w:val="20"/>
              </w:rPr>
            </w:pPr>
            <w:r w:rsidRPr="001474C0">
              <w:rPr>
                <w:rFonts w:ascii="Times New Roman" w:hAnsi="Times New Roman" w:cs="Times New Roman"/>
                <w:b/>
                <w:sz w:val="20"/>
                <w:szCs w:val="20"/>
              </w:rPr>
              <w:t>2.</w:t>
            </w:r>
            <w:r w:rsidRPr="001474C0">
              <w:rPr>
                <w:rFonts w:ascii="Times New Roman" w:hAnsi="Times New Roman" w:cs="Times New Roman"/>
                <w:sz w:val="20"/>
                <w:szCs w:val="20"/>
              </w:rPr>
              <w:t>Spindle Speed</w:t>
            </w:r>
          </w:p>
        </w:tc>
        <w:tc>
          <w:tcPr>
            <w:tcW w:w="90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rpm</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3500</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5000</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6000</w:t>
            </w:r>
          </w:p>
        </w:tc>
      </w:tr>
      <w:tr w:rsidR="00391FD6" w:rsidRPr="001474C0" w:rsidTr="00391FD6">
        <w:trPr>
          <w:trHeight w:val="253"/>
        </w:trPr>
        <w:tc>
          <w:tcPr>
            <w:tcW w:w="1435" w:type="dxa"/>
          </w:tcPr>
          <w:p w:rsidR="00391FD6" w:rsidRPr="001474C0" w:rsidRDefault="00391FD6" w:rsidP="00391FD6">
            <w:pPr>
              <w:spacing w:after="160"/>
              <w:rPr>
                <w:rFonts w:ascii="Times New Roman" w:hAnsi="Times New Roman" w:cs="Times New Roman"/>
                <w:sz w:val="20"/>
                <w:szCs w:val="20"/>
              </w:rPr>
            </w:pPr>
            <w:r w:rsidRPr="001474C0">
              <w:rPr>
                <w:rFonts w:ascii="Times New Roman" w:hAnsi="Times New Roman" w:cs="Times New Roman"/>
                <w:b/>
                <w:sz w:val="20"/>
                <w:szCs w:val="20"/>
              </w:rPr>
              <w:t>3.</w:t>
            </w:r>
            <w:r w:rsidRPr="001474C0">
              <w:rPr>
                <w:rFonts w:ascii="Times New Roman" w:hAnsi="Times New Roman" w:cs="Times New Roman"/>
                <w:sz w:val="20"/>
                <w:szCs w:val="20"/>
              </w:rPr>
              <w:t>Depth of cut</w:t>
            </w:r>
          </w:p>
        </w:tc>
        <w:tc>
          <w:tcPr>
            <w:tcW w:w="90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mm</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0.030</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0.035</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0.040</w:t>
            </w:r>
          </w:p>
        </w:tc>
      </w:tr>
      <w:tr w:rsidR="00391FD6" w:rsidRPr="001474C0" w:rsidTr="00391FD6">
        <w:trPr>
          <w:trHeight w:val="208"/>
        </w:trPr>
        <w:tc>
          <w:tcPr>
            <w:tcW w:w="1435" w:type="dxa"/>
          </w:tcPr>
          <w:p w:rsidR="00391FD6" w:rsidRPr="001474C0" w:rsidRDefault="00391FD6" w:rsidP="00391FD6">
            <w:pPr>
              <w:spacing w:after="160"/>
              <w:rPr>
                <w:rFonts w:ascii="Times New Roman" w:hAnsi="Times New Roman" w:cs="Times New Roman"/>
                <w:sz w:val="20"/>
                <w:szCs w:val="20"/>
              </w:rPr>
            </w:pPr>
            <w:r w:rsidRPr="001474C0">
              <w:rPr>
                <w:rFonts w:ascii="Times New Roman" w:hAnsi="Times New Roman" w:cs="Times New Roman"/>
                <w:b/>
                <w:sz w:val="20"/>
                <w:szCs w:val="20"/>
              </w:rPr>
              <w:t>4.</w:t>
            </w:r>
            <w:r w:rsidRPr="001474C0">
              <w:rPr>
                <w:rFonts w:ascii="Times New Roman" w:hAnsi="Times New Roman" w:cs="Times New Roman"/>
                <w:sz w:val="20"/>
                <w:szCs w:val="20"/>
              </w:rPr>
              <w:t>Feed</w:t>
            </w:r>
          </w:p>
        </w:tc>
        <w:tc>
          <w:tcPr>
            <w:tcW w:w="90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mm/rev</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1000</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1200</w:t>
            </w:r>
          </w:p>
        </w:tc>
        <w:tc>
          <w:tcPr>
            <w:tcW w:w="720" w:type="dxa"/>
          </w:tcPr>
          <w:p w:rsidR="00391FD6" w:rsidRPr="001474C0" w:rsidRDefault="00391FD6" w:rsidP="00391FD6">
            <w:pPr>
              <w:spacing w:after="160"/>
              <w:jc w:val="center"/>
              <w:rPr>
                <w:rFonts w:ascii="Times New Roman" w:hAnsi="Times New Roman" w:cs="Times New Roman"/>
                <w:sz w:val="20"/>
                <w:szCs w:val="20"/>
              </w:rPr>
            </w:pPr>
            <w:r w:rsidRPr="001474C0">
              <w:rPr>
                <w:rFonts w:ascii="Times New Roman" w:hAnsi="Times New Roman" w:cs="Times New Roman"/>
                <w:sz w:val="20"/>
                <w:szCs w:val="20"/>
              </w:rPr>
              <w:t>1500</w:t>
            </w:r>
          </w:p>
        </w:tc>
      </w:tr>
    </w:tbl>
    <w:p w:rsidR="00391FD6" w:rsidRPr="00CA665A" w:rsidRDefault="00D21863" w:rsidP="00740B9D">
      <w:pPr>
        <w:autoSpaceDE w:val="0"/>
        <w:autoSpaceDN w:val="0"/>
        <w:adjustRightInd w:val="0"/>
        <w:spacing w:after="0" w:line="240" w:lineRule="auto"/>
        <w:jc w:val="center"/>
        <w:rPr>
          <w:rFonts w:ascii="Times New Roman" w:hAnsi="Times New Roman" w:cs="Times New Roman"/>
          <w:bCs/>
          <w:i/>
          <w:sz w:val="20"/>
          <w:szCs w:val="20"/>
        </w:rPr>
      </w:pPr>
      <w:r w:rsidRPr="00CA665A">
        <w:rPr>
          <w:rFonts w:ascii="Times New Roman" w:hAnsi="Times New Roman" w:cs="Times New Roman"/>
          <w:bCs/>
          <w:i/>
          <w:sz w:val="20"/>
          <w:szCs w:val="20"/>
        </w:rPr>
        <w:t>Table 2. Cutting parameter and their levels</w:t>
      </w:r>
    </w:p>
    <w:p w:rsidR="00D21863" w:rsidRPr="001474C0" w:rsidRDefault="00D21863" w:rsidP="00391FD6">
      <w:pPr>
        <w:autoSpaceDE w:val="0"/>
        <w:autoSpaceDN w:val="0"/>
        <w:adjustRightInd w:val="0"/>
        <w:spacing w:after="0" w:line="240" w:lineRule="auto"/>
        <w:jc w:val="both"/>
        <w:rPr>
          <w:rFonts w:ascii="Times New Roman" w:hAnsi="Times New Roman" w:cs="Times New Roman"/>
          <w:sz w:val="20"/>
          <w:szCs w:val="24"/>
        </w:rPr>
      </w:pPr>
    </w:p>
    <w:p w:rsidR="00C71888" w:rsidRDefault="00EB5EE0" w:rsidP="005624D9">
      <w:pPr>
        <w:autoSpaceDE w:val="0"/>
        <w:autoSpaceDN w:val="0"/>
        <w:adjustRightInd w:val="0"/>
        <w:spacing w:after="0" w:line="240" w:lineRule="auto"/>
        <w:ind w:firstLine="720"/>
        <w:jc w:val="both"/>
        <w:rPr>
          <w:rFonts w:ascii="Times New Roman" w:hAnsi="Times New Roman" w:cs="Times New Roman"/>
          <w:sz w:val="20"/>
          <w:szCs w:val="24"/>
        </w:rPr>
      </w:pPr>
      <w:r w:rsidRPr="001474C0">
        <w:rPr>
          <w:rFonts w:ascii="Times New Roman" w:hAnsi="Times New Roman" w:cs="Times New Roman"/>
          <w:sz w:val="20"/>
          <w:szCs w:val="24"/>
        </w:rPr>
        <w:t>A fractional factorial design implementing an L9 Taguchi orthogonal array (OA) was established to conduct machining experiments with the use of a computer-aided manufacturing (CAM) software. Fractional factorial design specifics involve the statistical elimination of unimportant parameters, thus reducing experimental runs without the loss of useful information.</w:t>
      </w:r>
      <w:r w:rsidR="005624D9">
        <w:rPr>
          <w:rFonts w:ascii="Times New Roman" w:hAnsi="Times New Roman" w:cs="Times New Roman"/>
          <w:sz w:val="20"/>
          <w:szCs w:val="24"/>
        </w:rPr>
        <w:t xml:space="preserve"> </w:t>
      </w:r>
      <w:r w:rsidR="00425ECD" w:rsidRPr="001474C0">
        <w:rPr>
          <w:rFonts w:ascii="Times New Roman" w:hAnsi="Times New Roman" w:cs="Times New Roman"/>
          <w:sz w:val="20"/>
          <w:szCs w:val="24"/>
        </w:rPr>
        <w:t>The workpiece material was free cutting steel with the following specification.</w:t>
      </w:r>
    </w:p>
    <w:p w:rsidR="005624D9" w:rsidRPr="001474C0" w:rsidRDefault="005624D9" w:rsidP="005624D9">
      <w:pPr>
        <w:autoSpaceDE w:val="0"/>
        <w:autoSpaceDN w:val="0"/>
        <w:adjustRightInd w:val="0"/>
        <w:spacing w:after="0" w:line="240" w:lineRule="auto"/>
        <w:ind w:firstLine="720"/>
        <w:jc w:val="both"/>
        <w:rPr>
          <w:rFonts w:ascii="Times New Roman" w:hAnsi="Times New Roman" w:cs="Times New Roman"/>
          <w:sz w:val="20"/>
          <w:szCs w:val="24"/>
        </w:rPr>
      </w:pPr>
    </w:p>
    <w:tbl>
      <w:tblPr>
        <w:tblStyle w:val="TableGrid"/>
        <w:tblW w:w="0" w:type="auto"/>
        <w:tblLook w:val="04A0"/>
      </w:tblPr>
      <w:tblGrid>
        <w:gridCol w:w="2515"/>
        <w:gridCol w:w="1530"/>
      </w:tblGrid>
      <w:tr w:rsidR="00020F80" w:rsidRPr="001474C0" w:rsidTr="00020F80">
        <w:tc>
          <w:tcPr>
            <w:tcW w:w="2515" w:type="dxa"/>
          </w:tcPr>
          <w:p w:rsidR="00020F80" w:rsidRPr="001474C0" w:rsidRDefault="00020F80" w:rsidP="006777E5">
            <w:pPr>
              <w:autoSpaceDE w:val="0"/>
              <w:autoSpaceDN w:val="0"/>
              <w:adjustRightInd w:val="0"/>
              <w:jc w:val="center"/>
              <w:rPr>
                <w:rFonts w:ascii="Times New Roman" w:hAnsi="Times New Roman" w:cs="Times New Roman"/>
                <w:b/>
                <w:sz w:val="20"/>
                <w:szCs w:val="24"/>
              </w:rPr>
            </w:pPr>
            <w:r w:rsidRPr="001474C0">
              <w:rPr>
                <w:rFonts w:ascii="Times New Roman" w:hAnsi="Times New Roman" w:cs="Times New Roman"/>
                <w:b/>
                <w:sz w:val="20"/>
                <w:szCs w:val="24"/>
              </w:rPr>
              <w:t>Properties</w:t>
            </w:r>
          </w:p>
        </w:tc>
        <w:tc>
          <w:tcPr>
            <w:tcW w:w="1530" w:type="dxa"/>
          </w:tcPr>
          <w:p w:rsidR="00020F80" w:rsidRPr="001474C0" w:rsidRDefault="00020F80" w:rsidP="006777E5">
            <w:pPr>
              <w:autoSpaceDE w:val="0"/>
              <w:autoSpaceDN w:val="0"/>
              <w:adjustRightInd w:val="0"/>
              <w:jc w:val="center"/>
              <w:rPr>
                <w:rFonts w:ascii="Times New Roman" w:hAnsi="Times New Roman" w:cs="Times New Roman"/>
                <w:b/>
                <w:sz w:val="20"/>
                <w:szCs w:val="24"/>
              </w:rPr>
            </w:pPr>
            <w:r w:rsidRPr="001474C0">
              <w:rPr>
                <w:rFonts w:ascii="Times New Roman" w:hAnsi="Times New Roman" w:cs="Times New Roman"/>
                <w:b/>
                <w:sz w:val="20"/>
                <w:szCs w:val="24"/>
              </w:rPr>
              <w:t>Metric</w:t>
            </w:r>
          </w:p>
        </w:tc>
      </w:tr>
      <w:tr w:rsidR="00020F80" w:rsidRPr="001474C0" w:rsidTr="00020F80">
        <w:tc>
          <w:tcPr>
            <w:tcW w:w="2515" w:type="dxa"/>
          </w:tcPr>
          <w:p w:rsidR="00020F80" w:rsidRPr="001474C0" w:rsidRDefault="00020F80"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Tensile strength</w:t>
            </w:r>
          </w:p>
        </w:tc>
        <w:tc>
          <w:tcPr>
            <w:tcW w:w="1530" w:type="dxa"/>
          </w:tcPr>
          <w:p w:rsidR="00020F80" w:rsidRPr="001474C0" w:rsidRDefault="00020F80"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620 MPa</w:t>
            </w:r>
          </w:p>
        </w:tc>
      </w:tr>
      <w:tr w:rsidR="00020F80" w:rsidRPr="001474C0" w:rsidTr="00020F80">
        <w:tc>
          <w:tcPr>
            <w:tcW w:w="2515" w:type="dxa"/>
          </w:tcPr>
          <w:p w:rsidR="00020F80" w:rsidRPr="001474C0" w:rsidRDefault="00020F80"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Yield strength</w:t>
            </w:r>
          </w:p>
        </w:tc>
        <w:tc>
          <w:tcPr>
            <w:tcW w:w="1530" w:type="dxa"/>
          </w:tcPr>
          <w:p w:rsidR="00020F80" w:rsidRPr="001474C0" w:rsidRDefault="00020F80"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330 MPa</w:t>
            </w:r>
          </w:p>
        </w:tc>
      </w:tr>
      <w:tr w:rsidR="00020F80" w:rsidRPr="001474C0" w:rsidTr="00020F80">
        <w:tc>
          <w:tcPr>
            <w:tcW w:w="2515" w:type="dxa"/>
          </w:tcPr>
          <w:p w:rsidR="00020F80" w:rsidRPr="001474C0" w:rsidRDefault="00020F80"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Elastic modulus</w:t>
            </w:r>
          </w:p>
        </w:tc>
        <w:tc>
          <w:tcPr>
            <w:tcW w:w="1530" w:type="dxa"/>
          </w:tcPr>
          <w:p w:rsidR="00020F80" w:rsidRPr="001474C0" w:rsidRDefault="00020F80"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 xml:space="preserve">193-200 </w:t>
            </w:r>
            <w:proofErr w:type="spellStart"/>
            <w:r w:rsidRPr="001474C0">
              <w:rPr>
                <w:rFonts w:ascii="Times New Roman" w:hAnsi="Times New Roman" w:cs="Times New Roman"/>
                <w:sz w:val="20"/>
                <w:szCs w:val="24"/>
              </w:rPr>
              <w:t>GPa</w:t>
            </w:r>
            <w:proofErr w:type="spellEnd"/>
          </w:p>
        </w:tc>
      </w:tr>
      <w:tr w:rsidR="00020F80" w:rsidRPr="001474C0" w:rsidTr="00020F80">
        <w:tc>
          <w:tcPr>
            <w:tcW w:w="2515" w:type="dxa"/>
          </w:tcPr>
          <w:p w:rsidR="00020F80" w:rsidRPr="001474C0" w:rsidRDefault="00020F80"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Hardness, Rockwell B</w:t>
            </w:r>
          </w:p>
        </w:tc>
        <w:tc>
          <w:tcPr>
            <w:tcW w:w="1530" w:type="dxa"/>
          </w:tcPr>
          <w:p w:rsidR="00425ECD" w:rsidRPr="001474C0" w:rsidRDefault="00020F80"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85</w:t>
            </w:r>
          </w:p>
        </w:tc>
      </w:tr>
      <w:tr w:rsidR="00425ECD" w:rsidRPr="001474C0" w:rsidTr="00020F80">
        <w:tc>
          <w:tcPr>
            <w:tcW w:w="2515"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C</w:t>
            </w:r>
          </w:p>
        </w:tc>
        <w:tc>
          <w:tcPr>
            <w:tcW w:w="1530"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0.08</w:t>
            </w:r>
          </w:p>
        </w:tc>
      </w:tr>
      <w:tr w:rsidR="00425ECD" w:rsidRPr="001474C0" w:rsidTr="00020F80">
        <w:tc>
          <w:tcPr>
            <w:tcW w:w="2515"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Cr</w:t>
            </w:r>
          </w:p>
        </w:tc>
        <w:tc>
          <w:tcPr>
            <w:tcW w:w="1530"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18-20</w:t>
            </w:r>
          </w:p>
        </w:tc>
      </w:tr>
      <w:tr w:rsidR="00425ECD" w:rsidRPr="001474C0" w:rsidTr="00020F80">
        <w:tc>
          <w:tcPr>
            <w:tcW w:w="2515"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lastRenderedPageBreak/>
              <w:t>Fe</w:t>
            </w:r>
          </w:p>
        </w:tc>
        <w:tc>
          <w:tcPr>
            <w:tcW w:w="1530"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66.345-75</w:t>
            </w:r>
          </w:p>
        </w:tc>
      </w:tr>
      <w:tr w:rsidR="00425ECD" w:rsidRPr="001474C0" w:rsidTr="00020F80">
        <w:tc>
          <w:tcPr>
            <w:tcW w:w="2515" w:type="dxa"/>
          </w:tcPr>
          <w:p w:rsidR="00425ECD" w:rsidRPr="001474C0" w:rsidRDefault="00425ECD" w:rsidP="003E4B3A">
            <w:pPr>
              <w:autoSpaceDE w:val="0"/>
              <w:autoSpaceDN w:val="0"/>
              <w:adjustRightInd w:val="0"/>
              <w:jc w:val="both"/>
              <w:rPr>
                <w:rFonts w:ascii="Times New Roman" w:hAnsi="Times New Roman" w:cs="Times New Roman"/>
                <w:sz w:val="20"/>
                <w:szCs w:val="24"/>
              </w:rPr>
            </w:pPr>
            <w:proofErr w:type="spellStart"/>
            <w:r w:rsidRPr="001474C0">
              <w:rPr>
                <w:rFonts w:ascii="Times New Roman" w:hAnsi="Times New Roman" w:cs="Times New Roman"/>
                <w:sz w:val="20"/>
                <w:szCs w:val="24"/>
              </w:rPr>
              <w:t>Mn</w:t>
            </w:r>
            <w:proofErr w:type="spellEnd"/>
          </w:p>
        </w:tc>
        <w:tc>
          <w:tcPr>
            <w:tcW w:w="1530"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Max 2</w:t>
            </w:r>
          </w:p>
        </w:tc>
      </w:tr>
      <w:tr w:rsidR="00425ECD" w:rsidRPr="001474C0" w:rsidTr="00020F80">
        <w:tc>
          <w:tcPr>
            <w:tcW w:w="2515"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Ni</w:t>
            </w:r>
          </w:p>
        </w:tc>
        <w:tc>
          <w:tcPr>
            <w:tcW w:w="1530"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8-10.5</w:t>
            </w:r>
          </w:p>
        </w:tc>
      </w:tr>
      <w:tr w:rsidR="00425ECD" w:rsidRPr="001474C0" w:rsidTr="00020F80">
        <w:tc>
          <w:tcPr>
            <w:tcW w:w="2515"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P</w:t>
            </w:r>
          </w:p>
        </w:tc>
        <w:tc>
          <w:tcPr>
            <w:tcW w:w="1530"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Max 0.045</w:t>
            </w:r>
          </w:p>
        </w:tc>
      </w:tr>
      <w:tr w:rsidR="00425ECD" w:rsidRPr="001474C0" w:rsidTr="00020F80">
        <w:tc>
          <w:tcPr>
            <w:tcW w:w="2515"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S</w:t>
            </w:r>
          </w:p>
        </w:tc>
        <w:tc>
          <w:tcPr>
            <w:tcW w:w="1530"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Max 0.03</w:t>
            </w:r>
          </w:p>
        </w:tc>
      </w:tr>
      <w:tr w:rsidR="00425ECD" w:rsidRPr="001474C0" w:rsidTr="00020F80">
        <w:tc>
          <w:tcPr>
            <w:tcW w:w="2515"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Si</w:t>
            </w:r>
          </w:p>
        </w:tc>
        <w:tc>
          <w:tcPr>
            <w:tcW w:w="1530" w:type="dxa"/>
          </w:tcPr>
          <w:p w:rsidR="00425ECD" w:rsidRPr="001474C0" w:rsidRDefault="00425ECD" w:rsidP="003E4B3A">
            <w:pPr>
              <w:autoSpaceDE w:val="0"/>
              <w:autoSpaceDN w:val="0"/>
              <w:adjustRightInd w:val="0"/>
              <w:jc w:val="both"/>
              <w:rPr>
                <w:rFonts w:ascii="Times New Roman" w:hAnsi="Times New Roman" w:cs="Times New Roman"/>
                <w:sz w:val="20"/>
                <w:szCs w:val="24"/>
              </w:rPr>
            </w:pPr>
            <w:r w:rsidRPr="001474C0">
              <w:rPr>
                <w:rFonts w:ascii="Times New Roman" w:hAnsi="Times New Roman" w:cs="Times New Roman"/>
                <w:sz w:val="20"/>
                <w:szCs w:val="24"/>
              </w:rPr>
              <w:t>Max 1</w:t>
            </w:r>
          </w:p>
        </w:tc>
      </w:tr>
    </w:tbl>
    <w:p w:rsidR="00BF627C" w:rsidRPr="00CA665A" w:rsidRDefault="00D21863" w:rsidP="00740B9D">
      <w:pPr>
        <w:autoSpaceDE w:val="0"/>
        <w:autoSpaceDN w:val="0"/>
        <w:adjustRightInd w:val="0"/>
        <w:spacing w:after="0" w:line="240" w:lineRule="auto"/>
        <w:jc w:val="center"/>
        <w:rPr>
          <w:rFonts w:ascii="Times New Roman" w:hAnsi="Times New Roman" w:cs="Times New Roman"/>
          <w:bCs/>
          <w:i/>
          <w:sz w:val="20"/>
          <w:szCs w:val="20"/>
        </w:rPr>
      </w:pPr>
      <w:r w:rsidRPr="00CA665A">
        <w:rPr>
          <w:rFonts w:ascii="Times New Roman" w:hAnsi="Times New Roman" w:cs="Times New Roman"/>
          <w:bCs/>
          <w:i/>
          <w:sz w:val="20"/>
          <w:szCs w:val="20"/>
        </w:rPr>
        <w:t>Table 3. Workpiece material specification</w:t>
      </w:r>
    </w:p>
    <w:p w:rsidR="00D21863" w:rsidRPr="00D21863" w:rsidRDefault="00D21863" w:rsidP="003E4B3A">
      <w:pPr>
        <w:autoSpaceDE w:val="0"/>
        <w:autoSpaceDN w:val="0"/>
        <w:adjustRightInd w:val="0"/>
        <w:spacing w:after="0" w:line="240" w:lineRule="auto"/>
        <w:jc w:val="both"/>
        <w:rPr>
          <w:rFonts w:ascii="Times New Roman" w:hAnsi="Times New Roman" w:cs="Times New Roman"/>
          <w:sz w:val="20"/>
          <w:szCs w:val="24"/>
        </w:rPr>
      </w:pPr>
    </w:p>
    <w:p w:rsidR="00020F80" w:rsidRPr="001474C0" w:rsidRDefault="00D00897" w:rsidP="003E4B3A">
      <w:pPr>
        <w:autoSpaceDE w:val="0"/>
        <w:autoSpaceDN w:val="0"/>
        <w:adjustRightInd w:val="0"/>
        <w:spacing w:after="0" w:line="240" w:lineRule="auto"/>
        <w:jc w:val="both"/>
        <w:rPr>
          <w:rFonts w:ascii="Times New Roman" w:hAnsi="Times New Roman" w:cs="Times New Roman"/>
          <w:bCs/>
          <w:i/>
          <w:sz w:val="20"/>
          <w:szCs w:val="20"/>
        </w:rPr>
      </w:pPr>
      <w:r w:rsidRPr="001474C0">
        <w:rPr>
          <w:rFonts w:ascii="Times New Roman" w:hAnsi="Times New Roman" w:cs="Times New Roman"/>
          <w:bCs/>
          <w:i/>
          <w:sz w:val="20"/>
          <w:szCs w:val="20"/>
        </w:rPr>
        <w:t>2.4 Tool parameters</w:t>
      </w:r>
    </w:p>
    <w:p w:rsidR="00FD24DC" w:rsidRPr="001474C0" w:rsidRDefault="00FD24DC" w:rsidP="003E4B3A">
      <w:pPr>
        <w:autoSpaceDE w:val="0"/>
        <w:autoSpaceDN w:val="0"/>
        <w:adjustRightInd w:val="0"/>
        <w:spacing w:after="0" w:line="240" w:lineRule="auto"/>
        <w:jc w:val="both"/>
        <w:rPr>
          <w:rFonts w:ascii="Times New Roman" w:hAnsi="Times New Roman" w:cs="Times New Roman"/>
          <w:b/>
          <w:bCs/>
          <w:sz w:val="20"/>
          <w:szCs w:val="20"/>
        </w:rPr>
      </w:pPr>
    </w:p>
    <w:p w:rsidR="00631FAE" w:rsidRPr="001474C0" w:rsidRDefault="00D00897" w:rsidP="007714C5">
      <w:pPr>
        <w:autoSpaceDE w:val="0"/>
        <w:autoSpaceDN w:val="0"/>
        <w:adjustRightInd w:val="0"/>
        <w:spacing w:after="0" w:line="240" w:lineRule="auto"/>
        <w:ind w:firstLine="720"/>
        <w:jc w:val="both"/>
        <w:rPr>
          <w:rFonts w:ascii="Times New Roman" w:hAnsi="Times New Roman" w:cs="Times New Roman"/>
          <w:sz w:val="20"/>
          <w:szCs w:val="24"/>
        </w:rPr>
      </w:pPr>
      <w:r w:rsidRPr="001474C0">
        <w:rPr>
          <w:rFonts w:ascii="Times New Roman" w:hAnsi="Times New Roman" w:cs="Times New Roman"/>
          <w:b/>
          <w:bCs/>
          <w:sz w:val="20"/>
          <w:szCs w:val="20"/>
        </w:rPr>
        <w:t xml:space="preserve"> </w:t>
      </w:r>
      <w:r w:rsidR="00631FAE" w:rsidRPr="001474C0">
        <w:rPr>
          <w:rFonts w:ascii="Times New Roman" w:hAnsi="Times New Roman" w:cs="Times New Roman"/>
          <w:sz w:val="20"/>
          <w:szCs w:val="24"/>
        </w:rPr>
        <w:t>Selected tool material is Cemented Carbide for milling of selected work piece material. The specification of selected tools are in following tables. During our experimental work two type of milling tools were used, End mill tool and Ball nose end mill tool. End mill was used in roughing process and ball nose end mill was used in finishing operation.</w:t>
      </w:r>
    </w:p>
    <w:p w:rsidR="00631FAE" w:rsidRPr="001474C0" w:rsidRDefault="00631FAE" w:rsidP="00631FAE">
      <w:pPr>
        <w:autoSpaceDE w:val="0"/>
        <w:autoSpaceDN w:val="0"/>
        <w:adjustRightInd w:val="0"/>
        <w:spacing w:after="0" w:line="240" w:lineRule="auto"/>
        <w:ind w:firstLine="720"/>
        <w:jc w:val="both"/>
        <w:rPr>
          <w:rFonts w:ascii="Times New Roman" w:hAnsi="Times New Roman" w:cs="Times New Roman"/>
          <w:sz w:val="20"/>
          <w:szCs w:val="24"/>
        </w:rPr>
      </w:pPr>
      <w:r w:rsidRPr="001474C0">
        <w:rPr>
          <w:rFonts w:ascii="Times New Roman" w:hAnsi="Times New Roman" w:cs="Times New Roman"/>
          <w:sz w:val="20"/>
          <w:szCs w:val="24"/>
        </w:rPr>
        <w:t>In our experimental work 5 mm End mill was used in roughing process and 4mm, 5mm, 6mm ball nose end mill tool was used in finishing operation. The material of ball nose end mill tool was Cemented Carbide.</w:t>
      </w:r>
    </w:p>
    <w:p w:rsidR="00FD24DC" w:rsidRPr="001474C0" w:rsidRDefault="00FD24DC" w:rsidP="00631FAE">
      <w:pPr>
        <w:autoSpaceDE w:val="0"/>
        <w:autoSpaceDN w:val="0"/>
        <w:adjustRightInd w:val="0"/>
        <w:spacing w:after="0" w:line="240" w:lineRule="auto"/>
        <w:ind w:firstLine="720"/>
        <w:jc w:val="both"/>
        <w:rPr>
          <w:rFonts w:ascii="Times New Roman" w:hAnsi="Times New Roman" w:cs="Times New Roman"/>
          <w:sz w:val="20"/>
          <w:szCs w:val="24"/>
        </w:rPr>
      </w:pPr>
    </w:p>
    <w:tbl>
      <w:tblPr>
        <w:tblStyle w:val="TableGrid"/>
        <w:tblW w:w="4590" w:type="dxa"/>
        <w:tblInd w:w="-185" w:type="dxa"/>
        <w:tblLook w:val="04A0"/>
      </w:tblPr>
      <w:tblGrid>
        <w:gridCol w:w="540"/>
        <w:gridCol w:w="1478"/>
        <w:gridCol w:w="850"/>
        <w:gridCol w:w="850"/>
        <w:gridCol w:w="872"/>
      </w:tblGrid>
      <w:tr w:rsidR="007A090D" w:rsidRPr="001474C0" w:rsidTr="007A090D">
        <w:trPr>
          <w:trHeight w:val="509"/>
        </w:trPr>
        <w:tc>
          <w:tcPr>
            <w:tcW w:w="540"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S. No</w:t>
            </w:r>
          </w:p>
        </w:tc>
        <w:tc>
          <w:tcPr>
            <w:tcW w:w="1478"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Specification/ ball mill</w:t>
            </w:r>
          </w:p>
        </w:tc>
        <w:tc>
          <w:tcPr>
            <w:tcW w:w="850"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4 mm ball nose end mill</w:t>
            </w:r>
          </w:p>
        </w:tc>
        <w:tc>
          <w:tcPr>
            <w:tcW w:w="850"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5 mm ball nose end mill</w:t>
            </w:r>
          </w:p>
        </w:tc>
        <w:tc>
          <w:tcPr>
            <w:tcW w:w="872"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6 mm ball nose end mill</w:t>
            </w:r>
          </w:p>
        </w:tc>
      </w:tr>
      <w:tr w:rsidR="007A090D" w:rsidRPr="001474C0" w:rsidTr="007A090D">
        <w:trPr>
          <w:trHeight w:val="389"/>
        </w:trPr>
        <w:tc>
          <w:tcPr>
            <w:tcW w:w="540"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1</w:t>
            </w:r>
          </w:p>
        </w:tc>
        <w:tc>
          <w:tcPr>
            <w:tcW w:w="1478"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Mill diameter (mm)</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4</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5</w:t>
            </w:r>
          </w:p>
        </w:tc>
        <w:tc>
          <w:tcPr>
            <w:tcW w:w="872"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6</w:t>
            </w:r>
          </w:p>
        </w:tc>
      </w:tr>
      <w:tr w:rsidR="007A090D" w:rsidRPr="001474C0" w:rsidTr="007A090D">
        <w:trPr>
          <w:trHeight w:val="595"/>
        </w:trPr>
        <w:tc>
          <w:tcPr>
            <w:tcW w:w="540"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2</w:t>
            </w:r>
          </w:p>
        </w:tc>
        <w:tc>
          <w:tcPr>
            <w:tcW w:w="1478"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Shank diameter (mm)</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4</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5</w:t>
            </w:r>
          </w:p>
        </w:tc>
        <w:tc>
          <w:tcPr>
            <w:tcW w:w="872"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6</w:t>
            </w:r>
          </w:p>
        </w:tc>
      </w:tr>
      <w:tr w:rsidR="007A090D" w:rsidRPr="001474C0" w:rsidTr="007A090D">
        <w:trPr>
          <w:trHeight w:val="389"/>
        </w:trPr>
        <w:tc>
          <w:tcPr>
            <w:tcW w:w="540"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3</w:t>
            </w:r>
          </w:p>
        </w:tc>
        <w:tc>
          <w:tcPr>
            <w:tcW w:w="1478"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Overall Length (mm)</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50</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50</w:t>
            </w:r>
          </w:p>
        </w:tc>
        <w:tc>
          <w:tcPr>
            <w:tcW w:w="872"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50</w:t>
            </w:r>
          </w:p>
        </w:tc>
      </w:tr>
      <w:tr w:rsidR="007A090D" w:rsidRPr="001474C0" w:rsidTr="007A090D">
        <w:trPr>
          <w:trHeight w:val="389"/>
        </w:trPr>
        <w:tc>
          <w:tcPr>
            <w:tcW w:w="540"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4</w:t>
            </w:r>
          </w:p>
        </w:tc>
        <w:tc>
          <w:tcPr>
            <w:tcW w:w="1478"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Length of cut (mm)</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14</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16</w:t>
            </w:r>
          </w:p>
        </w:tc>
        <w:tc>
          <w:tcPr>
            <w:tcW w:w="872"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19</w:t>
            </w:r>
          </w:p>
        </w:tc>
      </w:tr>
      <w:tr w:rsidR="007A090D" w:rsidRPr="001474C0" w:rsidTr="007A090D">
        <w:trPr>
          <w:trHeight w:val="389"/>
        </w:trPr>
        <w:tc>
          <w:tcPr>
            <w:tcW w:w="540"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5</w:t>
            </w:r>
          </w:p>
        </w:tc>
        <w:tc>
          <w:tcPr>
            <w:tcW w:w="1478"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 xml:space="preserve">Material </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Carbide</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Carbide</w:t>
            </w:r>
          </w:p>
        </w:tc>
        <w:tc>
          <w:tcPr>
            <w:tcW w:w="872"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Carbide</w:t>
            </w:r>
          </w:p>
        </w:tc>
      </w:tr>
      <w:tr w:rsidR="007A090D" w:rsidRPr="001474C0" w:rsidTr="007A090D">
        <w:trPr>
          <w:trHeight w:val="195"/>
        </w:trPr>
        <w:tc>
          <w:tcPr>
            <w:tcW w:w="540" w:type="dxa"/>
          </w:tcPr>
          <w:p w:rsidR="007A090D" w:rsidRPr="001474C0" w:rsidRDefault="007A090D" w:rsidP="007A090D">
            <w:pPr>
              <w:jc w:val="center"/>
              <w:rPr>
                <w:rFonts w:ascii="Times New Roman" w:hAnsi="Times New Roman" w:cs="Times New Roman"/>
                <w:b/>
                <w:sz w:val="20"/>
                <w:szCs w:val="20"/>
              </w:rPr>
            </w:pPr>
            <w:r w:rsidRPr="001474C0">
              <w:rPr>
                <w:rFonts w:ascii="Times New Roman" w:hAnsi="Times New Roman" w:cs="Times New Roman"/>
                <w:b/>
                <w:sz w:val="20"/>
                <w:szCs w:val="20"/>
              </w:rPr>
              <w:t>6</w:t>
            </w:r>
          </w:p>
        </w:tc>
        <w:tc>
          <w:tcPr>
            <w:tcW w:w="1478"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No. of flutes</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4</w:t>
            </w:r>
          </w:p>
        </w:tc>
        <w:tc>
          <w:tcPr>
            <w:tcW w:w="850"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4</w:t>
            </w:r>
          </w:p>
        </w:tc>
        <w:tc>
          <w:tcPr>
            <w:tcW w:w="872" w:type="dxa"/>
          </w:tcPr>
          <w:p w:rsidR="007A090D" w:rsidRPr="001474C0" w:rsidRDefault="007A090D" w:rsidP="007A090D">
            <w:pPr>
              <w:jc w:val="center"/>
              <w:rPr>
                <w:rFonts w:ascii="Times New Roman" w:hAnsi="Times New Roman" w:cs="Times New Roman"/>
                <w:sz w:val="20"/>
                <w:szCs w:val="20"/>
              </w:rPr>
            </w:pPr>
            <w:r w:rsidRPr="001474C0">
              <w:rPr>
                <w:rFonts w:ascii="Times New Roman" w:hAnsi="Times New Roman" w:cs="Times New Roman"/>
                <w:sz w:val="20"/>
                <w:szCs w:val="20"/>
              </w:rPr>
              <w:t>4</w:t>
            </w:r>
          </w:p>
        </w:tc>
      </w:tr>
    </w:tbl>
    <w:p w:rsidR="0070063F" w:rsidRDefault="0070063F" w:rsidP="000F17AB">
      <w:pPr>
        <w:spacing w:line="240" w:lineRule="auto"/>
        <w:rPr>
          <w:rFonts w:ascii="Times New Roman" w:hAnsi="Times New Roman" w:cs="Times New Roman"/>
          <w:sz w:val="20"/>
          <w:szCs w:val="24"/>
        </w:rPr>
      </w:pPr>
    </w:p>
    <w:p w:rsidR="00E67D94" w:rsidRPr="00CA665A" w:rsidRDefault="000F17AB" w:rsidP="00CA665A">
      <w:pPr>
        <w:autoSpaceDE w:val="0"/>
        <w:autoSpaceDN w:val="0"/>
        <w:adjustRightInd w:val="0"/>
        <w:spacing w:after="0" w:line="240" w:lineRule="auto"/>
        <w:jc w:val="center"/>
        <w:rPr>
          <w:rFonts w:ascii="Times New Roman" w:hAnsi="Times New Roman" w:cs="Times New Roman"/>
          <w:bCs/>
          <w:i/>
          <w:sz w:val="20"/>
          <w:szCs w:val="20"/>
        </w:rPr>
      </w:pPr>
      <w:r w:rsidRPr="00CA665A">
        <w:rPr>
          <w:rFonts w:ascii="Times New Roman" w:hAnsi="Times New Roman" w:cs="Times New Roman"/>
          <w:bCs/>
          <w:i/>
          <w:sz w:val="20"/>
          <w:szCs w:val="20"/>
        </w:rPr>
        <w:t xml:space="preserve">Table 4. </w:t>
      </w:r>
      <w:r w:rsidR="007A090D" w:rsidRPr="00CA665A">
        <w:rPr>
          <w:rFonts w:ascii="Times New Roman" w:hAnsi="Times New Roman" w:cs="Times New Roman"/>
          <w:bCs/>
          <w:i/>
          <w:sz w:val="20"/>
          <w:szCs w:val="20"/>
        </w:rPr>
        <w:t>B</w:t>
      </w:r>
      <w:r w:rsidR="00075A5D" w:rsidRPr="00CA665A">
        <w:rPr>
          <w:rFonts w:ascii="Times New Roman" w:hAnsi="Times New Roman" w:cs="Times New Roman"/>
          <w:bCs/>
          <w:i/>
          <w:sz w:val="20"/>
          <w:szCs w:val="20"/>
        </w:rPr>
        <w:t>all end mill tool specification</w:t>
      </w:r>
    </w:p>
    <w:p w:rsidR="0070063F" w:rsidRDefault="0070063F" w:rsidP="00CA665A">
      <w:pPr>
        <w:autoSpaceDE w:val="0"/>
        <w:autoSpaceDN w:val="0"/>
        <w:adjustRightInd w:val="0"/>
        <w:spacing w:after="0" w:line="240" w:lineRule="auto"/>
        <w:jc w:val="center"/>
        <w:rPr>
          <w:rFonts w:ascii="Times New Roman" w:hAnsi="Times New Roman" w:cs="Times New Roman"/>
          <w:b/>
          <w:bCs/>
          <w:sz w:val="20"/>
          <w:szCs w:val="20"/>
        </w:rPr>
      </w:pPr>
    </w:p>
    <w:p w:rsidR="00CA665A" w:rsidRDefault="00CA665A" w:rsidP="00CA665A">
      <w:pPr>
        <w:autoSpaceDE w:val="0"/>
        <w:autoSpaceDN w:val="0"/>
        <w:adjustRightInd w:val="0"/>
        <w:spacing w:after="0" w:line="240" w:lineRule="auto"/>
        <w:jc w:val="center"/>
        <w:rPr>
          <w:rFonts w:ascii="Times New Roman" w:hAnsi="Times New Roman" w:cs="Times New Roman"/>
          <w:b/>
          <w:bCs/>
          <w:sz w:val="20"/>
          <w:szCs w:val="20"/>
        </w:rPr>
      </w:pPr>
    </w:p>
    <w:p w:rsidR="0053596E" w:rsidRDefault="00AF4EBF" w:rsidP="003A592C">
      <w:pPr>
        <w:autoSpaceDE w:val="0"/>
        <w:autoSpaceDN w:val="0"/>
        <w:adjustRightInd w:val="0"/>
        <w:spacing w:after="0" w:line="240" w:lineRule="auto"/>
        <w:jc w:val="both"/>
        <w:rPr>
          <w:rFonts w:ascii="Times New Roman" w:hAnsi="Times New Roman" w:cs="Times New Roman"/>
          <w:b/>
          <w:bCs/>
          <w:sz w:val="20"/>
          <w:szCs w:val="20"/>
        </w:rPr>
      </w:pPr>
      <w:r w:rsidRPr="001474C0">
        <w:rPr>
          <w:rFonts w:ascii="Times New Roman" w:hAnsi="Times New Roman" w:cs="Times New Roman"/>
          <w:b/>
          <w:bCs/>
          <w:sz w:val="20"/>
          <w:szCs w:val="20"/>
        </w:rPr>
        <w:t>III. Analysis Procedure</w:t>
      </w:r>
    </w:p>
    <w:p w:rsidR="0070063F" w:rsidRDefault="0070063F" w:rsidP="0070063F">
      <w:pPr>
        <w:autoSpaceDE w:val="0"/>
        <w:autoSpaceDN w:val="0"/>
        <w:adjustRightInd w:val="0"/>
        <w:spacing w:after="0" w:line="240" w:lineRule="auto"/>
        <w:ind w:firstLine="720"/>
        <w:jc w:val="both"/>
        <w:rPr>
          <w:rFonts w:ascii="Times New Roman" w:hAnsi="Times New Roman" w:cs="Times New Roman"/>
          <w:sz w:val="20"/>
          <w:szCs w:val="24"/>
        </w:rPr>
      </w:pPr>
      <w:r w:rsidRPr="001474C0">
        <w:rPr>
          <w:rFonts w:ascii="Times New Roman" w:hAnsi="Times New Roman" w:cs="Times New Roman"/>
          <w:sz w:val="20"/>
          <w:szCs w:val="24"/>
        </w:rPr>
        <w:t xml:space="preserve">An experimental work consisted of three main parts: cutting parameters, vibration measurement </w:t>
      </w:r>
    </w:p>
    <w:p w:rsidR="0070063F" w:rsidRDefault="0070063F" w:rsidP="0070063F">
      <w:pPr>
        <w:autoSpaceDE w:val="0"/>
        <w:autoSpaceDN w:val="0"/>
        <w:adjustRightInd w:val="0"/>
        <w:spacing w:after="0" w:line="240" w:lineRule="auto"/>
        <w:jc w:val="both"/>
        <w:rPr>
          <w:rFonts w:ascii="Times New Roman" w:hAnsi="Times New Roman" w:cs="Times New Roman"/>
          <w:sz w:val="20"/>
          <w:szCs w:val="24"/>
        </w:rPr>
      </w:pPr>
      <w:r w:rsidRPr="001474C0">
        <w:rPr>
          <w:rFonts w:ascii="Times New Roman" w:hAnsi="Times New Roman" w:cs="Times New Roman"/>
          <w:sz w:val="20"/>
          <w:szCs w:val="24"/>
        </w:rPr>
        <w:t xml:space="preserve">and surface roughness measurement. The machining condition such as tool nose radius, feed, speed, depth of cut, workpiece length, workpiece dimension were selected to cover the normal machining condition. The second part was the vibration measurement use done using MPU-6050 sensor and Arduino UNO microcontroller. The third part was the surface </w:t>
      </w:r>
      <w:r w:rsidRPr="001474C0">
        <w:rPr>
          <w:rFonts w:ascii="Times New Roman" w:hAnsi="Times New Roman" w:cs="Times New Roman"/>
          <w:sz w:val="20"/>
          <w:szCs w:val="24"/>
        </w:rPr>
        <w:lastRenderedPageBreak/>
        <w:t xml:space="preserve">roughness measurements using Mitutoyo surface roughness tester SJ-210 and its controlling software, which provide surface roughness parameters. </w:t>
      </w:r>
    </w:p>
    <w:p w:rsidR="00BE4110" w:rsidRPr="001474C0" w:rsidRDefault="00BE4110" w:rsidP="0070063F">
      <w:pPr>
        <w:autoSpaceDE w:val="0"/>
        <w:autoSpaceDN w:val="0"/>
        <w:adjustRightInd w:val="0"/>
        <w:spacing w:after="0" w:line="240" w:lineRule="auto"/>
        <w:jc w:val="both"/>
        <w:rPr>
          <w:rFonts w:ascii="Times New Roman" w:hAnsi="Times New Roman" w:cs="Times New Roman"/>
          <w:sz w:val="20"/>
          <w:szCs w:val="24"/>
        </w:rPr>
      </w:pPr>
    </w:p>
    <w:tbl>
      <w:tblPr>
        <w:tblpPr w:leftFromText="180" w:rightFromText="180" w:vertAnchor="text" w:horzAnchor="page" w:tblpX="6392" w:tblpY="9"/>
        <w:tblW w:w="4933" w:type="dxa"/>
        <w:tblLook w:val="04A0"/>
      </w:tblPr>
      <w:tblGrid>
        <w:gridCol w:w="715"/>
        <w:gridCol w:w="1080"/>
        <w:gridCol w:w="990"/>
        <w:gridCol w:w="1080"/>
        <w:gridCol w:w="1068"/>
      </w:tblGrid>
      <w:tr w:rsidR="0070063F" w:rsidRPr="001474C0" w:rsidTr="0070063F">
        <w:trPr>
          <w:trHeight w:val="306"/>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ind w:left="-144"/>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Exp No</w:t>
            </w:r>
          </w:p>
          <w:p w:rsidR="0070063F" w:rsidRPr="001474C0" w:rsidRDefault="0070063F" w:rsidP="0070063F">
            <w:pPr>
              <w:spacing w:after="0" w:line="240" w:lineRule="auto"/>
              <w:ind w:left="-144"/>
              <w:jc w:val="center"/>
              <w:rPr>
                <w:rFonts w:ascii="Times New Roman" w:eastAsia="Times New Roman" w:hAnsi="Times New Roman" w:cs="Times New Roman"/>
                <w:color w:val="000000"/>
                <w:sz w:val="20"/>
                <w:szCs w:val="20"/>
              </w:rPr>
            </w:pPr>
          </w:p>
          <w:p w:rsidR="0070063F" w:rsidRPr="001474C0" w:rsidRDefault="0070063F" w:rsidP="0070063F">
            <w:pPr>
              <w:spacing w:after="0" w:line="240" w:lineRule="auto"/>
              <w:ind w:left="-144"/>
              <w:jc w:val="center"/>
              <w:rPr>
                <w:rFonts w:ascii="Times New Roman" w:eastAsia="Times New Roman" w:hAnsi="Times New Roman" w:cs="Times New Roman"/>
                <w:color w:val="000000"/>
                <w:sz w:val="20"/>
                <w:szCs w:val="20"/>
              </w:rPr>
            </w:pPr>
          </w:p>
        </w:tc>
        <w:tc>
          <w:tcPr>
            <w:tcW w:w="4218" w:type="dxa"/>
            <w:gridSpan w:val="4"/>
            <w:tcBorders>
              <w:top w:val="single" w:sz="4" w:space="0" w:color="auto"/>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ind w:left="-144"/>
              <w:jc w:val="center"/>
              <w:rPr>
                <w:rFonts w:ascii="Times New Roman" w:eastAsia="Times New Roman" w:hAnsi="Times New Roman" w:cs="Times New Roman"/>
                <w:b/>
                <w:bCs/>
                <w:color w:val="000000"/>
                <w:sz w:val="20"/>
                <w:szCs w:val="20"/>
              </w:rPr>
            </w:pPr>
            <w:r w:rsidRPr="001474C0">
              <w:rPr>
                <w:rFonts w:ascii="Times New Roman" w:eastAsia="Times New Roman" w:hAnsi="Times New Roman" w:cs="Times New Roman"/>
                <w:b/>
                <w:bCs/>
                <w:color w:val="000000"/>
                <w:sz w:val="20"/>
                <w:szCs w:val="20"/>
              </w:rPr>
              <w:t>In-Put Process Variables</w:t>
            </w:r>
          </w:p>
        </w:tc>
      </w:tr>
      <w:tr w:rsidR="0070063F" w:rsidRPr="001474C0" w:rsidTr="0070063F">
        <w:trPr>
          <w:trHeight w:val="444"/>
        </w:trPr>
        <w:tc>
          <w:tcPr>
            <w:tcW w:w="715" w:type="dxa"/>
            <w:vMerge/>
            <w:tcBorders>
              <w:top w:val="single" w:sz="4" w:space="0" w:color="auto"/>
              <w:left w:val="single" w:sz="4" w:space="0" w:color="auto"/>
              <w:bottom w:val="single" w:sz="4" w:space="0" w:color="auto"/>
              <w:right w:val="single" w:sz="4" w:space="0" w:color="auto"/>
            </w:tcBorders>
            <w:vAlign w:val="center"/>
            <w:hideMark/>
          </w:tcPr>
          <w:p w:rsidR="0070063F" w:rsidRPr="001474C0" w:rsidRDefault="0070063F" w:rsidP="0070063F">
            <w:pPr>
              <w:spacing w:after="0" w:line="240" w:lineRule="auto"/>
              <w:rPr>
                <w:rFonts w:ascii="Times New Roman" w:eastAsia="Times New Roman" w:hAnsi="Times New Roman" w:cs="Times New Roman"/>
                <w:color w:val="000000"/>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b/>
                <w:color w:val="000000"/>
                <w:sz w:val="20"/>
                <w:szCs w:val="20"/>
              </w:rPr>
            </w:pPr>
            <w:r w:rsidRPr="001474C0">
              <w:rPr>
                <w:rFonts w:ascii="Times New Roman" w:eastAsia="Times New Roman" w:hAnsi="Times New Roman" w:cs="Times New Roman"/>
                <w:b/>
                <w:color w:val="000000"/>
                <w:sz w:val="20"/>
                <w:szCs w:val="20"/>
              </w:rPr>
              <w:t>Factor A</w:t>
            </w:r>
          </w:p>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 xml:space="preserve">{Ball </w:t>
            </w:r>
            <w:proofErr w:type="spellStart"/>
            <w:r w:rsidRPr="001474C0">
              <w:rPr>
                <w:rFonts w:ascii="Times New Roman" w:eastAsia="Times New Roman" w:hAnsi="Times New Roman" w:cs="Times New Roman"/>
                <w:color w:val="000000"/>
                <w:sz w:val="20"/>
                <w:szCs w:val="20"/>
              </w:rPr>
              <w:t>Dia</w:t>
            </w:r>
            <w:proofErr w:type="spellEnd"/>
            <w:r w:rsidRPr="001474C0">
              <w:rPr>
                <w:rFonts w:ascii="Times New Roman" w:eastAsia="Times New Roman" w:hAnsi="Times New Roman" w:cs="Times New Roman"/>
                <w:color w:val="000000"/>
                <w:sz w:val="20"/>
                <w:szCs w:val="20"/>
              </w:rPr>
              <w:t xml:space="preserve"> (mm)}</w:t>
            </w:r>
          </w:p>
        </w:tc>
        <w:tc>
          <w:tcPr>
            <w:tcW w:w="99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b/>
                <w:color w:val="000000"/>
                <w:sz w:val="20"/>
                <w:szCs w:val="20"/>
              </w:rPr>
            </w:pPr>
            <w:r w:rsidRPr="001474C0">
              <w:rPr>
                <w:rFonts w:ascii="Times New Roman" w:eastAsia="Times New Roman" w:hAnsi="Times New Roman" w:cs="Times New Roman"/>
                <w:b/>
                <w:color w:val="000000"/>
                <w:sz w:val="20"/>
                <w:szCs w:val="20"/>
              </w:rPr>
              <w:t>Factor B</w:t>
            </w:r>
          </w:p>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{Speed (RPM)}</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b/>
                <w:color w:val="000000"/>
                <w:sz w:val="20"/>
                <w:szCs w:val="20"/>
              </w:rPr>
            </w:pPr>
            <w:r w:rsidRPr="001474C0">
              <w:rPr>
                <w:rFonts w:ascii="Times New Roman" w:eastAsia="Times New Roman" w:hAnsi="Times New Roman" w:cs="Times New Roman"/>
                <w:b/>
                <w:color w:val="000000"/>
                <w:sz w:val="20"/>
                <w:szCs w:val="20"/>
              </w:rPr>
              <w:t>Factor C</w:t>
            </w:r>
          </w:p>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{DOC (mm)}</w:t>
            </w:r>
          </w:p>
        </w:tc>
        <w:tc>
          <w:tcPr>
            <w:tcW w:w="1068"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b/>
                <w:color w:val="000000"/>
                <w:sz w:val="20"/>
                <w:szCs w:val="20"/>
              </w:rPr>
            </w:pPr>
            <w:r w:rsidRPr="001474C0">
              <w:rPr>
                <w:rFonts w:ascii="Times New Roman" w:eastAsia="Times New Roman" w:hAnsi="Times New Roman" w:cs="Times New Roman"/>
                <w:b/>
                <w:color w:val="000000"/>
                <w:sz w:val="20"/>
                <w:szCs w:val="20"/>
              </w:rPr>
              <w:t>Factor D</w:t>
            </w:r>
          </w:p>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{Feed (mm/rev)}</w:t>
            </w:r>
          </w:p>
        </w:tc>
      </w:tr>
      <w:tr w:rsidR="0070063F" w:rsidRPr="001474C0" w:rsidTr="0070063F">
        <w:trPr>
          <w:trHeight w:val="291"/>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3500</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0.030</w:t>
            </w:r>
          </w:p>
        </w:tc>
        <w:tc>
          <w:tcPr>
            <w:tcW w:w="1068"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1000</w:t>
            </w:r>
          </w:p>
        </w:tc>
      </w:tr>
      <w:tr w:rsidR="0070063F" w:rsidRPr="001474C0" w:rsidTr="0070063F">
        <w:trPr>
          <w:trHeight w:val="291"/>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5000</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0.035</w:t>
            </w:r>
          </w:p>
        </w:tc>
        <w:tc>
          <w:tcPr>
            <w:tcW w:w="1068"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1200</w:t>
            </w:r>
          </w:p>
        </w:tc>
      </w:tr>
      <w:tr w:rsidR="0070063F" w:rsidRPr="001474C0" w:rsidTr="0070063F">
        <w:trPr>
          <w:trHeight w:val="291"/>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6000</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0.040</w:t>
            </w:r>
          </w:p>
        </w:tc>
        <w:tc>
          <w:tcPr>
            <w:tcW w:w="1068"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1500</w:t>
            </w:r>
          </w:p>
        </w:tc>
      </w:tr>
      <w:tr w:rsidR="0070063F" w:rsidRPr="001474C0" w:rsidTr="0070063F">
        <w:trPr>
          <w:trHeight w:val="291"/>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3500</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0.035</w:t>
            </w:r>
          </w:p>
        </w:tc>
        <w:tc>
          <w:tcPr>
            <w:tcW w:w="1068"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1500</w:t>
            </w:r>
          </w:p>
        </w:tc>
      </w:tr>
      <w:tr w:rsidR="0070063F" w:rsidRPr="001474C0" w:rsidTr="0070063F">
        <w:trPr>
          <w:trHeight w:val="291"/>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5000</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0.040</w:t>
            </w:r>
          </w:p>
        </w:tc>
        <w:tc>
          <w:tcPr>
            <w:tcW w:w="1068"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1000</w:t>
            </w:r>
          </w:p>
        </w:tc>
      </w:tr>
      <w:tr w:rsidR="0070063F" w:rsidRPr="001474C0" w:rsidTr="0070063F">
        <w:trPr>
          <w:trHeight w:val="291"/>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6000</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0.030</w:t>
            </w:r>
          </w:p>
        </w:tc>
        <w:tc>
          <w:tcPr>
            <w:tcW w:w="1068"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1200</w:t>
            </w:r>
          </w:p>
        </w:tc>
      </w:tr>
      <w:tr w:rsidR="0070063F" w:rsidRPr="001474C0" w:rsidTr="0070063F">
        <w:trPr>
          <w:trHeight w:val="291"/>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3500</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0.040</w:t>
            </w:r>
          </w:p>
        </w:tc>
        <w:tc>
          <w:tcPr>
            <w:tcW w:w="1068"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1200</w:t>
            </w:r>
          </w:p>
        </w:tc>
      </w:tr>
      <w:tr w:rsidR="0070063F" w:rsidRPr="001474C0" w:rsidTr="0070063F">
        <w:trPr>
          <w:trHeight w:val="291"/>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8</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5000</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0.030</w:t>
            </w:r>
          </w:p>
        </w:tc>
        <w:tc>
          <w:tcPr>
            <w:tcW w:w="1068"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1500</w:t>
            </w:r>
          </w:p>
        </w:tc>
      </w:tr>
      <w:tr w:rsidR="0070063F" w:rsidRPr="001474C0" w:rsidTr="0070063F">
        <w:trPr>
          <w:trHeight w:val="291"/>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6000</w:t>
            </w:r>
          </w:p>
        </w:tc>
        <w:tc>
          <w:tcPr>
            <w:tcW w:w="1080"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0.035</w:t>
            </w:r>
          </w:p>
        </w:tc>
        <w:tc>
          <w:tcPr>
            <w:tcW w:w="1068" w:type="dxa"/>
            <w:tcBorders>
              <w:top w:val="nil"/>
              <w:left w:val="nil"/>
              <w:bottom w:val="single" w:sz="4" w:space="0" w:color="auto"/>
              <w:right w:val="single" w:sz="4" w:space="0" w:color="auto"/>
            </w:tcBorders>
            <w:shd w:val="clear" w:color="auto" w:fill="auto"/>
            <w:noWrap/>
            <w:vAlign w:val="bottom"/>
            <w:hideMark/>
          </w:tcPr>
          <w:p w:rsidR="0070063F" w:rsidRPr="001474C0" w:rsidRDefault="0070063F" w:rsidP="0070063F">
            <w:pPr>
              <w:spacing w:after="0" w:line="240" w:lineRule="auto"/>
              <w:jc w:val="center"/>
              <w:rPr>
                <w:rFonts w:ascii="Times New Roman" w:eastAsia="Times New Roman" w:hAnsi="Times New Roman" w:cs="Times New Roman"/>
                <w:color w:val="000000"/>
                <w:sz w:val="20"/>
                <w:szCs w:val="20"/>
              </w:rPr>
            </w:pPr>
            <w:r w:rsidRPr="001474C0">
              <w:rPr>
                <w:rFonts w:ascii="Times New Roman" w:eastAsia="Times New Roman" w:hAnsi="Times New Roman" w:cs="Times New Roman"/>
                <w:color w:val="000000"/>
                <w:sz w:val="20"/>
                <w:szCs w:val="20"/>
              </w:rPr>
              <w:t>1000</w:t>
            </w:r>
          </w:p>
        </w:tc>
      </w:tr>
    </w:tbl>
    <w:p w:rsidR="0070063F" w:rsidRPr="00CA665A" w:rsidRDefault="00BE4110" w:rsidP="00740B9D">
      <w:pPr>
        <w:autoSpaceDE w:val="0"/>
        <w:autoSpaceDN w:val="0"/>
        <w:adjustRightInd w:val="0"/>
        <w:spacing w:after="0" w:line="240" w:lineRule="auto"/>
        <w:jc w:val="center"/>
        <w:rPr>
          <w:rFonts w:ascii="Times New Roman" w:hAnsi="Times New Roman" w:cs="Times New Roman"/>
          <w:bCs/>
          <w:i/>
          <w:sz w:val="20"/>
          <w:szCs w:val="20"/>
        </w:rPr>
      </w:pPr>
      <w:r w:rsidRPr="00CA665A">
        <w:rPr>
          <w:rFonts w:ascii="Times New Roman" w:hAnsi="Times New Roman" w:cs="Times New Roman"/>
          <w:bCs/>
          <w:i/>
          <w:sz w:val="20"/>
          <w:szCs w:val="20"/>
        </w:rPr>
        <w:t>Table 5. In Put Process Variables</w:t>
      </w:r>
    </w:p>
    <w:p w:rsidR="00744780" w:rsidRPr="001474C0" w:rsidRDefault="00744780" w:rsidP="003A592C">
      <w:pPr>
        <w:autoSpaceDE w:val="0"/>
        <w:autoSpaceDN w:val="0"/>
        <w:adjustRightInd w:val="0"/>
        <w:spacing w:after="0" w:line="240" w:lineRule="auto"/>
        <w:jc w:val="both"/>
        <w:rPr>
          <w:rFonts w:ascii="Times New Roman" w:hAnsi="Times New Roman" w:cs="Times New Roman"/>
          <w:b/>
          <w:bCs/>
          <w:sz w:val="20"/>
          <w:szCs w:val="20"/>
        </w:rPr>
      </w:pPr>
    </w:p>
    <w:p w:rsidR="00744780" w:rsidRDefault="00744780" w:rsidP="00744780">
      <w:pPr>
        <w:autoSpaceDE w:val="0"/>
        <w:autoSpaceDN w:val="0"/>
        <w:adjustRightInd w:val="0"/>
        <w:spacing w:after="0" w:line="240" w:lineRule="auto"/>
        <w:jc w:val="both"/>
        <w:rPr>
          <w:rFonts w:ascii="Times New Roman" w:hAnsi="Times New Roman" w:cs="Times New Roman"/>
          <w:sz w:val="20"/>
          <w:szCs w:val="24"/>
        </w:rPr>
      </w:pPr>
    </w:p>
    <w:p w:rsidR="00E67D94" w:rsidRPr="001474C0" w:rsidRDefault="00E67D94" w:rsidP="00744780">
      <w:pPr>
        <w:autoSpaceDE w:val="0"/>
        <w:autoSpaceDN w:val="0"/>
        <w:adjustRightInd w:val="0"/>
        <w:spacing w:after="0" w:line="240" w:lineRule="auto"/>
        <w:jc w:val="both"/>
        <w:rPr>
          <w:rFonts w:ascii="Times New Roman" w:hAnsi="Times New Roman" w:cs="Times New Roman"/>
          <w:sz w:val="20"/>
          <w:szCs w:val="24"/>
        </w:rPr>
      </w:pPr>
      <w:r w:rsidRPr="0039637E">
        <w:rPr>
          <w:rFonts w:ascii="Times New Roman" w:hAnsi="Times New Roman" w:cs="Times New Roman"/>
          <w:noProof/>
          <w:sz w:val="24"/>
          <w:szCs w:val="24"/>
        </w:rPr>
        <w:drawing>
          <wp:inline distT="0" distB="0" distL="0" distR="0">
            <wp:extent cx="2742465" cy="1231641"/>
            <wp:effectExtent l="0" t="0" r="1270" b="6985"/>
            <wp:docPr id="58" name="Picture 58" descr="C:\Users\Varun Jain(DOCTOR)\Desktop\3 sem pro\ciped working\IMG_20171030_1010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un Jain(DOCTOR)\Desktop\3 sem pro\ciped working\IMG_20171030_101026-00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412" cy="1233414"/>
                    </a:xfrm>
                    <a:prstGeom prst="rect">
                      <a:avLst/>
                    </a:prstGeom>
                    <a:noFill/>
                    <a:ln>
                      <a:noFill/>
                    </a:ln>
                  </pic:spPr>
                </pic:pic>
              </a:graphicData>
            </a:graphic>
          </wp:inline>
        </w:drawing>
      </w:r>
    </w:p>
    <w:p w:rsidR="00E67D94" w:rsidRDefault="00BE4110" w:rsidP="00740B9D">
      <w:pPr>
        <w:autoSpaceDE w:val="0"/>
        <w:autoSpaceDN w:val="0"/>
        <w:adjustRightInd w:val="0"/>
        <w:spacing w:after="0" w:line="240" w:lineRule="auto"/>
        <w:jc w:val="center"/>
        <w:rPr>
          <w:rFonts w:ascii="Times New Roman" w:hAnsi="Times New Roman" w:cs="Times New Roman"/>
          <w:i/>
          <w:sz w:val="20"/>
          <w:szCs w:val="24"/>
        </w:rPr>
      </w:pPr>
      <w:r>
        <w:rPr>
          <w:rFonts w:ascii="Times New Roman" w:hAnsi="Times New Roman" w:cs="Times New Roman"/>
          <w:i/>
          <w:sz w:val="20"/>
          <w:szCs w:val="24"/>
        </w:rPr>
        <w:t>Fig 3. Workpiece at three stages a</w:t>
      </w:r>
      <w:r w:rsidR="00E2018D">
        <w:rPr>
          <w:rFonts w:ascii="Times New Roman" w:hAnsi="Times New Roman" w:cs="Times New Roman"/>
          <w:i/>
          <w:sz w:val="20"/>
          <w:szCs w:val="24"/>
        </w:rPr>
        <w:t>) Before</w:t>
      </w:r>
      <w:r>
        <w:rPr>
          <w:rFonts w:ascii="Times New Roman" w:hAnsi="Times New Roman" w:cs="Times New Roman"/>
          <w:i/>
          <w:sz w:val="20"/>
          <w:szCs w:val="24"/>
        </w:rPr>
        <w:t xml:space="preserve"> machining b)</w:t>
      </w:r>
      <w:r w:rsidR="00E2018D">
        <w:rPr>
          <w:rFonts w:ascii="Times New Roman" w:hAnsi="Times New Roman" w:cs="Times New Roman"/>
          <w:i/>
          <w:sz w:val="20"/>
          <w:szCs w:val="24"/>
        </w:rPr>
        <w:t xml:space="preserve"> </w:t>
      </w:r>
      <w:r w:rsidRPr="00BE4110">
        <w:rPr>
          <w:rFonts w:ascii="Times New Roman" w:hAnsi="Times New Roman" w:cs="Times New Roman"/>
          <w:i/>
          <w:sz w:val="20"/>
          <w:szCs w:val="24"/>
        </w:rPr>
        <w:t>After Roughing</w:t>
      </w:r>
      <w:r>
        <w:rPr>
          <w:rFonts w:ascii="Times New Roman" w:hAnsi="Times New Roman" w:cs="Times New Roman"/>
          <w:i/>
          <w:sz w:val="20"/>
          <w:szCs w:val="24"/>
        </w:rPr>
        <w:t xml:space="preserve"> c)</w:t>
      </w:r>
      <w:r w:rsidR="00E2018D">
        <w:rPr>
          <w:rFonts w:ascii="Times New Roman" w:hAnsi="Times New Roman" w:cs="Times New Roman"/>
          <w:i/>
          <w:sz w:val="20"/>
          <w:szCs w:val="24"/>
        </w:rPr>
        <w:t xml:space="preserve"> </w:t>
      </w:r>
      <w:r w:rsidRPr="00BE4110">
        <w:rPr>
          <w:rFonts w:ascii="Times New Roman" w:hAnsi="Times New Roman" w:cs="Times New Roman"/>
          <w:i/>
          <w:sz w:val="20"/>
          <w:szCs w:val="24"/>
        </w:rPr>
        <w:t>After Finishing</w:t>
      </w:r>
    </w:p>
    <w:p w:rsidR="00E67D94" w:rsidRDefault="00E67D94" w:rsidP="00744780">
      <w:pPr>
        <w:autoSpaceDE w:val="0"/>
        <w:autoSpaceDN w:val="0"/>
        <w:adjustRightInd w:val="0"/>
        <w:spacing w:after="0" w:line="240" w:lineRule="auto"/>
        <w:jc w:val="both"/>
        <w:rPr>
          <w:rFonts w:ascii="Times New Roman" w:hAnsi="Times New Roman" w:cs="Times New Roman"/>
          <w:i/>
          <w:sz w:val="20"/>
          <w:szCs w:val="24"/>
        </w:rPr>
      </w:pPr>
    </w:p>
    <w:p w:rsidR="00744780" w:rsidRPr="001474C0" w:rsidRDefault="00744780" w:rsidP="00744780">
      <w:pPr>
        <w:autoSpaceDE w:val="0"/>
        <w:autoSpaceDN w:val="0"/>
        <w:adjustRightInd w:val="0"/>
        <w:spacing w:after="0" w:line="240" w:lineRule="auto"/>
        <w:jc w:val="both"/>
        <w:rPr>
          <w:rFonts w:ascii="Times New Roman" w:hAnsi="Times New Roman" w:cs="Times New Roman"/>
          <w:i/>
          <w:sz w:val="20"/>
          <w:szCs w:val="24"/>
        </w:rPr>
      </w:pPr>
      <w:r w:rsidRPr="001474C0">
        <w:rPr>
          <w:rFonts w:ascii="Times New Roman" w:hAnsi="Times New Roman" w:cs="Times New Roman"/>
          <w:i/>
          <w:sz w:val="20"/>
          <w:szCs w:val="24"/>
        </w:rPr>
        <w:t xml:space="preserve">3.1 Vibration measurement </w:t>
      </w:r>
    </w:p>
    <w:p w:rsidR="004B6298" w:rsidRPr="001474C0" w:rsidRDefault="00744780" w:rsidP="004B6298">
      <w:pPr>
        <w:autoSpaceDE w:val="0"/>
        <w:autoSpaceDN w:val="0"/>
        <w:adjustRightInd w:val="0"/>
        <w:spacing w:after="0" w:line="240" w:lineRule="auto"/>
        <w:jc w:val="both"/>
        <w:rPr>
          <w:rFonts w:ascii="Times New Roman" w:hAnsi="Times New Roman" w:cs="Times New Roman"/>
          <w:sz w:val="20"/>
          <w:szCs w:val="24"/>
        </w:rPr>
      </w:pPr>
      <w:r w:rsidRPr="001474C0">
        <w:rPr>
          <w:rFonts w:ascii="Times New Roman" w:hAnsi="Times New Roman" w:cs="Times New Roman"/>
          <w:sz w:val="20"/>
          <w:szCs w:val="24"/>
        </w:rPr>
        <w:tab/>
      </w:r>
    </w:p>
    <w:p w:rsidR="004B6298" w:rsidRPr="001474C0" w:rsidRDefault="004B6298" w:rsidP="004B6298">
      <w:pPr>
        <w:pStyle w:val="Default"/>
        <w:jc w:val="both"/>
        <w:rPr>
          <w:color w:val="auto"/>
          <w:sz w:val="20"/>
        </w:rPr>
      </w:pPr>
      <w:r w:rsidRPr="001474C0">
        <w:rPr>
          <w:color w:val="auto"/>
          <w:sz w:val="20"/>
        </w:rPr>
        <w:t xml:space="preserve">Equipment required for Vibration analysis is </w:t>
      </w:r>
    </w:p>
    <w:p w:rsidR="004B6298" w:rsidRPr="001474C0" w:rsidRDefault="004B6298" w:rsidP="004B6298">
      <w:pPr>
        <w:pStyle w:val="Default"/>
        <w:jc w:val="both"/>
        <w:rPr>
          <w:color w:val="auto"/>
          <w:sz w:val="20"/>
        </w:rPr>
      </w:pPr>
      <w:r w:rsidRPr="001474C0">
        <w:rPr>
          <w:color w:val="auto"/>
          <w:sz w:val="20"/>
        </w:rPr>
        <w:t xml:space="preserve">1) Sensors such as transducers (typically accelerometers, load cells), or non-contact via a Laser vibrometer, or stereo photogrammetric cameras. </w:t>
      </w:r>
    </w:p>
    <w:p w:rsidR="004B6298" w:rsidRPr="001474C0" w:rsidRDefault="004B6298" w:rsidP="004B6298">
      <w:pPr>
        <w:autoSpaceDE w:val="0"/>
        <w:autoSpaceDN w:val="0"/>
        <w:adjustRightInd w:val="0"/>
        <w:spacing w:after="0" w:line="240" w:lineRule="auto"/>
        <w:jc w:val="both"/>
        <w:rPr>
          <w:rFonts w:ascii="Times New Roman" w:hAnsi="Times New Roman" w:cs="Times New Roman"/>
          <w:sz w:val="20"/>
          <w:szCs w:val="24"/>
        </w:rPr>
      </w:pPr>
      <w:r w:rsidRPr="001474C0">
        <w:rPr>
          <w:rFonts w:ascii="Times New Roman" w:hAnsi="Times New Roman" w:cs="Times New Roman"/>
          <w:sz w:val="20"/>
          <w:szCs w:val="24"/>
        </w:rPr>
        <w:t xml:space="preserve">2) Data Acquisition System and an analogue-to-digital converter frontend (to digitize analog instrumentation signals) </w:t>
      </w:r>
    </w:p>
    <w:p w:rsidR="004B6298" w:rsidRPr="001474C0" w:rsidRDefault="004B6298" w:rsidP="004B6298">
      <w:pPr>
        <w:autoSpaceDE w:val="0"/>
        <w:autoSpaceDN w:val="0"/>
        <w:adjustRightInd w:val="0"/>
        <w:spacing w:after="0" w:line="240" w:lineRule="auto"/>
        <w:jc w:val="both"/>
        <w:rPr>
          <w:rFonts w:ascii="Times New Roman" w:hAnsi="Times New Roman" w:cs="Times New Roman"/>
          <w:sz w:val="20"/>
          <w:szCs w:val="24"/>
        </w:rPr>
      </w:pPr>
      <w:r w:rsidRPr="001474C0">
        <w:rPr>
          <w:rFonts w:ascii="Times New Roman" w:hAnsi="Times New Roman" w:cs="Times New Roman"/>
          <w:sz w:val="20"/>
          <w:szCs w:val="24"/>
        </w:rPr>
        <w:t>3) Host PC (personal computer) to view the data and analyze it.</w:t>
      </w:r>
    </w:p>
    <w:p w:rsidR="00744780" w:rsidRPr="001474C0" w:rsidRDefault="00744780" w:rsidP="00722F73">
      <w:pPr>
        <w:autoSpaceDE w:val="0"/>
        <w:autoSpaceDN w:val="0"/>
        <w:adjustRightInd w:val="0"/>
        <w:spacing w:after="0" w:line="240" w:lineRule="auto"/>
        <w:ind w:firstLine="720"/>
        <w:jc w:val="both"/>
        <w:rPr>
          <w:rFonts w:ascii="Times New Roman" w:hAnsi="Times New Roman" w:cs="Times New Roman"/>
          <w:sz w:val="20"/>
          <w:szCs w:val="24"/>
        </w:rPr>
      </w:pPr>
      <w:r w:rsidRPr="001474C0">
        <w:rPr>
          <w:rFonts w:ascii="Times New Roman" w:hAnsi="Times New Roman" w:cs="Times New Roman"/>
          <w:sz w:val="20"/>
          <w:szCs w:val="24"/>
        </w:rPr>
        <w:t>The tool vibration level is measurement using a 3</w:t>
      </w:r>
      <w:r w:rsidR="00812C8F" w:rsidRPr="001474C0">
        <w:rPr>
          <w:rFonts w:ascii="Times New Roman" w:hAnsi="Times New Roman" w:cs="Times New Roman"/>
          <w:sz w:val="20"/>
          <w:szCs w:val="24"/>
        </w:rPr>
        <w:t>D accelerometer</w:t>
      </w:r>
      <w:r w:rsidR="00924720" w:rsidRPr="001474C0">
        <w:rPr>
          <w:rFonts w:ascii="Times New Roman" w:hAnsi="Times New Roman" w:cs="Times New Roman"/>
          <w:sz w:val="20"/>
          <w:szCs w:val="24"/>
        </w:rPr>
        <w:t xml:space="preserve"> (MPU-6050)</w:t>
      </w:r>
      <w:r w:rsidR="00812C8F" w:rsidRPr="001474C0">
        <w:rPr>
          <w:rFonts w:ascii="Times New Roman" w:hAnsi="Times New Roman" w:cs="Times New Roman"/>
          <w:sz w:val="20"/>
          <w:szCs w:val="24"/>
        </w:rPr>
        <w:t xml:space="preserve"> mounted on </w:t>
      </w:r>
      <w:r w:rsidRPr="001474C0">
        <w:rPr>
          <w:rFonts w:ascii="Times New Roman" w:hAnsi="Times New Roman" w:cs="Times New Roman"/>
          <w:sz w:val="20"/>
          <w:szCs w:val="24"/>
        </w:rPr>
        <w:t>the small acrylic sheet and acrylic sheet was mounted near the tool on the workpiece using C-clamp.</w:t>
      </w:r>
    </w:p>
    <w:p w:rsidR="006A5B25" w:rsidRDefault="00812C8F" w:rsidP="00744780">
      <w:pPr>
        <w:autoSpaceDE w:val="0"/>
        <w:autoSpaceDN w:val="0"/>
        <w:adjustRightInd w:val="0"/>
        <w:spacing w:after="0" w:line="240" w:lineRule="auto"/>
        <w:jc w:val="both"/>
        <w:rPr>
          <w:rFonts w:ascii="Times New Roman" w:hAnsi="Times New Roman" w:cs="Times New Roman"/>
          <w:sz w:val="20"/>
          <w:szCs w:val="24"/>
        </w:rPr>
      </w:pPr>
      <w:r w:rsidRPr="001474C0">
        <w:rPr>
          <w:rFonts w:ascii="Times New Roman" w:hAnsi="Times New Roman" w:cs="Times New Roman"/>
          <w:sz w:val="20"/>
          <w:szCs w:val="24"/>
        </w:rPr>
        <w:tab/>
      </w:r>
    </w:p>
    <w:p w:rsidR="006A5B25" w:rsidRDefault="006A5B25" w:rsidP="00744780">
      <w:pPr>
        <w:autoSpaceDE w:val="0"/>
        <w:autoSpaceDN w:val="0"/>
        <w:adjustRightInd w:val="0"/>
        <w:spacing w:after="0" w:line="240" w:lineRule="auto"/>
        <w:jc w:val="both"/>
        <w:rPr>
          <w:rFonts w:ascii="Times New Roman" w:hAnsi="Times New Roman" w:cs="Times New Roman"/>
          <w:sz w:val="20"/>
          <w:szCs w:val="24"/>
        </w:rPr>
      </w:pPr>
      <w:r w:rsidRPr="0039637E">
        <w:rPr>
          <w:rFonts w:ascii="Times New Roman" w:hAnsi="Times New Roman" w:cs="Times New Roman"/>
          <w:noProof/>
          <w:sz w:val="28"/>
          <w:szCs w:val="32"/>
        </w:rPr>
        <w:lastRenderedPageBreak/>
        <w:drawing>
          <wp:inline distT="0" distB="0" distL="0" distR="0">
            <wp:extent cx="2743200" cy="165250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U6050_bb.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1652500"/>
                    </a:xfrm>
                    <a:prstGeom prst="rect">
                      <a:avLst/>
                    </a:prstGeom>
                  </pic:spPr>
                </pic:pic>
              </a:graphicData>
            </a:graphic>
          </wp:inline>
        </w:drawing>
      </w:r>
    </w:p>
    <w:p w:rsidR="00085700" w:rsidRPr="00C2131C" w:rsidRDefault="00085700" w:rsidP="00740B9D">
      <w:pPr>
        <w:autoSpaceDE w:val="0"/>
        <w:autoSpaceDN w:val="0"/>
        <w:adjustRightInd w:val="0"/>
        <w:spacing w:after="0" w:line="240" w:lineRule="auto"/>
        <w:jc w:val="center"/>
        <w:rPr>
          <w:rFonts w:ascii="Times New Roman" w:hAnsi="Times New Roman" w:cs="Times New Roman"/>
          <w:i/>
          <w:sz w:val="20"/>
          <w:szCs w:val="24"/>
        </w:rPr>
      </w:pPr>
      <w:r w:rsidRPr="00C2131C">
        <w:rPr>
          <w:rFonts w:ascii="Times New Roman" w:hAnsi="Times New Roman" w:cs="Times New Roman"/>
          <w:i/>
          <w:sz w:val="20"/>
          <w:szCs w:val="24"/>
        </w:rPr>
        <w:t>Fig 4. MPU-6050 sensor and Arduino UNO</w:t>
      </w:r>
    </w:p>
    <w:p w:rsidR="00085700" w:rsidRDefault="00085700" w:rsidP="00744780">
      <w:pPr>
        <w:autoSpaceDE w:val="0"/>
        <w:autoSpaceDN w:val="0"/>
        <w:adjustRightInd w:val="0"/>
        <w:spacing w:after="0" w:line="240" w:lineRule="auto"/>
        <w:jc w:val="both"/>
        <w:rPr>
          <w:rFonts w:ascii="Times New Roman" w:hAnsi="Times New Roman" w:cs="Times New Roman"/>
          <w:sz w:val="20"/>
          <w:szCs w:val="24"/>
        </w:rPr>
      </w:pPr>
    </w:p>
    <w:p w:rsidR="00C50513" w:rsidRPr="001474C0" w:rsidRDefault="00812C8F" w:rsidP="00744780">
      <w:pPr>
        <w:autoSpaceDE w:val="0"/>
        <w:autoSpaceDN w:val="0"/>
        <w:adjustRightInd w:val="0"/>
        <w:spacing w:after="0" w:line="240" w:lineRule="auto"/>
        <w:jc w:val="both"/>
        <w:rPr>
          <w:rFonts w:ascii="Times New Roman" w:hAnsi="Times New Roman" w:cs="Times New Roman"/>
          <w:sz w:val="20"/>
          <w:szCs w:val="24"/>
        </w:rPr>
      </w:pPr>
      <w:r w:rsidRPr="001474C0">
        <w:rPr>
          <w:rFonts w:ascii="Times New Roman" w:hAnsi="Times New Roman" w:cs="Times New Roman"/>
          <w:sz w:val="20"/>
          <w:szCs w:val="24"/>
        </w:rPr>
        <w:t xml:space="preserve">The accelerations, measured were saved using putty software on the laptop in the form of notepad file. The first was the acceleration in the time domain, and the other is the autocorrelation of the acceleration in the frequency domain. The frequency domain was obtained using National Instruments </w:t>
      </w:r>
      <w:proofErr w:type="spellStart"/>
      <w:r w:rsidRPr="001474C0">
        <w:rPr>
          <w:rFonts w:ascii="Times New Roman" w:hAnsi="Times New Roman" w:cs="Times New Roman"/>
          <w:sz w:val="20"/>
          <w:szCs w:val="24"/>
        </w:rPr>
        <w:t>DIAdem</w:t>
      </w:r>
      <w:proofErr w:type="spellEnd"/>
      <w:r w:rsidRPr="001474C0">
        <w:rPr>
          <w:rFonts w:ascii="Times New Roman" w:hAnsi="Times New Roman" w:cs="Times New Roman"/>
          <w:sz w:val="20"/>
          <w:szCs w:val="24"/>
        </w:rPr>
        <w:t xml:space="preserve"> software. </w:t>
      </w:r>
      <w:r w:rsidR="00C50513" w:rsidRPr="001474C0">
        <w:rPr>
          <w:rFonts w:ascii="Times New Roman" w:hAnsi="Times New Roman" w:cs="Times New Roman"/>
          <w:sz w:val="20"/>
          <w:szCs w:val="24"/>
        </w:rPr>
        <w:t>The acceleration data was the then put in excel file and separated in different columns.</w:t>
      </w:r>
    </w:p>
    <w:p w:rsidR="00722F73" w:rsidRPr="001474C0" w:rsidRDefault="00722F73" w:rsidP="00744780">
      <w:pPr>
        <w:autoSpaceDE w:val="0"/>
        <w:autoSpaceDN w:val="0"/>
        <w:adjustRightInd w:val="0"/>
        <w:spacing w:after="0" w:line="240" w:lineRule="auto"/>
        <w:jc w:val="both"/>
        <w:rPr>
          <w:rFonts w:ascii="Times New Roman" w:hAnsi="Times New Roman" w:cs="Times New Roman"/>
          <w:sz w:val="20"/>
          <w:szCs w:val="24"/>
        </w:rPr>
      </w:pPr>
    </w:p>
    <w:p w:rsidR="00722F73" w:rsidRPr="001474C0" w:rsidRDefault="00722F73" w:rsidP="00744780">
      <w:pPr>
        <w:autoSpaceDE w:val="0"/>
        <w:autoSpaceDN w:val="0"/>
        <w:adjustRightInd w:val="0"/>
        <w:spacing w:after="0" w:line="240" w:lineRule="auto"/>
        <w:jc w:val="both"/>
        <w:rPr>
          <w:rFonts w:ascii="Times New Roman" w:hAnsi="Times New Roman" w:cs="Times New Roman"/>
          <w:i/>
          <w:sz w:val="20"/>
          <w:szCs w:val="24"/>
        </w:rPr>
      </w:pPr>
      <w:r w:rsidRPr="001474C0">
        <w:rPr>
          <w:rFonts w:ascii="Times New Roman" w:hAnsi="Times New Roman" w:cs="Times New Roman"/>
          <w:i/>
          <w:sz w:val="20"/>
          <w:szCs w:val="24"/>
        </w:rPr>
        <w:t>3.2 Surface roughness measurements</w:t>
      </w:r>
    </w:p>
    <w:p w:rsidR="00722F73" w:rsidRPr="001474C0" w:rsidRDefault="00722F73" w:rsidP="00744780">
      <w:pPr>
        <w:autoSpaceDE w:val="0"/>
        <w:autoSpaceDN w:val="0"/>
        <w:adjustRightInd w:val="0"/>
        <w:spacing w:after="0" w:line="240" w:lineRule="auto"/>
        <w:jc w:val="both"/>
        <w:rPr>
          <w:rFonts w:ascii="Times New Roman" w:hAnsi="Times New Roman" w:cs="Times New Roman"/>
          <w:sz w:val="20"/>
          <w:szCs w:val="24"/>
        </w:rPr>
      </w:pPr>
    </w:p>
    <w:p w:rsidR="006A5B25" w:rsidRPr="006A5B25" w:rsidRDefault="00722F73" w:rsidP="006A5B25">
      <w:pPr>
        <w:autoSpaceDE w:val="0"/>
        <w:autoSpaceDN w:val="0"/>
        <w:adjustRightInd w:val="0"/>
        <w:spacing w:after="0" w:line="240" w:lineRule="auto"/>
        <w:ind w:firstLine="720"/>
        <w:jc w:val="both"/>
        <w:rPr>
          <w:rFonts w:ascii="Times New Roman" w:hAnsi="Times New Roman" w:cs="Times New Roman"/>
          <w:sz w:val="20"/>
          <w:szCs w:val="24"/>
        </w:rPr>
      </w:pPr>
      <w:r w:rsidRPr="001474C0">
        <w:rPr>
          <w:rFonts w:ascii="Times New Roman" w:hAnsi="Times New Roman" w:cs="Times New Roman"/>
          <w:sz w:val="20"/>
          <w:szCs w:val="24"/>
        </w:rPr>
        <w:t>The surface roughness was measured</w:t>
      </w:r>
      <w:r w:rsidR="00391FD6" w:rsidRPr="001474C0">
        <w:rPr>
          <w:rFonts w:ascii="Times New Roman" w:hAnsi="Times New Roman" w:cs="Times New Roman"/>
          <w:sz w:val="20"/>
          <w:szCs w:val="24"/>
        </w:rPr>
        <w:t xml:space="preserve"> by </w:t>
      </w:r>
      <w:r w:rsidR="00FD24DC" w:rsidRPr="001474C0">
        <w:rPr>
          <w:rFonts w:ascii="Times New Roman" w:hAnsi="Times New Roman" w:cs="Times New Roman"/>
          <w:sz w:val="20"/>
          <w:szCs w:val="24"/>
        </w:rPr>
        <w:t>Mitutoyo surface roughness tester SJ-210 and its controlling software. The output was noted down manually.</w:t>
      </w:r>
    </w:p>
    <w:p w:rsidR="006A5B25" w:rsidRDefault="006A5B25" w:rsidP="006173F8">
      <w:pPr>
        <w:pStyle w:val="Default"/>
        <w:rPr>
          <w:i/>
          <w:color w:val="auto"/>
          <w:sz w:val="20"/>
        </w:rPr>
      </w:pPr>
    </w:p>
    <w:p w:rsidR="0020093D" w:rsidRPr="001474C0" w:rsidRDefault="0020093D" w:rsidP="006173F8">
      <w:pPr>
        <w:pStyle w:val="Default"/>
        <w:rPr>
          <w:i/>
          <w:color w:val="auto"/>
          <w:sz w:val="20"/>
        </w:rPr>
      </w:pPr>
      <w:r w:rsidRPr="001474C0">
        <w:rPr>
          <w:i/>
          <w:color w:val="auto"/>
          <w:sz w:val="20"/>
        </w:rPr>
        <w:t>3.3 Generation of Frequency graph</w:t>
      </w:r>
    </w:p>
    <w:p w:rsidR="006475E9" w:rsidRPr="001474C0" w:rsidRDefault="006475E9" w:rsidP="00744780">
      <w:pPr>
        <w:autoSpaceDE w:val="0"/>
        <w:autoSpaceDN w:val="0"/>
        <w:adjustRightInd w:val="0"/>
        <w:spacing w:after="0" w:line="240" w:lineRule="auto"/>
        <w:jc w:val="both"/>
        <w:rPr>
          <w:rFonts w:ascii="Times New Roman" w:hAnsi="Times New Roman" w:cs="Times New Roman"/>
          <w:sz w:val="20"/>
          <w:szCs w:val="24"/>
        </w:rPr>
      </w:pPr>
    </w:p>
    <w:p w:rsidR="00744780" w:rsidRPr="001474C0" w:rsidRDefault="0020093D" w:rsidP="0020093D">
      <w:pPr>
        <w:autoSpaceDE w:val="0"/>
        <w:autoSpaceDN w:val="0"/>
        <w:adjustRightInd w:val="0"/>
        <w:spacing w:after="0" w:line="240" w:lineRule="auto"/>
        <w:jc w:val="both"/>
        <w:rPr>
          <w:rFonts w:ascii="Times New Roman" w:hAnsi="Times New Roman" w:cs="Times New Roman"/>
          <w:sz w:val="20"/>
          <w:szCs w:val="24"/>
        </w:rPr>
      </w:pPr>
      <w:r w:rsidRPr="001474C0">
        <w:rPr>
          <w:rFonts w:ascii="Times New Roman" w:hAnsi="Times New Roman" w:cs="Times New Roman"/>
          <w:sz w:val="20"/>
          <w:szCs w:val="24"/>
        </w:rPr>
        <w:tab/>
        <w:t xml:space="preserve">The frequency domain graph was obtained using National Instruments </w:t>
      </w:r>
      <w:proofErr w:type="spellStart"/>
      <w:r w:rsidRPr="001474C0">
        <w:rPr>
          <w:rFonts w:ascii="Times New Roman" w:hAnsi="Times New Roman" w:cs="Times New Roman"/>
          <w:sz w:val="20"/>
          <w:szCs w:val="24"/>
        </w:rPr>
        <w:t>DIAdem</w:t>
      </w:r>
      <w:proofErr w:type="spellEnd"/>
      <w:r w:rsidRPr="001474C0">
        <w:rPr>
          <w:rFonts w:ascii="Times New Roman" w:hAnsi="Times New Roman" w:cs="Times New Roman"/>
          <w:sz w:val="20"/>
          <w:szCs w:val="24"/>
        </w:rPr>
        <w:t xml:space="preserve"> software. Individual experiment data was loaded in the software.</w:t>
      </w:r>
      <w:r w:rsidR="006475E9" w:rsidRPr="001474C0">
        <w:rPr>
          <w:rFonts w:ascii="Times New Roman" w:hAnsi="Times New Roman" w:cs="Times New Roman"/>
          <w:sz w:val="20"/>
          <w:szCs w:val="24"/>
        </w:rPr>
        <w:t xml:space="preserve"> Analysis was done in signal analysis</w:t>
      </w:r>
      <w:r w:rsidR="004B6298" w:rsidRPr="001474C0">
        <w:rPr>
          <w:rFonts w:ascii="Times New Roman" w:hAnsi="Times New Roman" w:cs="Times New Roman"/>
          <w:sz w:val="20"/>
          <w:szCs w:val="24"/>
        </w:rPr>
        <w:t xml:space="preserve"> tab</w:t>
      </w:r>
      <w:r w:rsidR="006475E9" w:rsidRPr="001474C0">
        <w:rPr>
          <w:rFonts w:ascii="Times New Roman" w:hAnsi="Times New Roman" w:cs="Times New Roman"/>
          <w:sz w:val="20"/>
          <w:szCs w:val="24"/>
        </w:rPr>
        <w:t xml:space="preserve"> (Full Spectrum FFT). Their time and acceleration data was loaded in two different input channels and </w:t>
      </w:r>
      <w:r w:rsidR="006475E9" w:rsidRPr="001474C0">
        <w:rPr>
          <w:rFonts w:ascii="Times New Roman" w:hAnsi="Times New Roman" w:cs="Times New Roman"/>
          <w:sz w:val="20"/>
          <w:szCs w:val="24"/>
        </w:rPr>
        <w:lastRenderedPageBreak/>
        <w:t>the graph was generated between Frequency vs acceleration.</w:t>
      </w:r>
    </w:p>
    <w:p w:rsidR="00A171F7" w:rsidRPr="001474C0" w:rsidRDefault="00740B9D" w:rsidP="007B68E3">
      <w:pPr>
        <w:pStyle w:val="Default"/>
        <w:rPr>
          <w:color w:val="auto"/>
          <w:sz w:val="20"/>
        </w:rPr>
      </w:pPr>
      <w:r>
        <w:rPr>
          <w:noProof/>
          <w:sz w:val="20"/>
        </w:rPr>
        <w:drawing>
          <wp:anchor distT="0" distB="0" distL="114300" distR="114300" simplePos="0" relativeHeight="251685888" behindDoc="0" locked="0" layoutInCell="1" allowOverlap="1">
            <wp:simplePos x="0" y="0"/>
            <wp:positionH relativeFrom="margin">
              <wp:align>right</wp:align>
            </wp:positionH>
            <wp:positionV relativeFrom="paragraph">
              <wp:posOffset>157001</wp:posOffset>
            </wp:positionV>
            <wp:extent cx="2743123" cy="1688841"/>
            <wp:effectExtent l="0" t="0" r="63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1114_12100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123" cy="1688841"/>
                    </a:xfrm>
                    <a:prstGeom prst="rect">
                      <a:avLst/>
                    </a:prstGeom>
                  </pic:spPr>
                </pic:pic>
              </a:graphicData>
            </a:graphic>
          </wp:anchor>
        </w:drawing>
      </w:r>
    </w:p>
    <w:p w:rsidR="00740B9D" w:rsidRPr="00740B9D" w:rsidRDefault="00740B9D" w:rsidP="00740B9D">
      <w:pPr>
        <w:autoSpaceDE w:val="0"/>
        <w:autoSpaceDN w:val="0"/>
        <w:adjustRightInd w:val="0"/>
        <w:spacing w:after="0" w:line="240" w:lineRule="auto"/>
        <w:jc w:val="center"/>
        <w:rPr>
          <w:rFonts w:ascii="Times New Roman" w:hAnsi="Times New Roman" w:cs="Times New Roman"/>
          <w:i/>
          <w:sz w:val="20"/>
          <w:szCs w:val="24"/>
        </w:rPr>
      </w:pPr>
      <w:r w:rsidRPr="00740B9D">
        <w:rPr>
          <w:rFonts w:ascii="Times New Roman" w:hAnsi="Times New Roman" w:cs="Times New Roman"/>
          <w:i/>
          <w:sz w:val="20"/>
          <w:szCs w:val="24"/>
        </w:rPr>
        <w:t>Fig 5 Surface roughness measurement</w:t>
      </w:r>
    </w:p>
    <w:p w:rsidR="00740B9D" w:rsidRDefault="00740B9D" w:rsidP="006173F8">
      <w:pPr>
        <w:autoSpaceDE w:val="0"/>
        <w:autoSpaceDN w:val="0"/>
        <w:adjustRightInd w:val="0"/>
        <w:spacing w:after="0" w:line="240" w:lineRule="auto"/>
        <w:jc w:val="both"/>
        <w:rPr>
          <w:rFonts w:ascii="Times New Roman" w:hAnsi="Times New Roman" w:cs="Times New Roman"/>
          <w:b/>
          <w:bCs/>
          <w:sz w:val="20"/>
          <w:szCs w:val="20"/>
        </w:rPr>
      </w:pPr>
    </w:p>
    <w:p w:rsidR="003B1A55" w:rsidRPr="001474C0" w:rsidRDefault="00980732" w:rsidP="006173F8">
      <w:pPr>
        <w:autoSpaceDE w:val="0"/>
        <w:autoSpaceDN w:val="0"/>
        <w:adjustRightInd w:val="0"/>
        <w:spacing w:after="0" w:line="240" w:lineRule="auto"/>
        <w:jc w:val="both"/>
        <w:rPr>
          <w:rFonts w:ascii="Times New Roman" w:hAnsi="Times New Roman" w:cs="Times New Roman"/>
          <w:i/>
          <w:sz w:val="20"/>
          <w:szCs w:val="24"/>
        </w:rPr>
      </w:pPr>
      <w:r w:rsidRPr="001474C0">
        <w:rPr>
          <w:rFonts w:ascii="Times New Roman" w:hAnsi="Times New Roman" w:cs="Times New Roman"/>
          <w:b/>
          <w:bCs/>
          <w:sz w:val="20"/>
          <w:szCs w:val="20"/>
        </w:rPr>
        <w:t>VI</w:t>
      </w:r>
      <w:r w:rsidR="006173F8" w:rsidRPr="001474C0">
        <w:rPr>
          <w:rFonts w:ascii="Times New Roman" w:hAnsi="Times New Roman" w:cs="Times New Roman"/>
          <w:b/>
          <w:bCs/>
          <w:sz w:val="20"/>
          <w:szCs w:val="20"/>
        </w:rPr>
        <w:t xml:space="preserve"> Analysis of vibration and roughness measurement </w:t>
      </w:r>
    </w:p>
    <w:p w:rsidR="003B1A55" w:rsidRPr="001474C0" w:rsidRDefault="003B1A55" w:rsidP="00EB692E">
      <w:pPr>
        <w:pStyle w:val="Default"/>
        <w:jc w:val="both"/>
        <w:rPr>
          <w:b/>
          <w:bCs/>
          <w:sz w:val="20"/>
          <w:szCs w:val="20"/>
        </w:rPr>
      </w:pPr>
    </w:p>
    <w:p w:rsidR="006173F8" w:rsidRPr="001474C0" w:rsidRDefault="006173F8" w:rsidP="00EB692E">
      <w:pPr>
        <w:pStyle w:val="Default"/>
        <w:jc w:val="both"/>
        <w:rPr>
          <w:color w:val="auto"/>
          <w:sz w:val="20"/>
        </w:rPr>
      </w:pPr>
      <w:r w:rsidRPr="001474C0">
        <w:rPr>
          <w:b/>
          <w:bCs/>
          <w:sz w:val="20"/>
          <w:szCs w:val="20"/>
        </w:rPr>
        <w:tab/>
      </w:r>
      <w:r w:rsidRPr="001474C0">
        <w:rPr>
          <w:color w:val="auto"/>
          <w:sz w:val="20"/>
        </w:rPr>
        <w:t>All the set of values were obtained for all 9 experiments. Now we have nine values for time response of vibration and nine values for surface roughness. For Both frequency of vibration and roughness values small the better is function is applied and signal to noise ratio is obtained.</w:t>
      </w:r>
    </w:p>
    <w:p w:rsidR="006173F8" w:rsidRPr="001474C0" w:rsidRDefault="006173F8" w:rsidP="00EB692E">
      <w:pPr>
        <w:pStyle w:val="Default"/>
        <w:jc w:val="both"/>
        <w:rPr>
          <w:color w:val="auto"/>
          <w:sz w:val="20"/>
        </w:rPr>
      </w:pPr>
      <w:r w:rsidRPr="001474C0">
        <w:rPr>
          <w:color w:val="auto"/>
          <w:sz w:val="20"/>
        </w:rPr>
        <w:tab/>
        <w:t xml:space="preserve">Since we want the frequency of vibration to be less and surface roughness to be </w:t>
      </w:r>
      <w:r w:rsidR="00202B36" w:rsidRPr="001474C0">
        <w:rPr>
          <w:color w:val="auto"/>
          <w:sz w:val="20"/>
        </w:rPr>
        <w:t>minimum</w:t>
      </w:r>
      <w:r w:rsidRPr="001474C0">
        <w:rPr>
          <w:color w:val="auto"/>
          <w:sz w:val="20"/>
        </w:rPr>
        <w:t xml:space="preserve"> we are using smaller the better function. </w:t>
      </w:r>
    </w:p>
    <w:p w:rsidR="006173F8" w:rsidRPr="001474C0" w:rsidRDefault="006173F8" w:rsidP="00EB692E">
      <w:pPr>
        <w:pStyle w:val="Default"/>
        <w:jc w:val="both"/>
        <w:rPr>
          <w:color w:val="auto"/>
          <w:sz w:val="20"/>
        </w:rPr>
      </w:pPr>
    </w:p>
    <w:p w:rsidR="006173F8" w:rsidRPr="001474C0" w:rsidRDefault="005264D1" w:rsidP="00202B36">
      <w:pPr>
        <w:pStyle w:val="Default"/>
        <w:jc w:val="center"/>
        <w:rPr>
          <w:color w:val="auto"/>
          <w:sz w:val="20"/>
        </w:rPr>
      </w:pPr>
      <w:r w:rsidRPr="001474C0">
        <w:rPr>
          <w:color w:val="auto"/>
          <w:sz w:val="20"/>
        </w:rPr>
        <w:t xml:space="preserve">s/n ratio </w:t>
      </w:r>
      <w:r w:rsidR="006173F8" w:rsidRPr="001474C0">
        <w:rPr>
          <w:color w:val="auto"/>
          <w:sz w:val="20"/>
        </w:rPr>
        <w:t>=</w:t>
      </w:r>
      <w:r w:rsidRPr="001474C0">
        <w:rPr>
          <w:color w:val="auto"/>
          <w:sz w:val="20"/>
        </w:rPr>
        <w:t xml:space="preserve"> -10*LOG10((value</w:t>
      </w:r>
      <w:r w:rsidR="006173F8" w:rsidRPr="001474C0">
        <w:rPr>
          <w:color w:val="auto"/>
          <w:sz w:val="20"/>
        </w:rPr>
        <w:t>)^2)</w:t>
      </w:r>
    </w:p>
    <w:p w:rsidR="001542B6" w:rsidRPr="001474C0" w:rsidRDefault="001542B6" w:rsidP="00202B36">
      <w:pPr>
        <w:pStyle w:val="Default"/>
        <w:jc w:val="center"/>
        <w:rPr>
          <w:color w:val="auto"/>
          <w:sz w:val="20"/>
        </w:rPr>
      </w:pPr>
    </w:p>
    <w:p w:rsidR="0013516E" w:rsidRPr="001474C0" w:rsidRDefault="0013516E" w:rsidP="00EB692E">
      <w:pPr>
        <w:pStyle w:val="Default"/>
        <w:jc w:val="both"/>
        <w:rPr>
          <w:color w:val="auto"/>
          <w:sz w:val="20"/>
        </w:rPr>
      </w:pPr>
      <w:r w:rsidRPr="001474C0">
        <w:rPr>
          <w:color w:val="auto"/>
          <w:sz w:val="20"/>
        </w:rPr>
        <w:t xml:space="preserve">This function will give us the least value of s/n ration. Following table show the selected input parameters and the </w:t>
      </w:r>
      <w:r w:rsidR="00923982" w:rsidRPr="001474C0">
        <w:rPr>
          <w:color w:val="auto"/>
          <w:sz w:val="20"/>
        </w:rPr>
        <w:t xml:space="preserve">obtained </w:t>
      </w:r>
      <w:r w:rsidRPr="001474C0">
        <w:rPr>
          <w:color w:val="auto"/>
          <w:sz w:val="20"/>
        </w:rPr>
        <w:t>output parameters of the</w:t>
      </w:r>
      <w:r w:rsidR="00923982" w:rsidRPr="001474C0">
        <w:rPr>
          <w:color w:val="auto"/>
          <w:sz w:val="20"/>
        </w:rPr>
        <w:t xml:space="preserve"> conducted </w:t>
      </w:r>
      <w:r w:rsidRPr="001474C0">
        <w:rPr>
          <w:color w:val="auto"/>
          <w:sz w:val="20"/>
        </w:rPr>
        <w:t>experiment.</w:t>
      </w:r>
    </w:p>
    <w:p w:rsidR="00923982" w:rsidRPr="001474C0" w:rsidRDefault="00923982" w:rsidP="00EB692E">
      <w:pPr>
        <w:pStyle w:val="Default"/>
        <w:jc w:val="both"/>
        <w:rPr>
          <w:color w:val="auto"/>
          <w:sz w:val="20"/>
        </w:rPr>
      </w:pPr>
    </w:p>
    <w:p w:rsidR="00923982" w:rsidRPr="001474C0" w:rsidRDefault="00923982" w:rsidP="00EB692E">
      <w:pPr>
        <w:pStyle w:val="Default"/>
        <w:jc w:val="both"/>
        <w:rPr>
          <w:color w:val="auto"/>
          <w:sz w:val="20"/>
        </w:rPr>
        <w:sectPr w:rsidR="00923982" w:rsidRPr="001474C0" w:rsidSect="00182C1B">
          <w:type w:val="continuous"/>
          <w:pgSz w:w="12240" w:h="15840"/>
          <w:pgMar w:top="1440" w:right="1440" w:bottom="1440" w:left="1440" w:header="720" w:footer="720" w:gutter="0"/>
          <w:cols w:num="2" w:space="720"/>
          <w:docGrid w:linePitch="360"/>
        </w:sectPr>
      </w:pPr>
    </w:p>
    <w:tbl>
      <w:tblPr>
        <w:tblpPr w:leftFromText="180" w:rightFromText="180" w:vertAnchor="text" w:horzAnchor="margin" w:tblpY="63"/>
        <w:tblW w:w="9775" w:type="dxa"/>
        <w:tblLook w:val="04A0"/>
      </w:tblPr>
      <w:tblGrid>
        <w:gridCol w:w="638"/>
        <w:gridCol w:w="838"/>
        <w:gridCol w:w="922"/>
        <w:gridCol w:w="859"/>
        <w:gridCol w:w="1051"/>
        <w:gridCol w:w="1533"/>
        <w:gridCol w:w="1416"/>
        <w:gridCol w:w="1259"/>
        <w:gridCol w:w="1259"/>
      </w:tblGrid>
      <w:tr w:rsidR="00CA665A" w:rsidRPr="001474C0" w:rsidTr="00CA665A">
        <w:trPr>
          <w:trHeight w:val="253"/>
        </w:trPr>
        <w:tc>
          <w:tcPr>
            <w:tcW w:w="638" w:type="dxa"/>
            <w:vMerge w:val="restart"/>
            <w:tcBorders>
              <w:top w:val="single" w:sz="4" w:space="0" w:color="auto"/>
              <w:left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Exp No</w:t>
            </w:r>
          </w:p>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 </w:t>
            </w:r>
          </w:p>
        </w:tc>
        <w:tc>
          <w:tcPr>
            <w:tcW w:w="3670" w:type="dxa"/>
            <w:gridSpan w:val="4"/>
            <w:tcBorders>
              <w:top w:val="single" w:sz="4" w:space="0" w:color="auto"/>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center"/>
              <w:rPr>
                <w:rFonts w:ascii="Times New Roman" w:eastAsia="Times New Roman" w:hAnsi="Times New Roman" w:cs="Times New Roman"/>
                <w:b/>
                <w:bCs/>
                <w:color w:val="000000"/>
                <w:sz w:val="24"/>
                <w:szCs w:val="24"/>
              </w:rPr>
            </w:pPr>
            <w:r w:rsidRPr="001474C0">
              <w:rPr>
                <w:rFonts w:ascii="Times New Roman" w:eastAsia="Times New Roman" w:hAnsi="Times New Roman" w:cs="Times New Roman"/>
                <w:b/>
                <w:bCs/>
                <w:color w:val="000000"/>
                <w:sz w:val="24"/>
                <w:szCs w:val="24"/>
              </w:rPr>
              <w:t>In-Put Process Variables</w:t>
            </w:r>
          </w:p>
        </w:tc>
        <w:tc>
          <w:tcPr>
            <w:tcW w:w="2949" w:type="dxa"/>
            <w:gridSpan w:val="2"/>
            <w:tcBorders>
              <w:top w:val="single" w:sz="4" w:space="0" w:color="auto"/>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center"/>
              <w:rPr>
                <w:rFonts w:ascii="Times New Roman" w:eastAsia="Times New Roman" w:hAnsi="Times New Roman" w:cs="Times New Roman"/>
                <w:b/>
                <w:bCs/>
                <w:color w:val="000000"/>
              </w:rPr>
            </w:pPr>
            <w:r w:rsidRPr="001474C0">
              <w:rPr>
                <w:rFonts w:ascii="Times New Roman" w:eastAsia="Times New Roman" w:hAnsi="Times New Roman" w:cs="Times New Roman"/>
                <w:b/>
                <w:bCs/>
                <w:color w:val="000000"/>
              </w:rPr>
              <w:t>Out Put Factors</w:t>
            </w:r>
          </w:p>
        </w:tc>
        <w:tc>
          <w:tcPr>
            <w:tcW w:w="2518" w:type="dxa"/>
            <w:gridSpan w:val="2"/>
            <w:tcBorders>
              <w:top w:val="single" w:sz="4" w:space="0" w:color="auto"/>
              <w:bottom w:val="single" w:sz="4" w:space="0" w:color="auto"/>
              <w:right w:val="single" w:sz="4" w:space="0" w:color="auto"/>
            </w:tcBorders>
            <w:shd w:val="clear" w:color="auto" w:fill="auto"/>
          </w:tcPr>
          <w:p w:rsidR="00CA665A" w:rsidRPr="001474C0" w:rsidRDefault="00CA665A" w:rsidP="00CA665A">
            <w:pPr>
              <w:spacing w:after="0" w:line="240" w:lineRule="auto"/>
              <w:jc w:val="center"/>
              <w:rPr>
                <w:rFonts w:ascii="Times New Roman" w:eastAsia="Times New Roman" w:hAnsi="Times New Roman" w:cs="Times New Roman"/>
                <w:sz w:val="20"/>
                <w:szCs w:val="20"/>
              </w:rPr>
            </w:pPr>
            <w:r w:rsidRPr="001474C0">
              <w:rPr>
                <w:rFonts w:ascii="Times New Roman" w:eastAsia="Times New Roman" w:hAnsi="Times New Roman" w:cs="Times New Roman"/>
                <w:b/>
                <w:bCs/>
                <w:color w:val="000000"/>
              </w:rPr>
              <w:t>Signal to Noise Ratio</w:t>
            </w:r>
          </w:p>
        </w:tc>
      </w:tr>
      <w:tr w:rsidR="00CA665A" w:rsidRPr="001474C0" w:rsidTr="00CA665A">
        <w:trPr>
          <w:trHeight w:val="253"/>
        </w:trPr>
        <w:tc>
          <w:tcPr>
            <w:tcW w:w="638" w:type="dxa"/>
            <w:vMerge/>
            <w:tcBorders>
              <w:left w:val="single" w:sz="4" w:space="0" w:color="auto"/>
              <w:right w:val="single" w:sz="4" w:space="0" w:color="auto"/>
            </w:tcBorders>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p>
        </w:tc>
        <w:tc>
          <w:tcPr>
            <w:tcW w:w="838" w:type="dxa"/>
            <w:vMerge w:val="restart"/>
            <w:tcBorders>
              <w:top w:val="nil"/>
              <w:left w:val="single" w:sz="4" w:space="0" w:color="auto"/>
              <w:bottom w:val="single" w:sz="4" w:space="0" w:color="000000"/>
              <w:right w:val="single" w:sz="4" w:space="0" w:color="auto"/>
            </w:tcBorders>
            <w:shd w:val="clear" w:color="auto" w:fill="auto"/>
            <w:vAlign w:val="center"/>
            <w:hideMark/>
          </w:tcPr>
          <w:p w:rsidR="00CA665A" w:rsidRPr="001474C0" w:rsidRDefault="00CA665A" w:rsidP="00CA665A">
            <w:pPr>
              <w:spacing w:after="0" w:line="240" w:lineRule="auto"/>
              <w:jc w:val="center"/>
              <w:rPr>
                <w:rFonts w:ascii="Times New Roman" w:eastAsia="Times New Roman" w:hAnsi="Times New Roman" w:cs="Times New Roman"/>
                <w:color w:val="000000"/>
              </w:rPr>
            </w:pPr>
            <w:r w:rsidRPr="001474C0">
              <w:rPr>
                <w:rFonts w:ascii="Times New Roman" w:eastAsia="Times New Roman" w:hAnsi="Times New Roman" w:cs="Times New Roman"/>
                <w:color w:val="000000"/>
              </w:rPr>
              <w:t xml:space="preserve">Ball </w:t>
            </w:r>
            <w:proofErr w:type="spellStart"/>
            <w:r w:rsidRPr="001474C0">
              <w:rPr>
                <w:rFonts w:ascii="Times New Roman" w:eastAsia="Times New Roman" w:hAnsi="Times New Roman" w:cs="Times New Roman"/>
                <w:color w:val="000000"/>
              </w:rPr>
              <w:t>Dia</w:t>
            </w:r>
            <w:proofErr w:type="spellEnd"/>
            <w:r w:rsidRPr="001474C0">
              <w:rPr>
                <w:rFonts w:ascii="Times New Roman" w:eastAsia="Times New Roman" w:hAnsi="Times New Roman" w:cs="Times New Roman"/>
                <w:color w:val="000000"/>
              </w:rPr>
              <w:t xml:space="preserve"> (mm)</w:t>
            </w:r>
          </w:p>
        </w:tc>
        <w:tc>
          <w:tcPr>
            <w:tcW w:w="922" w:type="dxa"/>
            <w:vMerge w:val="restart"/>
            <w:tcBorders>
              <w:top w:val="nil"/>
              <w:left w:val="single" w:sz="4" w:space="0" w:color="auto"/>
              <w:bottom w:val="single" w:sz="4" w:space="0" w:color="000000"/>
              <w:right w:val="single" w:sz="4" w:space="0" w:color="auto"/>
            </w:tcBorders>
            <w:shd w:val="clear" w:color="auto" w:fill="auto"/>
            <w:vAlign w:val="center"/>
            <w:hideMark/>
          </w:tcPr>
          <w:p w:rsidR="00CA665A" w:rsidRPr="001474C0" w:rsidRDefault="00CA665A" w:rsidP="00CA665A">
            <w:pPr>
              <w:spacing w:after="0" w:line="240" w:lineRule="auto"/>
              <w:jc w:val="center"/>
              <w:rPr>
                <w:rFonts w:ascii="Times New Roman" w:eastAsia="Times New Roman" w:hAnsi="Times New Roman" w:cs="Times New Roman"/>
                <w:color w:val="000000"/>
              </w:rPr>
            </w:pPr>
            <w:r w:rsidRPr="001474C0">
              <w:rPr>
                <w:rFonts w:ascii="Times New Roman" w:eastAsia="Times New Roman" w:hAnsi="Times New Roman" w:cs="Times New Roman"/>
                <w:color w:val="000000"/>
              </w:rPr>
              <w:t>Speed (RPM)</w:t>
            </w:r>
          </w:p>
        </w:tc>
        <w:tc>
          <w:tcPr>
            <w:tcW w:w="859" w:type="dxa"/>
            <w:vMerge w:val="restart"/>
            <w:tcBorders>
              <w:top w:val="nil"/>
              <w:left w:val="single" w:sz="4" w:space="0" w:color="auto"/>
              <w:bottom w:val="single" w:sz="4" w:space="0" w:color="000000"/>
              <w:right w:val="single" w:sz="4" w:space="0" w:color="auto"/>
            </w:tcBorders>
            <w:shd w:val="clear" w:color="auto" w:fill="auto"/>
            <w:vAlign w:val="center"/>
            <w:hideMark/>
          </w:tcPr>
          <w:p w:rsidR="00CA665A" w:rsidRPr="001474C0" w:rsidRDefault="00CA665A" w:rsidP="00CA665A">
            <w:pPr>
              <w:spacing w:after="0" w:line="240" w:lineRule="auto"/>
              <w:jc w:val="center"/>
              <w:rPr>
                <w:rFonts w:ascii="Times New Roman" w:eastAsia="Times New Roman" w:hAnsi="Times New Roman" w:cs="Times New Roman"/>
                <w:color w:val="000000"/>
              </w:rPr>
            </w:pPr>
            <w:r w:rsidRPr="001474C0">
              <w:rPr>
                <w:rFonts w:ascii="Times New Roman" w:eastAsia="Times New Roman" w:hAnsi="Times New Roman" w:cs="Times New Roman"/>
                <w:color w:val="000000"/>
              </w:rPr>
              <w:t>DOC (mm)</w:t>
            </w:r>
          </w:p>
        </w:tc>
        <w:tc>
          <w:tcPr>
            <w:tcW w:w="1051" w:type="dxa"/>
            <w:vMerge w:val="restart"/>
            <w:tcBorders>
              <w:top w:val="nil"/>
              <w:left w:val="single" w:sz="4" w:space="0" w:color="auto"/>
              <w:bottom w:val="single" w:sz="4" w:space="0" w:color="000000"/>
              <w:right w:val="single" w:sz="4" w:space="0" w:color="auto"/>
            </w:tcBorders>
            <w:shd w:val="clear" w:color="auto" w:fill="auto"/>
            <w:vAlign w:val="center"/>
            <w:hideMark/>
          </w:tcPr>
          <w:p w:rsidR="00CA665A" w:rsidRPr="001474C0" w:rsidRDefault="00CA665A" w:rsidP="00CA665A">
            <w:pPr>
              <w:spacing w:after="0" w:line="240" w:lineRule="auto"/>
              <w:jc w:val="center"/>
              <w:rPr>
                <w:rFonts w:ascii="Times New Roman" w:eastAsia="Times New Roman" w:hAnsi="Times New Roman" w:cs="Times New Roman"/>
                <w:color w:val="000000"/>
              </w:rPr>
            </w:pPr>
            <w:r w:rsidRPr="001474C0">
              <w:rPr>
                <w:rFonts w:ascii="Times New Roman" w:eastAsia="Times New Roman" w:hAnsi="Times New Roman" w:cs="Times New Roman"/>
                <w:color w:val="000000"/>
              </w:rPr>
              <w:t>Feed (mm/rev)</w:t>
            </w:r>
          </w:p>
        </w:tc>
        <w:tc>
          <w:tcPr>
            <w:tcW w:w="1533" w:type="dxa"/>
            <w:vMerge w:val="restart"/>
            <w:tcBorders>
              <w:top w:val="nil"/>
              <w:left w:val="single" w:sz="4" w:space="0" w:color="auto"/>
              <w:bottom w:val="single" w:sz="4" w:space="0" w:color="000000"/>
              <w:right w:val="nil"/>
            </w:tcBorders>
            <w:shd w:val="clear" w:color="auto" w:fill="auto"/>
            <w:vAlign w:val="center"/>
            <w:hideMark/>
          </w:tcPr>
          <w:p w:rsidR="00CA665A" w:rsidRPr="001474C0" w:rsidRDefault="00CA665A" w:rsidP="00CA665A">
            <w:pPr>
              <w:spacing w:after="0" w:line="240" w:lineRule="auto"/>
              <w:jc w:val="center"/>
              <w:rPr>
                <w:rFonts w:ascii="Times New Roman" w:eastAsia="Times New Roman" w:hAnsi="Times New Roman" w:cs="Times New Roman"/>
                <w:color w:val="000000"/>
              </w:rPr>
            </w:pPr>
            <w:r w:rsidRPr="001474C0">
              <w:rPr>
                <w:rFonts w:ascii="Times New Roman" w:eastAsia="Times New Roman" w:hAnsi="Times New Roman" w:cs="Times New Roman"/>
                <w:color w:val="000000"/>
              </w:rPr>
              <w:t>FFT (STB) m</w:t>
            </w:r>
          </w:p>
          <w:p w:rsidR="00CA665A" w:rsidRPr="001474C0" w:rsidRDefault="00CA665A" w:rsidP="00CA665A">
            <w:pPr>
              <w:spacing w:after="0" w:line="240" w:lineRule="auto"/>
              <w:jc w:val="center"/>
              <w:rPr>
                <w:rFonts w:ascii="Times New Roman" w:eastAsia="Times New Roman" w:hAnsi="Times New Roman" w:cs="Times New Roman"/>
                <w:color w:val="000000"/>
              </w:rPr>
            </w:pPr>
            <w:r w:rsidRPr="001474C0">
              <w:rPr>
                <w:rFonts w:ascii="Times New Roman" w:eastAsia="Times New Roman" w:hAnsi="Times New Roman" w:cs="Times New Roman"/>
                <w:color w:val="000000"/>
              </w:rPr>
              <w:t>(Z direction)</w:t>
            </w:r>
          </w:p>
        </w:tc>
        <w:tc>
          <w:tcPr>
            <w:tcW w:w="1416" w:type="dxa"/>
            <w:vMerge w:val="restart"/>
            <w:tcBorders>
              <w:top w:val="nil"/>
              <w:left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center"/>
              <w:rPr>
                <w:rFonts w:ascii="Times New Roman" w:eastAsia="Times New Roman" w:hAnsi="Times New Roman" w:cs="Times New Roman"/>
                <w:color w:val="000000"/>
              </w:rPr>
            </w:pPr>
            <w:r w:rsidRPr="001474C0">
              <w:rPr>
                <w:rFonts w:ascii="Times New Roman" w:eastAsia="Times New Roman" w:hAnsi="Times New Roman" w:cs="Times New Roman"/>
                <w:color w:val="000000"/>
              </w:rPr>
              <w:t>SF(STB)</w:t>
            </w:r>
          </w:p>
          <w:p w:rsidR="00CA665A" w:rsidRPr="001474C0" w:rsidRDefault="00CA665A" w:rsidP="00CA665A">
            <w:pPr>
              <w:spacing w:after="0" w:line="240" w:lineRule="auto"/>
              <w:jc w:val="center"/>
              <w:rPr>
                <w:rFonts w:ascii="Times New Roman" w:eastAsia="Times New Roman" w:hAnsi="Times New Roman" w:cs="Times New Roman"/>
                <w:color w:val="000000"/>
              </w:rPr>
            </w:pPr>
            <w:r w:rsidRPr="001474C0">
              <w:rPr>
                <w:rFonts w:ascii="Times New Roman" w:eastAsia="Times New Roman" w:hAnsi="Times New Roman" w:cs="Times New Roman"/>
                <w:color w:val="000000"/>
              </w:rPr>
              <w:t xml:space="preserve">Ra </w:t>
            </w:r>
          </w:p>
        </w:tc>
        <w:tc>
          <w:tcPr>
            <w:tcW w:w="12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665A" w:rsidRPr="001474C0" w:rsidRDefault="00CA665A" w:rsidP="00CA665A">
            <w:pPr>
              <w:spacing w:after="0" w:line="240" w:lineRule="auto"/>
              <w:jc w:val="center"/>
              <w:rPr>
                <w:rFonts w:ascii="Times New Roman" w:eastAsia="Times New Roman" w:hAnsi="Times New Roman" w:cs="Times New Roman"/>
                <w:color w:val="000000"/>
              </w:rPr>
            </w:pPr>
            <w:r w:rsidRPr="001474C0">
              <w:rPr>
                <w:rFonts w:ascii="Times New Roman" w:eastAsia="Times New Roman" w:hAnsi="Times New Roman" w:cs="Times New Roman"/>
                <w:color w:val="000000"/>
              </w:rPr>
              <w:t>s/n ratio for FFT</w:t>
            </w:r>
          </w:p>
        </w:tc>
        <w:tc>
          <w:tcPr>
            <w:tcW w:w="12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665A" w:rsidRPr="001474C0" w:rsidRDefault="00CA665A" w:rsidP="00CA665A">
            <w:pPr>
              <w:spacing w:after="0" w:line="240" w:lineRule="auto"/>
              <w:jc w:val="center"/>
              <w:rPr>
                <w:rFonts w:ascii="Times New Roman" w:eastAsia="Times New Roman" w:hAnsi="Times New Roman" w:cs="Times New Roman"/>
                <w:color w:val="000000"/>
              </w:rPr>
            </w:pPr>
            <w:r w:rsidRPr="001474C0">
              <w:rPr>
                <w:rFonts w:ascii="Times New Roman" w:eastAsia="Times New Roman" w:hAnsi="Times New Roman" w:cs="Times New Roman"/>
                <w:color w:val="000000"/>
              </w:rPr>
              <w:t>s/n ration for SF</w:t>
            </w:r>
          </w:p>
        </w:tc>
      </w:tr>
      <w:tr w:rsidR="00CA665A" w:rsidRPr="001474C0" w:rsidTr="00CA665A">
        <w:trPr>
          <w:trHeight w:val="253"/>
        </w:trPr>
        <w:tc>
          <w:tcPr>
            <w:tcW w:w="638" w:type="dxa"/>
            <w:vMerge/>
            <w:tcBorders>
              <w:left w:val="single" w:sz="4" w:space="0" w:color="auto"/>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p>
        </w:tc>
        <w:tc>
          <w:tcPr>
            <w:tcW w:w="838" w:type="dxa"/>
            <w:vMerge/>
            <w:tcBorders>
              <w:top w:val="nil"/>
              <w:left w:val="single" w:sz="4" w:space="0" w:color="auto"/>
              <w:bottom w:val="single" w:sz="4" w:space="0" w:color="000000"/>
              <w:right w:val="single" w:sz="4" w:space="0" w:color="auto"/>
            </w:tcBorders>
            <w:vAlign w:val="center"/>
            <w:hideMark/>
          </w:tcPr>
          <w:p w:rsidR="00CA665A" w:rsidRPr="001474C0" w:rsidRDefault="00CA665A" w:rsidP="00CA665A">
            <w:pPr>
              <w:spacing w:after="0" w:line="240" w:lineRule="auto"/>
              <w:rPr>
                <w:rFonts w:ascii="Times New Roman" w:eastAsia="Times New Roman" w:hAnsi="Times New Roman" w:cs="Times New Roman"/>
                <w:color w:val="000000"/>
              </w:rPr>
            </w:pPr>
          </w:p>
        </w:tc>
        <w:tc>
          <w:tcPr>
            <w:tcW w:w="922" w:type="dxa"/>
            <w:vMerge/>
            <w:tcBorders>
              <w:top w:val="nil"/>
              <w:left w:val="single" w:sz="4" w:space="0" w:color="auto"/>
              <w:bottom w:val="single" w:sz="4" w:space="0" w:color="000000"/>
              <w:right w:val="single" w:sz="4" w:space="0" w:color="auto"/>
            </w:tcBorders>
            <w:vAlign w:val="center"/>
            <w:hideMark/>
          </w:tcPr>
          <w:p w:rsidR="00CA665A" w:rsidRPr="001474C0" w:rsidRDefault="00CA665A" w:rsidP="00CA665A">
            <w:pPr>
              <w:spacing w:after="0" w:line="240" w:lineRule="auto"/>
              <w:rPr>
                <w:rFonts w:ascii="Times New Roman" w:eastAsia="Times New Roman" w:hAnsi="Times New Roman" w:cs="Times New Roman"/>
                <w:color w:val="000000"/>
              </w:rPr>
            </w:pPr>
          </w:p>
        </w:tc>
        <w:tc>
          <w:tcPr>
            <w:tcW w:w="859" w:type="dxa"/>
            <w:vMerge/>
            <w:tcBorders>
              <w:top w:val="nil"/>
              <w:left w:val="single" w:sz="4" w:space="0" w:color="auto"/>
              <w:bottom w:val="single" w:sz="4" w:space="0" w:color="000000"/>
              <w:right w:val="single" w:sz="4" w:space="0" w:color="auto"/>
            </w:tcBorders>
            <w:vAlign w:val="center"/>
            <w:hideMark/>
          </w:tcPr>
          <w:p w:rsidR="00CA665A" w:rsidRPr="001474C0" w:rsidRDefault="00CA665A" w:rsidP="00CA665A">
            <w:pPr>
              <w:spacing w:after="0" w:line="240" w:lineRule="auto"/>
              <w:rPr>
                <w:rFonts w:ascii="Times New Roman" w:eastAsia="Times New Roman" w:hAnsi="Times New Roman" w:cs="Times New Roman"/>
                <w:color w:val="000000"/>
              </w:rPr>
            </w:pPr>
          </w:p>
        </w:tc>
        <w:tc>
          <w:tcPr>
            <w:tcW w:w="1051" w:type="dxa"/>
            <w:vMerge/>
            <w:tcBorders>
              <w:top w:val="nil"/>
              <w:left w:val="single" w:sz="4" w:space="0" w:color="auto"/>
              <w:bottom w:val="single" w:sz="4" w:space="0" w:color="000000"/>
              <w:right w:val="single" w:sz="4" w:space="0" w:color="auto"/>
            </w:tcBorders>
            <w:vAlign w:val="center"/>
            <w:hideMark/>
          </w:tcPr>
          <w:p w:rsidR="00CA665A" w:rsidRPr="001474C0" w:rsidRDefault="00CA665A" w:rsidP="00CA665A">
            <w:pPr>
              <w:spacing w:after="0" w:line="240" w:lineRule="auto"/>
              <w:rPr>
                <w:rFonts w:ascii="Times New Roman" w:eastAsia="Times New Roman" w:hAnsi="Times New Roman" w:cs="Times New Roman"/>
                <w:color w:val="000000"/>
              </w:rPr>
            </w:pPr>
          </w:p>
        </w:tc>
        <w:tc>
          <w:tcPr>
            <w:tcW w:w="1533" w:type="dxa"/>
            <w:vMerge/>
            <w:tcBorders>
              <w:top w:val="nil"/>
              <w:left w:val="single" w:sz="4" w:space="0" w:color="auto"/>
              <w:bottom w:val="single" w:sz="4" w:space="0" w:color="000000"/>
              <w:right w:val="nil"/>
            </w:tcBorders>
            <w:vAlign w:val="center"/>
            <w:hideMark/>
          </w:tcPr>
          <w:p w:rsidR="00CA665A" w:rsidRPr="001474C0" w:rsidRDefault="00CA665A" w:rsidP="00CA665A">
            <w:pPr>
              <w:spacing w:after="0" w:line="240" w:lineRule="auto"/>
              <w:rPr>
                <w:rFonts w:ascii="Times New Roman" w:eastAsia="Times New Roman" w:hAnsi="Times New Roman" w:cs="Times New Roman"/>
                <w:color w:val="000000"/>
              </w:rPr>
            </w:pPr>
          </w:p>
        </w:tc>
        <w:tc>
          <w:tcPr>
            <w:tcW w:w="1416" w:type="dxa"/>
            <w:vMerge/>
            <w:tcBorders>
              <w:left w:val="single" w:sz="4" w:space="0" w:color="auto"/>
              <w:bottom w:val="single" w:sz="4" w:space="0" w:color="000000"/>
              <w:right w:val="single" w:sz="4" w:space="0" w:color="auto"/>
            </w:tcBorders>
            <w:vAlign w:val="center"/>
            <w:hideMark/>
          </w:tcPr>
          <w:p w:rsidR="00CA665A" w:rsidRPr="001474C0" w:rsidRDefault="00CA665A" w:rsidP="00CA665A">
            <w:pPr>
              <w:spacing w:after="0" w:line="240" w:lineRule="auto"/>
              <w:rPr>
                <w:rFonts w:ascii="Times New Roman" w:eastAsia="Times New Roman" w:hAnsi="Times New Roman" w:cs="Times New Roman"/>
                <w:color w:val="000000"/>
              </w:rPr>
            </w:pPr>
          </w:p>
        </w:tc>
        <w:tc>
          <w:tcPr>
            <w:tcW w:w="1259" w:type="dxa"/>
            <w:vMerge/>
            <w:tcBorders>
              <w:top w:val="nil"/>
              <w:left w:val="single" w:sz="4" w:space="0" w:color="auto"/>
              <w:bottom w:val="single" w:sz="4" w:space="0" w:color="000000"/>
              <w:right w:val="single" w:sz="4" w:space="0" w:color="auto"/>
            </w:tcBorders>
            <w:vAlign w:val="center"/>
            <w:hideMark/>
          </w:tcPr>
          <w:p w:rsidR="00CA665A" w:rsidRPr="001474C0" w:rsidRDefault="00CA665A" w:rsidP="00CA665A">
            <w:pPr>
              <w:spacing w:after="0" w:line="240" w:lineRule="auto"/>
              <w:rPr>
                <w:rFonts w:ascii="Times New Roman" w:eastAsia="Times New Roman" w:hAnsi="Times New Roman" w:cs="Times New Roman"/>
                <w:color w:val="000000"/>
              </w:rPr>
            </w:pPr>
          </w:p>
        </w:tc>
        <w:tc>
          <w:tcPr>
            <w:tcW w:w="1259" w:type="dxa"/>
            <w:vMerge/>
            <w:tcBorders>
              <w:top w:val="nil"/>
              <w:left w:val="single" w:sz="4" w:space="0" w:color="auto"/>
              <w:bottom w:val="single" w:sz="4" w:space="0" w:color="000000"/>
              <w:right w:val="single" w:sz="4" w:space="0" w:color="auto"/>
            </w:tcBorders>
            <w:vAlign w:val="center"/>
            <w:hideMark/>
          </w:tcPr>
          <w:p w:rsidR="00CA665A" w:rsidRPr="001474C0" w:rsidRDefault="00CA665A" w:rsidP="00CA665A">
            <w:pPr>
              <w:spacing w:after="0" w:line="240" w:lineRule="auto"/>
              <w:rPr>
                <w:rFonts w:ascii="Times New Roman" w:eastAsia="Times New Roman" w:hAnsi="Times New Roman" w:cs="Times New Roman"/>
                <w:color w:val="000000"/>
              </w:rPr>
            </w:pPr>
          </w:p>
        </w:tc>
      </w:tr>
      <w:tr w:rsidR="00CA665A" w:rsidRPr="001474C0" w:rsidTr="00CA665A">
        <w:trPr>
          <w:trHeight w:val="2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w:t>
            </w:r>
          </w:p>
        </w:tc>
        <w:tc>
          <w:tcPr>
            <w:tcW w:w="838"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4</w:t>
            </w:r>
          </w:p>
        </w:tc>
        <w:tc>
          <w:tcPr>
            <w:tcW w:w="922"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3500</w:t>
            </w:r>
          </w:p>
        </w:tc>
        <w:tc>
          <w:tcPr>
            <w:tcW w:w="8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0.030</w:t>
            </w:r>
          </w:p>
        </w:tc>
        <w:tc>
          <w:tcPr>
            <w:tcW w:w="1051"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1000</w:t>
            </w:r>
          </w:p>
        </w:tc>
        <w:tc>
          <w:tcPr>
            <w:tcW w:w="1533" w:type="dxa"/>
            <w:tcBorders>
              <w:top w:val="nil"/>
              <w:left w:val="nil"/>
              <w:bottom w:val="single" w:sz="4" w:space="0" w:color="auto"/>
              <w:right w:val="single" w:sz="4" w:space="0" w:color="auto"/>
            </w:tcBorders>
            <w:shd w:val="clear" w:color="auto" w:fill="auto"/>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0.000159344</w:t>
            </w:r>
          </w:p>
        </w:tc>
        <w:tc>
          <w:tcPr>
            <w:tcW w:w="1416"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sz w:val="24"/>
                <w:szCs w:val="24"/>
              </w:rPr>
            </w:pPr>
            <w:r w:rsidRPr="001474C0">
              <w:rPr>
                <w:rFonts w:ascii="Times New Roman" w:eastAsia="Times New Roman" w:hAnsi="Times New Roman" w:cs="Times New Roman"/>
                <w:color w:val="000000"/>
              </w:rPr>
              <w:t>4.309</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75.95331</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-12.68753</w:t>
            </w:r>
          </w:p>
        </w:tc>
      </w:tr>
      <w:tr w:rsidR="00CA665A" w:rsidRPr="001474C0" w:rsidTr="00CA665A">
        <w:trPr>
          <w:trHeight w:val="2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2</w:t>
            </w:r>
          </w:p>
        </w:tc>
        <w:tc>
          <w:tcPr>
            <w:tcW w:w="838"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4</w:t>
            </w:r>
          </w:p>
        </w:tc>
        <w:tc>
          <w:tcPr>
            <w:tcW w:w="922"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5000</w:t>
            </w:r>
          </w:p>
        </w:tc>
        <w:tc>
          <w:tcPr>
            <w:tcW w:w="8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0.035</w:t>
            </w:r>
          </w:p>
        </w:tc>
        <w:tc>
          <w:tcPr>
            <w:tcW w:w="1051"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1200</w:t>
            </w:r>
          </w:p>
        </w:tc>
        <w:tc>
          <w:tcPr>
            <w:tcW w:w="1533"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0.00011354</w:t>
            </w:r>
          </w:p>
        </w:tc>
        <w:tc>
          <w:tcPr>
            <w:tcW w:w="1416"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sz w:val="24"/>
                <w:szCs w:val="24"/>
              </w:rPr>
            </w:pPr>
            <w:r w:rsidRPr="001474C0">
              <w:rPr>
                <w:rFonts w:ascii="Times New Roman" w:eastAsia="Times New Roman" w:hAnsi="Times New Roman" w:cs="Times New Roman"/>
                <w:color w:val="000000"/>
              </w:rPr>
              <w:t>3.924</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78.897</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-11.87458</w:t>
            </w:r>
          </w:p>
        </w:tc>
      </w:tr>
      <w:tr w:rsidR="00CA665A" w:rsidRPr="001474C0" w:rsidTr="00CA665A">
        <w:trPr>
          <w:trHeight w:val="2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3</w:t>
            </w:r>
          </w:p>
        </w:tc>
        <w:tc>
          <w:tcPr>
            <w:tcW w:w="838"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4</w:t>
            </w:r>
          </w:p>
        </w:tc>
        <w:tc>
          <w:tcPr>
            <w:tcW w:w="922"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6000</w:t>
            </w:r>
          </w:p>
        </w:tc>
        <w:tc>
          <w:tcPr>
            <w:tcW w:w="8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0.040</w:t>
            </w:r>
          </w:p>
        </w:tc>
        <w:tc>
          <w:tcPr>
            <w:tcW w:w="1051"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1500</w:t>
            </w:r>
          </w:p>
        </w:tc>
        <w:tc>
          <w:tcPr>
            <w:tcW w:w="1533"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0.000124492</w:t>
            </w:r>
          </w:p>
        </w:tc>
        <w:tc>
          <w:tcPr>
            <w:tcW w:w="1416"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sz w:val="24"/>
                <w:szCs w:val="24"/>
              </w:rPr>
            </w:pPr>
            <w:r w:rsidRPr="001474C0">
              <w:rPr>
                <w:rFonts w:ascii="Times New Roman" w:eastAsia="Times New Roman" w:hAnsi="Times New Roman" w:cs="Times New Roman"/>
                <w:color w:val="000000"/>
              </w:rPr>
              <w:t>3.2095</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78.09716</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-10.12875</w:t>
            </w:r>
          </w:p>
        </w:tc>
      </w:tr>
      <w:tr w:rsidR="00CA665A" w:rsidRPr="001474C0" w:rsidTr="00CA665A">
        <w:trPr>
          <w:trHeight w:val="2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4</w:t>
            </w:r>
          </w:p>
        </w:tc>
        <w:tc>
          <w:tcPr>
            <w:tcW w:w="838"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5</w:t>
            </w:r>
          </w:p>
        </w:tc>
        <w:tc>
          <w:tcPr>
            <w:tcW w:w="922"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3500</w:t>
            </w:r>
          </w:p>
        </w:tc>
        <w:tc>
          <w:tcPr>
            <w:tcW w:w="8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0.035</w:t>
            </w:r>
          </w:p>
        </w:tc>
        <w:tc>
          <w:tcPr>
            <w:tcW w:w="1051"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1500</w:t>
            </w:r>
          </w:p>
        </w:tc>
        <w:tc>
          <w:tcPr>
            <w:tcW w:w="1533"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0.000381367</w:t>
            </w:r>
          </w:p>
        </w:tc>
        <w:tc>
          <w:tcPr>
            <w:tcW w:w="1416"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sz w:val="24"/>
                <w:szCs w:val="24"/>
              </w:rPr>
            </w:pPr>
            <w:r w:rsidRPr="001474C0">
              <w:rPr>
                <w:rFonts w:ascii="Times New Roman" w:eastAsia="Times New Roman" w:hAnsi="Times New Roman" w:cs="Times New Roman"/>
                <w:color w:val="000000"/>
              </w:rPr>
              <w:t>3.495</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68.37313</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-10.86894</w:t>
            </w:r>
          </w:p>
        </w:tc>
      </w:tr>
      <w:tr w:rsidR="00CA665A" w:rsidRPr="001474C0" w:rsidTr="00CA665A">
        <w:trPr>
          <w:trHeight w:val="2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5</w:t>
            </w:r>
          </w:p>
        </w:tc>
        <w:tc>
          <w:tcPr>
            <w:tcW w:w="838"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5</w:t>
            </w:r>
          </w:p>
        </w:tc>
        <w:tc>
          <w:tcPr>
            <w:tcW w:w="922"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5000</w:t>
            </w:r>
          </w:p>
        </w:tc>
        <w:tc>
          <w:tcPr>
            <w:tcW w:w="8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0.040</w:t>
            </w:r>
          </w:p>
        </w:tc>
        <w:tc>
          <w:tcPr>
            <w:tcW w:w="1051"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1000</w:t>
            </w:r>
          </w:p>
        </w:tc>
        <w:tc>
          <w:tcPr>
            <w:tcW w:w="1533"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0.000213626</w:t>
            </w:r>
          </w:p>
        </w:tc>
        <w:tc>
          <w:tcPr>
            <w:tcW w:w="1416"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sz w:val="24"/>
                <w:szCs w:val="24"/>
              </w:rPr>
            </w:pPr>
            <w:r w:rsidRPr="001474C0">
              <w:rPr>
                <w:rFonts w:ascii="Times New Roman" w:eastAsia="Times New Roman" w:hAnsi="Times New Roman" w:cs="Times New Roman"/>
                <w:color w:val="000000"/>
              </w:rPr>
              <w:t>4.5275</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73.4069</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-13.11717</w:t>
            </w:r>
          </w:p>
        </w:tc>
      </w:tr>
      <w:tr w:rsidR="00CA665A" w:rsidRPr="001474C0" w:rsidTr="00CA665A">
        <w:trPr>
          <w:trHeight w:val="2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6</w:t>
            </w:r>
          </w:p>
        </w:tc>
        <w:tc>
          <w:tcPr>
            <w:tcW w:w="838"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5</w:t>
            </w:r>
          </w:p>
        </w:tc>
        <w:tc>
          <w:tcPr>
            <w:tcW w:w="922"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6000</w:t>
            </w:r>
          </w:p>
        </w:tc>
        <w:tc>
          <w:tcPr>
            <w:tcW w:w="8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0.030</w:t>
            </w:r>
          </w:p>
        </w:tc>
        <w:tc>
          <w:tcPr>
            <w:tcW w:w="1051"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1200</w:t>
            </w:r>
          </w:p>
        </w:tc>
        <w:tc>
          <w:tcPr>
            <w:tcW w:w="1533"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0.000168091</w:t>
            </w:r>
          </w:p>
        </w:tc>
        <w:tc>
          <w:tcPr>
            <w:tcW w:w="1416"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sz w:val="24"/>
                <w:szCs w:val="24"/>
              </w:rPr>
            </w:pPr>
            <w:r w:rsidRPr="001474C0">
              <w:rPr>
                <w:rFonts w:ascii="Times New Roman" w:eastAsia="Times New Roman" w:hAnsi="Times New Roman" w:cs="Times New Roman"/>
                <w:color w:val="000000"/>
              </w:rPr>
              <w:t>3.346</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75.48914</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-10.49052</w:t>
            </w:r>
          </w:p>
        </w:tc>
      </w:tr>
      <w:tr w:rsidR="00CA665A" w:rsidRPr="001474C0" w:rsidTr="00CA665A">
        <w:trPr>
          <w:trHeight w:val="2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7</w:t>
            </w:r>
          </w:p>
        </w:tc>
        <w:tc>
          <w:tcPr>
            <w:tcW w:w="838"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6</w:t>
            </w:r>
          </w:p>
        </w:tc>
        <w:tc>
          <w:tcPr>
            <w:tcW w:w="922"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3500</w:t>
            </w:r>
          </w:p>
        </w:tc>
        <w:tc>
          <w:tcPr>
            <w:tcW w:w="8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0.040</w:t>
            </w:r>
          </w:p>
        </w:tc>
        <w:tc>
          <w:tcPr>
            <w:tcW w:w="1051"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1200</w:t>
            </w:r>
          </w:p>
        </w:tc>
        <w:tc>
          <w:tcPr>
            <w:tcW w:w="1533"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0.000449799</w:t>
            </w:r>
          </w:p>
        </w:tc>
        <w:tc>
          <w:tcPr>
            <w:tcW w:w="1416"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sz w:val="24"/>
                <w:szCs w:val="24"/>
              </w:rPr>
            </w:pPr>
            <w:r w:rsidRPr="001474C0">
              <w:rPr>
                <w:rFonts w:ascii="Times New Roman" w:eastAsia="Times New Roman" w:hAnsi="Times New Roman" w:cs="Times New Roman"/>
                <w:color w:val="000000"/>
              </w:rPr>
              <w:t>9.4515</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66.93963</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-19.51001</w:t>
            </w:r>
          </w:p>
        </w:tc>
      </w:tr>
      <w:tr w:rsidR="00CA665A" w:rsidRPr="001474C0" w:rsidTr="00CA665A">
        <w:trPr>
          <w:trHeight w:val="2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8</w:t>
            </w:r>
          </w:p>
        </w:tc>
        <w:tc>
          <w:tcPr>
            <w:tcW w:w="838"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6</w:t>
            </w:r>
          </w:p>
        </w:tc>
        <w:tc>
          <w:tcPr>
            <w:tcW w:w="922"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5000</w:t>
            </w:r>
          </w:p>
        </w:tc>
        <w:tc>
          <w:tcPr>
            <w:tcW w:w="8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0.030</w:t>
            </w:r>
          </w:p>
        </w:tc>
        <w:tc>
          <w:tcPr>
            <w:tcW w:w="1051"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1500</w:t>
            </w:r>
          </w:p>
        </w:tc>
        <w:tc>
          <w:tcPr>
            <w:tcW w:w="1533"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0.000934363</w:t>
            </w:r>
          </w:p>
        </w:tc>
        <w:tc>
          <w:tcPr>
            <w:tcW w:w="1416"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sz w:val="24"/>
                <w:szCs w:val="24"/>
              </w:rPr>
            </w:pPr>
            <w:r w:rsidRPr="001474C0">
              <w:rPr>
                <w:rFonts w:ascii="Times New Roman" w:eastAsia="Times New Roman" w:hAnsi="Times New Roman" w:cs="Times New Roman"/>
                <w:color w:val="000000"/>
              </w:rPr>
              <w:t>9.215</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60.58969</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-19.28991</w:t>
            </w:r>
          </w:p>
        </w:tc>
      </w:tr>
      <w:tr w:rsidR="00CA665A" w:rsidRPr="001474C0" w:rsidTr="00CA665A">
        <w:trPr>
          <w:trHeight w:val="240"/>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9</w:t>
            </w:r>
          </w:p>
        </w:tc>
        <w:tc>
          <w:tcPr>
            <w:tcW w:w="838"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6</w:t>
            </w:r>
          </w:p>
        </w:tc>
        <w:tc>
          <w:tcPr>
            <w:tcW w:w="922"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6000</w:t>
            </w:r>
          </w:p>
        </w:tc>
        <w:tc>
          <w:tcPr>
            <w:tcW w:w="8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0.035</w:t>
            </w:r>
          </w:p>
        </w:tc>
        <w:tc>
          <w:tcPr>
            <w:tcW w:w="1051"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1000</w:t>
            </w:r>
          </w:p>
        </w:tc>
        <w:tc>
          <w:tcPr>
            <w:tcW w:w="1533"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0.000175864</w:t>
            </w:r>
          </w:p>
        </w:tc>
        <w:tc>
          <w:tcPr>
            <w:tcW w:w="1416"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sz w:val="24"/>
                <w:szCs w:val="24"/>
              </w:rPr>
            </w:pPr>
            <w:r w:rsidRPr="001474C0">
              <w:rPr>
                <w:rFonts w:ascii="Times New Roman" w:eastAsia="Times New Roman" w:hAnsi="Times New Roman" w:cs="Times New Roman"/>
                <w:color w:val="000000"/>
              </w:rPr>
              <w:t>8.366</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75.09647</w:t>
            </w:r>
          </w:p>
        </w:tc>
        <w:tc>
          <w:tcPr>
            <w:tcW w:w="1259" w:type="dxa"/>
            <w:tcBorders>
              <w:top w:val="nil"/>
              <w:left w:val="nil"/>
              <w:bottom w:val="single" w:sz="4" w:space="0" w:color="auto"/>
              <w:right w:val="single" w:sz="4" w:space="0" w:color="auto"/>
            </w:tcBorders>
            <w:shd w:val="clear" w:color="auto" w:fill="auto"/>
            <w:noWrap/>
            <w:vAlign w:val="center"/>
            <w:hideMark/>
          </w:tcPr>
          <w:p w:rsidR="00CA665A" w:rsidRPr="001474C0" w:rsidRDefault="00CA665A" w:rsidP="00CA665A">
            <w:pPr>
              <w:spacing w:after="0" w:line="240" w:lineRule="auto"/>
              <w:jc w:val="right"/>
              <w:rPr>
                <w:rFonts w:ascii="Times New Roman" w:eastAsia="Times New Roman" w:hAnsi="Times New Roman" w:cs="Times New Roman"/>
                <w:color w:val="000000"/>
              </w:rPr>
            </w:pPr>
            <w:r w:rsidRPr="001474C0">
              <w:rPr>
                <w:rFonts w:ascii="Times New Roman" w:eastAsia="Times New Roman" w:hAnsi="Times New Roman" w:cs="Times New Roman"/>
                <w:color w:val="000000"/>
              </w:rPr>
              <w:t>-18.45036</w:t>
            </w:r>
          </w:p>
        </w:tc>
      </w:tr>
    </w:tbl>
    <w:p w:rsidR="00CA665A" w:rsidRPr="00CA665A" w:rsidRDefault="00CA665A" w:rsidP="00CA665A">
      <w:pPr>
        <w:autoSpaceDE w:val="0"/>
        <w:autoSpaceDN w:val="0"/>
        <w:adjustRightInd w:val="0"/>
        <w:spacing w:after="0" w:line="240" w:lineRule="auto"/>
        <w:jc w:val="center"/>
        <w:rPr>
          <w:rFonts w:ascii="Times New Roman" w:hAnsi="Times New Roman" w:cs="Times New Roman"/>
          <w:i/>
          <w:sz w:val="20"/>
          <w:szCs w:val="24"/>
        </w:rPr>
      </w:pPr>
      <w:r w:rsidRPr="00CA665A">
        <w:rPr>
          <w:rFonts w:ascii="Times New Roman" w:hAnsi="Times New Roman" w:cs="Times New Roman"/>
          <w:i/>
          <w:sz w:val="20"/>
          <w:szCs w:val="24"/>
        </w:rPr>
        <w:t>Table 6. In-Put and Output process Variables and Signal to Noise Ratio</w:t>
      </w:r>
    </w:p>
    <w:p w:rsidR="00923982" w:rsidRPr="001474C0" w:rsidRDefault="006C0EC2" w:rsidP="006C0EC2">
      <w:pPr>
        <w:pStyle w:val="Default"/>
        <w:jc w:val="center"/>
        <w:rPr>
          <w:color w:val="auto"/>
          <w:sz w:val="20"/>
        </w:rPr>
      </w:pPr>
      <w:r w:rsidRPr="001474C0">
        <w:rPr>
          <w:color w:val="auto"/>
          <w:sz w:val="20"/>
        </w:rPr>
        <w:t>SURFACE ROUHNESS AND PROFILE IDENTIFICATION</w:t>
      </w:r>
    </w:p>
    <w:p w:rsidR="00AE75E5" w:rsidRPr="001474C0" w:rsidRDefault="00AE75E5" w:rsidP="006C0EC2">
      <w:pPr>
        <w:pStyle w:val="Default"/>
        <w:jc w:val="center"/>
        <w:rPr>
          <w:color w:val="auto"/>
          <w:sz w:val="20"/>
        </w:rPr>
      </w:pPr>
    </w:p>
    <w:p w:rsidR="00980732" w:rsidRPr="001474C0" w:rsidRDefault="00AE75E5" w:rsidP="00DC4B80">
      <w:pPr>
        <w:pStyle w:val="Default"/>
        <w:jc w:val="both"/>
        <w:rPr>
          <w:i/>
          <w:color w:val="auto"/>
          <w:sz w:val="20"/>
        </w:rPr>
      </w:pPr>
      <w:r w:rsidRPr="001474C0">
        <w:rPr>
          <w:i/>
          <w:color w:val="auto"/>
          <w:sz w:val="20"/>
        </w:rPr>
        <w:lastRenderedPageBreak/>
        <w:t xml:space="preserve">4.1 Surface roughness and profile identification for 4 mm ball nose end mill tool </w:t>
      </w:r>
      <w:r w:rsidR="00DC4B80" w:rsidRPr="001474C0">
        <w:rPr>
          <w:i/>
          <w:color w:val="auto"/>
          <w:sz w:val="20"/>
        </w:rPr>
        <w:t>in experiment 1.</w:t>
      </w:r>
    </w:p>
    <w:p w:rsidR="006C0EC2" w:rsidRPr="001474C0" w:rsidRDefault="006C0EC2" w:rsidP="00EB692E">
      <w:pPr>
        <w:pStyle w:val="Default"/>
        <w:jc w:val="both"/>
        <w:rPr>
          <w:b/>
          <w:bCs/>
          <w:noProof/>
          <w:color w:val="auto"/>
          <w:sz w:val="20"/>
          <w:szCs w:val="20"/>
        </w:rPr>
      </w:pPr>
    </w:p>
    <w:p w:rsidR="006C0EC2" w:rsidRPr="001474C0" w:rsidRDefault="00DD7CAA" w:rsidP="00DD7CAA">
      <w:pPr>
        <w:pStyle w:val="Default"/>
        <w:ind w:left="720" w:firstLine="720"/>
        <w:jc w:val="center"/>
        <w:rPr>
          <w:b/>
          <w:bCs/>
          <w:noProof/>
          <w:color w:val="auto"/>
          <w:sz w:val="20"/>
          <w:szCs w:val="20"/>
        </w:rPr>
      </w:pPr>
      <w:r w:rsidRPr="001474C0">
        <w:rPr>
          <w:bCs/>
          <w:i/>
          <w:sz w:val="20"/>
          <w:szCs w:val="20"/>
        </w:rPr>
        <w:t xml:space="preserve">Profile Graph </w:t>
      </w:r>
      <w:r w:rsidRPr="001474C0">
        <w:rPr>
          <w:bCs/>
          <w:i/>
          <w:sz w:val="20"/>
          <w:szCs w:val="20"/>
        </w:rPr>
        <w:tab/>
        <w:t xml:space="preserve">                                   Bearing Ratio Curve </w:t>
      </w:r>
      <w:r w:rsidRPr="001474C0">
        <w:rPr>
          <w:bCs/>
          <w:i/>
          <w:sz w:val="20"/>
          <w:szCs w:val="20"/>
        </w:rPr>
        <w:tab/>
        <w:t xml:space="preserve">                 Distribution Curve</w:t>
      </w:r>
    </w:p>
    <w:p w:rsidR="00923982" w:rsidRPr="001474C0" w:rsidRDefault="001872A5" w:rsidP="00EB692E">
      <w:pPr>
        <w:pStyle w:val="Default"/>
        <w:jc w:val="both"/>
        <w:rPr>
          <w:b/>
          <w:bCs/>
          <w:color w:val="auto"/>
          <w:sz w:val="20"/>
          <w:szCs w:val="20"/>
        </w:rPr>
      </w:pPr>
      <w:r w:rsidRPr="001474C0">
        <w:rPr>
          <w:b/>
          <w:bCs/>
          <w:noProof/>
          <w:color w:val="auto"/>
          <w:sz w:val="20"/>
          <w:szCs w:val="20"/>
        </w:rPr>
        <w:drawing>
          <wp:anchor distT="0" distB="0" distL="114300" distR="114300" simplePos="0" relativeHeight="251659264" behindDoc="0" locked="0" layoutInCell="1" allowOverlap="1">
            <wp:simplePos x="0" y="0"/>
            <wp:positionH relativeFrom="column">
              <wp:posOffset>4384887</wp:posOffset>
            </wp:positionH>
            <wp:positionV relativeFrom="paragraph">
              <wp:posOffset>178011</wp:posOffset>
            </wp:positionV>
            <wp:extent cx="1760855" cy="1365885"/>
            <wp:effectExtent l="0" t="0" r="0" b="5715"/>
            <wp:wrapSquare wrapText="bothSides"/>
            <wp:docPr id="6" name="Picture 6" descr="C:\Users\Varun Jain(DOCTOR)\Desktop\4.3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un Jain(DOCTOR)\Desktop\4.3 g.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855" cy="1365885"/>
                    </a:xfrm>
                    <a:prstGeom prst="rect">
                      <a:avLst/>
                    </a:prstGeom>
                    <a:noFill/>
                    <a:ln>
                      <a:noFill/>
                    </a:ln>
                  </pic:spPr>
                </pic:pic>
              </a:graphicData>
            </a:graphic>
          </wp:anchor>
        </w:drawing>
      </w:r>
      <w:r w:rsidRPr="001474C0">
        <w:rPr>
          <w:noProof/>
          <w:color w:val="auto"/>
          <w:sz w:val="20"/>
        </w:rPr>
        <w:drawing>
          <wp:anchor distT="0" distB="0" distL="114300" distR="114300" simplePos="0" relativeHeight="251662336" behindDoc="0" locked="0" layoutInCell="1" allowOverlap="1">
            <wp:simplePos x="0" y="0"/>
            <wp:positionH relativeFrom="column">
              <wp:posOffset>-414866</wp:posOffset>
            </wp:positionH>
            <wp:positionV relativeFrom="paragraph">
              <wp:posOffset>129963</wp:posOffset>
            </wp:positionV>
            <wp:extent cx="3343910" cy="147256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0 g.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3910" cy="1472565"/>
                    </a:xfrm>
                    <a:prstGeom prst="rect">
                      <a:avLst/>
                    </a:prstGeom>
                  </pic:spPr>
                </pic:pic>
              </a:graphicData>
            </a:graphic>
          </wp:anchor>
        </w:drawing>
      </w:r>
    </w:p>
    <w:p w:rsidR="001872A5" w:rsidRPr="001474C0" w:rsidRDefault="001872A5" w:rsidP="00EB692E">
      <w:pPr>
        <w:pStyle w:val="Default"/>
        <w:jc w:val="both"/>
        <w:rPr>
          <w:b/>
          <w:bCs/>
          <w:color w:val="auto"/>
          <w:sz w:val="20"/>
          <w:szCs w:val="20"/>
        </w:rPr>
      </w:pPr>
      <w:r w:rsidRPr="001474C0">
        <w:rPr>
          <w:b/>
          <w:bCs/>
          <w:noProof/>
          <w:color w:val="auto"/>
          <w:sz w:val="20"/>
          <w:szCs w:val="20"/>
        </w:rPr>
        <w:drawing>
          <wp:anchor distT="0" distB="0" distL="114300" distR="114300" simplePos="0" relativeHeight="251660288" behindDoc="0" locked="0" layoutInCell="1" allowOverlap="1">
            <wp:simplePos x="0" y="0"/>
            <wp:positionH relativeFrom="column">
              <wp:posOffset>2793365</wp:posOffset>
            </wp:positionH>
            <wp:positionV relativeFrom="paragraph">
              <wp:posOffset>4445</wp:posOffset>
            </wp:positionV>
            <wp:extent cx="1778000" cy="1428750"/>
            <wp:effectExtent l="0" t="0" r="0" b="0"/>
            <wp:wrapSquare wrapText="bothSides"/>
            <wp:docPr id="5" name="Picture 5" descr="C:\Users\Varun Jain(DOCTOR)\Desktop\4.1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un Jain(DOCTOR)\Desktop\4.1 g.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1428750"/>
                    </a:xfrm>
                    <a:prstGeom prst="rect">
                      <a:avLst/>
                    </a:prstGeom>
                    <a:noFill/>
                    <a:ln>
                      <a:noFill/>
                    </a:ln>
                  </pic:spPr>
                </pic:pic>
              </a:graphicData>
            </a:graphic>
          </wp:anchor>
        </w:drawing>
      </w:r>
    </w:p>
    <w:p w:rsidR="002F0D54" w:rsidRPr="001474C0" w:rsidRDefault="002F0D54" w:rsidP="002F0D54">
      <w:pPr>
        <w:autoSpaceDE w:val="0"/>
        <w:autoSpaceDN w:val="0"/>
        <w:adjustRightInd w:val="0"/>
        <w:spacing w:after="0" w:line="240" w:lineRule="auto"/>
        <w:ind w:firstLine="720"/>
        <w:rPr>
          <w:rFonts w:ascii="Times New Roman" w:hAnsi="Times New Roman" w:cs="Times New Roman"/>
          <w:bCs/>
          <w:color w:val="000000"/>
          <w:sz w:val="18"/>
          <w:szCs w:val="20"/>
        </w:rPr>
      </w:pPr>
      <w:r w:rsidRPr="001474C0">
        <w:rPr>
          <w:rFonts w:ascii="Times New Roman" w:hAnsi="Times New Roman" w:cs="Times New Roman"/>
          <w:bCs/>
          <w:color w:val="000000"/>
          <w:sz w:val="18"/>
          <w:szCs w:val="20"/>
        </w:rPr>
        <w:t>Traveling Along Traverse Length (mm)</w:t>
      </w:r>
      <w:r w:rsidRPr="001474C0">
        <w:rPr>
          <w:rFonts w:ascii="Times New Roman" w:hAnsi="Times New Roman" w:cs="Times New Roman"/>
          <w:bCs/>
          <w:color w:val="000000"/>
          <w:sz w:val="18"/>
          <w:szCs w:val="20"/>
        </w:rPr>
        <w:tab/>
      </w:r>
      <w:r w:rsidRPr="001474C0">
        <w:rPr>
          <w:rFonts w:ascii="Times New Roman" w:hAnsi="Times New Roman" w:cs="Times New Roman"/>
          <w:bCs/>
          <w:color w:val="000000"/>
          <w:sz w:val="18"/>
          <w:szCs w:val="20"/>
        </w:rPr>
        <w:tab/>
        <w:t xml:space="preserve">                  Bearing Ration (%)                         Amplitude Density (%)</w:t>
      </w:r>
    </w:p>
    <w:p w:rsidR="00DC4B80" w:rsidRPr="001474C0" w:rsidRDefault="006C0EC2" w:rsidP="008C28C1">
      <w:pPr>
        <w:autoSpaceDE w:val="0"/>
        <w:autoSpaceDN w:val="0"/>
        <w:adjustRightInd w:val="0"/>
        <w:spacing w:after="0" w:line="240" w:lineRule="auto"/>
        <w:ind w:firstLine="720"/>
        <w:jc w:val="both"/>
        <w:rPr>
          <w:rFonts w:ascii="Times New Roman" w:hAnsi="Times New Roman" w:cs="Times New Roman"/>
          <w:bCs/>
          <w:i/>
          <w:color w:val="000000"/>
          <w:sz w:val="20"/>
          <w:szCs w:val="20"/>
        </w:rPr>
      </w:pPr>
      <w:r w:rsidRPr="001474C0">
        <w:rPr>
          <w:rFonts w:ascii="Times New Roman" w:hAnsi="Times New Roman" w:cs="Times New Roman"/>
          <w:bCs/>
          <w:i/>
          <w:color w:val="000000"/>
          <w:sz w:val="20"/>
          <w:szCs w:val="20"/>
        </w:rPr>
        <w:tab/>
      </w:r>
      <w:r w:rsidRPr="001474C0">
        <w:rPr>
          <w:rFonts w:ascii="Times New Roman" w:hAnsi="Times New Roman" w:cs="Times New Roman"/>
          <w:bCs/>
          <w:i/>
          <w:color w:val="000000"/>
          <w:sz w:val="20"/>
          <w:szCs w:val="20"/>
        </w:rPr>
        <w:tab/>
      </w:r>
      <w:r w:rsidRPr="001474C0">
        <w:rPr>
          <w:rFonts w:ascii="Times New Roman" w:hAnsi="Times New Roman" w:cs="Times New Roman"/>
          <w:bCs/>
          <w:i/>
          <w:color w:val="000000"/>
          <w:sz w:val="20"/>
          <w:szCs w:val="20"/>
        </w:rPr>
        <w:tab/>
      </w:r>
      <w:r w:rsidRPr="001474C0">
        <w:rPr>
          <w:rFonts w:ascii="Times New Roman" w:hAnsi="Times New Roman" w:cs="Times New Roman"/>
          <w:bCs/>
          <w:i/>
          <w:color w:val="000000"/>
          <w:sz w:val="20"/>
          <w:szCs w:val="20"/>
        </w:rPr>
        <w:tab/>
        <w:t xml:space="preserve">             </w:t>
      </w:r>
      <w:r w:rsidRPr="001474C0">
        <w:rPr>
          <w:rFonts w:ascii="Times New Roman" w:hAnsi="Times New Roman" w:cs="Times New Roman"/>
          <w:bCs/>
          <w:i/>
          <w:color w:val="000000"/>
          <w:sz w:val="20"/>
          <w:szCs w:val="20"/>
        </w:rPr>
        <w:tab/>
        <w:t xml:space="preserve">          </w:t>
      </w:r>
      <w:r w:rsidRPr="001474C0">
        <w:rPr>
          <w:rFonts w:ascii="Times New Roman" w:hAnsi="Times New Roman" w:cs="Times New Roman"/>
          <w:bCs/>
          <w:i/>
          <w:color w:val="000000"/>
          <w:sz w:val="20"/>
          <w:szCs w:val="20"/>
        </w:rPr>
        <w:tab/>
      </w:r>
      <w:r w:rsidRPr="001474C0">
        <w:rPr>
          <w:rFonts w:ascii="Times New Roman" w:hAnsi="Times New Roman" w:cs="Times New Roman"/>
          <w:bCs/>
          <w:i/>
          <w:color w:val="000000"/>
          <w:sz w:val="20"/>
          <w:szCs w:val="20"/>
        </w:rPr>
        <w:tab/>
      </w:r>
      <w:r w:rsidRPr="001474C0">
        <w:rPr>
          <w:rFonts w:ascii="Times New Roman" w:hAnsi="Times New Roman" w:cs="Times New Roman"/>
          <w:bCs/>
          <w:i/>
          <w:color w:val="000000"/>
          <w:sz w:val="20"/>
          <w:szCs w:val="20"/>
        </w:rPr>
        <w:tab/>
      </w:r>
    </w:p>
    <w:p w:rsidR="001065E0" w:rsidRPr="001474C0" w:rsidRDefault="00DC4B80" w:rsidP="00075A5D">
      <w:pPr>
        <w:pStyle w:val="Default"/>
        <w:jc w:val="center"/>
        <w:rPr>
          <w:i/>
          <w:color w:val="auto"/>
          <w:sz w:val="20"/>
        </w:rPr>
      </w:pPr>
      <w:r w:rsidRPr="001474C0">
        <w:rPr>
          <w:b/>
          <w:bCs/>
          <w:noProof/>
          <w:color w:val="auto"/>
          <w:sz w:val="20"/>
          <w:szCs w:val="20"/>
        </w:rPr>
        <w:drawing>
          <wp:inline distT="0" distB="0" distL="0" distR="0">
            <wp:extent cx="5840695" cy="2211355"/>
            <wp:effectExtent l="0" t="0" r="8255" b="0"/>
            <wp:docPr id="3" name="Picture 3" descr="C:\Users\Varun Jain(DOCTOR)\Desktop\4.4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un Jain(DOCTOR)\Desktop\4.4 g.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5641" cy="2228372"/>
                    </a:xfrm>
                    <a:prstGeom prst="rect">
                      <a:avLst/>
                    </a:prstGeom>
                    <a:noFill/>
                    <a:ln>
                      <a:noFill/>
                    </a:ln>
                  </pic:spPr>
                </pic:pic>
              </a:graphicData>
            </a:graphic>
          </wp:inline>
        </w:drawing>
      </w:r>
    </w:p>
    <w:p w:rsidR="001065E0" w:rsidRPr="001474C0" w:rsidRDefault="001065E0" w:rsidP="00DC4B80">
      <w:pPr>
        <w:pStyle w:val="Default"/>
        <w:jc w:val="both"/>
        <w:rPr>
          <w:i/>
          <w:color w:val="auto"/>
          <w:sz w:val="20"/>
        </w:rPr>
      </w:pPr>
    </w:p>
    <w:p w:rsidR="001065E0" w:rsidRPr="001474C0" w:rsidRDefault="001065E0" w:rsidP="00DC4B80">
      <w:pPr>
        <w:pStyle w:val="Default"/>
        <w:jc w:val="both"/>
        <w:rPr>
          <w:i/>
          <w:color w:val="auto"/>
          <w:sz w:val="20"/>
        </w:rPr>
      </w:pPr>
    </w:p>
    <w:p w:rsidR="008674B7" w:rsidRDefault="00AE75E5" w:rsidP="00DC4B80">
      <w:pPr>
        <w:pStyle w:val="Default"/>
        <w:jc w:val="both"/>
        <w:rPr>
          <w:noProof/>
        </w:rPr>
      </w:pPr>
      <w:r w:rsidRPr="001474C0">
        <w:rPr>
          <w:i/>
          <w:color w:val="auto"/>
          <w:sz w:val="20"/>
        </w:rPr>
        <w:t>4.2 Surface roughness and profile identification for 5 mm ball nose end mill tool</w:t>
      </w:r>
      <w:r w:rsidR="00DC4B80" w:rsidRPr="001474C0">
        <w:rPr>
          <w:i/>
          <w:color w:val="auto"/>
          <w:sz w:val="20"/>
        </w:rPr>
        <w:t xml:space="preserve"> in experiment 4.</w:t>
      </w:r>
      <w:r w:rsidR="00DC4B80" w:rsidRPr="001474C0">
        <w:rPr>
          <w:noProof/>
        </w:rPr>
        <w:t xml:space="preserve"> </w:t>
      </w:r>
    </w:p>
    <w:p w:rsidR="004A2D8B" w:rsidRPr="001474C0" w:rsidRDefault="004A2D8B" w:rsidP="00DC4B80">
      <w:pPr>
        <w:pStyle w:val="Default"/>
        <w:jc w:val="both"/>
        <w:rPr>
          <w:noProof/>
        </w:rPr>
      </w:pPr>
    </w:p>
    <w:p w:rsidR="008674B7" w:rsidRPr="001474C0" w:rsidRDefault="00B47D69" w:rsidP="00B47D69">
      <w:pPr>
        <w:pStyle w:val="Default"/>
        <w:ind w:left="720" w:firstLine="720"/>
        <w:jc w:val="center"/>
        <w:rPr>
          <w:b/>
          <w:bCs/>
          <w:noProof/>
          <w:color w:val="auto"/>
          <w:sz w:val="20"/>
          <w:szCs w:val="20"/>
        </w:rPr>
        <w:sectPr w:rsidR="008674B7" w:rsidRPr="001474C0" w:rsidSect="00DC4B80">
          <w:type w:val="continuous"/>
          <w:pgSz w:w="12240" w:h="15840"/>
          <w:pgMar w:top="1440" w:right="1440" w:bottom="1440" w:left="1440" w:header="720" w:footer="720" w:gutter="0"/>
          <w:cols w:space="720"/>
          <w:docGrid w:linePitch="360"/>
        </w:sectPr>
      </w:pPr>
      <w:r w:rsidRPr="001474C0">
        <w:rPr>
          <w:noProof/>
        </w:rPr>
        <w:drawing>
          <wp:anchor distT="0" distB="0" distL="114300" distR="114300" simplePos="0" relativeHeight="251663360" behindDoc="0" locked="0" layoutInCell="1" allowOverlap="1">
            <wp:simplePos x="0" y="0"/>
            <wp:positionH relativeFrom="column">
              <wp:posOffset>2872558</wp:posOffset>
            </wp:positionH>
            <wp:positionV relativeFrom="paragraph">
              <wp:posOffset>263395</wp:posOffset>
            </wp:positionV>
            <wp:extent cx="1870710" cy="14992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0710" cy="1499235"/>
                    </a:xfrm>
                    <a:prstGeom prst="rect">
                      <a:avLst/>
                    </a:prstGeom>
                  </pic:spPr>
                </pic:pic>
              </a:graphicData>
            </a:graphic>
          </wp:anchor>
        </w:drawing>
      </w:r>
      <w:r w:rsidR="00846856" w:rsidRPr="001474C0">
        <w:rPr>
          <w:noProof/>
          <w:color w:val="auto"/>
          <w:sz w:val="20"/>
        </w:rPr>
        <w:drawing>
          <wp:anchor distT="0" distB="0" distL="114300" distR="114300" simplePos="0" relativeHeight="251672576" behindDoc="0" locked="0" layoutInCell="1" allowOverlap="1">
            <wp:simplePos x="0" y="0"/>
            <wp:positionH relativeFrom="column">
              <wp:posOffset>-415290</wp:posOffset>
            </wp:positionH>
            <wp:positionV relativeFrom="paragraph">
              <wp:posOffset>203200</wp:posOffset>
            </wp:positionV>
            <wp:extent cx="3343910" cy="1548765"/>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0 g.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3910" cy="1548765"/>
                    </a:xfrm>
                    <a:prstGeom prst="rect">
                      <a:avLst/>
                    </a:prstGeom>
                  </pic:spPr>
                </pic:pic>
              </a:graphicData>
            </a:graphic>
          </wp:anchor>
        </w:drawing>
      </w:r>
      <w:r w:rsidR="008674B7" w:rsidRPr="001474C0">
        <w:rPr>
          <w:b/>
          <w:bCs/>
          <w:noProof/>
          <w:color w:val="auto"/>
          <w:sz w:val="20"/>
          <w:szCs w:val="20"/>
        </w:rPr>
        <w:drawing>
          <wp:anchor distT="0" distB="0" distL="114300" distR="114300" simplePos="0" relativeHeight="251671552" behindDoc="0" locked="0" layoutInCell="1" allowOverlap="1">
            <wp:simplePos x="0" y="0"/>
            <wp:positionH relativeFrom="column">
              <wp:posOffset>4588510</wp:posOffset>
            </wp:positionH>
            <wp:positionV relativeFrom="paragraph">
              <wp:posOffset>251460</wp:posOffset>
            </wp:positionV>
            <wp:extent cx="1760855" cy="1481455"/>
            <wp:effectExtent l="0" t="0" r="0" b="4445"/>
            <wp:wrapSquare wrapText="bothSides"/>
            <wp:docPr id="16" name="Picture 16" descr="C:\Users\Varun Jain(DOCTOR)\Desktop\4.3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un Jain(DOCTOR)\Desktop\4.3 g.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855" cy="1481455"/>
                    </a:xfrm>
                    <a:prstGeom prst="rect">
                      <a:avLst/>
                    </a:prstGeom>
                    <a:noFill/>
                    <a:ln>
                      <a:noFill/>
                    </a:ln>
                  </pic:spPr>
                </pic:pic>
              </a:graphicData>
            </a:graphic>
          </wp:anchor>
        </w:drawing>
      </w:r>
      <w:r w:rsidR="008674B7" w:rsidRPr="001474C0">
        <w:rPr>
          <w:bCs/>
          <w:i/>
          <w:sz w:val="20"/>
          <w:szCs w:val="20"/>
        </w:rPr>
        <w:t xml:space="preserve">Profile Graph </w:t>
      </w:r>
      <w:r w:rsidR="008674B7" w:rsidRPr="001474C0">
        <w:rPr>
          <w:bCs/>
          <w:i/>
          <w:sz w:val="20"/>
          <w:szCs w:val="20"/>
        </w:rPr>
        <w:tab/>
        <w:t xml:space="preserve">                                   Bearing Ratio Curve </w:t>
      </w:r>
      <w:r w:rsidR="008674B7" w:rsidRPr="001474C0">
        <w:rPr>
          <w:bCs/>
          <w:i/>
          <w:sz w:val="20"/>
          <w:szCs w:val="20"/>
        </w:rPr>
        <w:tab/>
        <w:t xml:space="preserve">                           Distribution Curve</w:t>
      </w:r>
    </w:p>
    <w:p w:rsidR="00DE6EC1" w:rsidRPr="001474C0" w:rsidRDefault="00DE6EC1" w:rsidP="00DE6EC1">
      <w:pPr>
        <w:pStyle w:val="Default"/>
        <w:jc w:val="both"/>
        <w:rPr>
          <w:b/>
          <w:bCs/>
          <w:color w:val="auto"/>
          <w:sz w:val="20"/>
          <w:szCs w:val="20"/>
        </w:rPr>
      </w:pPr>
    </w:p>
    <w:p w:rsidR="00DE6EC1" w:rsidRPr="001474C0" w:rsidRDefault="00DE6EC1" w:rsidP="00DE6EC1">
      <w:pPr>
        <w:autoSpaceDE w:val="0"/>
        <w:autoSpaceDN w:val="0"/>
        <w:adjustRightInd w:val="0"/>
        <w:spacing w:after="0" w:line="240" w:lineRule="auto"/>
        <w:ind w:firstLine="720"/>
        <w:rPr>
          <w:rFonts w:ascii="Times New Roman" w:hAnsi="Times New Roman" w:cs="Times New Roman"/>
          <w:bCs/>
          <w:color w:val="000000"/>
          <w:sz w:val="18"/>
          <w:szCs w:val="20"/>
        </w:rPr>
      </w:pPr>
      <w:r w:rsidRPr="001474C0">
        <w:rPr>
          <w:rFonts w:ascii="Times New Roman" w:hAnsi="Times New Roman" w:cs="Times New Roman"/>
          <w:bCs/>
          <w:color w:val="000000"/>
          <w:sz w:val="18"/>
          <w:szCs w:val="20"/>
        </w:rPr>
        <w:t>Traveling Along Traverse Length (mm)</w:t>
      </w:r>
      <w:r w:rsidRPr="001474C0">
        <w:rPr>
          <w:rFonts w:ascii="Times New Roman" w:hAnsi="Times New Roman" w:cs="Times New Roman"/>
          <w:bCs/>
          <w:color w:val="000000"/>
          <w:sz w:val="18"/>
          <w:szCs w:val="20"/>
        </w:rPr>
        <w:tab/>
      </w:r>
      <w:r w:rsidRPr="001474C0">
        <w:rPr>
          <w:rFonts w:ascii="Times New Roman" w:hAnsi="Times New Roman" w:cs="Times New Roman"/>
          <w:bCs/>
          <w:color w:val="000000"/>
          <w:sz w:val="18"/>
          <w:szCs w:val="20"/>
        </w:rPr>
        <w:tab/>
        <w:t xml:space="preserve">                  Bearing Ration</w:t>
      </w:r>
      <w:r w:rsidR="00E66076" w:rsidRPr="001474C0">
        <w:rPr>
          <w:rFonts w:ascii="Times New Roman" w:hAnsi="Times New Roman" w:cs="Times New Roman"/>
          <w:bCs/>
          <w:color w:val="000000"/>
          <w:sz w:val="18"/>
          <w:szCs w:val="20"/>
        </w:rPr>
        <w:t xml:space="preserve"> </w:t>
      </w:r>
      <w:r w:rsidRPr="001474C0">
        <w:rPr>
          <w:rFonts w:ascii="Times New Roman" w:hAnsi="Times New Roman" w:cs="Times New Roman"/>
          <w:bCs/>
          <w:color w:val="000000"/>
          <w:sz w:val="18"/>
          <w:szCs w:val="20"/>
        </w:rPr>
        <w:t>(%)                         Amplitude Density</w:t>
      </w:r>
      <w:r w:rsidR="00E66076" w:rsidRPr="001474C0">
        <w:rPr>
          <w:rFonts w:ascii="Times New Roman" w:hAnsi="Times New Roman" w:cs="Times New Roman"/>
          <w:bCs/>
          <w:color w:val="000000"/>
          <w:sz w:val="18"/>
          <w:szCs w:val="20"/>
        </w:rPr>
        <w:t xml:space="preserve"> </w:t>
      </w:r>
      <w:r w:rsidRPr="001474C0">
        <w:rPr>
          <w:rFonts w:ascii="Times New Roman" w:hAnsi="Times New Roman" w:cs="Times New Roman"/>
          <w:bCs/>
          <w:color w:val="000000"/>
          <w:sz w:val="18"/>
          <w:szCs w:val="20"/>
        </w:rPr>
        <w:t>(%)</w:t>
      </w:r>
    </w:p>
    <w:p w:rsidR="00FD5163" w:rsidRPr="00FD5163" w:rsidRDefault="008674B7" w:rsidP="008674B7">
      <w:pPr>
        <w:pStyle w:val="Default"/>
        <w:jc w:val="both"/>
        <w:rPr>
          <w:b/>
          <w:bCs/>
          <w:color w:val="auto"/>
          <w:sz w:val="20"/>
          <w:szCs w:val="20"/>
        </w:rPr>
      </w:pPr>
      <w:r w:rsidRPr="001474C0">
        <w:rPr>
          <w:noProof/>
        </w:rPr>
        <w:lastRenderedPageBreak/>
        <w:drawing>
          <wp:anchor distT="0" distB="0" distL="114300" distR="114300" simplePos="0" relativeHeight="251666432" behindDoc="0" locked="0" layoutInCell="1" allowOverlap="1">
            <wp:simplePos x="0" y="0"/>
            <wp:positionH relativeFrom="margin">
              <wp:posOffset>112331</wp:posOffset>
            </wp:positionH>
            <wp:positionV relativeFrom="paragraph">
              <wp:posOffset>609</wp:posOffset>
            </wp:positionV>
            <wp:extent cx="6078220" cy="19469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8220" cy="1946910"/>
                    </a:xfrm>
                    <a:prstGeom prst="rect">
                      <a:avLst/>
                    </a:prstGeom>
                  </pic:spPr>
                </pic:pic>
              </a:graphicData>
            </a:graphic>
          </wp:anchor>
        </w:drawing>
      </w:r>
    </w:p>
    <w:p w:rsidR="00FD5163" w:rsidRDefault="00FD5163" w:rsidP="008674B7">
      <w:pPr>
        <w:pStyle w:val="Default"/>
        <w:jc w:val="both"/>
        <w:rPr>
          <w:i/>
          <w:color w:val="auto"/>
          <w:sz w:val="20"/>
        </w:rPr>
      </w:pPr>
    </w:p>
    <w:p w:rsidR="00FD5163" w:rsidRDefault="00FD5163" w:rsidP="008674B7">
      <w:pPr>
        <w:pStyle w:val="Default"/>
        <w:jc w:val="both"/>
        <w:rPr>
          <w:i/>
          <w:color w:val="auto"/>
          <w:sz w:val="20"/>
        </w:rPr>
      </w:pPr>
    </w:p>
    <w:p w:rsidR="008674B7" w:rsidRDefault="008674B7" w:rsidP="008674B7">
      <w:pPr>
        <w:pStyle w:val="Default"/>
        <w:jc w:val="both"/>
        <w:rPr>
          <w:i/>
          <w:color w:val="auto"/>
          <w:sz w:val="20"/>
        </w:rPr>
      </w:pPr>
      <w:r w:rsidRPr="001474C0">
        <w:rPr>
          <w:i/>
          <w:color w:val="auto"/>
          <w:sz w:val="20"/>
        </w:rPr>
        <w:t>4.2 Surface roughness and profile identification for 6 mm ball nose end mill tool in experiment 7</w:t>
      </w:r>
    </w:p>
    <w:p w:rsidR="004A2D8B" w:rsidRPr="001474C0" w:rsidRDefault="004A2D8B" w:rsidP="008674B7">
      <w:pPr>
        <w:pStyle w:val="Default"/>
        <w:jc w:val="both"/>
        <w:rPr>
          <w:i/>
          <w:color w:val="auto"/>
          <w:sz w:val="20"/>
        </w:rPr>
      </w:pPr>
    </w:p>
    <w:p w:rsidR="00110E11" w:rsidRPr="001474C0" w:rsidRDefault="00110E11" w:rsidP="00110E11">
      <w:pPr>
        <w:pStyle w:val="Default"/>
        <w:ind w:left="720" w:firstLine="720"/>
        <w:jc w:val="center"/>
        <w:rPr>
          <w:b/>
          <w:bCs/>
          <w:noProof/>
          <w:color w:val="auto"/>
          <w:sz w:val="20"/>
          <w:szCs w:val="20"/>
        </w:rPr>
      </w:pPr>
      <w:r w:rsidRPr="001474C0">
        <w:rPr>
          <w:bCs/>
          <w:i/>
          <w:sz w:val="20"/>
          <w:szCs w:val="20"/>
        </w:rPr>
        <w:t xml:space="preserve">Profile Graph </w:t>
      </w:r>
      <w:r w:rsidRPr="001474C0">
        <w:rPr>
          <w:bCs/>
          <w:i/>
          <w:sz w:val="20"/>
          <w:szCs w:val="20"/>
        </w:rPr>
        <w:tab/>
        <w:t xml:space="preserve">                                   Bearing Ratio Curve </w:t>
      </w:r>
      <w:r w:rsidRPr="001474C0">
        <w:rPr>
          <w:bCs/>
          <w:i/>
          <w:sz w:val="20"/>
          <w:szCs w:val="20"/>
        </w:rPr>
        <w:tab/>
        <w:t xml:space="preserve">                 Distribution Curve</w:t>
      </w:r>
    </w:p>
    <w:p w:rsidR="00110E11" w:rsidRPr="001474C0" w:rsidRDefault="00FD5163" w:rsidP="008674B7">
      <w:pPr>
        <w:pStyle w:val="Default"/>
        <w:jc w:val="both"/>
        <w:rPr>
          <w:i/>
          <w:color w:val="auto"/>
          <w:sz w:val="20"/>
        </w:rPr>
      </w:pPr>
      <w:r w:rsidRPr="001474C0">
        <w:rPr>
          <w:i/>
          <w:noProof/>
          <w:color w:val="auto"/>
          <w:sz w:val="20"/>
        </w:rPr>
        <w:drawing>
          <wp:anchor distT="0" distB="0" distL="114300" distR="114300" simplePos="0" relativeHeight="251667456" behindDoc="0" locked="0" layoutInCell="1" allowOverlap="1">
            <wp:simplePos x="0" y="0"/>
            <wp:positionH relativeFrom="margin">
              <wp:align>left</wp:align>
            </wp:positionH>
            <wp:positionV relativeFrom="paragraph">
              <wp:posOffset>156210</wp:posOffset>
            </wp:positionV>
            <wp:extent cx="2975610" cy="12496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5610" cy="1249680"/>
                    </a:xfrm>
                    <a:prstGeom prst="rect">
                      <a:avLst/>
                    </a:prstGeom>
                  </pic:spPr>
                </pic:pic>
              </a:graphicData>
            </a:graphic>
          </wp:anchor>
        </w:drawing>
      </w:r>
      <w:r w:rsidR="00110E11" w:rsidRPr="001474C0">
        <w:rPr>
          <w:b/>
          <w:bCs/>
          <w:noProof/>
          <w:color w:val="auto"/>
          <w:sz w:val="20"/>
          <w:szCs w:val="20"/>
        </w:rPr>
        <w:drawing>
          <wp:anchor distT="0" distB="0" distL="114300" distR="114300" simplePos="0" relativeHeight="251669504" behindDoc="0" locked="0" layoutInCell="1" allowOverlap="1">
            <wp:simplePos x="0" y="0"/>
            <wp:positionH relativeFrom="margin">
              <wp:align>right</wp:align>
            </wp:positionH>
            <wp:positionV relativeFrom="paragraph">
              <wp:posOffset>185209</wp:posOffset>
            </wp:positionV>
            <wp:extent cx="1426845" cy="116776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6845" cy="1167765"/>
                    </a:xfrm>
                    <a:prstGeom prst="rect">
                      <a:avLst/>
                    </a:prstGeom>
                  </pic:spPr>
                </pic:pic>
              </a:graphicData>
            </a:graphic>
          </wp:anchor>
        </w:drawing>
      </w:r>
    </w:p>
    <w:p w:rsidR="008674B7" w:rsidRPr="001474C0" w:rsidRDefault="00110E11" w:rsidP="008674B7">
      <w:pPr>
        <w:pStyle w:val="Default"/>
        <w:jc w:val="both"/>
        <w:rPr>
          <w:i/>
          <w:color w:val="auto"/>
          <w:sz w:val="20"/>
        </w:rPr>
      </w:pPr>
      <w:r w:rsidRPr="001474C0">
        <w:rPr>
          <w:b/>
          <w:bCs/>
          <w:noProof/>
          <w:color w:val="auto"/>
          <w:sz w:val="20"/>
          <w:szCs w:val="20"/>
        </w:rPr>
        <w:drawing>
          <wp:anchor distT="0" distB="0" distL="114300" distR="114300" simplePos="0" relativeHeight="251668480" behindDoc="0" locked="0" layoutInCell="1" allowOverlap="1">
            <wp:simplePos x="0" y="0"/>
            <wp:positionH relativeFrom="column">
              <wp:posOffset>2974552</wp:posOffset>
            </wp:positionH>
            <wp:positionV relativeFrom="paragraph">
              <wp:posOffset>2117</wp:posOffset>
            </wp:positionV>
            <wp:extent cx="1549400" cy="12414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9400" cy="1241425"/>
                    </a:xfrm>
                    <a:prstGeom prst="rect">
                      <a:avLst/>
                    </a:prstGeom>
                  </pic:spPr>
                </pic:pic>
              </a:graphicData>
            </a:graphic>
          </wp:anchor>
        </w:drawing>
      </w:r>
    </w:p>
    <w:p w:rsidR="00110E11" w:rsidRPr="001474C0" w:rsidRDefault="008674B7" w:rsidP="00110E11">
      <w:pPr>
        <w:autoSpaceDE w:val="0"/>
        <w:autoSpaceDN w:val="0"/>
        <w:adjustRightInd w:val="0"/>
        <w:spacing w:after="0" w:line="240" w:lineRule="auto"/>
        <w:ind w:firstLine="720"/>
        <w:rPr>
          <w:rFonts w:ascii="Times New Roman" w:hAnsi="Times New Roman" w:cs="Times New Roman"/>
          <w:bCs/>
          <w:color w:val="000000"/>
          <w:sz w:val="18"/>
          <w:szCs w:val="20"/>
        </w:rPr>
      </w:pPr>
      <w:r w:rsidRPr="001474C0">
        <w:rPr>
          <w:rFonts w:ascii="Times New Roman" w:hAnsi="Times New Roman" w:cs="Times New Roman"/>
          <w:i/>
          <w:sz w:val="20"/>
        </w:rPr>
        <w:t>.</w:t>
      </w:r>
      <w:r w:rsidRPr="001474C0">
        <w:rPr>
          <w:rFonts w:ascii="Times New Roman" w:hAnsi="Times New Roman" w:cs="Times New Roman"/>
          <w:noProof/>
        </w:rPr>
        <w:t xml:space="preserve"> </w:t>
      </w:r>
      <w:r w:rsidR="00110E11" w:rsidRPr="001474C0">
        <w:rPr>
          <w:rFonts w:ascii="Times New Roman" w:hAnsi="Times New Roman" w:cs="Times New Roman"/>
          <w:bCs/>
          <w:color w:val="000000"/>
          <w:sz w:val="18"/>
          <w:szCs w:val="20"/>
        </w:rPr>
        <w:t>Traveling Along Traverse Length (mm)                                        Bearing Ration (%)                Amplitude Density (%)</w:t>
      </w:r>
    </w:p>
    <w:p w:rsidR="008674B7" w:rsidRPr="001474C0" w:rsidRDefault="008674B7" w:rsidP="008674B7">
      <w:pPr>
        <w:pStyle w:val="Default"/>
        <w:jc w:val="both"/>
        <w:rPr>
          <w:i/>
          <w:color w:val="auto"/>
          <w:sz w:val="20"/>
        </w:rPr>
        <w:sectPr w:rsidR="008674B7" w:rsidRPr="001474C0" w:rsidSect="00DC4B80">
          <w:type w:val="continuous"/>
          <w:pgSz w:w="12240" w:h="15840"/>
          <w:pgMar w:top="1440" w:right="1440" w:bottom="1440" w:left="1440" w:header="720" w:footer="720" w:gutter="0"/>
          <w:cols w:space="720"/>
          <w:docGrid w:linePitch="360"/>
        </w:sectPr>
      </w:pPr>
    </w:p>
    <w:p w:rsidR="00DC4B80" w:rsidRPr="001474C0" w:rsidRDefault="00DC4B80" w:rsidP="001872A5">
      <w:pPr>
        <w:pStyle w:val="Default"/>
        <w:jc w:val="both"/>
        <w:rPr>
          <w:b/>
          <w:bCs/>
          <w:color w:val="auto"/>
          <w:sz w:val="20"/>
          <w:szCs w:val="20"/>
        </w:rPr>
      </w:pPr>
    </w:p>
    <w:p w:rsidR="00DC4B80" w:rsidRPr="001474C0" w:rsidRDefault="00DC4B80" w:rsidP="001872A5">
      <w:pPr>
        <w:pStyle w:val="Default"/>
        <w:jc w:val="both"/>
        <w:rPr>
          <w:b/>
          <w:bCs/>
          <w:color w:val="auto"/>
          <w:sz w:val="20"/>
          <w:szCs w:val="20"/>
        </w:rPr>
      </w:pPr>
    </w:p>
    <w:p w:rsidR="00DC4B80" w:rsidRPr="001474C0" w:rsidRDefault="00DC4B80" w:rsidP="001872A5">
      <w:pPr>
        <w:pStyle w:val="Default"/>
        <w:jc w:val="both"/>
        <w:rPr>
          <w:b/>
          <w:bCs/>
          <w:color w:val="auto"/>
          <w:sz w:val="20"/>
          <w:szCs w:val="20"/>
        </w:rPr>
      </w:pPr>
    </w:p>
    <w:p w:rsidR="008674B7" w:rsidRPr="001474C0" w:rsidRDefault="008674B7" w:rsidP="001872A5">
      <w:pPr>
        <w:pStyle w:val="Default"/>
        <w:jc w:val="both"/>
        <w:rPr>
          <w:b/>
          <w:bCs/>
          <w:color w:val="auto"/>
          <w:sz w:val="20"/>
          <w:szCs w:val="20"/>
        </w:rPr>
        <w:sectPr w:rsidR="008674B7" w:rsidRPr="001474C0" w:rsidSect="00182C1B">
          <w:type w:val="continuous"/>
          <w:pgSz w:w="12240" w:h="15840"/>
          <w:pgMar w:top="1440" w:right="1440" w:bottom="1440" w:left="1440" w:header="720" w:footer="720" w:gutter="0"/>
          <w:cols w:num="2" w:space="720"/>
          <w:docGrid w:linePitch="360"/>
        </w:sectPr>
      </w:pPr>
    </w:p>
    <w:p w:rsidR="008674B7" w:rsidRPr="001474C0" w:rsidRDefault="008674B7" w:rsidP="00083649">
      <w:pPr>
        <w:pStyle w:val="Default"/>
        <w:jc w:val="center"/>
        <w:rPr>
          <w:b/>
          <w:bCs/>
          <w:color w:val="auto"/>
          <w:sz w:val="20"/>
          <w:szCs w:val="20"/>
        </w:rPr>
      </w:pPr>
      <w:r w:rsidRPr="001474C0">
        <w:rPr>
          <w:b/>
          <w:bCs/>
          <w:noProof/>
          <w:color w:val="auto"/>
          <w:sz w:val="20"/>
          <w:szCs w:val="20"/>
        </w:rPr>
        <w:lastRenderedPageBreak/>
        <w:drawing>
          <wp:inline distT="0" distB="0" distL="0" distR="0">
            <wp:extent cx="5852258" cy="22673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2258" cy="2267339"/>
                    </a:xfrm>
                    <a:prstGeom prst="rect">
                      <a:avLst/>
                    </a:prstGeom>
                  </pic:spPr>
                </pic:pic>
              </a:graphicData>
            </a:graphic>
          </wp:inline>
        </w:drawing>
      </w:r>
    </w:p>
    <w:p w:rsidR="008674B7" w:rsidRPr="001474C0" w:rsidRDefault="007439A4" w:rsidP="001872A5">
      <w:pPr>
        <w:pStyle w:val="Default"/>
        <w:jc w:val="both"/>
        <w:rPr>
          <w:b/>
          <w:bCs/>
          <w:color w:val="auto"/>
          <w:sz w:val="20"/>
          <w:szCs w:val="20"/>
        </w:rPr>
      </w:pPr>
      <w:r w:rsidRPr="001474C0">
        <w:rPr>
          <w:b/>
          <w:bCs/>
          <w:noProof/>
          <w:color w:val="auto"/>
          <w:sz w:val="20"/>
          <w:szCs w:val="20"/>
        </w:rPr>
        <w:lastRenderedPageBreak/>
        <w:drawing>
          <wp:inline distT="0" distB="0" distL="0" distR="0">
            <wp:extent cx="5943600" cy="3169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ll all data.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169920"/>
                    </a:xfrm>
                    <a:prstGeom prst="rect">
                      <a:avLst/>
                    </a:prstGeom>
                  </pic:spPr>
                </pic:pic>
              </a:graphicData>
            </a:graphic>
          </wp:inline>
        </w:drawing>
      </w:r>
    </w:p>
    <w:p w:rsidR="008674B7" w:rsidRPr="001474C0" w:rsidRDefault="008674B7" w:rsidP="001872A5">
      <w:pPr>
        <w:pStyle w:val="Default"/>
        <w:jc w:val="both"/>
        <w:rPr>
          <w:b/>
          <w:bCs/>
          <w:color w:val="auto"/>
          <w:sz w:val="20"/>
          <w:szCs w:val="20"/>
        </w:rPr>
      </w:pPr>
    </w:p>
    <w:p w:rsidR="008674B7" w:rsidRPr="00CA665A" w:rsidRDefault="00CA665A" w:rsidP="007439A4">
      <w:pPr>
        <w:pStyle w:val="Default"/>
        <w:jc w:val="center"/>
        <w:rPr>
          <w:i/>
          <w:color w:val="auto"/>
          <w:sz w:val="20"/>
        </w:rPr>
      </w:pPr>
      <w:r>
        <w:rPr>
          <w:i/>
          <w:color w:val="auto"/>
          <w:sz w:val="20"/>
        </w:rPr>
        <w:t xml:space="preserve">Fig 6. </w:t>
      </w:r>
      <w:r w:rsidR="007439A4" w:rsidRPr="00CA665A">
        <w:rPr>
          <w:i/>
          <w:color w:val="auto"/>
          <w:sz w:val="20"/>
        </w:rPr>
        <w:t xml:space="preserve">Frequency response of the vibration data in X, Y, Z direction with time on y axis </w:t>
      </w:r>
    </w:p>
    <w:p w:rsidR="00083649" w:rsidRPr="001474C0" w:rsidRDefault="00083649" w:rsidP="007439A4">
      <w:pPr>
        <w:pStyle w:val="Default"/>
        <w:jc w:val="center"/>
        <w:rPr>
          <w:b/>
          <w:bCs/>
          <w:color w:val="auto"/>
          <w:sz w:val="20"/>
          <w:szCs w:val="20"/>
        </w:rPr>
      </w:pPr>
    </w:p>
    <w:p w:rsidR="007439A4" w:rsidRPr="001474C0" w:rsidRDefault="007439A4" w:rsidP="007439A4">
      <w:pPr>
        <w:pStyle w:val="Default"/>
        <w:jc w:val="both"/>
        <w:rPr>
          <w:bCs/>
          <w:color w:val="auto"/>
          <w:sz w:val="20"/>
          <w:szCs w:val="20"/>
        </w:rPr>
      </w:pPr>
      <w:r w:rsidRPr="001474C0">
        <w:rPr>
          <w:bCs/>
          <w:color w:val="auto"/>
          <w:sz w:val="20"/>
          <w:szCs w:val="20"/>
        </w:rPr>
        <w:t xml:space="preserve">First graph show the increasing time during experimentation, second top right graph show the frequency in x direction. Bottom left graph show the frequency in y direction. Bottom right graph show the frequency in y direction. Now showing the individual graph of the </w:t>
      </w:r>
      <w:r w:rsidR="0098209C" w:rsidRPr="001474C0">
        <w:rPr>
          <w:bCs/>
          <w:color w:val="auto"/>
          <w:sz w:val="20"/>
          <w:szCs w:val="20"/>
        </w:rPr>
        <w:t>FFT for all nine experiment.</w:t>
      </w:r>
    </w:p>
    <w:p w:rsidR="002D3FB0" w:rsidRPr="001474C0" w:rsidRDefault="002D3FB0" w:rsidP="007439A4">
      <w:pPr>
        <w:pStyle w:val="Default"/>
        <w:jc w:val="both"/>
        <w:rPr>
          <w:bCs/>
          <w:color w:val="auto"/>
          <w:sz w:val="20"/>
          <w:szCs w:val="20"/>
        </w:rPr>
      </w:pPr>
    </w:p>
    <w:tbl>
      <w:tblPr>
        <w:tblStyle w:val="TableGrid"/>
        <w:tblpPr w:leftFromText="180" w:rightFromText="180" w:vertAnchor="text" w:horzAnchor="page" w:tblpX="7254" w:tblpY="386"/>
        <w:tblW w:w="0" w:type="auto"/>
        <w:tblLook w:val="04A0"/>
      </w:tblPr>
      <w:tblGrid>
        <w:gridCol w:w="1525"/>
        <w:gridCol w:w="1493"/>
      </w:tblGrid>
      <w:tr w:rsidR="006C0019" w:rsidRPr="001474C0" w:rsidTr="006C0019">
        <w:tc>
          <w:tcPr>
            <w:tcW w:w="1525" w:type="dxa"/>
          </w:tcPr>
          <w:p w:rsidR="006C0019" w:rsidRPr="001474C0" w:rsidRDefault="006C0019" w:rsidP="006C0019">
            <w:pPr>
              <w:pStyle w:val="Default"/>
              <w:jc w:val="both"/>
              <w:rPr>
                <w:bCs/>
                <w:color w:val="auto"/>
                <w:sz w:val="20"/>
                <w:szCs w:val="20"/>
              </w:rPr>
            </w:pPr>
            <w:r w:rsidRPr="001474C0">
              <w:rPr>
                <w:bCs/>
                <w:color w:val="auto"/>
                <w:sz w:val="20"/>
                <w:szCs w:val="20"/>
              </w:rPr>
              <w:t>tool dia.</w:t>
            </w:r>
          </w:p>
        </w:tc>
        <w:tc>
          <w:tcPr>
            <w:tcW w:w="1493" w:type="dxa"/>
          </w:tcPr>
          <w:p w:rsidR="006C0019" w:rsidRPr="001474C0" w:rsidRDefault="006C0019" w:rsidP="006C0019">
            <w:pPr>
              <w:pStyle w:val="Default"/>
              <w:jc w:val="both"/>
              <w:rPr>
                <w:bCs/>
                <w:color w:val="auto"/>
                <w:sz w:val="20"/>
                <w:szCs w:val="20"/>
              </w:rPr>
            </w:pPr>
            <w:r w:rsidRPr="001474C0">
              <w:rPr>
                <w:bCs/>
                <w:color w:val="auto"/>
                <w:sz w:val="20"/>
                <w:szCs w:val="20"/>
              </w:rPr>
              <w:t>4</w:t>
            </w:r>
          </w:p>
        </w:tc>
      </w:tr>
      <w:tr w:rsidR="006C0019" w:rsidRPr="001474C0" w:rsidTr="006C0019">
        <w:tc>
          <w:tcPr>
            <w:tcW w:w="1525" w:type="dxa"/>
          </w:tcPr>
          <w:p w:rsidR="006C0019" w:rsidRPr="001474C0" w:rsidRDefault="006C0019" w:rsidP="006C0019">
            <w:pPr>
              <w:pStyle w:val="Default"/>
              <w:jc w:val="both"/>
              <w:rPr>
                <w:bCs/>
                <w:color w:val="auto"/>
                <w:sz w:val="20"/>
                <w:szCs w:val="20"/>
              </w:rPr>
            </w:pPr>
            <w:r w:rsidRPr="001474C0">
              <w:rPr>
                <w:bCs/>
                <w:color w:val="auto"/>
                <w:sz w:val="20"/>
                <w:szCs w:val="20"/>
              </w:rPr>
              <w:t>Speed</w:t>
            </w:r>
          </w:p>
        </w:tc>
        <w:tc>
          <w:tcPr>
            <w:tcW w:w="1493" w:type="dxa"/>
          </w:tcPr>
          <w:p w:rsidR="006C0019" w:rsidRPr="001474C0" w:rsidRDefault="006C0019" w:rsidP="006C0019">
            <w:pPr>
              <w:pStyle w:val="Default"/>
              <w:jc w:val="both"/>
              <w:rPr>
                <w:bCs/>
                <w:color w:val="auto"/>
                <w:sz w:val="20"/>
                <w:szCs w:val="20"/>
              </w:rPr>
            </w:pPr>
            <w:r w:rsidRPr="001474C0">
              <w:rPr>
                <w:bCs/>
                <w:color w:val="auto"/>
                <w:sz w:val="20"/>
                <w:szCs w:val="20"/>
              </w:rPr>
              <w:t>3500</w:t>
            </w:r>
          </w:p>
        </w:tc>
      </w:tr>
      <w:tr w:rsidR="006C0019" w:rsidRPr="001474C0" w:rsidTr="006C0019">
        <w:tc>
          <w:tcPr>
            <w:tcW w:w="1525" w:type="dxa"/>
          </w:tcPr>
          <w:p w:rsidR="006C0019" w:rsidRPr="001474C0" w:rsidRDefault="006C0019" w:rsidP="006C0019">
            <w:pPr>
              <w:pStyle w:val="Default"/>
              <w:jc w:val="both"/>
              <w:rPr>
                <w:bCs/>
                <w:color w:val="auto"/>
                <w:sz w:val="20"/>
                <w:szCs w:val="20"/>
              </w:rPr>
            </w:pPr>
            <w:r w:rsidRPr="001474C0">
              <w:rPr>
                <w:bCs/>
                <w:color w:val="auto"/>
                <w:sz w:val="20"/>
                <w:szCs w:val="20"/>
              </w:rPr>
              <w:t>DOC</w:t>
            </w:r>
          </w:p>
        </w:tc>
        <w:tc>
          <w:tcPr>
            <w:tcW w:w="1493" w:type="dxa"/>
          </w:tcPr>
          <w:p w:rsidR="006C0019" w:rsidRPr="001474C0" w:rsidRDefault="006C0019" w:rsidP="006C0019">
            <w:pPr>
              <w:pStyle w:val="Default"/>
              <w:jc w:val="both"/>
              <w:rPr>
                <w:bCs/>
                <w:color w:val="auto"/>
                <w:sz w:val="20"/>
                <w:szCs w:val="20"/>
              </w:rPr>
            </w:pPr>
            <w:r w:rsidRPr="001474C0">
              <w:rPr>
                <w:bCs/>
                <w:color w:val="auto"/>
                <w:sz w:val="20"/>
                <w:szCs w:val="20"/>
              </w:rPr>
              <w:t>0.030</w:t>
            </w:r>
          </w:p>
        </w:tc>
      </w:tr>
      <w:tr w:rsidR="006C0019" w:rsidRPr="001474C0" w:rsidTr="006C0019">
        <w:tc>
          <w:tcPr>
            <w:tcW w:w="1525" w:type="dxa"/>
          </w:tcPr>
          <w:p w:rsidR="006C0019" w:rsidRPr="001474C0" w:rsidRDefault="006C0019" w:rsidP="006C0019">
            <w:pPr>
              <w:pStyle w:val="Default"/>
              <w:jc w:val="both"/>
              <w:rPr>
                <w:bCs/>
                <w:color w:val="auto"/>
                <w:sz w:val="20"/>
                <w:szCs w:val="20"/>
              </w:rPr>
            </w:pPr>
            <w:r w:rsidRPr="001474C0">
              <w:rPr>
                <w:bCs/>
                <w:color w:val="auto"/>
                <w:sz w:val="20"/>
                <w:szCs w:val="20"/>
              </w:rPr>
              <w:t xml:space="preserve">Feed </w:t>
            </w:r>
          </w:p>
        </w:tc>
        <w:tc>
          <w:tcPr>
            <w:tcW w:w="1493" w:type="dxa"/>
          </w:tcPr>
          <w:p w:rsidR="006C0019" w:rsidRPr="001474C0" w:rsidRDefault="006C0019" w:rsidP="006C0019">
            <w:pPr>
              <w:pStyle w:val="Default"/>
              <w:jc w:val="both"/>
              <w:rPr>
                <w:bCs/>
                <w:color w:val="auto"/>
                <w:sz w:val="20"/>
                <w:szCs w:val="20"/>
              </w:rPr>
            </w:pPr>
            <w:r w:rsidRPr="001474C0">
              <w:rPr>
                <w:bCs/>
                <w:color w:val="auto"/>
                <w:sz w:val="20"/>
                <w:szCs w:val="20"/>
              </w:rPr>
              <w:t>1000</w:t>
            </w:r>
          </w:p>
        </w:tc>
      </w:tr>
      <w:tr w:rsidR="006C0019" w:rsidRPr="001474C0" w:rsidTr="006C0019">
        <w:tc>
          <w:tcPr>
            <w:tcW w:w="1525" w:type="dxa"/>
          </w:tcPr>
          <w:p w:rsidR="006C0019" w:rsidRPr="001474C0" w:rsidRDefault="006C0019" w:rsidP="006C0019">
            <w:pPr>
              <w:pStyle w:val="Default"/>
              <w:jc w:val="both"/>
              <w:rPr>
                <w:bCs/>
                <w:color w:val="auto"/>
                <w:sz w:val="20"/>
                <w:szCs w:val="20"/>
              </w:rPr>
            </w:pPr>
            <w:r w:rsidRPr="001474C0">
              <w:rPr>
                <w:bCs/>
                <w:color w:val="auto"/>
                <w:sz w:val="20"/>
                <w:szCs w:val="20"/>
              </w:rPr>
              <w:t>Acceleration</w:t>
            </w:r>
          </w:p>
        </w:tc>
        <w:tc>
          <w:tcPr>
            <w:tcW w:w="1493" w:type="dxa"/>
          </w:tcPr>
          <w:p w:rsidR="006C0019" w:rsidRPr="001474C0" w:rsidRDefault="006C0019" w:rsidP="006C0019">
            <w:pPr>
              <w:pStyle w:val="Default"/>
              <w:jc w:val="both"/>
              <w:rPr>
                <w:bCs/>
                <w:color w:val="auto"/>
                <w:sz w:val="20"/>
                <w:szCs w:val="20"/>
              </w:rPr>
            </w:pPr>
            <w:r w:rsidRPr="001474C0">
              <w:rPr>
                <w:rFonts w:eastAsia="Times New Roman"/>
              </w:rPr>
              <w:t>0.000159344</w:t>
            </w:r>
          </w:p>
        </w:tc>
      </w:tr>
      <w:tr w:rsidR="006C0019" w:rsidRPr="001474C0" w:rsidTr="006C0019">
        <w:tc>
          <w:tcPr>
            <w:tcW w:w="1525" w:type="dxa"/>
          </w:tcPr>
          <w:p w:rsidR="006C0019" w:rsidRPr="001474C0" w:rsidRDefault="006C0019" w:rsidP="006C0019">
            <w:pPr>
              <w:pStyle w:val="Default"/>
              <w:jc w:val="both"/>
              <w:rPr>
                <w:bCs/>
                <w:color w:val="auto"/>
                <w:sz w:val="20"/>
                <w:szCs w:val="20"/>
              </w:rPr>
            </w:pPr>
            <w:r w:rsidRPr="001474C0">
              <w:rPr>
                <w:bCs/>
                <w:color w:val="auto"/>
                <w:sz w:val="20"/>
                <w:szCs w:val="20"/>
              </w:rPr>
              <w:t>Ra</w:t>
            </w:r>
          </w:p>
        </w:tc>
        <w:tc>
          <w:tcPr>
            <w:tcW w:w="1493" w:type="dxa"/>
          </w:tcPr>
          <w:p w:rsidR="006C0019" w:rsidRPr="001474C0" w:rsidRDefault="006C0019" w:rsidP="006C0019">
            <w:pPr>
              <w:pStyle w:val="Default"/>
              <w:jc w:val="both"/>
              <w:rPr>
                <w:bCs/>
                <w:color w:val="auto"/>
                <w:sz w:val="20"/>
                <w:szCs w:val="20"/>
              </w:rPr>
            </w:pPr>
            <w:r w:rsidRPr="001474C0">
              <w:rPr>
                <w:rFonts w:eastAsia="Times New Roman"/>
              </w:rPr>
              <w:t>4.309</w:t>
            </w:r>
          </w:p>
        </w:tc>
      </w:tr>
    </w:tbl>
    <w:p w:rsidR="00E86610" w:rsidRPr="001474C0" w:rsidRDefault="00E151AA" w:rsidP="006C0019">
      <w:pPr>
        <w:pStyle w:val="Default"/>
        <w:jc w:val="both"/>
        <w:rPr>
          <w:bCs/>
          <w:color w:val="auto"/>
          <w:sz w:val="20"/>
          <w:szCs w:val="20"/>
        </w:rPr>
      </w:pPr>
      <w:r w:rsidRPr="001474C0">
        <w:rPr>
          <w:bCs/>
          <w:noProof/>
          <w:color w:val="auto"/>
          <w:sz w:val="20"/>
          <w:szCs w:val="20"/>
        </w:rPr>
        <w:drawing>
          <wp:anchor distT="0" distB="0" distL="114300" distR="114300" simplePos="0" relativeHeight="251673600" behindDoc="0" locked="0" layoutInCell="1" allowOverlap="1">
            <wp:simplePos x="0" y="0"/>
            <wp:positionH relativeFrom="margin">
              <wp:align>left</wp:align>
            </wp:positionH>
            <wp:positionV relativeFrom="paragraph">
              <wp:posOffset>6168</wp:posOffset>
            </wp:positionV>
            <wp:extent cx="3601085" cy="14706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 both side.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1085" cy="1470660"/>
                    </a:xfrm>
                    <a:prstGeom prst="rect">
                      <a:avLst/>
                    </a:prstGeom>
                  </pic:spPr>
                </pic:pic>
              </a:graphicData>
            </a:graphic>
          </wp:anchor>
        </w:drawing>
      </w:r>
      <w:r w:rsidR="006C0019" w:rsidRPr="001474C0">
        <w:rPr>
          <w:bCs/>
          <w:noProof/>
          <w:color w:val="auto"/>
          <w:sz w:val="20"/>
          <w:szCs w:val="20"/>
        </w:rPr>
        <w:t xml:space="preserve"> </w:t>
      </w:r>
      <w:r w:rsidR="000614C9" w:rsidRPr="001474C0">
        <w:rPr>
          <w:rFonts w:eastAsia="Times New Roman"/>
        </w:rPr>
        <w:t xml:space="preserve"> </w:t>
      </w:r>
      <w:r w:rsidR="006C0019" w:rsidRPr="001474C0">
        <w:rPr>
          <w:rFonts w:eastAsia="Times New Roman"/>
        </w:rPr>
        <w:t xml:space="preserve">Experiment 1 </w:t>
      </w:r>
    </w:p>
    <w:p w:rsidR="002D3FB0" w:rsidRPr="001474C0" w:rsidRDefault="002D3FB0" w:rsidP="007439A4">
      <w:pPr>
        <w:pStyle w:val="Default"/>
        <w:jc w:val="both"/>
        <w:rPr>
          <w:bCs/>
          <w:color w:val="auto"/>
          <w:sz w:val="20"/>
          <w:szCs w:val="20"/>
        </w:rPr>
      </w:pPr>
    </w:p>
    <w:p w:rsidR="00E86610" w:rsidRPr="001474C0" w:rsidRDefault="00E86610" w:rsidP="007439A4">
      <w:pPr>
        <w:pStyle w:val="Default"/>
        <w:jc w:val="both"/>
        <w:rPr>
          <w:bCs/>
          <w:color w:val="auto"/>
          <w:sz w:val="20"/>
          <w:szCs w:val="20"/>
        </w:rPr>
      </w:pPr>
    </w:p>
    <w:p w:rsidR="008674B7" w:rsidRPr="00CA665A" w:rsidRDefault="00CA665A" w:rsidP="001872A5">
      <w:pPr>
        <w:pStyle w:val="Default"/>
        <w:jc w:val="both"/>
        <w:rPr>
          <w:i/>
          <w:color w:val="auto"/>
          <w:sz w:val="20"/>
        </w:rPr>
      </w:pPr>
      <w:r w:rsidRPr="00CA665A">
        <w:rPr>
          <w:i/>
          <w:color w:val="auto"/>
          <w:sz w:val="20"/>
        </w:rPr>
        <w:t>Fig 7</w:t>
      </w:r>
      <w:r>
        <w:rPr>
          <w:i/>
          <w:color w:val="auto"/>
          <w:sz w:val="20"/>
        </w:rPr>
        <w:t>.</w:t>
      </w:r>
      <w:r w:rsidRPr="00CA665A">
        <w:rPr>
          <w:i/>
          <w:color w:val="auto"/>
          <w:sz w:val="20"/>
        </w:rPr>
        <w:t xml:space="preserve"> Frequency and amplitude graph of experiment 1 </w:t>
      </w:r>
    </w:p>
    <w:p w:rsidR="00E151AA" w:rsidRPr="001474C0" w:rsidRDefault="00E151AA" w:rsidP="001872A5">
      <w:pPr>
        <w:pStyle w:val="Default"/>
        <w:jc w:val="both"/>
        <w:rPr>
          <w:b/>
          <w:bCs/>
          <w:color w:val="auto"/>
          <w:sz w:val="20"/>
          <w:szCs w:val="20"/>
        </w:rPr>
      </w:pPr>
      <w:r w:rsidRPr="001474C0">
        <w:rPr>
          <w:b/>
          <w:bCs/>
          <w:noProof/>
          <w:color w:val="auto"/>
          <w:sz w:val="20"/>
          <w:szCs w:val="20"/>
        </w:rPr>
        <w:drawing>
          <wp:anchor distT="0" distB="0" distL="114300" distR="114300" simplePos="0" relativeHeight="251674624" behindDoc="0" locked="0" layoutInCell="1" allowOverlap="1">
            <wp:simplePos x="0" y="0"/>
            <wp:positionH relativeFrom="column">
              <wp:posOffset>0</wp:posOffset>
            </wp:positionH>
            <wp:positionV relativeFrom="paragraph">
              <wp:posOffset>1996</wp:posOffset>
            </wp:positionV>
            <wp:extent cx="3605617" cy="1698171"/>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5617" cy="1698171"/>
                    </a:xfrm>
                    <a:prstGeom prst="rect">
                      <a:avLst/>
                    </a:prstGeom>
                  </pic:spPr>
                </pic:pic>
              </a:graphicData>
            </a:graphic>
          </wp:anchor>
        </w:drawing>
      </w:r>
    </w:p>
    <w:tbl>
      <w:tblPr>
        <w:tblStyle w:val="TableGrid"/>
        <w:tblpPr w:leftFromText="180" w:rightFromText="180" w:vertAnchor="text" w:horzAnchor="page" w:tblpX="7254" w:tblpY="386"/>
        <w:tblW w:w="0" w:type="auto"/>
        <w:tblLook w:val="04A0"/>
      </w:tblPr>
      <w:tblGrid>
        <w:gridCol w:w="1525"/>
        <w:gridCol w:w="1596"/>
      </w:tblGrid>
      <w:tr w:rsidR="00E151AA" w:rsidRPr="001474C0" w:rsidTr="00C92A9D">
        <w:tc>
          <w:tcPr>
            <w:tcW w:w="1525" w:type="dxa"/>
          </w:tcPr>
          <w:p w:rsidR="00E151AA" w:rsidRPr="001474C0" w:rsidRDefault="00E151AA" w:rsidP="00C92A9D">
            <w:pPr>
              <w:pStyle w:val="Default"/>
              <w:jc w:val="both"/>
              <w:rPr>
                <w:bCs/>
                <w:color w:val="auto"/>
                <w:sz w:val="20"/>
                <w:szCs w:val="20"/>
              </w:rPr>
            </w:pPr>
            <w:r w:rsidRPr="001474C0">
              <w:rPr>
                <w:bCs/>
                <w:color w:val="auto"/>
                <w:sz w:val="20"/>
                <w:szCs w:val="20"/>
              </w:rPr>
              <w:t>tool dia.</w:t>
            </w:r>
          </w:p>
        </w:tc>
        <w:tc>
          <w:tcPr>
            <w:tcW w:w="1493" w:type="dxa"/>
          </w:tcPr>
          <w:p w:rsidR="00E151AA" w:rsidRPr="001474C0" w:rsidRDefault="00E151AA" w:rsidP="00C92A9D">
            <w:pPr>
              <w:pStyle w:val="Default"/>
              <w:jc w:val="both"/>
              <w:rPr>
                <w:bCs/>
                <w:color w:val="auto"/>
                <w:sz w:val="20"/>
                <w:szCs w:val="20"/>
              </w:rPr>
            </w:pPr>
            <w:r w:rsidRPr="001474C0">
              <w:rPr>
                <w:bCs/>
                <w:color w:val="auto"/>
                <w:sz w:val="20"/>
                <w:szCs w:val="20"/>
              </w:rPr>
              <w:t>4</w:t>
            </w:r>
          </w:p>
        </w:tc>
      </w:tr>
      <w:tr w:rsidR="00E151AA" w:rsidRPr="001474C0" w:rsidTr="00C92A9D">
        <w:tc>
          <w:tcPr>
            <w:tcW w:w="1525" w:type="dxa"/>
          </w:tcPr>
          <w:p w:rsidR="00E151AA" w:rsidRPr="001474C0" w:rsidRDefault="00E151AA" w:rsidP="00C92A9D">
            <w:pPr>
              <w:pStyle w:val="Default"/>
              <w:jc w:val="both"/>
              <w:rPr>
                <w:bCs/>
                <w:color w:val="auto"/>
                <w:sz w:val="20"/>
                <w:szCs w:val="20"/>
              </w:rPr>
            </w:pPr>
            <w:r w:rsidRPr="001474C0">
              <w:rPr>
                <w:bCs/>
                <w:color w:val="auto"/>
                <w:sz w:val="20"/>
                <w:szCs w:val="20"/>
              </w:rPr>
              <w:t>Speed</w:t>
            </w:r>
          </w:p>
        </w:tc>
        <w:tc>
          <w:tcPr>
            <w:tcW w:w="1493" w:type="dxa"/>
          </w:tcPr>
          <w:p w:rsidR="00E151AA" w:rsidRPr="001474C0" w:rsidRDefault="006437A8" w:rsidP="00C92A9D">
            <w:pPr>
              <w:pStyle w:val="Default"/>
              <w:jc w:val="both"/>
              <w:rPr>
                <w:bCs/>
                <w:color w:val="auto"/>
                <w:sz w:val="20"/>
                <w:szCs w:val="20"/>
              </w:rPr>
            </w:pPr>
            <w:r w:rsidRPr="001474C0">
              <w:rPr>
                <w:bCs/>
                <w:color w:val="auto"/>
                <w:sz w:val="20"/>
                <w:szCs w:val="20"/>
              </w:rPr>
              <w:t>5000</w:t>
            </w:r>
          </w:p>
        </w:tc>
      </w:tr>
      <w:tr w:rsidR="00E151AA" w:rsidRPr="001474C0" w:rsidTr="00C92A9D">
        <w:tc>
          <w:tcPr>
            <w:tcW w:w="1525" w:type="dxa"/>
          </w:tcPr>
          <w:p w:rsidR="00E151AA" w:rsidRPr="001474C0" w:rsidRDefault="00E151AA" w:rsidP="00C92A9D">
            <w:pPr>
              <w:pStyle w:val="Default"/>
              <w:jc w:val="both"/>
              <w:rPr>
                <w:bCs/>
                <w:color w:val="auto"/>
                <w:sz w:val="20"/>
                <w:szCs w:val="20"/>
              </w:rPr>
            </w:pPr>
            <w:r w:rsidRPr="001474C0">
              <w:rPr>
                <w:bCs/>
                <w:color w:val="auto"/>
                <w:sz w:val="20"/>
                <w:szCs w:val="20"/>
              </w:rPr>
              <w:t>DOC</w:t>
            </w:r>
          </w:p>
        </w:tc>
        <w:tc>
          <w:tcPr>
            <w:tcW w:w="1493" w:type="dxa"/>
          </w:tcPr>
          <w:p w:rsidR="00E151AA" w:rsidRPr="001474C0" w:rsidRDefault="00E151AA" w:rsidP="00C92A9D">
            <w:pPr>
              <w:pStyle w:val="Default"/>
              <w:jc w:val="both"/>
              <w:rPr>
                <w:bCs/>
                <w:color w:val="auto"/>
                <w:sz w:val="20"/>
                <w:szCs w:val="20"/>
              </w:rPr>
            </w:pPr>
            <w:r w:rsidRPr="001474C0">
              <w:rPr>
                <w:bCs/>
                <w:color w:val="auto"/>
                <w:sz w:val="20"/>
                <w:szCs w:val="20"/>
              </w:rPr>
              <w:t>0</w:t>
            </w:r>
            <w:r w:rsidR="006437A8" w:rsidRPr="001474C0">
              <w:rPr>
                <w:bCs/>
                <w:color w:val="auto"/>
                <w:sz w:val="20"/>
                <w:szCs w:val="20"/>
              </w:rPr>
              <w:t>.035</w:t>
            </w:r>
          </w:p>
        </w:tc>
      </w:tr>
      <w:tr w:rsidR="00E151AA" w:rsidRPr="001474C0" w:rsidTr="00C92A9D">
        <w:tc>
          <w:tcPr>
            <w:tcW w:w="1525" w:type="dxa"/>
          </w:tcPr>
          <w:p w:rsidR="00E151AA" w:rsidRPr="001474C0" w:rsidRDefault="00E151AA" w:rsidP="00C92A9D">
            <w:pPr>
              <w:pStyle w:val="Default"/>
              <w:jc w:val="both"/>
              <w:rPr>
                <w:bCs/>
                <w:color w:val="auto"/>
                <w:sz w:val="20"/>
                <w:szCs w:val="20"/>
              </w:rPr>
            </w:pPr>
            <w:r w:rsidRPr="001474C0">
              <w:rPr>
                <w:bCs/>
                <w:color w:val="auto"/>
                <w:sz w:val="20"/>
                <w:szCs w:val="20"/>
              </w:rPr>
              <w:t xml:space="preserve">Feed </w:t>
            </w:r>
          </w:p>
        </w:tc>
        <w:tc>
          <w:tcPr>
            <w:tcW w:w="1493" w:type="dxa"/>
          </w:tcPr>
          <w:p w:rsidR="00E151AA" w:rsidRPr="001474C0" w:rsidRDefault="006437A8" w:rsidP="00C92A9D">
            <w:pPr>
              <w:pStyle w:val="Default"/>
              <w:jc w:val="both"/>
              <w:rPr>
                <w:bCs/>
                <w:color w:val="auto"/>
                <w:sz w:val="20"/>
                <w:szCs w:val="20"/>
              </w:rPr>
            </w:pPr>
            <w:r w:rsidRPr="001474C0">
              <w:rPr>
                <w:bCs/>
                <w:color w:val="auto"/>
                <w:sz w:val="20"/>
                <w:szCs w:val="20"/>
              </w:rPr>
              <w:t>1200</w:t>
            </w:r>
          </w:p>
        </w:tc>
      </w:tr>
      <w:tr w:rsidR="00E151AA" w:rsidRPr="001474C0" w:rsidTr="00C92A9D">
        <w:tc>
          <w:tcPr>
            <w:tcW w:w="1525" w:type="dxa"/>
          </w:tcPr>
          <w:p w:rsidR="00E151AA" w:rsidRPr="001474C0" w:rsidRDefault="00E151AA" w:rsidP="00C92A9D">
            <w:pPr>
              <w:pStyle w:val="Default"/>
              <w:jc w:val="both"/>
              <w:rPr>
                <w:bCs/>
                <w:color w:val="auto"/>
                <w:sz w:val="20"/>
                <w:szCs w:val="20"/>
              </w:rPr>
            </w:pPr>
            <w:r w:rsidRPr="001474C0">
              <w:rPr>
                <w:bCs/>
                <w:color w:val="auto"/>
                <w:sz w:val="20"/>
                <w:szCs w:val="20"/>
              </w:rPr>
              <w:t>Acceleration</w:t>
            </w:r>
          </w:p>
        </w:tc>
        <w:tc>
          <w:tcPr>
            <w:tcW w:w="1493" w:type="dxa"/>
          </w:tcPr>
          <w:p w:rsidR="00E151AA" w:rsidRPr="001474C0" w:rsidRDefault="006437A8" w:rsidP="00C92A9D">
            <w:pPr>
              <w:pStyle w:val="Default"/>
              <w:jc w:val="both"/>
              <w:rPr>
                <w:bCs/>
                <w:color w:val="auto"/>
                <w:sz w:val="20"/>
                <w:szCs w:val="20"/>
              </w:rPr>
            </w:pPr>
            <w:r w:rsidRPr="001474C0">
              <w:rPr>
                <w:rFonts w:eastAsia="Times New Roman"/>
              </w:rPr>
              <w:t>0.0001135403</w:t>
            </w:r>
          </w:p>
        </w:tc>
      </w:tr>
      <w:tr w:rsidR="00E151AA" w:rsidRPr="001474C0" w:rsidTr="00C92A9D">
        <w:tc>
          <w:tcPr>
            <w:tcW w:w="1525" w:type="dxa"/>
          </w:tcPr>
          <w:p w:rsidR="00E151AA" w:rsidRPr="001474C0" w:rsidRDefault="00E151AA" w:rsidP="00C92A9D">
            <w:pPr>
              <w:pStyle w:val="Default"/>
              <w:jc w:val="both"/>
              <w:rPr>
                <w:bCs/>
                <w:color w:val="auto"/>
                <w:sz w:val="20"/>
                <w:szCs w:val="20"/>
              </w:rPr>
            </w:pPr>
            <w:r w:rsidRPr="001474C0">
              <w:rPr>
                <w:bCs/>
                <w:color w:val="auto"/>
                <w:sz w:val="20"/>
                <w:szCs w:val="20"/>
              </w:rPr>
              <w:t>Ra</w:t>
            </w:r>
          </w:p>
        </w:tc>
        <w:tc>
          <w:tcPr>
            <w:tcW w:w="1493" w:type="dxa"/>
          </w:tcPr>
          <w:p w:rsidR="00E151AA" w:rsidRPr="001474C0" w:rsidRDefault="006437A8" w:rsidP="006437A8">
            <w:pPr>
              <w:pStyle w:val="Default"/>
              <w:tabs>
                <w:tab w:val="left" w:pos="1131"/>
              </w:tabs>
              <w:jc w:val="both"/>
              <w:rPr>
                <w:bCs/>
                <w:color w:val="auto"/>
                <w:sz w:val="20"/>
                <w:szCs w:val="20"/>
              </w:rPr>
            </w:pPr>
            <w:r w:rsidRPr="001474C0">
              <w:rPr>
                <w:rFonts w:eastAsia="Times New Roman"/>
              </w:rPr>
              <w:t>3.924</w:t>
            </w:r>
          </w:p>
        </w:tc>
      </w:tr>
    </w:tbl>
    <w:p w:rsidR="008674B7" w:rsidRPr="001474C0" w:rsidRDefault="00E151AA" w:rsidP="001872A5">
      <w:pPr>
        <w:pStyle w:val="Default"/>
        <w:jc w:val="both"/>
        <w:rPr>
          <w:b/>
          <w:bCs/>
          <w:color w:val="auto"/>
          <w:sz w:val="20"/>
          <w:szCs w:val="20"/>
        </w:rPr>
      </w:pPr>
      <w:r w:rsidRPr="001474C0">
        <w:rPr>
          <w:rFonts w:eastAsia="Times New Roman"/>
        </w:rPr>
        <w:t>Experiment 2</w:t>
      </w:r>
    </w:p>
    <w:p w:rsidR="008674B7" w:rsidRPr="001474C0" w:rsidRDefault="008674B7" w:rsidP="001872A5">
      <w:pPr>
        <w:pStyle w:val="Default"/>
        <w:jc w:val="both"/>
        <w:rPr>
          <w:b/>
          <w:bCs/>
          <w:color w:val="auto"/>
          <w:sz w:val="20"/>
          <w:szCs w:val="20"/>
        </w:rPr>
      </w:pPr>
    </w:p>
    <w:p w:rsidR="008674B7" w:rsidRPr="001474C0" w:rsidRDefault="008674B7" w:rsidP="001872A5">
      <w:pPr>
        <w:pStyle w:val="Default"/>
        <w:jc w:val="both"/>
        <w:rPr>
          <w:b/>
          <w:bCs/>
          <w:color w:val="auto"/>
          <w:sz w:val="20"/>
          <w:szCs w:val="20"/>
        </w:rPr>
      </w:pPr>
    </w:p>
    <w:p w:rsidR="008674B7" w:rsidRPr="001474C0" w:rsidRDefault="008674B7" w:rsidP="001872A5">
      <w:pPr>
        <w:pStyle w:val="Default"/>
        <w:jc w:val="both"/>
        <w:rPr>
          <w:b/>
          <w:bCs/>
          <w:color w:val="auto"/>
          <w:sz w:val="20"/>
          <w:szCs w:val="20"/>
        </w:rPr>
      </w:pPr>
    </w:p>
    <w:p w:rsidR="00CA665A" w:rsidRPr="00CA665A" w:rsidRDefault="00CA665A" w:rsidP="00CA665A">
      <w:pPr>
        <w:pStyle w:val="Default"/>
        <w:jc w:val="both"/>
        <w:rPr>
          <w:i/>
          <w:color w:val="auto"/>
          <w:sz w:val="20"/>
        </w:rPr>
      </w:pPr>
      <w:r>
        <w:rPr>
          <w:i/>
          <w:color w:val="auto"/>
          <w:sz w:val="20"/>
        </w:rPr>
        <w:t>Fig 8.</w:t>
      </w:r>
      <w:r w:rsidRPr="00CA665A">
        <w:rPr>
          <w:i/>
          <w:color w:val="auto"/>
          <w:sz w:val="20"/>
        </w:rPr>
        <w:t xml:space="preserve"> Frequency and</w:t>
      </w:r>
      <w:r>
        <w:rPr>
          <w:i/>
          <w:color w:val="auto"/>
          <w:sz w:val="20"/>
        </w:rPr>
        <w:t xml:space="preserve"> amplitude graph of experiment 2</w:t>
      </w:r>
      <w:r w:rsidRPr="00CA665A">
        <w:rPr>
          <w:i/>
          <w:color w:val="auto"/>
          <w:sz w:val="20"/>
        </w:rPr>
        <w:t xml:space="preserve"> </w:t>
      </w:r>
    </w:p>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r w:rsidRPr="001474C0">
        <w:rPr>
          <w:b/>
          <w:bCs/>
          <w:noProof/>
          <w:color w:val="auto"/>
          <w:sz w:val="20"/>
          <w:szCs w:val="20"/>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36830</wp:posOffset>
            </wp:positionV>
            <wp:extent cx="3698875" cy="16414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8875" cy="1641475"/>
                    </a:xfrm>
                    <a:prstGeom prst="rect">
                      <a:avLst/>
                    </a:prstGeom>
                  </pic:spPr>
                </pic:pic>
              </a:graphicData>
            </a:graphic>
          </wp:anchor>
        </w:drawing>
      </w:r>
      <w:r w:rsidRPr="001474C0">
        <w:rPr>
          <w:rFonts w:eastAsia="Times New Roman"/>
        </w:rPr>
        <w:t>Experiment 3</w:t>
      </w:r>
    </w:p>
    <w:tbl>
      <w:tblPr>
        <w:tblStyle w:val="TableGrid"/>
        <w:tblpPr w:leftFromText="180" w:rightFromText="180" w:vertAnchor="text" w:horzAnchor="margin" w:tblpXSpec="right" w:tblpY="168"/>
        <w:tblW w:w="0" w:type="auto"/>
        <w:tblLook w:val="04A0"/>
      </w:tblPr>
      <w:tblGrid>
        <w:gridCol w:w="1525"/>
        <w:gridCol w:w="1493"/>
      </w:tblGrid>
      <w:tr w:rsidR="00E151AA" w:rsidRPr="001474C0" w:rsidTr="00E151AA">
        <w:tc>
          <w:tcPr>
            <w:tcW w:w="1525" w:type="dxa"/>
          </w:tcPr>
          <w:p w:rsidR="00E151AA" w:rsidRPr="001474C0" w:rsidRDefault="00E151AA" w:rsidP="00E151AA">
            <w:pPr>
              <w:pStyle w:val="Default"/>
              <w:jc w:val="both"/>
              <w:rPr>
                <w:bCs/>
                <w:color w:val="auto"/>
                <w:sz w:val="20"/>
                <w:szCs w:val="20"/>
              </w:rPr>
            </w:pPr>
            <w:r w:rsidRPr="001474C0">
              <w:rPr>
                <w:bCs/>
                <w:color w:val="auto"/>
                <w:sz w:val="20"/>
                <w:szCs w:val="20"/>
              </w:rPr>
              <w:t>tool dia.</w:t>
            </w:r>
          </w:p>
        </w:tc>
        <w:tc>
          <w:tcPr>
            <w:tcW w:w="1493" w:type="dxa"/>
          </w:tcPr>
          <w:p w:rsidR="00E151AA" w:rsidRPr="001474C0" w:rsidRDefault="00E151AA" w:rsidP="00E151AA">
            <w:pPr>
              <w:pStyle w:val="Default"/>
              <w:jc w:val="both"/>
              <w:rPr>
                <w:bCs/>
                <w:color w:val="auto"/>
                <w:sz w:val="20"/>
                <w:szCs w:val="20"/>
              </w:rPr>
            </w:pPr>
            <w:r w:rsidRPr="001474C0">
              <w:rPr>
                <w:bCs/>
                <w:color w:val="auto"/>
                <w:sz w:val="20"/>
                <w:szCs w:val="20"/>
              </w:rPr>
              <w:t>4</w:t>
            </w:r>
          </w:p>
        </w:tc>
      </w:tr>
      <w:tr w:rsidR="00E151AA" w:rsidRPr="001474C0" w:rsidTr="00E151AA">
        <w:tc>
          <w:tcPr>
            <w:tcW w:w="1525" w:type="dxa"/>
          </w:tcPr>
          <w:p w:rsidR="00E151AA" w:rsidRPr="001474C0" w:rsidRDefault="00E151AA" w:rsidP="00E151AA">
            <w:pPr>
              <w:pStyle w:val="Default"/>
              <w:jc w:val="both"/>
              <w:rPr>
                <w:bCs/>
                <w:color w:val="auto"/>
                <w:sz w:val="20"/>
                <w:szCs w:val="20"/>
              </w:rPr>
            </w:pPr>
            <w:r w:rsidRPr="001474C0">
              <w:rPr>
                <w:bCs/>
                <w:color w:val="auto"/>
                <w:sz w:val="20"/>
                <w:szCs w:val="20"/>
              </w:rPr>
              <w:t>Speed</w:t>
            </w:r>
          </w:p>
        </w:tc>
        <w:tc>
          <w:tcPr>
            <w:tcW w:w="1493" w:type="dxa"/>
          </w:tcPr>
          <w:p w:rsidR="00E151AA" w:rsidRPr="001474C0" w:rsidRDefault="006437A8" w:rsidP="00E151AA">
            <w:pPr>
              <w:pStyle w:val="Default"/>
              <w:jc w:val="both"/>
              <w:rPr>
                <w:bCs/>
                <w:color w:val="auto"/>
                <w:sz w:val="20"/>
                <w:szCs w:val="20"/>
              </w:rPr>
            </w:pPr>
            <w:r w:rsidRPr="001474C0">
              <w:rPr>
                <w:bCs/>
                <w:color w:val="auto"/>
                <w:sz w:val="20"/>
                <w:szCs w:val="20"/>
              </w:rPr>
              <w:t>60</w:t>
            </w:r>
            <w:r w:rsidR="00E151AA" w:rsidRPr="001474C0">
              <w:rPr>
                <w:bCs/>
                <w:color w:val="auto"/>
                <w:sz w:val="20"/>
                <w:szCs w:val="20"/>
              </w:rPr>
              <w:t>00</w:t>
            </w:r>
          </w:p>
        </w:tc>
      </w:tr>
      <w:tr w:rsidR="00E151AA" w:rsidRPr="001474C0" w:rsidTr="00E151AA">
        <w:tc>
          <w:tcPr>
            <w:tcW w:w="1525" w:type="dxa"/>
          </w:tcPr>
          <w:p w:rsidR="00E151AA" w:rsidRPr="001474C0" w:rsidRDefault="00E151AA" w:rsidP="00E151AA">
            <w:pPr>
              <w:pStyle w:val="Default"/>
              <w:jc w:val="both"/>
              <w:rPr>
                <w:bCs/>
                <w:color w:val="auto"/>
                <w:sz w:val="20"/>
                <w:szCs w:val="20"/>
              </w:rPr>
            </w:pPr>
            <w:r w:rsidRPr="001474C0">
              <w:rPr>
                <w:bCs/>
                <w:color w:val="auto"/>
                <w:sz w:val="20"/>
                <w:szCs w:val="20"/>
              </w:rPr>
              <w:t>DOC</w:t>
            </w:r>
          </w:p>
        </w:tc>
        <w:tc>
          <w:tcPr>
            <w:tcW w:w="1493" w:type="dxa"/>
          </w:tcPr>
          <w:p w:rsidR="00E151AA" w:rsidRPr="001474C0" w:rsidRDefault="00E151AA" w:rsidP="006437A8">
            <w:pPr>
              <w:pStyle w:val="Default"/>
              <w:jc w:val="both"/>
              <w:rPr>
                <w:bCs/>
                <w:color w:val="auto"/>
                <w:sz w:val="20"/>
                <w:szCs w:val="20"/>
              </w:rPr>
            </w:pPr>
            <w:r w:rsidRPr="001474C0">
              <w:rPr>
                <w:bCs/>
                <w:color w:val="auto"/>
                <w:sz w:val="20"/>
                <w:szCs w:val="20"/>
              </w:rPr>
              <w:t>0.0</w:t>
            </w:r>
            <w:r w:rsidR="006437A8" w:rsidRPr="001474C0">
              <w:rPr>
                <w:bCs/>
                <w:color w:val="auto"/>
                <w:sz w:val="20"/>
                <w:szCs w:val="20"/>
              </w:rPr>
              <w:t>40</w:t>
            </w:r>
          </w:p>
        </w:tc>
      </w:tr>
      <w:tr w:rsidR="00E151AA" w:rsidRPr="001474C0" w:rsidTr="00E151AA">
        <w:tc>
          <w:tcPr>
            <w:tcW w:w="1525" w:type="dxa"/>
          </w:tcPr>
          <w:p w:rsidR="00E151AA" w:rsidRPr="001474C0" w:rsidRDefault="00E151AA" w:rsidP="00E151AA">
            <w:pPr>
              <w:pStyle w:val="Default"/>
              <w:jc w:val="both"/>
              <w:rPr>
                <w:bCs/>
                <w:color w:val="auto"/>
                <w:sz w:val="20"/>
                <w:szCs w:val="20"/>
              </w:rPr>
            </w:pPr>
            <w:r w:rsidRPr="001474C0">
              <w:rPr>
                <w:bCs/>
                <w:color w:val="auto"/>
                <w:sz w:val="20"/>
                <w:szCs w:val="20"/>
              </w:rPr>
              <w:t xml:space="preserve">Feed </w:t>
            </w:r>
          </w:p>
        </w:tc>
        <w:tc>
          <w:tcPr>
            <w:tcW w:w="1493" w:type="dxa"/>
          </w:tcPr>
          <w:p w:rsidR="00E151AA" w:rsidRPr="001474C0" w:rsidRDefault="00E151AA" w:rsidP="006437A8">
            <w:pPr>
              <w:pStyle w:val="Default"/>
              <w:jc w:val="both"/>
              <w:rPr>
                <w:bCs/>
                <w:color w:val="auto"/>
                <w:sz w:val="20"/>
                <w:szCs w:val="20"/>
              </w:rPr>
            </w:pPr>
            <w:r w:rsidRPr="001474C0">
              <w:rPr>
                <w:bCs/>
                <w:color w:val="auto"/>
                <w:sz w:val="20"/>
                <w:szCs w:val="20"/>
              </w:rPr>
              <w:t>1</w:t>
            </w:r>
            <w:r w:rsidR="006437A8" w:rsidRPr="001474C0">
              <w:rPr>
                <w:bCs/>
                <w:color w:val="auto"/>
                <w:sz w:val="20"/>
                <w:szCs w:val="20"/>
              </w:rPr>
              <w:t>5</w:t>
            </w:r>
            <w:r w:rsidRPr="001474C0">
              <w:rPr>
                <w:bCs/>
                <w:color w:val="auto"/>
                <w:sz w:val="20"/>
                <w:szCs w:val="20"/>
              </w:rPr>
              <w:t>00</w:t>
            </w:r>
          </w:p>
        </w:tc>
      </w:tr>
      <w:tr w:rsidR="00E151AA" w:rsidRPr="001474C0" w:rsidTr="00E151AA">
        <w:tc>
          <w:tcPr>
            <w:tcW w:w="1525" w:type="dxa"/>
          </w:tcPr>
          <w:p w:rsidR="00E151AA" w:rsidRPr="001474C0" w:rsidRDefault="00E151AA" w:rsidP="00E151AA">
            <w:pPr>
              <w:pStyle w:val="Default"/>
              <w:jc w:val="both"/>
              <w:rPr>
                <w:bCs/>
                <w:color w:val="auto"/>
                <w:sz w:val="20"/>
                <w:szCs w:val="20"/>
              </w:rPr>
            </w:pPr>
            <w:r w:rsidRPr="001474C0">
              <w:rPr>
                <w:bCs/>
                <w:color w:val="auto"/>
                <w:sz w:val="20"/>
                <w:szCs w:val="20"/>
              </w:rPr>
              <w:t>Acceleration</w:t>
            </w:r>
          </w:p>
        </w:tc>
        <w:tc>
          <w:tcPr>
            <w:tcW w:w="1493" w:type="dxa"/>
          </w:tcPr>
          <w:p w:rsidR="00E151AA" w:rsidRPr="001474C0" w:rsidRDefault="006437A8" w:rsidP="006437A8">
            <w:pPr>
              <w:jc w:val="both"/>
              <w:rPr>
                <w:rFonts w:ascii="Times New Roman" w:hAnsi="Times New Roman" w:cs="Times New Roman"/>
                <w:color w:val="000000"/>
              </w:rPr>
            </w:pPr>
            <w:r w:rsidRPr="001474C0">
              <w:rPr>
                <w:rFonts w:ascii="Times New Roman" w:hAnsi="Times New Roman" w:cs="Times New Roman"/>
                <w:color w:val="000000"/>
              </w:rPr>
              <w:t>0.000124492</w:t>
            </w:r>
          </w:p>
        </w:tc>
      </w:tr>
      <w:tr w:rsidR="00E151AA" w:rsidRPr="001474C0" w:rsidTr="00E151AA">
        <w:tc>
          <w:tcPr>
            <w:tcW w:w="1525" w:type="dxa"/>
          </w:tcPr>
          <w:p w:rsidR="00E151AA" w:rsidRPr="001474C0" w:rsidRDefault="00E151AA" w:rsidP="00E151AA">
            <w:pPr>
              <w:pStyle w:val="Default"/>
              <w:jc w:val="both"/>
              <w:rPr>
                <w:bCs/>
                <w:color w:val="auto"/>
                <w:sz w:val="20"/>
                <w:szCs w:val="20"/>
              </w:rPr>
            </w:pPr>
            <w:r w:rsidRPr="001474C0">
              <w:rPr>
                <w:bCs/>
                <w:color w:val="auto"/>
                <w:sz w:val="20"/>
                <w:szCs w:val="20"/>
              </w:rPr>
              <w:t>Ra</w:t>
            </w:r>
          </w:p>
        </w:tc>
        <w:tc>
          <w:tcPr>
            <w:tcW w:w="1493" w:type="dxa"/>
          </w:tcPr>
          <w:p w:rsidR="00E151AA" w:rsidRPr="001474C0" w:rsidRDefault="006437A8" w:rsidP="00E151AA">
            <w:pPr>
              <w:pStyle w:val="Default"/>
              <w:jc w:val="both"/>
              <w:rPr>
                <w:bCs/>
                <w:color w:val="auto"/>
                <w:sz w:val="20"/>
                <w:szCs w:val="20"/>
              </w:rPr>
            </w:pPr>
            <w:r w:rsidRPr="001474C0">
              <w:rPr>
                <w:rFonts w:eastAsia="Times New Roman"/>
              </w:rPr>
              <w:t>3.2095</w:t>
            </w:r>
          </w:p>
        </w:tc>
      </w:tr>
    </w:tbl>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p>
    <w:p w:rsidR="00E151AA" w:rsidRPr="00B323C9" w:rsidRDefault="00B323C9" w:rsidP="001872A5">
      <w:pPr>
        <w:pStyle w:val="Default"/>
        <w:jc w:val="both"/>
        <w:rPr>
          <w:i/>
          <w:color w:val="auto"/>
          <w:sz w:val="20"/>
        </w:rPr>
      </w:pPr>
      <w:r>
        <w:rPr>
          <w:i/>
          <w:color w:val="auto"/>
          <w:sz w:val="20"/>
        </w:rPr>
        <w:t>Fig 9.</w:t>
      </w:r>
      <w:r w:rsidRPr="00CA665A">
        <w:rPr>
          <w:i/>
          <w:color w:val="auto"/>
          <w:sz w:val="20"/>
        </w:rPr>
        <w:t xml:space="preserve"> Frequency and </w:t>
      </w:r>
      <w:r>
        <w:rPr>
          <w:i/>
          <w:color w:val="auto"/>
          <w:sz w:val="20"/>
        </w:rPr>
        <w:t>amplitude graph of experiment 3</w:t>
      </w:r>
    </w:p>
    <w:p w:rsidR="00B323C9" w:rsidRPr="001474C0" w:rsidRDefault="00B323C9" w:rsidP="001872A5">
      <w:pPr>
        <w:pStyle w:val="Default"/>
        <w:jc w:val="both"/>
        <w:rPr>
          <w:b/>
          <w:bCs/>
          <w:color w:val="auto"/>
          <w:sz w:val="20"/>
          <w:szCs w:val="20"/>
        </w:rPr>
      </w:pPr>
      <w:r w:rsidRPr="001474C0">
        <w:rPr>
          <w:b/>
          <w:bCs/>
          <w:noProof/>
          <w:color w:val="auto"/>
          <w:sz w:val="20"/>
          <w:szCs w:val="20"/>
        </w:rPr>
        <w:drawing>
          <wp:anchor distT="0" distB="0" distL="114300" distR="114300" simplePos="0" relativeHeight="251676672" behindDoc="0" locked="0" layoutInCell="1" allowOverlap="1">
            <wp:simplePos x="0" y="0"/>
            <wp:positionH relativeFrom="margin">
              <wp:align>left</wp:align>
            </wp:positionH>
            <wp:positionV relativeFrom="paragraph">
              <wp:posOffset>97492</wp:posOffset>
            </wp:positionV>
            <wp:extent cx="3755086" cy="1520890"/>
            <wp:effectExtent l="0" t="0" r="0"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 both.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5086" cy="1520890"/>
                    </a:xfrm>
                    <a:prstGeom prst="rect">
                      <a:avLst/>
                    </a:prstGeom>
                  </pic:spPr>
                </pic:pic>
              </a:graphicData>
            </a:graphic>
          </wp:anchor>
        </w:drawing>
      </w:r>
    </w:p>
    <w:p w:rsidR="009D1E1E" w:rsidRPr="001474C0" w:rsidRDefault="00A90815" w:rsidP="009D1E1E">
      <w:pPr>
        <w:pStyle w:val="Default"/>
        <w:jc w:val="both"/>
        <w:rPr>
          <w:b/>
          <w:bCs/>
          <w:color w:val="auto"/>
          <w:sz w:val="20"/>
          <w:szCs w:val="20"/>
        </w:rPr>
      </w:pPr>
      <w:r w:rsidRPr="001474C0">
        <w:rPr>
          <w:rFonts w:eastAsia="Times New Roman"/>
        </w:rPr>
        <w:t xml:space="preserve">    </w:t>
      </w:r>
      <w:r w:rsidR="009D1E1E" w:rsidRPr="001474C0">
        <w:rPr>
          <w:rFonts w:eastAsia="Times New Roman"/>
        </w:rPr>
        <w:t>Experiment 4</w:t>
      </w:r>
    </w:p>
    <w:tbl>
      <w:tblPr>
        <w:tblStyle w:val="TableGrid"/>
        <w:tblpPr w:leftFromText="180" w:rightFromText="180" w:vertAnchor="text" w:horzAnchor="margin" w:tblpXSpec="right" w:tblpY="168"/>
        <w:tblW w:w="0" w:type="auto"/>
        <w:tblLook w:val="04A0"/>
      </w:tblPr>
      <w:tblGrid>
        <w:gridCol w:w="1525"/>
        <w:gridCol w:w="1493"/>
      </w:tblGrid>
      <w:tr w:rsidR="009D1E1E" w:rsidRPr="001474C0" w:rsidTr="00C92A9D">
        <w:tc>
          <w:tcPr>
            <w:tcW w:w="1525" w:type="dxa"/>
          </w:tcPr>
          <w:p w:rsidR="009D1E1E" w:rsidRPr="001474C0" w:rsidRDefault="009D1E1E" w:rsidP="00C92A9D">
            <w:pPr>
              <w:pStyle w:val="Default"/>
              <w:jc w:val="both"/>
              <w:rPr>
                <w:bCs/>
                <w:color w:val="auto"/>
                <w:sz w:val="20"/>
                <w:szCs w:val="20"/>
              </w:rPr>
            </w:pPr>
            <w:r w:rsidRPr="001474C0">
              <w:rPr>
                <w:bCs/>
                <w:color w:val="auto"/>
                <w:sz w:val="20"/>
                <w:szCs w:val="20"/>
              </w:rPr>
              <w:t>tool dia.</w:t>
            </w:r>
          </w:p>
        </w:tc>
        <w:tc>
          <w:tcPr>
            <w:tcW w:w="1493" w:type="dxa"/>
          </w:tcPr>
          <w:p w:rsidR="009D1E1E" w:rsidRPr="001474C0" w:rsidRDefault="00CA75D2" w:rsidP="00C92A9D">
            <w:pPr>
              <w:pStyle w:val="Default"/>
              <w:jc w:val="both"/>
              <w:rPr>
                <w:bCs/>
                <w:color w:val="auto"/>
                <w:sz w:val="20"/>
                <w:szCs w:val="20"/>
              </w:rPr>
            </w:pPr>
            <w:r w:rsidRPr="001474C0">
              <w:rPr>
                <w:bCs/>
                <w:color w:val="auto"/>
                <w:sz w:val="20"/>
                <w:szCs w:val="20"/>
              </w:rPr>
              <w:t>5</w:t>
            </w:r>
          </w:p>
        </w:tc>
      </w:tr>
      <w:tr w:rsidR="009D1E1E" w:rsidRPr="001474C0" w:rsidTr="00C92A9D">
        <w:tc>
          <w:tcPr>
            <w:tcW w:w="1525" w:type="dxa"/>
          </w:tcPr>
          <w:p w:rsidR="009D1E1E" w:rsidRPr="001474C0" w:rsidRDefault="009D1E1E" w:rsidP="00C92A9D">
            <w:pPr>
              <w:pStyle w:val="Default"/>
              <w:jc w:val="both"/>
              <w:rPr>
                <w:bCs/>
                <w:color w:val="auto"/>
                <w:sz w:val="20"/>
                <w:szCs w:val="20"/>
              </w:rPr>
            </w:pPr>
            <w:r w:rsidRPr="001474C0">
              <w:rPr>
                <w:bCs/>
                <w:color w:val="auto"/>
                <w:sz w:val="20"/>
                <w:szCs w:val="20"/>
              </w:rPr>
              <w:t>Speed</w:t>
            </w:r>
          </w:p>
        </w:tc>
        <w:tc>
          <w:tcPr>
            <w:tcW w:w="1493" w:type="dxa"/>
          </w:tcPr>
          <w:p w:rsidR="009D1E1E" w:rsidRPr="001474C0" w:rsidRDefault="009D1E1E" w:rsidP="00C92A9D">
            <w:pPr>
              <w:pStyle w:val="Default"/>
              <w:jc w:val="both"/>
              <w:rPr>
                <w:bCs/>
                <w:color w:val="auto"/>
                <w:sz w:val="20"/>
                <w:szCs w:val="20"/>
              </w:rPr>
            </w:pPr>
            <w:r w:rsidRPr="001474C0">
              <w:rPr>
                <w:bCs/>
                <w:color w:val="auto"/>
                <w:sz w:val="20"/>
                <w:szCs w:val="20"/>
              </w:rPr>
              <w:t>3500</w:t>
            </w:r>
          </w:p>
        </w:tc>
      </w:tr>
      <w:tr w:rsidR="009D1E1E" w:rsidRPr="001474C0" w:rsidTr="00C92A9D">
        <w:tc>
          <w:tcPr>
            <w:tcW w:w="1525" w:type="dxa"/>
          </w:tcPr>
          <w:p w:rsidR="009D1E1E" w:rsidRPr="001474C0" w:rsidRDefault="009D1E1E" w:rsidP="00C92A9D">
            <w:pPr>
              <w:pStyle w:val="Default"/>
              <w:jc w:val="both"/>
              <w:rPr>
                <w:bCs/>
                <w:color w:val="auto"/>
                <w:sz w:val="20"/>
                <w:szCs w:val="20"/>
              </w:rPr>
            </w:pPr>
            <w:r w:rsidRPr="001474C0">
              <w:rPr>
                <w:bCs/>
                <w:color w:val="auto"/>
                <w:sz w:val="20"/>
                <w:szCs w:val="20"/>
              </w:rPr>
              <w:t>DOC</w:t>
            </w:r>
          </w:p>
        </w:tc>
        <w:tc>
          <w:tcPr>
            <w:tcW w:w="1493" w:type="dxa"/>
          </w:tcPr>
          <w:p w:rsidR="009D1E1E" w:rsidRPr="001474C0" w:rsidRDefault="009D1E1E" w:rsidP="00C92A9D">
            <w:pPr>
              <w:pStyle w:val="Default"/>
              <w:jc w:val="both"/>
              <w:rPr>
                <w:bCs/>
                <w:color w:val="auto"/>
                <w:sz w:val="20"/>
                <w:szCs w:val="20"/>
              </w:rPr>
            </w:pPr>
            <w:r w:rsidRPr="001474C0">
              <w:rPr>
                <w:bCs/>
                <w:color w:val="auto"/>
                <w:sz w:val="20"/>
                <w:szCs w:val="20"/>
              </w:rPr>
              <w:t>0</w:t>
            </w:r>
            <w:r w:rsidR="00CA75D2" w:rsidRPr="001474C0">
              <w:rPr>
                <w:bCs/>
                <w:color w:val="auto"/>
                <w:sz w:val="20"/>
                <w:szCs w:val="20"/>
              </w:rPr>
              <w:t>.035</w:t>
            </w:r>
          </w:p>
        </w:tc>
      </w:tr>
      <w:tr w:rsidR="009D1E1E" w:rsidRPr="001474C0" w:rsidTr="00C92A9D">
        <w:tc>
          <w:tcPr>
            <w:tcW w:w="1525" w:type="dxa"/>
          </w:tcPr>
          <w:p w:rsidR="009D1E1E" w:rsidRPr="001474C0" w:rsidRDefault="009D1E1E" w:rsidP="00C92A9D">
            <w:pPr>
              <w:pStyle w:val="Default"/>
              <w:jc w:val="both"/>
              <w:rPr>
                <w:bCs/>
                <w:color w:val="auto"/>
                <w:sz w:val="20"/>
                <w:szCs w:val="20"/>
              </w:rPr>
            </w:pPr>
            <w:r w:rsidRPr="001474C0">
              <w:rPr>
                <w:bCs/>
                <w:color w:val="auto"/>
                <w:sz w:val="20"/>
                <w:szCs w:val="20"/>
              </w:rPr>
              <w:t xml:space="preserve">Feed </w:t>
            </w:r>
          </w:p>
        </w:tc>
        <w:tc>
          <w:tcPr>
            <w:tcW w:w="1493" w:type="dxa"/>
          </w:tcPr>
          <w:p w:rsidR="009D1E1E" w:rsidRPr="001474C0" w:rsidRDefault="00CA75D2" w:rsidP="00C92A9D">
            <w:pPr>
              <w:pStyle w:val="Default"/>
              <w:jc w:val="both"/>
              <w:rPr>
                <w:bCs/>
                <w:color w:val="auto"/>
                <w:sz w:val="20"/>
                <w:szCs w:val="20"/>
              </w:rPr>
            </w:pPr>
            <w:r w:rsidRPr="001474C0">
              <w:rPr>
                <w:bCs/>
                <w:color w:val="auto"/>
                <w:sz w:val="20"/>
                <w:szCs w:val="20"/>
              </w:rPr>
              <w:t>1500</w:t>
            </w:r>
          </w:p>
        </w:tc>
      </w:tr>
      <w:tr w:rsidR="009D1E1E" w:rsidRPr="001474C0" w:rsidTr="00C92A9D">
        <w:tc>
          <w:tcPr>
            <w:tcW w:w="1525" w:type="dxa"/>
          </w:tcPr>
          <w:p w:rsidR="009D1E1E" w:rsidRPr="001474C0" w:rsidRDefault="009D1E1E" w:rsidP="00C92A9D">
            <w:pPr>
              <w:pStyle w:val="Default"/>
              <w:jc w:val="both"/>
              <w:rPr>
                <w:bCs/>
                <w:color w:val="auto"/>
                <w:sz w:val="20"/>
                <w:szCs w:val="20"/>
              </w:rPr>
            </w:pPr>
            <w:r w:rsidRPr="001474C0">
              <w:rPr>
                <w:bCs/>
                <w:color w:val="auto"/>
                <w:sz w:val="20"/>
                <w:szCs w:val="20"/>
              </w:rPr>
              <w:t>Acceleration</w:t>
            </w:r>
          </w:p>
        </w:tc>
        <w:tc>
          <w:tcPr>
            <w:tcW w:w="1493" w:type="dxa"/>
          </w:tcPr>
          <w:p w:rsidR="009D1E1E" w:rsidRPr="001474C0" w:rsidRDefault="00CA75D2" w:rsidP="00CA75D2">
            <w:pPr>
              <w:pStyle w:val="Default"/>
              <w:jc w:val="both"/>
              <w:rPr>
                <w:bCs/>
                <w:color w:val="auto"/>
                <w:sz w:val="20"/>
                <w:szCs w:val="20"/>
              </w:rPr>
            </w:pPr>
            <w:r w:rsidRPr="001474C0">
              <w:rPr>
                <w:bCs/>
                <w:color w:val="auto"/>
                <w:sz w:val="20"/>
                <w:szCs w:val="20"/>
              </w:rPr>
              <w:t>0.00038136744</w:t>
            </w:r>
          </w:p>
        </w:tc>
      </w:tr>
      <w:tr w:rsidR="009D1E1E" w:rsidRPr="001474C0" w:rsidTr="00C92A9D">
        <w:tc>
          <w:tcPr>
            <w:tcW w:w="1525" w:type="dxa"/>
          </w:tcPr>
          <w:p w:rsidR="009D1E1E" w:rsidRPr="001474C0" w:rsidRDefault="009D1E1E" w:rsidP="00C92A9D">
            <w:pPr>
              <w:pStyle w:val="Default"/>
              <w:jc w:val="both"/>
              <w:rPr>
                <w:bCs/>
                <w:color w:val="auto"/>
                <w:sz w:val="20"/>
                <w:szCs w:val="20"/>
              </w:rPr>
            </w:pPr>
            <w:r w:rsidRPr="001474C0">
              <w:rPr>
                <w:bCs/>
                <w:color w:val="auto"/>
                <w:sz w:val="20"/>
                <w:szCs w:val="20"/>
              </w:rPr>
              <w:t>Ra</w:t>
            </w:r>
          </w:p>
        </w:tc>
        <w:tc>
          <w:tcPr>
            <w:tcW w:w="1493" w:type="dxa"/>
          </w:tcPr>
          <w:p w:rsidR="009D1E1E" w:rsidRPr="001474C0" w:rsidRDefault="00CA75D2" w:rsidP="00CA75D2">
            <w:pPr>
              <w:pStyle w:val="Default"/>
              <w:tabs>
                <w:tab w:val="left" w:pos="1073"/>
              </w:tabs>
              <w:jc w:val="both"/>
              <w:rPr>
                <w:bCs/>
                <w:color w:val="auto"/>
                <w:sz w:val="20"/>
                <w:szCs w:val="20"/>
              </w:rPr>
            </w:pPr>
            <w:r w:rsidRPr="001474C0">
              <w:rPr>
                <w:rFonts w:eastAsia="Times New Roman"/>
              </w:rPr>
              <w:t>3.495</w:t>
            </w:r>
          </w:p>
        </w:tc>
      </w:tr>
    </w:tbl>
    <w:p w:rsidR="00E151AA" w:rsidRPr="001474C0" w:rsidRDefault="00E151AA" w:rsidP="001872A5">
      <w:pPr>
        <w:pStyle w:val="Default"/>
        <w:jc w:val="both"/>
        <w:rPr>
          <w:b/>
          <w:bCs/>
          <w:color w:val="auto"/>
          <w:sz w:val="20"/>
          <w:szCs w:val="20"/>
        </w:rPr>
      </w:pPr>
    </w:p>
    <w:p w:rsidR="00E151AA" w:rsidRDefault="00E151AA" w:rsidP="001872A5">
      <w:pPr>
        <w:pStyle w:val="Default"/>
        <w:jc w:val="both"/>
        <w:rPr>
          <w:b/>
          <w:bCs/>
          <w:color w:val="auto"/>
          <w:sz w:val="20"/>
          <w:szCs w:val="20"/>
        </w:rPr>
      </w:pPr>
    </w:p>
    <w:p w:rsidR="00B323C9" w:rsidRPr="00B323C9" w:rsidRDefault="00B323C9" w:rsidP="00B323C9">
      <w:pPr>
        <w:pStyle w:val="Default"/>
        <w:jc w:val="both"/>
        <w:rPr>
          <w:i/>
          <w:color w:val="auto"/>
          <w:sz w:val="20"/>
        </w:rPr>
      </w:pPr>
      <w:r>
        <w:rPr>
          <w:i/>
          <w:color w:val="auto"/>
          <w:sz w:val="20"/>
        </w:rPr>
        <w:t>Fig 10.</w:t>
      </w:r>
      <w:r w:rsidRPr="00CA665A">
        <w:rPr>
          <w:i/>
          <w:color w:val="auto"/>
          <w:sz w:val="20"/>
        </w:rPr>
        <w:t xml:space="preserve"> Frequency and </w:t>
      </w:r>
      <w:r>
        <w:rPr>
          <w:i/>
          <w:color w:val="auto"/>
          <w:sz w:val="20"/>
        </w:rPr>
        <w:t>amplitude graph of experiment 4</w:t>
      </w:r>
    </w:p>
    <w:p w:rsidR="00B323C9" w:rsidRPr="001474C0" w:rsidRDefault="00A40B8D" w:rsidP="001872A5">
      <w:pPr>
        <w:pStyle w:val="Default"/>
        <w:jc w:val="both"/>
        <w:rPr>
          <w:b/>
          <w:bCs/>
          <w:color w:val="auto"/>
          <w:sz w:val="20"/>
          <w:szCs w:val="20"/>
        </w:rPr>
      </w:pPr>
      <w:r w:rsidRPr="001474C0">
        <w:rPr>
          <w:b/>
          <w:bCs/>
          <w:noProof/>
          <w:color w:val="auto"/>
          <w:sz w:val="20"/>
          <w:szCs w:val="20"/>
        </w:rPr>
        <w:drawing>
          <wp:anchor distT="0" distB="0" distL="114300" distR="114300" simplePos="0" relativeHeight="251677696" behindDoc="0" locked="0" layoutInCell="1" allowOverlap="1">
            <wp:simplePos x="0" y="0"/>
            <wp:positionH relativeFrom="margin">
              <wp:align>left</wp:align>
            </wp:positionH>
            <wp:positionV relativeFrom="paragraph">
              <wp:posOffset>61634</wp:posOffset>
            </wp:positionV>
            <wp:extent cx="3747135" cy="1800225"/>
            <wp:effectExtent l="0" t="0" r="571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 z in m.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7135" cy="1800225"/>
                    </a:xfrm>
                    <a:prstGeom prst="rect">
                      <a:avLst/>
                    </a:prstGeom>
                  </pic:spPr>
                </pic:pic>
              </a:graphicData>
            </a:graphic>
          </wp:anchor>
        </w:drawing>
      </w:r>
    </w:p>
    <w:p w:rsidR="00E151AA" w:rsidRPr="001474C0" w:rsidRDefault="00A90815" w:rsidP="001872A5">
      <w:pPr>
        <w:pStyle w:val="Default"/>
        <w:jc w:val="both"/>
        <w:rPr>
          <w:b/>
          <w:bCs/>
          <w:color w:val="auto"/>
          <w:sz w:val="20"/>
          <w:szCs w:val="20"/>
        </w:rPr>
      </w:pPr>
      <w:r w:rsidRPr="001474C0">
        <w:rPr>
          <w:rFonts w:eastAsia="Times New Roman"/>
        </w:rPr>
        <w:t xml:space="preserve">    Experiment 5</w:t>
      </w:r>
    </w:p>
    <w:tbl>
      <w:tblPr>
        <w:tblStyle w:val="TableGrid"/>
        <w:tblpPr w:leftFromText="180" w:rightFromText="180" w:vertAnchor="text" w:horzAnchor="margin" w:tblpXSpec="right" w:tblpY="168"/>
        <w:tblW w:w="0" w:type="auto"/>
        <w:tblLook w:val="04A0"/>
      </w:tblPr>
      <w:tblGrid>
        <w:gridCol w:w="1525"/>
        <w:gridCol w:w="1493"/>
      </w:tblGrid>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tool dia.</w:t>
            </w:r>
          </w:p>
        </w:tc>
        <w:tc>
          <w:tcPr>
            <w:tcW w:w="1493" w:type="dxa"/>
          </w:tcPr>
          <w:p w:rsidR="00A90815" w:rsidRPr="001474C0" w:rsidRDefault="00CA75D2" w:rsidP="00C92A9D">
            <w:pPr>
              <w:pStyle w:val="Default"/>
              <w:jc w:val="both"/>
              <w:rPr>
                <w:bCs/>
                <w:color w:val="auto"/>
                <w:sz w:val="20"/>
                <w:szCs w:val="20"/>
              </w:rPr>
            </w:pPr>
            <w:r w:rsidRPr="001474C0">
              <w:rPr>
                <w:bCs/>
                <w:color w:val="auto"/>
                <w:sz w:val="20"/>
                <w:szCs w:val="20"/>
              </w:rPr>
              <w:t>5</w:t>
            </w:r>
          </w:p>
        </w:tc>
      </w:tr>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Speed</w:t>
            </w:r>
          </w:p>
        </w:tc>
        <w:tc>
          <w:tcPr>
            <w:tcW w:w="1493" w:type="dxa"/>
          </w:tcPr>
          <w:p w:rsidR="00A90815" w:rsidRPr="001474C0" w:rsidRDefault="003815E2" w:rsidP="00C92A9D">
            <w:pPr>
              <w:pStyle w:val="Default"/>
              <w:jc w:val="both"/>
              <w:rPr>
                <w:bCs/>
                <w:color w:val="auto"/>
                <w:sz w:val="20"/>
                <w:szCs w:val="20"/>
              </w:rPr>
            </w:pPr>
            <w:r w:rsidRPr="001474C0">
              <w:rPr>
                <w:bCs/>
                <w:color w:val="auto"/>
                <w:sz w:val="20"/>
                <w:szCs w:val="20"/>
              </w:rPr>
              <w:t>5000</w:t>
            </w:r>
          </w:p>
        </w:tc>
      </w:tr>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DOC</w:t>
            </w:r>
          </w:p>
        </w:tc>
        <w:tc>
          <w:tcPr>
            <w:tcW w:w="1493" w:type="dxa"/>
          </w:tcPr>
          <w:p w:rsidR="00A90815" w:rsidRPr="001474C0" w:rsidRDefault="00A90815" w:rsidP="00C92A9D">
            <w:pPr>
              <w:pStyle w:val="Default"/>
              <w:jc w:val="both"/>
              <w:rPr>
                <w:bCs/>
                <w:color w:val="auto"/>
                <w:sz w:val="20"/>
                <w:szCs w:val="20"/>
              </w:rPr>
            </w:pPr>
            <w:r w:rsidRPr="001474C0">
              <w:rPr>
                <w:bCs/>
                <w:color w:val="auto"/>
                <w:sz w:val="20"/>
                <w:szCs w:val="20"/>
              </w:rPr>
              <w:t>0</w:t>
            </w:r>
            <w:r w:rsidR="003815E2" w:rsidRPr="001474C0">
              <w:rPr>
                <w:bCs/>
                <w:color w:val="auto"/>
                <w:sz w:val="20"/>
                <w:szCs w:val="20"/>
              </w:rPr>
              <w:t>.04</w:t>
            </w:r>
            <w:r w:rsidRPr="001474C0">
              <w:rPr>
                <w:bCs/>
                <w:color w:val="auto"/>
                <w:sz w:val="20"/>
                <w:szCs w:val="20"/>
              </w:rPr>
              <w:t>0</w:t>
            </w:r>
          </w:p>
        </w:tc>
      </w:tr>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 xml:space="preserve">Feed </w:t>
            </w:r>
          </w:p>
        </w:tc>
        <w:tc>
          <w:tcPr>
            <w:tcW w:w="1493" w:type="dxa"/>
          </w:tcPr>
          <w:p w:rsidR="00A90815" w:rsidRPr="001474C0" w:rsidRDefault="00A90815" w:rsidP="00C92A9D">
            <w:pPr>
              <w:pStyle w:val="Default"/>
              <w:jc w:val="both"/>
              <w:rPr>
                <w:bCs/>
                <w:color w:val="auto"/>
                <w:sz w:val="20"/>
                <w:szCs w:val="20"/>
              </w:rPr>
            </w:pPr>
            <w:r w:rsidRPr="001474C0">
              <w:rPr>
                <w:bCs/>
                <w:color w:val="auto"/>
                <w:sz w:val="20"/>
                <w:szCs w:val="20"/>
              </w:rPr>
              <w:t>1000</w:t>
            </w:r>
          </w:p>
        </w:tc>
      </w:tr>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Acceleration</w:t>
            </w:r>
          </w:p>
        </w:tc>
        <w:tc>
          <w:tcPr>
            <w:tcW w:w="1493" w:type="dxa"/>
          </w:tcPr>
          <w:p w:rsidR="00A90815" w:rsidRPr="001474C0" w:rsidRDefault="003815E2" w:rsidP="003815E2">
            <w:pPr>
              <w:jc w:val="both"/>
              <w:rPr>
                <w:rFonts w:ascii="Times New Roman" w:hAnsi="Times New Roman" w:cs="Times New Roman"/>
                <w:color w:val="000000"/>
              </w:rPr>
            </w:pPr>
            <w:r w:rsidRPr="001474C0">
              <w:rPr>
                <w:rFonts w:ascii="Times New Roman" w:hAnsi="Times New Roman" w:cs="Times New Roman"/>
                <w:color w:val="000000"/>
              </w:rPr>
              <w:t>0.000213626</w:t>
            </w:r>
          </w:p>
        </w:tc>
      </w:tr>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Ra</w:t>
            </w:r>
          </w:p>
        </w:tc>
        <w:tc>
          <w:tcPr>
            <w:tcW w:w="1493" w:type="dxa"/>
          </w:tcPr>
          <w:p w:rsidR="00A90815" w:rsidRPr="001474C0" w:rsidRDefault="003815E2" w:rsidP="003815E2">
            <w:pPr>
              <w:jc w:val="both"/>
              <w:rPr>
                <w:rFonts w:ascii="Times New Roman" w:hAnsi="Times New Roman" w:cs="Times New Roman"/>
                <w:color w:val="000000"/>
              </w:rPr>
            </w:pPr>
            <w:r w:rsidRPr="001474C0">
              <w:rPr>
                <w:rFonts w:ascii="Times New Roman" w:hAnsi="Times New Roman" w:cs="Times New Roman"/>
                <w:color w:val="000000"/>
              </w:rPr>
              <w:t>4.5275</w:t>
            </w:r>
          </w:p>
        </w:tc>
      </w:tr>
    </w:tbl>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p>
    <w:p w:rsidR="00B323C9" w:rsidRPr="00B323C9" w:rsidRDefault="00B323C9" w:rsidP="001872A5">
      <w:pPr>
        <w:pStyle w:val="Default"/>
        <w:jc w:val="both"/>
        <w:rPr>
          <w:b/>
          <w:bCs/>
          <w:i/>
          <w:color w:val="auto"/>
          <w:sz w:val="20"/>
          <w:szCs w:val="20"/>
        </w:rPr>
      </w:pPr>
    </w:p>
    <w:p w:rsidR="00B323C9" w:rsidRPr="00B323C9" w:rsidRDefault="00A40B8D" w:rsidP="00B323C9">
      <w:pPr>
        <w:pStyle w:val="Default"/>
        <w:jc w:val="both"/>
        <w:rPr>
          <w:i/>
          <w:color w:val="auto"/>
          <w:sz w:val="20"/>
        </w:rPr>
      </w:pPr>
      <w:r>
        <w:rPr>
          <w:i/>
          <w:color w:val="auto"/>
          <w:sz w:val="20"/>
        </w:rPr>
        <w:t>Fig 11</w:t>
      </w:r>
      <w:r w:rsidR="00B323C9">
        <w:rPr>
          <w:i/>
          <w:color w:val="auto"/>
          <w:sz w:val="20"/>
        </w:rPr>
        <w:t>.</w:t>
      </w:r>
      <w:r w:rsidR="00B323C9" w:rsidRPr="00CA665A">
        <w:rPr>
          <w:i/>
          <w:color w:val="auto"/>
          <w:sz w:val="20"/>
        </w:rPr>
        <w:t xml:space="preserve"> Frequency and </w:t>
      </w:r>
      <w:r>
        <w:rPr>
          <w:i/>
          <w:color w:val="auto"/>
          <w:sz w:val="20"/>
        </w:rPr>
        <w:t>amplitude graph of experiment 5</w:t>
      </w:r>
    </w:p>
    <w:p w:rsidR="00E151AA" w:rsidRPr="001474C0" w:rsidRDefault="00A40B8D" w:rsidP="001872A5">
      <w:pPr>
        <w:pStyle w:val="Default"/>
        <w:jc w:val="both"/>
        <w:rPr>
          <w:b/>
          <w:bCs/>
          <w:color w:val="auto"/>
          <w:sz w:val="20"/>
          <w:szCs w:val="20"/>
        </w:rPr>
      </w:pPr>
      <w:r w:rsidRPr="001474C0">
        <w:rPr>
          <w:b/>
          <w:bCs/>
          <w:noProof/>
          <w:color w:val="auto"/>
          <w:sz w:val="20"/>
          <w:szCs w:val="20"/>
        </w:rPr>
        <w:drawing>
          <wp:anchor distT="0" distB="0" distL="114300" distR="114300" simplePos="0" relativeHeight="251678720" behindDoc="0" locked="0" layoutInCell="1" allowOverlap="1">
            <wp:simplePos x="0" y="0"/>
            <wp:positionH relativeFrom="margin">
              <wp:align>left</wp:align>
            </wp:positionH>
            <wp:positionV relativeFrom="paragraph">
              <wp:posOffset>7620</wp:posOffset>
            </wp:positionV>
            <wp:extent cx="3745230" cy="1660525"/>
            <wp:effectExtent l="0" t="0" r="762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8719" cy="1662396"/>
                    </a:xfrm>
                    <a:prstGeom prst="rect">
                      <a:avLst/>
                    </a:prstGeom>
                  </pic:spPr>
                </pic:pic>
              </a:graphicData>
            </a:graphic>
          </wp:anchor>
        </w:drawing>
      </w:r>
    </w:p>
    <w:p w:rsidR="00A90815" w:rsidRPr="001474C0" w:rsidRDefault="00A90815" w:rsidP="00A90815">
      <w:pPr>
        <w:pStyle w:val="Default"/>
        <w:jc w:val="both"/>
        <w:rPr>
          <w:b/>
          <w:bCs/>
          <w:color w:val="auto"/>
          <w:sz w:val="20"/>
          <w:szCs w:val="20"/>
        </w:rPr>
      </w:pPr>
      <w:r w:rsidRPr="001474C0">
        <w:rPr>
          <w:rFonts w:eastAsia="Times New Roman"/>
        </w:rPr>
        <w:t>Experiment 6</w:t>
      </w:r>
    </w:p>
    <w:tbl>
      <w:tblPr>
        <w:tblStyle w:val="TableGrid"/>
        <w:tblpPr w:leftFromText="180" w:rightFromText="180" w:vertAnchor="text" w:horzAnchor="margin" w:tblpXSpec="right" w:tblpY="168"/>
        <w:tblW w:w="0" w:type="auto"/>
        <w:tblLook w:val="04A0"/>
      </w:tblPr>
      <w:tblGrid>
        <w:gridCol w:w="1525"/>
        <w:gridCol w:w="1596"/>
      </w:tblGrid>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tool dia.</w:t>
            </w:r>
          </w:p>
        </w:tc>
        <w:tc>
          <w:tcPr>
            <w:tcW w:w="1493" w:type="dxa"/>
          </w:tcPr>
          <w:p w:rsidR="00A90815" w:rsidRPr="001474C0" w:rsidRDefault="00303115" w:rsidP="00C92A9D">
            <w:pPr>
              <w:pStyle w:val="Default"/>
              <w:jc w:val="both"/>
              <w:rPr>
                <w:bCs/>
                <w:color w:val="auto"/>
                <w:sz w:val="20"/>
                <w:szCs w:val="20"/>
              </w:rPr>
            </w:pPr>
            <w:r w:rsidRPr="001474C0">
              <w:rPr>
                <w:bCs/>
                <w:color w:val="auto"/>
                <w:sz w:val="20"/>
                <w:szCs w:val="20"/>
              </w:rPr>
              <w:t>5</w:t>
            </w:r>
          </w:p>
        </w:tc>
      </w:tr>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Speed</w:t>
            </w:r>
          </w:p>
        </w:tc>
        <w:tc>
          <w:tcPr>
            <w:tcW w:w="1493" w:type="dxa"/>
          </w:tcPr>
          <w:p w:rsidR="00A90815" w:rsidRPr="001474C0" w:rsidRDefault="00303115" w:rsidP="00C92A9D">
            <w:pPr>
              <w:pStyle w:val="Default"/>
              <w:jc w:val="both"/>
              <w:rPr>
                <w:bCs/>
                <w:color w:val="auto"/>
                <w:sz w:val="20"/>
                <w:szCs w:val="20"/>
              </w:rPr>
            </w:pPr>
            <w:r w:rsidRPr="001474C0">
              <w:rPr>
                <w:bCs/>
                <w:color w:val="auto"/>
                <w:sz w:val="20"/>
                <w:szCs w:val="20"/>
              </w:rPr>
              <w:t>6000</w:t>
            </w:r>
          </w:p>
        </w:tc>
      </w:tr>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DOC</w:t>
            </w:r>
          </w:p>
        </w:tc>
        <w:tc>
          <w:tcPr>
            <w:tcW w:w="1493" w:type="dxa"/>
          </w:tcPr>
          <w:p w:rsidR="00A90815" w:rsidRPr="001474C0" w:rsidRDefault="00A90815" w:rsidP="00C92A9D">
            <w:pPr>
              <w:pStyle w:val="Default"/>
              <w:jc w:val="both"/>
              <w:rPr>
                <w:bCs/>
                <w:color w:val="auto"/>
                <w:sz w:val="20"/>
                <w:szCs w:val="20"/>
              </w:rPr>
            </w:pPr>
            <w:r w:rsidRPr="001474C0">
              <w:rPr>
                <w:bCs/>
                <w:color w:val="auto"/>
                <w:sz w:val="20"/>
                <w:szCs w:val="20"/>
              </w:rPr>
              <w:t>0.030</w:t>
            </w:r>
          </w:p>
        </w:tc>
      </w:tr>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 xml:space="preserve">Feed </w:t>
            </w:r>
          </w:p>
        </w:tc>
        <w:tc>
          <w:tcPr>
            <w:tcW w:w="1493" w:type="dxa"/>
          </w:tcPr>
          <w:p w:rsidR="00A90815" w:rsidRPr="001474C0" w:rsidRDefault="00303115" w:rsidP="00C92A9D">
            <w:pPr>
              <w:pStyle w:val="Default"/>
              <w:jc w:val="both"/>
              <w:rPr>
                <w:bCs/>
                <w:color w:val="auto"/>
                <w:sz w:val="20"/>
                <w:szCs w:val="20"/>
              </w:rPr>
            </w:pPr>
            <w:r w:rsidRPr="001474C0">
              <w:rPr>
                <w:bCs/>
                <w:color w:val="auto"/>
                <w:sz w:val="20"/>
                <w:szCs w:val="20"/>
              </w:rPr>
              <w:t>1200</w:t>
            </w:r>
          </w:p>
        </w:tc>
      </w:tr>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Acceleration</w:t>
            </w:r>
          </w:p>
        </w:tc>
        <w:tc>
          <w:tcPr>
            <w:tcW w:w="1493" w:type="dxa"/>
          </w:tcPr>
          <w:p w:rsidR="00A90815" w:rsidRPr="001474C0" w:rsidRDefault="00303115" w:rsidP="00C92A9D">
            <w:pPr>
              <w:pStyle w:val="Default"/>
              <w:jc w:val="both"/>
              <w:rPr>
                <w:bCs/>
                <w:color w:val="auto"/>
                <w:sz w:val="20"/>
                <w:szCs w:val="20"/>
              </w:rPr>
            </w:pPr>
            <w:r w:rsidRPr="001474C0">
              <w:rPr>
                <w:rFonts w:eastAsia="Times New Roman"/>
              </w:rPr>
              <w:t>0.0001680905</w:t>
            </w:r>
          </w:p>
        </w:tc>
      </w:tr>
      <w:tr w:rsidR="00A90815" w:rsidRPr="001474C0" w:rsidTr="00C92A9D">
        <w:tc>
          <w:tcPr>
            <w:tcW w:w="1525" w:type="dxa"/>
          </w:tcPr>
          <w:p w:rsidR="00A90815" w:rsidRPr="001474C0" w:rsidRDefault="00A90815" w:rsidP="00C92A9D">
            <w:pPr>
              <w:pStyle w:val="Default"/>
              <w:jc w:val="both"/>
              <w:rPr>
                <w:bCs/>
                <w:color w:val="auto"/>
                <w:sz w:val="20"/>
                <w:szCs w:val="20"/>
              </w:rPr>
            </w:pPr>
            <w:r w:rsidRPr="001474C0">
              <w:rPr>
                <w:bCs/>
                <w:color w:val="auto"/>
                <w:sz w:val="20"/>
                <w:szCs w:val="20"/>
              </w:rPr>
              <w:t>Ra</w:t>
            </w:r>
          </w:p>
        </w:tc>
        <w:tc>
          <w:tcPr>
            <w:tcW w:w="1493" w:type="dxa"/>
          </w:tcPr>
          <w:p w:rsidR="00A90815" w:rsidRPr="001474C0" w:rsidRDefault="00303115" w:rsidP="00303115">
            <w:pPr>
              <w:jc w:val="both"/>
              <w:rPr>
                <w:rFonts w:ascii="Times New Roman" w:hAnsi="Times New Roman" w:cs="Times New Roman"/>
                <w:color w:val="000000"/>
              </w:rPr>
            </w:pPr>
            <w:r w:rsidRPr="001474C0">
              <w:rPr>
                <w:rFonts w:ascii="Times New Roman" w:hAnsi="Times New Roman" w:cs="Times New Roman"/>
                <w:color w:val="000000"/>
              </w:rPr>
              <w:t>3.346</w:t>
            </w:r>
          </w:p>
        </w:tc>
      </w:tr>
    </w:tbl>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p>
    <w:p w:rsidR="00A40B8D" w:rsidRPr="00B323C9" w:rsidRDefault="00A40B8D" w:rsidP="00A40B8D">
      <w:pPr>
        <w:pStyle w:val="Default"/>
        <w:jc w:val="both"/>
        <w:rPr>
          <w:i/>
          <w:color w:val="auto"/>
          <w:sz w:val="20"/>
        </w:rPr>
      </w:pPr>
      <w:r>
        <w:rPr>
          <w:i/>
          <w:color w:val="auto"/>
          <w:sz w:val="20"/>
        </w:rPr>
        <w:t>Fig 12.</w:t>
      </w:r>
      <w:r w:rsidRPr="00CA665A">
        <w:rPr>
          <w:i/>
          <w:color w:val="auto"/>
          <w:sz w:val="20"/>
        </w:rPr>
        <w:t xml:space="preserve"> Frequency and </w:t>
      </w:r>
      <w:r>
        <w:rPr>
          <w:i/>
          <w:color w:val="auto"/>
          <w:sz w:val="20"/>
        </w:rPr>
        <w:t>amplitude graph of experiment 6</w:t>
      </w:r>
    </w:p>
    <w:p w:rsidR="00A56921" w:rsidRPr="001474C0" w:rsidRDefault="00A56921">
      <w:pPr>
        <w:rPr>
          <w:rFonts w:ascii="Times New Roman" w:hAnsi="Times New Roman" w:cs="Times New Roman"/>
          <w:b/>
          <w:bCs/>
          <w:sz w:val="20"/>
          <w:szCs w:val="20"/>
        </w:rPr>
      </w:pPr>
    </w:p>
    <w:p w:rsidR="00E151AA" w:rsidRPr="001474C0" w:rsidRDefault="00E151AA" w:rsidP="001872A5">
      <w:pPr>
        <w:pStyle w:val="Default"/>
        <w:jc w:val="both"/>
        <w:rPr>
          <w:b/>
          <w:bCs/>
          <w:color w:val="auto"/>
          <w:sz w:val="20"/>
          <w:szCs w:val="20"/>
        </w:rPr>
      </w:pPr>
    </w:p>
    <w:p w:rsidR="00A56921" w:rsidRPr="001474C0" w:rsidRDefault="002E2C45" w:rsidP="00A56921">
      <w:pPr>
        <w:pStyle w:val="Default"/>
        <w:jc w:val="both"/>
        <w:rPr>
          <w:b/>
          <w:bCs/>
          <w:color w:val="auto"/>
          <w:sz w:val="20"/>
          <w:szCs w:val="20"/>
        </w:rPr>
      </w:pPr>
      <w:r w:rsidRPr="001474C0">
        <w:rPr>
          <w:b/>
          <w:bCs/>
          <w:noProof/>
          <w:color w:val="auto"/>
          <w:sz w:val="20"/>
          <w:szCs w:val="20"/>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3240</wp:posOffset>
            </wp:positionV>
            <wp:extent cx="3831326" cy="1567323"/>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1326" cy="1567323"/>
                    </a:xfrm>
                    <a:prstGeom prst="rect">
                      <a:avLst/>
                    </a:prstGeom>
                  </pic:spPr>
                </pic:pic>
              </a:graphicData>
            </a:graphic>
          </wp:anchor>
        </w:drawing>
      </w:r>
      <w:r w:rsidR="00A56921" w:rsidRPr="001474C0">
        <w:rPr>
          <w:rFonts w:eastAsia="Times New Roman"/>
        </w:rPr>
        <w:t xml:space="preserve"> </w:t>
      </w:r>
      <w:r w:rsidR="00A56921" w:rsidRPr="001474C0">
        <w:rPr>
          <w:rFonts w:eastAsia="Times New Roman"/>
          <w:sz w:val="20"/>
          <w:szCs w:val="20"/>
        </w:rPr>
        <w:t>Experiment 7</w:t>
      </w:r>
    </w:p>
    <w:tbl>
      <w:tblPr>
        <w:tblStyle w:val="TableGrid"/>
        <w:tblpPr w:leftFromText="180" w:rightFromText="180" w:vertAnchor="text" w:horzAnchor="margin" w:tblpXSpec="right" w:tblpY="168"/>
        <w:tblW w:w="0" w:type="auto"/>
        <w:tblLook w:val="04A0"/>
      </w:tblPr>
      <w:tblGrid>
        <w:gridCol w:w="1525"/>
        <w:gridCol w:w="1493"/>
      </w:tblGrid>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tool dia.</w:t>
            </w:r>
          </w:p>
        </w:tc>
        <w:tc>
          <w:tcPr>
            <w:tcW w:w="1493" w:type="dxa"/>
          </w:tcPr>
          <w:p w:rsidR="00A56921" w:rsidRPr="001474C0" w:rsidRDefault="00A666B5" w:rsidP="00C92A9D">
            <w:pPr>
              <w:pStyle w:val="Default"/>
              <w:jc w:val="both"/>
              <w:rPr>
                <w:bCs/>
                <w:color w:val="auto"/>
                <w:sz w:val="20"/>
                <w:szCs w:val="20"/>
              </w:rPr>
            </w:pPr>
            <w:r w:rsidRPr="001474C0">
              <w:rPr>
                <w:bCs/>
                <w:color w:val="auto"/>
                <w:sz w:val="20"/>
                <w:szCs w:val="20"/>
              </w:rPr>
              <w:t>6</w:t>
            </w:r>
          </w:p>
        </w:tc>
      </w:tr>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Speed</w:t>
            </w:r>
          </w:p>
        </w:tc>
        <w:tc>
          <w:tcPr>
            <w:tcW w:w="1493" w:type="dxa"/>
          </w:tcPr>
          <w:p w:rsidR="00A56921" w:rsidRPr="001474C0" w:rsidRDefault="00A56921" w:rsidP="00C92A9D">
            <w:pPr>
              <w:pStyle w:val="Default"/>
              <w:jc w:val="both"/>
              <w:rPr>
                <w:bCs/>
                <w:color w:val="auto"/>
                <w:sz w:val="20"/>
                <w:szCs w:val="20"/>
              </w:rPr>
            </w:pPr>
            <w:r w:rsidRPr="001474C0">
              <w:rPr>
                <w:bCs/>
                <w:color w:val="auto"/>
                <w:sz w:val="20"/>
                <w:szCs w:val="20"/>
              </w:rPr>
              <w:t>3500</w:t>
            </w:r>
          </w:p>
        </w:tc>
      </w:tr>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DOC</w:t>
            </w:r>
          </w:p>
        </w:tc>
        <w:tc>
          <w:tcPr>
            <w:tcW w:w="1493" w:type="dxa"/>
          </w:tcPr>
          <w:p w:rsidR="00A56921" w:rsidRPr="001474C0" w:rsidRDefault="00A56921" w:rsidP="00C92A9D">
            <w:pPr>
              <w:pStyle w:val="Default"/>
              <w:jc w:val="both"/>
              <w:rPr>
                <w:bCs/>
                <w:color w:val="auto"/>
                <w:sz w:val="20"/>
                <w:szCs w:val="20"/>
              </w:rPr>
            </w:pPr>
            <w:r w:rsidRPr="001474C0">
              <w:rPr>
                <w:bCs/>
                <w:color w:val="auto"/>
                <w:sz w:val="20"/>
                <w:szCs w:val="20"/>
              </w:rPr>
              <w:t>0</w:t>
            </w:r>
            <w:r w:rsidR="00A666B5" w:rsidRPr="001474C0">
              <w:rPr>
                <w:bCs/>
                <w:color w:val="auto"/>
                <w:sz w:val="20"/>
                <w:szCs w:val="20"/>
              </w:rPr>
              <w:t>.04</w:t>
            </w:r>
            <w:r w:rsidRPr="001474C0">
              <w:rPr>
                <w:bCs/>
                <w:color w:val="auto"/>
                <w:sz w:val="20"/>
                <w:szCs w:val="20"/>
              </w:rPr>
              <w:t>0</w:t>
            </w:r>
          </w:p>
        </w:tc>
      </w:tr>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 xml:space="preserve">Feed </w:t>
            </w:r>
          </w:p>
        </w:tc>
        <w:tc>
          <w:tcPr>
            <w:tcW w:w="1493" w:type="dxa"/>
          </w:tcPr>
          <w:p w:rsidR="00A56921" w:rsidRPr="001474C0" w:rsidRDefault="00A666B5" w:rsidP="00C92A9D">
            <w:pPr>
              <w:pStyle w:val="Default"/>
              <w:jc w:val="both"/>
              <w:rPr>
                <w:bCs/>
                <w:color w:val="auto"/>
                <w:sz w:val="20"/>
                <w:szCs w:val="20"/>
              </w:rPr>
            </w:pPr>
            <w:r w:rsidRPr="001474C0">
              <w:rPr>
                <w:bCs/>
                <w:color w:val="auto"/>
                <w:sz w:val="20"/>
                <w:szCs w:val="20"/>
              </w:rPr>
              <w:t>12</w:t>
            </w:r>
            <w:r w:rsidR="00A56921" w:rsidRPr="001474C0">
              <w:rPr>
                <w:bCs/>
                <w:color w:val="auto"/>
                <w:sz w:val="20"/>
                <w:szCs w:val="20"/>
              </w:rPr>
              <w:t>00</w:t>
            </w:r>
          </w:p>
        </w:tc>
      </w:tr>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Acceleration</w:t>
            </w:r>
          </w:p>
        </w:tc>
        <w:tc>
          <w:tcPr>
            <w:tcW w:w="1493" w:type="dxa"/>
          </w:tcPr>
          <w:p w:rsidR="00A56921" w:rsidRPr="001474C0" w:rsidRDefault="00A666B5" w:rsidP="00A666B5">
            <w:pPr>
              <w:jc w:val="both"/>
              <w:rPr>
                <w:rFonts w:ascii="Times New Roman" w:hAnsi="Times New Roman" w:cs="Times New Roman"/>
                <w:color w:val="000000"/>
                <w:sz w:val="20"/>
                <w:szCs w:val="20"/>
              </w:rPr>
            </w:pPr>
            <w:r w:rsidRPr="001474C0">
              <w:rPr>
                <w:rFonts w:ascii="Times New Roman" w:hAnsi="Times New Roman" w:cs="Times New Roman"/>
                <w:color w:val="000000"/>
                <w:sz w:val="20"/>
                <w:szCs w:val="20"/>
              </w:rPr>
              <w:t>0.000449799</w:t>
            </w:r>
          </w:p>
        </w:tc>
      </w:tr>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Ra</w:t>
            </w:r>
          </w:p>
        </w:tc>
        <w:tc>
          <w:tcPr>
            <w:tcW w:w="1493" w:type="dxa"/>
          </w:tcPr>
          <w:p w:rsidR="00A56921" w:rsidRPr="001474C0" w:rsidRDefault="00A666B5" w:rsidP="00A666B5">
            <w:pPr>
              <w:pStyle w:val="Default"/>
              <w:tabs>
                <w:tab w:val="left" w:pos="279"/>
                <w:tab w:val="center" w:pos="638"/>
              </w:tabs>
              <w:jc w:val="both"/>
              <w:rPr>
                <w:bCs/>
                <w:color w:val="auto"/>
                <w:sz w:val="20"/>
                <w:szCs w:val="20"/>
              </w:rPr>
            </w:pPr>
            <w:r w:rsidRPr="001474C0">
              <w:rPr>
                <w:bCs/>
                <w:color w:val="auto"/>
                <w:sz w:val="20"/>
                <w:szCs w:val="20"/>
              </w:rPr>
              <w:t>9.4515</w:t>
            </w:r>
          </w:p>
        </w:tc>
      </w:tr>
    </w:tbl>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p>
    <w:p w:rsidR="00E151AA" w:rsidRPr="001474C0" w:rsidRDefault="00D52CB3" w:rsidP="001872A5">
      <w:pPr>
        <w:pStyle w:val="Default"/>
        <w:jc w:val="both"/>
        <w:rPr>
          <w:b/>
          <w:bCs/>
          <w:color w:val="auto"/>
          <w:sz w:val="20"/>
          <w:szCs w:val="20"/>
        </w:rPr>
      </w:pPr>
      <w:r>
        <w:rPr>
          <w:i/>
          <w:color w:val="auto"/>
          <w:sz w:val="20"/>
        </w:rPr>
        <w:t>Fig 13.</w:t>
      </w:r>
      <w:r w:rsidRPr="00CA665A">
        <w:rPr>
          <w:i/>
          <w:color w:val="auto"/>
          <w:sz w:val="20"/>
        </w:rPr>
        <w:t xml:space="preserve"> Frequency and </w:t>
      </w:r>
      <w:r>
        <w:rPr>
          <w:i/>
          <w:color w:val="auto"/>
          <w:sz w:val="20"/>
        </w:rPr>
        <w:t>amplitude graph of experiment 7</w:t>
      </w:r>
    </w:p>
    <w:p w:rsidR="00E151AA" w:rsidRPr="001474C0" w:rsidRDefault="00F85718" w:rsidP="001872A5">
      <w:pPr>
        <w:pStyle w:val="Default"/>
        <w:jc w:val="both"/>
        <w:rPr>
          <w:b/>
          <w:bCs/>
          <w:color w:val="auto"/>
          <w:sz w:val="20"/>
          <w:szCs w:val="20"/>
        </w:rPr>
      </w:pPr>
      <w:r w:rsidRPr="001474C0">
        <w:rPr>
          <w:b/>
          <w:bCs/>
          <w:noProof/>
          <w:color w:val="auto"/>
          <w:sz w:val="20"/>
          <w:szCs w:val="20"/>
        </w:rPr>
        <w:drawing>
          <wp:anchor distT="0" distB="0" distL="114300" distR="114300" simplePos="0" relativeHeight="251680768" behindDoc="0" locked="0" layoutInCell="1" allowOverlap="1">
            <wp:simplePos x="0" y="0"/>
            <wp:positionH relativeFrom="margin">
              <wp:align>left</wp:align>
            </wp:positionH>
            <wp:positionV relativeFrom="paragraph">
              <wp:posOffset>5521</wp:posOffset>
            </wp:positionV>
            <wp:extent cx="3804920" cy="1642110"/>
            <wp:effectExtent l="0" t="0" r="508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 full view.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7109" cy="1642941"/>
                    </a:xfrm>
                    <a:prstGeom prst="rect">
                      <a:avLst/>
                    </a:prstGeom>
                  </pic:spPr>
                </pic:pic>
              </a:graphicData>
            </a:graphic>
          </wp:anchor>
        </w:drawing>
      </w:r>
    </w:p>
    <w:p w:rsidR="00A56921" w:rsidRPr="001474C0" w:rsidRDefault="00A56921" w:rsidP="00A56921">
      <w:pPr>
        <w:pStyle w:val="Default"/>
        <w:jc w:val="both"/>
        <w:rPr>
          <w:b/>
          <w:bCs/>
          <w:color w:val="auto"/>
          <w:sz w:val="20"/>
          <w:szCs w:val="20"/>
        </w:rPr>
      </w:pPr>
      <w:r w:rsidRPr="001474C0">
        <w:rPr>
          <w:rFonts w:eastAsia="Times New Roman"/>
          <w:sz w:val="20"/>
          <w:szCs w:val="20"/>
        </w:rPr>
        <w:t xml:space="preserve">Experiment </w:t>
      </w:r>
      <w:r w:rsidR="00E87AD0" w:rsidRPr="001474C0">
        <w:rPr>
          <w:rFonts w:eastAsia="Times New Roman"/>
          <w:sz w:val="20"/>
          <w:szCs w:val="20"/>
        </w:rPr>
        <w:t>8</w:t>
      </w:r>
    </w:p>
    <w:tbl>
      <w:tblPr>
        <w:tblStyle w:val="TableGrid"/>
        <w:tblpPr w:leftFromText="180" w:rightFromText="180" w:vertAnchor="text" w:horzAnchor="margin" w:tblpXSpec="right" w:tblpY="168"/>
        <w:tblW w:w="0" w:type="auto"/>
        <w:tblLook w:val="04A0"/>
      </w:tblPr>
      <w:tblGrid>
        <w:gridCol w:w="1525"/>
        <w:gridCol w:w="1493"/>
      </w:tblGrid>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tool dia.</w:t>
            </w:r>
          </w:p>
        </w:tc>
        <w:tc>
          <w:tcPr>
            <w:tcW w:w="1493" w:type="dxa"/>
          </w:tcPr>
          <w:p w:rsidR="00A56921" w:rsidRPr="001474C0" w:rsidRDefault="00837AB5" w:rsidP="00C92A9D">
            <w:pPr>
              <w:pStyle w:val="Default"/>
              <w:jc w:val="both"/>
              <w:rPr>
                <w:bCs/>
                <w:color w:val="auto"/>
                <w:sz w:val="20"/>
                <w:szCs w:val="20"/>
              </w:rPr>
            </w:pPr>
            <w:r w:rsidRPr="001474C0">
              <w:rPr>
                <w:bCs/>
                <w:color w:val="auto"/>
                <w:sz w:val="20"/>
                <w:szCs w:val="20"/>
              </w:rPr>
              <w:t>6</w:t>
            </w:r>
          </w:p>
        </w:tc>
      </w:tr>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Speed</w:t>
            </w:r>
          </w:p>
        </w:tc>
        <w:tc>
          <w:tcPr>
            <w:tcW w:w="1493" w:type="dxa"/>
          </w:tcPr>
          <w:p w:rsidR="00A56921" w:rsidRPr="001474C0" w:rsidRDefault="00A56921" w:rsidP="00C92A9D">
            <w:pPr>
              <w:pStyle w:val="Default"/>
              <w:jc w:val="both"/>
              <w:rPr>
                <w:bCs/>
                <w:color w:val="auto"/>
                <w:sz w:val="20"/>
                <w:szCs w:val="20"/>
              </w:rPr>
            </w:pPr>
            <w:r w:rsidRPr="001474C0">
              <w:rPr>
                <w:bCs/>
                <w:color w:val="auto"/>
                <w:sz w:val="20"/>
                <w:szCs w:val="20"/>
              </w:rPr>
              <w:t>500</w:t>
            </w:r>
            <w:r w:rsidR="00837AB5" w:rsidRPr="001474C0">
              <w:rPr>
                <w:bCs/>
                <w:color w:val="auto"/>
                <w:sz w:val="20"/>
                <w:szCs w:val="20"/>
              </w:rPr>
              <w:t>0</w:t>
            </w:r>
          </w:p>
        </w:tc>
      </w:tr>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DOC</w:t>
            </w:r>
          </w:p>
        </w:tc>
        <w:tc>
          <w:tcPr>
            <w:tcW w:w="1493" w:type="dxa"/>
          </w:tcPr>
          <w:p w:rsidR="00A56921" w:rsidRPr="001474C0" w:rsidRDefault="00A56921" w:rsidP="00C92A9D">
            <w:pPr>
              <w:pStyle w:val="Default"/>
              <w:jc w:val="both"/>
              <w:rPr>
                <w:bCs/>
                <w:color w:val="auto"/>
                <w:sz w:val="20"/>
                <w:szCs w:val="20"/>
              </w:rPr>
            </w:pPr>
            <w:r w:rsidRPr="001474C0">
              <w:rPr>
                <w:bCs/>
                <w:color w:val="auto"/>
                <w:sz w:val="20"/>
                <w:szCs w:val="20"/>
              </w:rPr>
              <w:t>0.030</w:t>
            </w:r>
          </w:p>
        </w:tc>
      </w:tr>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 xml:space="preserve">Feed </w:t>
            </w:r>
          </w:p>
        </w:tc>
        <w:tc>
          <w:tcPr>
            <w:tcW w:w="1493" w:type="dxa"/>
          </w:tcPr>
          <w:p w:rsidR="00A56921" w:rsidRPr="001474C0" w:rsidRDefault="00837AB5" w:rsidP="00C92A9D">
            <w:pPr>
              <w:pStyle w:val="Default"/>
              <w:jc w:val="both"/>
              <w:rPr>
                <w:bCs/>
                <w:color w:val="auto"/>
                <w:sz w:val="20"/>
                <w:szCs w:val="20"/>
              </w:rPr>
            </w:pPr>
            <w:r w:rsidRPr="001474C0">
              <w:rPr>
                <w:bCs/>
                <w:color w:val="auto"/>
                <w:sz w:val="20"/>
                <w:szCs w:val="20"/>
              </w:rPr>
              <w:t>1500</w:t>
            </w:r>
          </w:p>
        </w:tc>
      </w:tr>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Acceleration</w:t>
            </w:r>
          </w:p>
        </w:tc>
        <w:tc>
          <w:tcPr>
            <w:tcW w:w="1493" w:type="dxa"/>
          </w:tcPr>
          <w:p w:rsidR="00A56921" w:rsidRPr="001474C0" w:rsidRDefault="00837AB5" w:rsidP="00837AB5">
            <w:pPr>
              <w:jc w:val="both"/>
              <w:rPr>
                <w:rFonts w:ascii="Times New Roman" w:hAnsi="Times New Roman" w:cs="Times New Roman"/>
                <w:color w:val="000000"/>
                <w:sz w:val="20"/>
                <w:szCs w:val="20"/>
              </w:rPr>
            </w:pPr>
            <w:r w:rsidRPr="001474C0">
              <w:rPr>
                <w:rFonts w:ascii="Times New Roman" w:hAnsi="Times New Roman" w:cs="Times New Roman"/>
                <w:color w:val="000000"/>
                <w:sz w:val="20"/>
                <w:szCs w:val="20"/>
              </w:rPr>
              <w:t>0.000934363</w:t>
            </w:r>
          </w:p>
        </w:tc>
      </w:tr>
      <w:tr w:rsidR="00A56921" w:rsidRPr="001474C0" w:rsidTr="00C92A9D">
        <w:tc>
          <w:tcPr>
            <w:tcW w:w="1525" w:type="dxa"/>
          </w:tcPr>
          <w:p w:rsidR="00A56921" w:rsidRPr="001474C0" w:rsidRDefault="00A56921" w:rsidP="00C92A9D">
            <w:pPr>
              <w:pStyle w:val="Default"/>
              <w:jc w:val="both"/>
              <w:rPr>
                <w:bCs/>
                <w:color w:val="auto"/>
                <w:sz w:val="20"/>
                <w:szCs w:val="20"/>
              </w:rPr>
            </w:pPr>
            <w:r w:rsidRPr="001474C0">
              <w:rPr>
                <w:bCs/>
                <w:color w:val="auto"/>
                <w:sz w:val="20"/>
                <w:szCs w:val="20"/>
              </w:rPr>
              <w:t>Ra</w:t>
            </w:r>
          </w:p>
        </w:tc>
        <w:tc>
          <w:tcPr>
            <w:tcW w:w="1493" w:type="dxa"/>
          </w:tcPr>
          <w:p w:rsidR="00A56921" w:rsidRPr="001474C0" w:rsidRDefault="00837AB5" w:rsidP="00837AB5">
            <w:pPr>
              <w:jc w:val="both"/>
              <w:rPr>
                <w:rFonts w:ascii="Times New Roman" w:hAnsi="Times New Roman" w:cs="Times New Roman"/>
                <w:color w:val="000000"/>
                <w:sz w:val="20"/>
                <w:szCs w:val="20"/>
              </w:rPr>
            </w:pPr>
            <w:r w:rsidRPr="001474C0">
              <w:rPr>
                <w:rFonts w:ascii="Times New Roman" w:hAnsi="Times New Roman" w:cs="Times New Roman"/>
                <w:color w:val="000000"/>
                <w:sz w:val="20"/>
                <w:szCs w:val="20"/>
              </w:rPr>
              <w:t>9.215</w:t>
            </w:r>
          </w:p>
        </w:tc>
      </w:tr>
    </w:tbl>
    <w:p w:rsidR="00E151AA" w:rsidRPr="001474C0" w:rsidRDefault="00E151AA" w:rsidP="001872A5">
      <w:pPr>
        <w:pStyle w:val="Default"/>
        <w:jc w:val="both"/>
        <w:rPr>
          <w:b/>
          <w:bCs/>
          <w:color w:val="auto"/>
          <w:sz w:val="20"/>
          <w:szCs w:val="20"/>
        </w:rPr>
      </w:pPr>
    </w:p>
    <w:p w:rsidR="00E151AA" w:rsidRPr="001474C0" w:rsidRDefault="00E151AA" w:rsidP="001872A5">
      <w:pPr>
        <w:pStyle w:val="Default"/>
        <w:jc w:val="both"/>
        <w:rPr>
          <w:b/>
          <w:bCs/>
          <w:color w:val="auto"/>
          <w:sz w:val="20"/>
          <w:szCs w:val="20"/>
        </w:rPr>
      </w:pPr>
    </w:p>
    <w:p w:rsidR="00D52CB3" w:rsidRDefault="00D52CB3" w:rsidP="006437A8">
      <w:pPr>
        <w:pStyle w:val="Default"/>
        <w:jc w:val="both"/>
        <w:rPr>
          <w:rFonts w:eastAsia="Times New Roman"/>
          <w:sz w:val="20"/>
          <w:szCs w:val="20"/>
        </w:rPr>
      </w:pPr>
    </w:p>
    <w:p w:rsidR="00D52CB3" w:rsidRDefault="00D52CB3" w:rsidP="006437A8">
      <w:pPr>
        <w:pStyle w:val="Default"/>
        <w:jc w:val="both"/>
        <w:rPr>
          <w:rFonts w:eastAsia="Times New Roman"/>
          <w:sz w:val="20"/>
          <w:szCs w:val="20"/>
        </w:rPr>
      </w:pPr>
      <w:r>
        <w:rPr>
          <w:i/>
          <w:color w:val="auto"/>
          <w:sz w:val="20"/>
        </w:rPr>
        <w:t>Fig 14.</w:t>
      </w:r>
      <w:r w:rsidRPr="00CA665A">
        <w:rPr>
          <w:i/>
          <w:color w:val="auto"/>
          <w:sz w:val="20"/>
        </w:rPr>
        <w:t xml:space="preserve"> Frequency and </w:t>
      </w:r>
      <w:r>
        <w:rPr>
          <w:i/>
          <w:color w:val="auto"/>
          <w:sz w:val="20"/>
        </w:rPr>
        <w:t>amplitude graph of experiment 8</w:t>
      </w:r>
    </w:p>
    <w:p w:rsidR="006437A8" w:rsidRPr="001474C0" w:rsidRDefault="009E1C41" w:rsidP="006437A8">
      <w:pPr>
        <w:pStyle w:val="Default"/>
        <w:jc w:val="both"/>
        <w:rPr>
          <w:b/>
          <w:bCs/>
          <w:color w:val="auto"/>
          <w:sz w:val="20"/>
          <w:szCs w:val="20"/>
        </w:rPr>
      </w:pPr>
      <w:r w:rsidRPr="001474C0">
        <w:rPr>
          <w:b/>
          <w:bCs/>
          <w:noProof/>
          <w:color w:val="auto"/>
          <w:sz w:val="20"/>
          <w:szCs w:val="20"/>
        </w:rPr>
        <w:drawing>
          <wp:anchor distT="0" distB="0" distL="114300" distR="114300" simplePos="0" relativeHeight="251681792" behindDoc="0" locked="0" layoutInCell="1" allowOverlap="1">
            <wp:simplePos x="0" y="0"/>
            <wp:positionH relativeFrom="margin">
              <wp:align>left</wp:align>
            </wp:positionH>
            <wp:positionV relativeFrom="paragraph">
              <wp:posOffset>10549</wp:posOffset>
            </wp:positionV>
            <wp:extent cx="3785184" cy="1539551"/>
            <wp:effectExtent l="0" t="0" r="6350"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5184" cy="1539551"/>
                    </a:xfrm>
                    <a:prstGeom prst="rect">
                      <a:avLst/>
                    </a:prstGeom>
                  </pic:spPr>
                </pic:pic>
              </a:graphicData>
            </a:graphic>
          </wp:anchor>
        </w:drawing>
      </w:r>
      <w:r w:rsidR="00D52CB3">
        <w:rPr>
          <w:rFonts w:eastAsia="Times New Roman"/>
          <w:sz w:val="20"/>
          <w:szCs w:val="20"/>
        </w:rPr>
        <w:t xml:space="preserve">   </w:t>
      </w:r>
      <w:r w:rsidR="006437A8" w:rsidRPr="001474C0">
        <w:rPr>
          <w:rFonts w:eastAsia="Times New Roman"/>
          <w:sz w:val="20"/>
          <w:szCs w:val="20"/>
        </w:rPr>
        <w:t>Experiment 9</w:t>
      </w:r>
    </w:p>
    <w:tbl>
      <w:tblPr>
        <w:tblStyle w:val="TableGrid"/>
        <w:tblpPr w:leftFromText="180" w:rightFromText="180" w:vertAnchor="text" w:horzAnchor="margin" w:tblpXSpec="right" w:tblpY="168"/>
        <w:tblW w:w="0" w:type="auto"/>
        <w:tblLook w:val="04A0"/>
      </w:tblPr>
      <w:tblGrid>
        <w:gridCol w:w="1525"/>
        <w:gridCol w:w="1493"/>
      </w:tblGrid>
      <w:tr w:rsidR="006437A8" w:rsidRPr="001474C0" w:rsidTr="00C92A9D">
        <w:tc>
          <w:tcPr>
            <w:tcW w:w="1525" w:type="dxa"/>
          </w:tcPr>
          <w:p w:rsidR="006437A8" w:rsidRPr="001474C0" w:rsidRDefault="006437A8" w:rsidP="00C92A9D">
            <w:pPr>
              <w:pStyle w:val="Default"/>
              <w:jc w:val="both"/>
              <w:rPr>
                <w:bCs/>
                <w:color w:val="auto"/>
                <w:sz w:val="20"/>
                <w:szCs w:val="20"/>
              </w:rPr>
            </w:pPr>
            <w:r w:rsidRPr="001474C0">
              <w:rPr>
                <w:bCs/>
                <w:color w:val="auto"/>
                <w:sz w:val="20"/>
                <w:szCs w:val="20"/>
              </w:rPr>
              <w:t>tool dia.</w:t>
            </w:r>
          </w:p>
        </w:tc>
        <w:tc>
          <w:tcPr>
            <w:tcW w:w="1493" w:type="dxa"/>
          </w:tcPr>
          <w:p w:rsidR="006437A8" w:rsidRPr="001474C0" w:rsidRDefault="00866344" w:rsidP="00C92A9D">
            <w:pPr>
              <w:pStyle w:val="Default"/>
              <w:jc w:val="both"/>
              <w:rPr>
                <w:bCs/>
                <w:color w:val="auto"/>
                <w:sz w:val="20"/>
                <w:szCs w:val="20"/>
              </w:rPr>
            </w:pPr>
            <w:r w:rsidRPr="001474C0">
              <w:rPr>
                <w:bCs/>
                <w:color w:val="auto"/>
                <w:sz w:val="20"/>
                <w:szCs w:val="20"/>
              </w:rPr>
              <w:t>6</w:t>
            </w:r>
          </w:p>
        </w:tc>
      </w:tr>
      <w:tr w:rsidR="006437A8" w:rsidRPr="001474C0" w:rsidTr="00C92A9D">
        <w:tc>
          <w:tcPr>
            <w:tcW w:w="1525" w:type="dxa"/>
          </w:tcPr>
          <w:p w:rsidR="006437A8" w:rsidRPr="001474C0" w:rsidRDefault="006437A8" w:rsidP="00C92A9D">
            <w:pPr>
              <w:pStyle w:val="Default"/>
              <w:jc w:val="both"/>
              <w:rPr>
                <w:bCs/>
                <w:color w:val="auto"/>
                <w:sz w:val="20"/>
                <w:szCs w:val="20"/>
              </w:rPr>
            </w:pPr>
            <w:r w:rsidRPr="001474C0">
              <w:rPr>
                <w:bCs/>
                <w:color w:val="auto"/>
                <w:sz w:val="20"/>
                <w:szCs w:val="20"/>
              </w:rPr>
              <w:t>Speed</w:t>
            </w:r>
          </w:p>
        </w:tc>
        <w:tc>
          <w:tcPr>
            <w:tcW w:w="1493" w:type="dxa"/>
          </w:tcPr>
          <w:p w:rsidR="006437A8" w:rsidRPr="001474C0" w:rsidRDefault="00866344" w:rsidP="00C92A9D">
            <w:pPr>
              <w:pStyle w:val="Default"/>
              <w:jc w:val="both"/>
              <w:rPr>
                <w:bCs/>
                <w:color w:val="auto"/>
                <w:sz w:val="20"/>
                <w:szCs w:val="20"/>
              </w:rPr>
            </w:pPr>
            <w:r w:rsidRPr="001474C0">
              <w:rPr>
                <w:bCs/>
                <w:color w:val="auto"/>
                <w:sz w:val="20"/>
                <w:szCs w:val="20"/>
              </w:rPr>
              <w:t>6000</w:t>
            </w:r>
          </w:p>
        </w:tc>
      </w:tr>
      <w:tr w:rsidR="006437A8" w:rsidRPr="001474C0" w:rsidTr="00C92A9D">
        <w:tc>
          <w:tcPr>
            <w:tcW w:w="1525" w:type="dxa"/>
          </w:tcPr>
          <w:p w:rsidR="006437A8" w:rsidRPr="00075A5D" w:rsidRDefault="006437A8" w:rsidP="00C92A9D">
            <w:pPr>
              <w:pStyle w:val="Default"/>
              <w:jc w:val="both"/>
              <w:rPr>
                <w:bCs/>
                <w:color w:val="auto"/>
                <w:sz w:val="20"/>
                <w:szCs w:val="20"/>
              </w:rPr>
            </w:pPr>
            <w:r w:rsidRPr="00075A5D">
              <w:rPr>
                <w:bCs/>
                <w:color w:val="auto"/>
                <w:sz w:val="20"/>
                <w:szCs w:val="20"/>
              </w:rPr>
              <w:t>DOC</w:t>
            </w:r>
          </w:p>
        </w:tc>
        <w:tc>
          <w:tcPr>
            <w:tcW w:w="1493" w:type="dxa"/>
          </w:tcPr>
          <w:p w:rsidR="006437A8" w:rsidRPr="001474C0" w:rsidRDefault="006437A8" w:rsidP="00C92A9D">
            <w:pPr>
              <w:pStyle w:val="Default"/>
              <w:jc w:val="both"/>
              <w:rPr>
                <w:bCs/>
                <w:color w:val="auto"/>
                <w:sz w:val="20"/>
                <w:szCs w:val="20"/>
              </w:rPr>
            </w:pPr>
            <w:r w:rsidRPr="001474C0">
              <w:rPr>
                <w:bCs/>
                <w:color w:val="auto"/>
                <w:sz w:val="20"/>
                <w:szCs w:val="20"/>
              </w:rPr>
              <w:t>0</w:t>
            </w:r>
            <w:r w:rsidR="00866344" w:rsidRPr="001474C0">
              <w:rPr>
                <w:bCs/>
                <w:color w:val="auto"/>
                <w:sz w:val="20"/>
                <w:szCs w:val="20"/>
              </w:rPr>
              <w:t>.035</w:t>
            </w:r>
          </w:p>
        </w:tc>
      </w:tr>
      <w:tr w:rsidR="006437A8" w:rsidRPr="001474C0" w:rsidTr="00C92A9D">
        <w:tc>
          <w:tcPr>
            <w:tcW w:w="1525" w:type="dxa"/>
          </w:tcPr>
          <w:p w:rsidR="006437A8" w:rsidRPr="00075A5D" w:rsidRDefault="006437A8" w:rsidP="00C92A9D">
            <w:pPr>
              <w:pStyle w:val="Default"/>
              <w:jc w:val="both"/>
              <w:rPr>
                <w:bCs/>
                <w:color w:val="auto"/>
                <w:sz w:val="20"/>
                <w:szCs w:val="20"/>
              </w:rPr>
            </w:pPr>
            <w:r w:rsidRPr="00075A5D">
              <w:rPr>
                <w:bCs/>
                <w:color w:val="auto"/>
                <w:sz w:val="20"/>
                <w:szCs w:val="20"/>
              </w:rPr>
              <w:t xml:space="preserve">Feed </w:t>
            </w:r>
          </w:p>
        </w:tc>
        <w:tc>
          <w:tcPr>
            <w:tcW w:w="1493" w:type="dxa"/>
          </w:tcPr>
          <w:p w:rsidR="006437A8" w:rsidRPr="001474C0" w:rsidRDefault="006437A8" w:rsidP="00C92A9D">
            <w:pPr>
              <w:pStyle w:val="Default"/>
              <w:jc w:val="both"/>
              <w:rPr>
                <w:bCs/>
                <w:color w:val="auto"/>
                <w:sz w:val="20"/>
                <w:szCs w:val="20"/>
              </w:rPr>
            </w:pPr>
            <w:r w:rsidRPr="001474C0">
              <w:rPr>
                <w:bCs/>
                <w:color w:val="auto"/>
                <w:sz w:val="20"/>
                <w:szCs w:val="20"/>
              </w:rPr>
              <w:t>1000</w:t>
            </w:r>
          </w:p>
        </w:tc>
      </w:tr>
      <w:tr w:rsidR="006437A8" w:rsidRPr="001474C0" w:rsidTr="00C92A9D">
        <w:tc>
          <w:tcPr>
            <w:tcW w:w="1525" w:type="dxa"/>
          </w:tcPr>
          <w:p w:rsidR="006437A8" w:rsidRPr="001474C0" w:rsidRDefault="006437A8" w:rsidP="00C92A9D">
            <w:pPr>
              <w:pStyle w:val="Default"/>
              <w:jc w:val="both"/>
              <w:rPr>
                <w:bCs/>
                <w:color w:val="auto"/>
                <w:sz w:val="20"/>
                <w:szCs w:val="20"/>
              </w:rPr>
            </w:pPr>
            <w:r w:rsidRPr="001474C0">
              <w:rPr>
                <w:bCs/>
                <w:color w:val="auto"/>
                <w:sz w:val="20"/>
                <w:szCs w:val="20"/>
              </w:rPr>
              <w:t>Acceleration</w:t>
            </w:r>
          </w:p>
        </w:tc>
        <w:tc>
          <w:tcPr>
            <w:tcW w:w="1493" w:type="dxa"/>
          </w:tcPr>
          <w:p w:rsidR="006437A8" w:rsidRPr="001474C0" w:rsidRDefault="00402336" w:rsidP="00402336">
            <w:pPr>
              <w:jc w:val="both"/>
              <w:rPr>
                <w:rFonts w:ascii="Times New Roman" w:hAnsi="Times New Roman" w:cs="Times New Roman"/>
                <w:color w:val="000000"/>
                <w:sz w:val="20"/>
                <w:szCs w:val="20"/>
              </w:rPr>
            </w:pPr>
            <w:r w:rsidRPr="001474C0">
              <w:rPr>
                <w:rFonts w:ascii="Times New Roman" w:hAnsi="Times New Roman" w:cs="Times New Roman"/>
                <w:color w:val="000000"/>
                <w:sz w:val="20"/>
                <w:szCs w:val="20"/>
              </w:rPr>
              <w:t>0.000175864</w:t>
            </w:r>
          </w:p>
        </w:tc>
      </w:tr>
      <w:tr w:rsidR="006437A8" w:rsidRPr="001474C0" w:rsidTr="001474C0">
        <w:trPr>
          <w:trHeight w:val="69"/>
        </w:trPr>
        <w:tc>
          <w:tcPr>
            <w:tcW w:w="1525" w:type="dxa"/>
          </w:tcPr>
          <w:p w:rsidR="006437A8" w:rsidRPr="001474C0" w:rsidRDefault="006437A8" w:rsidP="00C92A9D">
            <w:pPr>
              <w:pStyle w:val="Default"/>
              <w:jc w:val="both"/>
              <w:rPr>
                <w:bCs/>
                <w:color w:val="auto"/>
                <w:sz w:val="20"/>
                <w:szCs w:val="20"/>
              </w:rPr>
            </w:pPr>
            <w:r w:rsidRPr="001474C0">
              <w:rPr>
                <w:bCs/>
                <w:color w:val="auto"/>
                <w:sz w:val="20"/>
                <w:szCs w:val="20"/>
              </w:rPr>
              <w:t>Ra</w:t>
            </w:r>
          </w:p>
        </w:tc>
        <w:tc>
          <w:tcPr>
            <w:tcW w:w="1493" w:type="dxa"/>
          </w:tcPr>
          <w:p w:rsidR="006437A8" w:rsidRPr="001474C0" w:rsidRDefault="00402336" w:rsidP="00402336">
            <w:pPr>
              <w:jc w:val="both"/>
              <w:rPr>
                <w:rFonts w:ascii="Times New Roman" w:hAnsi="Times New Roman" w:cs="Times New Roman"/>
                <w:color w:val="000000"/>
                <w:sz w:val="20"/>
                <w:szCs w:val="20"/>
              </w:rPr>
            </w:pPr>
            <w:r w:rsidRPr="001474C0">
              <w:rPr>
                <w:rFonts w:ascii="Times New Roman" w:hAnsi="Times New Roman" w:cs="Times New Roman"/>
                <w:color w:val="000000"/>
                <w:sz w:val="20"/>
                <w:szCs w:val="20"/>
              </w:rPr>
              <w:t>8.366</w:t>
            </w:r>
          </w:p>
        </w:tc>
      </w:tr>
    </w:tbl>
    <w:p w:rsidR="00E151AA" w:rsidRPr="001474C0" w:rsidRDefault="00E151AA" w:rsidP="001872A5">
      <w:pPr>
        <w:pStyle w:val="Default"/>
        <w:jc w:val="both"/>
        <w:rPr>
          <w:b/>
          <w:bCs/>
          <w:color w:val="auto"/>
          <w:sz w:val="20"/>
          <w:szCs w:val="20"/>
        </w:rPr>
      </w:pPr>
    </w:p>
    <w:p w:rsidR="00E151AA" w:rsidRDefault="00E151AA" w:rsidP="001872A5">
      <w:pPr>
        <w:pStyle w:val="Default"/>
        <w:jc w:val="both"/>
        <w:rPr>
          <w:b/>
          <w:bCs/>
          <w:color w:val="auto"/>
          <w:sz w:val="20"/>
          <w:szCs w:val="20"/>
        </w:rPr>
      </w:pPr>
    </w:p>
    <w:p w:rsidR="00D52CB3" w:rsidRPr="001474C0" w:rsidRDefault="00D52CB3" w:rsidP="001872A5">
      <w:pPr>
        <w:pStyle w:val="Default"/>
        <w:jc w:val="both"/>
        <w:rPr>
          <w:b/>
          <w:bCs/>
          <w:color w:val="auto"/>
          <w:sz w:val="20"/>
          <w:szCs w:val="20"/>
        </w:rPr>
      </w:pPr>
    </w:p>
    <w:p w:rsidR="00E151AA" w:rsidRDefault="00D52CB3" w:rsidP="001872A5">
      <w:pPr>
        <w:pStyle w:val="Default"/>
        <w:jc w:val="both"/>
        <w:rPr>
          <w:i/>
          <w:color w:val="auto"/>
          <w:sz w:val="20"/>
        </w:rPr>
      </w:pPr>
      <w:r>
        <w:rPr>
          <w:i/>
          <w:color w:val="auto"/>
          <w:sz w:val="20"/>
        </w:rPr>
        <w:t>Fig 15.</w:t>
      </w:r>
      <w:r w:rsidRPr="00CA665A">
        <w:rPr>
          <w:i/>
          <w:color w:val="auto"/>
          <w:sz w:val="20"/>
        </w:rPr>
        <w:t xml:space="preserve"> Frequency and </w:t>
      </w:r>
      <w:r>
        <w:rPr>
          <w:i/>
          <w:color w:val="auto"/>
          <w:sz w:val="20"/>
        </w:rPr>
        <w:t>amplitude graph of experiment 9</w:t>
      </w:r>
    </w:p>
    <w:p w:rsidR="00F85718" w:rsidRPr="001474C0" w:rsidRDefault="00F85718" w:rsidP="001872A5">
      <w:pPr>
        <w:pStyle w:val="Default"/>
        <w:jc w:val="both"/>
        <w:rPr>
          <w:b/>
          <w:bCs/>
          <w:color w:val="auto"/>
          <w:sz w:val="20"/>
          <w:szCs w:val="20"/>
        </w:rPr>
      </w:pPr>
    </w:p>
    <w:p w:rsidR="001474C0" w:rsidRPr="001474C0" w:rsidRDefault="0008439B" w:rsidP="001872A5">
      <w:pPr>
        <w:pStyle w:val="Default"/>
        <w:jc w:val="both"/>
        <w:rPr>
          <w:b/>
          <w:bCs/>
          <w:color w:val="auto"/>
          <w:sz w:val="20"/>
          <w:szCs w:val="20"/>
        </w:rPr>
      </w:pPr>
      <w:r>
        <w:rPr>
          <w:b/>
          <w:bCs/>
          <w:color w:val="auto"/>
          <w:sz w:val="20"/>
          <w:szCs w:val="20"/>
        </w:rPr>
        <w:t xml:space="preserve">V </w:t>
      </w:r>
      <w:r w:rsidR="008A12BB">
        <w:rPr>
          <w:rFonts w:ascii="Minion-Black" w:hAnsi="Minion-Black" w:cs="Minion-Black"/>
          <w:b/>
          <w:bCs/>
        </w:rPr>
        <w:t>Results and Discussion</w:t>
      </w:r>
    </w:p>
    <w:tbl>
      <w:tblPr>
        <w:tblStyle w:val="TableGrid"/>
        <w:tblpPr w:leftFromText="180" w:rightFromText="180" w:vertAnchor="text" w:horzAnchor="margin" w:tblpXSpec="center" w:tblpY="899"/>
        <w:tblOverlap w:val="never"/>
        <w:tblW w:w="0" w:type="auto"/>
        <w:tblLook w:val="04A0"/>
      </w:tblPr>
      <w:tblGrid>
        <w:gridCol w:w="1975"/>
        <w:gridCol w:w="1080"/>
      </w:tblGrid>
      <w:tr w:rsidR="00F85718" w:rsidTr="00F85718">
        <w:trPr>
          <w:trHeight w:val="361"/>
        </w:trPr>
        <w:tc>
          <w:tcPr>
            <w:tcW w:w="1975" w:type="dxa"/>
          </w:tcPr>
          <w:p w:rsidR="00F85718" w:rsidRPr="00AA1027" w:rsidRDefault="00F85718" w:rsidP="00F85718">
            <w:pPr>
              <w:pStyle w:val="Default"/>
              <w:jc w:val="center"/>
              <w:rPr>
                <w:b/>
                <w:bCs/>
                <w:color w:val="auto"/>
                <w:sz w:val="20"/>
                <w:szCs w:val="20"/>
              </w:rPr>
            </w:pPr>
            <w:r w:rsidRPr="00AA1027">
              <w:rPr>
                <w:b/>
                <w:bCs/>
                <w:color w:val="auto"/>
                <w:sz w:val="20"/>
                <w:szCs w:val="20"/>
              </w:rPr>
              <w:t>Parameters</w:t>
            </w:r>
          </w:p>
        </w:tc>
        <w:tc>
          <w:tcPr>
            <w:tcW w:w="1080" w:type="dxa"/>
          </w:tcPr>
          <w:p w:rsidR="00F85718" w:rsidRPr="00AA1027" w:rsidRDefault="00F85718" w:rsidP="00F85718">
            <w:pPr>
              <w:pStyle w:val="Default"/>
              <w:jc w:val="center"/>
              <w:rPr>
                <w:b/>
                <w:bCs/>
                <w:color w:val="auto"/>
                <w:sz w:val="20"/>
                <w:szCs w:val="20"/>
              </w:rPr>
            </w:pPr>
            <w:r w:rsidRPr="00AA1027">
              <w:rPr>
                <w:b/>
                <w:bCs/>
                <w:color w:val="auto"/>
                <w:sz w:val="20"/>
                <w:szCs w:val="20"/>
              </w:rPr>
              <w:t>% effect</w:t>
            </w:r>
          </w:p>
        </w:tc>
      </w:tr>
      <w:tr w:rsidR="00F85718" w:rsidTr="00F85718">
        <w:trPr>
          <w:trHeight w:val="385"/>
        </w:trPr>
        <w:tc>
          <w:tcPr>
            <w:tcW w:w="1975" w:type="dxa"/>
          </w:tcPr>
          <w:p w:rsidR="00F85718" w:rsidRDefault="00F85718" w:rsidP="00F85718">
            <w:pPr>
              <w:pStyle w:val="Default"/>
              <w:rPr>
                <w:bCs/>
                <w:color w:val="auto"/>
                <w:sz w:val="20"/>
                <w:szCs w:val="20"/>
              </w:rPr>
            </w:pPr>
            <w:r>
              <w:rPr>
                <w:bCs/>
                <w:color w:val="auto"/>
                <w:sz w:val="20"/>
                <w:szCs w:val="20"/>
              </w:rPr>
              <w:t>Cutter dia. (mm)</w:t>
            </w:r>
          </w:p>
        </w:tc>
        <w:tc>
          <w:tcPr>
            <w:tcW w:w="1080" w:type="dxa"/>
          </w:tcPr>
          <w:p w:rsidR="00F85718" w:rsidRDefault="00F85718" w:rsidP="00F85718">
            <w:pPr>
              <w:pStyle w:val="Default"/>
              <w:jc w:val="right"/>
              <w:rPr>
                <w:bCs/>
                <w:color w:val="auto"/>
                <w:sz w:val="20"/>
                <w:szCs w:val="20"/>
              </w:rPr>
            </w:pPr>
            <w:r>
              <w:rPr>
                <w:bCs/>
                <w:color w:val="auto"/>
                <w:sz w:val="20"/>
                <w:szCs w:val="20"/>
              </w:rPr>
              <w:t>52.775</w:t>
            </w:r>
          </w:p>
        </w:tc>
      </w:tr>
      <w:tr w:rsidR="00F85718" w:rsidTr="00F85718">
        <w:trPr>
          <w:trHeight w:val="361"/>
        </w:trPr>
        <w:tc>
          <w:tcPr>
            <w:tcW w:w="1975" w:type="dxa"/>
          </w:tcPr>
          <w:p w:rsidR="00F85718" w:rsidRDefault="00F85718" w:rsidP="00F85718">
            <w:pPr>
              <w:pStyle w:val="Default"/>
              <w:rPr>
                <w:bCs/>
                <w:color w:val="auto"/>
                <w:sz w:val="20"/>
                <w:szCs w:val="20"/>
              </w:rPr>
            </w:pPr>
            <w:r>
              <w:rPr>
                <w:bCs/>
                <w:color w:val="auto"/>
                <w:sz w:val="20"/>
                <w:szCs w:val="20"/>
              </w:rPr>
              <w:t>Speed (RPM)</w:t>
            </w:r>
          </w:p>
        </w:tc>
        <w:tc>
          <w:tcPr>
            <w:tcW w:w="1080" w:type="dxa"/>
          </w:tcPr>
          <w:p w:rsidR="00F85718" w:rsidRDefault="00F85718" w:rsidP="00F85718">
            <w:pPr>
              <w:pStyle w:val="Default"/>
              <w:jc w:val="right"/>
              <w:rPr>
                <w:bCs/>
                <w:color w:val="auto"/>
                <w:sz w:val="20"/>
                <w:szCs w:val="20"/>
              </w:rPr>
            </w:pPr>
            <w:r>
              <w:rPr>
                <w:bCs/>
                <w:color w:val="auto"/>
                <w:sz w:val="20"/>
                <w:szCs w:val="20"/>
              </w:rPr>
              <w:t>21.241</w:t>
            </w:r>
          </w:p>
        </w:tc>
      </w:tr>
      <w:tr w:rsidR="00F85718" w:rsidTr="00F85718">
        <w:trPr>
          <w:trHeight w:val="361"/>
        </w:trPr>
        <w:tc>
          <w:tcPr>
            <w:tcW w:w="1975" w:type="dxa"/>
          </w:tcPr>
          <w:p w:rsidR="00F85718" w:rsidRDefault="00F85718" w:rsidP="00F85718">
            <w:pPr>
              <w:pStyle w:val="Default"/>
              <w:rPr>
                <w:bCs/>
                <w:color w:val="auto"/>
                <w:sz w:val="20"/>
                <w:szCs w:val="20"/>
              </w:rPr>
            </w:pPr>
            <w:r>
              <w:rPr>
                <w:bCs/>
                <w:color w:val="auto"/>
                <w:sz w:val="20"/>
                <w:szCs w:val="20"/>
              </w:rPr>
              <w:t>Depth of cut (mm)</w:t>
            </w:r>
          </w:p>
        </w:tc>
        <w:tc>
          <w:tcPr>
            <w:tcW w:w="1080" w:type="dxa"/>
          </w:tcPr>
          <w:p w:rsidR="00F85718" w:rsidRDefault="00F85718" w:rsidP="00F85718">
            <w:pPr>
              <w:pStyle w:val="Default"/>
              <w:jc w:val="right"/>
              <w:rPr>
                <w:bCs/>
                <w:color w:val="auto"/>
                <w:sz w:val="20"/>
                <w:szCs w:val="20"/>
              </w:rPr>
            </w:pPr>
            <w:r>
              <w:rPr>
                <w:bCs/>
                <w:color w:val="auto"/>
                <w:sz w:val="20"/>
                <w:szCs w:val="20"/>
              </w:rPr>
              <w:t>6.247</w:t>
            </w:r>
          </w:p>
        </w:tc>
      </w:tr>
      <w:tr w:rsidR="00F85718" w:rsidTr="00F85718">
        <w:trPr>
          <w:trHeight w:val="361"/>
        </w:trPr>
        <w:tc>
          <w:tcPr>
            <w:tcW w:w="1975" w:type="dxa"/>
          </w:tcPr>
          <w:p w:rsidR="00F85718" w:rsidRDefault="00F85718" w:rsidP="00F85718">
            <w:pPr>
              <w:pStyle w:val="Default"/>
              <w:rPr>
                <w:bCs/>
                <w:color w:val="auto"/>
                <w:sz w:val="20"/>
                <w:szCs w:val="20"/>
              </w:rPr>
            </w:pPr>
            <w:r>
              <w:rPr>
                <w:bCs/>
                <w:color w:val="auto"/>
                <w:sz w:val="20"/>
                <w:szCs w:val="20"/>
              </w:rPr>
              <w:t>Feed (mm/rev)</w:t>
            </w:r>
          </w:p>
        </w:tc>
        <w:tc>
          <w:tcPr>
            <w:tcW w:w="1080" w:type="dxa"/>
          </w:tcPr>
          <w:p w:rsidR="00F85718" w:rsidRDefault="00F85718" w:rsidP="00F85718">
            <w:pPr>
              <w:pStyle w:val="Default"/>
              <w:jc w:val="right"/>
              <w:rPr>
                <w:bCs/>
                <w:color w:val="auto"/>
                <w:sz w:val="20"/>
                <w:szCs w:val="20"/>
              </w:rPr>
            </w:pPr>
            <w:r>
              <w:rPr>
                <w:bCs/>
                <w:color w:val="auto"/>
                <w:sz w:val="20"/>
                <w:szCs w:val="20"/>
              </w:rPr>
              <w:t>18.737</w:t>
            </w:r>
          </w:p>
        </w:tc>
      </w:tr>
    </w:tbl>
    <w:p w:rsidR="00F85718" w:rsidRDefault="001474C0" w:rsidP="001872A5">
      <w:pPr>
        <w:pStyle w:val="Default"/>
        <w:jc w:val="both"/>
        <w:rPr>
          <w:bCs/>
          <w:color w:val="auto"/>
          <w:sz w:val="20"/>
          <w:szCs w:val="20"/>
        </w:rPr>
      </w:pPr>
      <w:r w:rsidRPr="001474C0">
        <w:rPr>
          <w:b/>
          <w:bCs/>
          <w:color w:val="auto"/>
          <w:sz w:val="20"/>
          <w:szCs w:val="20"/>
        </w:rPr>
        <w:tab/>
      </w:r>
      <w:r w:rsidR="0008439B" w:rsidRPr="0008439B">
        <w:rPr>
          <w:bCs/>
          <w:color w:val="auto"/>
          <w:sz w:val="20"/>
          <w:szCs w:val="20"/>
        </w:rPr>
        <w:t>Calculating e</w:t>
      </w:r>
      <w:r w:rsidR="0008439B">
        <w:rPr>
          <w:bCs/>
          <w:color w:val="auto"/>
          <w:sz w:val="20"/>
          <w:szCs w:val="20"/>
        </w:rPr>
        <w:t xml:space="preserve">ffect of individual process parameters on the frequency domain vibration amplitude. Table below show the effective </w:t>
      </w:r>
      <w:r w:rsidR="00AA1027">
        <w:rPr>
          <w:bCs/>
          <w:color w:val="auto"/>
          <w:sz w:val="20"/>
          <w:szCs w:val="20"/>
        </w:rPr>
        <w:t>of parameters in form of percentage.</w:t>
      </w:r>
    </w:p>
    <w:p w:rsidR="00F85718" w:rsidRPr="00F85718" w:rsidRDefault="00F85718" w:rsidP="00F85718"/>
    <w:p w:rsidR="00F85718" w:rsidRPr="00F85718" w:rsidRDefault="00F85718" w:rsidP="00F85718"/>
    <w:p w:rsidR="00F85718" w:rsidRPr="00F85718" w:rsidRDefault="00F85718" w:rsidP="00F85718"/>
    <w:p w:rsidR="00F85718" w:rsidRPr="00F85718" w:rsidRDefault="00F85718" w:rsidP="00F85718"/>
    <w:p w:rsidR="00F85718" w:rsidRPr="00F85718" w:rsidRDefault="00F85718" w:rsidP="00F85718"/>
    <w:p w:rsidR="00F85718" w:rsidRDefault="00F85718" w:rsidP="00F85718"/>
    <w:p w:rsidR="00624C00" w:rsidRPr="00F85718" w:rsidRDefault="00F85718" w:rsidP="00F85718">
      <w:pPr>
        <w:jc w:val="center"/>
        <w:rPr>
          <w:rFonts w:ascii="Times New Roman" w:hAnsi="Times New Roman" w:cs="Times New Roman"/>
          <w:i/>
          <w:sz w:val="20"/>
          <w:szCs w:val="24"/>
        </w:rPr>
      </w:pPr>
      <w:r w:rsidRPr="00F85718">
        <w:rPr>
          <w:rFonts w:ascii="Times New Roman" w:hAnsi="Times New Roman" w:cs="Times New Roman"/>
          <w:i/>
          <w:sz w:val="20"/>
          <w:szCs w:val="24"/>
        </w:rPr>
        <w:t xml:space="preserve">Table 7. Parameters and their % effect </w:t>
      </w:r>
      <w:r w:rsidR="00CE0ED4">
        <w:rPr>
          <w:rFonts w:ascii="Times New Roman" w:hAnsi="Times New Roman" w:cs="Times New Roman"/>
          <w:i/>
          <w:sz w:val="20"/>
          <w:szCs w:val="24"/>
        </w:rPr>
        <w:t>for Vibration Amplitude</w:t>
      </w:r>
    </w:p>
    <w:p w:rsidR="00AA1027" w:rsidRPr="000B73BE" w:rsidRDefault="008D216F" w:rsidP="000B73BE">
      <w:pPr>
        <w:pStyle w:val="Default"/>
        <w:jc w:val="both"/>
        <w:rPr>
          <w:bCs/>
          <w:color w:val="auto"/>
          <w:sz w:val="20"/>
          <w:szCs w:val="20"/>
        </w:rPr>
      </w:pPr>
      <w:r>
        <w:rPr>
          <w:bCs/>
          <w:noProof/>
          <w:color w:val="auto"/>
          <w:sz w:val="20"/>
          <w:szCs w:val="20"/>
        </w:rPr>
        <w:lastRenderedPageBreak/>
        <w:drawing>
          <wp:inline distT="0" distB="0" distL="0" distR="0">
            <wp:extent cx="5911108" cy="2192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t sn percent.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1799" cy="2218917"/>
                    </a:xfrm>
                    <a:prstGeom prst="rect">
                      <a:avLst/>
                    </a:prstGeom>
                  </pic:spPr>
                </pic:pic>
              </a:graphicData>
            </a:graphic>
          </wp:inline>
        </w:drawing>
      </w:r>
      <w:r w:rsidR="000B73BE">
        <w:rPr>
          <w:bCs/>
          <w:color w:val="auto"/>
          <w:sz w:val="20"/>
          <w:szCs w:val="20"/>
        </w:rPr>
        <w:tab/>
        <w:t xml:space="preserve"> </w:t>
      </w:r>
    </w:p>
    <w:p w:rsidR="00AA1027" w:rsidRPr="006A59B9" w:rsidRDefault="006A59B9" w:rsidP="006A59B9">
      <w:pPr>
        <w:jc w:val="center"/>
        <w:rPr>
          <w:rFonts w:ascii="Times New Roman" w:hAnsi="Times New Roman" w:cs="Times New Roman"/>
          <w:i/>
          <w:sz w:val="20"/>
          <w:szCs w:val="24"/>
        </w:rPr>
      </w:pPr>
      <w:r w:rsidRPr="001474C0">
        <w:rPr>
          <w:b/>
          <w:bCs/>
          <w:noProof/>
          <w:sz w:val="20"/>
          <w:szCs w:val="20"/>
        </w:rPr>
        <w:drawing>
          <wp:anchor distT="0" distB="0" distL="114300" distR="114300" simplePos="0" relativeHeight="251682816" behindDoc="0" locked="0" layoutInCell="1" allowOverlap="1">
            <wp:simplePos x="0" y="0"/>
            <wp:positionH relativeFrom="margin">
              <wp:align>left</wp:align>
            </wp:positionH>
            <wp:positionV relativeFrom="paragraph">
              <wp:posOffset>177100</wp:posOffset>
            </wp:positionV>
            <wp:extent cx="5894070" cy="21551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ft paper.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4070" cy="2155190"/>
                    </a:xfrm>
                    <a:prstGeom prst="rect">
                      <a:avLst/>
                    </a:prstGeom>
                  </pic:spPr>
                </pic:pic>
              </a:graphicData>
            </a:graphic>
          </wp:anchor>
        </w:drawing>
      </w:r>
      <w:r>
        <w:rPr>
          <w:rFonts w:ascii="Times New Roman" w:hAnsi="Times New Roman" w:cs="Times New Roman"/>
          <w:i/>
          <w:sz w:val="20"/>
          <w:szCs w:val="24"/>
        </w:rPr>
        <w:t>Table 8</w:t>
      </w:r>
      <w:r w:rsidRPr="00F85718">
        <w:rPr>
          <w:rFonts w:ascii="Times New Roman" w:hAnsi="Times New Roman" w:cs="Times New Roman"/>
          <w:i/>
          <w:sz w:val="20"/>
          <w:szCs w:val="24"/>
        </w:rPr>
        <w:t xml:space="preserve">. </w:t>
      </w:r>
      <w:r>
        <w:rPr>
          <w:rFonts w:ascii="Times New Roman" w:hAnsi="Times New Roman" w:cs="Times New Roman"/>
          <w:i/>
          <w:sz w:val="20"/>
          <w:szCs w:val="24"/>
        </w:rPr>
        <w:t xml:space="preserve">Experiment data, s/n ratio and percentage values </w:t>
      </w:r>
      <w:r w:rsidR="000B73BE">
        <w:rPr>
          <w:rFonts w:ascii="Times New Roman" w:hAnsi="Times New Roman" w:cs="Times New Roman"/>
          <w:i/>
          <w:sz w:val="20"/>
          <w:szCs w:val="24"/>
        </w:rPr>
        <w:t>for vibration amplitude</w:t>
      </w:r>
    </w:p>
    <w:p w:rsidR="00C07D87" w:rsidRDefault="006A59B9" w:rsidP="006A59B9">
      <w:pPr>
        <w:pStyle w:val="Default"/>
        <w:jc w:val="center"/>
        <w:rPr>
          <w:b/>
          <w:bCs/>
          <w:noProof/>
          <w:color w:val="auto"/>
          <w:sz w:val="20"/>
          <w:szCs w:val="20"/>
        </w:rPr>
      </w:pPr>
      <w:r>
        <w:rPr>
          <w:i/>
          <w:color w:val="auto"/>
          <w:sz w:val="20"/>
        </w:rPr>
        <w:t>Fig 16.</w:t>
      </w:r>
      <w:r w:rsidRPr="00CA665A">
        <w:rPr>
          <w:i/>
          <w:color w:val="auto"/>
          <w:sz w:val="20"/>
        </w:rPr>
        <w:t xml:space="preserve"> </w:t>
      </w:r>
      <w:r>
        <w:rPr>
          <w:i/>
          <w:color w:val="auto"/>
          <w:sz w:val="20"/>
        </w:rPr>
        <w:t>Main Effects Plot for FFT</w:t>
      </w:r>
    </w:p>
    <w:p w:rsidR="000B73BE" w:rsidRPr="006A59B9" w:rsidRDefault="000B73BE" w:rsidP="006A59B9">
      <w:pPr>
        <w:pStyle w:val="Default"/>
        <w:jc w:val="center"/>
        <w:rPr>
          <w:i/>
          <w:color w:val="auto"/>
          <w:sz w:val="20"/>
        </w:rPr>
      </w:pPr>
    </w:p>
    <w:p w:rsidR="00E35EB2" w:rsidRDefault="00AA1027" w:rsidP="000B73BE">
      <w:pPr>
        <w:pStyle w:val="Default"/>
        <w:ind w:firstLine="720"/>
        <w:jc w:val="both"/>
        <w:rPr>
          <w:bCs/>
          <w:color w:val="auto"/>
          <w:sz w:val="20"/>
          <w:szCs w:val="20"/>
        </w:rPr>
      </w:pPr>
      <w:r>
        <w:rPr>
          <w:bCs/>
          <w:color w:val="auto"/>
          <w:sz w:val="20"/>
          <w:szCs w:val="20"/>
        </w:rPr>
        <w:t>It clear from the percentage table that the cutter diameter has major effect on the vibration amplitude during manufacturing.</w:t>
      </w:r>
      <w:r w:rsidR="00E35EB2">
        <w:rPr>
          <w:bCs/>
          <w:color w:val="auto"/>
          <w:sz w:val="20"/>
          <w:szCs w:val="20"/>
        </w:rPr>
        <w:t xml:space="preserve"> After cutter speed there comes Speed of the revolution of tool which is 21.241%. Effect of feed is 18.737 % and the Depth of cut is 6.247%.</w:t>
      </w:r>
    </w:p>
    <w:p w:rsidR="00C07D87" w:rsidRDefault="00E35EB2" w:rsidP="001872A5">
      <w:pPr>
        <w:pStyle w:val="Default"/>
        <w:jc w:val="both"/>
        <w:rPr>
          <w:bCs/>
          <w:color w:val="auto"/>
          <w:sz w:val="20"/>
          <w:szCs w:val="20"/>
        </w:rPr>
      </w:pPr>
      <w:r>
        <w:rPr>
          <w:bCs/>
          <w:color w:val="auto"/>
          <w:sz w:val="20"/>
          <w:szCs w:val="20"/>
        </w:rPr>
        <w:tab/>
        <w:t>Now c</w:t>
      </w:r>
      <w:r w:rsidRPr="0008439B">
        <w:rPr>
          <w:bCs/>
          <w:color w:val="auto"/>
          <w:sz w:val="20"/>
          <w:szCs w:val="20"/>
        </w:rPr>
        <w:t>alculating e</w:t>
      </w:r>
      <w:r>
        <w:rPr>
          <w:bCs/>
          <w:color w:val="auto"/>
          <w:sz w:val="20"/>
          <w:szCs w:val="20"/>
        </w:rPr>
        <w:t>ffect of individual process parameters on Surface roughness. Table below show the effective of parameters in form of percentage.</w:t>
      </w:r>
    </w:p>
    <w:p w:rsidR="000B73BE" w:rsidRDefault="000B73BE" w:rsidP="001872A5">
      <w:pPr>
        <w:pStyle w:val="Default"/>
        <w:jc w:val="both"/>
        <w:rPr>
          <w:bCs/>
          <w:color w:val="auto"/>
          <w:sz w:val="20"/>
          <w:szCs w:val="20"/>
        </w:rPr>
      </w:pPr>
    </w:p>
    <w:p w:rsidR="00C07D87" w:rsidRDefault="000B73BE" w:rsidP="001872A5">
      <w:pPr>
        <w:pStyle w:val="Default"/>
        <w:jc w:val="both"/>
        <w:rPr>
          <w:bCs/>
          <w:color w:val="auto"/>
          <w:sz w:val="20"/>
          <w:szCs w:val="20"/>
        </w:rPr>
      </w:pPr>
      <w:r>
        <w:rPr>
          <w:bCs/>
          <w:noProof/>
          <w:color w:val="auto"/>
          <w:sz w:val="20"/>
          <w:szCs w:val="20"/>
        </w:rPr>
        <w:drawing>
          <wp:inline distT="0" distB="0" distL="0" distR="0">
            <wp:extent cx="5909139" cy="225800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 sn percent.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4993" cy="2267889"/>
                    </a:xfrm>
                    <a:prstGeom prst="rect">
                      <a:avLst/>
                    </a:prstGeom>
                  </pic:spPr>
                </pic:pic>
              </a:graphicData>
            </a:graphic>
          </wp:inline>
        </w:drawing>
      </w:r>
    </w:p>
    <w:p w:rsidR="00C07D87" w:rsidRDefault="000B73BE" w:rsidP="00C07D87">
      <w:pPr>
        <w:pStyle w:val="Default"/>
        <w:jc w:val="center"/>
        <w:rPr>
          <w:bCs/>
          <w:color w:val="auto"/>
          <w:sz w:val="20"/>
          <w:szCs w:val="20"/>
        </w:rPr>
      </w:pPr>
      <w:r>
        <w:rPr>
          <w:i/>
          <w:sz w:val="20"/>
        </w:rPr>
        <w:lastRenderedPageBreak/>
        <w:t>Table 9</w:t>
      </w:r>
      <w:r w:rsidRPr="00F85718">
        <w:rPr>
          <w:i/>
          <w:sz w:val="20"/>
        </w:rPr>
        <w:t xml:space="preserve">. </w:t>
      </w:r>
      <w:r>
        <w:rPr>
          <w:i/>
          <w:sz w:val="20"/>
        </w:rPr>
        <w:t>Experiment data, s/n ratio and percentage values for Surface roughness</w:t>
      </w:r>
    </w:p>
    <w:tbl>
      <w:tblPr>
        <w:tblStyle w:val="TableGrid"/>
        <w:tblpPr w:leftFromText="180" w:rightFromText="180" w:vertAnchor="text" w:horzAnchor="margin" w:tblpXSpec="center" w:tblpY="45"/>
        <w:tblOverlap w:val="never"/>
        <w:tblW w:w="0" w:type="auto"/>
        <w:tblLook w:val="04A0"/>
      </w:tblPr>
      <w:tblGrid>
        <w:gridCol w:w="1975"/>
        <w:gridCol w:w="1080"/>
      </w:tblGrid>
      <w:tr w:rsidR="00E35EB2" w:rsidTr="00954BBD">
        <w:trPr>
          <w:trHeight w:val="361"/>
        </w:trPr>
        <w:tc>
          <w:tcPr>
            <w:tcW w:w="1975" w:type="dxa"/>
          </w:tcPr>
          <w:p w:rsidR="00E35EB2" w:rsidRPr="00AA1027" w:rsidRDefault="00E35EB2" w:rsidP="00954BBD">
            <w:pPr>
              <w:pStyle w:val="Default"/>
              <w:jc w:val="center"/>
              <w:rPr>
                <w:b/>
                <w:bCs/>
                <w:color w:val="auto"/>
                <w:sz w:val="20"/>
                <w:szCs w:val="20"/>
              </w:rPr>
            </w:pPr>
            <w:r w:rsidRPr="00AA1027">
              <w:rPr>
                <w:b/>
                <w:bCs/>
                <w:color w:val="auto"/>
                <w:sz w:val="20"/>
                <w:szCs w:val="20"/>
              </w:rPr>
              <w:t>Parameters</w:t>
            </w:r>
          </w:p>
        </w:tc>
        <w:tc>
          <w:tcPr>
            <w:tcW w:w="1080" w:type="dxa"/>
          </w:tcPr>
          <w:p w:rsidR="00E35EB2" w:rsidRPr="00AA1027" w:rsidRDefault="00E35EB2" w:rsidP="00954BBD">
            <w:pPr>
              <w:pStyle w:val="Default"/>
              <w:jc w:val="center"/>
              <w:rPr>
                <w:b/>
                <w:bCs/>
                <w:color w:val="auto"/>
                <w:sz w:val="20"/>
                <w:szCs w:val="20"/>
              </w:rPr>
            </w:pPr>
            <w:r w:rsidRPr="00AA1027">
              <w:rPr>
                <w:b/>
                <w:bCs/>
                <w:color w:val="auto"/>
                <w:sz w:val="20"/>
                <w:szCs w:val="20"/>
              </w:rPr>
              <w:t>% effect</w:t>
            </w:r>
          </w:p>
        </w:tc>
      </w:tr>
      <w:tr w:rsidR="00E35EB2" w:rsidTr="00954BBD">
        <w:trPr>
          <w:trHeight w:val="385"/>
        </w:trPr>
        <w:tc>
          <w:tcPr>
            <w:tcW w:w="1975" w:type="dxa"/>
          </w:tcPr>
          <w:p w:rsidR="00E35EB2" w:rsidRDefault="00E35EB2" w:rsidP="00954BBD">
            <w:pPr>
              <w:pStyle w:val="Default"/>
              <w:rPr>
                <w:bCs/>
                <w:color w:val="auto"/>
                <w:sz w:val="20"/>
                <w:szCs w:val="20"/>
              </w:rPr>
            </w:pPr>
            <w:r>
              <w:rPr>
                <w:bCs/>
                <w:color w:val="auto"/>
                <w:sz w:val="20"/>
                <w:szCs w:val="20"/>
              </w:rPr>
              <w:t>Cutter dia. (mm)</w:t>
            </w:r>
          </w:p>
        </w:tc>
        <w:tc>
          <w:tcPr>
            <w:tcW w:w="1080" w:type="dxa"/>
          </w:tcPr>
          <w:p w:rsidR="00E35EB2" w:rsidRDefault="00E35EB2" w:rsidP="00954BBD">
            <w:pPr>
              <w:pStyle w:val="Default"/>
              <w:jc w:val="right"/>
              <w:rPr>
                <w:bCs/>
                <w:color w:val="auto"/>
                <w:sz w:val="20"/>
                <w:szCs w:val="20"/>
              </w:rPr>
            </w:pPr>
            <w:r>
              <w:rPr>
                <w:bCs/>
                <w:color w:val="auto"/>
                <w:sz w:val="20"/>
                <w:szCs w:val="20"/>
              </w:rPr>
              <w:t>93.394</w:t>
            </w:r>
          </w:p>
        </w:tc>
      </w:tr>
      <w:tr w:rsidR="00E35EB2" w:rsidTr="00954BBD">
        <w:trPr>
          <w:trHeight w:val="361"/>
        </w:trPr>
        <w:tc>
          <w:tcPr>
            <w:tcW w:w="1975" w:type="dxa"/>
          </w:tcPr>
          <w:p w:rsidR="00E35EB2" w:rsidRDefault="00E35EB2" w:rsidP="00954BBD">
            <w:pPr>
              <w:pStyle w:val="Default"/>
              <w:rPr>
                <w:bCs/>
                <w:color w:val="auto"/>
                <w:sz w:val="20"/>
                <w:szCs w:val="20"/>
              </w:rPr>
            </w:pPr>
            <w:r>
              <w:rPr>
                <w:bCs/>
                <w:color w:val="auto"/>
                <w:sz w:val="20"/>
                <w:szCs w:val="20"/>
              </w:rPr>
              <w:t>Speed (RPM)</w:t>
            </w:r>
          </w:p>
        </w:tc>
        <w:tc>
          <w:tcPr>
            <w:tcW w:w="1080" w:type="dxa"/>
          </w:tcPr>
          <w:p w:rsidR="00E35EB2" w:rsidRDefault="00E35EB2" w:rsidP="00954BBD">
            <w:pPr>
              <w:pStyle w:val="Default"/>
              <w:jc w:val="right"/>
              <w:rPr>
                <w:bCs/>
                <w:color w:val="auto"/>
                <w:sz w:val="20"/>
                <w:szCs w:val="20"/>
              </w:rPr>
            </w:pPr>
            <w:r>
              <w:rPr>
                <w:bCs/>
                <w:color w:val="auto"/>
                <w:sz w:val="20"/>
                <w:szCs w:val="20"/>
              </w:rPr>
              <w:t>4.055</w:t>
            </w:r>
          </w:p>
        </w:tc>
      </w:tr>
      <w:tr w:rsidR="00E35EB2" w:rsidTr="00954BBD">
        <w:trPr>
          <w:trHeight w:val="361"/>
        </w:trPr>
        <w:tc>
          <w:tcPr>
            <w:tcW w:w="1975" w:type="dxa"/>
          </w:tcPr>
          <w:p w:rsidR="00E35EB2" w:rsidRDefault="00E35EB2" w:rsidP="00954BBD">
            <w:pPr>
              <w:pStyle w:val="Default"/>
              <w:rPr>
                <w:bCs/>
                <w:color w:val="auto"/>
                <w:sz w:val="20"/>
                <w:szCs w:val="20"/>
              </w:rPr>
            </w:pPr>
            <w:r>
              <w:rPr>
                <w:bCs/>
                <w:color w:val="auto"/>
                <w:sz w:val="20"/>
                <w:szCs w:val="20"/>
              </w:rPr>
              <w:t>Depth of cut (mm)</w:t>
            </w:r>
          </w:p>
        </w:tc>
        <w:tc>
          <w:tcPr>
            <w:tcW w:w="1080" w:type="dxa"/>
          </w:tcPr>
          <w:p w:rsidR="00E35EB2" w:rsidRDefault="00E35EB2" w:rsidP="00954BBD">
            <w:pPr>
              <w:pStyle w:val="Default"/>
              <w:jc w:val="right"/>
              <w:rPr>
                <w:bCs/>
                <w:color w:val="auto"/>
                <w:sz w:val="20"/>
                <w:szCs w:val="20"/>
              </w:rPr>
            </w:pPr>
            <w:r>
              <w:rPr>
                <w:bCs/>
                <w:color w:val="auto"/>
                <w:sz w:val="20"/>
                <w:szCs w:val="20"/>
              </w:rPr>
              <w:t>0.377</w:t>
            </w:r>
          </w:p>
        </w:tc>
      </w:tr>
      <w:tr w:rsidR="00E35EB2" w:rsidTr="00954BBD">
        <w:trPr>
          <w:trHeight w:val="361"/>
        </w:trPr>
        <w:tc>
          <w:tcPr>
            <w:tcW w:w="1975" w:type="dxa"/>
          </w:tcPr>
          <w:p w:rsidR="00E35EB2" w:rsidRDefault="00E35EB2" w:rsidP="00954BBD">
            <w:pPr>
              <w:pStyle w:val="Default"/>
              <w:rPr>
                <w:bCs/>
                <w:color w:val="auto"/>
                <w:sz w:val="20"/>
                <w:szCs w:val="20"/>
              </w:rPr>
            </w:pPr>
            <w:r>
              <w:rPr>
                <w:bCs/>
                <w:color w:val="auto"/>
                <w:sz w:val="20"/>
                <w:szCs w:val="20"/>
              </w:rPr>
              <w:t>Feed (mm/rev)</w:t>
            </w:r>
          </w:p>
        </w:tc>
        <w:tc>
          <w:tcPr>
            <w:tcW w:w="1080" w:type="dxa"/>
          </w:tcPr>
          <w:p w:rsidR="00E35EB2" w:rsidRDefault="00E35EB2" w:rsidP="00954BBD">
            <w:pPr>
              <w:pStyle w:val="Default"/>
              <w:jc w:val="right"/>
              <w:rPr>
                <w:bCs/>
                <w:color w:val="auto"/>
                <w:sz w:val="20"/>
                <w:szCs w:val="20"/>
              </w:rPr>
            </w:pPr>
            <w:r>
              <w:rPr>
                <w:bCs/>
                <w:color w:val="auto"/>
                <w:sz w:val="20"/>
                <w:szCs w:val="20"/>
              </w:rPr>
              <w:t>2.174</w:t>
            </w:r>
          </w:p>
        </w:tc>
      </w:tr>
    </w:tbl>
    <w:p w:rsidR="00C07D87" w:rsidRDefault="00C07D87" w:rsidP="001872A5">
      <w:pPr>
        <w:pStyle w:val="Default"/>
        <w:jc w:val="both"/>
        <w:rPr>
          <w:b/>
          <w:bCs/>
          <w:color w:val="auto"/>
          <w:sz w:val="20"/>
          <w:szCs w:val="20"/>
        </w:rPr>
      </w:pPr>
    </w:p>
    <w:p w:rsidR="00624C00" w:rsidRDefault="00624C00" w:rsidP="001872A5">
      <w:pPr>
        <w:pStyle w:val="Default"/>
        <w:jc w:val="both"/>
        <w:rPr>
          <w:b/>
          <w:bCs/>
          <w:color w:val="auto"/>
          <w:sz w:val="20"/>
          <w:szCs w:val="20"/>
        </w:rPr>
      </w:pPr>
    </w:p>
    <w:p w:rsidR="001474C0" w:rsidRPr="001474C0" w:rsidRDefault="001474C0" w:rsidP="001872A5">
      <w:pPr>
        <w:pStyle w:val="Default"/>
        <w:jc w:val="both"/>
        <w:rPr>
          <w:b/>
          <w:bCs/>
          <w:color w:val="auto"/>
          <w:sz w:val="20"/>
          <w:szCs w:val="20"/>
        </w:rPr>
      </w:pPr>
    </w:p>
    <w:p w:rsidR="001474C0" w:rsidRDefault="001474C0" w:rsidP="001872A5">
      <w:pPr>
        <w:pStyle w:val="Default"/>
        <w:jc w:val="both"/>
        <w:rPr>
          <w:b/>
          <w:bCs/>
          <w:color w:val="auto"/>
          <w:sz w:val="20"/>
          <w:szCs w:val="20"/>
        </w:rPr>
      </w:pPr>
    </w:p>
    <w:p w:rsidR="00E35EB2" w:rsidRPr="001474C0" w:rsidRDefault="00E35EB2" w:rsidP="001872A5">
      <w:pPr>
        <w:pStyle w:val="Default"/>
        <w:jc w:val="both"/>
        <w:rPr>
          <w:b/>
          <w:bCs/>
          <w:color w:val="auto"/>
          <w:sz w:val="20"/>
          <w:szCs w:val="20"/>
        </w:rPr>
      </w:pPr>
    </w:p>
    <w:p w:rsidR="001474C0" w:rsidRPr="001474C0" w:rsidRDefault="001474C0" w:rsidP="001872A5">
      <w:pPr>
        <w:pStyle w:val="Default"/>
        <w:jc w:val="both"/>
        <w:rPr>
          <w:b/>
          <w:bCs/>
          <w:color w:val="auto"/>
          <w:sz w:val="20"/>
          <w:szCs w:val="20"/>
        </w:rPr>
      </w:pPr>
    </w:p>
    <w:p w:rsidR="001474C0" w:rsidRPr="001474C0" w:rsidRDefault="001474C0" w:rsidP="001872A5">
      <w:pPr>
        <w:pStyle w:val="Default"/>
        <w:jc w:val="both"/>
        <w:rPr>
          <w:b/>
          <w:bCs/>
          <w:color w:val="auto"/>
          <w:sz w:val="20"/>
          <w:szCs w:val="20"/>
        </w:rPr>
      </w:pPr>
    </w:p>
    <w:p w:rsidR="001872A5" w:rsidRDefault="001872A5" w:rsidP="001872A5">
      <w:pPr>
        <w:pStyle w:val="Default"/>
        <w:jc w:val="both"/>
        <w:rPr>
          <w:b/>
          <w:bCs/>
          <w:sz w:val="20"/>
          <w:szCs w:val="20"/>
        </w:rPr>
      </w:pPr>
    </w:p>
    <w:p w:rsidR="00CE0ED4" w:rsidRPr="001474C0" w:rsidRDefault="00CE0ED4" w:rsidP="001872A5">
      <w:pPr>
        <w:pStyle w:val="Default"/>
        <w:jc w:val="both"/>
        <w:rPr>
          <w:b/>
          <w:bCs/>
          <w:sz w:val="20"/>
          <w:szCs w:val="20"/>
        </w:rPr>
      </w:pPr>
    </w:p>
    <w:p w:rsidR="001872A5" w:rsidRPr="00641D4C" w:rsidRDefault="00CE0ED4" w:rsidP="00641D4C">
      <w:pPr>
        <w:jc w:val="center"/>
        <w:rPr>
          <w:rFonts w:ascii="Times New Roman" w:hAnsi="Times New Roman" w:cs="Times New Roman"/>
          <w:i/>
          <w:sz w:val="20"/>
          <w:szCs w:val="24"/>
        </w:rPr>
      </w:pPr>
      <w:r>
        <w:rPr>
          <w:rFonts w:ascii="Times New Roman" w:hAnsi="Times New Roman" w:cs="Times New Roman"/>
          <w:i/>
          <w:sz w:val="20"/>
          <w:szCs w:val="24"/>
        </w:rPr>
        <w:t>Table 10</w:t>
      </w:r>
      <w:r w:rsidRPr="00F85718">
        <w:rPr>
          <w:rFonts w:ascii="Times New Roman" w:hAnsi="Times New Roman" w:cs="Times New Roman"/>
          <w:i/>
          <w:sz w:val="20"/>
          <w:szCs w:val="24"/>
        </w:rPr>
        <w:t xml:space="preserve">. Parameters and their % effect </w:t>
      </w:r>
      <w:r>
        <w:rPr>
          <w:rFonts w:ascii="Times New Roman" w:hAnsi="Times New Roman" w:cs="Times New Roman"/>
          <w:i/>
          <w:sz w:val="20"/>
          <w:szCs w:val="24"/>
        </w:rPr>
        <w:t>for Surface roughness</w:t>
      </w:r>
      <w:r w:rsidR="00D7199C" w:rsidRPr="001474C0">
        <w:rPr>
          <w:b/>
          <w:bCs/>
          <w:noProof/>
          <w:sz w:val="20"/>
          <w:szCs w:val="20"/>
        </w:rPr>
        <w:drawing>
          <wp:anchor distT="0" distB="0" distL="114300" distR="114300" simplePos="0" relativeHeight="251683840" behindDoc="0" locked="0" layoutInCell="1" allowOverlap="1">
            <wp:simplePos x="0" y="0"/>
            <wp:positionH relativeFrom="margin">
              <wp:align>right</wp:align>
            </wp:positionH>
            <wp:positionV relativeFrom="paragraph">
              <wp:posOffset>215226</wp:posOffset>
            </wp:positionV>
            <wp:extent cx="5942680" cy="2444620"/>
            <wp:effectExtent l="0" t="0" r="127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f paper.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2680" cy="2444620"/>
                    </a:xfrm>
                    <a:prstGeom prst="rect">
                      <a:avLst/>
                    </a:prstGeom>
                  </pic:spPr>
                </pic:pic>
              </a:graphicData>
            </a:graphic>
          </wp:anchor>
        </w:drawing>
      </w:r>
    </w:p>
    <w:p w:rsidR="00641D4C" w:rsidRDefault="00641D4C" w:rsidP="00641D4C">
      <w:pPr>
        <w:pStyle w:val="Default"/>
        <w:jc w:val="center"/>
        <w:rPr>
          <w:b/>
          <w:bCs/>
          <w:noProof/>
          <w:color w:val="auto"/>
          <w:sz w:val="20"/>
          <w:szCs w:val="20"/>
        </w:rPr>
      </w:pPr>
      <w:r>
        <w:rPr>
          <w:i/>
          <w:color w:val="auto"/>
          <w:sz w:val="20"/>
        </w:rPr>
        <w:t>Fig 17.</w:t>
      </w:r>
      <w:r w:rsidRPr="00CA665A">
        <w:rPr>
          <w:i/>
          <w:color w:val="auto"/>
          <w:sz w:val="20"/>
        </w:rPr>
        <w:t xml:space="preserve"> </w:t>
      </w:r>
      <w:r>
        <w:rPr>
          <w:i/>
          <w:color w:val="auto"/>
          <w:sz w:val="20"/>
        </w:rPr>
        <w:t xml:space="preserve">Main Effects Plot for Surface finish </w:t>
      </w:r>
    </w:p>
    <w:p w:rsidR="001872A5" w:rsidRPr="001474C0" w:rsidRDefault="001872A5" w:rsidP="00EB692E">
      <w:pPr>
        <w:autoSpaceDE w:val="0"/>
        <w:autoSpaceDN w:val="0"/>
        <w:adjustRightInd w:val="0"/>
        <w:spacing w:after="0" w:line="240" w:lineRule="auto"/>
        <w:ind w:firstLine="720"/>
        <w:jc w:val="both"/>
        <w:rPr>
          <w:rFonts w:ascii="Times New Roman" w:hAnsi="Times New Roman" w:cs="Times New Roman"/>
          <w:color w:val="000000"/>
        </w:rPr>
      </w:pPr>
    </w:p>
    <w:p w:rsidR="00D7199C" w:rsidRDefault="00BC327B" w:rsidP="00624C00">
      <w:pPr>
        <w:autoSpaceDE w:val="0"/>
        <w:autoSpaceDN w:val="0"/>
        <w:adjustRightInd w:val="0"/>
        <w:spacing w:after="0" w:line="240" w:lineRule="auto"/>
        <w:ind w:firstLine="720"/>
        <w:jc w:val="both"/>
        <w:rPr>
          <w:rFonts w:ascii="Times New Roman" w:hAnsi="Times New Roman" w:cs="Times New Roman"/>
          <w:color w:val="000000"/>
        </w:rPr>
      </w:pPr>
      <w:r>
        <w:rPr>
          <w:rFonts w:ascii="Times New Roman" w:hAnsi="Times New Roman" w:cs="Times New Roman"/>
          <w:color w:val="000000"/>
        </w:rPr>
        <w:t>Cutter diameter has very large impact on the surface roughness higher diameter have low surface roughness values. Hence to obtain good surface finish with less vibration in tool 5mm ball end mill tool can be used.</w:t>
      </w:r>
    </w:p>
    <w:p w:rsidR="006107A6" w:rsidRDefault="006107A6" w:rsidP="006107A6">
      <w:pPr>
        <w:autoSpaceDE w:val="0"/>
        <w:autoSpaceDN w:val="0"/>
        <w:adjustRightInd w:val="0"/>
        <w:spacing w:after="0" w:line="240" w:lineRule="auto"/>
        <w:jc w:val="both"/>
        <w:rPr>
          <w:rFonts w:ascii="Times New Roman" w:hAnsi="Times New Roman" w:cs="Times New Roman"/>
          <w:color w:val="000000"/>
        </w:rPr>
      </w:pPr>
    </w:p>
    <w:p w:rsidR="00742264" w:rsidRDefault="00742264" w:rsidP="006107A6">
      <w:pPr>
        <w:autoSpaceDE w:val="0"/>
        <w:autoSpaceDN w:val="0"/>
        <w:adjustRightInd w:val="0"/>
        <w:spacing w:after="0" w:line="240" w:lineRule="auto"/>
        <w:jc w:val="both"/>
        <w:rPr>
          <w:rFonts w:ascii="Times New Roman" w:hAnsi="Times New Roman" w:cs="Times New Roman"/>
          <w:b/>
          <w:bCs/>
          <w:sz w:val="20"/>
          <w:szCs w:val="20"/>
        </w:rPr>
        <w:sectPr w:rsidR="00742264" w:rsidSect="000E0B05">
          <w:type w:val="continuous"/>
          <w:pgSz w:w="12240" w:h="15840"/>
          <w:pgMar w:top="1440" w:right="1440" w:bottom="1440" w:left="1440" w:header="720" w:footer="720" w:gutter="0"/>
          <w:cols w:space="720"/>
          <w:docGrid w:linePitch="360"/>
        </w:sectPr>
      </w:pPr>
    </w:p>
    <w:p w:rsidR="006107A6" w:rsidRPr="006107A6" w:rsidRDefault="006107A6" w:rsidP="006107A6">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VI. C</w:t>
      </w:r>
      <w:r w:rsidRPr="006107A6">
        <w:rPr>
          <w:rFonts w:ascii="Times New Roman" w:hAnsi="Times New Roman" w:cs="Times New Roman"/>
          <w:b/>
          <w:bCs/>
          <w:sz w:val="20"/>
          <w:szCs w:val="20"/>
        </w:rPr>
        <w:t>onclusion</w:t>
      </w:r>
    </w:p>
    <w:p w:rsidR="00742264" w:rsidRDefault="00EB692E" w:rsidP="00742264">
      <w:pPr>
        <w:autoSpaceDE w:val="0"/>
        <w:autoSpaceDN w:val="0"/>
        <w:adjustRightInd w:val="0"/>
        <w:spacing w:after="0" w:line="240" w:lineRule="auto"/>
        <w:ind w:firstLine="720"/>
        <w:jc w:val="both"/>
        <w:rPr>
          <w:rFonts w:ascii="Times New Roman" w:hAnsi="Times New Roman" w:cs="Times New Roman"/>
          <w:color w:val="000000"/>
        </w:rPr>
      </w:pPr>
      <w:r w:rsidRPr="001474C0">
        <w:rPr>
          <w:rFonts w:ascii="Times New Roman" w:hAnsi="Times New Roman" w:cs="Times New Roman"/>
          <w:color w:val="000000"/>
        </w:rPr>
        <w:t>On the basis of the</w:t>
      </w:r>
      <w:r w:rsidR="000E0B05">
        <w:rPr>
          <w:rFonts w:ascii="Times New Roman" w:hAnsi="Times New Roman" w:cs="Times New Roman"/>
          <w:color w:val="000000"/>
        </w:rPr>
        <w:t xml:space="preserve"> experiment carried out, </w:t>
      </w:r>
      <w:r w:rsidRPr="001474C0">
        <w:rPr>
          <w:rFonts w:ascii="Times New Roman" w:hAnsi="Times New Roman" w:cs="Times New Roman"/>
          <w:color w:val="000000"/>
        </w:rPr>
        <w:t xml:space="preserve">the following conclusions have been formulated. </w:t>
      </w:r>
      <w:r w:rsidR="000E0B05">
        <w:rPr>
          <w:rFonts w:ascii="Times New Roman" w:hAnsi="Times New Roman" w:cs="Times New Roman"/>
          <w:color w:val="000000"/>
        </w:rPr>
        <w:t xml:space="preserve"> T</w:t>
      </w:r>
      <w:r w:rsidR="000E0B05" w:rsidRPr="000E0B05">
        <w:rPr>
          <w:rFonts w:ascii="Times New Roman" w:hAnsi="Times New Roman" w:cs="Times New Roman"/>
          <w:color w:val="000000"/>
        </w:rPr>
        <w:t xml:space="preserve">he machining parameters in CNC milling of </w:t>
      </w:r>
      <w:r w:rsidR="000E0B05">
        <w:rPr>
          <w:rFonts w:ascii="Times New Roman" w:hAnsi="Times New Roman" w:cs="Times New Roman"/>
          <w:color w:val="000000"/>
        </w:rPr>
        <w:t>AISI 304 stainless</w:t>
      </w:r>
      <w:r w:rsidR="000E0B05" w:rsidRPr="000E0B05">
        <w:rPr>
          <w:rFonts w:ascii="Times New Roman" w:hAnsi="Times New Roman" w:cs="Times New Roman"/>
          <w:color w:val="000000"/>
        </w:rPr>
        <w:t xml:space="preserve"> steel machining with </w:t>
      </w:r>
      <w:r w:rsidR="008A12BB">
        <w:rPr>
          <w:rFonts w:ascii="Times New Roman" w:hAnsi="Times New Roman" w:cs="Times New Roman"/>
          <w:color w:val="000000"/>
        </w:rPr>
        <w:t xml:space="preserve">ball nose </w:t>
      </w:r>
      <w:r w:rsidR="000E0B05" w:rsidRPr="000E0B05">
        <w:rPr>
          <w:rFonts w:ascii="Times New Roman" w:hAnsi="Times New Roman" w:cs="Times New Roman"/>
          <w:color w:val="000000"/>
        </w:rPr>
        <w:t xml:space="preserve">carbide </w:t>
      </w:r>
      <w:r w:rsidR="008A12BB">
        <w:rPr>
          <w:rFonts w:ascii="Times New Roman" w:hAnsi="Times New Roman" w:cs="Times New Roman"/>
          <w:color w:val="000000"/>
        </w:rPr>
        <w:t xml:space="preserve">tool </w:t>
      </w:r>
      <w:r w:rsidR="008A12BB" w:rsidRPr="000E0B05">
        <w:rPr>
          <w:rFonts w:ascii="Times New Roman" w:hAnsi="Times New Roman" w:cs="Times New Roman"/>
          <w:color w:val="000000"/>
        </w:rPr>
        <w:t>have</w:t>
      </w:r>
      <w:r w:rsidR="000E0B05" w:rsidRPr="000E0B05">
        <w:rPr>
          <w:rFonts w:ascii="Times New Roman" w:hAnsi="Times New Roman" w:cs="Times New Roman"/>
          <w:color w:val="000000"/>
        </w:rPr>
        <w:t xml:space="preserve"> been optimized using </w:t>
      </w:r>
      <w:r w:rsidR="008A12BB">
        <w:rPr>
          <w:rFonts w:ascii="Times New Roman" w:hAnsi="Times New Roman" w:cs="Times New Roman"/>
          <w:color w:val="000000"/>
        </w:rPr>
        <w:t>smaller the better function</w:t>
      </w:r>
      <w:r w:rsidR="000E0B05" w:rsidRPr="000E0B05">
        <w:rPr>
          <w:rFonts w:ascii="Times New Roman" w:hAnsi="Times New Roman" w:cs="Times New Roman"/>
          <w:color w:val="000000"/>
        </w:rPr>
        <w:t>.</w:t>
      </w:r>
      <w:r w:rsidR="008A12BB">
        <w:rPr>
          <w:rFonts w:ascii="Times New Roman" w:hAnsi="Times New Roman" w:cs="Times New Roman"/>
          <w:color w:val="000000"/>
        </w:rPr>
        <w:t xml:space="preserve"> </w:t>
      </w:r>
      <w:r w:rsidR="008A12BB" w:rsidRPr="008A12BB">
        <w:rPr>
          <w:rFonts w:ascii="Times New Roman" w:hAnsi="Times New Roman" w:cs="Times New Roman"/>
          <w:color w:val="000000"/>
        </w:rPr>
        <w:t xml:space="preserve">A fractional factorial design implementing an L9 Taguchi orthogonal array (OA) was </w:t>
      </w:r>
      <w:r w:rsidR="000E0B05" w:rsidRPr="000E0B05">
        <w:rPr>
          <w:rFonts w:ascii="Times New Roman" w:hAnsi="Times New Roman" w:cs="Times New Roman"/>
          <w:color w:val="000000"/>
        </w:rPr>
        <w:t xml:space="preserve">and </w:t>
      </w:r>
      <w:r w:rsidR="008A12BB">
        <w:rPr>
          <w:rFonts w:ascii="Times New Roman" w:hAnsi="Times New Roman" w:cs="Times New Roman"/>
          <w:color w:val="000000"/>
        </w:rPr>
        <w:t>nine</w:t>
      </w:r>
      <w:r w:rsidR="000E0B05" w:rsidRPr="000E0B05">
        <w:rPr>
          <w:rFonts w:ascii="Times New Roman" w:hAnsi="Times New Roman" w:cs="Times New Roman"/>
          <w:color w:val="000000"/>
        </w:rPr>
        <w:t xml:space="preserve"> experiments are carried out. The primary object is to </w:t>
      </w:r>
      <w:r w:rsidR="009E1C41">
        <w:rPr>
          <w:rFonts w:ascii="Times New Roman" w:hAnsi="Times New Roman" w:cs="Times New Roman"/>
          <w:color w:val="000000"/>
        </w:rPr>
        <w:t>find out the effect of different process parameters on tool vibration amplitude and surface roughness.</w:t>
      </w:r>
      <w:r w:rsidR="000E0B05" w:rsidRPr="000E0B05">
        <w:rPr>
          <w:rFonts w:ascii="Times New Roman" w:hAnsi="Times New Roman" w:cs="Times New Roman"/>
          <w:color w:val="000000"/>
        </w:rPr>
        <w:t xml:space="preserve"> </w:t>
      </w:r>
    </w:p>
    <w:p w:rsidR="00742264" w:rsidRPr="00742264" w:rsidRDefault="009E1C41" w:rsidP="005977EB">
      <w:pPr>
        <w:autoSpaceDE w:val="0"/>
        <w:autoSpaceDN w:val="0"/>
        <w:adjustRightInd w:val="0"/>
        <w:spacing w:after="0" w:line="240" w:lineRule="auto"/>
        <w:ind w:firstLine="720"/>
        <w:jc w:val="both"/>
        <w:rPr>
          <w:rFonts w:ascii="Times New Roman" w:hAnsi="Times New Roman" w:cs="Times New Roman"/>
          <w:color w:val="000000"/>
        </w:rPr>
      </w:pPr>
      <w:r>
        <w:rPr>
          <w:rFonts w:ascii="Times New Roman" w:hAnsi="Times New Roman" w:cs="Times New Roman"/>
          <w:color w:val="000000"/>
        </w:rPr>
        <w:t>E</w:t>
      </w:r>
      <w:r w:rsidR="000E0B05" w:rsidRPr="000E0B05">
        <w:rPr>
          <w:rFonts w:ascii="Times New Roman" w:hAnsi="Times New Roman" w:cs="Times New Roman"/>
          <w:color w:val="000000"/>
        </w:rPr>
        <w:t xml:space="preserve">xperimental results, </w:t>
      </w:r>
      <w:r>
        <w:rPr>
          <w:rFonts w:ascii="Times New Roman" w:hAnsi="Times New Roman" w:cs="Times New Roman"/>
          <w:color w:val="000000"/>
        </w:rPr>
        <w:t>were</w:t>
      </w:r>
      <w:r w:rsidR="000E0B05" w:rsidRPr="000E0B05">
        <w:rPr>
          <w:rFonts w:ascii="Times New Roman" w:hAnsi="Times New Roman" w:cs="Times New Roman"/>
          <w:color w:val="000000"/>
        </w:rPr>
        <w:t xml:space="preserve"> o</w:t>
      </w:r>
      <w:r>
        <w:rPr>
          <w:rFonts w:ascii="Times New Roman" w:hAnsi="Times New Roman" w:cs="Times New Roman"/>
          <w:color w:val="000000"/>
        </w:rPr>
        <w:t xml:space="preserve">btained for </w:t>
      </w:r>
      <w:r w:rsidR="000E0B05" w:rsidRPr="000E0B05">
        <w:rPr>
          <w:rFonts w:ascii="Times New Roman" w:hAnsi="Times New Roman" w:cs="Times New Roman"/>
          <w:color w:val="000000"/>
        </w:rPr>
        <w:t>surface roughness and cutting tool vibration</w:t>
      </w:r>
      <w:r>
        <w:rPr>
          <w:rFonts w:ascii="Times New Roman" w:hAnsi="Times New Roman" w:cs="Times New Roman"/>
          <w:color w:val="000000"/>
        </w:rPr>
        <w:t xml:space="preserve">. </w:t>
      </w:r>
      <w:r w:rsidR="00917DD2">
        <w:rPr>
          <w:rFonts w:ascii="Times New Roman" w:hAnsi="Times New Roman" w:cs="Times New Roman"/>
          <w:color w:val="000000"/>
        </w:rPr>
        <w:t xml:space="preserve">We can conclude the there is a major effect of cutting tool diameter of the vibration amplitude and surface roughness, so optimizing the values of cutting tool. The optimum value of culling </w:t>
      </w:r>
      <w:r w:rsidR="00917DD2">
        <w:rPr>
          <w:rFonts w:ascii="Times New Roman" w:hAnsi="Times New Roman" w:cs="Times New Roman"/>
          <w:color w:val="000000"/>
        </w:rPr>
        <w:lastRenderedPageBreak/>
        <w:t>tool was 5mm diameter ball nose end mill tool for milling of sculptured surface.</w:t>
      </w:r>
      <w:r w:rsidR="000E0B05">
        <w:rPr>
          <w:rFonts w:ascii="Times New Roman" w:hAnsi="Times New Roman" w:cs="Times New Roman"/>
          <w:color w:val="000000"/>
        </w:rPr>
        <w:t xml:space="preserve"> </w:t>
      </w:r>
      <w:bookmarkStart w:id="0" w:name="_GoBack"/>
      <w:bookmarkEnd w:id="0"/>
    </w:p>
    <w:p w:rsidR="00917DD2" w:rsidRPr="00E37A3A" w:rsidRDefault="00917DD2" w:rsidP="00E37A3A">
      <w:pPr>
        <w:autoSpaceDE w:val="0"/>
        <w:autoSpaceDN w:val="0"/>
        <w:adjustRightInd w:val="0"/>
        <w:spacing w:after="0" w:line="240" w:lineRule="auto"/>
        <w:jc w:val="both"/>
        <w:rPr>
          <w:rFonts w:ascii="Times New Roman" w:hAnsi="Times New Roman" w:cs="Times New Roman"/>
          <w:b/>
          <w:bCs/>
          <w:sz w:val="20"/>
          <w:szCs w:val="20"/>
        </w:rPr>
      </w:pPr>
      <w:r w:rsidRPr="00E37A3A">
        <w:rPr>
          <w:rFonts w:ascii="Times New Roman" w:hAnsi="Times New Roman" w:cs="Times New Roman"/>
          <w:b/>
          <w:bCs/>
          <w:sz w:val="20"/>
          <w:szCs w:val="20"/>
        </w:rPr>
        <w:t>Conflict of Interests</w:t>
      </w:r>
    </w:p>
    <w:p w:rsidR="00917DD2" w:rsidRPr="00742264" w:rsidRDefault="00917DD2" w:rsidP="00917DD2">
      <w:pPr>
        <w:autoSpaceDE w:val="0"/>
        <w:autoSpaceDN w:val="0"/>
        <w:adjustRightInd w:val="0"/>
        <w:spacing w:after="0" w:line="240" w:lineRule="auto"/>
        <w:rPr>
          <w:rFonts w:ascii="Times New Roman" w:hAnsi="Times New Roman" w:cs="Times New Roman"/>
          <w:color w:val="000000"/>
        </w:rPr>
      </w:pPr>
      <w:r w:rsidRPr="00742264">
        <w:rPr>
          <w:rFonts w:ascii="Times New Roman" w:hAnsi="Times New Roman" w:cs="Times New Roman"/>
          <w:color w:val="000000"/>
        </w:rPr>
        <w:t>The authors declare that there is no conflict of interests regarding the publication of this paper.</w:t>
      </w:r>
    </w:p>
    <w:p w:rsidR="00626911" w:rsidRDefault="00626911" w:rsidP="00917DD2">
      <w:pPr>
        <w:autoSpaceDE w:val="0"/>
        <w:autoSpaceDN w:val="0"/>
        <w:adjustRightInd w:val="0"/>
        <w:spacing w:after="0" w:line="240" w:lineRule="auto"/>
        <w:rPr>
          <w:rFonts w:ascii="MinionPro-Regular" w:hAnsi="MinionPro-Regular" w:cs="MinionPro-Regular"/>
          <w:sz w:val="20"/>
          <w:szCs w:val="20"/>
        </w:rPr>
      </w:pPr>
    </w:p>
    <w:p w:rsidR="00626911" w:rsidRDefault="00626911" w:rsidP="00E37A3A">
      <w:pPr>
        <w:autoSpaceDE w:val="0"/>
        <w:autoSpaceDN w:val="0"/>
        <w:adjustRightInd w:val="0"/>
        <w:spacing w:after="0" w:line="240" w:lineRule="auto"/>
        <w:jc w:val="both"/>
        <w:rPr>
          <w:rFonts w:ascii="Times New Roman" w:hAnsi="Times New Roman" w:cs="Times New Roman"/>
          <w:b/>
          <w:bCs/>
          <w:sz w:val="20"/>
          <w:szCs w:val="20"/>
        </w:rPr>
      </w:pPr>
      <w:r w:rsidRPr="00E37A3A">
        <w:rPr>
          <w:rFonts w:ascii="Times New Roman" w:hAnsi="Times New Roman" w:cs="Times New Roman"/>
          <w:b/>
          <w:bCs/>
          <w:sz w:val="20"/>
          <w:szCs w:val="20"/>
        </w:rPr>
        <w:t>References</w:t>
      </w:r>
    </w:p>
    <w:p w:rsidR="00E37A3A" w:rsidRPr="00E37A3A" w:rsidRDefault="00E37A3A" w:rsidP="00E37A3A">
      <w:pPr>
        <w:autoSpaceDE w:val="0"/>
        <w:autoSpaceDN w:val="0"/>
        <w:adjustRightInd w:val="0"/>
        <w:spacing w:after="0" w:line="240" w:lineRule="auto"/>
        <w:rPr>
          <w:rFonts w:ascii="MinionPro-Regular" w:hAnsi="MinionPro-Regular" w:cs="MinionPro-Regular"/>
          <w:sz w:val="16"/>
          <w:szCs w:val="16"/>
        </w:rPr>
      </w:pPr>
      <w:r>
        <w:rPr>
          <w:rFonts w:ascii="Times New Roman" w:hAnsi="Times New Roman" w:cs="Times New Roman"/>
          <w:sz w:val="18"/>
          <w:szCs w:val="18"/>
        </w:rPr>
        <w:t xml:space="preserve">[1] </w:t>
      </w:r>
      <w:proofErr w:type="spellStart"/>
      <w:r>
        <w:rPr>
          <w:rFonts w:ascii="Times New Roman" w:hAnsi="Times New Roman" w:cs="Times New Roman"/>
          <w:sz w:val="18"/>
          <w:szCs w:val="18"/>
        </w:rPr>
        <w:t>Sukhdev</w:t>
      </w:r>
      <w:proofErr w:type="spellEnd"/>
      <w:r>
        <w:rPr>
          <w:rFonts w:ascii="Times New Roman" w:hAnsi="Times New Roman" w:cs="Times New Roman"/>
          <w:sz w:val="18"/>
          <w:szCs w:val="18"/>
        </w:rPr>
        <w:t xml:space="preserve"> s. </w:t>
      </w:r>
      <w:proofErr w:type="spellStart"/>
      <w:r>
        <w:rPr>
          <w:rFonts w:ascii="Times New Roman" w:hAnsi="Times New Roman" w:cs="Times New Roman"/>
          <w:sz w:val="18"/>
          <w:szCs w:val="18"/>
        </w:rPr>
        <w:t>Bhogal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Charanjeet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Sindhu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Sukhdeep</w:t>
      </w:r>
      <w:proofErr w:type="spellEnd"/>
      <w:r>
        <w:rPr>
          <w:rFonts w:ascii="Times New Roman" w:hAnsi="Times New Roman" w:cs="Times New Roman"/>
          <w:sz w:val="18"/>
          <w:szCs w:val="18"/>
        </w:rPr>
        <w:t xml:space="preserve"> S. </w:t>
      </w:r>
      <w:proofErr w:type="spellStart"/>
      <w:r>
        <w:rPr>
          <w:rFonts w:ascii="Times New Roman" w:hAnsi="Times New Roman" w:cs="Times New Roman"/>
          <w:sz w:val="18"/>
          <w:szCs w:val="18"/>
        </w:rPr>
        <w:t>Dhami</w:t>
      </w:r>
      <w:proofErr w:type="spellEnd"/>
      <w:r>
        <w:rPr>
          <w:rFonts w:ascii="Times New Roman" w:hAnsi="Times New Roman" w:cs="Times New Roman"/>
          <w:sz w:val="18"/>
          <w:szCs w:val="18"/>
        </w:rPr>
        <w:t xml:space="preserve"> and B.S. </w:t>
      </w:r>
      <w:proofErr w:type="spellStart"/>
      <w:r>
        <w:rPr>
          <w:rFonts w:ascii="Times New Roman" w:hAnsi="Times New Roman" w:cs="Times New Roman"/>
          <w:sz w:val="18"/>
          <w:szCs w:val="18"/>
        </w:rPr>
        <w:t>Pabla</w:t>
      </w:r>
      <w:proofErr w:type="spellEnd"/>
      <w:r>
        <w:rPr>
          <w:rFonts w:ascii="Times New Roman" w:hAnsi="Times New Roman" w:cs="Times New Roman"/>
          <w:sz w:val="18"/>
          <w:szCs w:val="18"/>
        </w:rPr>
        <w:t>,, ”</w:t>
      </w:r>
      <w:r w:rsidRPr="00E37A3A">
        <w:rPr>
          <w:rFonts w:ascii="Times New Roman" w:hAnsi="Times New Roman" w:cs="Times New Roman"/>
          <w:sz w:val="18"/>
          <w:szCs w:val="18"/>
        </w:rPr>
        <w:t xml:space="preserve">Minimization of Surface </w:t>
      </w:r>
      <w:r>
        <w:rPr>
          <w:rFonts w:ascii="Times New Roman" w:hAnsi="Times New Roman" w:cs="Times New Roman"/>
          <w:sz w:val="18"/>
          <w:szCs w:val="18"/>
        </w:rPr>
        <w:t xml:space="preserve">Roughness and Tool Vibration in </w:t>
      </w:r>
      <w:r w:rsidRPr="00E37A3A">
        <w:rPr>
          <w:rFonts w:ascii="Times New Roman" w:hAnsi="Times New Roman" w:cs="Times New Roman"/>
          <w:sz w:val="18"/>
          <w:szCs w:val="18"/>
        </w:rPr>
        <w:t>CNC Milling Operation</w:t>
      </w:r>
      <w:r>
        <w:rPr>
          <w:rFonts w:ascii="Times New Roman" w:hAnsi="Times New Roman" w:cs="Times New Roman"/>
          <w:sz w:val="18"/>
          <w:szCs w:val="18"/>
        </w:rPr>
        <w:t xml:space="preserve">” </w:t>
      </w:r>
      <w:r>
        <w:rPr>
          <w:rFonts w:ascii="MinionPro-Regular" w:hAnsi="MinionPro-Regular" w:cs="MinionPro-Regular"/>
          <w:sz w:val="16"/>
          <w:szCs w:val="16"/>
        </w:rPr>
        <w:t>Journal of Optimization Volume 2015, Article ID 192030, 13 pages.</w:t>
      </w:r>
    </w:p>
    <w:p w:rsidR="00626911" w:rsidRPr="00E37A3A" w:rsidRDefault="00E37A3A" w:rsidP="006269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[2</w:t>
      </w:r>
      <w:r w:rsidR="00626911" w:rsidRPr="00E37A3A">
        <w:rPr>
          <w:rFonts w:ascii="Times New Roman" w:hAnsi="Times New Roman" w:cs="Times New Roman"/>
          <w:sz w:val="18"/>
          <w:szCs w:val="18"/>
        </w:rPr>
        <w:t xml:space="preserve">] W. A. Kline, R. E. </w:t>
      </w:r>
      <w:proofErr w:type="spellStart"/>
      <w:r w:rsidR="00626911" w:rsidRPr="00E37A3A">
        <w:rPr>
          <w:rFonts w:ascii="Times New Roman" w:hAnsi="Times New Roman" w:cs="Times New Roman"/>
          <w:sz w:val="18"/>
          <w:szCs w:val="18"/>
        </w:rPr>
        <w:t>Devor</w:t>
      </w:r>
      <w:proofErr w:type="spellEnd"/>
      <w:r w:rsidR="00626911" w:rsidRPr="00E37A3A">
        <w:rPr>
          <w:rFonts w:ascii="Times New Roman" w:hAnsi="Times New Roman" w:cs="Times New Roman"/>
          <w:sz w:val="18"/>
          <w:szCs w:val="18"/>
        </w:rPr>
        <w:t xml:space="preserve">, and I. A. </w:t>
      </w:r>
      <w:proofErr w:type="spellStart"/>
      <w:r w:rsidR="00626911" w:rsidRPr="00E37A3A">
        <w:rPr>
          <w:rFonts w:ascii="Times New Roman" w:hAnsi="Times New Roman" w:cs="Times New Roman"/>
          <w:sz w:val="18"/>
          <w:szCs w:val="18"/>
        </w:rPr>
        <w:t>Shareef</w:t>
      </w:r>
      <w:proofErr w:type="spellEnd"/>
      <w:r w:rsidR="00626911" w:rsidRPr="00E37A3A">
        <w:rPr>
          <w:rFonts w:ascii="Times New Roman" w:hAnsi="Times New Roman" w:cs="Times New Roman"/>
          <w:sz w:val="18"/>
          <w:szCs w:val="18"/>
        </w:rPr>
        <w:t xml:space="preserve">, “The prediction of surface accuracy in end milling,” </w:t>
      </w:r>
      <w:r w:rsidR="00626911" w:rsidRPr="00E37A3A">
        <w:rPr>
          <w:rFonts w:ascii="Times New Roman" w:hAnsi="Times New Roman" w:cs="Times New Roman"/>
          <w:i/>
          <w:iCs/>
          <w:sz w:val="18"/>
          <w:szCs w:val="18"/>
        </w:rPr>
        <w:t>Journal of Engineering for</w:t>
      </w:r>
      <w:r w:rsidR="00626911" w:rsidRPr="00E37A3A">
        <w:rPr>
          <w:rFonts w:ascii="Times New Roman" w:hAnsi="Times New Roman" w:cs="Times New Roman"/>
          <w:sz w:val="18"/>
          <w:szCs w:val="18"/>
        </w:rPr>
        <w:t xml:space="preserve"> </w:t>
      </w:r>
      <w:r w:rsidR="00626911" w:rsidRPr="00E37A3A">
        <w:rPr>
          <w:rFonts w:ascii="Times New Roman" w:hAnsi="Times New Roman" w:cs="Times New Roman"/>
          <w:i/>
          <w:iCs/>
          <w:sz w:val="18"/>
          <w:szCs w:val="18"/>
        </w:rPr>
        <w:t>Industry</w:t>
      </w:r>
      <w:r w:rsidR="00626911" w:rsidRPr="00E37A3A">
        <w:rPr>
          <w:rFonts w:ascii="Times New Roman" w:hAnsi="Times New Roman" w:cs="Times New Roman"/>
          <w:sz w:val="18"/>
          <w:szCs w:val="18"/>
        </w:rPr>
        <w:t>, vol. 104, no. 3, pp. 272–278, 1982.</w:t>
      </w:r>
    </w:p>
    <w:p w:rsidR="00626911" w:rsidRPr="00E37A3A" w:rsidRDefault="00E37A3A" w:rsidP="00626911">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[3</w:t>
      </w:r>
      <w:r w:rsidR="00626911" w:rsidRPr="00E37A3A">
        <w:rPr>
          <w:rFonts w:ascii="Times New Roman" w:hAnsi="Times New Roman" w:cs="Times New Roman"/>
          <w:sz w:val="18"/>
          <w:szCs w:val="18"/>
        </w:rPr>
        <w:t xml:space="preserve">] A. </w:t>
      </w:r>
      <w:proofErr w:type="spellStart"/>
      <w:r w:rsidR="00626911" w:rsidRPr="00E37A3A">
        <w:rPr>
          <w:rFonts w:ascii="Times New Roman" w:hAnsi="Times New Roman" w:cs="Times New Roman"/>
          <w:sz w:val="18"/>
          <w:szCs w:val="18"/>
        </w:rPr>
        <w:t>Hamdan</w:t>
      </w:r>
      <w:proofErr w:type="spellEnd"/>
      <w:r w:rsidR="00626911" w:rsidRPr="00E37A3A">
        <w:rPr>
          <w:rFonts w:ascii="Times New Roman" w:hAnsi="Times New Roman" w:cs="Times New Roman"/>
          <w:sz w:val="18"/>
          <w:szCs w:val="18"/>
        </w:rPr>
        <w:t xml:space="preserve">, A. A. D. </w:t>
      </w:r>
      <w:proofErr w:type="spellStart"/>
      <w:r w:rsidR="00626911" w:rsidRPr="00E37A3A">
        <w:rPr>
          <w:rFonts w:ascii="Times New Roman" w:hAnsi="Times New Roman" w:cs="Times New Roman"/>
          <w:sz w:val="18"/>
          <w:szCs w:val="18"/>
        </w:rPr>
        <w:t>Sarhan</w:t>
      </w:r>
      <w:proofErr w:type="spellEnd"/>
      <w:r w:rsidR="00626911" w:rsidRPr="00E37A3A">
        <w:rPr>
          <w:rFonts w:ascii="Times New Roman" w:hAnsi="Times New Roman" w:cs="Times New Roman"/>
          <w:sz w:val="18"/>
          <w:szCs w:val="18"/>
        </w:rPr>
        <w:t xml:space="preserve">, and M. </w:t>
      </w:r>
      <w:proofErr w:type="spellStart"/>
      <w:r w:rsidR="00626911" w:rsidRPr="00E37A3A">
        <w:rPr>
          <w:rFonts w:ascii="Times New Roman" w:hAnsi="Times New Roman" w:cs="Times New Roman"/>
          <w:sz w:val="18"/>
          <w:szCs w:val="18"/>
        </w:rPr>
        <w:t>Hamdi</w:t>
      </w:r>
      <w:proofErr w:type="spellEnd"/>
      <w:r w:rsidR="00626911" w:rsidRPr="00E37A3A">
        <w:rPr>
          <w:rFonts w:ascii="Times New Roman" w:hAnsi="Times New Roman" w:cs="Times New Roman"/>
          <w:sz w:val="18"/>
          <w:szCs w:val="18"/>
        </w:rPr>
        <w:t xml:space="preserve">, “An optimization method of the machining parameters in high-speed machining of stainless steel using coated carbide tool for best surface finish,” </w:t>
      </w:r>
      <w:r w:rsidR="00626911" w:rsidRPr="00E37A3A">
        <w:rPr>
          <w:rFonts w:ascii="Times New Roman" w:hAnsi="Times New Roman" w:cs="Times New Roman"/>
          <w:i/>
          <w:iCs/>
          <w:sz w:val="18"/>
          <w:szCs w:val="18"/>
        </w:rPr>
        <w:t xml:space="preserve">International Journal of Advanced </w:t>
      </w:r>
      <w:r w:rsidR="00626911" w:rsidRPr="00E37A3A">
        <w:rPr>
          <w:rFonts w:ascii="Times New Roman" w:hAnsi="Times New Roman" w:cs="Times New Roman"/>
          <w:i/>
          <w:iCs/>
          <w:sz w:val="18"/>
          <w:szCs w:val="18"/>
        </w:rPr>
        <w:lastRenderedPageBreak/>
        <w:t>Manufacturing Technology</w:t>
      </w:r>
      <w:r w:rsidR="00626911" w:rsidRPr="00E37A3A">
        <w:rPr>
          <w:rFonts w:ascii="Times New Roman" w:hAnsi="Times New Roman" w:cs="Times New Roman"/>
          <w:sz w:val="18"/>
          <w:szCs w:val="18"/>
        </w:rPr>
        <w:t>, vol. 58, no. 1–4, pp. 81–91, 2012.</w:t>
      </w:r>
    </w:p>
    <w:p w:rsidR="00626911" w:rsidRPr="00E37A3A" w:rsidRDefault="00626911" w:rsidP="00626911">
      <w:pPr>
        <w:autoSpaceDE w:val="0"/>
        <w:autoSpaceDN w:val="0"/>
        <w:adjustRightInd w:val="0"/>
        <w:spacing w:after="0" w:line="240" w:lineRule="auto"/>
        <w:rPr>
          <w:rFonts w:ascii="Times New Roman" w:hAnsi="Times New Roman" w:cs="Times New Roman"/>
          <w:sz w:val="18"/>
          <w:szCs w:val="18"/>
        </w:rPr>
      </w:pPr>
      <w:r w:rsidRPr="00E37A3A">
        <w:rPr>
          <w:rFonts w:ascii="Times New Roman" w:hAnsi="Times New Roman" w:cs="Times New Roman"/>
          <w:sz w:val="18"/>
          <w:szCs w:val="18"/>
        </w:rPr>
        <w:t xml:space="preserve">[4] J. P. Kumar and K. </w:t>
      </w:r>
      <w:proofErr w:type="spellStart"/>
      <w:r w:rsidRPr="00E37A3A">
        <w:rPr>
          <w:rFonts w:ascii="Times New Roman" w:hAnsi="Times New Roman" w:cs="Times New Roman"/>
          <w:sz w:val="18"/>
          <w:szCs w:val="18"/>
        </w:rPr>
        <w:t>Thirumurugan</w:t>
      </w:r>
      <w:proofErr w:type="spellEnd"/>
      <w:r w:rsidRPr="00E37A3A">
        <w:rPr>
          <w:rFonts w:ascii="Times New Roman" w:hAnsi="Times New Roman" w:cs="Times New Roman"/>
          <w:sz w:val="18"/>
          <w:szCs w:val="18"/>
        </w:rPr>
        <w:t xml:space="preserve">, “Optimization of machining parameters for milling titanium using Taguchi method,” </w:t>
      </w:r>
      <w:r w:rsidRPr="00E37A3A">
        <w:rPr>
          <w:rFonts w:ascii="Times New Roman" w:hAnsi="Times New Roman" w:cs="Times New Roman"/>
          <w:i/>
          <w:iCs/>
          <w:sz w:val="18"/>
          <w:szCs w:val="18"/>
        </w:rPr>
        <w:t>International</w:t>
      </w:r>
      <w:r w:rsidRPr="00E37A3A">
        <w:rPr>
          <w:rFonts w:ascii="Times New Roman" w:hAnsi="Times New Roman" w:cs="Times New Roman"/>
          <w:sz w:val="18"/>
          <w:szCs w:val="18"/>
        </w:rPr>
        <w:t xml:space="preserve"> </w:t>
      </w:r>
      <w:r w:rsidRPr="00E37A3A">
        <w:rPr>
          <w:rFonts w:ascii="Times New Roman" w:hAnsi="Times New Roman" w:cs="Times New Roman"/>
          <w:i/>
          <w:iCs/>
          <w:sz w:val="18"/>
          <w:szCs w:val="18"/>
        </w:rPr>
        <w:t>Journal of Advanced Engineering Technology</w:t>
      </w:r>
      <w:r w:rsidRPr="00E37A3A">
        <w:rPr>
          <w:rFonts w:ascii="Times New Roman" w:hAnsi="Times New Roman" w:cs="Times New Roman"/>
          <w:sz w:val="18"/>
          <w:szCs w:val="18"/>
        </w:rPr>
        <w:t>, vol. 3, no. 2, pp. 108–113, 2012.</w:t>
      </w:r>
    </w:p>
    <w:p w:rsidR="00626911" w:rsidRPr="00E37A3A" w:rsidRDefault="00626911" w:rsidP="00626911">
      <w:pPr>
        <w:autoSpaceDE w:val="0"/>
        <w:autoSpaceDN w:val="0"/>
        <w:adjustRightInd w:val="0"/>
        <w:spacing w:after="0" w:line="240" w:lineRule="auto"/>
        <w:rPr>
          <w:rFonts w:ascii="Times New Roman" w:hAnsi="Times New Roman" w:cs="Times New Roman"/>
          <w:sz w:val="18"/>
          <w:szCs w:val="18"/>
        </w:rPr>
      </w:pPr>
      <w:r w:rsidRPr="00E37A3A">
        <w:rPr>
          <w:rFonts w:ascii="Times New Roman" w:hAnsi="Times New Roman" w:cs="Times New Roman"/>
          <w:sz w:val="18"/>
          <w:szCs w:val="18"/>
        </w:rPr>
        <w:t xml:space="preserve">[5] J. Z. Zhang and J. C. Chen, “Tool condition monitoring in an end-milling operation based on the vibration signal collected through a microcontroller-based data acquisition system,” </w:t>
      </w:r>
      <w:r w:rsidRPr="00E37A3A">
        <w:rPr>
          <w:rFonts w:ascii="Times New Roman" w:hAnsi="Times New Roman" w:cs="Times New Roman"/>
          <w:i/>
          <w:iCs/>
          <w:sz w:val="18"/>
          <w:szCs w:val="18"/>
        </w:rPr>
        <w:t>The</w:t>
      </w:r>
      <w:r w:rsidRPr="00E37A3A">
        <w:rPr>
          <w:rFonts w:ascii="Times New Roman" w:hAnsi="Times New Roman" w:cs="Times New Roman"/>
          <w:sz w:val="18"/>
          <w:szCs w:val="18"/>
        </w:rPr>
        <w:t xml:space="preserve"> </w:t>
      </w:r>
      <w:r w:rsidRPr="00E37A3A">
        <w:rPr>
          <w:rFonts w:ascii="Times New Roman" w:hAnsi="Times New Roman" w:cs="Times New Roman"/>
          <w:i/>
          <w:iCs/>
          <w:sz w:val="18"/>
          <w:szCs w:val="18"/>
        </w:rPr>
        <w:t>International Journal of Advanced Manufacturing Technology</w:t>
      </w:r>
      <w:r w:rsidRPr="00E37A3A">
        <w:rPr>
          <w:rFonts w:ascii="Times New Roman" w:hAnsi="Times New Roman" w:cs="Times New Roman"/>
          <w:sz w:val="18"/>
          <w:szCs w:val="18"/>
        </w:rPr>
        <w:t>, vol. 39, no. 1-2, pp. 118–128, 2008.</w:t>
      </w:r>
    </w:p>
    <w:p w:rsidR="00626911" w:rsidRPr="00E37A3A" w:rsidRDefault="00626911" w:rsidP="00626911">
      <w:pPr>
        <w:autoSpaceDE w:val="0"/>
        <w:autoSpaceDN w:val="0"/>
        <w:adjustRightInd w:val="0"/>
        <w:spacing w:after="0" w:line="240" w:lineRule="auto"/>
        <w:rPr>
          <w:rFonts w:ascii="Times New Roman" w:hAnsi="Times New Roman" w:cs="Times New Roman"/>
          <w:sz w:val="18"/>
          <w:szCs w:val="18"/>
        </w:rPr>
      </w:pPr>
      <w:r w:rsidRPr="00E37A3A">
        <w:rPr>
          <w:rFonts w:ascii="Times New Roman" w:hAnsi="Times New Roman" w:cs="Times New Roman"/>
          <w:sz w:val="18"/>
          <w:szCs w:val="18"/>
        </w:rPr>
        <w:t xml:space="preserve">[6] B. C. </w:t>
      </w:r>
      <w:proofErr w:type="spellStart"/>
      <w:r w:rsidRPr="00E37A3A">
        <w:rPr>
          <w:rFonts w:ascii="Times New Roman" w:hAnsi="Times New Roman" w:cs="Times New Roman"/>
          <w:sz w:val="18"/>
          <w:szCs w:val="18"/>
        </w:rPr>
        <w:t>Routara</w:t>
      </w:r>
      <w:proofErr w:type="spellEnd"/>
      <w:r w:rsidRPr="00E37A3A">
        <w:rPr>
          <w:rFonts w:ascii="Times New Roman" w:hAnsi="Times New Roman" w:cs="Times New Roman"/>
          <w:sz w:val="18"/>
          <w:szCs w:val="18"/>
        </w:rPr>
        <w:t xml:space="preserve">, A. </w:t>
      </w:r>
      <w:proofErr w:type="spellStart"/>
      <w:r w:rsidRPr="00E37A3A">
        <w:rPr>
          <w:rFonts w:ascii="Times New Roman" w:hAnsi="Times New Roman" w:cs="Times New Roman"/>
          <w:sz w:val="18"/>
          <w:szCs w:val="18"/>
        </w:rPr>
        <w:t>Bandyopadhyay</w:t>
      </w:r>
      <w:proofErr w:type="spellEnd"/>
      <w:r w:rsidRPr="00E37A3A">
        <w:rPr>
          <w:rFonts w:ascii="Times New Roman" w:hAnsi="Times New Roman" w:cs="Times New Roman"/>
          <w:sz w:val="18"/>
          <w:szCs w:val="18"/>
        </w:rPr>
        <w:t xml:space="preserve">, and P. </w:t>
      </w:r>
      <w:proofErr w:type="spellStart"/>
      <w:r w:rsidRPr="00E37A3A">
        <w:rPr>
          <w:rFonts w:ascii="Times New Roman" w:hAnsi="Times New Roman" w:cs="Times New Roman"/>
          <w:sz w:val="18"/>
          <w:szCs w:val="18"/>
        </w:rPr>
        <w:t>Sahoo</w:t>
      </w:r>
      <w:proofErr w:type="spellEnd"/>
      <w:r w:rsidRPr="00E37A3A">
        <w:rPr>
          <w:rFonts w:ascii="Times New Roman" w:hAnsi="Times New Roman" w:cs="Times New Roman"/>
          <w:sz w:val="18"/>
          <w:szCs w:val="18"/>
        </w:rPr>
        <w:t xml:space="preserve">, “Roughness modeling and optimization in CNC end milling using response surface method: effect of workpiece material variation,” </w:t>
      </w:r>
      <w:r w:rsidRPr="00E37A3A">
        <w:rPr>
          <w:rFonts w:ascii="Times New Roman" w:hAnsi="Times New Roman" w:cs="Times New Roman"/>
          <w:i/>
          <w:iCs/>
          <w:sz w:val="18"/>
          <w:szCs w:val="18"/>
        </w:rPr>
        <w:t>International</w:t>
      </w:r>
      <w:r w:rsidRPr="00E37A3A">
        <w:rPr>
          <w:rFonts w:ascii="Times New Roman" w:hAnsi="Times New Roman" w:cs="Times New Roman"/>
          <w:sz w:val="18"/>
          <w:szCs w:val="18"/>
        </w:rPr>
        <w:t xml:space="preserve"> </w:t>
      </w:r>
      <w:r w:rsidRPr="00E37A3A">
        <w:rPr>
          <w:rFonts w:ascii="Times New Roman" w:hAnsi="Times New Roman" w:cs="Times New Roman"/>
          <w:i/>
          <w:iCs/>
          <w:sz w:val="18"/>
          <w:szCs w:val="18"/>
        </w:rPr>
        <w:t>Journal of Advanced Manufacturing Technology</w:t>
      </w:r>
      <w:r w:rsidRPr="00E37A3A">
        <w:rPr>
          <w:rFonts w:ascii="Times New Roman" w:hAnsi="Times New Roman" w:cs="Times New Roman"/>
          <w:sz w:val="18"/>
          <w:szCs w:val="18"/>
        </w:rPr>
        <w:t>, vol. 40, no. 11-12, pp. 1166–1180, 2009.</w:t>
      </w:r>
    </w:p>
    <w:p w:rsidR="00626911" w:rsidRPr="00E37A3A" w:rsidRDefault="00626911" w:rsidP="00626911">
      <w:pPr>
        <w:autoSpaceDE w:val="0"/>
        <w:autoSpaceDN w:val="0"/>
        <w:adjustRightInd w:val="0"/>
        <w:spacing w:after="0" w:line="240" w:lineRule="auto"/>
        <w:rPr>
          <w:rFonts w:ascii="Times New Roman" w:hAnsi="Times New Roman" w:cs="Times New Roman"/>
          <w:sz w:val="18"/>
          <w:szCs w:val="18"/>
        </w:rPr>
      </w:pPr>
      <w:r w:rsidRPr="00E37A3A">
        <w:rPr>
          <w:rFonts w:ascii="Times New Roman" w:hAnsi="Times New Roman" w:cs="Times New Roman"/>
          <w:sz w:val="18"/>
          <w:szCs w:val="18"/>
        </w:rPr>
        <w:t>[7] X. Cui and J. Zhao, “Cutting performance of coated carbide tools in high-speed face milling ofAISIH13 hardened steel, ”</w:t>
      </w:r>
      <w:r w:rsidRPr="00E37A3A">
        <w:rPr>
          <w:rFonts w:ascii="Times New Roman" w:hAnsi="Times New Roman" w:cs="Times New Roman"/>
          <w:i/>
          <w:iCs/>
          <w:sz w:val="18"/>
          <w:szCs w:val="18"/>
        </w:rPr>
        <w:t>The</w:t>
      </w:r>
    </w:p>
    <w:p w:rsidR="00626911" w:rsidRPr="00E37A3A" w:rsidRDefault="00626911" w:rsidP="00626911">
      <w:pPr>
        <w:autoSpaceDE w:val="0"/>
        <w:autoSpaceDN w:val="0"/>
        <w:adjustRightInd w:val="0"/>
        <w:spacing w:after="0" w:line="240" w:lineRule="auto"/>
        <w:rPr>
          <w:rFonts w:ascii="Times New Roman" w:hAnsi="Times New Roman" w:cs="Times New Roman"/>
          <w:sz w:val="18"/>
          <w:szCs w:val="18"/>
        </w:rPr>
      </w:pPr>
      <w:r w:rsidRPr="00E37A3A">
        <w:rPr>
          <w:rFonts w:ascii="Times New Roman" w:hAnsi="Times New Roman" w:cs="Times New Roman"/>
          <w:i/>
          <w:iCs/>
          <w:sz w:val="18"/>
          <w:szCs w:val="18"/>
        </w:rPr>
        <w:lastRenderedPageBreak/>
        <w:t>International Journal of Advanced Manufacturing Technology</w:t>
      </w:r>
      <w:r w:rsidRPr="00E37A3A">
        <w:rPr>
          <w:rFonts w:ascii="Times New Roman" w:hAnsi="Times New Roman" w:cs="Times New Roman"/>
          <w:sz w:val="18"/>
          <w:szCs w:val="18"/>
        </w:rPr>
        <w:t>, vol. 71, no. 9–12, pp. 1811–1824, 2014.</w:t>
      </w:r>
    </w:p>
    <w:p w:rsidR="00626911" w:rsidRPr="00E37A3A" w:rsidRDefault="00626911" w:rsidP="00626911">
      <w:pPr>
        <w:autoSpaceDE w:val="0"/>
        <w:autoSpaceDN w:val="0"/>
        <w:adjustRightInd w:val="0"/>
        <w:spacing w:after="0" w:line="240" w:lineRule="auto"/>
        <w:rPr>
          <w:rFonts w:ascii="Times New Roman" w:hAnsi="Times New Roman" w:cs="Times New Roman"/>
          <w:sz w:val="18"/>
          <w:szCs w:val="18"/>
        </w:rPr>
      </w:pPr>
      <w:r w:rsidRPr="00E37A3A">
        <w:rPr>
          <w:rFonts w:ascii="Times New Roman" w:hAnsi="Times New Roman" w:cs="Times New Roman"/>
          <w:sz w:val="18"/>
          <w:szCs w:val="18"/>
        </w:rPr>
        <w:t xml:space="preserve">[8] K. V.M. K. </w:t>
      </w:r>
      <w:proofErr w:type="spellStart"/>
      <w:r w:rsidRPr="00E37A3A">
        <w:rPr>
          <w:rFonts w:ascii="Times New Roman" w:hAnsi="Times New Roman" w:cs="Times New Roman"/>
          <w:sz w:val="18"/>
          <w:szCs w:val="18"/>
        </w:rPr>
        <w:t>Raju,G.R</w:t>
      </w:r>
      <w:proofErr w:type="spellEnd"/>
      <w:r w:rsidRPr="00E37A3A">
        <w:rPr>
          <w:rFonts w:ascii="Times New Roman" w:hAnsi="Times New Roman" w:cs="Times New Roman"/>
          <w:sz w:val="18"/>
          <w:szCs w:val="18"/>
        </w:rPr>
        <w:t xml:space="preserve">. </w:t>
      </w:r>
      <w:proofErr w:type="spellStart"/>
      <w:r w:rsidRPr="00E37A3A">
        <w:rPr>
          <w:rFonts w:ascii="Times New Roman" w:hAnsi="Times New Roman" w:cs="Times New Roman"/>
          <w:sz w:val="18"/>
          <w:szCs w:val="18"/>
        </w:rPr>
        <w:t>Janardhana</w:t>
      </w:r>
      <w:proofErr w:type="spellEnd"/>
      <w:r w:rsidRPr="00E37A3A">
        <w:rPr>
          <w:rFonts w:ascii="Times New Roman" w:hAnsi="Times New Roman" w:cs="Times New Roman"/>
          <w:sz w:val="18"/>
          <w:szCs w:val="18"/>
        </w:rPr>
        <w:t>, P. N. Kumar, and</w:t>
      </w:r>
      <w:r w:rsidR="00E37A3A">
        <w:rPr>
          <w:rFonts w:ascii="Times New Roman" w:hAnsi="Times New Roman" w:cs="Times New Roman"/>
          <w:sz w:val="18"/>
          <w:szCs w:val="18"/>
        </w:rPr>
        <w:t xml:space="preserve"> </w:t>
      </w:r>
      <w:proofErr w:type="spellStart"/>
      <w:r w:rsidRPr="00E37A3A">
        <w:rPr>
          <w:rFonts w:ascii="Times New Roman" w:hAnsi="Times New Roman" w:cs="Times New Roman"/>
          <w:sz w:val="18"/>
          <w:szCs w:val="18"/>
        </w:rPr>
        <w:t>V.D.P.Rao</w:t>
      </w:r>
      <w:proofErr w:type="spellEnd"/>
      <w:r w:rsidRPr="00E37A3A">
        <w:rPr>
          <w:rFonts w:ascii="Times New Roman" w:hAnsi="Times New Roman" w:cs="Times New Roman"/>
          <w:sz w:val="18"/>
          <w:szCs w:val="18"/>
        </w:rPr>
        <w:t xml:space="preserve">, “Optimization of cutting conditions for surface roughness in CNC end milling,” </w:t>
      </w:r>
      <w:r w:rsidRPr="00E37A3A">
        <w:rPr>
          <w:rFonts w:ascii="Times New Roman" w:hAnsi="Times New Roman" w:cs="Times New Roman"/>
          <w:i/>
          <w:iCs/>
          <w:sz w:val="18"/>
          <w:szCs w:val="18"/>
        </w:rPr>
        <w:t>International Journal of Precision Engineering</w:t>
      </w:r>
      <w:r w:rsidRPr="00E37A3A">
        <w:rPr>
          <w:rFonts w:ascii="Times New Roman" w:hAnsi="Times New Roman" w:cs="Times New Roman"/>
          <w:sz w:val="18"/>
          <w:szCs w:val="18"/>
        </w:rPr>
        <w:t xml:space="preserve"> </w:t>
      </w:r>
      <w:r w:rsidRPr="00E37A3A">
        <w:rPr>
          <w:rFonts w:ascii="Times New Roman" w:hAnsi="Times New Roman" w:cs="Times New Roman"/>
          <w:i/>
          <w:iCs/>
          <w:sz w:val="18"/>
          <w:szCs w:val="18"/>
        </w:rPr>
        <w:t>and Manufacturing</w:t>
      </w:r>
      <w:r w:rsidRPr="00E37A3A">
        <w:rPr>
          <w:rFonts w:ascii="Times New Roman" w:hAnsi="Times New Roman" w:cs="Times New Roman"/>
          <w:sz w:val="18"/>
          <w:szCs w:val="18"/>
        </w:rPr>
        <w:t>, vol. 12, no. 3, pp. 383–391, 2011.</w:t>
      </w:r>
    </w:p>
    <w:p w:rsidR="00626911" w:rsidRPr="00E37A3A" w:rsidRDefault="00626911" w:rsidP="00626911">
      <w:pPr>
        <w:autoSpaceDE w:val="0"/>
        <w:autoSpaceDN w:val="0"/>
        <w:adjustRightInd w:val="0"/>
        <w:spacing w:after="0" w:line="240" w:lineRule="auto"/>
        <w:rPr>
          <w:rFonts w:ascii="Times New Roman" w:hAnsi="Times New Roman" w:cs="Times New Roman"/>
          <w:sz w:val="18"/>
          <w:szCs w:val="18"/>
        </w:rPr>
      </w:pPr>
      <w:r w:rsidRPr="00E37A3A">
        <w:rPr>
          <w:rFonts w:ascii="Times New Roman" w:hAnsi="Times New Roman" w:cs="Times New Roman"/>
          <w:sz w:val="18"/>
          <w:szCs w:val="18"/>
        </w:rPr>
        <w:t xml:space="preserve">[9] N. V. </w:t>
      </w:r>
      <w:proofErr w:type="spellStart"/>
      <w:r w:rsidRPr="00E37A3A">
        <w:rPr>
          <w:rFonts w:ascii="Times New Roman" w:hAnsi="Times New Roman" w:cs="Times New Roman"/>
          <w:sz w:val="18"/>
          <w:szCs w:val="18"/>
        </w:rPr>
        <w:t>Prajina</w:t>
      </w:r>
      <w:proofErr w:type="spellEnd"/>
      <w:r w:rsidRPr="00E37A3A">
        <w:rPr>
          <w:rFonts w:ascii="Times New Roman" w:hAnsi="Times New Roman" w:cs="Times New Roman"/>
          <w:sz w:val="18"/>
          <w:szCs w:val="18"/>
        </w:rPr>
        <w:t xml:space="preserve">, “Multi response optimization of CNC end milling using response surface methodology and desirability function,” </w:t>
      </w:r>
      <w:r w:rsidRPr="00E37A3A">
        <w:rPr>
          <w:rFonts w:ascii="Times New Roman" w:hAnsi="Times New Roman" w:cs="Times New Roman"/>
          <w:i/>
          <w:iCs/>
          <w:sz w:val="18"/>
          <w:szCs w:val="18"/>
        </w:rPr>
        <w:t>International Journal of Engineering Research and Technology</w:t>
      </w:r>
      <w:r w:rsidRPr="00E37A3A">
        <w:rPr>
          <w:rFonts w:ascii="Times New Roman" w:hAnsi="Times New Roman" w:cs="Times New Roman"/>
          <w:sz w:val="18"/>
          <w:szCs w:val="18"/>
        </w:rPr>
        <w:t>, vol. 6, no. 6, pp. 739–746, 2013.</w:t>
      </w:r>
    </w:p>
    <w:p w:rsidR="00626911" w:rsidRDefault="00626911" w:rsidP="00626911">
      <w:pPr>
        <w:autoSpaceDE w:val="0"/>
        <w:autoSpaceDN w:val="0"/>
        <w:adjustRightInd w:val="0"/>
        <w:spacing w:after="0" w:line="240" w:lineRule="auto"/>
        <w:rPr>
          <w:rFonts w:ascii="Times New Roman" w:hAnsi="Times New Roman" w:cs="Times New Roman"/>
          <w:sz w:val="18"/>
          <w:szCs w:val="18"/>
        </w:rPr>
      </w:pPr>
      <w:r w:rsidRPr="00E37A3A">
        <w:rPr>
          <w:rFonts w:ascii="Times New Roman" w:hAnsi="Times New Roman" w:cs="Times New Roman"/>
          <w:sz w:val="18"/>
          <w:szCs w:val="18"/>
        </w:rPr>
        <w:t>[10] M.-Y. Wang and H.-Y. Chang, “</w:t>
      </w:r>
      <w:r w:rsidR="009C0BA4" w:rsidRPr="00E37A3A">
        <w:rPr>
          <w:rFonts w:ascii="Times New Roman" w:hAnsi="Times New Roman" w:cs="Times New Roman"/>
          <w:sz w:val="18"/>
          <w:szCs w:val="18"/>
        </w:rPr>
        <w:t xml:space="preserve">Experimental study of surface </w:t>
      </w:r>
      <w:r w:rsidRPr="00E37A3A">
        <w:rPr>
          <w:rFonts w:ascii="Times New Roman" w:hAnsi="Times New Roman" w:cs="Times New Roman"/>
          <w:sz w:val="18"/>
          <w:szCs w:val="18"/>
        </w:rPr>
        <w:t xml:space="preserve">roughness in slot end milling AL2014-T6,” </w:t>
      </w:r>
      <w:r w:rsidRPr="00E37A3A">
        <w:rPr>
          <w:rFonts w:ascii="Times New Roman" w:hAnsi="Times New Roman" w:cs="Times New Roman"/>
          <w:i/>
          <w:iCs/>
          <w:sz w:val="18"/>
          <w:szCs w:val="18"/>
        </w:rPr>
        <w:t>International Journal</w:t>
      </w:r>
      <w:r w:rsidR="009C0BA4" w:rsidRPr="00E37A3A">
        <w:rPr>
          <w:rFonts w:ascii="Times New Roman" w:hAnsi="Times New Roman" w:cs="Times New Roman"/>
          <w:sz w:val="18"/>
          <w:szCs w:val="18"/>
        </w:rPr>
        <w:t xml:space="preserve"> </w:t>
      </w:r>
      <w:r w:rsidRPr="00E37A3A">
        <w:rPr>
          <w:rFonts w:ascii="Times New Roman" w:hAnsi="Times New Roman" w:cs="Times New Roman"/>
          <w:i/>
          <w:iCs/>
          <w:sz w:val="18"/>
          <w:szCs w:val="18"/>
        </w:rPr>
        <w:t>of</w:t>
      </w:r>
      <w:r w:rsidR="009C0BA4" w:rsidRPr="00E37A3A">
        <w:rPr>
          <w:rFonts w:ascii="Times New Roman" w:hAnsi="Times New Roman" w:cs="Times New Roman"/>
          <w:i/>
          <w:iCs/>
          <w:sz w:val="18"/>
          <w:szCs w:val="18"/>
        </w:rPr>
        <w:t xml:space="preserve"> </w:t>
      </w:r>
      <w:r w:rsidRPr="00E37A3A">
        <w:rPr>
          <w:rFonts w:ascii="Times New Roman" w:hAnsi="Times New Roman" w:cs="Times New Roman"/>
          <w:i/>
          <w:iCs/>
          <w:sz w:val="18"/>
          <w:szCs w:val="18"/>
        </w:rPr>
        <w:t>Machine Tools and</w:t>
      </w:r>
      <w:r w:rsidR="009C0BA4" w:rsidRPr="00E37A3A">
        <w:rPr>
          <w:rFonts w:ascii="Times New Roman" w:hAnsi="Times New Roman" w:cs="Times New Roman"/>
          <w:i/>
          <w:iCs/>
          <w:sz w:val="18"/>
          <w:szCs w:val="18"/>
        </w:rPr>
        <w:t xml:space="preserve"> </w:t>
      </w:r>
      <w:r w:rsidRPr="00E37A3A">
        <w:rPr>
          <w:rFonts w:ascii="Times New Roman" w:hAnsi="Times New Roman" w:cs="Times New Roman"/>
          <w:i/>
          <w:iCs/>
          <w:sz w:val="18"/>
          <w:szCs w:val="18"/>
        </w:rPr>
        <w:t>Manufacture</w:t>
      </w:r>
      <w:r w:rsidRPr="00E37A3A">
        <w:rPr>
          <w:rFonts w:ascii="Times New Roman" w:hAnsi="Times New Roman" w:cs="Times New Roman"/>
          <w:sz w:val="18"/>
          <w:szCs w:val="18"/>
        </w:rPr>
        <w:t>, vol. 44,no. 1, pp. 51–57, 2004.</w:t>
      </w:r>
    </w:p>
    <w:p w:rsidR="00E37A3A" w:rsidRPr="00E37A3A" w:rsidRDefault="00E37A3A" w:rsidP="00E37A3A">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[11</w:t>
      </w:r>
      <w:r w:rsidRPr="00E37A3A">
        <w:rPr>
          <w:rFonts w:ascii="Times New Roman" w:hAnsi="Times New Roman" w:cs="Times New Roman"/>
          <w:sz w:val="18"/>
          <w:szCs w:val="18"/>
        </w:rPr>
        <w:t xml:space="preserve">] P. V. S. Suresh, P. V. Rao, and S. G. </w:t>
      </w:r>
      <w:proofErr w:type="spellStart"/>
      <w:r w:rsidRPr="00E37A3A">
        <w:rPr>
          <w:rFonts w:ascii="Times New Roman" w:hAnsi="Times New Roman" w:cs="Times New Roman"/>
          <w:sz w:val="18"/>
          <w:szCs w:val="18"/>
        </w:rPr>
        <w:t>Deshmukh</w:t>
      </w:r>
      <w:proofErr w:type="spellEnd"/>
      <w:r w:rsidRPr="00E37A3A">
        <w:rPr>
          <w:rFonts w:ascii="Times New Roman" w:hAnsi="Times New Roman" w:cs="Times New Roman"/>
          <w:sz w:val="18"/>
          <w:szCs w:val="18"/>
        </w:rPr>
        <w:t xml:space="preserve">, “A genetic algorithmic approach for optimization of surface roughness prediction model,” </w:t>
      </w:r>
      <w:r w:rsidRPr="00E37A3A">
        <w:rPr>
          <w:rFonts w:ascii="Times New Roman" w:hAnsi="Times New Roman" w:cs="Times New Roman"/>
          <w:i/>
          <w:iCs/>
          <w:sz w:val="18"/>
          <w:szCs w:val="18"/>
        </w:rPr>
        <w:t>International Journal of Machine Tools and</w:t>
      </w:r>
      <w:r w:rsidRPr="00E37A3A">
        <w:rPr>
          <w:rFonts w:ascii="Times New Roman" w:hAnsi="Times New Roman" w:cs="Times New Roman"/>
          <w:sz w:val="18"/>
          <w:szCs w:val="18"/>
        </w:rPr>
        <w:t xml:space="preserve"> </w:t>
      </w:r>
      <w:r w:rsidRPr="00E37A3A">
        <w:rPr>
          <w:rFonts w:ascii="Times New Roman" w:hAnsi="Times New Roman" w:cs="Times New Roman"/>
          <w:i/>
          <w:iCs/>
          <w:sz w:val="18"/>
          <w:szCs w:val="18"/>
        </w:rPr>
        <w:t>Manufacture</w:t>
      </w:r>
      <w:r w:rsidRPr="00E37A3A">
        <w:rPr>
          <w:rFonts w:ascii="Times New Roman" w:hAnsi="Times New Roman" w:cs="Times New Roman"/>
          <w:sz w:val="18"/>
          <w:szCs w:val="18"/>
        </w:rPr>
        <w:t>, vol. 42, no. 6, pp. 675–680, 2002.</w:t>
      </w:r>
    </w:p>
    <w:p w:rsidR="00742264" w:rsidRDefault="00742264" w:rsidP="00626911">
      <w:pPr>
        <w:autoSpaceDE w:val="0"/>
        <w:autoSpaceDN w:val="0"/>
        <w:adjustRightInd w:val="0"/>
        <w:spacing w:after="0" w:line="240" w:lineRule="auto"/>
        <w:rPr>
          <w:rFonts w:ascii="Times New Roman" w:hAnsi="Times New Roman" w:cs="Times New Roman"/>
          <w:sz w:val="18"/>
          <w:szCs w:val="18"/>
        </w:rPr>
        <w:sectPr w:rsidR="00742264" w:rsidSect="00742264">
          <w:type w:val="continuous"/>
          <w:pgSz w:w="12240" w:h="15840"/>
          <w:pgMar w:top="1440" w:right="1440" w:bottom="1440" w:left="1440" w:header="720" w:footer="720" w:gutter="0"/>
          <w:cols w:num="2" w:space="720"/>
          <w:docGrid w:linePitch="360"/>
        </w:sectPr>
      </w:pPr>
    </w:p>
    <w:p w:rsidR="00E37A3A" w:rsidRDefault="00E37A3A" w:rsidP="00626911">
      <w:pPr>
        <w:autoSpaceDE w:val="0"/>
        <w:autoSpaceDN w:val="0"/>
        <w:adjustRightInd w:val="0"/>
        <w:spacing w:after="0" w:line="240" w:lineRule="auto"/>
        <w:rPr>
          <w:rFonts w:ascii="Times New Roman" w:hAnsi="Times New Roman" w:cs="Times New Roman"/>
          <w:sz w:val="18"/>
          <w:szCs w:val="18"/>
        </w:rPr>
      </w:pPr>
    </w:p>
    <w:sectPr w:rsidR="00E37A3A" w:rsidSect="000E0B05">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221" w:rsidRDefault="00D92221" w:rsidP="00CA665A">
      <w:pPr>
        <w:spacing w:after="0" w:line="240" w:lineRule="auto"/>
      </w:pPr>
      <w:r>
        <w:separator/>
      </w:r>
    </w:p>
  </w:endnote>
  <w:endnote w:type="continuationSeparator" w:id="0">
    <w:p w:rsidR="00D92221" w:rsidRDefault="00D92221" w:rsidP="00CA66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inion-Black">
    <w:panose1 w:val="00000000000000000000"/>
    <w:charset w:val="00"/>
    <w:family w:val="roman"/>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221" w:rsidRDefault="00D92221" w:rsidP="00CA665A">
      <w:pPr>
        <w:spacing w:after="0" w:line="240" w:lineRule="auto"/>
      </w:pPr>
      <w:r>
        <w:separator/>
      </w:r>
    </w:p>
  </w:footnote>
  <w:footnote w:type="continuationSeparator" w:id="0">
    <w:p w:rsidR="00D92221" w:rsidRDefault="00D92221" w:rsidP="00CA66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603A8"/>
    <w:multiLevelType w:val="multilevel"/>
    <w:tmpl w:val="D2C8E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0948FD"/>
    <w:multiLevelType w:val="hybridMultilevel"/>
    <w:tmpl w:val="15E2EE68"/>
    <w:lvl w:ilvl="0" w:tplc="D5DC0F3C">
      <w:start w:val="1"/>
      <w:numFmt w:val="decimal"/>
      <w:lvlText w:val="%1."/>
      <w:lvlJc w:val="left"/>
      <w:pPr>
        <w:ind w:left="360" w:hanging="360"/>
      </w:pPr>
      <w:rPr>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4BA562B"/>
    <w:multiLevelType w:val="hybridMultilevel"/>
    <w:tmpl w:val="D62A8A88"/>
    <w:lvl w:ilvl="0" w:tplc="D5DC0F3C">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F512DB"/>
    <w:multiLevelType w:val="hybridMultilevel"/>
    <w:tmpl w:val="1772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3329CF"/>
    <w:multiLevelType w:val="multilevel"/>
    <w:tmpl w:val="5A0AC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87668B"/>
    <w:multiLevelType w:val="hybridMultilevel"/>
    <w:tmpl w:val="45F89E7C"/>
    <w:lvl w:ilvl="0" w:tplc="636450C4">
      <w:start w:val="1"/>
      <w:numFmt w:val="bullet"/>
      <w:lvlText w:val=""/>
      <w:lvlJc w:val="left"/>
      <w:pPr>
        <w:tabs>
          <w:tab w:val="num" w:pos="720"/>
        </w:tabs>
        <w:ind w:left="720" w:hanging="360"/>
      </w:pPr>
      <w:rPr>
        <w:rFonts w:ascii="Wingdings" w:hAnsi="Wingdings" w:hint="default"/>
      </w:rPr>
    </w:lvl>
    <w:lvl w:ilvl="1" w:tplc="D37CEA04" w:tentative="1">
      <w:start w:val="1"/>
      <w:numFmt w:val="bullet"/>
      <w:lvlText w:val=""/>
      <w:lvlJc w:val="left"/>
      <w:pPr>
        <w:tabs>
          <w:tab w:val="num" w:pos="1440"/>
        </w:tabs>
        <w:ind w:left="1440" w:hanging="360"/>
      </w:pPr>
      <w:rPr>
        <w:rFonts w:ascii="Wingdings" w:hAnsi="Wingdings" w:hint="default"/>
      </w:rPr>
    </w:lvl>
    <w:lvl w:ilvl="2" w:tplc="22B86D0A" w:tentative="1">
      <w:start w:val="1"/>
      <w:numFmt w:val="bullet"/>
      <w:lvlText w:val=""/>
      <w:lvlJc w:val="left"/>
      <w:pPr>
        <w:tabs>
          <w:tab w:val="num" w:pos="2160"/>
        </w:tabs>
        <w:ind w:left="2160" w:hanging="360"/>
      </w:pPr>
      <w:rPr>
        <w:rFonts w:ascii="Wingdings" w:hAnsi="Wingdings" w:hint="default"/>
      </w:rPr>
    </w:lvl>
    <w:lvl w:ilvl="3" w:tplc="8E7C8E58" w:tentative="1">
      <w:start w:val="1"/>
      <w:numFmt w:val="bullet"/>
      <w:lvlText w:val=""/>
      <w:lvlJc w:val="left"/>
      <w:pPr>
        <w:tabs>
          <w:tab w:val="num" w:pos="2880"/>
        </w:tabs>
        <w:ind w:left="2880" w:hanging="360"/>
      </w:pPr>
      <w:rPr>
        <w:rFonts w:ascii="Wingdings" w:hAnsi="Wingdings" w:hint="default"/>
      </w:rPr>
    </w:lvl>
    <w:lvl w:ilvl="4" w:tplc="3D3A4ACC" w:tentative="1">
      <w:start w:val="1"/>
      <w:numFmt w:val="bullet"/>
      <w:lvlText w:val=""/>
      <w:lvlJc w:val="left"/>
      <w:pPr>
        <w:tabs>
          <w:tab w:val="num" w:pos="3600"/>
        </w:tabs>
        <w:ind w:left="3600" w:hanging="360"/>
      </w:pPr>
      <w:rPr>
        <w:rFonts w:ascii="Wingdings" w:hAnsi="Wingdings" w:hint="default"/>
      </w:rPr>
    </w:lvl>
    <w:lvl w:ilvl="5" w:tplc="D9A04C5E" w:tentative="1">
      <w:start w:val="1"/>
      <w:numFmt w:val="bullet"/>
      <w:lvlText w:val=""/>
      <w:lvlJc w:val="left"/>
      <w:pPr>
        <w:tabs>
          <w:tab w:val="num" w:pos="4320"/>
        </w:tabs>
        <w:ind w:left="4320" w:hanging="360"/>
      </w:pPr>
      <w:rPr>
        <w:rFonts w:ascii="Wingdings" w:hAnsi="Wingdings" w:hint="default"/>
      </w:rPr>
    </w:lvl>
    <w:lvl w:ilvl="6" w:tplc="274E2704" w:tentative="1">
      <w:start w:val="1"/>
      <w:numFmt w:val="bullet"/>
      <w:lvlText w:val=""/>
      <w:lvlJc w:val="left"/>
      <w:pPr>
        <w:tabs>
          <w:tab w:val="num" w:pos="5040"/>
        </w:tabs>
        <w:ind w:left="5040" w:hanging="360"/>
      </w:pPr>
      <w:rPr>
        <w:rFonts w:ascii="Wingdings" w:hAnsi="Wingdings" w:hint="default"/>
      </w:rPr>
    </w:lvl>
    <w:lvl w:ilvl="7" w:tplc="506A5732" w:tentative="1">
      <w:start w:val="1"/>
      <w:numFmt w:val="bullet"/>
      <w:lvlText w:val=""/>
      <w:lvlJc w:val="left"/>
      <w:pPr>
        <w:tabs>
          <w:tab w:val="num" w:pos="5760"/>
        </w:tabs>
        <w:ind w:left="5760" w:hanging="360"/>
      </w:pPr>
      <w:rPr>
        <w:rFonts w:ascii="Wingdings" w:hAnsi="Wingdings" w:hint="default"/>
      </w:rPr>
    </w:lvl>
    <w:lvl w:ilvl="8" w:tplc="A5AA0EE2" w:tentative="1">
      <w:start w:val="1"/>
      <w:numFmt w:val="bullet"/>
      <w:lvlText w:val=""/>
      <w:lvlJc w:val="left"/>
      <w:pPr>
        <w:tabs>
          <w:tab w:val="num" w:pos="6480"/>
        </w:tabs>
        <w:ind w:left="6480" w:hanging="360"/>
      </w:pPr>
      <w:rPr>
        <w:rFonts w:ascii="Wingdings" w:hAnsi="Wingdings" w:hint="default"/>
      </w:rPr>
    </w:lvl>
  </w:abstractNum>
  <w:abstractNum w:abstractNumId="6">
    <w:nsid w:val="4A4632F8"/>
    <w:multiLevelType w:val="hybridMultilevel"/>
    <w:tmpl w:val="782CC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52541CC"/>
    <w:multiLevelType w:val="hybridMultilevel"/>
    <w:tmpl w:val="C8D8B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AD3C6A"/>
    <w:multiLevelType w:val="hybridMultilevel"/>
    <w:tmpl w:val="DE82B71A"/>
    <w:lvl w:ilvl="0" w:tplc="D5DC0F3C">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4"/>
  </w:num>
  <w:num w:numId="5">
    <w:abstractNumId w:val="1"/>
  </w:num>
  <w:num w:numId="6">
    <w:abstractNumId w:val="5"/>
  </w:num>
  <w:num w:numId="7">
    <w:abstractNumId w:val="2"/>
  </w:num>
  <w:num w:numId="8">
    <w:abstractNumId w:val="8"/>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tTAzs7QwNjAwM7W0MDFT0lEKTi0uzszPAykwqgUAv/I73iwAAAA="/>
  </w:docVars>
  <w:rsids>
    <w:rsidRoot w:val="00706649"/>
    <w:rsid w:val="00020F80"/>
    <w:rsid w:val="000235D4"/>
    <w:rsid w:val="0003117D"/>
    <w:rsid w:val="00060AD8"/>
    <w:rsid w:val="000614C9"/>
    <w:rsid w:val="00061CB8"/>
    <w:rsid w:val="00064CD0"/>
    <w:rsid w:val="00075A5D"/>
    <w:rsid w:val="00083649"/>
    <w:rsid w:val="0008439B"/>
    <w:rsid w:val="00085700"/>
    <w:rsid w:val="000866EB"/>
    <w:rsid w:val="000B3DFB"/>
    <w:rsid w:val="000B73BE"/>
    <w:rsid w:val="000C10A4"/>
    <w:rsid w:val="000D35F8"/>
    <w:rsid w:val="000E0B05"/>
    <w:rsid w:val="000F17AB"/>
    <w:rsid w:val="000F4795"/>
    <w:rsid w:val="00104168"/>
    <w:rsid w:val="001065E0"/>
    <w:rsid w:val="001107A1"/>
    <w:rsid w:val="00110E11"/>
    <w:rsid w:val="001179D5"/>
    <w:rsid w:val="001211B5"/>
    <w:rsid w:val="00132050"/>
    <w:rsid w:val="0013516E"/>
    <w:rsid w:val="001361ED"/>
    <w:rsid w:val="001474C0"/>
    <w:rsid w:val="001542B6"/>
    <w:rsid w:val="00170180"/>
    <w:rsid w:val="00172435"/>
    <w:rsid w:val="00182C1B"/>
    <w:rsid w:val="001872A5"/>
    <w:rsid w:val="001903A1"/>
    <w:rsid w:val="001B5F5D"/>
    <w:rsid w:val="001E4ABA"/>
    <w:rsid w:val="001F62FD"/>
    <w:rsid w:val="001F6BB4"/>
    <w:rsid w:val="0020093D"/>
    <w:rsid w:val="00202B36"/>
    <w:rsid w:val="002335D7"/>
    <w:rsid w:val="0024231D"/>
    <w:rsid w:val="00246737"/>
    <w:rsid w:val="002470DF"/>
    <w:rsid w:val="002C2112"/>
    <w:rsid w:val="002D0E9E"/>
    <w:rsid w:val="002D3FB0"/>
    <w:rsid w:val="002D5CA6"/>
    <w:rsid w:val="002E2C45"/>
    <w:rsid w:val="002E64E6"/>
    <w:rsid w:val="002E6F0E"/>
    <w:rsid w:val="002F0D54"/>
    <w:rsid w:val="002F31CF"/>
    <w:rsid w:val="002F64B3"/>
    <w:rsid w:val="00303115"/>
    <w:rsid w:val="00315B4E"/>
    <w:rsid w:val="00330609"/>
    <w:rsid w:val="0035001A"/>
    <w:rsid w:val="003815E2"/>
    <w:rsid w:val="00391FD6"/>
    <w:rsid w:val="003A592C"/>
    <w:rsid w:val="003B105F"/>
    <w:rsid w:val="003B1A55"/>
    <w:rsid w:val="003E4B3A"/>
    <w:rsid w:val="003F75A9"/>
    <w:rsid w:val="00402336"/>
    <w:rsid w:val="004050CC"/>
    <w:rsid w:val="004207BA"/>
    <w:rsid w:val="00425ECD"/>
    <w:rsid w:val="00446DC4"/>
    <w:rsid w:val="004502FA"/>
    <w:rsid w:val="00496A9D"/>
    <w:rsid w:val="004A2D8B"/>
    <w:rsid w:val="004A727E"/>
    <w:rsid w:val="004B6298"/>
    <w:rsid w:val="004C55AC"/>
    <w:rsid w:val="004E72DA"/>
    <w:rsid w:val="00512176"/>
    <w:rsid w:val="005264D1"/>
    <w:rsid w:val="0053596E"/>
    <w:rsid w:val="00542B35"/>
    <w:rsid w:val="00556EE2"/>
    <w:rsid w:val="005624D9"/>
    <w:rsid w:val="005703D2"/>
    <w:rsid w:val="00596E5F"/>
    <w:rsid w:val="005977EB"/>
    <w:rsid w:val="005C56E1"/>
    <w:rsid w:val="00600BC3"/>
    <w:rsid w:val="006107A6"/>
    <w:rsid w:val="006173F8"/>
    <w:rsid w:val="00624C00"/>
    <w:rsid w:val="0062551C"/>
    <w:rsid w:val="00626911"/>
    <w:rsid w:val="00631BBF"/>
    <w:rsid w:val="00631FAE"/>
    <w:rsid w:val="00641D4C"/>
    <w:rsid w:val="006437A8"/>
    <w:rsid w:val="006475E9"/>
    <w:rsid w:val="006479EB"/>
    <w:rsid w:val="00672ADB"/>
    <w:rsid w:val="00674C3F"/>
    <w:rsid w:val="006777E5"/>
    <w:rsid w:val="006A44DE"/>
    <w:rsid w:val="006A59B9"/>
    <w:rsid w:val="006A5B25"/>
    <w:rsid w:val="006C0019"/>
    <w:rsid w:val="006C0EC2"/>
    <w:rsid w:val="006E6C51"/>
    <w:rsid w:val="0070063F"/>
    <w:rsid w:val="00705317"/>
    <w:rsid w:val="00706649"/>
    <w:rsid w:val="007123BC"/>
    <w:rsid w:val="00722F73"/>
    <w:rsid w:val="0072537C"/>
    <w:rsid w:val="00740B9D"/>
    <w:rsid w:val="00742264"/>
    <w:rsid w:val="007439A4"/>
    <w:rsid w:val="00744780"/>
    <w:rsid w:val="00750B9A"/>
    <w:rsid w:val="007714C5"/>
    <w:rsid w:val="00774C93"/>
    <w:rsid w:val="00776F32"/>
    <w:rsid w:val="007A090D"/>
    <w:rsid w:val="007A68F9"/>
    <w:rsid w:val="007B68E3"/>
    <w:rsid w:val="007F1EC6"/>
    <w:rsid w:val="00800848"/>
    <w:rsid w:val="00812C8F"/>
    <w:rsid w:val="008133E2"/>
    <w:rsid w:val="00822EB7"/>
    <w:rsid w:val="00837AB5"/>
    <w:rsid w:val="00846856"/>
    <w:rsid w:val="008478FF"/>
    <w:rsid w:val="00863DAA"/>
    <w:rsid w:val="00866344"/>
    <w:rsid w:val="008674B7"/>
    <w:rsid w:val="0087273C"/>
    <w:rsid w:val="008821D5"/>
    <w:rsid w:val="0088239B"/>
    <w:rsid w:val="00891446"/>
    <w:rsid w:val="008A12BB"/>
    <w:rsid w:val="008C28C1"/>
    <w:rsid w:val="008D216F"/>
    <w:rsid w:val="008D3CB7"/>
    <w:rsid w:val="009176A9"/>
    <w:rsid w:val="00917DD2"/>
    <w:rsid w:val="0092301E"/>
    <w:rsid w:val="00923982"/>
    <w:rsid w:val="00924720"/>
    <w:rsid w:val="00926D9C"/>
    <w:rsid w:val="00931195"/>
    <w:rsid w:val="0094314B"/>
    <w:rsid w:val="00954BBD"/>
    <w:rsid w:val="009670B8"/>
    <w:rsid w:val="00980732"/>
    <w:rsid w:val="0098209C"/>
    <w:rsid w:val="009823CD"/>
    <w:rsid w:val="0099523C"/>
    <w:rsid w:val="009C07B9"/>
    <w:rsid w:val="009C0BA4"/>
    <w:rsid w:val="009C2534"/>
    <w:rsid w:val="009D1E1E"/>
    <w:rsid w:val="009E1C41"/>
    <w:rsid w:val="00A171F7"/>
    <w:rsid w:val="00A24A38"/>
    <w:rsid w:val="00A40B8D"/>
    <w:rsid w:val="00A40EC2"/>
    <w:rsid w:val="00A52ABA"/>
    <w:rsid w:val="00A56921"/>
    <w:rsid w:val="00A666B5"/>
    <w:rsid w:val="00A70018"/>
    <w:rsid w:val="00A73DCB"/>
    <w:rsid w:val="00A90815"/>
    <w:rsid w:val="00A949FA"/>
    <w:rsid w:val="00AA0738"/>
    <w:rsid w:val="00AA1027"/>
    <w:rsid w:val="00AC0C61"/>
    <w:rsid w:val="00AD7527"/>
    <w:rsid w:val="00AE75E5"/>
    <w:rsid w:val="00AF4EBF"/>
    <w:rsid w:val="00AF78F0"/>
    <w:rsid w:val="00B323C9"/>
    <w:rsid w:val="00B47D69"/>
    <w:rsid w:val="00B56168"/>
    <w:rsid w:val="00B64932"/>
    <w:rsid w:val="00B82963"/>
    <w:rsid w:val="00B83192"/>
    <w:rsid w:val="00BC327B"/>
    <w:rsid w:val="00BE4110"/>
    <w:rsid w:val="00BE7F62"/>
    <w:rsid w:val="00BF627C"/>
    <w:rsid w:val="00C07D87"/>
    <w:rsid w:val="00C119C0"/>
    <w:rsid w:val="00C15439"/>
    <w:rsid w:val="00C2131C"/>
    <w:rsid w:val="00C22535"/>
    <w:rsid w:val="00C360DB"/>
    <w:rsid w:val="00C36D6C"/>
    <w:rsid w:val="00C50513"/>
    <w:rsid w:val="00C71888"/>
    <w:rsid w:val="00C73100"/>
    <w:rsid w:val="00C92A9D"/>
    <w:rsid w:val="00CA665A"/>
    <w:rsid w:val="00CA75D2"/>
    <w:rsid w:val="00CC4C1B"/>
    <w:rsid w:val="00CD0DA9"/>
    <w:rsid w:val="00CD71B5"/>
    <w:rsid w:val="00CE0ED4"/>
    <w:rsid w:val="00D00897"/>
    <w:rsid w:val="00D21863"/>
    <w:rsid w:val="00D24493"/>
    <w:rsid w:val="00D52CB3"/>
    <w:rsid w:val="00D5710D"/>
    <w:rsid w:val="00D7199C"/>
    <w:rsid w:val="00D92221"/>
    <w:rsid w:val="00D95D07"/>
    <w:rsid w:val="00DA3BBC"/>
    <w:rsid w:val="00DA41C4"/>
    <w:rsid w:val="00DC4B80"/>
    <w:rsid w:val="00DC5DF4"/>
    <w:rsid w:val="00DC7C9C"/>
    <w:rsid w:val="00DD3877"/>
    <w:rsid w:val="00DD5C09"/>
    <w:rsid w:val="00DD675C"/>
    <w:rsid w:val="00DD7CAA"/>
    <w:rsid w:val="00DE35E7"/>
    <w:rsid w:val="00DE5E45"/>
    <w:rsid w:val="00DE6EC1"/>
    <w:rsid w:val="00DF3DAC"/>
    <w:rsid w:val="00E01AAA"/>
    <w:rsid w:val="00E1037C"/>
    <w:rsid w:val="00E13B00"/>
    <w:rsid w:val="00E151AA"/>
    <w:rsid w:val="00E2018D"/>
    <w:rsid w:val="00E35EB2"/>
    <w:rsid w:val="00E37A3A"/>
    <w:rsid w:val="00E40377"/>
    <w:rsid w:val="00E6582E"/>
    <w:rsid w:val="00E66076"/>
    <w:rsid w:val="00E67D43"/>
    <w:rsid w:val="00E67D94"/>
    <w:rsid w:val="00E70427"/>
    <w:rsid w:val="00E71848"/>
    <w:rsid w:val="00E72F7A"/>
    <w:rsid w:val="00E76A64"/>
    <w:rsid w:val="00E86610"/>
    <w:rsid w:val="00E87AD0"/>
    <w:rsid w:val="00E9420A"/>
    <w:rsid w:val="00E96ABC"/>
    <w:rsid w:val="00EA2894"/>
    <w:rsid w:val="00EB5EE0"/>
    <w:rsid w:val="00EB67EE"/>
    <w:rsid w:val="00EB692E"/>
    <w:rsid w:val="00EE4F35"/>
    <w:rsid w:val="00EF0DA1"/>
    <w:rsid w:val="00F05C73"/>
    <w:rsid w:val="00F35410"/>
    <w:rsid w:val="00F64746"/>
    <w:rsid w:val="00F72B76"/>
    <w:rsid w:val="00F85718"/>
    <w:rsid w:val="00F9588D"/>
    <w:rsid w:val="00FD24DC"/>
    <w:rsid w:val="00FD2826"/>
    <w:rsid w:val="00FD5163"/>
    <w:rsid w:val="00FE33C8"/>
    <w:rsid w:val="00FF27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F35"/>
  </w:style>
  <w:style w:type="paragraph" w:styleId="Heading2">
    <w:name w:val="heading 2"/>
    <w:basedOn w:val="Normal"/>
    <w:link w:val="Heading2Char"/>
    <w:uiPriority w:val="9"/>
    <w:qFormat/>
    <w:rsid w:val="00A40E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C253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C2534"/>
    <w:pPr>
      <w:ind w:left="720"/>
      <w:contextualSpacing/>
    </w:pPr>
  </w:style>
  <w:style w:type="character" w:customStyle="1" w:styleId="Heading2Char">
    <w:name w:val="Heading 2 Char"/>
    <w:basedOn w:val="DefaultParagraphFont"/>
    <w:link w:val="Heading2"/>
    <w:uiPriority w:val="9"/>
    <w:rsid w:val="00A40EC2"/>
    <w:rPr>
      <w:rFonts w:ascii="Times New Roman" w:eastAsia="Times New Roman" w:hAnsi="Times New Roman" w:cs="Times New Roman"/>
      <w:b/>
      <w:bCs/>
      <w:sz w:val="36"/>
      <w:szCs w:val="36"/>
    </w:rPr>
  </w:style>
  <w:style w:type="character" w:styleId="Strong">
    <w:name w:val="Strong"/>
    <w:basedOn w:val="DefaultParagraphFont"/>
    <w:uiPriority w:val="22"/>
    <w:qFormat/>
    <w:rsid w:val="00926D9C"/>
    <w:rPr>
      <w:b/>
      <w:bCs/>
    </w:rPr>
  </w:style>
  <w:style w:type="paragraph" w:styleId="NormalWeb">
    <w:name w:val="Normal (Web)"/>
    <w:basedOn w:val="Normal"/>
    <w:uiPriority w:val="99"/>
    <w:semiHidden/>
    <w:unhideWhenUsed/>
    <w:rsid w:val="00DC5DF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C5DF4"/>
    <w:rPr>
      <w:i/>
      <w:iCs/>
    </w:rPr>
  </w:style>
  <w:style w:type="character" w:customStyle="1" w:styleId="PlainTextChar">
    <w:name w:val="Plain Text Char"/>
    <w:aliases w:val="Plain Text Char Char Char"/>
    <w:basedOn w:val="DefaultParagraphFont"/>
    <w:link w:val="PlainText"/>
    <w:semiHidden/>
    <w:locked/>
    <w:rsid w:val="00542B35"/>
    <w:rPr>
      <w:rFonts w:ascii="Courier New" w:eastAsia="Times New Roman" w:hAnsi="Courier New" w:cs="Courier New"/>
      <w:sz w:val="20"/>
    </w:rPr>
  </w:style>
  <w:style w:type="paragraph" w:styleId="PlainText">
    <w:name w:val="Plain Text"/>
    <w:aliases w:val="Plain Text Char Char"/>
    <w:basedOn w:val="Normal"/>
    <w:link w:val="PlainTextChar"/>
    <w:semiHidden/>
    <w:unhideWhenUsed/>
    <w:rsid w:val="00542B35"/>
    <w:pPr>
      <w:spacing w:after="0" w:line="240" w:lineRule="auto"/>
    </w:pPr>
    <w:rPr>
      <w:rFonts w:ascii="Courier New" w:eastAsia="Times New Roman" w:hAnsi="Courier New" w:cs="Courier New"/>
      <w:sz w:val="20"/>
    </w:rPr>
  </w:style>
  <w:style w:type="character" w:customStyle="1" w:styleId="PlainTextChar1">
    <w:name w:val="Plain Text Char1"/>
    <w:basedOn w:val="DefaultParagraphFont"/>
    <w:uiPriority w:val="99"/>
    <w:semiHidden/>
    <w:rsid w:val="00542B35"/>
    <w:rPr>
      <w:rFonts w:ascii="Consolas" w:hAnsi="Consolas" w:cs="Consolas"/>
      <w:sz w:val="21"/>
      <w:szCs w:val="21"/>
    </w:rPr>
  </w:style>
  <w:style w:type="table" w:styleId="TableGrid">
    <w:name w:val="Table Grid"/>
    <w:basedOn w:val="TableNormal"/>
    <w:uiPriority w:val="39"/>
    <w:rsid w:val="002D5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D5CA6"/>
    <w:rPr>
      <w:color w:val="808080"/>
    </w:rPr>
  </w:style>
  <w:style w:type="paragraph" w:styleId="Header">
    <w:name w:val="header"/>
    <w:basedOn w:val="Normal"/>
    <w:link w:val="HeaderChar"/>
    <w:uiPriority w:val="99"/>
    <w:unhideWhenUsed/>
    <w:rsid w:val="00CA6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65A"/>
  </w:style>
  <w:style w:type="paragraph" w:styleId="Footer">
    <w:name w:val="footer"/>
    <w:basedOn w:val="Normal"/>
    <w:link w:val="FooterChar"/>
    <w:uiPriority w:val="99"/>
    <w:unhideWhenUsed/>
    <w:rsid w:val="00CA6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65A"/>
  </w:style>
</w:styles>
</file>

<file path=word/webSettings.xml><?xml version="1.0" encoding="utf-8"?>
<w:webSettings xmlns:r="http://schemas.openxmlformats.org/officeDocument/2006/relationships" xmlns:w="http://schemas.openxmlformats.org/wordprocessingml/2006/main">
  <w:divs>
    <w:div w:id="7224496">
      <w:bodyDiv w:val="1"/>
      <w:marLeft w:val="0"/>
      <w:marRight w:val="0"/>
      <w:marTop w:val="0"/>
      <w:marBottom w:val="0"/>
      <w:divBdr>
        <w:top w:val="none" w:sz="0" w:space="0" w:color="auto"/>
        <w:left w:val="none" w:sz="0" w:space="0" w:color="auto"/>
        <w:bottom w:val="none" w:sz="0" w:space="0" w:color="auto"/>
        <w:right w:val="none" w:sz="0" w:space="0" w:color="auto"/>
      </w:divBdr>
    </w:div>
    <w:div w:id="226034094">
      <w:bodyDiv w:val="1"/>
      <w:marLeft w:val="0"/>
      <w:marRight w:val="0"/>
      <w:marTop w:val="0"/>
      <w:marBottom w:val="0"/>
      <w:divBdr>
        <w:top w:val="none" w:sz="0" w:space="0" w:color="auto"/>
        <w:left w:val="none" w:sz="0" w:space="0" w:color="auto"/>
        <w:bottom w:val="none" w:sz="0" w:space="0" w:color="auto"/>
        <w:right w:val="none" w:sz="0" w:space="0" w:color="auto"/>
      </w:divBdr>
    </w:div>
    <w:div w:id="349069251">
      <w:bodyDiv w:val="1"/>
      <w:marLeft w:val="0"/>
      <w:marRight w:val="0"/>
      <w:marTop w:val="0"/>
      <w:marBottom w:val="0"/>
      <w:divBdr>
        <w:top w:val="none" w:sz="0" w:space="0" w:color="auto"/>
        <w:left w:val="none" w:sz="0" w:space="0" w:color="auto"/>
        <w:bottom w:val="none" w:sz="0" w:space="0" w:color="auto"/>
        <w:right w:val="none" w:sz="0" w:space="0" w:color="auto"/>
      </w:divBdr>
    </w:div>
    <w:div w:id="442500782">
      <w:bodyDiv w:val="1"/>
      <w:marLeft w:val="0"/>
      <w:marRight w:val="0"/>
      <w:marTop w:val="0"/>
      <w:marBottom w:val="0"/>
      <w:divBdr>
        <w:top w:val="none" w:sz="0" w:space="0" w:color="auto"/>
        <w:left w:val="none" w:sz="0" w:space="0" w:color="auto"/>
        <w:bottom w:val="none" w:sz="0" w:space="0" w:color="auto"/>
        <w:right w:val="none" w:sz="0" w:space="0" w:color="auto"/>
      </w:divBdr>
    </w:div>
    <w:div w:id="598562468">
      <w:bodyDiv w:val="1"/>
      <w:marLeft w:val="0"/>
      <w:marRight w:val="0"/>
      <w:marTop w:val="0"/>
      <w:marBottom w:val="0"/>
      <w:divBdr>
        <w:top w:val="none" w:sz="0" w:space="0" w:color="auto"/>
        <w:left w:val="none" w:sz="0" w:space="0" w:color="auto"/>
        <w:bottom w:val="none" w:sz="0" w:space="0" w:color="auto"/>
        <w:right w:val="none" w:sz="0" w:space="0" w:color="auto"/>
      </w:divBdr>
    </w:div>
    <w:div w:id="667054685">
      <w:bodyDiv w:val="1"/>
      <w:marLeft w:val="0"/>
      <w:marRight w:val="0"/>
      <w:marTop w:val="0"/>
      <w:marBottom w:val="0"/>
      <w:divBdr>
        <w:top w:val="none" w:sz="0" w:space="0" w:color="auto"/>
        <w:left w:val="none" w:sz="0" w:space="0" w:color="auto"/>
        <w:bottom w:val="none" w:sz="0" w:space="0" w:color="auto"/>
        <w:right w:val="none" w:sz="0" w:space="0" w:color="auto"/>
      </w:divBdr>
    </w:div>
    <w:div w:id="845367385">
      <w:bodyDiv w:val="1"/>
      <w:marLeft w:val="0"/>
      <w:marRight w:val="0"/>
      <w:marTop w:val="0"/>
      <w:marBottom w:val="0"/>
      <w:divBdr>
        <w:top w:val="none" w:sz="0" w:space="0" w:color="auto"/>
        <w:left w:val="none" w:sz="0" w:space="0" w:color="auto"/>
        <w:bottom w:val="none" w:sz="0" w:space="0" w:color="auto"/>
        <w:right w:val="none" w:sz="0" w:space="0" w:color="auto"/>
      </w:divBdr>
    </w:div>
    <w:div w:id="878737848">
      <w:bodyDiv w:val="1"/>
      <w:marLeft w:val="0"/>
      <w:marRight w:val="0"/>
      <w:marTop w:val="0"/>
      <w:marBottom w:val="0"/>
      <w:divBdr>
        <w:top w:val="none" w:sz="0" w:space="0" w:color="auto"/>
        <w:left w:val="none" w:sz="0" w:space="0" w:color="auto"/>
        <w:bottom w:val="none" w:sz="0" w:space="0" w:color="auto"/>
        <w:right w:val="none" w:sz="0" w:space="0" w:color="auto"/>
      </w:divBdr>
    </w:div>
    <w:div w:id="939799289">
      <w:bodyDiv w:val="1"/>
      <w:marLeft w:val="0"/>
      <w:marRight w:val="0"/>
      <w:marTop w:val="0"/>
      <w:marBottom w:val="0"/>
      <w:divBdr>
        <w:top w:val="none" w:sz="0" w:space="0" w:color="auto"/>
        <w:left w:val="none" w:sz="0" w:space="0" w:color="auto"/>
        <w:bottom w:val="none" w:sz="0" w:space="0" w:color="auto"/>
        <w:right w:val="none" w:sz="0" w:space="0" w:color="auto"/>
      </w:divBdr>
    </w:div>
    <w:div w:id="977301939">
      <w:bodyDiv w:val="1"/>
      <w:marLeft w:val="0"/>
      <w:marRight w:val="0"/>
      <w:marTop w:val="0"/>
      <w:marBottom w:val="0"/>
      <w:divBdr>
        <w:top w:val="none" w:sz="0" w:space="0" w:color="auto"/>
        <w:left w:val="none" w:sz="0" w:space="0" w:color="auto"/>
        <w:bottom w:val="none" w:sz="0" w:space="0" w:color="auto"/>
        <w:right w:val="none" w:sz="0" w:space="0" w:color="auto"/>
      </w:divBdr>
      <w:divsChild>
        <w:div w:id="464542968">
          <w:marLeft w:val="547"/>
          <w:marRight w:val="0"/>
          <w:marTop w:val="115"/>
          <w:marBottom w:val="0"/>
          <w:divBdr>
            <w:top w:val="none" w:sz="0" w:space="0" w:color="auto"/>
            <w:left w:val="none" w:sz="0" w:space="0" w:color="auto"/>
            <w:bottom w:val="none" w:sz="0" w:space="0" w:color="auto"/>
            <w:right w:val="none" w:sz="0" w:space="0" w:color="auto"/>
          </w:divBdr>
        </w:div>
        <w:div w:id="2133357454">
          <w:marLeft w:val="547"/>
          <w:marRight w:val="0"/>
          <w:marTop w:val="115"/>
          <w:marBottom w:val="0"/>
          <w:divBdr>
            <w:top w:val="none" w:sz="0" w:space="0" w:color="auto"/>
            <w:left w:val="none" w:sz="0" w:space="0" w:color="auto"/>
            <w:bottom w:val="none" w:sz="0" w:space="0" w:color="auto"/>
            <w:right w:val="none" w:sz="0" w:space="0" w:color="auto"/>
          </w:divBdr>
        </w:div>
      </w:divsChild>
    </w:div>
    <w:div w:id="988441255">
      <w:bodyDiv w:val="1"/>
      <w:marLeft w:val="0"/>
      <w:marRight w:val="0"/>
      <w:marTop w:val="0"/>
      <w:marBottom w:val="0"/>
      <w:divBdr>
        <w:top w:val="none" w:sz="0" w:space="0" w:color="auto"/>
        <w:left w:val="none" w:sz="0" w:space="0" w:color="auto"/>
        <w:bottom w:val="none" w:sz="0" w:space="0" w:color="auto"/>
        <w:right w:val="none" w:sz="0" w:space="0" w:color="auto"/>
      </w:divBdr>
    </w:div>
    <w:div w:id="1195387762">
      <w:bodyDiv w:val="1"/>
      <w:marLeft w:val="0"/>
      <w:marRight w:val="0"/>
      <w:marTop w:val="0"/>
      <w:marBottom w:val="0"/>
      <w:divBdr>
        <w:top w:val="none" w:sz="0" w:space="0" w:color="auto"/>
        <w:left w:val="none" w:sz="0" w:space="0" w:color="auto"/>
        <w:bottom w:val="none" w:sz="0" w:space="0" w:color="auto"/>
        <w:right w:val="none" w:sz="0" w:space="0" w:color="auto"/>
      </w:divBdr>
    </w:div>
    <w:div w:id="1693416390">
      <w:bodyDiv w:val="1"/>
      <w:marLeft w:val="0"/>
      <w:marRight w:val="0"/>
      <w:marTop w:val="0"/>
      <w:marBottom w:val="0"/>
      <w:divBdr>
        <w:top w:val="none" w:sz="0" w:space="0" w:color="auto"/>
        <w:left w:val="none" w:sz="0" w:space="0" w:color="auto"/>
        <w:bottom w:val="none" w:sz="0" w:space="0" w:color="auto"/>
        <w:right w:val="none" w:sz="0" w:space="0" w:color="auto"/>
      </w:divBdr>
    </w:div>
    <w:div w:id="1723365302">
      <w:bodyDiv w:val="1"/>
      <w:marLeft w:val="0"/>
      <w:marRight w:val="0"/>
      <w:marTop w:val="0"/>
      <w:marBottom w:val="0"/>
      <w:divBdr>
        <w:top w:val="none" w:sz="0" w:space="0" w:color="auto"/>
        <w:left w:val="none" w:sz="0" w:space="0" w:color="auto"/>
        <w:bottom w:val="none" w:sz="0" w:space="0" w:color="auto"/>
        <w:right w:val="none" w:sz="0" w:space="0" w:color="auto"/>
      </w:divBdr>
    </w:div>
    <w:div w:id="1796945903">
      <w:bodyDiv w:val="1"/>
      <w:marLeft w:val="0"/>
      <w:marRight w:val="0"/>
      <w:marTop w:val="0"/>
      <w:marBottom w:val="0"/>
      <w:divBdr>
        <w:top w:val="none" w:sz="0" w:space="0" w:color="auto"/>
        <w:left w:val="none" w:sz="0" w:space="0" w:color="auto"/>
        <w:bottom w:val="none" w:sz="0" w:space="0" w:color="auto"/>
        <w:right w:val="none" w:sz="0" w:space="0" w:color="auto"/>
      </w:divBdr>
    </w:div>
    <w:div w:id="1866290667">
      <w:bodyDiv w:val="1"/>
      <w:marLeft w:val="0"/>
      <w:marRight w:val="0"/>
      <w:marTop w:val="0"/>
      <w:marBottom w:val="0"/>
      <w:divBdr>
        <w:top w:val="none" w:sz="0" w:space="0" w:color="auto"/>
        <w:left w:val="none" w:sz="0" w:space="0" w:color="auto"/>
        <w:bottom w:val="none" w:sz="0" w:space="0" w:color="auto"/>
        <w:right w:val="none" w:sz="0" w:space="0" w:color="auto"/>
      </w:divBdr>
    </w:div>
    <w:div w:id="1954356762">
      <w:bodyDiv w:val="1"/>
      <w:marLeft w:val="0"/>
      <w:marRight w:val="0"/>
      <w:marTop w:val="0"/>
      <w:marBottom w:val="0"/>
      <w:divBdr>
        <w:top w:val="none" w:sz="0" w:space="0" w:color="auto"/>
        <w:left w:val="none" w:sz="0" w:space="0" w:color="auto"/>
        <w:bottom w:val="none" w:sz="0" w:space="0" w:color="auto"/>
        <w:right w:val="none" w:sz="0" w:space="0" w:color="auto"/>
      </w:divBdr>
    </w:div>
    <w:div w:id="210842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9CF0A-ACB7-45D5-9DD6-A81B72EC4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3206</TotalTime>
  <Pages>12</Pages>
  <Words>2887</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Varun Jain(DOCTOR)</dc:creator>
  <cp:keywords/>
  <dc:description/>
  <cp:lastModifiedBy>Varun Jain (Doctor)</cp:lastModifiedBy>
  <cp:revision>201</cp:revision>
  <dcterms:created xsi:type="dcterms:W3CDTF">2017-12-20T23:02:00Z</dcterms:created>
  <dcterms:modified xsi:type="dcterms:W3CDTF">2023-08-31T18:12:00Z</dcterms:modified>
</cp:coreProperties>
</file>