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29" w:rsidRPr="002D71EA" w:rsidRDefault="00EE0F29" w:rsidP="00EE0F29">
      <w:pPr>
        <w:autoSpaceDE w:val="0"/>
        <w:autoSpaceDN w:val="0"/>
        <w:adjustRightInd w:val="0"/>
        <w:spacing w:after="0" w:line="240" w:lineRule="auto"/>
        <w:jc w:val="center"/>
        <w:rPr>
          <w:rFonts w:ascii="Times New Roman" w:hAnsi="Times New Roman" w:cs="Times New Roman"/>
          <w:b/>
          <w:sz w:val="32"/>
          <w:szCs w:val="32"/>
        </w:rPr>
      </w:pPr>
      <w:r w:rsidRPr="002D71EA">
        <w:rPr>
          <w:rFonts w:ascii="Times New Roman" w:hAnsi="Times New Roman" w:cs="Times New Roman"/>
          <w:b/>
          <w:sz w:val="32"/>
          <w:szCs w:val="32"/>
        </w:rPr>
        <w:t>CROWDFUNDING:  A STEP TOWARDS CHANGING DYNAMICS OF ENTREPRENEURSHIP I</w:t>
      </w:r>
      <w:r w:rsidRPr="002D71EA">
        <w:rPr>
          <w:rFonts w:ascii="Times New Roman" w:eastAsia="TimesNewRoman-Identity-H" w:hAnsi="Times New Roman" w:cs="Times New Roman"/>
          <w:b/>
          <w:sz w:val="32"/>
          <w:szCs w:val="32"/>
        </w:rPr>
        <w:t>N INDIAN SCENARIO</w:t>
      </w:r>
    </w:p>
    <w:p w:rsidR="00EE0F29" w:rsidRPr="00D84678" w:rsidRDefault="00EE0F29" w:rsidP="00EE0F29">
      <w:pPr>
        <w:tabs>
          <w:tab w:val="left" w:pos="968"/>
        </w:tabs>
        <w:spacing w:line="480" w:lineRule="auto"/>
        <w:jc w:val="both"/>
        <w:rPr>
          <w:rFonts w:ascii="Times New Roman" w:hAnsi="Times New Roman" w:cs="Times New Roman"/>
          <w:sz w:val="24"/>
          <w:szCs w:val="24"/>
        </w:rPr>
      </w:pPr>
    </w:p>
    <w:p w:rsidR="00EE0F29" w:rsidRDefault="00EE0F29" w:rsidP="00EE0F29">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Dr. Monika </w:t>
      </w:r>
      <w:proofErr w:type="spellStart"/>
      <w:r>
        <w:rPr>
          <w:rFonts w:ascii="Times New Roman" w:hAnsi="Times New Roman" w:cs="Times New Roman"/>
          <w:bCs/>
          <w:i/>
          <w:sz w:val="24"/>
          <w:szCs w:val="24"/>
        </w:rPr>
        <w:t>Arora</w:t>
      </w:r>
      <w:proofErr w:type="spellEnd"/>
    </w:p>
    <w:p w:rsidR="00EE0F29" w:rsidRDefault="00EE0F29" w:rsidP="00EE0F29">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Associate Professor</w:t>
      </w:r>
      <w:r w:rsidRPr="00D84678">
        <w:rPr>
          <w:rFonts w:ascii="Times New Roman" w:hAnsi="Times New Roman" w:cs="Times New Roman"/>
          <w:bCs/>
          <w:i/>
          <w:sz w:val="24"/>
          <w:szCs w:val="24"/>
        </w:rPr>
        <w:t>,</w:t>
      </w:r>
      <w:r w:rsidRPr="009E6166">
        <w:rPr>
          <w:rFonts w:ascii="Times New Roman" w:hAnsi="Times New Roman" w:cs="Times New Roman"/>
          <w:bCs/>
          <w:i/>
          <w:sz w:val="24"/>
          <w:szCs w:val="24"/>
        </w:rPr>
        <w:t xml:space="preserve"> </w:t>
      </w:r>
      <w:r>
        <w:rPr>
          <w:rFonts w:ascii="Times New Roman" w:hAnsi="Times New Roman" w:cs="Times New Roman"/>
          <w:bCs/>
          <w:i/>
          <w:sz w:val="24"/>
          <w:szCs w:val="24"/>
        </w:rPr>
        <w:t>(Department of Management),</w:t>
      </w:r>
    </w:p>
    <w:p w:rsidR="00DC31BD" w:rsidRDefault="00EE0F29" w:rsidP="00EE0F29">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Global Group of Institutes, </w:t>
      </w:r>
    </w:p>
    <w:p w:rsidR="00EE0F29" w:rsidRDefault="00EE0F29" w:rsidP="00EE0F29">
      <w:pPr>
        <w:spacing w:line="240" w:lineRule="auto"/>
        <w:jc w:val="both"/>
        <w:rPr>
          <w:rFonts w:ascii="Times New Roman" w:hAnsi="Times New Roman" w:cs="Times New Roman"/>
          <w:bCs/>
          <w:i/>
          <w:sz w:val="24"/>
          <w:szCs w:val="24"/>
        </w:rPr>
      </w:pPr>
      <w:proofErr w:type="gramStart"/>
      <w:r>
        <w:rPr>
          <w:rFonts w:ascii="Times New Roman" w:hAnsi="Times New Roman" w:cs="Times New Roman"/>
          <w:bCs/>
          <w:i/>
          <w:sz w:val="24"/>
          <w:szCs w:val="24"/>
        </w:rPr>
        <w:t>Amritsar</w:t>
      </w:r>
      <w:r w:rsidR="00DC31BD">
        <w:rPr>
          <w:rFonts w:ascii="Times New Roman" w:hAnsi="Times New Roman" w:cs="Times New Roman"/>
          <w:bCs/>
          <w:i/>
          <w:sz w:val="24"/>
          <w:szCs w:val="24"/>
        </w:rPr>
        <w:t>, Punjab, India.</w:t>
      </w:r>
      <w:proofErr w:type="gramEnd"/>
    </w:p>
    <w:p w:rsidR="00EE0F29" w:rsidRDefault="00EE0F29" w:rsidP="00EE0F29">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Email</w:t>
      </w:r>
      <w:r w:rsidRPr="00D84678">
        <w:rPr>
          <w:rFonts w:ascii="Times New Roman" w:hAnsi="Times New Roman" w:cs="Times New Roman"/>
          <w:bCs/>
          <w:i/>
          <w:sz w:val="24"/>
          <w:szCs w:val="24"/>
        </w:rPr>
        <w:t>: (</w:t>
      </w:r>
      <w:hyperlink r:id="rId6" w:history="1">
        <w:r w:rsidRPr="009D643A">
          <w:rPr>
            <w:rStyle w:val="Hyperlink"/>
            <w:i/>
          </w:rPr>
          <w:t>monikaaroradr@gmail.com</w:t>
        </w:r>
      </w:hyperlink>
      <w:r>
        <w:rPr>
          <w:rFonts w:ascii="Times New Roman" w:hAnsi="Times New Roman" w:cs="Times New Roman"/>
          <w:bCs/>
          <w:i/>
          <w:sz w:val="24"/>
          <w:szCs w:val="24"/>
        </w:rPr>
        <w:t>)</w:t>
      </w:r>
    </w:p>
    <w:p w:rsidR="00EE0F29" w:rsidRPr="00D84678" w:rsidRDefault="00EE0F29" w:rsidP="00EE0F29">
      <w:pPr>
        <w:spacing w:line="240" w:lineRule="auto"/>
        <w:jc w:val="both"/>
        <w:rPr>
          <w:rFonts w:ascii="Times New Roman" w:hAnsi="Times New Roman" w:cs="Times New Roman"/>
          <w:bCs/>
          <w:i/>
          <w:sz w:val="24"/>
          <w:szCs w:val="24"/>
        </w:rPr>
      </w:pPr>
    </w:p>
    <w:p w:rsidR="00EE0F29" w:rsidRDefault="00EE0F29" w:rsidP="00EE0F29">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Srishty</w:t>
      </w:r>
      <w:proofErr w:type="spellEnd"/>
      <w:r>
        <w:rPr>
          <w:rFonts w:ascii="Times New Roman" w:hAnsi="Times New Roman" w:cs="Times New Roman"/>
          <w:bCs/>
          <w:i/>
          <w:sz w:val="24"/>
          <w:szCs w:val="24"/>
        </w:rPr>
        <w:t xml:space="preserve"> Raj</w:t>
      </w:r>
      <w:r>
        <w:rPr>
          <w:rFonts w:ascii="Times New Roman" w:hAnsi="Times New Roman" w:cs="Times New Roman"/>
          <w:bCs/>
          <w:i/>
          <w:sz w:val="24"/>
          <w:szCs w:val="24"/>
        </w:rPr>
        <w:tab/>
      </w:r>
    </w:p>
    <w:p w:rsidR="00EE0F29" w:rsidRDefault="00EE0F29" w:rsidP="00EE0F29">
      <w:pPr>
        <w:spacing w:line="240" w:lineRule="auto"/>
        <w:jc w:val="both"/>
        <w:rPr>
          <w:rFonts w:ascii="Times New Roman" w:hAnsi="Times New Roman" w:cs="Times New Roman"/>
          <w:bCs/>
          <w:i/>
          <w:sz w:val="24"/>
          <w:szCs w:val="24"/>
        </w:rPr>
      </w:pPr>
      <w:r w:rsidRPr="009E6166">
        <w:rPr>
          <w:rFonts w:ascii="Times New Roman" w:hAnsi="Times New Roman" w:cs="Times New Roman"/>
          <w:bCs/>
          <w:i/>
          <w:sz w:val="24"/>
          <w:szCs w:val="24"/>
        </w:rPr>
        <w:t xml:space="preserve"> </w:t>
      </w:r>
      <w:r>
        <w:rPr>
          <w:rFonts w:ascii="Times New Roman" w:hAnsi="Times New Roman" w:cs="Times New Roman"/>
          <w:bCs/>
          <w:i/>
          <w:sz w:val="24"/>
          <w:szCs w:val="24"/>
        </w:rPr>
        <w:t>Assistant Professor,</w:t>
      </w:r>
      <w:r w:rsidRPr="009E6166">
        <w:rPr>
          <w:rFonts w:ascii="Times New Roman" w:hAnsi="Times New Roman" w:cs="Times New Roman"/>
          <w:bCs/>
          <w:i/>
          <w:sz w:val="24"/>
          <w:szCs w:val="24"/>
        </w:rPr>
        <w:t xml:space="preserve"> </w:t>
      </w:r>
      <w:r>
        <w:rPr>
          <w:rFonts w:ascii="Times New Roman" w:hAnsi="Times New Roman" w:cs="Times New Roman"/>
          <w:bCs/>
          <w:i/>
          <w:sz w:val="24"/>
          <w:szCs w:val="24"/>
        </w:rPr>
        <w:t>(Department of Management),</w:t>
      </w:r>
    </w:p>
    <w:p w:rsidR="00DC31BD" w:rsidRDefault="00EE0F29" w:rsidP="00EE0F29">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Global Group of Institutes, </w:t>
      </w:r>
    </w:p>
    <w:p w:rsidR="005E3A82" w:rsidRDefault="00EE0F29" w:rsidP="00EE0F29">
      <w:pPr>
        <w:spacing w:line="240" w:lineRule="auto"/>
        <w:jc w:val="both"/>
        <w:rPr>
          <w:rFonts w:ascii="Times New Roman" w:hAnsi="Times New Roman" w:cs="Times New Roman"/>
          <w:bCs/>
          <w:i/>
          <w:sz w:val="24"/>
          <w:szCs w:val="24"/>
        </w:rPr>
      </w:pPr>
      <w:proofErr w:type="gramStart"/>
      <w:r>
        <w:rPr>
          <w:rFonts w:ascii="Times New Roman" w:hAnsi="Times New Roman" w:cs="Times New Roman"/>
          <w:bCs/>
          <w:i/>
          <w:sz w:val="24"/>
          <w:szCs w:val="24"/>
        </w:rPr>
        <w:t>Amritsar</w:t>
      </w:r>
      <w:r w:rsidR="00DC31BD">
        <w:rPr>
          <w:rFonts w:ascii="Times New Roman" w:hAnsi="Times New Roman" w:cs="Times New Roman"/>
          <w:bCs/>
          <w:i/>
          <w:sz w:val="24"/>
          <w:szCs w:val="24"/>
        </w:rPr>
        <w:t>, Punjab,</w:t>
      </w:r>
      <w:r w:rsidR="00DC31BD" w:rsidRPr="00DC31BD">
        <w:rPr>
          <w:rFonts w:ascii="Times New Roman" w:hAnsi="Times New Roman" w:cs="Times New Roman"/>
          <w:bCs/>
          <w:i/>
          <w:sz w:val="24"/>
          <w:szCs w:val="24"/>
        </w:rPr>
        <w:t xml:space="preserve"> </w:t>
      </w:r>
      <w:r w:rsidR="00DC31BD">
        <w:rPr>
          <w:rFonts w:ascii="Times New Roman" w:hAnsi="Times New Roman" w:cs="Times New Roman"/>
          <w:bCs/>
          <w:i/>
          <w:sz w:val="24"/>
          <w:szCs w:val="24"/>
        </w:rPr>
        <w:t>India.</w:t>
      </w:r>
      <w:proofErr w:type="gramEnd"/>
    </w:p>
    <w:p w:rsidR="00EE0F29" w:rsidRDefault="00EE0F29" w:rsidP="00EE0F29">
      <w:pPr>
        <w:spacing w:line="240" w:lineRule="auto"/>
        <w:jc w:val="both"/>
        <w:rPr>
          <w:rFonts w:ascii="Times New Roman" w:hAnsi="Times New Roman" w:cs="Times New Roman"/>
          <w:bCs/>
          <w:i/>
          <w:sz w:val="24"/>
          <w:szCs w:val="24"/>
        </w:rPr>
      </w:pPr>
      <w:r w:rsidRPr="00D84678">
        <w:rPr>
          <w:rFonts w:ascii="Times New Roman" w:hAnsi="Times New Roman" w:cs="Times New Roman"/>
          <w:bCs/>
          <w:i/>
          <w:sz w:val="24"/>
          <w:szCs w:val="24"/>
        </w:rPr>
        <w:t>Email: (</w:t>
      </w:r>
      <w:hyperlink r:id="rId7" w:history="1">
        <w:r w:rsidRPr="00514CDB">
          <w:rPr>
            <w:rStyle w:val="Hyperlink"/>
            <w:i/>
          </w:rPr>
          <w:t>srishtyr01@gmail.com</w:t>
        </w:r>
      </w:hyperlink>
      <w:r>
        <w:rPr>
          <w:rFonts w:ascii="Times New Roman" w:hAnsi="Times New Roman" w:cs="Times New Roman"/>
          <w:bCs/>
          <w:i/>
          <w:sz w:val="24"/>
          <w:szCs w:val="24"/>
        </w:rPr>
        <w:t>)</w:t>
      </w:r>
    </w:p>
    <w:p w:rsidR="00EE0F29" w:rsidRDefault="00EE0F29" w:rsidP="00EE0F29">
      <w:pPr>
        <w:spacing w:line="240" w:lineRule="auto"/>
        <w:jc w:val="both"/>
        <w:rPr>
          <w:rFonts w:ascii="Times New Roman" w:hAnsi="Times New Roman" w:cs="Times New Roman"/>
          <w:bCs/>
          <w:i/>
          <w:sz w:val="24"/>
          <w:szCs w:val="24"/>
        </w:rPr>
      </w:pPr>
    </w:p>
    <w:p w:rsidR="00EE0F29" w:rsidRDefault="00EE0F29" w:rsidP="00EE0F29">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Rubinder</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Kaur</w:t>
      </w:r>
      <w:proofErr w:type="spellEnd"/>
    </w:p>
    <w:p w:rsidR="00EE0F29" w:rsidRDefault="00EE0F29" w:rsidP="00EE0F29">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Assistant Professor</w:t>
      </w:r>
      <w:r w:rsidRPr="00D84678">
        <w:rPr>
          <w:rFonts w:ascii="Times New Roman" w:hAnsi="Times New Roman" w:cs="Times New Roman"/>
          <w:bCs/>
          <w:i/>
          <w:sz w:val="24"/>
          <w:szCs w:val="24"/>
        </w:rPr>
        <w:t>,</w:t>
      </w:r>
      <w:r>
        <w:rPr>
          <w:rFonts w:ascii="Times New Roman" w:hAnsi="Times New Roman" w:cs="Times New Roman"/>
          <w:bCs/>
          <w:i/>
          <w:sz w:val="24"/>
          <w:szCs w:val="24"/>
        </w:rPr>
        <w:t xml:space="preserve"> (Department of Management),</w:t>
      </w:r>
      <w:r w:rsidRPr="00D84678">
        <w:rPr>
          <w:rFonts w:ascii="Times New Roman" w:hAnsi="Times New Roman" w:cs="Times New Roman"/>
          <w:bCs/>
          <w:i/>
          <w:sz w:val="24"/>
          <w:szCs w:val="24"/>
        </w:rPr>
        <w:t xml:space="preserve"> </w:t>
      </w:r>
    </w:p>
    <w:p w:rsidR="00DC31BD" w:rsidRDefault="00EE0F29" w:rsidP="00EE0F29">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Global Group of Institutes, </w:t>
      </w:r>
    </w:p>
    <w:p w:rsidR="00EE0F29" w:rsidRDefault="00EE0F29" w:rsidP="00EE0F29">
      <w:pPr>
        <w:spacing w:line="240" w:lineRule="auto"/>
        <w:jc w:val="both"/>
        <w:rPr>
          <w:rFonts w:ascii="Times New Roman" w:hAnsi="Times New Roman" w:cs="Times New Roman"/>
          <w:bCs/>
          <w:i/>
          <w:sz w:val="24"/>
          <w:szCs w:val="24"/>
        </w:rPr>
      </w:pPr>
      <w:proofErr w:type="gramStart"/>
      <w:r>
        <w:rPr>
          <w:rFonts w:ascii="Times New Roman" w:hAnsi="Times New Roman" w:cs="Times New Roman"/>
          <w:bCs/>
          <w:i/>
          <w:sz w:val="24"/>
          <w:szCs w:val="24"/>
        </w:rPr>
        <w:t>Amritsar</w:t>
      </w:r>
      <w:r w:rsidR="00DC31BD">
        <w:rPr>
          <w:rFonts w:ascii="Times New Roman" w:hAnsi="Times New Roman" w:cs="Times New Roman"/>
          <w:bCs/>
          <w:i/>
          <w:sz w:val="24"/>
          <w:szCs w:val="24"/>
        </w:rPr>
        <w:t>, Punjab, India.</w:t>
      </w:r>
      <w:proofErr w:type="gramEnd"/>
    </w:p>
    <w:p w:rsidR="00EE0F29" w:rsidRDefault="00EE0F29" w:rsidP="00EE0F29">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E-mail: (</w:t>
      </w:r>
      <w:hyperlink r:id="rId8" w:history="1">
        <w:r w:rsidRPr="0045091D">
          <w:rPr>
            <w:rStyle w:val="Hyperlink"/>
            <w:i/>
          </w:rPr>
          <w:t>rubinder89@gmail.com</w:t>
        </w:r>
      </w:hyperlink>
      <w:r>
        <w:rPr>
          <w:rFonts w:ascii="Times New Roman" w:hAnsi="Times New Roman" w:cs="Times New Roman"/>
          <w:bCs/>
          <w:i/>
          <w:sz w:val="24"/>
          <w:szCs w:val="24"/>
        </w:rPr>
        <w:t>)</w:t>
      </w:r>
    </w:p>
    <w:p w:rsidR="00EE0F29" w:rsidRDefault="00EE0F29" w:rsidP="006A568C">
      <w:pPr>
        <w:autoSpaceDE w:val="0"/>
        <w:autoSpaceDN w:val="0"/>
        <w:adjustRightInd w:val="0"/>
        <w:spacing w:after="0" w:line="240" w:lineRule="auto"/>
        <w:jc w:val="center"/>
        <w:rPr>
          <w:rFonts w:ascii="Times New Roman" w:hAnsi="Times New Roman" w:cs="Times New Roman"/>
          <w:b/>
          <w:sz w:val="32"/>
          <w:szCs w:val="32"/>
        </w:rPr>
      </w:pPr>
    </w:p>
    <w:p w:rsidR="00EE0F29" w:rsidRDefault="00EE0F29" w:rsidP="006A568C">
      <w:pPr>
        <w:autoSpaceDE w:val="0"/>
        <w:autoSpaceDN w:val="0"/>
        <w:adjustRightInd w:val="0"/>
        <w:spacing w:after="0" w:line="240" w:lineRule="auto"/>
        <w:jc w:val="center"/>
        <w:rPr>
          <w:rFonts w:ascii="Times New Roman" w:hAnsi="Times New Roman" w:cs="Times New Roman"/>
          <w:b/>
          <w:sz w:val="32"/>
          <w:szCs w:val="32"/>
        </w:rPr>
      </w:pPr>
    </w:p>
    <w:p w:rsidR="00EE0F29" w:rsidRDefault="00EE0F29" w:rsidP="006A568C">
      <w:pPr>
        <w:autoSpaceDE w:val="0"/>
        <w:autoSpaceDN w:val="0"/>
        <w:adjustRightInd w:val="0"/>
        <w:spacing w:after="0" w:line="240" w:lineRule="auto"/>
        <w:jc w:val="center"/>
        <w:rPr>
          <w:rFonts w:ascii="Times New Roman" w:hAnsi="Times New Roman" w:cs="Times New Roman"/>
          <w:b/>
          <w:sz w:val="32"/>
          <w:szCs w:val="32"/>
        </w:rPr>
      </w:pPr>
    </w:p>
    <w:p w:rsidR="00EE0F29" w:rsidRDefault="00EE0F29" w:rsidP="006A568C">
      <w:pPr>
        <w:autoSpaceDE w:val="0"/>
        <w:autoSpaceDN w:val="0"/>
        <w:adjustRightInd w:val="0"/>
        <w:spacing w:after="0" w:line="240" w:lineRule="auto"/>
        <w:jc w:val="center"/>
        <w:rPr>
          <w:rFonts w:ascii="Times New Roman" w:hAnsi="Times New Roman" w:cs="Times New Roman"/>
          <w:b/>
          <w:sz w:val="32"/>
          <w:szCs w:val="32"/>
        </w:rPr>
      </w:pPr>
    </w:p>
    <w:p w:rsidR="00EE0F29" w:rsidRDefault="00EE0F29" w:rsidP="006A568C">
      <w:pPr>
        <w:autoSpaceDE w:val="0"/>
        <w:autoSpaceDN w:val="0"/>
        <w:adjustRightInd w:val="0"/>
        <w:spacing w:after="0" w:line="240" w:lineRule="auto"/>
        <w:jc w:val="center"/>
        <w:rPr>
          <w:rFonts w:ascii="Times New Roman" w:hAnsi="Times New Roman" w:cs="Times New Roman"/>
          <w:b/>
          <w:sz w:val="32"/>
          <w:szCs w:val="32"/>
        </w:rPr>
      </w:pPr>
    </w:p>
    <w:p w:rsidR="006A568C" w:rsidRPr="002D71EA" w:rsidRDefault="006A568C" w:rsidP="005E3A82">
      <w:pPr>
        <w:autoSpaceDE w:val="0"/>
        <w:autoSpaceDN w:val="0"/>
        <w:adjustRightInd w:val="0"/>
        <w:spacing w:after="0" w:line="240" w:lineRule="auto"/>
        <w:jc w:val="center"/>
        <w:rPr>
          <w:rFonts w:ascii="Times New Roman" w:hAnsi="Times New Roman" w:cs="Times New Roman"/>
          <w:b/>
          <w:sz w:val="32"/>
          <w:szCs w:val="32"/>
        </w:rPr>
      </w:pPr>
      <w:r w:rsidRPr="002D71EA">
        <w:rPr>
          <w:rFonts w:ascii="Times New Roman" w:hAnsi="Times New Roman" w:cs="Times New Roman"/>
          <w:b/>
          <w:sz w:val="32"/>
          <w:szCs w:val="32"/>
        </w:rPr>
        <w:lastRenderedPageBreak/>
        <w:t xml:space="preserve">CROWDFUNDING:  </w:t>
      </w:r>
      <w:r w:rsidR="00CC1D67" w:rsidRPr="002D71EA">
        <w:rPr>
          <w:rFonts w:ascii="Times New Roman" w:hAnsi="Times New Roman" w:cs="Times New Roman"/>
          <w:b/>
          <w:sz w:val="32"/>
          <w:szCs w:val="32"/>
        </w:rPr>
        <w:t>A STEP TOWARDS CHANGING DYNAMICS OF ENTREPRENEURSHIP I</w:t>
      </w:r>
      <w:r w:rsidR="00CC1D67" w:rsidRPr="002D71EA">
        <w:rPr>
          <w:rFonts w:ascii="Times New Roman" w:eastAsia="TimesNewRoman-Identity-H" w:hAnsi="Times New Roman" w:cs="Times New Roman"/>
          <w:b/>
          <w:sz w:val="32"/>
          <w:szCs w:val="32"/>
        </w:rPr>
        <w:t>N INDIAN SCENARIO</w:t>
      </w:r>
    </w:p>
    <w:p w:rsidR="004F63B7" w:rsidRDefault="004F63B7" w:rsidP="004F4F19">
      <w:pPr>
        <w:pStyle w:val="ListParagraph"/>
        <w:widowControl w:val="0"/>
        <w:tabs>
          <w:tab w:val="left" w:pos="1438"/>
        </w:tabs>
        <w:autoSpaceDE w:val="0"/>
        <w:autoSpaceDN w:val="0"/>
        <w:spacing w:after="0" w:line="360" w:lineRule="auto"/>
        <w:ind w:left="839" w:right="835"/>
        <w:contextualSpacing w:val="0"/>
        <w:jc w:val="both"/>
        <w:rPr>
          <w:rFonts w:ascii="Times New Roman" w:eastAsia="Times New Roman" w:hAnsi="Times New Roman" w:cs="Times New Roman"/>
          <w:b/>
          <w:color w:val="000000"/>
          <w:sz w:val="28"/>
          <w:szCs w:val="28"/>
          <w:lang w:eastAsia="en-IN"/>
        </w:rPr>
      </w:pPr>
    </w:p>
    <w:p w:rsidR="005E3A82" w:rsidRDefault="008754D0" w:rsidP="004F4F19">
      <w:pPr>
        <w:pStyle w:val="ListParagraph"/>
        <w:widowControl w:val="0"/>
        <w:tabs>
          <w:tab w:val="left" w:pos="1438"/>
        </w:tabs>
        <w:autoSpaceDE w:val="0"/>
        <w:autoSpaceDN w:val="0"/>
        <w:spacing w:after="0" w:line="360" w:lineRule="auto"/>
        <w:ind w:left="839" w:right="835"/>
        <w:contextualSpacing w:val="0"/>
        <w:jc w:val="both"/>
        <w:rPr>
          <w:rFonts w:ascii="Times New Roman" w:hAnsi="Times New Roman" w:cs="Times New Roman"/>
          <w:sz w:val="24"/>
          <w:szCs w:val="24"/>
        </w:rPr>
      </w:pPr>
      <w:r w:rsidRPr="0019179D">
        <w:rPr>
          <w:rFonts w:ascii="Times New Roman" w:eastAsia="Times New Roman" w:hAnsi="Times New Roman" w:cs="Times New Roman"/>
          <w:b/>
          <w:color w:val="000000"/>
          <w:sz w:val="28"/>
          <w:szCs w:val="28"/>
          <w:lang w:eastAsia="en-IN"/>
        </w:rPr>
        <w:t>ABSTRACT:</w:t>
      </w:r>
      <w:r w:rsidR="00246F23">
        <w:rPr>
          <w:rFonts w:ascii="Times New Roman" w:eastAsia="Times New Roman" w:hAnsi="Times New Roman" w:cs="Times New Roman"/>
          <w:b/>
          <w:color w:val="000000"/>
          <w:sz w:val="32"/>
          <w:szCs w:val="32"/>
          <w:lang w:eastAsia="en-IN"/>
        </w:rPr>
        <w:t xml:space="preserve"> </w:t>
      </w:r>
      <w:r w:rsidR="00246F23" w:rsidRPr="0019179D">
        <w:rPr>
          <w:rFonts w:ascii="Times New Roman" w:hAnsi="Times New Roman" w:cs="Times New Roman"/>
          <w:sz w:val="24"/>
          <w:szCs w:val="24"/>
        </w:rPr>
        <w:t>"</w:t>
      </w:r>
      <w:proofErr w:type="spellStart"/>
      <w:r w:rsidR="00246F23" w:rsidRPr="0019179D">
        <w:rPr>
          <w:rFonts w:ascii="Times New Roman" w:hAnsi="Times New Roman" w:cs="Times New Roman"/>
          <w:sz w:val="24"/>
          <w:szCs w:val="24"/>
        </w:rPr>
        <w:t>Crowdfunding</w:t>
      </w:r>
      <w:proofErr w:type="spellEnd"/>
      <w:r w:rsidR="00246F23" w:rsidRPr="0019179D">
        <w:rPr>
          <w:rFonts w:ascii="Times New Roman" w:hAnsi="Times New Roman" w:cs="Times New Roman"/>
          <w:sz w:val="24"/>
          <w:szCs w:val="24"/>
        </w:rPr>
        <w:t>" is a phenomenon which is gaining its popularity due to the lacking traditional</w:t>
      </w:r>
      <w:r w:rsidR="006A13F3" w:rsidRPr="0019179D">
        <w:rPr>
          <w:rFonts w:ascii="Times New Roman" w:hAnsi="Times New Roman" w:cs="Times New Roman"/>
          <w:sz w:val="24"/>
          <w:szCs w:val="24"/>
        </w:rPr>
        <w:t xml:space="preserve"> mechanism of acquiring </w:t>
      </w:r>
      <w:r w:rsidR="00246F23" w:rsidRPr="0019179D">
        <w:rPr>
          <w:rFonts w:ascii="Times New Roman" w:hAnsi="Times New Roman" w:cs="Times New Roman"/>
          <w:sz w:val="24"/>
          <w:szCs w:val="24"/>
        </w:rPr>
        <w:t>loan</w:t>
      </w:r>
      <w:r w:rsidR="006A13F3" w:rsidRPr="0019179D">
        <w:rPr>
          <w:rFonts w:ascii="Times New Roman" w:hAnsi="Times New Roman" w:cs="Times New Roman"/>
          <w:sz w:val="24"/>
          <w:szCs w:val="24"/>
        </w:rPr>
        <w:t>. Even in the light of currently prevailing guidelines</w:t>
      </w:r>
      <w:r w:rsidR="00246F23" w:rsidRPr="0019179D">
        <w:rPr>
          <w:rFonts w:ascii="Times New Roman" w:hAnsi="Times New Roman" w:cs="Times New Roman"/>
          <w:sz w:val="24"/>
          <w:szCs w:val="24"/>
        </w:rPr>
        <w:t xml:space="preserve"> </w:t>
      </w:r>
      <w:r w:rsidR="006A13F3" w:rsidRPr="0019179D">
        <w:rPr>
          <w:rFonts w:ascii="Times New Roman" w:hAnsi="Times New Roman" w:cs="Times New Roman"/>
          <w:sz w:val="24"/>
          <w:szCs w:val="24"/>
        </w:rPr>
        <w:t xml:space="preserve">published by the regulatory bodies of India, </w:t>
      </w:r>
      <w:r w:rsidR="00246F23" w:rsidRPr="0019179D">
        <w:rPr>
          <w:rFonts w:ascii="Times New Roman" w:hAnsi="Times New Roman" w:cs="Times New Roman"/>
          <w:sz w:val="24"/>
          <w:szCs w:val="24"/>
        </w:rPr>
        <w:t>its importance</w:t>
      </w:r>
      <w:r w:rsidR="00246F23" w:rsidRPr="0019179D">
        <w:rPr>
          <w:rFonts w:ascii="Times New Roman" w:hAnsi="Times New Roman" w:cs="Times New Roman"/>
          <w:spacing w:val="1"/>
          <w:sz w:val="24"/>
          <w:szCs w:val="24"/>
        </w:rPr>
        <w:t xml:space="preserve"> </w:t>
      </w:r>
      <w:r w:rsidR="00246F23" w:rsidRPr="0019179D">
        <w:rPr>
          <w:rFonts w:ascii="Times New Roman" w:hAnsi="Times New Roman" w:cs="Times New Roman"/>
          <w:sz w:val="24"/>
          <w:szCs w:val="24"/>
        </w:rPr>
        <w:t>cannot</w:t>
      </w:r>
      <w:r w:rsidR="00246F23" w:rsidRPr="0019179D">
        <w:rPr>
          <w:rFonts w:ascii="Times New Roman" w:hAnsi="Times New Roman" w:cs="Times New Roman"/>
          <w:spacing w:val="5"/>
          <w:sz w:val="24"/>
          <w:szCs w:val="24"/>
        </w:rPr>
        <w:t xml:space="preserve"> </w:t>
      </w:r>
      <w:r w:rsidR="00246F23" w:rsidRPr="0019179D">
        <w:rPr>
          <w:rFonts w:ascii="Times New Roman" w:hAnsi="Times New Roman" w:cs="Times New Roman"/>
          <w:sz w:val="24"/>
          <w:szCs w:val="24"/>
        </w:rPr>
        <w:t>be</w:t>
      </w:r>
      <w:r w:rsidR="00246F23" w:rsidRPr="0019179D">
        <w:rPr>
          <w:rFonts w:ascii="Times New Roman" w:hAnsi="Times New Roman" w:cs="Times New Roman"/>
          <w:spacing w:val="5"/>
          <w:sz w:val="24"/>
          <w:szCs w:val="24"/>
        </w:rPr>
        <w:t xml:space="preserve"> </w:t>
      </w:r>
      <w:r w:rsidR="00246F23" w:rsidRPr="0019179D">
        <w:rPr>
          <w:rFonts w:ascii="Times New Roman" w:hAnsi="Times New Roman" w:cs="Times New Roman"/>
          <w:sz w:val="24"/>
          <w:szCs w:val="24"/>
        </w:rPr>
        <w:t>ignored.</w:t>
      </w:r>
      <w:r w:rsidR="00246F23" w:rsidRPr="0019179D">
        <w:rPr>
          <w:rFonts w:ascii="Times New Roman" w:hAnsi="Times New Roman" w:cs="Times New Roman"/>
          <w:spacing w:val="6"/>
          <w:sz w:val="24"/>
          <w:szCs w:val="24"/>
        </w:rPr>
        <w:t xml:space="preserve"> </w:t>
      </w:r>
      <w:r w:rsidR="006A13F3" w:rsidRPr="0019179D">
        <w:rPr>
          <w:rFonts w:ascii="Times New Roman" w:hAnsi="Times New Roman" w:cs="Times New Roman"/>
          <w:spacing w:val="6"/>
          <w:sz w:val="24"/>
          <w:szCs w:val="24"/>
        </w:rPr>
        <w:t xml:space="preserve">The present research work is an effort to understand the regulatory framework of </w:t>
      </w:r>
      <w:proofErr w:type="spellStart"/>
      <w:r w:rsidR="006A13F3" w:rsidRPr="0019179D">
        <w:rPr>
          <w:rFonts w:ascii="Times New Roman" w:hAnsi="Times New Roman" w:cs="Times New Roman"/>
          <w:spacing w:val="6"/>
          <w:sz w:val="24"/>
          <w:szCs w:val="24"/>
        </w:rPr>
        <w:t>crowdfunding</w:t>
      </w:r>
      <w:proofErr w:type="spellEnd"/>
      <w:r w:rsidR="006A13F3" w:rsidRPr="0019179D">
        <w:rPr>
          <w:rFonts w:ascii="Times New Roman" w:hAnsi="Times New Roman" w:cs="Times New Roman"/>
          <w:spacing w:val="6"/>
          <w:sz w:val="24"/>
          <w:szCs w:val="24"/>
        </w:rPr>
        <w:t>. In today</w:t>
      </w:r>
      <w:r w:rsidR="00B72E1F" w:rsidRPr="0019179D">
        <w:rPr>
          <w:rFonts w:ascii="Times New Roman" w:hAnsi="Times New Roman" w:cs="Times New Roman"/>
          <w:spacing w:val="6"/>
          <w:sz w:val="24"/>
          <w:szCs w:val="24"/>
        </w:rPr>
        <w:t>’</w:t>
      </w:r>
      <w:r w:rsidR="006A13F3" w:rsidRPr="0019179D">
        <w:rPr>
          <w:rFonts w:ascii="Times New Roman" w:hAnsi="Times New Roman" w:cs="Times New Roman"/>
          <w:spacing w:val="6"/>
          <w:sz w:val="24"/>
          <w:szCs w:val="24"/>
        </w:rPr>
        <w:t xml:space="preserve">s scenario of Alternative </w:t>
      </w:r>
      <w:r w:rsidR="005E3A82">
        <w:rPr>
          <w:rFonts w:ascii="Times New Roman" w:hAnsi="Times New Roman" w:cs="Times New Roman"/>
          <w:spacing w:val="6"/>
          <w:sz w:val="24"/>
          <w:szCs w:val="24"/>
        </w:rPr>
        <w:t>F</w:t>
      </w:r>
      <w:r w:rsidR="006A13F3" w:rsidRPr="0019179D">
        <w:rPr>
          <w:rFonts w:ascii="Times New Roman" w:hAnsi="Times New Roman" w:cs="Times New Roman"/>
          <w:spacing w:val="6"/>
          <w:sz w:val="24"/>
          <w:szCs w:val="24"/>
        </w:rPr>
        <w:t>inance (</w:t>
      </w:r>
      <w:proofErr w:type="spellStart"/>
      <w:r w:rsidR="006A13F3" w:rsidRPr="0019179D">
        <w:rPr>
          <w:rFonts w:ascii="Times New Roman" w:hAnsi="Times New Roman" w:cs="Times New Roman"/>
          <w:spacing w:val="6"/>
          <w:sz w:val="24"/>
          <w:szCs w:val="24"/>
        </w:rPr>
        <w:t>AltFin</w:t>
      </w:r>
      <w:proofErr w:type="spellEnd"/>
      <w:r w:rsidR="006A13F3" w:rsidRPr="0019179D">
        <w:rPr>
          <w:rFonts w:ascii="Times New Roman" w:hAnsi="Times New Roman" w:cs="Times New Roman"/>
          <w:spacing w:val="6"/>
          <w:sz w:val="24"/>
          <w:szCs w:val="24"/>
        </w:rPr>
        <w:t>)</w:t>
      </w:r>
      <w:r w:rsidR="00B72E1F" w:rsidRPr="0019179D">
        <w:rPr>
          <w:rFonts w:ascii="Times New Roman" w:hAnsi="Times New Roman" w:cs="Times New Roman"/>
          <w:spacing w:val="6"/>
          <w:sz w:val="24"/>
          <w:szCs w:val="24"/>
        </w:rPr>
        <w:t xml:space="preserve">, </w:t>
      </w:r>
      <w:proofErr w:type="spellStart"/>
      <w:r w:rsidR="00B72E1F" w:rsidRPr="0019179D">
        <w:rPr>
          <w:rFonts w:ascii="Times New Roman" w:hAnsi="Times New Roman" w:cs="Times New Roman"/>
          <w:spacing w:val="6"/>
          <w:sz w:val="24"/>
          <w:szCs w:val="24"/>
        </w:rPr>
        <w:t>crowdfunding</w:t>
      </w:r>
      <w:proofErr w:type="spellEnd"/>
      <w:r w:rsidR="00B72E1F" w:rsidRPr="0019179D">
        <w:rPr>
          <w:rFonts w:ascii="Times New Roman" w:hAnsi="Times New Roman" w:cs="Times New Roman"/>
          <w:spacing w:val="6"/>
          <w:sz w:val="24"/>
          <w:szCs w:val="24"/>
        </w:rPr>
        <w:t xml:space="preserve"> is a modern way of getting finance for </w:t>
      </w:r>
      <w:r w:rsidR="003104D4">
        <w:rPr>
          <w:rFonts w:ascii="Times New Roman" w:hAnsi="Times New Roman" w:cs="Times New Roman"/>
          <w:spacing w:val="6"/>
          <w:sz w:val="24"/>
          <w:szCs w:val="24"/>
        </w:rPr>
        <w:t xml:space="preserve">start-ups and SMEs </w:t>
      </w:r>
      <w:r w:rsidR="00B72E1F" w:rsidRPr="0019179D">
        <w:rPr>
          <w:rFonts w:ascii="Times New Roman" w:hAnsi="Times New Roman" w:cs="Times New Roman"/>
          <w:spacing w:val="6"/>
          <w:sz w:val="24"/>
          <w:szCs w:val="24"/>
        </w:rPr>
        <w:t>but the benefits and</w:t>
      </w:r>
      <w:r w:rsidR="006A13F3" w:rsidRPr="0019179D">
        <w:rPr>
          <w:rFonts w:ascii="Times New Roman" w:hAnsi="Times New Roman" w:cs="Times New Roman"/>
          <w:spacing w:val="6"/>
          <w:sz w:val="24"/>
          <w:szCs w:val="24"/>
        </w:rPr>
        <w:t xml:space="preserve"> risks associated with </w:t>
      </w:r>
      <w:proofErr w:type="spellStart"/>
      <w:r w:rsidR="006A13F3" w:rsidRPr="0019179D">
        <w:rPr>
          <w:rFonts w:ascii="Times New Roman" w:hAnsi="Times New Roman" w:cs="Times New Roman"/>
          <w:spacing w:val="6"/>
          <w:sz w:val="24"/>
          <w:szCs w:val="24"/>
        </w:rPr>
        <w:t>crowdfunding</w:t>
      </w:r>
      <w:proofErr w:type="spellEnd"/>
      <w:r w:rsidR="00B72E1F" w:rsidRPr="0019179D">
        <w:rPr>
          <w:rFonts w:ascii="Times New Roman" w:hAnsi="Times New Roman" w:cs="Times New Roman"/>
          <w:spacing w:val="6"/>
          <w:sz w:val="24"/>
          <w:szCs w:val="24"/>
        </w:rPr>
        <w:t xml:space="preserve"> work as a double edged sword while deciding for a finance alternative in a shared economy.</w:t>
      </w:r>
      <w:r w:rsidR="006A13F3" w:rsidRPr="0019179D">
        <w:rPr>
          <w:rFonts w:ascii="Times New Roman" w:hAnsi="Times New Roman" w:cs="Times New Roman"/>
          <w:spacing w:val="6"/>
          <w:sz w:val="24"/>
          <w:szCs w:val="24"/>
        </w:rPr>
        <w:t xml:space="preserve"> </w:t>
      </w:r>
      <w:r w:rsidR="004F63B7" w:rsidRPr="005E3A82">
        <w:rPr>
          <w:rFonts w:ascii="Times New Roman" w:hAnsi="Times New Roman" w:cs="Times New Roman"/>
          <w:color w:val="000000" w:themeColor="text1"/>
          <w:sz w:val="24"/>
          <w:szCs w:val="24"/>
          <w:shd w:val="clear" w:color="auto" w:fill="FFFFFF"/>
        </w:rPr>
        <w:t>The data collected is based on secondary research to gather the information provided by the regulatory scenario, policymakers, the key players, SMEs and start-ups trends, industry landscape, regional insights, technological innovations, key market challenges</w:t>
      </w:r>
      <w:r w:rsidR="0093649A">
        <w:rPr>
          <w:rFonts w:ascii="Times New Roman" w:hAnsi="Times New Roman" w:cs="Times New Roman"/>
          <w:color w:val="000000" w:themeColor="text1"/>
          <w:sz w:val="24"/>
          <w:szCs w:val="24"/>
          <w:shd w:val="clear" w:color="auto" w:fill="FFFFFF"/>
        </w:rPr>
        <w:t>,</w:t>
      </w:r>
      <w:r w:rsidR="004F63B7" w:rsidRPr="005E3A82">
        <w:rPr>
          <w:rFonts w:ascii="Times New Roman" w:hAnsi="Times New Roman" w:cs="Times New Roman"/>
          <w:color w:val="000000" w:themeColor="text1"/>
          <w:sz w:val="24"/>
          <w:szCs w:val="24"/>
          <w:shd w:val="clear" w:color="auto" w:fill="FFFFFF"/>
        </w:rPr>
        <w:t xml:space="preserve"> and opportunities etc.</w:t>
      </w:r>
      <w:r w:rsidR="004F63B7" w:rsidRPr="00E2495B">
        <w:rPr>
          <w:rFonts w:ascii="Times New Roman" w:hAnsi="Times New Roman" w:cs="Times New Roman"/>
          <w:color w:val="2D2D2D"/>
          <w:sz w:val="24"/>
          <w:szCs w:val="24"/>
          <w:shd w:val="clear" w:color="auto" w:fill="FFFFFF"/>
        </w:rPr>
        <w:t xml:space="preserve"> </w:t>
      </w:r>
      <w:r w:rsidR="001A023F" w:rsidRPr="0019179D">
        <w:rPr>
          <w:rFonts w:ascii="Times New Roman" w:hAnsi="Times New Roman" w:cs="Times New Roman"/>
          <w:sz w:val="24"/>
          <w:szCs w:val="24"/>
        </w:rPr>
        <w:t>The regulatory</w:t>
      </w:r>
      <w:r w:rsidR="00246F23" w:rsidRPr="0019179D">
        <w:rPr>
          <w:rFonts w:ascii="Times New Roman" w:hAnsi="Times New Roman" w:cs="Times New Roman"/>
          <w:spacing w:val="6"/>
          <w:sz w:val="24"/>
          <w:szCs w:val="24"/>
        </w:rPr>
        <w:t xml:space="preserve"> </w:t>
      </w:r>
      <w:r w:rsidR="00B72E1F" w:rsidRPr="0019179D">
        <w:rPr>
          <w:rFonts w:ascii="Times New Roman" w:hAnsi="Times New Roman" w:cs="Times New Roman"/>
          <w:spacing w:val="2"/>
          <w:sz w:val="24"/>
          <w:szCs w:val="24"/>
        </w:rPr>
        <w:t>framework</w:t>
      </w:r>
      <w:r w:rsidR="001A023F" w:rsidRPr="0019179D">
        <w:rPr>
          <w:rFonts w:ascii="Times New Roman" w:hAnsi="Times New Roman" w:cs="Times New Roman"/>
          <w:spacing w:val="2"/>
          <w:sz w:val="24"/>
          <w:szCs w:val="24"/>
        </w:rPr>
        <w:t xml:space="preserve"> on </w:t>
      </w:r>
      <w:proofErr w:type="spellStart"/>
      <w:r w:rsidR="001A023F" w:rsidRPr="0019179D">
        <w:rPr>
          <w:rFonts w:ascii="Times New Roman" w:hAnsi="Times New Roman" w:cs="Times New Roman"/>
          <w:sz w:val="24"/>
          <w:szCs w:val="24"/>
        </w:rPr>
        <w:t>crowdfunding</w:t>
      </w:r>
      <w:proofErr w:type="spellEnd"/>
      <w:r w:rsidR="004F63B7">
        <w:rPr>
          <w:rFonts w:ascii="Times New Roman" w:hAnsi="Times New Roman" w:cs="Times New Roman"/>
          <w:sz w:val="24"/>
          <w:szCs w:val="24"/>
        </w:rPr>
        <w:t xml:space="preserve"> </w:t>
      </w:r>
      <w:r w:rsidR="001A023F" w:rsidRPr="0019179D">
        <w:rPr>
          <w:rFonts w:ascii="Times New Roman" w:hAnsi="Times New Roman" w:cs="Times New Roman"/>
          <w:sz w:val="24"/>
          <w:szCs w:val="24"/>
        </w:rPr>
        <w:t>does not provide a secure environment to cover the risks associated with the use of pooled funds from crowd</w:t>
      </w:r>
      <w:r w:rsidR="004F63B7">
        <w:rPr>
          <w:rFonts w:ascii="Times New Roman" w:hAnsi="Times New Roman" w:cs="Times New Roman"/>
          <w:sz w:val="24"/>
          <w:szCs w:val="24"/>
        </w:rPr>
        <w:t>.</w:t>
      </w:r>
      <w:r w:rsidR="001A023F" w:rsidRPr="0019179D">
        <w:rPr>
          <w:rFonts w:ascii="Times New Roman" w:hAnsi="Times New Roman" w:cs="Times New Roman"/>
          <w:sz w:val="24"/>
          <w:szCs w:val="24"/>
        </w:rPr>
        <w:t xml:space="preserve"> So, </w:t>
      </w:r>
      <w:r w:rsidR="00246F23" w:rsidRPr="0019179D">
        <w:rPr>
          <w:rFonts w:ascii="Times New Roman" w:hAnsi="Times New Roman" w:cs="Times New Roman"/>
          <w:sz w:val="24"/>
          <w:szCs w:val="24"/>
        </w:rPr>
        <w:t xml:space="preserve">it </w:t>
      </w:r>
      <w:r w:rsidR="001A023F" w:rsidRPr="0019179D">
        <w:rPr>
          <w:rFonts w:ascii="Times New Roman" w:hAnsi="Times New Roman" w:cs="Times New Roman"/>
          <w:sz w:val="24"/>
          <w:szCs w:val="24"/>
        </w:rPr>
        <w:t xml:space="preserve">has been found that </w:t>
      </w:r>
      <w:r w:rsidR="0019179D">
        <w:rPr>
          <w:rFonts w:ascii="Times New Roman" w:hAnsi="Times New Roman" w:cs="Times New Roman"/>
          <w:sz w:val="24"/>
          <w:szCs w:val="24"/>
        </w:rPr>
        <w:t xml:space="preserve">RBI </w:t>
      </w:r>
      <w:r w:rsidR="006F071C">
        <w:rPr>
          <w:rFonts w:ascii="Times New Roman" w:hAnsi="Times New Roman" w:cs="Times New Roman"/>
          <w:sz w:val="24"/>
          <w:szCs w:val="24"/>
        </w:rPr>
        <w:t>and SEBI</w:t>
      </w:r>
      <w:r w:rsidR="003104D4" w:rsidRPr="003104D4">
        <w:t xml:space="preserve"> </w:t>
      </w:r>
      <w:r w:rsidR="003104D4" w:rsidRPr="003104D4">
        <w:rPr>
          <w:rFonts w:ascii="Times New Roman" w:hAnsi="Times New Roman" w:cs="Times New Roman"/>
          <w:sz w:val="24"/>
          <w:szCs w:val="24"/>
        </w:rPr>
        <w:t xml:space="preserve">can </w:t>
      </w:r>
      <w:r w:rsidR="003104D4">
        <w:rPr>
          <w:rFonts w:ascii="Times New Roman" w:hAnsi="Times New Roman" w:cs="Times New Roman"/>
          <w:sz w:val="24"/>
          <w:szCs w:val="24"/>
        </w:rPr>
        <w:t>provide a solution that SMEs/</w:t>
      </w:r>
      <w:proofErr w:type="spellStart"/>
      <w:r w:rsidR="003104D4">
        <w:rPr>
          <w:rFonts w:ascii="Times New Roman" w:hAnsi="Times New Roman" w:cs="Times New Roman"/>
          <w:sz w:val="24"/>
          <w:szCs w:val="24"/>
        </w:rPr>
        <w:t>S</w:t>
      </w:r>
      <w:r w:rsidR="003104D4" w:rsidRPr="003104D4">
        <w:rPr>
          <w:rFonts w:ascii="Times New Roman" w:hAnsi="Times New Roman" w:cs="Times New Roman"/>
          <w:sz w:val="24"/>
          <w:szCs w:val="24"/>
        </w:rPr>
        <w:t>ta</w:t>
      </w:r>
      <w:r w:rsidR="003104D4">
        <w:rPr>
          <w:rFonts w:ascii="Times New Roman" w:hAnsi="Times New Roman" w:cs="Times New Roman"/>
          <w:sz w:val="24"/>
          <w:szCs w:val="24"/>
        </w:rPr>
        <w:t>rtups</w:t>
      </w:r>
      <w:proofErr w:type="spellEnd"/>
      <w:r w:rsidR="003104D4">
        <w:rPr>
          <w:rFonts w:ascii="Times New Roman" w:hAnsi="Times New Roman" w:cs="Times New Roman"/>
          <w:sz w:val="24"/>
          <w:szCs w:val="24"/>
        </w:rPr>
        <w:t xml:space="preserve"> can easily raise capital b</w:t>
      </w:r>
      <w:r w:rsidR="001A023F" w:rsidRPr="0019179D">
        <w:rPr>
          <w:rFonts w:ascii="Times New Roman" w:hAnsi="Times New Roman" w:cs="Times New Roman"/>
          <w:sz w:val="24"/>
          <w:szCs w:val="24"/>
        </w:rPr>
        <w:t>ut traditional financial sources are equally valuable to cover the risk of retail investors.</w:t>
      </w:r>
      <w:r w:rsidR="001B334F" w:rsidRPr="0019179D">
        <w:rPr>
          <w:rFonts w:ascii="Times New Roman" w:hAnsi="Times New Roman" w:cs="Times New Roman"/>
          <w:sz w:val="24"/>
          <w:szCs w:val="24"/>
        </w:rPr>
        <w:t xml:space="preserve"> No doubt, the government schemes launched for SMEs are providing a solution to enrich the entrepreneurial skills in India but </w:t>
      </w:r>
      <w:proofErr w:type="spellStart"/>
      <w:r w:rsidR="001B334F" w:rsidRPr="0019179D">
        <w:rPr>
          <w:rFonts w:ascii="Times New Roman" w:hAnsi="Times New Roman" w:cs="Times New Roman"/>
          <w:sz w:val="24"/>
          <w:szCs w:val="24"/>
        </w:rPr>
        <w:t>crowdfunding</w:t>
      </w:r>
      <w:proofErr w:type="spellEnd"/>
      <w:r w:rsidR="001B334F" w:rsidRPr="0019179D">
        <w:rPr>
          <w:rFonts w:ascii="Times New Roman" w:hAnsi="Times New Roman" w:cs="Times New Roman"/>
          <w:sz w:val="24"/>
          <w:szCs w:val="24"/>
        </w:rPr>
        <w:t xml:space="preserve"> with a better regulatory framework can assist to achieve the dream of ‘</w:t>
      </w:r>
      <w:proofErr w:type="spellStart"/>
      <w:r w:rsidR="001B334F" w:rsidRPr="0019179D">
        <w:rPr>
          <w:rFonts w:ascii="Times New Roman" w:hAnsi="Times New Roman" w:cs="Times New Roman"/>
          <w:sz w:val="24"/>
          <w:szCs w:val="24"/>
        </w:rPr>
        <w:t>Atamnirbhar</w:t>
      </w:r>
      <w:proofErr w:type="spellEnd"/>
      <w:r w:rsidR="001B334F" w:rsidRPr="0019179D">
        <w:rPr>
          <w:rFonts w:ascii="Times New Roman" w:hAnsi="Times New Roman" w:cs="Times New Roman"/>
          <w:sz w:val="24"/>
          <w:szCs w:val="24"/>
        </w:rPr>
        <w:t xml:space="preserve"> Bharat Mission’.</w:t>
      </w:r>
      <w:r w:rsidR="005E3A82">
        <w:rPr>
          <w:rFonts w:ascii="Times New Roman" w:hAnsi="Times New Roman" w:cs="Times New Roman"/>
          <w:sz w:val="24"/>
          <w:szCs w:val="24"/>
        </w:rPr>
        <w:t xml:space="preserve"> Hence, a balance needs to be created among traditional financial markets, available banking solutions, and new alternative for entrepreneurial growth of Indian MSMEs. A changed law and a vigilant attitude of the regulatory bodies can protect the crowd before putting their funds at stake.</w:t>
      </w:r>
    </w:p>
    <w:p w:rsidR="008754D0" w:rsidRPr="0019179D" w:rsidRDefault="008754D0" w:rsidP="0093649A">
      <w:pPr>
        <w:pStyle w:val="ListParagraph"/>
        <w:widowControl w:val="0"/>
        <w:tabs>
          <w:tab w:val="left" w:pos="1438"/>
        </w:tabs>
        <w:autoSpaceDE w:val="0"/>
        <w:autoSpaceDN w:val="0"/>
        <w:spacing w:after="0" w:line="360" w:lineRule="auto"/>
        <w:ind w:left="839" w:right="835"/>
        <w:contextualSpacing w:val="0"/>
        <w:jc w:val="both"/>
        <w:rPr>
          <w:rFonts w:ascii="Times New Roman" w:eastAsia="Times New Roman" w:hAnsi="Times New Roman" w:cs="Times New Roman"/>
          <w:b/>
          <w:color w:val="000000"/>
          <w:sz w:val="24"/>
          <w:szCs w:val="24"/>
          <w:lang w:eastAsia="en-IN"/>
        </w:rPr>
      </w:pPr>
      <w:r w:rsidRPr="0019179D">
        <w:rPr>
          <w:rFonts w:ascii="Times New Roman" w:eastAsia="Times New Roman" w:hAnsi="Times New Roman" w:cs="Times New Roman"/>
          <w:b/>
          <w:color w:val="000000"/>
          <w:sz w:val="24"/>
          <w:szCs w:val="24"/>
          <w:lang w:eastAsia="en-IN"/>
        </w:rPr>
        <w:t>KEYWORDS:</w:t>
      </w:r>
      <w:r w:rsidR="00CC1D67" w:rsidRPr="0019179D">
        <w:rPr>
          <w:rFonts w:ascii="Times New Roman" w:eastAsia="Times New Roman" w:hAnsi="Times New Roman" w:cs="Times New Roman"/>
          <w:b/>
          <w:color w:val="000000"/>
          <w:sz w:val="24"/>
          <w:szCs w:val="24"/>
          <w:lang w:eastAsia="en-IN"/>
        </w:rPr>
        <w:t xml:space="preserve"> </w:t>
      </w:r>
      <w:proofErr w:type="spellStart"/>
      <w:r w:rsidR="00CC1D67" w:rsidRPr="0019179D">
        <w:rPr>
          <w:rFonts w:ascii="Times New Roman" w:eastAsia="Times New Roman" w:hAnsi="Times New Roman" w:cs="Times New Roman"/>
          <w:color w:val="000000"/>
          <w:sz w:val="24"/>
          <w:szCs w:val="24"/>
          <w:lang w:eastAsia="en-IN"/>
        </w:rPr>
        <w:t>AltFin</w:t>
      </w:r>
      <w:proofErr w:type="spellEnd"/>
      <w:r w:rsidR="00CC1D67" w:rsidRPr="0019179D">
        <w:rPr>
          <w:rFonts w:ascii="Times New Roman" w:eastAsia="Times New Roman" w:hAnsi="Times New Roman" w:cs="Times New Roman"/>
          <w:color w:val="000000"/>
          <w:sz w:val="24"/>
          <w:szCs w:val="24"/>
          <w:lang w:eastAsia="en-IN"/>
        </w:rPr>
        <w:t xml:space="preserve">, </w:t>
      </w:r>
      <w:proofErr w:type="spellStart"/>
      <w:r w:rsidR="00CC1D67" w:rsidRPr="0019179D">
        <w:rPr>
          <w:rFonts w:ascii="Times New Roman" w:eastAsia="Times New Roman" w:hAnsi="Times New Roman" w:cs="Times New Roman"/>
          <w:color w:val="000000"/>
          <w:sz w:val="24"/>
          <w:szCs w:val="24"/>
          <w:lang w:eastAsia="en-IN"/>
        </w:rPr>
        <w:t>Crowdfunding</w:t>
      </w:r>
      <w:proofErr w:type="spellEnd"/>
      <w:r w:rsidR="00CC1D67" w:rsidRPr="0019179D">
        <w:rPr>
          <w:rFonts w:ascii="Times New Roman" w:eastAsia="Times New Roman" w:hAnsi="Times New Roman" w:cs="Times New Roman"/>
          <w:color w:val="000000"/>
          <w:sz w:val="24"/>
          <w:szCs w:val="24"/>
          <w:lang w:eastAsia="en-IN"/>
        </w:rPr>
        <w:t xml:space="preserve">, </w:t>
      </w:r>
      <w:r w:rsidR="00CC1D67" w:rsidRPr="0019179D">
        <w:rPr>
          <w:rFonts w:ascii="Times New Roman" w:hAnsi="Times New Roman" w:cs="Times New Roman"/>
          <w:iCs/>
          <w:color w:val="030303"/>
          <w:sz w:val="24"/>
          <w:szCs w:val="24"/>
          <w:shd w:val="clear" w:color="auto" w:fill="FFFFFF"/>
        </w:rPr>
        <w:t>SEBI,</w:t>
      </w:r>
      <w:r w:rsidR="00CC1D67" w:rsidRPr="0019179D">
        <w:rPr>
          <w:rFonts w:ascii="Times New Roman" w:eastAsia="Times New Roman" w:hAnsi="Times New Roman" w:cs="Times New Roman"/>
          <w:color w:val="000000"/>
          <w:sz w:val="24"/>
          <w:szCs w:val="24"/>
          <w:lang w:eastAsia="en-IN"/>
        </w:rPr>
        <w:t xml:space="preserve"> SMEs and </w:t>
      </w:r>
      <w:r w:rsidR="00CC1D67" w:rsidRPr="0019179D">
        <w:rPr>
          <w:rFonts w:ascii="Times New Roman" w:hAnsi="Times New Roman" w:cs="Times New Roman"/>
          <w:iCs/>
          <w:color w:val="030303"/>
          <w:sz w:val="24"/>
          <w:szCs w:val="24"/>
          <w:shd w:val="clear" w:color="auto" w:fill="FFFFFF"/>
        </w:rPr>
        <w:t>Start-ups.</w:t>
      </w:r>
    </w:p>
    <w:p w:rsidR="003104D4" w:rsidRPr="002D71EA" w:rsidRDefault="003104D4" w:rsidP="003104D4">
      <w:pPr>
        <w:autoSpaceDE w:val="0"/>
        <w:autoSpaceDN w:val="0"/>
        <w:adjustRightInd w:val="0"/>
        <w:spacing w:after="0" w:line="240" w:lineRule="auto"/>
        <w:jc w:val="center"/>
        <w:rPr>
          <w:rFonts w:ascii="Times New Roman" w:hAnsi="Times New Roman" w:cs="Times New Roman"/>
          <w:b/>
          <w:sz w:val="32"/>
          <w:szCs w:val="32"/>
        </w:rPr>
      </w:pPr>
      <w:r w:rsidRPr="002D71EA">
        <w:rPr>
          <w:rFonts w:ascii="Times New Roman" w:hAnsi="Times New Roman" w:cs="Times New Roman"/>
          <w:b/>
          <w:sz w:val="32"/>
          <w:szCs w:val="32"/>
        </w:rPr>
        <w:lastRenderedPageBreak/>
        <w:t>CROWDFUNDING:  A STEP TOWARDS CHANGING DYNAMICS OF ENTREPRENEURSHIP I</w:t>
      </w:r>
      <w:r w:rsidRPr="002D71EA">
        <w:rPr>
          <w:rFonts w:ascii="Times New Roman" w:eastAsia="TimesNewRoman-Identity-H" w:hAnsi="Times New Roman" w:cs="Times New Roman"/>
          <w:b/>
          <w:sz w:val="32"/>
          <w:szCs w:val="32"/>
        </w:rPr>
        <w:t>N INDIAN SCENARIO</w:t>
      </w:r>
    </w:p>
    <w:p w:rsidR="003104D4" w:rsidRDefault="003104D4" w:rsidP="009F4248">
      <w:pPr>
        <w:spacing w:after="0" w:line="360" w:lineRule="auto"/>
        <w:jc w:val="both"/>
        <w:rPr>
          <w:rFonts w:ascii="Times New Roman" w:eastAsia="Times New Roman" w:hAnsi="Times New Roman" w:cs="Times New Roman"/>
          <w:b/>
          <w:color w:val="000000"/>
          <w:sz w:val="28"/>
          <w:szCs w:val="28"/>
          <w:u w:val="single"/>
          <w:lang w:eastAsia="en-IN"/>
        </w:rPr>
      </w:pPr>
    </w:p>
    <w:p w:rsidR="009F4248" w:rsidRPr="0019179D" w:rsidRDefault="00A345B2" w:rsidP="009F4248">
      <w:pPr>
        <w:spacing w:after="0" w:line="360" w:lineRule="auto"/>
        <w:jc w:val="both"/>
        <w:rPr>
          <w:rFonts w:ascii="Times New Roman" w:eastAsia="Times New Roman" w:hAnsi="Times New Roman" w:cs="Times New Roman"/>
          <w:b/>
          <w:color w:val="000000"/>
          <w:sz w:val="28"/>
          <w:szCs w:val="28"/>
          <w:u w:val="single"/>
          <w:lang w:eastAsia="en-IN"/>
        </w:rPr>
      </w:pPr>
      <w:r>
        <w:rPr>
          <w:rFonts w:ascii="Times New Roman" w:eastAsia="Times New Roman" w:hAnsi="Times New Roman" w:cs="Times New Roman"/>
          <w:b/>
          <w:color w:val="000000"/>
          <w:sz w:val="28"/>
          <w:szCs w:val="28"/>
          <w:u w:val="single"/>
          <w:lang w:eastAsia="en-IN"/>
        </w:rPr>
        <w:t xml:space="preserve">1.0 </w:t>
      </w:r>
      <w:r w:rsidR="009F4248" w:rsidRPr="0019179D">
        <w:rPr>
          <w:rFonts w:ascii="Times New Roman" w:eastAsia="Times New Roman" w:hAnsi="Times New Roman" w:cs="Times New Roman"/>
          <w:b/>
          <w:color w:val="000000"/>
          <w:sz w:val="28"/>
          <w:szCs w:val="28"/>
          <w:u w:val="single"/>
          <w:lang w:eastAsia="en-IN"/>
        </w:rPr>
        <w:t>INTRODUCTION</w:t>
      </w:r>
      <w:r>
        <w:rPr>
          <w:rFonts w:ascii="Times New Roman" w:eastAsia="Times New Roman" w:hAnsi="Times New Roman" w:cs="Times New Roman"/>
          <w:b/>
          <w:color w:val="000000"/>
          <w:sz w:val="28"/>
          <w:szCs w:val="28"/>
          <w:u w:val="single"/>
          <w:lang w:eastAsia="en-IN"/>
        </w:rPr>
        <w:t>:</w:t>
      </w:r>
    </w:p>
    <w:p w:rsidR="004F63B7" w:rsidRDefault="007120B8" w:rsidP="004F63B7">
      <w:pPr>
        <w:autoSpaceDE w:val="0"/>
        <w:autoSpaceDN w:val="0"/>
        <w:adjustRightInd w:val="0"/>
        <w:spacing w:after="0" w:line="360" w:lineRule="auto"/>
        <w:jc w:val="both"/>
        <w:rPr>
          <w:rFonts w:ascii="Times New Roman" w:hAnsi="Times New Roman" w:cs="Times New Roman"/>
          <w:color w:val="030303"/>
          <w:sz w:val="24"/>
          <w:szCs w:val="24"/>
          <w:shd w:val="clear" w:color="auto" w:fill="FFFFFF"/>
        </w:rPr>
      </w:pPr>
      <w:r w:rsidRPr="0019179D">
        <w:rPr>
          <w:rFonts w:ascii="Times New Roman" w:hAnsi="Times New Roman" w:cs="Times New Roman"/>
          <w:color w:val="030303"/>
          <w:sz w:val="24"/>
          <w:szCs w:val="24"/>
          <w:shd w:val="clear" w:color="auto" w:fill="FFFFFF"/>
        </w:rPr>
        <w:t>The trending growth patterns for Indian start-ups reflect that India is moving ahead at a very fast speed on the global concept of sharing economy. A</w:t>
      </w:r>
      <w:r w:rsidR="00827139" w:rsidRPr="0019179D">
        <w:rPr>
          <w:rFonts w:ascii="Times New Roman" w:hAnsi="Times New Roman" w:cs="Times New Roman"/>
          <w:color w:val="030303"/>
          <w:sz w:val="24"/>
          <w:szCs w:val="24"/>
          <w:shd w:val="clear" w:color="auto" w:fill="FFFFFF"/>
        </w:rPr>
        <w:t xml:space="preserve">s per the </w:t>
      </w:r>
      <w:r w:rsidR="00472FB5" w:rsidRPr="0019179D">
        <w:rPr>
          <w:rFonts w:ascii="Times New Roman" w:hAnsi="Times New Roman" w:cs="Times New Roman"/>
          <w:color w:val="030303"/>
          <w:sz w:val="24"/>
          <w:szCs w:val="24"/>
          <w:shd w:val="clear" w:color="auto" w:fill="FFFFFF"/>
        </w:rPr>
        <w:t>3</w:t>
      </w:r>
      <w:r w:rsidR="00827139" w:rsidRPr="0019179D">
        <w:rPr>
          <w:rFonts w:ascii="Times New Roman" w:hAnsi="Times New Roman" w:cs="Times New Roman"/>
          <w:color w:val="030303"/>
          <w:sz w:val="24"/>
          <w:szCs w:val="24"/>
          <w:shd w:val="clear" w:color="auto" w:fill="FFFFFF"/>
        </w:rPr>
        <w:t>6</w:t>
      </w:r>
      <w:r w:rsidR="00827139" w:rsidRPr="0019179D">
        <w:rPr>
          <w:rFonts w:ascii="Times New Roman" w:hAnsi="Times New Roman" w:cs="Times New Roman"/>
          <w:color w:val="030303"/>
          <w:sz w:val="24"/>
          <w:szCs w:val="24"/>
          <w:shd w:val="clear" w:color="auto" w:fill="FFFFFF"/>
          <w:vertAlign w:val="superscript"/>
        </w:rPr>
        <w:t>th</w:t>
      </w:r>
      <w:r w:rsidR="00827139" w:rsidRPr="0019179D">
        <w:rPr>
          <w:rFonts w:ascii="Times New Roman" w:hAnsi="Times New Roman" w:cs="Times New Roman"/>
          <w:color w:val="030303"/>
          <w:sz w:val="24"/>
          <w:szCs w:val="24"/>
          <w:shd w:val="clear" w:color="auto" w:fill="FFFFFF"/>
        </w:rPr>
        <w:t xml:space="preserve"> edition of Inc42’s </w:t>
      </w:r>
      <w:r w:rsidR="00827139" w:rsidRPr="0019179D">
        <w:rPr>
          <w:rFonts w:ascii="Times New Roman" w:hAnsi="Times New Roman" w:cs="Times New Roman"/>
          <w:iCs/>
          <w:color w:val="030303"/>
          <w:sz w:val="24"/>
          <w:szCs w:val="24"/>
          <w:shd w:val="clear" w:color="auto" w:fill="FFFFFF"/>
        </w:rPr>
        <w:t>30 Start</w:t>
      </w:r>
      <w:r w:rsidR="000D629F">
        <w:rPr>
          <w:rFonts w:ascii="Times New Roman" w:hAnsi="Times New Roman" w:cs="Times New Roman"/>
          <w:iCs/>
          <w:color w:val="030303"/>
          <w:sz w:val="24"/>
          <w:szCs w:val="24"/>
          <w:shd w:val="clear" w:color="auto" w:fill="FFFFFF"/>
        </w:rPr>
        <w:t>-</w:t>
      </w:r>
      <w:r w:rsidR="00827139" w:rsidRPr="0019179D">
        <w:rPr>
          <w:rFonts w:ascii="Times New Roman" w:hAnsi="Times New Roman" w:cs="Times New Roman"/>
          <w:iCs/>
          <w:color w:val="030303"/>
          <w:sz w:val="24"/>
          <w:szCs w:val="24"/>
          <w:shd w:val="clear" w:color="auto" w:fill="FFFFFF"/>
        </w:rPr>
        <w:t>ups</w:t>
      </w:r>
      <w:r w:rsidR="00827139" w:rsidRPr="0019179D">
        <w:rPr>
          <w:rFonts w:ascii="Times New Roman" w:hAnsi="Times New Roman" w:cs="Times New Roman"/>
          <w:iCs/>
          <w:color w:val="030303"/>
          <w:sz w:val="24"/>
          <w:szCs w:val="24"/>
          <w:shd w:val="clear" w:color="auto" w:fill="FFFFFF"/>
          <w:vertAlign w:val="superscript"/>
        </w:rPr>
        <w:t xml:space="preserve"> </w:t>
      </w:r>
      <w:r w:rsidRPr="0019179D">
        <w:rPr>
          <w:rFonts w:ascii="Times New Roman" w:hAnsi="Times New Roman" w:cs="Times New Roman"/>
          <w:color w:val="030303"/>
          <w:sz w:val="24"/>
          <w:szCs w:val="24"/>
          <w:shd w:val="clear" w:color="auto" w:fill="FFFFFF"/>
        </w:rPr>
        <w:t xml:space="preserve">Report, </w:t>
      </w:r>
      <w:r w:rsidR="00827139" w:rsidRPr="0019179D">
        <w:rPr>
          <w:rFonts w:ascii="Times New Roman" w:hAnsi="Times New Roman" w:cs="Times New Roman"/>
          <w:color w:val="030303"/>
          <w:sz w:val="24"/>
          <w:szCs w:val="24"/>
          <w:shd w:val="clear" w:color="auto" w:fill="FFFFFF"/>
        </w:rPr>
        <w:t>the current trends in SMEs and Start</w:t>
      </w:r>
      <w:r w:rsidR="000D629F">
        <w:rPr>
          <w:rFonts w:ascii="Times New Roman" w:hAnsi="Times New Roman" w:cs="Times New Roman"/>
          <w:color w:val="030303"/>
          <w:sz w:val="24"/>
          <w:szCs w:val="24"/>
          <w:shd w:val="clear" w:color="auto" w:fill="FFFFFF"/>
        </w:rPr>
        <w:t>-</w:t>
      </w:r>
      <w:r w:rsidR="00827139" w:rsidRPr="0019179D">
        <w:rPr>
          <w:rFonts w:ascii="Times New Roman" w:hAnsi="Times New Roman" w:cs="Times New Roman"/>
          <w:color w:val="030303"/>
          <w:sz w:val="24"/>
          <w:szCs w:val="24"/>
          <w:shd w:val="clear" w:color="auto" w:fill="FFFFFF"/>
        </w:rPr>
        <w:t>ups in many of the Indian States</w:t>
      </w:r>
      <w:r w:rsidR="00CC1D67" w:rsidRPr="0019179D">
        <w:rPr>
          <w:rFonts w:ascii="Times New Roman" w:hAnsi="Times New Roman" w:cs="Times New Roman"/>
          <w:color w:val="030303"/>
          <w:sz w:val="24"/>
          <w:szCs w:val="24"/>
          <w:shd w:val="clear" w:color="auto" w:fill="FFFFFF"/>
        </w:rPr>
        <w:t xml:space="preserve"> are moving </w:t>
      </w:r>
      <w:r w:rsidRPr="0019179D">
        <w:rPr>
          <w:rFonts w:ascii="Times New Roman" w:hAnsi="Times New Roman" w:cs="Times New Roman"/>
          <w:color w:val="030303"/>
          <w:sz w:val="24"/>
          <w:szCs w:val="24"/>
          <w:shd w:val="clear" w:color="auto" w:fill="FFFFFF"/>
        </w:rPr>
        <w:t>upward in the prevalent Indian scenario</w:t>
      </w:r>
      <w:r w:rsidR="00827139" w:rsidRPr="0019179D">
        <w:rPr>
          <w:rFonts w:ascii="Times New Roman" w:hAnsi="Times New Roman" w:cs="Times New Roman"/>
          <w:color w:val="030303"/>
          <w:sz w:val="24"/>
          <w:szCs w:val="24"/>
          <w:shd w:val="clear" w:color="auto" w:fill="FFFFFF"/>
        </w:rPr>
        <w:t xml:space="preserve">. </w:t>
      </w:r>
      <w:r w:rsidR="000B238D" w:rsidRPr="000B238D">
        <w:rPr>
          <w:rFonts w:ascii="Times New Roman" w:hAnsi="Times New Roman" w:cs="Times New Roman"/>
          <w:color w:val="030303"/>
          <w:sz w:val="24"/>
          <w:szCs w:val="24"/>
          <w:shd w:val="clear" w:color="auto" w:fill="FFFFFF"/>
        </w:rPr>
        <w:t xml:space="preserve">This report highlighted a number of exciting </w:t>
      </w:r>
      <w:proofErr w:type="spellStart"/>
      <w:r w:rsidR="000B238D" w:rsidRPr="000B238D">
        <w:rPr>
          <w:rFonts w:ascii="Times New Roman" w:hAnsi="Times New Roman" w:cs="Times New Roman"/>
          <w:color w:val="030303"/>
          <w:sz w:val="24"/>
          <w:szCs w:val="24"/>
          <w:shd w:val="clear" w:color="auto" w:fill="FFFFFF"/>
        </w:rPr>
        <w:t>fintech</w:t>
      </w:r>
      <w:proofErr w:type="spellEnd"/>
      <w:r w:rsidR="000B238D" w:rsidRPr="000B238D">
        <w:rPr>
          <w:rFonts w:ascii="Times New Roman" w:hAnsi="Times New Roman" w:cs="Times New Roman"/>
          <w:color w:val="030303"/>
          <w:sz w:val="24"/>
          <w:szCs w:val="24"/>
          <w:shd w:val="clear" w:color="auto" w:fill="FFFFFF"/>
        </w:rPr>
        <w:t xml:space="preserve">, e-commerce, and </w:t>
      </w:r>
      <w:proofErr w:type="spellStart"/>
      <w:r w:rsidR="000B238D" w:rsidRPr="000B238D">
        <w:rPr>
          <w:rFonts w:ascii="Times New Roman" w:hAnsi="Times New Roman" w:cs="Times New Roman"/>
          <w:color w:val="030303"/>
          <w:sz w:val="24"/>
          <w:szCs w:val="24"/>
          <w:shd w:val="clear" w:color="auto" w:fill="FFFFFF"/>
        </w:rPr>
        <w:t>enterprisetech</w:t>
      </w:r>
      <w:proofErr w:type="spellEnd"/>
      <w:r w:rsidR="000B238D" w:rsidRPr="000B238D">
        <w:rPr>
          <w:rFonts w:ascii="Times New Roman" w:hAnsi="Times New Roman" w:cs="Times New Roman"/>
          <w:color w:val="030303"/>
          <w:sz w:val="24"/>
          <w:szCs w:val="24"/>
          <w:shd w:val="clear" w:color="auto" w:fill="FFFFFF"/>
        </w:rPr>
        <w:t xml:space="preserve"> </w:t>
      </w:r>
      <w:proofErr w:type="spellStart"/>
      <w:r w:rsidR="000B238D" w:rsidRPr="000B238D">
        <w:rPr>
          <w:rFonts w:ascii="Times New Roman" w:hAnsi="Times New Roman" w:cs="Times New Roman"/>
          <w:color w:val="030303"/>
          <w:sz w:val="24"/>
          <w:szCs w:val="24"/>
          <w:shd w:val="clear" w:color="auto" w:fill="FFFFFF"/>
        </w:rPr>
        <w:t>startups</w:t>
      </w:r>
      <w:proofErr w:type="spellEnd"/>
      <w:r w:rsidR="000B238D" w:rsidRPr="000B238D">
        <w:rPr>
          <w:rFonts w:ascii="Times New Roman" w:hAnsi="Times New Roman" w:cs="Times New Roman"/>
          <w:color w:val="030303"/>
          <w:sz w:val="24"/>
          <w:szCs w:val="24"/>
          <w:shd w:val="clear" w:color="auto" w:fill="FFFFFF"/>
        </w:rPr>
        <w:t>. Additionally, in recent years, these sectors have experienced exponential growth. Their ongoing success attests to the healt</w:t>
      </w:r>
      <w:r w:rsidR="000B238D">
        <w:rPr>
          <w:rFonts w:ascii="Times New Roman" w:hAnsi="Times New Roman" w:cs="Times New Roman"/>
          <w:color w:val="030303"/>
          <w:sz w:val="24"/>
          <w:szCs w:val="24"/>
          <w:shd w:val="clear" w:color="auto" w:fill="FFFFFF"/>
        </w:rPr>
        <w:t xml:space="preserve">h of the nation's </w:t>
      </w:r>
      <w:proofErr w:type="spellStart"/>
      <w:r w:rsidR="000B238D">
        <w:rPr>
          <w:rFonts w:ascii="Times New Roman" w:hAnsi="Times New Roman" w:cs="Times New Roman"/>
          <w:color w:val="030303"/>
          <w:sz w:val="24"/>
          <w:szCs w:val="24"/>
          <w:shd w:val="clear" w:color="auto" w:fill="FFFFFF"/>
        </w:rPr>
        <w:t>startup</w:t>
      </w:r>
      <w:proofErr w:type="spellEnd"/>
      <w:r w:rsidR="000B238D">
        <w:rPr>
          <w:rFonts w:ascii="Times New Roman" w:hAnsi="Times New Roman" w:cs="Times New Roman"/>
          <w:color w:val="030303"/>
          <w:sz w:val="24"/>
          <w:szCs w:val="24"/>
          <w:shd w:val="clear" w:color="auto" w:fill="FFFFFF"/>
        </w:rPr>
        <w:t xml:space="preserve"> scene</w:t>
      </w:r>
      <w:r w:rsidR="00827139" w:rsidRPr="0019179D">
        <w:rPr>
          <w:rFonts w:ascii="Times New Roman" w:hAnsi="Times New Roman" w:cs="Times New Roman"/>
          <w:color w:val="030303"/>
          <w:sz w:val="24"/>
          <w:szCs w:val="24"/>
          <w:shd w:val="clear" w:color="auto" w:fill="FFFFFF"/>
        </w:rPr>
        <w:t> (inc42.com)</w:t>
      </w:r>
      <w:r w:rsidR="00BD4E24" w:rsidRPr="0019179D">
        <w:rPr>
          <w:rFonts w:ascii="Times New Roman" w:hAnsi="Times New Roman" w:cs="Times New Roman"/>
          <w:color w:val="030303"/>
          <w:sz w:val="24"/>
          <w:szCs w:val="24"/>
          <w:shd w:val="clear" w:color="auto" w:fill="FFFFFF"/>
        </w:rPr>
        <w:t xml:space="preserve">. </w:t>
      </w:r>
      <w:r w:rsidR="00BB062F">
        <w:rPr>
          <w:rFonts w:ascii="Times New Roman" w:hAnsi="Times New Roman" w:cs="Times New Roman"/>
          <w:color w:val="030303"/>
          <w:sz w:val="24"/>
          <w:szCs w:val="24"/>
          <w:shd w:val="clear" w:color="auto" w:fill="FFFFFF"/>
        </w:rPr>
        <w:t xml:space="preserve"> </w:t>
      </w:r>
      <w:r w:rsidR="000B238D" w:rsidRPr="000B238D">
        <w:rPr>
          <w:rFonts w:ascii="Times New Roman" w:hAnsi="Times New Roman" w:cs="Times New Roman"/>
          <w:color w:val="030303"/>
          <w:sz w:val="24"/>
          <w:szCs w:val="24"/>
          <w:shd w:val="clear" w:color="auto" w:fill="FFFFFF"/>
        </w:rPr>
        <w:t>Based on a report that was released</w:t>
      </w:r>
      <w:r w:rsidR="00BB062F">
        <w:rPr>
          <w:rFonts w:ascii="Times New Roman" w:hAnsi="Times New Roman" w:cs="Times New Roman"/>
          <w:color w:val="030303"/>
          <w:sz w:val="24"/>
          <w:szCs w:val="24"/>
          <w:shd w:val="clear" w:color="auto" w:fill="FFFFFF"/>
        </w:rPr>
        <w:t xml:space="preserve"> by IMARC Group, the </w:t>
      </w:r>
      <w:r w:rsidR="000B238D">
        <w:rPr>
          <w:rFonts w:ascii="Times New Roman" w:hAnsi="Times New Roman" w:cs="Times New Roman"/>
          <w:color w:val="030303"/>
          <w:sz w:val="24"/>
          <w:szCs w:val="24"/>
          <w:shd w:val="clear" w:color="auto" w:fill="FFFFFF"/>
        </w:rPr>
        <w:t xml:space="preserve">size of </w:t>
      </w:r>
      <w:r w:rsidR="00BB062F">
        <w:rPr>
          <w:rFonts w:ascii="Times New Roman" w:hAnsi="Times New Roman" w:cs="Times New Roman"/>
          <w:color w:val="030303"/>
          <w:sz w:val="24"/>
          <w:szCs w:val="24"/>
          <w:shd w:val="clear" w:color="auto" w:fill="FFFFFF"/>
        </w:rPr>
        <w:t>global market</w:t>
      </w:r>
      <w:r w:rsidR="000D629F">
        <w:rPr>
          <w:rFonts w:ascii="Times New Roman" w:hAnsi="Times New Roman" w:cs="Times New Roman"/>
          <w:color w:val="030303"/>
          <w:sz w:val="24"/>
          <w:szCs w:val="24"/>
          <w:shd w:val="clear" w:color="auto" w:fill="FFFFFF"/>
        </w:rPr>
        <w:t xml:space="preserve"> </w:t>
      </w:r>
      <w:r w:rsidR="00BB062F">
        <w:rPr>
          <w:rFonts w:ascii="Times New Roman" w:hAnsi="Times New Roman" w:cs="Times New Roman"/>
          <w:color w:val="030303"/>
          <w:sz w:val="24"/>
          <w:szCs w:val="24"/>
          <w:shd w:val="clear" w:color="auto" w:fill="FFFFFF"/>
        </w:rPr>
        <w:t xml:space="preserve">for </w:t>
      </w:r>
      <w:proofErr w:type="spellStart"/>
      <w:r w:rsidR="00BB062F">
        <w:rPr>
          <w:rFonts w:ascii="Times New Roman" w:hAnsi="Times New Roman" w:cs="Times New Roman"/>
          <w:color w:val="030303"/>
          <w:sz w:val="24"/>
          <w:szCs w:val="24"/>
          <w:shd w:val="clear" w:color="auto" w:fill="FFFFFF"/>
        </w:rPr>
        <w:t>crowdfunding</w:t>
      </w:r>
      <w:proofErr w:type="spellEnd"/>
      <w:r w:rsidR="00BB062F">
        <w:rPr>
          <w:rFonts w:ascii="Times New Roman" w:hAnsi="Times New Roman" w:cs="Times New Roman"/>
          <w:color w:val="030303"/>
          <w:sz w:val="24"/>
          <w:szCs w:val="24"/>
          <w:shd w:val="clear" w:color="auto" w:fill="FFFFFF"/>
        </w:rPr>
        <w:t xml:space="preserve"> has reached US </w:t>
      </w:r>
      <w:r w:rsidR="00700AF3">
        <w:rPr>
          <w:rFonts w:ascii="Times New Roman" w:hAnsi="Times New Roman" w:cs="Times New Roman"/>
          <w:color w:val="030303"/>
          <w:sz w:val="24"/>
          <w:szCs w:val="24"/>
          <w:shd w:val="clear" w:color="auto" w:fill="FFFFFF"/>
        </w:rPr>
        <w:t>$ (</w:t>
      </w:r>
      <w:r w:rsidR="00BB062F">
        <w:rPr>
          <w:rFonts w:ascii="Times New Roman" w:hAnsi="Times New Roman" w:cs="Times New Roman"/>
          <w:color w:val="030303"/>
          <w:sz w:val="24"/>
          <w:szCs w:val="24"/>
          <w:shd w:val="clear" w:color="auto" w:fill="FFFFFF"/>
        </w:rPr>
        <w:t>Dollars</w:t>
      </w:r>
      <w:r w:rsidR="00A345B2">
        <w:rPr>
          <w:rFonts w:ascii="Times New Roman" w:hAnsi="Times New Roman" w:cs="Times New Roman"/>
          <w:color w:val="030303"/>
          <w:sz w:val="24"/>
          <w:szCs w:val="24"/>
          <w:shd w:val="clear" w:color="auto" w:fill="FFFFFF"/>
        </w:rPr>
        <w:t>)</w:t>
      </w:r>
      <w:r w:rsidR="00BB062F">
        <w:rPr>
          <w:rFonts w:ascii="Times New Roman" w:hAnsi="Times New Roman" w:cs="Times New Roman"/>
          <w:color w:val="030303"/>
          <w:sz w:val="24"/>
          <w:szCs w:val="24"/>
          <w:shd w:val="clear" w:color="auto" w:fill="FFFFFF"/>
        </w:rPr>
        <w:t xml:space="preserve"> 14.9 Billion in 2022 and it is expected to touch </w:t>
      </w:r>
      <w:r w:rsidR="00700AF3">
        <w:rPr>
          <w:rFonts w:ascii="Times New Roman" w:hAnsi="Times New Roman" w:cs="Times New Roman"/>
          <w:color w:val="030303"/>
          <w:sz w:val="24"/>
          <w:szCs w:val="24"/>
          <w:shd w:val="clear" w:color="auto" w:fill="FFFFFF"/>
        </w:rPr>
        <w:t>US $</w:t>
      </w:r>
      <w:r w:rsidR="00A33FCB">
        <w:rPr>
          <w:rFonts w:ascii="Times New Roman" w:hAnsi="Times New Roman" w:cs="Times New Roman"/>
          <w:color w:val="030303"/>
          <w:sz w:val="24"/>
          <w:szCs w:val="24"/>
          <w:shd w:val="clear" w:color="auto" w:fill="FFFFFF"/>
        </w:rPr>
        <w:t xml:space="preserve"> </w:t>
      </w:r>
      <w:r w:rsidR="00BB062F">
        <w:rPr>
          <w:rFonts w:ascii="Times New Roman" w:hAnsi="Times New Roman" w:cs="Times New Roman"/>
          <w:color w:val="030303"/>
          <w:sz w:val="24"/>
          <w:szCs w:val="24"/>
          <w:shd w:val="clear" w:color="auto" w:fill="FFFFFF"/>
        </w:rPr>
        <w:t>28.9 Billion by the year 2028.</w:t>
      </w:r>
      <w:r w:rsidR="00A345B2">
        <w:rPr>
          <w:rFonts w:ascii="Times New Roman" w:hAnsi="Times New Roman" w:cs="Times New Roman"/>
          <w:color w:val="030303"/>
          <w:sz w:val="24"/>
          <w:szCs w:val="24"/>
          <w:shd w:val="clear" w:color="auto" w:fill="FFFFFF"/>
        </w:rPr>
        <w:t xml:space="preserve"> </w:t>
      </w:r>
      <w:r w:rsidR="00BB062F">
        <w:rPr>
          <w:rFonts w:ascii="Times New Roman" w:hAnsi="Times New Roman" w:cs="Times New Roman"/>
          <w:color w:val="030303"/>
          <w:sz w:val="24"/>
          <w:szCs w:val="24"/>
          <w:shd w:val="clear" w:color="auto" w:fill="FFFFFF"/>
        </w:rPr>
        <w:t>It also indicates a growth rate (Compound</w:t>
      </w:r>
      <w:r w:rsidR="00700AF3">
        <w:rPr>
          <w:rFonts w:ascii="Times New Roman" w:hAnsi="Times New Roman" w:cs="Times New Roman"/>
          <w:color w:val="030303"/>
          <w:sz w:val="24"/>
          <w:szCs w:val="24"/>
          <w:shd w:val="clear" w:color="auto" w:fill="FFFFFF"/>
        </w:rPr>
        <w:t>ed</w:t>
      </w:r>
      <w:r w:rsidR="00BB062F">
        <w:rPr>
          <w:rFonts w:ascii="Times New Roman" w:hAnsi="Times New Roman" w:cs="Times New Roman"/>
          <w:color w:val="030303"/>
          <w:sz w:val="24"/>
          <w:szCs w:val="24"/>
          <w:shd w:val="clear" w:color="auto" w:fill="FFFFFF"/>
        </w:rPr>
        <w:t xml:space="preserve"> Annual Growth Rate) of 11.6 % during the years 2023-2028</w:t>
      </w:r>
      <w:r w:rsidR="00A33FCB">
        <w:rPr>
          <w:rFonts w:ascii="Times New Roman" w:hAnsi="Times New Roman" w:cs="Times New Roman"/>
          <w:color w:val="030303"/>
          <w:sz w:val="24"/>
          <w:szCs w:val="24"/>
          <w:shd w:val="clear" w:color="auto" w:fill="FFFFFF"/>
        </w:rPr>
        <w:t xml:space="preserve"> </w:t>
      </w:r>
      <w:r w:rsidR="00200D84">
        <w:rPr>
          <w:rFonts w:ascii="Times New Roman" w:hAnsi="Times New Roman" w:cs="Times New Roman"/>
          <w:color w:val="030303"/>
          <w:sz w:val="24"/>
          <w:szCs w:val="24"/>
          <w:shd w:val="clear" w:color="auto" w:fill="FFFFFF"/>
        </w:rPr>
        <w:t>(imarcgroup.com)</w:t>
      </w:r>
      <w:r w:rsidR="00700AF3">
        <w:rPr>
          <w:rFonts w:ascii="Times New Roman" w:hAnsi="Times New Roman" w:cs="Times New Roman"/>
          <w:color w:val="030303"/>
          <w:sz w:val="24"/>
          <w:szCs w:val="24"/>
          <w:shd w:val="clear" w:color="auto" w:fill="FFFFFF"/>
        </w:rPr>
        <w:t>.</w:t>
      </w:r>
      <w:r w:rsidR="00200D84">
        <w:rPr>
          <w:rFonts w:ascii="Times New Roman" w:hAnsi="Times New Roman" w:cs="Times New Roman"/>
          <w:color w:val="030303"/>
          <w:sz w:val="24"/>
          <w:szCs w:val="24"/>
          <w:shd w:val="clear" w:color="auto" w:fill="FFFFFF"/>
        </w:rPr>
        <w:t xml:space="preserve"> </w:t>
      </w:r>
    </w:p>
    <w:p w:rsidR="004F63B7" w:rsidRPr="0019179D" w:rsidRDefault="004F63B7" w:rsidP="004F63B7">
      <w:pPr>
        <w:autoSpaceDE w:val="0"/>
        <w:autoSpaceDN w:val="0"/>
        <w:adjustRightInd w:val="0"/>
        <w:spacing w:after="0" w:line="360" w:lineRule="auto"/>
        <w:jc w:val="both"/>
        <w:rPr>
          <w:rFonts w:ascii="Times New Roman" w:hAnsi="Times New Roman" w:cs="Times New Roman"/>
          <w:color w:val="030303"/>
          <w:sz w:val="24"/>
          <w:szCs w:val="24"/>
          <w:shd w:val="clear" w:color="auto" w:fill="FFFFFF"/>
        </w:rPr>
      </w:pPr>
    </w:p>
    <w:p w:rsidR="007120B8" w:rsidRPr="0019179D" w:rsidRDefault="00BD4E24" w:rsidP="004F63B7">
      <w:pPr>
        <w:spacing w:line="360" w:lineRule="auto"/>
        <w:jc w:val="both"/>
        <w:rPr>
          <w:rFonts w:ascii="Times New Roman" w:hAnsi="Times New Roman" w:cs="Times New Roman"/>
          <w:sz w:val="24"/>
          <w:szCs w:val="24"/>
        </w:rPr>
      </w:pPr>
      <w:r w:rsidRPr="0019179D">
        <w:rPr>
          <w:rFonts w:ascii="Times New Roman" w:hAnsi="Times New Roman" w:cs="Times New Roman"/>
          <w:sz w:val="24"/>
          <w:szCs w:val="24"/>
        </w:rPr>
        <w:t>Many of the MSMEs schemes of India are working on the concept of sharing economy to become ‘</w:t>
      </w:r>
      <w:proofErr w:type="spellStart"/>
      <w:r w:rsidRPr="0019179D">
        <w:rPr>
          <w:rFonts w:ascii="Times New Roman" w:hAnsi="Times New Roman" w:cs="Times New Roman"/>
          <w:sz w:val="24"/>
          <w:szCs w:val="24"/>
        </w:rPr>
        <w:t>Atamnirbhar</w:t>
      </w:r>
      <w:proofErr w:type="spellEnd"/>
      <w:r w:rsidRPr="0019179D">
        <w:rPr>
          <w:rFonts w:ascii="Times New Roman" w:hAnsi="Times New Roman" w:cs="Times New Roman"/>
          <w:sz w:val="24"/>
          <w:szCs w:val="24"/>
        </w:rPr>
        <w:t xml:space="preserve"> Bharat’ which means Self–sufficient India. </w:t>
      </w:r>
    </w:p>
    <w:p w:rsidR="00827139" w:rsidRPr="0019179D" w:rsidRDefault="007120B8" w:rsidP="004F63B7">
      <w:pPr>
        <w:spacing w:line="360" w:lineRule="auto"/>
        <w:jc w:val="both"/>
        <w:rPr>
          <w:rFonts w:ascii="Times New Roman" w:hAnsi="Times New Roman" w:cs="Times New Roman"/>
          <w:sz w:val="24"/>
          <w:szCs w:val="24"/>
        </w:rPr>
      </w:pPr>
      <w:r w:rsidRPr="0019179D">
        <w:rPr>
          <w:rFonts w:ascii="Times New Roman" w:hAnsi="Times New Roman" w:cs="Times New Roman"/>
          <w:sz w:val="24"/>
          <w:szCs w:val="24"/>
        </w:rPr>
        <w:t>For fulfilling the</w:t>
      </w:r>
      <w:r w:rsidR="00BD4E24" w:rsidRPr="0019179D">
        <w:rPr>
          <w:rFonts w:ascii="Times New Roman" w:hAnsi="Times New Roman" w:cs="Times New Roman"/>
          <w:sz w:val="24"/>
          <w:szCs w:val="24"/>
        </w:rPr>
        <w:t xml:space="preserve"> dream</w:t>
      </w:r>
      <w:r w:rsidR="00CC1D67" w:rsidRPr="0019179D">
        <w:rPr>
          <w:rFonts w:ascii="Times New Roman" w:hAnsi="Times New Roman" w:cs="Times New Roman"/>
          <w:sz w:val="24"/>
          <w:szCs w:val="24"/>
        </w:rPr>
        <w:t xml:space="preserve"> of</w:t>
      </w:r>
      <w:r w:rsidR="004F63B7">
        <w:rPr>
          <w:rFonts w:ascii="Times New Roman" w:hAnsi="Times New Roman" w:cs="Times New Roman"/>
          <w:sz w:val="24"/>
          <w:szCs w:val="24"/>
        </w:rPr>
        <w:t xml:space="preserve"> </w:t>
      </w:r>
      <w:r w:rsidR="00CC1D67" w:rsidRPr="0019179D">
        <w:rPr>
          <w:rFonts w:ascii="Times New Roman" w:hAnsi="Times New Roman" w:cs="Times New Roman"/>
          <w:sz w:val="24"/>
          <w:szCs w:val="24"/>
        </w:rPr>
        <w:t>‘</w:t>
      </w:r>
      <w:proofErr w:type="spellStart"/>
      <w:r w:rsidR="00CC1D67" w:rsidRPr="0019179D">
        <w:rPr>
          <w:rFonts w:ascii="Times New Roman" w:hAnsi="Times New Roman" w:cs="Times New Roman"/>
          <w:sz w:val="24"/>
          <w:szCs w:val="24"/>
        </w:rPr>
        <w:t>Atamnirbhar</w:t>
      </w:r>
      <w:proofErr w:type="spellEnd"/>
      <w:r w:rsidR="00CC1D67" w:rsidRPr="0019179D">
        <w:rPr>
          <w:rFonts w:ascii="Times New Roman" w:hAnsi="Times New Roman" w:cs="Times New Roman"/>
          <w:sz w:val="24"/>
          <w:szCs w:val="24"/>
        </w:rPr>
        <w:t xml:space="preserve"> Bharat</w:t>
      </w:r>
      <w:r w:rsidR="004F63B7">
        <w:rPr>
          <w:rFonts w:ascii="Times New Roman" w:hAnsi="Times New Roman" w:cs="Times New Roman"/>
          <w:sz w:val="24"/>
          <w:szCs w:val="24"/>
        </w:rPr>
        <w:t>’</w:t>
      </w:r>
      <w:r w:rsidR="00BD4E24" w:rsidRPr="0019179D">
        <w:rPr>
          <w:rFonts w:ascii="Times New Roman" w:hAnsi="Times New Roman" w:cs="Times New Roman"/>
          <w:sz w:val="24"/>
          <w:szCs w:val="24"/>
        </w:rPr>
        <w:t xml:space="preserve">, a concept of sharing economy will have to be developed and implemented. </w:t>
      </w:r>
      <w:r w:rsidR="00563437" w:rsidRPr="00563437">
        <w:rPr>
          <w:rFonts w:ascii="Times New Roman" w:hAnsi="Times New Roman" w:cs="Times New Roman"/>
          <w:sz w:val="24"/>
          <w:szCs w:val="24"/>
        </w:rPr>
        <w:t xml:space="preserve">A socio-economic ecosystem </w:t>
      </w:r>
      <w:proofErr w:type="spellStart"/>
      <w:r w:rsidR="00563437" w:rsidRPr="00563437">
        <w:rPr>
          <w:rFonts w:ascii="Times New Roman" w:hAnsi="Times New Roman" w:cs="Times New Roman"/>
          <w:sz w:val="24"/>
          <w:szCs w:val="24"/>
        </w:rPr>
        <w:t>centered</w:t>
      </w:r>
      <w:proofErr w:type="spellEnd"/>
      <w:r w:rsidR="00563437" w:rsidRPr="00563437">
        <w:rPr>
          <w:rFonts w:ascii="Times New Roman" w:hAnsi="Times New Roman" w:cs="Times New Roman"/>
          <w:sz w:val="24"/>
          <w:szCs w:val="24"/>
        </w:rPr>
        <w:t xml:space="preserve"> on the sharing of human, material, and intellectual resources is what is known as the "sharing-economy." It involves various individuals and organizations working together to jointly create, produce, distribute, trade, and </w:t>
      </w:r>
      <w:proofErr w:type="spellStart"/>
      <w:r w:rsidR="00563437" w:rsidRPr="00563437">
        <w:rPr>
          <w:rFonts w:ascii="Times New Roman" w:hAnsi="Times New Roman" w:cs="Times New Roman"/>
          <w:sz w:val="24"/>
          <w:szCs w:val="24"/>
        </w:rPr>
        <w:t>consume</w:t>
      </w:r>
      <w:proofErr w:type="spellEnd"/>
      <w:r w:rsidR="00563437" w:rsidRPr="00563437">
        <w:rPr>
          <w:rFonts w:ascii="Times New Roman" w:hAnsi="Times New Roman" w:cs="Times New Roman"/>
          <w:sz w:val="24"/>
          <w:szCs w:val="24"/>
        </w:rPr>
        <w:t xml:space="preserve"> goods and services. Digital platforms host sharing-economy business models, allowing for the more accurate, real-time measurement of spare capacity and the dynamic connecting of that capacity with those in need.</w:t>
      </w:r>
      <w:r w:rsidR="00563437">
        <w:rPr>
          <w:rFonts w:ascii="Times New Roman" w:hAnsi="Times New Roman" w:cs="Times New Roman"/>
          <w:sz w:val="24"/>
          <w:szCs w:val="24"/>
        </w:rPr>
        <w:t xml:space="preserve"> </w:t>
      </w:r>
      <w:r w:rsidR="00B56F79" w:rsidRPr="0019179D">
        <w:rPr>
          <w:rFonts w:ascii="Times New Roman" w:hAnsi="Times New Roman" w:cs="Times New Roman"/>
          <w:sz w:val="24"/>
          <w:szCs w:val="24"/>
        </w:rPr>
        <w:t>Due to</w:t>
      </w:r>
      <w:r w:rsidRPr="0019179D">
        <w:rPr>
          <w:rFonts w:ascii="Times New Roman" w:hAnsi="Times New Roman" w:cs="Times New Roman"/>
          <w:sz w:val="24"/>
          <w:szCs w:val="24"/>
        </w:rPr>
        <w:t xml:space="preserve"> the changing needs of society, e</w:t>
      </w:r>
      <w:r w:rsidR="00827139" w:rsidRPr="0019179D">
        <w:rPr>
          <w:rFonts w:ascii="Times New Roman" w:eastAsia="Times New Roman" w:hAnsi="Times New Roman" w:cs="Times New Roman"/>
          <w:color w:val="000000"/>
          <w:sz w:val="24"/>
          <w:szCs w:val="24"/>
          <w:lang w:eastAsia="en-IN"/>
        </w:rPr>
        <w:t>conomic growth</w:t>
      </w:r>
      <w:r w:rsidRPr="0019179D">
        <w:rPr>
          <w:rFonts w:ascii="Times New Roman" w:eastAsia="Times New Roman" w:hAnsi="Times New Roman" w:cs="Times New Roman"/>
          <w:color w:val="000000"/>
          <w:sz w:val="24"/>
          <w:szCs w:val="24"/>
          <w:lang w:eastAsia="en-IN"/>
        </w:rPr>
        <w:t xml:space="preserve"> of any nation</w:t>
      </w:r>
      <w:r w:rsidR="00827139" w:rsidRPr="0019179D">
        <w:rPr>
          <w:rFonts w:ascii="Times New Roman" w:eastAsia="Times New Roman" w:hAnsi="Times New Roman" w:cs="Times New Roman"/>
          <w:color w:val="000000"/>
          <w:sz w:val="24"/>
          <w:szCs w:val="24"/>
          <w:lang w:eastAsia="en-IN"/>
        </w:rPr>
        <w:t xml:space="preserve"> </w:t>
      </w:r>
      <w:r w:rsidR="00563437" w:rsidRPr="00563437">
        <w:rPr>
          <w:rFonts w:ascii="Times New Roman" w:eastAsia="Times New Roman" w:hAnsi="Times New Roman" w:cs="Times New Roman"/>
          <w:color w:val="000000"/>
          <w:sz w:val="24"/>
          <w:szCs w:val="24"/>
          <w:lang w:eastAsia="en-IN"/>
        </w:rPr>
        <w:t xml:space="preserve">is becoming more and more dependent on the sharing economy, so </w:t>
      </w:r>
      <w:r w:rsidR="00563437">
        <w:rPr>
          <w:rFonts w:ascii="Times New Roman" w:eastAsia="Times New Roman" w:hAnsi="Times New Roman" w:cs="Times New Roman"/>
          <w:color w:val="000000"/>
          <w:sz w:val="24"/>
          <w:szCs w:val="24"/>
          <w:lang w:eastAsia="en-IN"/>
        </w:rPr>
        <w:t xml:space="preserve">the financial experts </w:t>
      </w:r>
      <w:r w:rsidR="00B5064C">
        <w:rPr>
          <w:rFonts w:ascii="Times New Roman" w:eastAsia="Times New Roman" w:hAnsi="Times New Roman" w:cs="Times New Roman"/>
          <w:color w:val="000000"/>
          <w:sz w:val="24"/>
          <w:szCs w:val="24"/>
          <w:lang w:eastAsia="en-IN"/>
        </w:rPr>
        <w:t xml:space="preserve">in India also </w:t>
      </w:r>
      <w:r w:rsidR="00563437">
        <w:rPr>
          <w:rFonts w:ascii="Times New Roman" w:eastAsia="Times New Roman" w:hAnsi="Times New Roman" w:cs="Times New Roman"/>
          <w:color w:val="000000"/>
          <w:sz w:val="24"/>
          <w:szCs w:val="24"/>
          <w:lang w:eastAsia="en-IN"/>
        </w:rPr>
        <w:t>have a view that on the competitive grounds, the</w:t>
      </w:r>
      <w:r w:rsidR="00563437" w:rsidRPr="00563437">
        <w:rPr>
          <w:rFonts w:ascii="Times New Roman" w:eastAsia="Times New Roman" w:hAnsi="Times New Roman" w:cs="Times New Roman"/>
          <w:color w:val="000000"/>
          <w:sz w:val="24"/>
          <w:szCs w:val="24"/>
          <w:lang w:eastAsia="en-IN"/>
        </w:rPr>
        <w:t xml:space="preserve"> SME growth </w:t>
      </w:r>
      <w:r w:rsidR="00563437">
        <w:rPr>
          <w:rFonts w:ascii="Times New Roman" w:eastAsia="Times New Roman" w:hAnsi="Times New Roman" w:cs="Times New Roman"/>
          <w:color w:val="000000"/>
          <w:sz w:val="24"/>
          <w:szCs w:val="24"/>
          <w:lang w:eastAsia="en-IN"/>
        </w:rPr>
        <w:t>can boost Indian</w:t>
      </w:r>
      <w:r w:rsidR="00563437" w:rsidRPr="00563437">
        <w:rPr>
          <w:rFonts w:ascii="Times New Roman" w:eastAsia="Times New Roman" w:hAnsi="Times New Roman" w:cs="Times New Roman"/>
          <w:color w:val="000000"/>
          <w:sz w:val="24"/>
          <w:szCs w:val="24"/>
          <w:lang w:eastAsia="en-IN"/>
        </w:rPr>
        <w:t xml:space="preserve"> future economic development.</w:t>
      </w:r>
      <w:r w:rsidR="00B5064C">
        <w:rPr>
          <w:rFonts w:ascii="Times New Roman" w:eastAsia="Times New Roman" w:hAnsi="Times New Roman" w:cs="Times New Roman"/>
          <w:color w:val="000000"/>
          <w:sz w:val="24"/>
          <w:szCs w:val="24"/>
          <w:lang w:eastAsia="en-IN"/>
        </w:rPr>
        <w:t xml:space="preserve"> </w:t>
      </w:r>
      <w:r w:rsidR="00B5064C" w:rsidRPr="00B5064C">
        <w:rPr>
          <w:rFonts w:ascii="Times New Roman" w:eastAsia="Times New Roman" w:hAnsi="Times New Roman" w:cs="Times New Roman"/>
          <w:color w:val="000000"/>
          <w:sz w:val="24"/>
          <w:szCs w:val="24"/>
          <w:lang w:eastAsia="en-IN"/>
        </w:rPr>
        <w:t>This combination opens up new avenues for alternative finance and technologica</w:t>
      </w:r>
      <w:r w:rsidR="00B5064C">
        <w:rPr>
          <w:rFonts w:ascii="Times New Roman" w:eastAsia="Times New Roman" w:hAnsi="Times New Roman" w:cs="Times New Roman"/>
          <w:color w:val="000000"/>
          <w:sz w:val="24"/>
          <w:szCs w:val="24"/>
          <w:lang w:eastAsia="en-IN"/>
        </w:rPr>
        <w:t xml:space="preserve">lly enabled financial solutions </w:t>
      </w:r>
      <w:r w:rsidR="00827139" w:rsidRPr="0019179D">
        <w:rPr>
          <w:rFonts w:ascii="Times New Roman" w:eastAsia="Times New Roman" w:hAnsi="Times New Roman" w:cs="Times New Roman"/>
          <w:color w:val="000000"/>
          <w:sz w:val="24"/>
          <w:szCs w:val="24"/>
          <w:lang w:eastAsia="en-IN"/>
        </w:rPr>
        <w:t>in India to match the global pace.</w:t>
      </w:r>
    </w:p>
    <w:p w:rsidR="00C407CD" w:rsidRPr="0019179D" w:rsidRDefault="00C407CD" w:rsidP="00DB1898">
      <w:pPr>
        <w:spacing w:line="360" w:lineRule="auto"/>
        <w:jc w:val="both"/>
        <w:rPr>
          <w:rFonts w:ascii="Times New Roman" w:eastAsia="Times New Roman" w:hAnsi="Times New Roman" w:cs="Times New Roman"/>
          <w:color w:val="000000"/>
          <w:sz w:val="24"/>
          <w:szCs w:val="24"/>
          <w:lang w:eastAsia="en-IN"/>
        </w:rPr>
      </w:pPr>
      <w:r w:rsidRPr="0019179D">
        <w:rPr>
          <w:rFonts w:ascii="Times New Roman" w:eastAsia="Times New Roman" w:hAnsi="Times New Roman" w:cs="Times New Roman"/>
          <w:color w:val="000000"/>
          <w:sz w:val="24"/>
          <w:szCs w:val="24"/>
          <w:lang w:eastAsia="en-IN"/>
        </w:rPr>
        <w:lastRenderedPageBreak/>
        <w:t>On the other side, the problem that any entrepreneur</w:t>
      </w:r>
      <w:r w:rsidR="008C4B0D" w:rsidRPr="0019179D">
        <w:rPr>
          <w:rFonts w:ascii="Times New Roman" w:eastAsia="Times New Roman" w:hAnsi="Times New Roman" w:cs="Times New Roman"/>
          <w:color w:val="000000"/>
          <w:sz w:val="24"/>
          <w:szCs w:val="24"/>
          <w:lang w:eastAsia="en-IN"/>
        </w:rPr>
        <w:t xml:space="preserve"> in real</w:t>
      </w:r>
      <w:r w:rsidRPr="0019179D">
        <w:rPr>
          <w:rFonts w:ascii="Times New Roman" w:eastAsia="Times New Roman" w:hAnsi="Times New Roman" w:cs="Times New Roman"/>
          <w:color w:val="000000"/>
          <w:sz w:val="24"/>
          <w:szCs w:val="24"/>
          <w:lang w:eastAsia="en-IN"/>
        </w:rPr>
        <w:t xml:space="preserve"> </w:t>
      </w:r>
      <w:r w:rsidR="008C4B0D" w:rsidRPr="0019179D">
        <w:rPr>
          <w:rFonts w:ascii="Times New Roman" w:eastAsia="Times New Roman" w:hAnsi="Times New Roman" w:cs="Times New Roman"/>
          <w:color w:val="000000"/>
          <w:sz w:val="24"/>
          <w:szCs w:val="24"/>
          <w:lang w:eastAsia="en-IN"/>
        </w:rPr>
        <w:t xml:space="preserve">world </w:t>
      </w:r>
      <w:r w:rsidRPr="0019179D">
        <w:rPr>
          <w:rFonts w:ascii="Times New Roman" w:eastAsia="Times New Roman" w:hAnsi="Times New Roman" w:cs="Times New Roman"/>
          <w:color w:val="000000"/>
          <w:sz w:val="24"/>
          <w:szCs w:val="24"/>
          <w:lang w:eastAsia="en-IN"/>
        </w:rPr>
        <w:t>has to face is about funding of the business. Alternative Finance (</w:t>
      </w:r>
      <w:proofErr w:type="spellStart"/>
      <w:r w:rsidRPr="0019179D">
        <w:rPr>
          <w:rFonts w:ascii="Times New Roman" w:eastAsia="Times New Roman" w:hAnsi="Times New Roman" w:cs="Times New Roman"/>
          <w:color w:val="000000"/>
          <w:sz w:val="24"/>
          <w:szCs w:val="24"/>
          <w:lang w:eastAsia="en-IN"/>
        </w:rPr>
        <w:t>AltFin</w:t>
      </w:r>
      <w:proofErr w:type="spellEnd"/>
      <w:r w:rsidRPr="0019179D">
        <w:rPr>
          <w:rFonts w:ascii="Times New Roman" w:eastAsia="Times New Roman" w:hAnsi="Times New Roman" w:cs="Times New Roman"/>
          <w:color w:val="000000"/>
          <w:sz w:val="24"/>
          <w:szCs w:val="24"/>
          <w:lang w:eastAsia="en-IN"/>
        </w:rPr>
        <w:t xml:space="preserve">) provides a solution to this problem and </w:t>
      </w:r>
      <w:proofErr w:type="spellStart"/>
      <w:r w:rsidRPr="0019179D">
        <w:rPr>
          <w:rFonts w:ascii="Times New Roman" w:eastAsia="Times New Roman" w:hAnsi="Times New Roman" w:cs="Times New Roman"/>
          <w:color w:val="000000"/>
          <w:sz w:val="24"/>
          <w:szCs w:val="24"/>
          <w:lang w:eastAsia="en-IN"/>
        </w:rPr>
        <w:t>Crowdfunding</w:t>
      </w:r>
      <w:proofErr w:type="spellEnd"/>
      <w:r w:rsidRPr="0019179D">
        <w:rPr>
          <w:rFonts w:ascii="Times New Roman" w:eastAsia="Times New Roman" w:hAnsi="Times New Roman" w:cs="Times New Roman"/>
          <w:color w:val="000000"/>
          <w:sz w:val="24"/>
          <w:szCs w:val="24"/>
          <w:lang w:eastAsia="en-IN"/>
        </w:rPr>
        <w:t xml:space="preserve"> is one of the alternative</w:t>
      </w:r>
      <w:r w:rsidR="00472FB5" w:rsidRPr="0019179D">
        <w:rPr>
          <w:rFonts w:ascii="Times New Roman" w:eastAsia="Times New Roman" w:hAnsi="Times New Roman" w:cs="Times New Roman"/>
          <w:color w:val="000000"/>
          <w:sz w:val="24"/>
          <w:szCs w:val="24"/>
          <w:lang w:eastAsia="en-IN"/>
        </w:rPr>
        <w:t>s</w:t>
      </w:r>
      <w:r w:rsidRPr="0019179D">
        <w:rPr>
          <w:rFonts w:ascii="Times New Roman" w:eastAsia="Times New Roman" w:hAnsi="Times New Roman" w:cs="Times New Roman"/>
          <w:color w:val="000000"/>
          <w:sz w:val="24"/>
          <w:szCs w:val="24"/>
          <w:lang w:eastAsia="en-IN"/>
        </w:rPr>
        <w:t xml:space="preserve"> available in </w:t>
      </w:r>
      <w:r w:rsidR="008C4B0D" w:rsidRPr="0019179D">
        <w:rPr>
          <w:rFonts w:ascii="Times New Roman" w:eastAsia="Times New Roman" w:hAnsi="Times New Roman" w:cs="Times New Roman"/>
          <w:color w:val="000000"/>
          <w:sz w:val="24"/>
          <w:szCs w:val="24"/>
          <w:lang w:eastAsia="en-IN"/>
        </w:rPr>
        <w:t xml:space="preserve">current </w:t>
      </w:r>
      <w:r w:rsidRPr="0019179D">
        <w:rPr>
          <w:rFonts w:ascii="Times New Roman" w:eastAsia="Times New Roman" w:hAnsi="Times New Roman" w:cs="Times New Roman"/>
          <w:color w:val="000000"/>
          <w:sz w:val="24"/>
          <w:szCs w:val="24"/>
          <w:lang w:eastAsia="en-IN"/>
        </w:rPr>
        <w:t>financial market</w:t>
      </w:r>
      <w:r w:rsidR="00C02334" w:rsidRPr="0019179D">
        <w:rPr>
          <w:rFonts w:ascii="Times New Roman" w:eastAsia="Times New Roman" w:hAnsi="Times New Roman" w:cs="Times New Roman"/>
          <w:color w:val="000000"/>
          <w:sz w:val="24"/>
          <w:szCs w:val="24"/>
          <w:lang w:eastAsia="en-IN"/>
        </w:rPr>
        <w:t>s</w:t>
      </w:r>
      <w:r w:rsidR="00365FA8" w:rsidRPr="0019179D">
        <w:rPr>
          <w:rFonts w:ascii="Times New Roman" w:eastAsia="Times New Roman" w:hAnsi="Times New Roman" w:cs="Times New Roman"/>
          <w:color w:val="000000"/>
          <w:sz w:val="24"/>
          <w:szCs w:val="24"/>
          <w:lang w:eastAsia="en-IN"/>
        </w:rPr>
        <w:t xml:space="preserve"> to manage one’s business</w:t>
      </w:r>
      <w:r w:rsidRPr="0019179D">
        <w:rPr>
          <w:rFonts w:ascii="Times New Roman" w:eastAsia="Times New Roman" w:hAnsi="Times New Roman" w:cs="Times New Roman"/>
          <w:color w:val="000000"/>
          <w:sz w:val="24"/>
          <w:szCs w:val="24"/>
          <w:lang w:eastAsia="en-IN"/>
        </w:rPr>
        <w:t xml:space="preserve">. </w:t>
      </w:r>
    </w:p>
    <w:p w:rsidR="00DB1898" w:rsidRDefault="002C50E6" w:rsidP="00DB1898">
      <w:pPr>
        <w:widowControl w:val="0"/>
        <w:tabs>
          <w:tab w:val="left" w:pos="1256"/>
        </w:tabs>
        <w:autoSpaceDE w:val="0"/>
        <w:autoSpaceDN w:val="0"/>
        <w:spacing w:before="139" w:after="0" w:line="360" w:lineRule="auto"/>
        <w:ind w:right="8"/>
        <w:jc w:val="both"/>
        <w:rPr>
          <w:rFonts w:ascii="Times New Roman" w:hAnsi="Times New Roman" w:cs="Times New Roman"/>
          <w:sz w:val="24"/>
          <w:szCs w:val="24"/>
        </w:rPr>
      </w:pPr>
      <w:r w:rsidRPr="0019179D">
        <w:rPr>
          <w:rFonts w:ascii="Times New Roman" w:hAnsi="Times New Roman" w:cs="Times New Roman"/>
          <w:sz w:val="24"/>
          <w:szCs w:val="24"/>
        </w:rPr>
        <w:t xml:space="preserve">As explained  in an Australian Discussion Paper 2013, </w:t>
      </w:r>
      <w:r w:rsidR="00B90810" w:rsidRPr="00B90810">
        <w:rPr>
          <w:rFonts w:ascii="Times New Roman" w:hAnsi="Times New Roman" w:cs="Times New Roman"/>
          <w:sz w:val="24"/>
          <w:szCs w:val="24"/>
        </w:rPr>
        <w:t xml:space="preserve">Crowd sourced funding is a way to raise money through small financial contributions from individuals who may number in the hundreds or thousands for a business venture, a charitable cause (such as a community-based social or cooperative initiative), or a creative project (such as a music, film, or book publication). These donations are requested via an internet </w:t>
      </w:r>
      <w:proofErr w:type="spellStart"/>
      <w:r w:rsidR="00B90810" w:rsidRPr="00B90810">
        <w:rPr>
          <w:rFonts w:ascii="Times New Roman" w:hAnsi="Times New Roman" w:cs="Times New Roman"/>
          <w:sz w:val="24"/>
          <w:szCs w:val="24"/>
        </w:rPr>
        <w:t>crowdsourcing</w:t>
      </w:r>
      <w:proofErr w:type="spellEnd"/>
      <w:r w:rsidR="00B90810" w:rsidRPr="00B90810">
        <w:rPr>
          <w:rFonts w:ascii="Times New Roman" w:hAnsi="Times New Roman" w:cs="Times New Roman"/>
          <w:sz w:val="24"/>
          <w:szCs w:val="24"/>
        </w:rPr>
        <w:t xml:space="preserve"> website, and social media may also be used to advertise the offer</w:t>
      </w:r>
      <w:r w:rsidR="008C4B0D" w:rsidRPr="0019179D">
        <w:rPr>
          <w:rFonts w:ascii="Times New Roman" w:hAnsi="Times New Roman" w:cs="Times New Roman"/>
          <w:sz w:val="24"/>
          <w:szCs w:val="24"/>
        </w:rPr>
        <w:t xml:space="preserve"> (Discussion</w:t>
      </w:r>
      <w:r w:rsidR="008C4B0D" w:rsidRPr="0019179D">
        <w:rPr>
          <w:rFonts w:ascii="Times New Roman" w:hAnsi="Times New Roman" w:cs="Times New Roman"/>
          <w:spacing w:val="-4"/>
          <w:sz w:val="24"/>
          <w:szCs w:val="24"/>
        </w:rPr>
        <w:t xml:space="preserve"> </w:t>
      </w:r>
      <w:r w:rsidR="008C4B0D" w:rsidRPr="0019179D">
        <w:rPr>
          <w:rFonts w:ascii="Times New Roman" w:hAnsi="Times New Roman" w:cs="Times New Roman"/>
          <w:sz w:val="24"/>
          <w:szCs w:val="24"/>
        </w:rPr>
        <w:t xml:space="preserve">Paper, Australia 2013). </w:t>
      </w:r>
    </w:p>
    <w:p w:rsidR="00DB1898" w:rsidRPr="00DB1898" w:rsidRDefault="00DB1898" w:rsidP="00DB1898">
      <w:pPr>
        <w:widowControl w:val="0"/>
        <w:tabs>
          <w:tab w:val="left" w:pos="1256"/>
        </w:tabs>
        <w:autoSpaceDE w:val="0"/>
        <w:autoSpaceDN w:val="0"/>
        <w:spacing w:before="139" w:after="0" w:line="360" w:lineRule="auto"/>
        <w:ind w:right="8"/>
        <w:jc w:val="both"/>
        <w:rPr>
          <w:rFonts w:ascii="Times New Roman" w:hAnsi="Times New Roman" w:cs="Times New Roman"/>
          <w:sz w:val="24"/>
          <w:szCs w:val="24"/>
        </w:rPr>
      </w:pPr>
    </w:p>
    <w:p w:rsidR="008C4B0D" w:rsidRDefault="00C02334" w:rsidP="00DB1898">
      <w:pPr>
        <w:spacing w:after="0" w:line="360" w:lineRule="auto"/>
        <w:jc w:val="both"/>
        <w:rPr>
          <w:rFonts w:ascii="Times New Roman" w:eastAsia="Times New Roman" w:hAnsi="Times New Roman" w:cs="Times New Roman"/>
          <w:color w:val="000000"/>
          <w:sz w:val="24"/>
          <w:szCs w:val="24"/>
          <w:lang w:eastAsia="en-IN"/>
        </w:rPr>
      </w:pPr>
      <w:r w:rsidRPr="0019179D">
        <w:rPr>
          <w:rFonts w:ascii="Times New Roman" w:eastAsia="Times New Roman" w:hAnsi="Times New Roman" w:cs="Times New Roman"/>
          <w:color w:val="000000"/>
          <w:sz w:val="24"/>
          <w:szCs w:val="24"/>
          <w:lang w:eastAsia="en-IN"/>
        </w:rPr>
        <w:t>To unders</w:t>
      </w:r>
      <w:r w:rsidR="00365FA8" w:rsidRPr="0019179D">
        <w:rPr>
          <w:rFonts w:ascii="Times New Roman" w:eastAsia="Times New Roman" w:hAnsi="Times New Roman" w:cs="Times New Roman"/>
          <w:color w:val="000000"/>
          <w:sz w:val="24"/>
          <w:szCs w:val="24"/>
          <w:lang w:eastAsia="en-IN"/>
        </w:rPr>
        <w:t xml:space="preserve">tand the system of </w:t>
      </w:r>
      <w:proofErr w:type="spellStart"/>
      <w:r w:rsidR="00365FA8" w:rsidRPr="0019179D">
        <w:rPr>
          <w:rFonts w:ascii="Times New Roman" w:eastAsia="Times New Roman" w:hAnsi="Times New Roman" w:cs="Times New Roman"/>
          <w:color w:val="000000"/>
          <w:sz w:val="24"/>
          <w:szCs w:val="24"/>
          <w:lang w:eastAsia="en-IN"/>
        </w:rPr>
        <w:t>crowdfunding</w:t>
      </w:r>
      <w:proofErr w:type="spellEnd"/>
      <w:r w:rsidR="00365FA8" w:rsidRPr="0019179D">
        <w:rPr>
          <w:rFonts w:ascii="Times New Roman" w:eastAsia="Times New Roman" w:hAnsi="Times New Roman" w:cs="Times New Roman"/>
          <w:color w:val="000000"/>
          <w:sz w:val="24"/>
          <w:szCs w:val="24"/>
          <w:lang w:eastAsia="en-IN"/>
        </w:rPr>
        <w:t>,</w:t>
      </w:r>
      <w:r w:rsidRPr="0019179D">
        <w:rPr>
          <w:rFonts w:ascii="Times New Roman" w:eastAsia="Times New Roman" w:hAnsi="Times New Roman" w:cs="Times New Roman"/>
          <w:color w:val="000000"/>
          <w:sz w:val="24"/>
          <w:szCs w:val="24"/>
          <w:lang w:eastAsia="en-IN"/>
        </w:rPr>
        <w:t xml:space="preserve"> various researchers describe it as a contribution because </w:t>
      </w:r>
      <w:r w:rsidR="00B90810">
        <w:rPr>
          <w:rFonts w:ascii="Times New Roman" w:eastAsia="Times New Roman" w:hAnsi="Times New Roman" w:cs="Times New Roman"/>
          <w:color w:val="000000"/>
          <w:sz w:val="24"/>
          <w:szCs w:val="24"/>
          <w:lang w:eastAsia="en-IN"/>
        </w:rPr>
        <w:t xml:space="preserve">through </w:t>
      </w:r>
      <w:proofErr w:type="spellStart"/>
      <w:r w:rsidR="00B90810">
        <w:rPr>
          <w:rFonts w:ascii="Times New Roman" w:eastAsia="Times New Roman" w:hAnsi="Times New Roman" w:cs="Times New Roman"/>
          <w:color w:val="000000"/>
          <w:sz w:val="24"/>
          <w:szCs w:val="24"/>
          <w:lang w:eastAsia="en-IN"/>
        </w:rPr>
        <w:t>crowdfunding</w:t>
      </w:r>
      <w:proofErr w:type="spellEnd"/>
      <w:r w:rsidR="00B90810">
        <w:rPr>
          <w:rFonts w:ascii="Times New Roman" w:eastAsia="Times New Roman" w:hAnsi="Times New Roman" w:cs="Times New Roman"/>
          <w:color w:val="000000"/>
          <w:sz w:val="24"/>
          <w:szCs w:val="24"/>
          <w:lang w:eastAsia="en-IN"/>
        </w:rPr>
        <w:t>, a business house</w:t>
      </w:r>
      <w:r w:rsidR="00B90810" w:rsidRPr="00B90810">
        <w:rPr>
          <w:rFonts w:ascii="Times New Roman" w:eastAsia="Times New Roman" w:hAnsi="Times New Roman" w:cs="Times New Roman"/>
          <w:color w:val="000000"/>
          <w:sz w:val="24"/>
          <w:szCs w:val="24"/>
          <w:lang w:eastAsia="en-IN"/>
        </w:rPr>
        <w:t xml:space="preserve"> receives tiny contributions from each individual in the community to help it attain its overall financial goal </w:t>
      </w:r>
      <w:r w:rsidR="008C4B0D" w:rsidRPr="0019179D">
        <w:rPr>
          <w:rFonts w:ascii="Times New Roman" w:eastAsia="Times New Roman" w:hAnsi="Times New Roman" w:cs="Times New Roman"/>
          <w:color w:val="000000"/>
          <w:sz w:val="24"/>
          <w:szCs w:val="24"/>
          <w:lang w:eastAsia="en-IN"/>
        </w:rPr>
        <w:t>(</w:t>
      </w:r>
      <w:proofErr w:type="spellStart"/>
      <w:r w:rsidR="008C4B0D" w:rsidRPr="0019179D">
        <w:rPr>
          <w:rFonts w:ascii="Times New Roman" w:eastAsia="Times New Roman" w:hAnsi="Times New Roman" w:cs="Times New Roman"/>
          <w:color w:val="000000"/>
          <w:sz w:val="24"/>
          <w:szCs w:val="24"/>
          <w:lang w:eastAsia="en-IN"/>
        </w:rPr>
        <w:t>Belleflamme</w:t>
      </w:r>
      <w:proofErr w:type="spellEnd"/>
      <w:r w:rsidR="008C4B0D" w:rsidRPr="0019179D">
        <w:rPr>
          <w:rFonts w:ascii="Times New Roman" w:eastAsia="Times New Roman" w:hAnsi="Times New Roman" w:cs="Times New Roman"/>
          <w:color w:val="000000"/>
          <w:sz w:val="24"/>
          <w:szCs w:val="24"/>
          <w:lang w:eastAsia="en-IN"/>
        </w:rPr>
        <w:t xml:space="preserve"> et al., 2014; </w:t>
      </w:r>
      <w:proofErr w:type="spellStart"/>
      <w:r w:rsidR="008C4B0D" w:rsidRPr="0019179D">
        <w:rPr>
          <w:rFonts w:ascii="Times New Roman" w:eastAsia="Times New Roman" w:hAnsi="Times New Roman" w:cs="Times New Roman"/>
          <w:color w:val="000000"/>
          <w:sz w:val="24"/>
          <w:szCs w:val="24"/>
          <w:lang w:eastAsia="en-IN"/>
        </w:rPr>
        <w:t>Manchanda</w:t>
      </w:r>
      <w:proofErr w:type="spellEnd"/>
      <w:r w:rsidR="008C4B0D" w:rsidRPr="0019179D">
        <w:rPr>
          <w:rFonts w:ascii="Times New Roman" w:eastAsia="Times New Roman" w:hAnsi="Times New Roman" w:cs="Times New Roman"/>
          <w:color w:val="000000"/>
          <w:sz w:val="24"/>
          <w:szCs w:val="24"/>
          <w:lang w:eastAsia="en-IN"/>
        </w:rPr>
        <w:t xml:space="preserve"> and </w:t>
      </w:r>
      <w:proofErr w:type="spellStart"/>
      <w:r w:rsidR="008C4B0D" w:rsidRPr="0019179D">
        <w:rPr>
          <w:rFonts w:ascii="Times New Roman" w:eastAsia="Times New Roman" w:hAnsi="Times New Roman" w:cs="Times New Roman"/>
          <w:color w:val="000000"/>
          <w:sz w:val="24"/>
          <w:szCs w:val="24"/>
          <w:lang w:eastAsia="en-IN"/>
        </w:rPr>
        <w:t>Muralidharan</w:t>
      </w:r>
      <w:proofErr w:type="spellEnd"/>
      <w:r w:rsidR="008C4B0D" w:rsidRPr="0019179D">
        <w:rPr>
          <w:rFonts w:ascii="Times New Roman" w:eastAsia="Times New Roman" w:hAnsi="Times New Roman" w:cs="Times New Roman"/>
          <w:color w:val="000000"/>
          <w:sz w:val="24"/>
          <w:szCs w:val="24"/>
          <w:lang w:eastAsia="en-IN"/>
        </w:rPr>
        <w:t>, 2014).</w:t>
      </w:r>
    </w:p>
    <w:p w:rsidR="00DB1898" w:rsidRPr="0019179D" w:rsidRDefault="00DB1898" w:rsidP="008C4B0D">
      <w:pPr>
        <w:spacing w:after="0" w:line="360" w:lineRule="auto"/>
        <w:jc w:val="both"/>
        <w:rPr>
          <w:rFonts w:ascii="Times New Roman" w:eastAsia="Times New Roman" w:hAnsi="Times New Roman" w:cs="Times New Roman"/>
          <w:color w:val="000000"/>
          <w:sz w:val="24"/>
          <w:szCs w:val="24"/>
          <w:lang w:eastAsia="en-IN"/>
        </w:rPr>
      </w:pPr>
    </w:p>
    <w:p w:rsidR="00C407CD" w:rsidRDefault="00A345B2" w:rsidP="00C407CD">
      <w:pPr>
        <w:spacing w:after="0" w:line="360" w:lineRule="auto"/>
        <w:jc w:val="both"/>
        <w:rPr>
          <w:rFonts w:ascii="Times New Roman" w:eastAsia="Times New Roman" w:hAnsi="Times New Roman" w:cs="Times New Roman"/>
          <w:b/>
          <w:bCs/>
          <w:color w:val="000000"/>
          <w:sz w:val="24"/>
          <w:szCs w:val="24"/>
          <w:lang w:eastAsia="en-IN"/>
        </w:rPr>
      </w:pPr>
      <w:r w:rsidRPr="00A345B2">
        <w:rPr>
          <w:rFonts w:ascii="Times New Roman" w:eastAsia="Times New Roman" w:hAnsi="Times New Roman" w:cs="Times New Roman"/>
          <w:b/>
          <w:bCs/>
          <w:color w:val="000000"/>
          <w:sz w:val="24"/>
          <w:szCs w:val="24"/>
          <w:lang w:eastAsia="en-IN"/>
        </w:rPr>
        <w:t xml:space="preserve">1.1 </w:t>
      </w:r>
      <w:r w:rsidR="0019179D" w:rsidRPr="00A345B2">
        <w:rPr>
          <w:rFonts w:ascii="Times New Roman" w:eastAsia="Times New Roman" w:hAnsi="Times New Roman" w:cs="Times New Roman"/>
          <w:b/>
          <w:bCs/>
          <w:color w:val="000000"/>
          <w:sz w:val="24"/>
          <w:szCs w:val="24"/>
          <w:lang w:eastAsia="en-IN"/>
        </w:rPr>
        <w:t>NEED OF THE STUDY:</w:t>
      </w:r>
    </w:p>
    <w:p w:rsidR="00DB1898" w:rsidRPr="00A345B2" w:rsidRDefault="00DB1898" w:rsidP="00C407CD">
      <w:pPr>
        <w:spacing w:after="0" w:line="360" w:lineRule="auto"/>
        <w:jc w:val="both"/>
        <w:rPr>
          <w:rFonts w:ascii="Times New Roman" w:eastAsia="Times New Roman" w:hAnsi="Times New Roman" w:cs="Times New Roman"/>
          <w:sz w:val="24"/>
          <w:szCs w:val="24"/>
          <w:lang w:eastAsia="en-IN"/>
        </w:rPr>
      </w:pPr>
    </w:p>
    <w:p w:rsidR="00C407CD" w:rsidRDefault="00C407CD" w:rsidP="00C407CD">
      <w:pPr>
        <w:spacing w:after="0" w:line="360" w:lineRule="auto"/>
        <w:jc w:val="both"/>
        <w:rPr>
          <w:rFonts w:ascii="Times New Roman" w:eastAsia="Times New Roman" w:hAnsi="Times New Roman" w:cs="Times New Roman"/>
          <w:color w:val="000000"/>
          <w:sz w:val="24"/>
          <w:szCs w:val="24"/>
          <w:lang w:eastAsia="en-IN"/>
        </w:rPr>
      </w:pPr>
      <w:r w:rsidRPr="0019179D">
        <w:rPr>
          <w:rFonts w:ascii="Times New Roman" w:eastAsia="Times New Roman" w:hAnsi="Times New Roman" w:cs="Times New Roman"/>
          <w:color w:val="000000"/>
          <w:sz w:val="24"/>
          <w:szCs w:val="24"/>
          <w:lang w:eastAsia="en-IN"/>
        </w:rPr>
        <w:t xml:space="preserve">In India, </w:t>
      </w:r>
      <w:r w:rsidR="00B353A9">
        <w:rPr>
          <w:rFonts w:ascii="Times New Roman" w:eastAsia="Times New Roman" w:hAnsi="Times New Roman" w:cs="Times New Roman"/>
          <w:color w:val="000000"/>
          <w:sz w:val="24"/>
          <w:szCs w:val="24"/>
          <w:lang w:eastAsia="en-IN"/>
        </w:rPr>
        <w:t>obtaining funds</w:t>
      </w:r>
      <w:r w:rsidR="00B353A9" w:rsidRPr="00B353A9">
        <w:rPr>
          <w:rFonts w:ascii="Times New Roman" w:eastAsia="Times New Roman" w:hAnsi="Times New Roman" w:cs="Times New Roman"/>
          <w:color w:val="000000"/>
          <w:sz w:val="24"/>
          <w:szCs w:val="24"/>
          <w:lang w:eastAsia="en-IN"/>
        </w:rPr>
        <w:t xml:space="preserve"> for newly launched</w:t>
      </w:r>
      <w:r w:rsidR="00B353A9">
        <w:rPr>
          <w:rFonts w:ascii="Times New Roman" w:eastAsia="Times New Roman" w:hAnsi="Times New Roman" w:cs="Times New Roman"/>
          <w:color w:val="000000"/>
          <w:sz w:val="24"/>
          <w:szCs w:val="24"/>
          <w:lang w:eastAsia="en-IN"/>
        </w:rPr>
        <w:t xml:space="preserve"> businesses has never been easy. Also, using</w:t>
      </w:r>
      <w:r w:rsidRPr="0019179D">
        <w:rPr>
          <w:rFonts w:ascii="Times New Roman" w:eastAsia="Times New Roman" w:hAnsi="Times New Roman" w:cs="Times New Roman"/>
          <w:color w:val="000000"/>
          <w:sz w:val="24"/>
          <w:szCs w:val="24"/>
          <w:lang w:eastAsia="en-IN"/>
        </w:rPr>
        <w:t xml:space="preserve"> finance for start-up </w:t>
      </w:r>
      <w:r w:rsidR="00B353A9">
        <w:rPr>
          <w:rFonts w:ascii="Times New Roman" w:eastAsia="Times New Roman" w:hAnsi="Times New Roman" w:cs="Times New Roman"/>
          <w:color w:val="000000"/>
          <w:sz w:val="24"/>
          <w:szCs w:val="24"/>
          <w:lang w:eastAsia="en-IN"/>
        </w:rPr>
        <w:t xml:space="preserve">and </w:t>
      </w:r>
      <w:r w:rsidRPr="0019179D">
        <w:rPr>
          <w:rFonts w:ascii="Times New Roman" w:eastAsia="Times New Roman" w:hAnsi="Times New Roman" w:cs="Times New Roman"/>
          <w:color w:val="000000"/>
          <w:sz w:val="24"/>
          <w:szCs w:val="24"/>
          <w:lang w:eastAsia="en-IN"/>
        </w:rPr>
        <w:t xml:space="preserve">new ventures has always been challenging and the enablement of </w:t>
      </w:r>
      <w:r w:rsidR="00672775" w:rsidRPr="0019179D">
        <w:rPr>
          <w:rFonts w:ascii="Times New Roman" w:eastAsia="Times New Roman" w:hAnsi="Times New Roman" w:cs="Times New Roman"/>
          <w:color w:val="000000"/>
          <w:sz w:val="24"/>
          <w:szCs w:val="24"/>
          <w:lang w:eastAsia="en-IN"/>
        </w:rPr>
        <w:t>finance is the biggest challenge because the failure or success of any start-up depends on this factor mainly along</w:t>
      </w:r>
      <w:r w:rsidR="009633B0" w:rsidRPr="0019179D">
        <w:rPr>
          <w:rFonts w:ascii="Times New Roman" w:eastAsia="Times New Roman" w:hAnsi="Times New Roman" w:cs="Times New Roman"/>
          <w:color w:val="000000"/>
          <w:sz w:val="24"/>
          <w:szCs w:val="24"/>
          <w:lang w:eastAsia="en-IN"/>
        </w:rPr>
        <w:t xml:space="preserve"> </w:t>
      </w:r>
      <w:r w:rsidR="00672775" w:rsidRPr="0019179D">
        <w:rPr>
          <w:rFonts w:ascii="Times New Roman" w:eastAsia="Times New Roman" w:hAnsi="Times New Roman" w:cs="Times New Roman"/>
          <w:color w:val="000000"/>
          <w:sz w:val="24"/>
          <w:szCs w:val="24"/>
          <w:lang w:eastAsia="en-IN"/>
        </w:rPr>
        <w:t>with other challenges. So, any</w:t>
      </w:r>
      <w:r w:rsidRPr="0019179D">
        <w:rPr>
          <w:rFonts w:ascii="Times New Roman" w:eastAsia="Times New Roman" w:hAnsi="Times New Roman" w:cs="Times New Roman"/>
          <w:color w:val="000000"/>
          <w:sz w:val="24"/>
          <w:szCs w:val="24"/>
          <w:lang w:eastAsia="en-IN"/>
        </w:rPr>
        <w:t xml:space="preserve"> financing decision </w:t>
      </w:r>
      <w:r w:rsidR="00672775" w:rsidRPr="0019179D">
        <w:rPr>
          <w:rFonts w:ascii="Times New Roman" w:eastAsia="Times New Roman" w:hAnsi="Times New Roman" w:cs="Times New Roman"/>
          <w:color w:val="000000"/>
          <w:sz w:val="24"/>
          <w:szCs w:val="24"/>
          <w:lang w:eastAsia="en-IN"/>
        </w:rPr>
        <w:t xml:space="preserve">for the new venture </w:t>
      </w:r>
      <w:r w:rsidRPr="0019179D">
        <w:rPr>
          <w:rFonts w:ascii="Times New Roman" w:eastAsia="Times New Roman" w:hAnsi="Times New Roman" w:cs="Times New Roman"/>
          <w:color w:val="000000"/>
          <w:sz w:val="24"/>
          <w:szCs w:val="24"/>
          <w:lang w:eastAsia="en-IN"/>
        </w:rPr>
        <w:t>usually revolve</w:t>
      </w:r>
      <w:r w:rsidR="00672775" w:rsidRPr="0019179D">
        <w:rPr>
          <w:rFonts w:ascii="Times New Roman" w:eastAsia="Times New Roman" w:hAnsi="Times New Roman" w:cs="Times New Roman"/>
          <w:color w:val="000000"/>
          <w:sz w:val="24"/>
          <w:szCs w:val="24"/>
          <w:lang w:eastAsia="en-IN"/>
        </w:rPr>
        <w:t>s</w:t>
      </w:r>
      <w:r w:rsidRPr="0019179D">
        <w:rPr>
          <w:rFonts w:ascii="Times New Roman" w:eastAsia="Times New Roman" w:hAnsi="Times New Roman" w:cs="Times New Roman"/>
          <w:color w:val="000000"/>
          <w:sz w:val="24"/>
          <w:szCs w:val="24"/>
          <w:lang w:eastAsia="en-IN"/>
        </w:rPr>
        <w:t xml:space="preserve"> </w:t>
      </w:r>
      <w:r w:rsidR="00B353A9" w:rsidRPr="00B353A9">
        <w:rPr>
          <w:rFonts w:ascii="Times New Roman" w:eastAsia="Times New Roman" w:hAnsi="Times New Roman" w:cs="Times New Roman"/>
          <w:color w:val="000000"/>
          <w:sz w:val="24"/>
          <w:szCs w:val="24"/>
          <w:lang w:eastAsia="en-IN"/>
        </w:rPr>
        <w:t>around the dyadic relationship that exists between a lending banker and a small business borrower. This dyadic relationship could be upset by the emergence of the sharing-economy model, in which online alternative finance platforms are</w:t>
      </w:r>
      <w:r w:rsidR="00B353A9">
        <w:rPr>
          <w:rFonts w:ascii="Times New Roman" w:eastAsia="Times New Roman" w:hAnsi="Times New Roman" w:cs="Times New Roman"/>
          <w:color w:val="000000"/>
          <w:sz w:val="24"/>
          <w:szCs w:val="24"/>
          <w:lang w:eastAsia="en-IN"/>
        </w:rPr>
        <w:t xml:space="preserve"> </w:t>
      </w:r>
      <w:r w:rsidR="009633B0" w:rsidRPr="0019179D">
        <w:rPr>
          <w:rFonts w:ascii="Times New Roman" w:eastAsia="Times New Roman" w:hAnsi="Times New Roman" w:cs="Times New Roman"/>
          <w:color w:val="000000"/>
          <w:sz w:val="24"/>
          <w:szCs w:val="24"/>
          <w:lang w:eastAsia="en-IN"/>
        </w:rPr>
        <w:t>present in current scenario</w:t>
      </w:r>
      <w:r w:rsidRPr="0019179D">
        <w:rPr>
          <w:rFonts w:ascii="Times New Roman" w:eastAsia="Times New Roman" w:hAnsi="Times New Roman" w:cs="Times New Roman"/>
          <w:color w:val="000000"/>
          <w:sz w:val="24"/>
          <w:szCs w:val="24"/>
          <w:lang w:eastAsia="en-IN"/>
        </w:rPr>
        <w:t>.</w:t>
      </w:r>
    </w:p>
    <w:p w:rsidR="00DB1898" w:rsidRPr="0019179D" w:rsidRDefault="00DB1898" w:rsidP="00C407CD">
      <w:pPr>
        <w:spacing w:after="0" w:line="360" w:lineRule="auto"/>
        <w:jc w:val="both"/>
        <w:rPr>
          <w:rFonts w:ascii="Times New Roman" w:eastAsia="Times New Roman" w:hAnsi="Times New Roman" w:cs="Times New Roman"/>
          <w:color w:val="000000"/>
          <w:sz w:val="24"/>
          <w:szCs w:val="24"/>
          <w:lang w:eastAsia="en-IN"/>
        </w:rPr>
      </w:pPr>
    </w:p>
    <w:p w:rsidR="00C407CD" w:rsidRDefault="00D92D2A" w:rsidP="00C407CD">
      <w:p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It has been felt by many entrepreneurs that w</w:t>
      </w:r>
      <w:r w:rsidRPr="00D92D2A">
        <w:rPr>
          <w:rFonts w:ascii="Times New Roman" w:eastAsia="Times New Roman" w:hAnsi="Times New Roman" w:cs="Times New Roman"/>
          <w:color w:val="000000"/>
          <w:sz w:val="24"/>
          <w:szCs w:val="24"/>
          <w:lang w:eastAsia="en-IN"/>
        </w:rPr>
        <w:t xml:space="preserve">hen </w:t>
      </w:r>
      <w:r>
        <w:rPr>
          <w:rFonts w:ascii="Times New Roman" w:eastAsia="Times New Roman" w:hAnsi="Times New Roman" w:cs="Times New Roman"/>
          <w:color w:val="000000"/>
          <w:sz w:val="24"/>
          <w:szCs w:val="24"/>
          <w:lang w:eastAsia="en-IN"/>
        </w:rPr>
        <w:t>they</w:t>
      </w:r>
      <w:r w:rsidRPr="00D92D2A">
        <w:rPr>
          <w:rFonts w:ascii="Times New Roman" w:eastAsia="Times New Roman" w:hAnsi="Times New Roman" w:cs="Times New Roman"/>
          <w:color w:val="000000"/>
          <w:sz w:val="24"/>
          <w:szCs w:val="24"/>
          <w:lang w:eastAsia="en-IN"/>
        </w:rPr>
        <w:t xml:space="preserve"> look to more conventional sources of funding, like bank loans, they frequently discover that the cautious, risk-averse nature of the </w:t>
      </w:r>
      <w:r w:rsidRPr="00D92D2A">
        <w:rPr>
          <w:rFonts w:ascii="Times New Roman" w:eastAsia="Times New Roman" w:hAnsi="Times New Roman" w:cs="Times New Roman"/>
          <w:color w:val="000000"/>
          <w:sz w:val="24"/>
          <w:szCs w:val="24"/>
          <w:lang w:eastAsia="en-IN"/>
        </w:rPr>
        <w:lastRenderedPageBreak/>
        <w:t>banking industry does not align with the smaller company culture or the ability to recognize and seize opportunities that characterizes entrepreneurs in that more dynamic industry</w:t>
      </w:r>
      <w:r>
        <w:rPr>
          <w:rFonts w:ascii="Times New Roman" w:eastAsia="Times New Roman" w:hAnsi="Times New Roman" w:cs="Times New Roman"/>
          <w:color w:val="000000"/>
          <w:sz w:val="24"/>
          <w:szCs w:val="24"/>
          <w:lang w:eastAsia="en-IN"/>
        </w:rPr>
        <w:t xml:space="preserve"> </w:t>
      </w:r>
      <w:r w:rsidR="00C407CD" w:rsidRPr="0019179D">
        <w:rPr>
          <w:rFonts w:ascii="Times New Roman" w:eastAsia="Times New Roman" w:hAnsi="Times New Roman" w:cs="Times New Roman"/>
          <w:color w:val="000000"/>
          <w:sz w:val="24"/>
          <w:szCs w:val="24"/>
          <w:lang w:eastAsia="en-IN"/>
        </w:rPr>
        <w:t>(Butler and Durkin, 1995; Durkin et</w:t>
      </w:r>
      <w:r w:rsidR="009633B0" w:rsidRPr="0019179D">
        <w:rPr>
          <w:rFonts w:ascii="Times New Roman" w:eastAsia="Times New Roman" w:hAnsi="Times New Roman" w:cs="Times New Roman"/>
          <w:color w:val="000000"/>
          <w:sz w:val="24"/>
          <w:szCs w:val="24"/>
          <w:lang w:eastAsia="en-IN"/>
        </w:rPr>
        <w:t>.</w:t>
      </w:r>
      <w:r w:rsidR="00C407CD" w:rsidRPr="0019179D">
        <w:rPr>
          <w:rFonts w:ascii="Times New Roman" w:eastAsia="Times New Roman" w:hAnsi="Times New Roman" w:cs="Times New Roman"/>
          <w:color w:val="000000"/>
          <w:sz w:val="24"/>
          <w:szCs w:val="24"/>
          <w:lang w:eastAsia="en-IN"/>
        </w:rPr>
        <w:t xml:space="preserve"> al</w:t>
      </w:r>
      <w:r w:rsidR="009633B0" w:rsidRPr="0019179D">
        <w:rPr>
          <w:rFonts w:ascii="Times New Roman" w:eastAsia="Times New Roman" w:hAnsi="Times New Roman" w:cs="Times New Roman"/>
          <w:color w:val="000000"/>
          <w:sz w:val="24"/>
          <w:szCs w:val="24"/>
          <w:lang w:eastAsia="en-IN"/>
        </w:rPr>
        <w:t>.</w:t>
      </w:r>
      <w:r w:rsidR="00C407CD" w:rsidRPr="0019179D">
        <w:rPr>
          <w:rFonts w:ascii="Times New Roman" w:eastAsia="Times New Roman" w:hAnsi="Times New Roman" w:cs="Times New Roman"/>
          <w:color w:val="000000"/>
          <w:sz w:val="24"/>
          <w:szCs w:val="24"/>
          <w:lang w:eastAsia="en-IN"/>
        </w:rPr>
        <w:t>, 2013b). </w:t>
      </w:r>
    </w:p>
    <w:p w:rsidR="00DB1898" w:rsidRPr="0019179D" w:rsidRDefault="00DB1898" w:rsidP="00C407CD">
      <w:pPr>
        <w:spacing w:after="0" w:line="360" w:lineRule="auto"/>
        <w:jc w:val="both"/>
        <w:rPr>
          <w:rFonts w:ascii="Times New Roman" w:eastAsia="Times New Roman" w:hAnsi="Times New Roman" w:cs="Times New Roman"/>
          <w:color w:val="000000"/>
          <w:sz w:val="24"/>
          <w:szCs w:val="24"/>
          <w:lang w:eastAsia="en-IN"/>
        </w:rPr>
      </w:pPr>
    </w:p>
    <w:p w:rsidR="00DB1898" w:rsidRPr="0019179D" w:rsidRDefault="00DE1EFA" w:rsidP="00C407CD">
      <w:pPr>
        <w:autoSpaceDE w:val="0"/>
        <w:autoSpaceDN w:val="0"/>
        <w:adjustRightInd w:val="0"/>
        <w:spacing w:after="0" w:line="360" w:lineRule="auto"/>
        <w:jc w:val="both"/>
        <w:rPr>
          <w:rFonts w:ascii="Times New Roman" w:hAnsi="Times New Roman" w:cs="Times New Roman"/>
          <w:sz w:val="24"/>
          <w:szCs w:val="24"/>
        </w:rPr>
      </w:pPr>
      <w:r w:rsidRPr="00DE1EFA">
        <w:rPr>
          <w:rFonts w:ascii="Times New Roman" w:eastAsia="Times New Roman" w:hAnsi="Times New Roman" w:cs="Times New Roman"/>
          <w:color w:val="000000"/>
          <w:sz w:val="24"/>
          <w:szCs w:val="24"/>
          <w:lang w:eastAsia="en-IN"/>
        </w:rPr>
        <w:t>Thus, there doesn't seem to have been much of an improvement in the SME-Bank relationship in recent years, especially when it comes to start-ups and micro</w:t>
      </w:r>
      <w:r>
        <w:rPr>
          <w:rFonts w:ascii="Times New Roman" w:eastAsia="Times New Roman" w:hAnsi="Times New Roman" w:cs="Times New Roman"/>
          <w:color w:val="000000"/>
          <w:sz w:val="24"/>
          <w:szCs w:val="24"/>
          <w:lang w:eastAsia="en-IN"/>
        </w:rPr>
        <w:t>-</w:t>
      </w:r>
      <w:r w:rsidRPr="00DE1EFA">
        <w:rPr>
          <w:rFonts w:ascii="Times New Roman" w:eastAsia="Times New Roman" w:hAnsi="Times New Roman" w:cs="Times New Roman"/>
          <w:color w:val="000000"/>
          <w:sz w:val="24"/>
          <w:szCs w:val="24"/>
          <w:lang w:eastAsia="en-IN"/>
        </w:rPr>
        <w:t>businesses, despite a general loosening of the lending environment. Apart from their substantial impact on the Indian economy, small businesses also play a crucial role in bank profits</w:t>
      </w:r>
      <w:r>
        <w:rPr>
          <w:rFonts w:ascii="Times New Roman" w:eastAsia="Times New Roman" w:hAnsi="Times New Roman" w:cs="Times New Roman"/>
          <w:color w:val="000000"/>
          <w:sz w:val="24"/>
          <w:szCs w:val="24"/>
          <w:lang w:eastAsia="en-IN"/>
        </w:rPr>
        <w:t xml:space="preserve"> </w:t>
      </w:r>
      <w:r w:rsidR="009633B0" w:rsidRPr="0019179D">
        <w:rPr>
          <w:rFonts w:ascii="Times New Roman" w:eastAsia="Times New Roman" w:hAnsi="Times New Roman" w:cs="Times New Roman"/>
          <w:color w:val="000000"/>
          <w:sz w:val="24"/>
          <w:szCs w:val="24"/>
          <w:lang w:eastAsia="en-IN"/>
        </w:rPr>
        <w:t>and t</w:t>
      </w:r>
      <w:r w:rsidR="00C407CD" w:rsidRPr="0019179D">
        <w:rPr>
          <w:rFonts w:ascii="Times New Roman" w:eastAsia="Times New Roman" w:hAnsi="Times New Roman" w:cs="Times New Roman"/>
          <w:color w:val="000000"/>
          <w:sz w:val="24"/>
          <w:szCs w:val="24"/>
          <w:lang w:eastAsia="en-IN"/>
        </w:rPr>
        <w:t xml:space="preserve">his </w:t>
      </w:r>
      <w:r w:rsidR="00790CB4" w:rsidRPr="0019179D">
        <w:rPr>
          <w:rFonts w:ascii="Times New Roman" w:eastAsia="Times New Roman" w:hAnsi="Times New Roman" w:cs="Times New Roman"/>
          <w:color w:val="000000"/>
          <w:sz w:val="24"/>
          <w:szCs w:val="24"/>
          <w:lang w:eastAsia="en-IN"/>
        </w:rPr>
        <w:t xml:space="preserve">contribution has compelled </w:t>
      </w:r>
      <w:r w:rsidR="009633B0" w:rsidRPr="0019179D">
        <w:rPr>
          <w:rFonts w:ascii="Times New Roman" w:eastAsia="Times New Roman" w:hAnsi="Times New Roman" w:cs="Times New Roman"/>
          <w:color w:val="000000"/>
          <w:sz w:val="24"/>
          <w:szCs w:val="24"/>
          <w:lang w:eastAsia="en-IN"/>
        </w:rPr>
        <w:t xml:space="preserve">banks to </w:t>
      </w:r>
      <w:r w:rsidR="00790CB4" w:rsidRPr="0019179D">
        <w:rPr>
          <w:rFonts w:ascii="Times New Roman" w:eastAsia="Times New Roman" w:hAnsi="Times New Roman" w:cs="Times New Roman"/>
          <w:color w:val="000000"/>
          <w:sz w:val="24"/>
          <w:szCs w:val="24"/>
          <w:lang w:eastAsia="en-IN"/>
        </w:rPr>
        <w:t xml:space="preserve">rethink and </w:t>
      </w:r>
      <w:r w:rsidR="009633B0" w:rsidRPr="0019179D">
        <w:rPr>
          <w:rFonts w:ascii="Times New Roman" w:eastAsia="Times New Roman" w:hAnsi="Times New Roman" w:cs="Times New Roman"/>
          <w:color w:val="000000"/>
          <w:sz w:val="24"/>
          <w:szCs w:val="24"/>
          <w:lang w:eastAsia="en-IN"/>
        </w:rPr>
        <w:t>ease out certain documentation</w:t>
      </w:r>
      <w:r w:rsidR="00864215" w:rsidRPr="0019179D">
        <w:rPr>
          <w:rFonts w:ascii="Times New Roman" w:eastAsia="Times New Roman" w:hAnsi="Times New Roman" w:cs="Times New Roman"/>
          <w:color w:val="000000"/>
          <w:sz w:val="24"/>
          <w:szCs w:val="24"/>
          <w:lang w:eastAsia="en-IN"/>
        </w:rPr>
        <w:t xml:space="preserve"> to promote start-ups</w:t>
      </w:r>
      <w:r w:rsidR="00C407CD" w:rsidRPr="0019179D">
        <w:rPr>
          <w:rFonts w:ascii="Times New Roman" w:eastAsia="Times New Roman" w:hAnsi="Times New Roman" w:cs="Times New Roman"/>
          <w:color w:val="000000"/>
          <w:sz w:val="24"/>
          <w:szCs w:val="24"/>
          <w:lang w:eastAsia="en-IN"/>
        </w:rPr>
        <w:t>. Mostly, banks provide the se</w:t>
      </w:r>
      <w:r w:rsidR="00D92D2A">
        <w:rPr>
          <w:rFonts w:ascii="Times New Roman" w:eastAsia="Times New Roman" w:hAnsi="Times New Roman" w:cs="Times New Roman"/>
          <w:color w:val="000000"/>
          <w:sz w:val="24"/>
          <w:szCs w:val="24"/>
          <w:lang w:eastAsia="en-IN"/>
        </w:rPr>
        <w:t>rvices to small firms in India and f</w:t>
      </w:r>
      <w:r>
        <w:rPr>
          <w:rFonts w:ascii="Times New Roman" w:eastAsia="Times New Roman" w:hAnsi="Times New Roman" w:cs="Times New Roman"/>
          <w:color w:val="000000"/>
          <w:sz w:val="24"/>
          <w:szCs w:val="24"/>
          <w:lang w:eastAsia="en-IN"/>
        </w:rPr>
        <w:t>or this reason</w:t>
      </w:r>
      <w:r w:rsidR="00D92D2A" w:rsidRPr="00D92D2A">
        <w:rPr>
          <w:rFonts w:ascii="Times New Roman" w:eastAsia="Times New Roman" w:hAnsi="Times New Roman" w:cs="Times New Roman"/>
          <w:color w:val="000000"/>
          <w:sz w:val="24"/>
          <w:szCs w:val="24"/>
          <w:lang w:eastAsia="en-IN"/>
        </w:rPr>
        <w:t xml:space="preserve"> support</w:t>
      </w:r>
      <w:r w:rsidR="00D92D2A">
        <w:rPr>
          <w:rFonts w:ascii="Times New Roman" w:eastAsia="Times New Roman" w:hAnsi="Times New Roman" w:cs="Times New Roman"/>
          <w:color w:val="000000"/>
          <w:sz w:val="24"/>
          <w:szCs w:val="24"/>
          <w:lang w:eastAsia="en-IN"/>
        </w:rPr>
        <w:t>ing hands are needed</w:t>
      </w:r>
      <w:r w:rsidR="00D92D2A" w:rsidRPr="00D92D2A">
        <w:rPr>
          <w:rFonts w:ascii="Times New Roman" w:eastAsia="Times New Roman" w:hAnsi="Times New Roman" w:cs="Times New Roman"/>
          <w:color w:val="000000"/>
          <w:sz w:val="24"/>
          <w:szCs w:val="24"/>
          <w:lang w:eastAsia="en-IN"/>
        </w:rPr>
        <w:t xml:space="preserve"> to develop the financial channels available to start-up businesses, especially SMEs. </w:t>
      </w:r>
    </w:p>
    <w:p w:rsidR="00827139" w:rsidRPr="0019179D" w:rsidRDefault="00B926E3" w:rsidP="00D6608B">
      <w:pPr>
        <w:autoSpaceDE w:val="0"/>
        <w:autoSpaceDN w:val="0"/>
        <w:adjustRightInd w:val="0"/>
        <w:spacing w:after="0" w:line="360" w:lineRule="auto"/>
        <w:jc w:val="both"/>
        <w:rPr>
          <w:rFonts w:ascii="Times New Roman" w:hAnsi="Times New Roman" w:cs="Times New Roman"/>
          <w:sz w:val="24"/>
          <w:szCs w:val="24"/>
        </w:rPr>
      </w:pPr>
      <w:r w:rsidRPr="00B926E3">
        <w:rPr>
          <w:rFonts w:ascii="Times New Roman" w:hAnsi="Times New Roman" w:cs="Times New Roman"/>
          <w:sz w:val="24"/>
          <w:szCs w:val="24"/>
        </w:rPr>
        <w:t xml:space="preserve">A </w:t>
      </w:r>
      <w:proofErr w:type="spellStart"/>
      <w:r w:rsidRPr="00B926E3">
        <w:rPr>
          <w:rFonts w:ascii="Times New Roman" w:hAnsi="Times New Roman" w:cs="Times New Roman"/>
          <w:sz w:val="24"/>
          <w:szCs w:val="24"/>
        </w:rPr>
        <w:t>startup</w:t>
      </w:r>
      <w:proofErr w:type="spellEnd"/>
      <w:r w:rsidRPr="00B926E3">
        <w:rPr>
          <w:rFonts w:ascii="Times New Roman" w:hAnsi="Times New Roman" w:cs="Times New Roman"/>
          <w:sz w:val="24"/>
          <w:szCs w:val="24"/>
        </w:rPr>
        <w:t xml:space="preserve"> should constantly periodically generate fresh concepts to create products and services that adapt to the changing needs, desires, and preferences of society. </w:t>
      </w:r>
      <w:r w:rsidR="00827139" w:rsidRPr="0019179D">
        <w:rPr>
          <w:rFonts w:ascii="Times New Roman" w:hAnsi="Times New Roman" w:cs="Times New Roman"/>
          <w:sz w:val="24"/>
          <w:szCs w:val="24"/>
        </w:rPr>
        <w:t>As per the report of Times</w:t>
      </w:r>
      <w:r w:rsidR="00CD6CBD" w:rsidRPr="0019179D">
        <w:rPr>
          <w:rFonts w:ascii="Times New Roman" w:hAnsi="Times New Roman" w:cs="Times New Roman"/>
          <w:sz w:val="24"/>
          <w:szCs w:val="24"/>
        </w:rPr>
        <w:t xml:space="preserve"> N</w:t>
      </w:r>
      <w:r w:rsidR="00827139" w:rsidRPr="0019179D">
        <w:rPr>
          <w:rFonts w:ascii="Times New Roman" w:hAnsi="Times New Roman" w:cs="Times New Roman"/>
          <w:sz w:val="24"/>
          <w:szCs w:val="24"/>
        </w:rPr>
        <w:t>ow</w:t>
      </w:r>
      <w:r w:rsidR="00CD6CBD" w:rsidRPr="0019179D">
        <w:rPr>
          <w:rFonts w:ascii="Times New Roman" w:hAnsi="Times New Roman" w:cs="Times New Roman"/>
          <w:sz w:val="24"/>
          <w:szCs w:val="24"/>
        </w:rPr>
        <w:t xml:space="preserve"> N</w:t>
      </w:r>
      <w:r w:rsidR="00827139" w:rsidRPr="0019179D">
        <w:rPr>
          <w:rFonts w:ascii="Times New Roman" w:hAnsi="Times New Roman" w:cs="Times New Roman"/>
          <w:sz w:val="24"/>
          <w:szCs w:val="24"/>
        </w:rPr>
        <w:t>ews (2023)</w:t>
      </w:r>
      <w:r w:rsidR="00CD6CBD" w:rsidRPr="0019179D">
        <w:rPr>
          <w:rFonts w:ascii="Times New Roman" w:hAnsi="Times New Roman" w:cs="Times New Roman"/>
          <w:sz w:val="24"/>
          <w:szCs w:val="24"/>
        </w:rPr>
        <w:t>,</w:t>
      </w:r>
      <w:r w:rsidR="00CD6CBD" w:rsidRPr="0019179D">
        <w:rPr>
          <w:rFonts w:ascii="Times New Roman" w:hAnsi="Times New Roman" w:cs="Times New Roman"/>
          <w:sz w:val="24"/>
          <w:szCs w:val="24"/>
          <w:vertAlign w:val="superscript"/>
        </w:rPr>
        <w:t xml:space="preserve"> </w:t>
      </w:r>
      <w:r w:rsidR="00827139" w:rsidRPr="0019179D">
        <w:rPr>
          <w:rFonts w:ascii="Times New Roman" w:hAnsi="Times New Roman" w:cs="Times New Roman"/>
          <w:sz w:val="24"/>
          <w:szCs w:val="24"/>
        </w:rPr>
        <w:t>there are more than 90,000 Start</w:t>
      </w:r>
      <w:r w:rsidR="00864215" w:rsidRPr="0019179D">
        <w:rPr>
          <w:rFonts w:ascii="Times New Roman" w:hAnsi="Times New Roman" w:cs="Times New Roman"/>
          <w:sz w:val="24"/>
          <w:szCs w:val="24"/>
        </w:rPr>
        <w:t>-</w:t>
      </w:r>
      <w:r w:rsidR="00827139" w:rsidRPr="0019179D">
        <w:rPr>
          <w:rFonts w:ascii="Times New Roman" w:hAnsi="Times New Roman" w:cs="Times New Roman"/>
          <w:sz w:val="24"/>
          <w:szCs w:val="24"/>
        </w:rPr>
        <w:t>ups in India.</w:t>
      </w:r>
      <w:r w:rsidR="00827139" w:rsidRPr="0019179D">
        <w:rPr>
          <w:rFonts w:ascii="Times New Roman" w:hAnsi="Times New Roman" w:cs="Times New Roman"/>
          <w:color w:val="FF0000"/>
          <w:sz w:val="24"/>
          <w:szCs w:val="24"/>
        </w:rPr>
        <w:t xml:space="preserve"> </w:t>
      </w:r>
      <w:r w:rsidR="00A43045" w:rsidRPr="00A43045">
        <w:rPr>
          <w:rFonts w:ascii="Times New Roman" w:hAnsi="Times New Roman" w:cs="Times New Roman"/>
          <w:sz w:val="24"/>
          <w:szCs w:val="24"/>
        </w:rPr>
        <w:t>There are categories of cities like</w:t>
      </w:r>
      <w:r w:rsidR="00A43045">
        <w:rPr>
          <w:rFonts w:ascii="Times New Roman" w:hAnsi="Times New Roman" w:cs="Times New Roman"/>
          <w:color w:val="FF0000"/>
          <w:sz w:val="24"/>
          <w:szCs w:val="24"/>
        </w:rPr>
        <w:t xml:space="preserve"> </w:t>
      </w:r>
      <w:r w:rsidR="00827139" w:rsidRPr="0019179D">
        <w:rPr>
          <w:rFonts w:ascii="Times New Roman" w:hAnsi="Times New Roman" w:cs="Times New Roman"/>
          <w:sz w:val="24"/>
          <w:szCs w:val="24"/>
        </w:rPr>
        <w:t>Bangalore, Delhi-NCR, Hyderabad and Chennai</w:t>
      </w:r>
      <w:r w:rsidR="00A43045">
        <w:rPr>
          <w:rFonts w:ascii="Times New Roman" w:hAnsi="Times New Roman" w:cs="Times New Roman"/>
          <w:sz w:val="24"/>
          <w:szCs w:val="24"/>
        </w:rPr>
        <w:t xml:space="preserve"> which are called Tier 1 cities. On the other side, </w:t>
      </w:r>
      <w:r w:rsidR="00827139" w:rsidRPr="0019179D">
        <w:rPr>
          <w:rFonts w:ascii="Times New Roman" w:hAnsi="Times New Roman" w:cs="Times New Roman"/>
          <w:sz w:val="24"/>
          <w:szCs w:val="24"/>
        </w:rPr>
        <w:t xml:space="preserve">Cochin, Bhubaneswar, </w:t>
      </w:r>
      <w:proofErr w:type="spellStart"/>
      <w:r w:rsidR="00827139" w:rsidRPr="0019179D">
        <w:rPr>
          <w:rFonts w:ascii="Times New Roman" w:hAnsi="Times New Roman" w:cs="Times New Roman"/>
          <w:sz w:val="24"/>
          <w:szCs w:val="24"/>
        </w:rPr>
        <w:t>Jaipur</w:t>
      </w:r>
      <w:proofErr w:type="spellEnd"/>
      <w:r w:rsidR="00827139" w:rsidRPr="0019179D">
        <w:rPr>
          <w:rFonts w:ascii="Times New Roman" w:hAnsi="Times New Roman" w:cs="Times New Roman"/>
          <w:sz w:val="24"/>
          <w:szCs w:val="24"/>
        </w:rPr>
        <w:t xml:space="preserve"> and Indore</w:t>
      </w:r>
      <w:r w:rsidR="00A43045">
        <w:rPr>
          <w:rFonts w:ascii="Times New Roman" w:hAnsi="Times New Roman" w:cs="Times New Roman"/>
          <w:sz w:val="24"/>
          <w:szCs w:val="24"/>
        </w:rPr>
        <w:t xml:space="preserve"> fall in the category of </w:t>
      </w:r>
      <w:r w:rsidR="00A43045" w:rsidRPr="0019179D">
        <w:rPr>
          <w:rFonts w:ascii="Times New Roman" w:hAnsi="Times New Roman" w:cs="Times New Roman"/>
          <w:sz w:val="24"/>
          <w:szCs w:val="24"/>
        </w:rPr>
        <w:t>smaller cities</w:t>
      </w:r>
      <w:r w:rsidR="00A43045">
        <w:rPr>
          <w:rFonts w:ascii="Times New Roman" w:hAnsi="Times New Roman" w:cs="Times New Roman"/>
          <w:sz w:val="24"/>
          <w:szCs w:val="24"/>
        </w:rPr>
        <w:t xml:space="preserve"> and these cities</w:t>
      </w:r>
      <w:r w:rsidR="00827139" w:rsidRPr="0019179D">
        <w:rPr>
          <w:rFonts w:ascii="Times New Roman" w:hAnsi="Times New Roman" w:cs="Times New Roman"/>
          <w:sz w:val="24"/>
          <w:szCs w:val="24"/>
        </w:rPr>
        <w:t xml:space="preserve"> have emerged as the hubs of new start-up of India</w:t>
      </w:r>
      <w:r w:rsidR="00CD6CBD" w:rsidRPr="0019179D">
        <w:rPr>
          <w:rFonts w:ascii="Times New Roman" w:hAnsi="Times New Roman" w:cs="Times New Roman"/>
          <w:sz w:val="24"/>
          <w:szCs w:val="24"/>
        </w:rPr>
        <w:t xml:space="preserve"> </w:t>
      </w:r>
      <w:r w:rsidR="00B83BD3">
        <w:rPr>
          <w:rFonts w:ascii="Times New Roman" w:hAnsi="Times New Roman" w:cs="Times New Roman"/>
          <w:sz w:val="24"/>
          <w:szCs w:val="24"/>
        </w:rPr>
        <w:t>(</w:t>
      </w:r>
      <w:r w:rsidR="00CD6CBD" w:rsidRPr="0019179D">
        <w:rPr>
          <w:rFonts w:ascii="Times New Roman" w:hAnsi="Times New Roman" w:cs="Times New Roman"/>
          <w:sz w:val="24"/>
          <w:szCs w:val="24"/>
        </w:rPr>
        <w:t>Timesnownews.com)</w:t>
      </w:r>
      <w:r w:rsidR="00827139" w:rsidRPr="0019179D">
        <w:rPr>
          <w:rFonts w:ascii="Times New Roman" w:hAnsi="Times New Roman" w:cs="Times New Roman"/>
          <w:sz w:val="24"/>
          <w:szCs w:val="24"/>
        </w:rPr>
        <w:t>.</w:t>
      </w:r>
      <w:r w:rsidR="00472FB5" w:rsidRPr="0019179D">
        <w:rPr>
          <w:rFonts w:ascii="Times New Roman" w:hAnsi="Times New Roman" w:cs="Times New Roman"/>
          <w:sz w:val="24"/>
          <w:szCs w:val="24"/>
        </w:rPr>
        <w:t xml:space="preserve"> </w:t>
      </w:r>
      <w:r w:rsidR="00472FB5" w:rsidRPr="0019179D">
        <w:rPr>
          <w:rFonts w:ascii="Times New Roman" w:hAnsi="Times New Roman" w:cs="Times New Roman"/>
          <w:color w:val="000000"/>
          <w:sz w:val="24"/>
          <w:szCs w:val="24"/>
        </w:rPr>
        <w:t xml:space="preserve">The possible routes </w:t>
      </w:r>
      <w:r w:rsidR="00864215" w:rsidRPr="0019179D">
        <w:rPr>
          <w:rFonts w:ascii="Times New Roman" w:hAnsi="Times New Roman" w:cs="Times New Roman"/>
          <w:color w:val="000000"/>
          <w:sz w:val="24"/>
          <w:szCs w:val="24"/>
        </w:rPr>
        <w:t>for funding are new but risky as compared to traditional funding system. Hence,</w:t>
      </w:r>
      <w:r w:rsidR="00A43045" w:rsidRPr="00A43045">
        <w:t xml:space="preserve"> </w:t>
      </w:r>
      <w:r w:rsidR="00A43045">
        <w:rPr>
          <w:rFonts w:ascii="Times New Roman" w:hAnsi="Times New Roman" w:cs="Times New Roman"/>
          <w:color w:val="000000"/>
          <w:sz w:val="24"/>
          <w:szCs w:val="24"/>
        </w:rPr>
        <w:t>s</w:t>
      </w:r>
      <w:r w:rsidR="00A43045" w:rsidRPr="00A43045">
        <w:rPr>
          <w:rFonts w:ascii="Times New Roman" w:hAnsi="Times New Roman" w:cs="Times New Roman"/>
          <w:color w:val="000000"/>
          <w:sz w:val="24"/>
          <w:szCs w:val="24"/>
        </w:rPr>
        <w:t xml:space="preserve">tudying this relationship becomes </w:t>
      </w:r>
      <w:r w:rsidR="00EB1CA3">
        <w:rPr>
          <w:rFonts w:ascii="Times New Roman" w:hAnsi="Times New Roman" w:cs="Times New Roman"/>
          <w:color w:val="000000"/>
          <w:sz w:val="24"/>
          <w:szCs w:val="24"/>
        </w:rPr>
        <w:t>significant</w:t>
      </w:r>
      <w:r w:rsidR="00A43045" w:rsidRPr="00A43045">
        <w:rPr>
          <w:rFonts w:ascii="Times New Roman" w:hAnsi="Times New Roman" w:cs="Times New Roman"/>
          <w:color w:val="000000"/>
          <w:sz w:val="24"/>
          <w:szCs w:val="24"/>
        </w:rPr>
        <w:t xml:space="preserve"> </w:t>
      </w:r>
      <w:r w:rsidR="00EB1CA3">
        <w:rPr>
          <w:rFonts w:ascii="Times New Roman" w:hAnsi="Times New Roman" w:cs="Times New Roman"/>
          <w:color w:val="000000"/>
          <w:sz w:val="24"/>
          <w:szCs w:val="24"/>
        </w:rPr>
        <w:t>in changed environment of</w:t>
      </w:r>
      <w:r w:rsidR="00A43045" w:rsidRPr="00A43045">
        <w:rPr>
          <w:rFonts w:ascii="Times New Roman" w:hAnsi="Times New Roman" w:cs="Times New Roman"/>
          <w:color w:val="000000"/>
          <w:sz w:val="24"/>
          <w:szCs w:val="24"/>
        </w:rPr>
        <w:t xml:space="preserve"> rising </w:t>
      </w:r>
      <w:proofErr w:type="spellStart"/>
      <w:r w:rsidR="00A43045" w:rsidRPr="00A43045">
        <w:rPr>
          <w:rFonts w:ascii="Times New Roman" w:hAnsi="Times New Roman" w:cs="Times New Roman"/>
          <w:color w:val="000000"/>
          <w:sz w:val="24"/>
          <w:szCs w:val="24"/>
        </w:rPr>
        <w:t>startup</w:t>
      </w:r>
      <w:proofErr w:type="spellEnd"/>
      <w:r w:rsidR="00A43045" w:rsidRPr="00A43045">
        <w:rPr>
          <w:rFonts w:ascii="Times New Roman" w:hAnsi="Times New Roman" w:cs="Times New Roman"/>
          <w:color w:val="000000"/>
          <w:sz w:val="24"/>
          <w:szCs w:val="24"/>
        </w:rPr>
        <w:t xml:space="preserve"> funding needs and the contemporary funding channels that are available.</w:t>
      </w:r>
      <w:r w:rsidR="00EB1CA3">
        <w:rPr>
          <w:rFonts w:ascii="Times New Roman" w:hAnsi="Times New Roman" w:cs="Times New Roman"/>
          <w:color w:val="000000"/>
          <w:sz w:val="24"/>
          <w:szCs w:val="24"/>
        </w:rPr>
        <w:t xml:space="preserve"> </w:t>
      </w:r>
      <w:r w:rsidR="000F23B9">
        <w:rPr>
          <w:rFonts w:ascii="Times New Roman" w:hAnsi="Times New Roman" w:cs="Times New Roman"/>
          <w:color w:val="000000"/>
          <w:sz w:val="24"/>
          <w:szCs w:val="24"/>
        </w:rPr>
        <w:t xml:space="preserve">The global market for </w:t>
      </w:r>
      <w:proofErr w:type="spellStart"/>
      <w:r w:rsidR="000F23B9">
        <w:rPr>
          <w:rFonts w:ascii="Times New Roman" w:hAnsi="Times New Roman" w:cs="Times New Roman"/>
          <w:color w:val="000000"/>
          <w:sz w:val="24"/>
          <w:szCs w:val="24"/>
        </w:rPr>
        <w:t>crowdfunding</w:t>
      </w:r>
      <w:proofErr w:type="spellEnd"/>
      <w:r w:rsidR="000F23B9">
        <w:rPr>
          <w:rFonts w:ascii="Times New Roman" w:hAnsi="Times New Roman" w:cs="Times New Roman"/>
          <w:color w:val="000000"/>
          <w:sz w:val="24"/>
          <w:szCs w:val="24"/>
        </w:rPr>
        <w:t xml:space="preserve"> is exhibiting a continuous growth rate</w:t>
      </w:r>
      <w:r w:rsidR="00CD6CBD" w:rsidRPr="0019179D">
        <w:rPr>
          <w:rFonts w:ascii="Times New Roman" w:hAnsi="Times New Roman" w:cs="Times New Roman"/>
          <w:color w:val="000000"/>
          <w:sz w:val="24"/>
          <w:szCs w:val="24"/>
        </w:rPr>
        <w:t>.</w:t>
      </w:r>
      <w:r w:rsidR="000F23B9">
        <w:rPr>
          <w:rFonts w:ascii="Times New Roman" w:hAnsi="Times New Roman" w:cs="Times New Roman"/>
          <w:color w:val="000000"/>
          <w:sz w:val="24"/>
          <w:szCs w:val="24"/>
        </w:rPr>
        <w:t xml:space="preserve"> For the upcoming projects</w:t>
      </w:r>
      <w:r w:rsidR="008937DB">
        <w:rPr>
          <w:rFonts w:ascii="Times New Roman" w:hAnsi="Times New Roman" w:cs="Times New Roman"/>
          <w:color w:val="000000"/>
          <w:sz w:val="24"/>
          <w:szCs w:val="24"/>
        </w:rPr>
        <w:t xml:space="preserve"> such as</w:t>
      </w:r>
      <w:r w:rsidR="000F23B9">
        <w:rPr>
          <w:rFonts w:ascii="Times New Roman" w:hAnsi="Times New Roman" w:cs="Times New Roman"/>
          <w:color w:val="000000"/>
          <w:sz w:val="24"/>
          <w:szCs w:val="24"/>
        </w:rPr>
        <w:t xml:space="preserve"> Machine Learning (ML) Technologies and Artificial Intelligence (AI), the interest of the crowd funding activities is on rising </w:t>
      </w:r>
      <w:r w:rsidR="008937DB">
        <w:rPr>
          <w:rFonts w:ascii="Times New Roman" w:hAnsi="Times New Roman" w:cs="Times New Roman"/>
          <w:color w:val="000000"/>
          <w:sz w:val="24"/>
          <w:szCs w:val="24"/>
        </w:rPr>
        <w:t>t</w:t>
      </w:r>
      <w:r w:rsidR="000F23B9">
        <w:rPr>
          <w:rFonts w:ascii="Times New Roman" w:hAnsi="Times New Roman" w:cs="Times New Roman"/>
          <w:color w:val="000000"/>
          <w:sz w:val="24"/>
          <w:szCs w:val="24"/>
        </w:rPr>
        <w:t>rends</w:t>
      </w:r>
      <w:r w:rsidR="008937DB">
        <w:rPr>
          <w:rFonts w:ascii="Times New Roman" w:hAnsi="Times New Roman" w:cs="Times New Roman"/>
          <w:color w:val="000000"/>
          <w:sz w:val="24"/>
          <w:szCs w:val="24"/>
        </w:rPr>
        <w:t xml:space="preserve">. </w:t>
      </w:r>
      <w:proofErr w:type="spellStart"/>
      <w:r w:rsidR="008937DB" w:rsidRPr="008937DB">
        <w:rPr>
          <w:rFonts w:ascii="Times New Roman" w:hAnsi="Times New Roman" w:cs="Times New Roman"/>
          <w:color w:val="000000"/>
          <w:sz w:val="24"/>
          <w:szCs w:val="24"/>
        </w:rPr>
        <w:t>Chatbots</w:t>
      </w:r>
      <w:proofErr w:type="spellEnd"/>
      <w:r w:rsidR="008937DB" w:rsidRPr="008937DB">
        <w:rPr>
          <w:rFonts w:ascii="Times New Roman" w:hAnsi="Times New Roman" w:cs="Times New Roman"/>
          <w:color w:val="000000"/>
          <w:sz w:val="24"/>
          <w:szCs w:val="24"/>
        </w:rPr>
        <w:t xml:space="preserve"> in</w:t>
      </w:r>
      <w:r w:rsidR="00D90B2A">
        <w:rPr>
          <w:rFonts w:ascii="Times New Roman" w:hAnsi="Times New Roman" w:cs="Times New Roman"/>
          <w:color w:val="000000"/>
          <w:sz w:val="24"/>
          <w:szCs w:val="24"/>
        </w:rPr>
        <w:t xml:space="preserve"> </w:t>
      </w:r>
      <w:proofErr w:type="spellStart"/>
      <w:r w:rsidR="008937DB" w:rsidRPr="008937DB">
        <w:rPr>
          <w:rFonts w:ascii="Times New Roman" w:hAnsi="Times New Roman" w:cs="Times New Roman"/>
          <w:color w:val="2D2D2D"/>
          <w:sz w:val="24"/>
          <w:szCs w:val="24"/>
          <w:shd w:val="clear" w:color="auto" w:fill="FFFFFF"/>
        </w:rPr>
        <w:t>crowdfunding</w:t>
      </w:r>
      <w:proofErr w:type="spellEnd"/>
      <w:r w:rsidR="008937DB" w:rsidRPr="008937DB">
        <w:rPr>
          <w:rFonts w:ascii="Times New Roman" w:hAnsi="Times New Roman" w:cs="Times New Roman"/>
          <w:color w:val="2D2D2D"/>
          <w:sz w:val="24"/>
          <w:szCs w:val="24"/>
          <w:shd w:val="clear" w:color="auto" w:fill="FFFFFF"/>
        </w:rPr>
        <w:t xml:space="preserve"> platforms and the rising </w:t>
      </w:r>
      <w:proofErr w:type="spellStart"/>
      <w:r w:rsidR="008937DB" w:rsidRPr="008937DB">
        <w:rPr>
          <w:rFonts w:ascii="Times New Roman" w:hAnsi="Times New Roman" w:cs="Times New Roman"/>
          <w:color w:val="2D2D2D"/>
          <w:sz w:val="24"/>
          <w:szCs w:val="24"/>
          <w:shd w:val="clear" w:color="auto" w:fill="FFFFFF"/>
        </w:rPr>
        <w:t>crowdfunding</w:t>
      </w:r>
      <w:proofErr w:type="spellEnd"/>
      <w:r w:rsidR="008937DB" w:rsidRPr="008937DB">
        <w:rPr>
          <w:rFonts w:ascii="Times New Roman" w:hAnsi="Times New Roman" w:cs="Times New Roman"/>
          <w:color w:val="2D2D2D"/>
          <w:sz w:val="24"/>
          <w:szCs w:val="24"/>
          <w:shd w:val="clear" w:color="auto" w:fill="FFFFFF"/>
        </w:rPr>
        <w:t xml:space="preserve"> activities on social media platforms are assisting the campaigners to raise fund.</w:t>
      </w:r>
      <w:r w:rsidR="00D90B2A">
        <w:rPr>
          <w:rFonts w:ascii="Times New Roman" w:hAnsi="Times New Roman" w:cs="Times New Roman"/>
          <w:color w:val="2D2D2D"/>
          <w:sz w:val="24"/>
          <w:szCs w:val="24"/>
          <w:shd w:val="clear" w:color="auto" w:fill="FFFFFF"/>
        </w:rPr>
        <w:t xml:space="preserve"> D</w:t>
      </w:r>
      <w:r w:rsidR="00D90B2A" w:rsidRPr="008937DB">
        <w:rPr>
          <w:rFonts w:ascii="Times New Roman" w:hAnsi="Times New Roman" w:cs="Times New Roman"/>
          <w:color w:val="2D2D2D"/>
          <w:sz w:val="24"/>
          <w:szCs w:val="24"/>
          <w:shd w:val="clear" w:color="auto" w:fill="FFFFFF"/>
        </w:rPr>
        <w:t>ue to the</w:t>
      </w:r>
      <w:r w:rsidR="00D6608B">
        <w:rPr>
          <w:rFonts w:ascii="Times New Roman" w:hAnsi="Times New Roman" w:cs="Times New Roman"/>
          <w:color w:val="2D2D2D"/>
          <w:sz w:val="24"/>
          <w:szCs w:val="24"/>
          <w:shd w:val="clear" w:color="auto" w:fill="FFFFFF"/>
        </w:rPr>
        <w:t xml:space="preserve"> increased awareness of the masses and rising</w:t>
      </w:r>
      <w:r w:rsidR="00D90B2A" w:rsidRPr="00D90B2A">
        <w:rPr>
          <w:rFonts w:ascii="Times New Roman" w:hAnsi="Times New Roman" w:cs="Times New Roman"/>
          <w:color w:val="2D2D2D"/>
          <w:sz w:val="24"/>
          <w:szCs w:val="24"/>
          <w:shd w:val="clear" w:color="auto" w:fill="FFFFFF"/>
        </w:rPr>
        <w:t xml:space="preserve"> </w:t>
      </w:r>
      <w:r w:rsidR="00D90B2A" w:rsidRPr="008937DB">
        <w:rPr>
          <w:rFonts w:ascii="Times New Roman" w:hAnsi="Times New Roman" w:cs="Times New Roman"/>
          <w:color w:val="2D2D2D"/>
          <w:sz w:val="24"/>
          <w:szCs w:val="24"/>
          <w:shd w:val="clear" w:color="auto" w:fill="FFFFFF"/>
        </w:rPr>
        <w:t xml:space="preserve">benefits of </w:t>
      </w:r>
      <w:proofErr w:type="spellStart"/>
      <w:r w:rsidR="00D90B2A" w:rsidRPr="008937DB">
        <w:rPr>
          <w:rFonts w:ascii="Times New Roman" w:hAnsi="Times New Roman" w:cs="Times New Roman"/>
          <w:color w:val="2D2D2D"/>
          <w:sz w:val="24"/>
          <w:szCs w:val="24"/>
          <w:shd w:val="clear" w:color="auto" w:fill="FFFFFF"/>
        </w:rPr>
        <w:t>crowdfunding</w:t>
      </w:r>
      <w:proofErr w:type="spellEnd"/>
      <w:r w:rsidR="00D90B2A">
        <w:rPr>
          <w:rFonts w:ascii="Times New Roman" w:hAnsi="Times New Roman" w:cs="Times New Roman"/>
          <w:color w:val="2D2D2D"/>
          <w:sz w:val="24"/>
          <w:szCs w:val="24"/>
          <w:shd w:val="clear" w:color="auto" w:fill="FFFFFF"/>
        </w:rPr>
        <w:t>,</w:t>
      </w:r>
      <w:r w:rsidR="00D90B2A" w:rsidRPr="008937DB">
        <w:rPr>
          <w:rFonts w:ascii="Times New Roman" w:hAnsi="Times New Roman" w:cs="Times New Roman"/>
          <w:color w:val="2D2D2D"/>
          <w:sz w:val="24"/>
          <w:szCs w:val="24"/>
          <w:shd w:val="clear" w:color="auto" w:fill="FFFFFF"/>
        </w:rPr>
        <w:t xml:space="preserve"> </w:t>
      </w:r>
      <w:r w:rsidR="008937DB" w:rsidRPr="008937DB">
        <w:rPr>
          <w:rFonts w:ascii="Times New Roman" w:hAnsi="Times New Roman" w:cs="Times New Roman"/>
          <w:color w:val="2D2D2D"/>
          <w:sz w:val="24"/>
          <w:szCs w:val="24"/>
          <w:shd w:val="clear" w:color="auto" w:fill="FFFFFF"/>
        </w:rPr>
        <w:t xml:space="preserve">a favourable market outlook </w:t>
      </w:r>
      <w:r w:rsidR="00D90B2A">
        <w:rPr>
          <w:rFonts w:ascii="Times New Roman" w:hAnsi="Times New Roman" w:cs="Times New Roman"/>
          <w:color w:val="2D2D2D"/>
          <w:sz w:val="24"/>
          <w:szCs w:val="24"/>
          <w:shd w:val="clear" w:color="auto" w:fill="FFFFFF"/>
        </w:rPr>
        <w:t>has been created</w:t>
      </w:r>
      <w:r w:rsidR="00D90B2A" w:rsidRPr="00D90B2A">
        <w:rPr>
          <w:rFonts w:ascii="Times New Roman" w:hAnsi="Times New Roman" w:cs="Times New Roman"/>
          <w:color w:val="2D2D2D"/>
          <w:sz w:val="24"/>
          <w:szCs w:val="24"/>
          <w:shd w:val="clear" w:color="auto" w:fill="FFFFFF"/>
        </w:rPr>
        <w:t xml:space="preserve"> </w:t>
      </w:r>
      <w:r w:rsidR="00D90B2A">
        <w:rPr>
          <w:rFonts w:ascii="Times New Roman" w:hAnsi="Times New Roman" w:cs="Times New Roman"/>
          <w:color w:val="2D2D2D"/>
          <w:sz w:val="24"/>
          <w:szCs w:val="24"/>
          <w:shd w:val="clear" w:color="auto" w:fill="FFFFFF"/>
        </w:rPr>
        <w:t xml:space="preserve">for </w:t>
      </w:r>
      <w:proofErr w:type="spellStart"/>
      <w:r w:rsidR="00D90B2A" w:rsidRPr="008937DB">
        <w:rPr>
          <w:rFonts w:ascii="Times New Roman" w:hAnsi="Times New Roman" w:cs="Times New Roman"/>
          <w:color w:val="2D2D2D"/>
          <w:sz w:val="24"/>
          <w:szCs w:val="24"/>
          <w:shd w:val="clear" w:color="auto" w:fill="FFFFFF"/>
        </w:rPr>
        <w:t>crowdfunding</w:t>
      </w:r>
      <w:proofErr w:type="spellEnd"/>
      <w:r w:rsidR="00D90B2A">
        <w:rPr>
          <w:rFonts w:ascii="Times New Roman" w:hAnsi="Times New Roman" w:cs="Times New Roman"/>
          <w:color w:val="2D2D2D"/>
          <w:sz w:val="24"/>
          <w:szCs w:val="24"/>
          <w:shd w:val="clear" w:color="auto" w:fill="FFFFFF"/>
        </w:rPr>
        <w:t>.</w:t>
      </w:r>
      <w:r w:rsidR="008937DB" w:rsidRPr="008937DB">
        <w:rPr>
          <w:rFonts w:ascii="Times New Roman" w:hAnsi="Times New Roman" w:cs="Times New Roman"/>
          <w:color w:val="2D2D2D"/>
          <w:sz w:val="24"/>
          <w:szCs w:val="24"/>
          <w:shd w:val="clear" w:color="auto" w:fill="FFFFFF"/>
        </w:rPr>
        <w:t xml:space="preserve">  Hence, </w:t>
      </w:r>
      <w:r w:rsidR="00D90B2A">
        <w:rPr>
          <w:rFonts w:ascii="Times New Roman" w:hAnsi="Times New Roman" w:cs="Times New Roman"/>
          <w:color w:val="2D2D2D"/>
          <w:sz w:val="24"/>
          <w:szCs w:val="24"/>
          <w:shd w:val="clear" w:color="auto" w:fill="FFFFFF"/>
        </w:rPr>
        <w:t>these influencing factors</w:t>
      </w:r>
      <w:r w:rsidR="00D90B2A" w:rsidRPr="008937DB">
        <w:rPr>
          <w:rFonts w:ascii="Times New Roman" w:hAnsi="Times New Roman" w:cs="Times New Roman"/>
          <w:color w:val="2D2D2D"/>
          <w:sz w:val="24"/>
          <w:szCs w:val="24"/>
          <w:shd w:val="clear" w:color="auto" w:fill="FFFFFF"/>
        </w:rPr>
        <w:t xml:space="preserve"> </w:t>
      </w:r>
      <w:r w:rsidR="00D90B2A">
        <w:rPr>
          <w:rFonts w:ascii="Times New Roman" w:hAnsi="Times New Roman" w:cs="Times New Roman"/>
          <w:color w:val="2D2D2D"/>
          <w:sz w:val="24"/>
          <w:szCs w:val="24"/>
          <w:shd w:val="clear" w:color="auto" w:fill="FFFFFF"/>
        </w:rPr>
        <w:t xml:space="preserve">are </w:t>
      </w:r>
      <w:r w:rsidR="00D90B2A" w:rsidRPr="008937DB">
        <w:rPr>
          <w:rFonts w:ascii="Times New Roman" w:hAnsi="Times New Roman" w:cs="Times New Roman"/>
          <w:color w:val="2D2D2D"/>
          <w:sz w:val="24"/>
          <w:szCs w:val="24"/>
          <w:shd w:val="clear" w:color="auto" w:fill="FFFFFF"/>
        </w:rPr>
        <w:t>propel</w:t>
      </w:r>
      <w:r w:rsidR="00D90B2A">
        <w:rPr>
          <w:rFonts w:ascii="Times New Roman" w:hAnsi="Times New Roman" w:cs="Times New Roman"/>
          <w:color w:val="2D2D2D"/>
          <w:sz w:val="24"/>
          <w:szCs w:val="24"/>
          <w:shd w:val="clear" w:color="auto" w:fill="FFFFFF"/>
        </w:rPr>
        <w:t>ling</w:t>
      </w:r>
      <w:r w:rsidR="00D90B2A" w:rsidRPr="008937DB">
        <w:rPr>
          <w:rFonts w:ascii="Times New Roman" w:hAnsi="Times New Roman" w:cs="Times New Roman"/>
          <w:color w:val="2D2D2D"/>
          <w:sz w:val="24"/>
          <w:szCs w:val="24"/>
          <w:shd w:val="clear" w:color="auto" w:fill="FFFFFF"/>
        </w:rPr>
        <w:t xml:space="preserve"> the market growth </w:t>
      </w:r>
      <w:r w:rsidR="00D90B2A">
        <w:rPr>
          <w:rFonts w:ascii="Times New Roman" w:hAnsi="Times New Roman" w:cs="Times New Roman"/>
          <w:color w:val="2D2D2D"/>
          <w:sz w:val="24"/>
          <w:szCs w:val="24"/>
          <w:shd w:val="clear" w:color="auto" w:fill="FFFFFF"/>
        </w:rPr>
        <w:t xml:space="preserve">of </w:t>
      </w:r>
      <w:proofErr w:type="spellStart"/>
      <w:r w:rsidR="008937DB" w:rsidRPr="008937DB">
        <w:rPr>
          <w:rFonts w:ascii="Times New Roman" w:hAnsi="Times New Roman" w:cs="Times New Roman"/>
          <w:color w:val="2D2D2D"/>
          <w:sz w:val="24"/>
          <w:szCs w:val="24"/>
          <w:shd w:val="clear" w:color="auto" w:fill="FFFFFF"/>
        </w:rPr>
        <w:t>crowdfunding</w:t>
      </w:r>
      <w:proofErr w:type="spellEnd"/>
      <w:r w:rsidR="008937DB" w:rsidRPr="008937DB">
        <w:rPr>
          <w:rFonts w:ascii="Times New Roman" w:hAnsi="Times New Roman" w:cs="Times New Roman"/>
          <w:color w:val="2D2D2D"/>
          <w:sz w:val="24"/>
          <w:szCs w:val="24"/>
          <w:shd w:val="clear" w:color="auto" w:fill="FFFFFF"/>
        </w:rPr>
        <w:t xml:space="preserve"> in the </w:t>
      </w:r>
      <w:r w:rsidR="00D6608B">
        <w:rPr>
          <w:rFonts w:ascii="Times New Roman" w:hAnsi="Times New Roman" w:cs="Times New Roman"/>
          <w:color w:val="2D2D2D"/>
          <w:sz w:val="24"/>
          <w:szCs w:val="24"/>
          <w:shd w:val="clear" w:color="auto" w:fill="FFFFFF"/>
        </w:rPr>
        <w:t xml:space="preserve">near </w:t>
      </w:r>
      <w:r w:rsidR="00D90B2A">
        <w:rPr>
          <w:rFonts w:ascii="Times New Roman" w:hAnsi="Times New Roman" w:cs="Times New Roman"/>
          <w:color w:val="2D2D2D"/>
          <w:sz w:val="24"/>
          <w:szCs w:val="24"/>
          <w:shd w:val="clear" w:color="auto" w:fill="FFFFFF"/>
        </w:rPr>
        <w:t>future.</w:t>
      </w:r>
      <w:r w:rsidR="008937DB" w:rsidRPr="008937DB">
        <w:rPr>
          <w:rFonts w:ascii="Times New Roman" w:hAnsi="Times New Roman" w:cs="Times New Roman"/>
          <w:color w:val="2D2D2D"/>
          <w:sz w:val="24"/>
          <w:szCs w:val="24"/>
          <w:shd w:val="clear" w:color="auto" w:fill="FFFFFF"/>
        </w:rPr>
        <w:t xml:space="preserve">  </w:t>
      </w:r>
    </w:p>
    <w:p w:rsidR="009F4248" w:rsidRDefault="00A345B2" w:rsidP="001D2315">
      <w:pPr>
        <w:autoSpaceDE w:val="0"/>
        <w:autoSpaceDN w:val="0"/>
        <w:adjustRightInd w:val="0"/>
        <w:spacing w:after="0" w:line="360" w:lineRule="auto"/>
        <w:jc w:val="both"/>
        <w:rPr>
          <w:rFonts w:ascii="Times New Roman" w:hAnsi="Times New Roman" w:cs="Times New Roman"/>
          <w:b/>
          <w:sz w:val="24"/>
          <w:szCs w:val="24"/>
        </w:rPr>
      </w:pPr>
      <w:r w:rsidRPr="00A345B2">
        <w:rPr>
          <w:rFonts w:ascii="Times New Roman" w:hAnsi="Times New Roman" w:cs="Times New Roman"/>
          <w:b/>
          <w:sz w:val="24"/>
          <w:szCs w:val="24"/>
        </w:rPr>
        <w:lastRenderedPageBreak/>
        <w:t>1.2 CROWDFUNDING: A NEW FUN</w:t>
      </w:r>
      <w:r>
        <w:rPr>
          <w:rFonts w:ascii="Times New Roman" w:hAnsi="Times New Roman" w:cs="Times New Roman"/>
          <w:b/>
          <w:sz w:val="24"/>
          <w:szCs w:val="24"/>
        </w:rPr>
        <w:t xml:space="preserve">DING APPROACH TO REPLACE AN OLD TRADITIONAL </w:t>
      </w:r>
      <w:r w:rsidRPr="00A345B2">
        <w:rPr>
          <w:rFonts w:ascii="Times New Roman" w:hAnsi="Times New Roman" w:cs="Times New Roman"/>
          <w:b/>
          <w:sz w:val="24"/>
          <w:szCs w:val="24"/>
        </w:rPr>
        <w:t>FUNDING:</w:t>
      </w:r>
    </w:p>
    <w:p w:rsidR="009E6C78" w:rsidRDefault="009E6C78" w:rsidP="002D71EA">
      <w:pPr>
        <w:spacing w:after="0" w:line="360" w:lineRule="auto"/>
        <w:jc w:val="both"/>
        <w:rPr>
          <w:rFonts w:ascii="Times New Roman" w:hAnsi="Times New Roman" w:cs="Times New Roman"/>
          <w:b/>
          <w:sz w:val="24"/>
          <w:szCs w:val="24"/>
        </w:rPr>
      </w:pPr>
    </w:p>
    <w:p w:rsidR="002D71EA" w:rsidRDefault="009106FB" w:rsidP="002D71EA">
      <w:p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The concept of </w:t>
      </w:r>
      <w:proofErr w:type="spellStart"/>
      <w:r w:rsidR="002D71EA" w:rsidRPr="0019179D">
        <w:rPr>
          <w:rFonts w:ascii="Times New Roman" w:eastAsia="Times New Roman" w:hAnsi="Times New Roman" w:cs="Times New Roman"/>
          <w:color w:val="000000"/>
          <w:sz w:val="24"/>
          <w:szCs w:val="24"/>
          <w:lang w:eastAsia="en-IN"/>
        </w:rPr>
        <w:t>Crowdfunding</w:t>
      </w:r>
      <w:proofErr w:type="spellEnd"/>
      <w:r w:rsidR="002D71EA" w:rsidRPr="0019179D">
        <w:rPr>
          <w:rFonts w:ascii="Times New Roman" w:eastAsia="Times New Roman" w:hAnsi="Times New Roman" w:cs="Times New Roman"/>
          <w:color w:val="000000"/>
          <w:sz w:val="24"/>
          <w:szCs w:val="24"/>
          <w:lang w:eastAsia="en-IN"/>
        </w:rPr>
        <w:t xml:space="preserve"> differs from the traditional borrowing model </w:t>
      </w:r>
      <w:r>
        <w:rPr>
          <w:rFonts w:ascii="Times New Roman" w:eastAsia="Times New Roman" w:hAnsi="Times New Roman" w:cs="Times New Roman"/>
          <w:color w:val="000000"/>
          <w:sz w:val="24"/>
          <w:szCs w:val="24"/>
          <w:lang w:eastAsia="en-IN"/>
        </w:rPr>
        <w:t>because u</w:t>
      </w:r>
      <w:r w:rsidRPr="009106FB">
        <w:rPr>
          <w:rFonts w:ascii="Times New Roman" w:eastAsia="Times New Roman" w:hAnsi="Times New Roman" w:cs="Times New Roman"/>
          <w:color w:val="000000"/>
          <w:sz w:val="24"/>
          <w:szCs w:val="24"/>
          <w:lang w:eastAsia="en-IN"/>
        </w:rPr>
        <w:t xml:space="preserve">nlike bank-led syndicated lending, which is only utilized for the largest funding projects, </w:t>
      </w:r>
      <w:proofErr w:type="spellStart"/>
      <w:r w:rsidRPr="009106FB">
        <w:rPr>
          <w:rFonts w:ascii="Times New Roman" w:eastAsia="Times New Roman" w:hAnsi="Times New Roman" w:cs="Times New Roman"/>
          <w:color w:val="000000"/>
          <w:sz w:val="24"/>
          <w:szCs w:val="24"/>
          <w:lang w:eastAsia="en-IN"/>
        </w:rPr>
        <w:t>crowdfunding</w:t>
      </w:r>
      <w:proofErr w:type="spellEnd"/>
      <w:r w:rsidRPr="009106FB">
        <w:rPr>
          <w:rFonts w:ascii="Times New Roman" w:eastAsia="Times New Roman" w:hAnsi="Times New Roman" w:cs="Times New Roman"/>
          <w:color w:val="000000"/>
          <w:sz w:val="24"/>
          <w:szCs w:val="24"/>
          <w:lang w:eastAsia="en-IN"/>
        </w:rPr>
        <w:t xml:space="preserve"> does not require one bank to finance the entire amount.</w:t>
      </w:r>
      <w:r>
        <w:rPr>
          <w:rFonts w:ascii="Times New Roman" w:eastAsia="Times New Roman" w:hAnsi="Times New Roman" w:cs="Times New Roman"/>
          <w:color w:val="000000"/>
          <w:sz w:val="24"/>
          <w:szCs w:val="24"/>
          <w:lang w:eastAsia="en-IN"/>
        </w:rPr>
        <w:t xml:space="preserve"> </w:t>
      </w:r>
      <w:r w:rsidRPr="009106FB">
        <w:rPr>
          <w:rFonts w:ascii="Times New Roman" w:eastAsia="Times New Roman" w:hAnsi="Times New Roman" w:cs="Times New Roman"/>
          <w:color w:val="000000"/>
          <w:sz w:val="24"/>
          <w:szCs w:val="24"/>
          <w:lang w:eastAsia="en-IN"/>
        </w:rPr>
        <w:t xml:space="preserve">As a result of numerous </w:t>
      </w:r>
      <w:proofErr w:type="spellStart"/>
      <w:r w:rsidRPr="009106FB">
        <w:rPr>
          <w:rFonts w:ascii="Times New Roman" w:eastAsia="Times New Roman" w:hAnsi="Times New Roman" w:cs="Times New Roman"/>
          <w:color w:val="000000"/>
          <w:sz w:val="24"/>
          <w:szCs w:val="24"/>
          <w:lang w:eastAsia="en-IN"/>
        </w:rPr>
        <w:t>crowdfunding</w:t>
      </w:r>
      <w:proofErr w:type="spellEnd"/>
      <w:r w:rsidRPr="009106FB">
        <w:rPr>
          <w:rFonts w:ascii="Times New Roman" w:eastAsia="Times New Roman" w:hAnsi="Times New Roman" w:cs="Times New Roman"/>
          <w:color w:val="000000"/>
          <w:sz w:val="24"/>
          <w:szCs w:val="24"/>
          <w:lang w:eastAsia="en-IN"/>
        </w:rPr>
        <w:t xml:space="preserve"> campaigns' success, the crowd has been viewed </w:t>
      </w:r>
      <w:r w:rsidR="002D71EA" w:rsidRPr="0019179D">
        <w:rPr>
          <w:rFonts w:ascii="Times New Roman" w:eastAsia="Times New Roman" w:hAnsi="Times New Roman" w:cs="Times New Roman"/>
          <w:color w:val="000000"/>
          <w:sz w:val="24"/>
          <w:szCs w:val="24"/>
          <w:lang w:eastAsia="en-IN"/>
        </w:rPr>
        <w:t>as an “answer to the lack of appetite for risk among traditional finance institutions” (Dawson, 2014).</w:t>
      </w:r>
    </w:p>
    <w:p w:rsidR="00187CB1" w:rsidRPr="0019179D" w:rsidRDefault="00187CB1" w:rsidP="002D71EA">
      <w:pPr>
        <w:spacing w:after="0" w:line="360" w:lineRule="auto"/>
        <w:jc w:val="both"/>
        <w:rPr>
          <w:rFonts w:ascii="Times New Roman" w:eastAsia="Times New Roman" w:hAnsi="Times New Roman" w:cs="Times New Roman"/>
          <w:color w:val="000000"/>
          <w:sz w:val="24"/>
          <w:szCs w:val="24"/>
          <w:lang w:eastAsia="en-IN"/>
        </w:rPr>
      </w:pPr>
    </w:p>
    <w:p w:rsidR="00A345B2" w:rsidRDefault="00A345B2" w:rsidP="00B04D46">
      <w:pPr>
        <w:spacing w:after="0" w:line="360" w:lineRule="auto"/>
        <w:jc w:val="both"/>
        <w:rPr>
          <w:rFonts w:ascii="Times New Roman" w:eastAsia="Times New Roman" w:hAnsi="Times New Roman" w:cs="Times New Roman"/>
          <w:b/>
          <w:color w:val="000000"/>
          <w:sz w:val="24"/>
          <w:szCs w:val="24"/>
          <w:lang w:eastAsia="en-IN"/>
        </w:rPr>
      </w:pPr>
      <w:r w:rsidRPr="00A345B2">
        <w:rPr>
          <w:rFonts w:ascii="Times New Roman" w:eastAsia="Times New Roman" w:hAnsi="Times New Roman" w:cs="Times New Roman"/>
          <w:b/>
          <w:color w:val="000000"/>
          <w:sz w:val="24"/>
          <w:szCs w:val="24"/>
          <w:lang w:eastAsia="en-IN"/>
        </w:rPr>
        <w:t>1.3 PLATFORMS FOR CROWDFUNDING IN INDIA</w:t>
      </w:r>
      <w:r>
        <w:rPr>
          <w:rFonts w:ascii="Times New Roman" w:eastAsia="Times New Roman" w:hAnsi="Times New Roman" w:cs="Times New Roman"/>
          <w:b/>
          <w:color w:val="000000"/>
          <w:sz w:val="24"/>
          <w:szCs w:val="24"/>
          <w:lang w:eastAsia="en-IN"/>
        </w:rPr>
        <w:t>:</w:t>
      </w:r>
    </w:p>
    <w:p w:rsidR="00187CB1" w:rsidRPr="00A345B2" w:rsidRDefault="00187CB1" w:rsidP="00B04D46">
      <w:pPr>
        <w:spacing w:after="0" w:line="360" w:lineRule="auto"/>
        <w:jc w:val="both"/>
        <w:rPr>
          <w:rFonts w:ascii="Times New Roman" w:eastAsia="Times New Roman" w:hAnsi="Times New Roman" w:cs="Times New Roman"/>
          <w:b/>
          <w:color w:val="000000"/>
          <w:sz w:val="24"/>
          <w:szCs w:val="24"/>
          <w:lang w:eastAsia="en-IN"/>
        </w:rPr>
      </w:pPr>
    </w:p>
    <w:p w:rsidR="007B0BB3" w:rsidRDefault="007B0BB3" w:rsidP="00B04D46">
      <w:pPr>
        <w:spacing w:after="0" w:line="360" w:lineRule="auto"/>
        <w:jc w:val="both"/>
        <w:rPr>
          <w:rStyle w:val="Strong"/>
          <w:rFonts w:ascii="Times New Roman" w:hAnsi="Times New Roman" w:cs="Times New Roman"/>
          <w:color w:val="FF0000"/>
          <w:sz w:val="24"/>
          <w:szCs w:val="24"/>
          <w:shd w:val="clear" w:color="auto" w:fill="FFFFFF" w:themeFill="background1"/>
        </w:rPr>
      </w:pPr>
      <w:r w:rsidRPr="007B0BB3">
        <w:rPr>
          <w:rFonts w:ascii="Times New Roman" w:eastAsia="Times New Roman" w:hAnsi="Times New Roman" w:cs="Times New Roman"/>
          <w:sz w:val="24"/>
          <w:szCs w:val="24"/>
          <w:lang w:eastAsia="en-IN"/>
        </w:rPr>
        <w:t xml:space="preserve">The primary categories of </w:t>
      </w:r>
      <w:proofErr w:type="spellStart"/>
      <w:r w:rsidRPr="007B0BB3">
        <w:rPr>
          <w:rFonts w:ascii="Times New Roman" w:eastAsia="Times New Roman" w:hAnsi="Times New Roman" w:cs="Times New Roman"/>
          <w:sz w:val="24"/>
          <w:szCs w:val="24"/>
          <w:lang w:eastAsia="en-IN"/>
        </w:rPr>
        <w:t>crowdfunding</w:t>
      </w:r>
      <w:proofErr w:type="spellEnd"/>
      <w:r w:rsidRPr="007B0BB3">
        <w:rPr>
          <w:rFonts w:ascii="Times New Roman" w:eastAsia="Times New Roman" w:hAnsi="Times New Roman" w:cs="Times New Roman"/>
          <w:sz w:val="24"/>
          <w:szCs w:val="24"/>
          <w:lang w:eastAsia="en-IN"/>
        </w:rPr>
        <w:t xml:space="preserve"> websites are those that are reward- or donation-based,</w:t>
      </w:r>
      <w:r w:rsidR="00263488" w:rsidRPr="00BB062F">
        <w:rPr>
          <w:rFonts w:ascii="Times New Roman" w:eastAsia="Times New Roman" w:hAnsi="Times New Roman" w:cs="Times New Roman"/>
          <w:sz w:val="24"/>
          <w:szCs w:val="24"/>
          <w:lang w:eastAsia="en-IN"/>
        </w:rPr>
        <w:t xml:space="preserve"> such as</w:t>
      </w:r>
      <w:r w:rsidR="00263488" w:rsidRPr="00BB062F">
        <w:rPr>
          <w:rFonts w:ascii="Times New Roman" w:eastAsia="Times New Roman" w:hAnsi="Times New Roman" w:cs="Times New Roman"/>
          <w:b/>
          <w:sz w:val="24"/>
          <w:szCs w:val="24"/>
          <w:lang w:eastAsia="en-IN"/>
        </w:rPr>
        <w:t xml:space="preserve"> </w:t>
      </w:r>
      <w:proofErr w:type="spellStart"/>
      <w:r w:rsidR="00263488" w:rsidRPr="00BB062F">
        <w:rPr>
          <w:rStyle w:val="Strong"/>
          <w:rFonts w:ascii="Times New Roman" w:hAnsi="Times New Roman" w:cs="Times New Roman"/>
          <w:b w:val="0"/>
          <w:sz w:val="24"/>
          <w:szCs w:val="24"/>
          <w:shd w:val="clear" w:color="auto" w:fill="FFFFFF" w:themeFill="background1"/>
        </w:rPr>
        <w:t>Milaap</w:t>
      </w:r>
      <w:proofErr w:type="spellEnd"/>
      <w:r w:rsidR="00965130" w:rsidRPr="00BB062F">
        <w:rPr>
          <w:rStyle w:val="Strong"/>
          <w:rFonts w:ascii="Times New Roman" w:hAnsi="Times New Roman" w:cs="Times New Roman"/>
          <w:b w:val="0"/>
          <w:sz w:val="24"/>
          <w:szCs w:val="24"/>
          <w:shd w:val="clear" w:color="auto" w:fill="FFFFFF" w:themeFill="background1"/>
        </w:rPr>
        <w:t xml:space="preserve"> which</w:t>
      </w:r>
      <w:r w:rsidR="00263488" w:rsidRPr="00BB062F">
        <w:rPr>
          <w:rStyle w:val="Strong"/>
          <w:rFonts w:ascii="Times New Roman" w:hAnsi="Times New Roman" w:cs="Times New Roman"/>
          <w:b w:val="0"/>
          <w:sz w:val="24"/>
          <w:szCs w:val="24"/>
          <w:shd w:val="clear" w:color="auto" w:fill="FFFFFF" w:themeFill="background1"/>
        </w:rPr>
        <w:t xml:space="preserve"> is </w:t>
      </w:r>
      <w:r w:rsidR="00965130" w:rsidRPr="00BB062F">
        <w:rPr>
          <w:rStyle w:val="Strong"/>
          <w:rFonts w:ascii="Times New Roman" w:hAnsi="Times New Roman" w:cs="Times New Roman"/>
          <w:b w:val="0"/>
          <w:sz w:val="24"/>
          <w:szCs w:val="24"/>
          <w:shd w:val="clear" w:color="auto" w:fill="FFFFFF" w:themeFill="background1"/>
        </w:rPr>
        <w:t xml:space="preserve">the </w:t>
      </w:r>
      <w:r w:rsidR="00263488" w:rsidRPr="00BB062F">
        <w:rPr>
          <w:rStyle w:val="Strong"/>
          <w:rFonts w:ascii="Times New Roman" w:hAnsi="Times New Roman" w:cs="Times New Roman"/>
          <w:b w:val="0"/>
          <w:sz w:val="24"/>
          <w:szCs w:val="24"/>
          <w:shd w:val="clear" w:color="auto" w:fill="FFFFFF" w:themeFill="background1"/>
        </w:rPr>
        <w:t xml:space="preserve">India’s largest </w:t>
      </w:r>
      <w:proofErr w:type="spellStart"/>
      <w:r w:rsidR="00263488" w:rsidRPr="00BB062F">
        <w:rPr>
          <w:rStyle w:val="Strong"/>
          <w:rFonts w:ascii="Times New Roman" w:hAnsi="Times New Roman" w:cs="Times New Roman"/>
          <w:b w:val="0"/>
          <w:sz w:val="24"/>
          <w:szCs w:val="24"/>
          <w:shd w:val="clear" w:color="auto" w:fill="FFFFFF" w:themeFill="background1"/>
        </w:rPr>
        <w:t>crowdfunding</w:t>
      </w:r>
      <w:proofErr w:type="spellEnd"/>
      <w:r w:rsidR="00263488" w:rsidRPr="00BB062F">
        <w:rPr>
          <w:rStyle w:val="Strong"/>
          <w:rFonts w:ascii="Times New Roman" w:hAnsi="Times New Roman" w:cs="Times New Roman"/>
          <w:b w:val="0"/>
          <w:sz w:val="24"/>
          <w:szCs w:val="24"/>
          <w:shd w:val="clear" w:color="auto" w:fill="FFFFFF" w:themeFill="background1"/>
        </w:rPr>
        <w:t xml:space="preserve"> platform (startmilaap.org). </w:t>
      </w:r>
      <w:proofErr w:type="spellStart"/>
      <w:r w:rsidR="00263488" w:rsidRPr="00BB062F">
        <w:rPr>
          <w:rStyle w:val="Strong"/>
          <w:rFonts w:ascii="Times New Roman" w:hAnsi="Times New Roman" w:cs="Times New Roman"/>
          <w:b w:val="0"/>
          <w:sz w:val="24"/>
          <w:szCs w:val="24"/>
          <w:shd w:val="clear" w:color="auto" w:fill="FFFFFF" w:themeFill="background1"/>
        </w:rPr>
        <w:t>Scoreme</w:t>
      </w:r>
      <w:proofErr w:type="spellEnd"/>
      <w:r w:rsidR="00263488" w:rsidRPr="00BB062F">
        <w:rPr>
          <w:rStyle w:val="Strong"/>
          <w:rFonts w:ascii="Times New Roman" w:hAnsi="Times New Roman" w:cs="Times New Roman"/>
          <w:b w:val="0"/>
          <w:sz w:val="24"/>
          <w:szCs w:val="24"/>
          <w:shd w:val="clear" w:color="auto" w:fill="FFFFFF" w:themeFill="background1"/>
        </w:rPr>
        <w:t xml:space="preserve"> has clients like Union Bank of India, </w:t>
      </w:r>
      <w:proofErr w:type="spellStart"/>
      <w:r w:rsidR="00263488" w:rsidRPr="00BB062F">
        <w:rPr>
          <w:rStyle w:val="Strong"/>
          <w:rFonts w:ascii="Times New Roman" w:hAnsi="Times New Roman" w:cs="Times New Roman"/>
          <w:b w:val="0"/>
          <w:sz w:val="24"/>
          <w:szCs w:val="24"/>
          <w:shd w:val="clear" w:color="auto" w:fill="FFFFFF" w:themeFill="background1"/>
        </w:rPr>
        <w:t>Mannapuram</w:t>
      </w:r>
      <w:proofErr w:type="spellEnd"/>
      <w:r w:rsidR="00263488" w:rsidRPr="00BB062F">
        <w:rPr>
          <w:rStyle w:val="Strong"/>
          <w:rFonts w:ascii="Times New Roman" w:hAnsi="Times New Roman" w:cs="Times New Roman"/>
          <w:b w:val="0"/>
          <w:sz w:val="24"/>
          <w:szCs w:val="24"/>
          <w:shd w:val="clear" w:color="auto" w:fill="FFFFFF" w:themeFill="background1"/>
        </w:rPr>
        <w:t xml:space="preserve"> Finance Limited and Care Ratings. </w:t>
      </w:r>
      <w:proofErr w:type="spellStart"/>
      <w:r w:rsidR="002C13C8" w:rsidRPr="00BB062F">
        <w:rPr>
          <w:rStyle w:val="Strong"/>
          <w:rFonts w:ascii="Times New Roman" w:hAnsi="Times New Roman" w:cs="Times New Roman"/>
          <w:b w:val="0"/>
          <w:sz w:val="24"/>
          <w:szCs w:val="24"/>
          <w:shd w:val="clear" w:color="auto" w:fill="FFFFFF" w:themeFill="background1"/>
        </w:rPr>
        <w:t>Crowdfunder</w:t>
      </w:r>
      <w:proofErr w:type="spellEnd"/>
      <w:r w:rsidR="002C13C8" w:rsidRPr="00BB062F">
        <w:rPr>
          <w:rStyle w:val="Strong"/>
          <w:rFonts w:ascii="Times New Roman" w:hAnsi="Times New Roman" w:cs="Times New Roman"/>
          <w:b w:val="0"/>
          <w:sz w:val="24"/>
          <w:szCs w:val="24"/>
          <w:shd w:val="clear" w:color="auto" w:fill="FFFFFF" w:themeFill="background1"/>
        </w:rPr>
        <w:t xml:space="preserve"> Limited</w:t>
      </w:r>
      <w:r w:rsidR="002C13C8" w:rsidRPr="00BB062F">
        <w:rPr>
          <w:rFonts w:ascii="Times New Roman" w:hAnsi="Times New Roman" w:cs="Times New Roman"/>
          <w:color w:val="2D2D2D"/>
          <w:sz w:val="24"/>
          <w:szCs w:val="24"/>
          <w:shd w:val="clear" w:color="auto" w:fill="FFFFFF"/>
        </w:rPr>
        <w:t xml:space="preserve">, </w:t>
      </w:r>
      <w:proofErr w:type="spellStart"/>
      <w:r w:rsidR="002C13C8" w:rsidRPr="00BB062F">
        <w:rPr>
          <w:rFonts w:ascii="Times New Roman" w:hAnsi="Times New Roman" w:cs="Times New Roman"/>
          <w:color w:val="2D2D2D"/>
          <w:sz w:val="24"/>
          <w:szCs w:val="24"/>
          <w:shd w:val="clear" w:color="auto" w:fill="FFFFFF"/>
        </w:rPr>
        <w:t>GoFund</w:t>
      </w:r>
      <w:proofErr w:type="spellEnd"/>
      <w:r w:rsidR="002C13C8" w:rsidRPr="00BB062F">
        <w:rPr>
          <w:rFonts w:ascii="Times New Roman" w:hAnsi="Times New Roman" w:cs="Times New Roman"/>
          <w:color w:val="2D2D2D"/>
          <w:sz w:val="24"/>
          <w:szCs w:val="24"/>
          <w:shd w:val="clear" w:color="auto" w:fill="FFFFFF"/>
        </w:rPr>
        <w:t xml:space="preserve"> Me Inc.</w:t>
      </w:r>
      <w:r w:rsidR="002C13C8" w:rsidRPr="00BB062F">
        <w:rPr>
          <w:rStyle w:val="Strong"/>
          <w:rFonts w:ascii="Times New Roman" w:hAnsi="Times New Roman" w:cs="Times New Roman"/>
          <w:b w:val="0"/>
          <w:sz w:val="24"/>
          <w:szCs w:val="24"/>
          <w:shd w:val="clear" w:color="auto" w:fill="FFFFFF" w:themeFill="background1"/>
        </w:rPr>
        <w:t xml:space="preserve"> </w:t>
      </w:r>
      <w:r w:rsidR="00263488" w:rsidRPr="00BB062F">
        <w:rPr>
          <w:rStyle w:val="Strong"/>
          <w:rFonts w:ascii="Times New Roman" w:hAnsi="Times New Roman" w:cs="Times New Roman"/>
          <w:b w:val="0"/>
          <w:sz w:val="24"/>
          <w:szCs w:val="24"/>
          <w:shd w:val="clear" w:color="auto" w:fill="FFFFFF" w:themeFill="background1"/>
        </w:rPr>
        <w:t>SS&amp;C Intralinks.com and Ketto.org etc. are other popular</w:t>
      </w:r>
      <w:r w:rsidR="00965130" w:rsidRPr="00BB062F">
        <w:rPr>
          <w:rStyle w:val="Strong"/>
          <w:rFonts w:ascii="Times New Roman" w:hAnsi="Times New Roman" w:cs="Times New Roman"/>
          <w:b w:val="0"/>
          <w:sz w:val="24"/>
          <w:szCs w:val="24"/>
          <w:shd w:val="clear" w:color="auto" w:fill="FFFFFF" w:themeFill="background1"/>
        </w:rPr>
        <w:t xml:space="preserve"> </w:t>
      </w:r>
      <w:r w:rsidR="00263488" w:rsidRPr="00BB062F">
        <w:rPr>
          <w:rStyle w:val="Strong"/>
          <w:rFonts w:ascii="Times New Roman" w:hAnsi="Times New Roman" w:cs="Times New Roman"/>
          <w:b w:val="0"/>
          <w:sz w:val="24"/>
          <w:szCs w:val="24"/>
          <w:shd w:val="clear" w:color="auto" w:fill="FFFFFF" w:themeFill="background1"/>
        </w:rPr>
        <w:t>platforms.</w:t>
      </w:r>
      <w:r w:rsidR="00263488" w:rsidRPr="00BB062F">
        <w:rPr>
          <w:rStyle w:val="Strong"/>
          <w:rFonts w:ascii="Times New Roman" w:hAnsi="Times New Roman" w:cs="Times New Roman"/>
          <w:color w:val="FF0000"/>
          <w:sz w:val="24"/>
          <w:szCs w:val="24"/>
          <w:shd w:val="clear" w:color="auto" w:fill="FFFFFF" w:themeFill="background1"/>
        </w:rPr>
        <w:t xml:space="preserve"> </w:t>
      </w:r>
      <w:r>
        <w:rPr>
          <w:rStyle w:val="Strong"/>
          <w:rFonts w:ascii="Times New Roman" w:hAnsi="Times New Roman" w:cs="Times New Roman"/>
          <w:color w:val="FF0000"/>
          <w:sz w:val="24"/>
          <w:szCs w:val="24"/>
          <w:shd w:val="clear" w:color="auto" w:fill="FFFFFF" w:themeFill="background1"/>
        </w:rPr>
        <w:t xml:space="preserve">  </w:t>
      </w:r>
    </w:p>
    <w:p w:rsidR="007B0BB3" w:rsidRPr="00273E19" w:rsidRDefault="007B0BB3" w:rsidP="00B04D46">
      <w:pPr>
        <w:spacing w:after="0" w:line="360" w:lineRule="auto"/>
        <w:jc w:val="both"/>
        <w:rPr>
          <w:rStyle w:val="Strong"/>
          <w:rFonts w:ascii="Times New Roman" w:hAnsi="Times New Roman" w:cs="Times New Roman"/>
          <w:b w:val="0"/>
          <w:sz w:val="24"/>
          <w:szCs w:val="24"/>
          <w:shd w:val="clear" w:color="auto" w:fill="FFFFFF" w:themeFill="background1"/>
        </w:rPr>
      </w:pPr>
      <w:r w:rsidRPr="00273E19">
        <w:rPr>
          <w:rStyle w:val="Strong"/>
          <w:rFonts w:ascii="Times New Roman" w:hAnsi="Times New Roman" w:cs="Times New Roman"/>
          <w:b w:val="0"/>
          <w:sz w:val="24"/>
          <w:szCs w:val="24"/>
          <w:shd w:val="clear" w:color="auto" w:fill="FFFFFF" w:themeFill="background1"/>
        </w:rPr>
        <w:t xml:space="preserve">There are </w:t>
      </w:r>
      <w:proofErr w:type="spellStart"/>
      <w:r w:rsidRPr="00273E19">
        <w:rPr>
          <w:rStyle w:val="Strong"/>
          <w:rFonts w:ascii="Times New Roman" w:hAnsi="Times New Roman" w:cs="Times New Roman"/>
          <w:b w:val="0"/>
          <w:sz w:val="24"/>
          <w:szCs w:val="24"/>
          <w:shd w:val="clear" w:color="auto" w:fill="FFFFFF" w:themeFill="background1"/>
        </w:rPr>
        <w:t>crowdfunding</w:t>
      </w:r>
      <w:proofErr w:type="spellEnd"/>
      <w:r w:rsidRPr="00273E19">
        <w:rPr>
          <w:rStyle w:val="Strong"/>
          <w:rFonts w:ascii="Times New Roman" w:hAnsi="Times New Roman" w:cs="Times New Roman"/>
          <w:b w:val="0"/>
          <w:sz w:val="24"/>
          <w:szCs w:val="24"/>
          <w:shd w:val="clear" w:color="auto" w:fill="FFFFFF" w:themeFill="background1"/>
        </w:rPr>
        <w:t xml:space="preserve"> sites like </w:t>
      </w:r>
      <w:proofErr w:type="spellStart"/>
      <w:r w:rsidRPr="00273E19">
        <w:rPr>
          <w:rStyle w:val="Strong"/>
          <w:rFonts w:ascii="Times New Roman" w:hAnsi="Times New Roman" w:cs="Times New Roman"/>
          <w:b w:val="0"/>
          <w:sz w:val="24"/>
          <w:szCs w:val="24"/>
          <w:shd w:val="clear" w:color="auto" w:fill="FFFFFF" w:themeFill="background1"/>
        </w:rPr>
        <w:t>Indiegogo</w:t>
      </w:r>
      <w:proofErr w:type="spellEnd"/>
      <w:r w:rsidRPr="00273E19">
        <w:rPr>
          <w:rStyle w:val="Strong"/>
          <w:rFonts w:ascii="Times New Roman" w:hAnsi="Times New Roman" w:cs="Times New Roman"/>
          <w:b w:val="0"/>
          <w:sz w:val="24"/>
          <w:szCs w:val="24"/>
          <w:shd w:val="clear" w:color="auto" w:fill="FFFFFF" w:themeFill="background1"/>
        </w:rPr>
        <w:t xml:space="preserve"> and </w:t>
      </w:r>
      <w:proofErr w:type="spellStart"/>
      <w:r w:rsidRPr="00273E19">
        <w:rPr>
          <w:rStyle w:val="Strong"/>
          <w:rFonts w:ascii="Times New Roman" w:hAnsi="Times New Roman" w:cs="Times New Roman"/>
          <w:b w:val="0"/>
          <w:sz w:val="24"/>
          <w:szCs w:val="24"/>
          <w:shd w:val="clear" w:color="auto" w:fill="FFFFFF" w:themeFill="background1"/>
        </w:rPr>
        <w:t>Kickstarter</w:t>
      </w:r>
      <w:proofErr w:type="spellEnd"/>
      <w:r w:rsidRPr="00273E19">
        <w:rPr>
          <w:rStyle w:val="Strong"/>
          <w:rFonts w:ascii="Times New Roman" w:hAnsi="Times New Roman" w:cs="Times New Roman"/>
          <w:b w:val="0"/>
          <w:sz w:val="24"/>
          <w:szCs w:val="24"/>
          <w:shd w:val="clear" w:color="auto" w:fill="FFFFFF" w:themeFill="background1"/>
        </w:rPr>
        <w:t xml:space="preserve">; equity-based investment platforms like </w:t>
      </w:r>
      <w:proofErr w:type="spellStart"/>
      <w:r w:rsidRPr="00273E19">
        <w:rPr>
          <w:rStyle w:val="Strong"/>
          <w:rFonts w:ascii="Times New Roman" w:hAnsi="Times New Roman" w:cs="Times New Roman"/>
          <w:b w:val="0"/>
          <w:sz w:val="24"/>
          <w:szCs w:val="24"/>
          <w:shd w:val="clear" w:color="auto" w:fill="FFFFFF" w:themeFill="background1"/>
        </w:rPr>
        <w:t>Seedrs</w:t>
      </w:r>
      <w:proofErr w:type="spellEnd"/>
      <w:r w:rsidRPr="00273E19">
        <w:rPr>
          <w:rStyle w:val="Strong"/>
          <w:rFonts w:ascii="Times New Roman" w:hAnsi="Times New Roman" w:cs="Times New Roman"/>
          <w:b w:val="0"/>
          <w:sz w:val="24"/>
          <w:szCs w:val="24"/>
          <w:shd w:val="clear" w:color="auto" w:fill="FFFFFF" w:themeFill="background1"/>
        </w:rPr>
        <w:t xml:space="preserve"> and </w:t>
      </w:r>
      <w:proofErr w:type="spellStart"/>
      <w:r w:rsidRPr="00273E19">
        <w:rPr>
          <w:rStyle w:val="Strong"/>
          <w:rFonts w:ascii="Times New Roman" w:hAnsi="Times New Roman" w:cs="Times New Roman"/>
          <w:b w:val="0"/>
          <w:sz w:val="24"/>
          <w:szCs w:val="24"/>
          <w:shd w:val="clear" w:color="auto" w:fill="FFFFFF" w:themeFill="background1"/>
        </w:rPr>
        <w:t>Crowdcube</w:t>
      </w:r>
      <w:proofErr w:type="spellEnd"/>
      <w:r w:rsidRPr="00273E19">
        <w:rPr>
          <w:rStyle w:val="Strong"/>
          <w:rFonts w:ascii="Times New Roman" w:hAnsi="Times New Roman" w:cs="Times New Roman"/>
          <w:b w:val="0"/>
          <w:sz w:val="24"/>
          <w:szCs w:val="24"/>
          <w:shd w:val="clear" w:color="auto" w:fill="FFFFFF" w:themeFill="background1"/>
        </w:rPr>
        <w:t>; debt-based platforms that facilitate peer-to-peer lending like Lend Invest and Trillion Fund; invoice trading sites like Platform Black and Market Invoice.</w:t>
      </w:r>
      <w:r w:rsidR="00273E19">
        <w:rPr>
          <w:rStyle w:val="Strong"/>
          <w:rFonts w:ascii="Times New Roman" w:hAnsi="Times New Roman" w:cs="Times New Roman"/>
          <w:b w:val="0"/>
          <w:sz w:val="24"/>
          <w:szCs w:val="24"/>
          <w:shd w:val="clear" w:color="auto" w:fill="FFFFFF" w:themeFill="background1"/>
        </w:rPr>
        <w:t xml:space="preserve"> One example for the </w:t>
      </w:r>
      <w:r w:rsidR="00273E19" w:rsidRPr="00273E19">
        <w:rPr>
          <w:rStyle w:val="Strong"/>
          <w:rFonts w:ascii="Times New Roman" w:hAnsi="Times New Roman" w:cs="Times New Roman"/>
          <w:b w:val="0"/>
          <w:sz w:val="24"/>
          <w:szCs w:val="24"/>
          <w:shd w:val="clear" w:color="auto" w:fill="FFFFFF" w:themeFill="background1"/>
        </w:rPr>
        <w:t xml:space="preserve">category of </w:t>
      </w:r>
      <w:r w:rsidR="00273E19">
        <w:rPr>
          <w:rStyle w:val="Strong"/>
          <w:rFonts w:ascii="Times New Roman" w:hAnsi="Times New Roman" w:cs="Times New Roman"/>
          <w:b w:val="0"/>
          <w:sz w:val="24"/>
          <w:szCs w:val="24"/>
          <w:shd w:val="clear" w:color="auto" w:fill="FFFFFF" w:themeFill="background1"/>
        </w:rPr>
        <w:t xml:space="preserve">debt-based </w:t>
      </w:r>
      <w:proofErr w:type="spellStart"/>
      <w:r w:rsidR="00273E19">
        <w:rPr>
          <w:rStyle w:val="Strong"/>
          <w:rFonts w:ascii="Times New Roman" w:hAnsi="Times New Roman" w:cs="Times New Roman"/>
          <w:b w:val="0"/>
          <w:sz w:val="24"/>
          <w:szCs w:val="24"/>
          <w:shd w:val="clear" w:color="auto" w:fill="FFFFFF" w:themeFill="background1"/>
        </w:rPr>
        <w:t>c</w:t>
      </w:r>
      <w:r w:rsidR="00273E19" w:rsidRPr="00273E19">
        <w:rPr>
          <w:rStyle w:val="Strong"/>
          <w:rFonts w:ascii="Times New Roman" w:hAnsi="Times New Roman" w:cs="Times New Roman"/>
          <w:b w:val="0"/>
          <w:sz w:val="24"/>
          <w:szCs w:val="24"/>
          <w:shd w:val="clear" w:color="auto" w:fill="FFFFFF" w:themeFill="background1"/>
        </w:rPr>
        <w:t>rowdfunding</w:t>
      </w:r>
      <w:proofErr w:type="spellEnd"/>
      <w:r w:rsidR="00273E19" w:rsidRPr="00273E19">
        <w:rPr>
          <w:rStyle w:val="Strong"/>
          <w:rFonts w:ascii="Times New Roman" w:hAnsi="Times New Roman" w:cs="Times New Roman"/>
          <w:b w:val="0"/>
          <w:sz w:val="24"/>
          <w:szCs w:val="24"/>
          <w:shd w:val="clear" w:color="auto" w:fill="FFFFFF" w:themeFill="background1"/>
        </w:rPr>
        <w:t xml:space="preserve"> </w:t>
      </w:r>
      <w:r w:rsidR="00273E19">
        <w:rPr>
          <w:rStyle w:val="Strong"/>
          <w:rFonts w:ascii="Times New Roman" w:hAnsi="Times New Roman" w:cs="Times New Roman"/>
          <w:b w:val="0"/>
          <w:sz w:val="24"/>
          <w:szCs w:val="24"/>
          <w:shd w:val="clear" w:color="auto" w:fill="FFFFFF" w:themeFill="background1"/>
        </w:rPr>
        <w:t xml:space="preserve">is </w:t>
      </w:r>
      <w:proofErr w:type="spellStart"/>
      <w:r w:rsidR="00273E19">
        <w:rPr>
          <w:rStyle w:val="Strong"/>
          <w:rFonts w:ascii="Times New Roman" w:hAnsi="Times New Roman" w:cs="Times New Roman"/>
          <w:b w:val="0"/>
          <w:sz w:val="24"/>
          <w:szCs w:val="24"/>
          <w:shd w:val="clear" w:color="auto" w:fill="FFFFFF" w:themeFill="background1"/>
        </w:rPr>
        <w:t>Triodos</w:t>
      </w:r>
      <w:proofErr w:type="spellEnd"/>
      <w:r w:rsidR="00273E19">
        <w:rPr>
          <w:rStyle w:val="Strong"/>
          <w:rFonts w:ascii="Times New Roman" w:hAnsi="Times New Roman" w:cs="Times New Roman"/>
          <w:b w:val="0"/>
          <w:sz w:val="24"/>
          <w:szCs w:val="24"/>
          <w:shd w:val="clear" w:color="auto" w:fill="FFFFFF" w:themeFill="background1"/>
        </w:rPr>
        <w:t xml:space="preserve"> Bank</w:t>
      </w:r>
      <w:r w:rsidR="00273E19" w:rsidRPr="00273E19">
        <w:rPr>
          <w:rStyle w:val="Strong"/>
          <w:rFonts w:ascii="Times New Roman" w:hAnsi="Times New Roman" w:cs="Times New Roman"/>
          <w:b w:val="0"/>
          <w:sz w:val="24"/>
          <w:szCs w:val="24"/>
          <w:shd w:val="clear" w:color="auto" w:fill="FFFFFF" w:themeFill="background1"/>
        </w:rPr>
        <w:t xml:space="preserve">. Donation-based </w:t>
      </w:r>
      <w:proofErr w:type="spellStart"/>
      <w:r w:rsidR="00273E19" w:rsidRPr="00273E19">
        <w:rPr>
          <w:rStyle w:val="Strong"/>
          <w:rFonts w:ascii="Times New Roman" w:hAnsi="Times New Roman" w:cs="Times New Roman"/>
          <w:b w:val="0"/>
          <w:sz w:val="24"/>
          <w:szCs w:val="24"/>
          <w:shd w:val="clear" w:color="auto" w:fill="FFFFFF" w:themeFill="background1"/>
        </w:rPr>
        <w:t>crowdfunding</w:t>
      </w:r>
      <w:proofErr w:type="spellEnd"/>
      <w:r w:rsidR="00273E19" w:rsidRPr="00273E19">
        <w:rPr>
          <w:rStyle w:val="Strong"/>
          <w:rFonts w:ascii="Times New Roman" w:hAnsi="Times New Roman" w:cs="Times New Roman"/>
          <w:b w:val="0"/>
          <w:sz w:val="24"/>
          <w:szCs w:val="24"/>
          <w:shd w:val="clear" w:color="auto" w:fill="FFFFFF" w:themeFill="background1"/>
        </w:rPr>
        <w:t xml:space="preserve"> offers non-cash incentives like early access to products or invitations to product launches, as well as the opportunity to support creative initiatives and feel like a part of a community. It is possible to distinguish between funding for equity (like </w:t>
      </w:r>
      <w:proofErr w:type="spellStart"/>
      <w:r w:rsidR="00273E19" w:rsidRPr="00273E19">
        <w:rPr>
          <w:rStyle w:val="Strong"/>
          <w:rFonts w:ascii="Times New Roman" w:hAnsi="Times New Roman" w:cs="Times New Roman"/>
          <w:b w:val="0"/>
          <w:sz w:val="24"/>
          <w:szCs w:val="24"/>
          <w:shd w:val="clear" w:color="auto" w:fill="FFFFFF" w:themeFill="background1"/>
        </w:rPr>
        <w:t>CrowdCube</w:t>
      </w:r>
      <w:proofErr w:type="spellEnd"/>
      <w:r w:rsidR="00273E19" w:rsidRPr="00273E19">
        <w:rPr>
          <w:rStyle w:val="Strong"/>
          <w:rFonts w:ascii="Times New Roman" w:hAnsi="Times New Roman" w:cs="Times New Roman"/>
          <w:b w:val="0"/>
          <w:sz w:val="24"/>
          <w:szCs w:val="24"/>
          <w:shd w:val="clear" w:color="auto" w:fill="FFFFFF" w:themeFill="background1"/>
        </w:rPr>
        <w:t xml:space="preserve"> and </w:t>
      </w:r>
      <w:proofErr w:type="spellStart"/>
      <w:r w:rsidR="00273E19" w:rsidRPr="00273E19">
        <w:rPr>
          <w:rStyle w:val="Strong"/>
          <w:rFonts w:ascii="Times New Roman" w:hAnsi="Times New Roman" w:cs="Times New Roman"/>
          <w:b w:val="0"/>
          <w:sz w:val="24"/>
          <w:szCs w:val="24"/>
          <w:shd w:val="clear" w:color="auto" w:fill="FFFFFF" w:themeFill="background1"/>
        </w:rPr>
        <w:t>Seedrs</w:t>
      </w:r>
      <w:proofErr w:type="spellEnd"/>
      <w:r w:rsidR="00273E19" w:rsidRPr="00273E19">
        <w:rPr>
          <w:rStyle w:val="Strong"/>
          <w:rFonts w:ascii="Times New Roman" w:hAnsi="Times New Roman" w:cs="Times New Roman"/>
          <w:b w:val="0"/>
          <w:sz w:val="24"/>
          <w:szCs w:val="24"/>
          <w:shd w:val="clear" w:color="auto" w:fill="FFFFFF" w:themeFill="background1"/>
        </w:rPr>
        <w:t xml:space="preserve">) and funding as a traditional loan (like </w:t>
      </w:r>
      <w:proofErr w:type="spellStart"/>
      <w:r w:rsidR="00273E19" w:rsidRPr="00273E19">
        <w:rPr>
          <w:rStyle w:val="Strong"/>
          <w:rFonts w:ascii="Times New Roman" w:hAnsi="Times New Roman" w:cs="Times New Roman"/>
          <w:b w:val="0"/>
          <w:sz w:val="24"/>
          <w:szCs w:val="24"/>
          <w:shd w:val="clear" w:color="auto" w:fill="FFFFFF" w:themeFill="background1"/>
        </w:rPr>
        <w:t>Money&amp;Co</w:t>
      </w:r>
      <w:proofErr w:type="spellEnd"/>
      <w:r w:rsidR="00273E19" w:rsidRPr="00273E19">
        <w:rPr>
          <w:rStyle w:val="Strong"/>
          <w:rFonts w:ascii="Times New Roman" w:hAnsi="Times New Roman" w:cs="Times New Roman"/>
          <w:b w:val="0"/>
          <w:sz w:val="24"/>
          <w:szCs w:val="24"/>
          <w:shd w:val="clear" w:color="auto" w:fill="FFFFFF" w:themeFill="background1"/>
        </w:rPr>
        <w:t xml:space="preserve">) with investment-based </w:t>
      </w:r>
      <w:proofErr w:type="spellStart"/>
      <w:r w:rsidR="00273E19" w:rsidRPr="00273E19">
        <w:rPr>
          <w:rStyle w:val="Strong"/>
          <w:rFonts w:ascii="Times New Roman" w:hAnsi="Times New Roman" w:cs="Times New Roman"/>
          <w:b w:val="0"/>
          <w:sz w:val="24"/>
          <w:szCs w:val="24"/>
          <w:shd w:val="clear" w:color="auto" w:fill="FFFFFF" w:themeFill="background1"/>
        </w:rPr>
        <w:t>crowdfunding</w:t>
      </w:r>
      <w:proofErr w:type="spellEnd"/>
      <w:r w:rsidR="00273E19" w:rsidRPr="00273E19">
        <w:rPr>
          <w:rStyle w:val="Strong"/>
          <w:rFonts w:ascii="Times New Roman" w:hAnsi="Times New Roman" w:cs="Times New Roman"/>
          <w:b w:val="0"/>
          <w:sz w:val="24"/>
          <w:szCs w:val="24"/>
          <w:shd w:val="clear" w:color="auto" w:fill="FFFFFF" w:themeFill="background1"/>
        </w:rPr>
        <w:t>.</w:t>
      </w:r>
      <w:r w:rsidR="003A0049">
        <w:rPr>
          <w:rStyle w:val="Strong"/>
          <w:rFonts w:ascii="Times New Roman" w:hAnsi="Times New Roman" w:cs="Times New Roman"/>
          <w:b w:val="0"/>
          <w:sz w:val="24"/>
          <w:szCs w:val="24"/>
          <w:shd w:val="clear" w:color="auto" w:fill="FFFFFF" w:themeFill="background1"/>
        </w:rPr>
        <w:t xml:space="preserve"> Following is the glimpse of famous </w:t>
      </w:r>
      <w:proofErr w:type="spellStart"/>
      <w:r w:rsidR="003A0049">
        <w:rPr>
          <w:rStyle w:val="Strong"/>
          <w:rFonts w:ascii="Times New Roman" w:hAnsi="Times New Roman" w:cs="Times New Roman"/>
          <w:b w:val="0"/>
          <w:sz w:val="24"/>
          <w:szCs w:val="24"/>
          <w:shd w:val="clear" w:color="auto" w:fill="FFFFFF" w:themeFill="background1"/>
        </w:rPr>
        <w:t>crowdfunding</w:t>
      </w:r>
      <w:proofErr w:type="spellEnd"/>
      <w:r w:rsidR="003A0049">
        <w:rPr>
          <w:rStyle w:val="Strong"/>
          <w:rFonts w:ascii="Times New Roman" w:hAnsi="Times New Roman" w:cs="Times New Roman"/>
          <w:b w:val="0"/>
          <w:sz w:val="24"/>
          <w:szCs w:val="24"/>
          <w:shd w:val="clear" w:color="auto" w:fill="FFFFFF" w:themeFill="background1"/>
        </w:rPr>
        <w:t xml:space="preserve"> platforms:</w:t>
      </w:r>
    </w:p>
    <w:p w:rsidR="009A479F" w:rsidRDefault="00263488" w:rsidP="00B04D46">
      <w:pPr>
        <w:spacing w:after="0" w:line="360" w:lineRule="auto"/>
        <w:jc w:val="both"/>
        <w:rPr>
          <w:rFonts w:ascii="Times New Roman" w:eastAsia="Times New Roman" w:hAnsi="Times New Roman" w:cs="Times New Roman"/>
          <w:color w:val="FF0000"/>
          <w:sz w:val="24"/>
          <w:szCs w:val="24"/>
          <w:lang w:eastAsia="en-IN"/>
        </w:rPr>
      </w:pPr>
      <w:r w:rsidRPr="00BB062F">
        <w:rPr>
          <w:rFonts w:ascii="Times New Roman" w:eastAsia="Times New Roman" w:hAnsi="Times New Roman" w:cs="Times New Roman"/>
          <w:color w:val="FF0000"/>
          <w:sz w:val="24"/>
          <w:szCs w:val="24"/>
          <w:lang w:eastAsia="en-IN"/>
        </w:rPr>
        <w:t xml:space="preserve"> </w:t>
      </w:r>
    </w:p>
    <w:p w:rsidR="00215D6F" w:rsidRPr="002D71EA" w:rsidRDefault="006B056E" w:rsidP="00B04D46">
      <w:pPr>
        <w:spacing w:after="0" w:line="360" w:lineRule="auto"/>
        <w:jc w:val="both"/>
        <w:rPr>
          <w:rStyle w:val="A7"/>
          <w:rFonts w:ascii="Times New Roman" w:hAnsi="Times New Roman" w:cs="Times New Roman"/>
          <w:sz w:val="32"/>
          <w:szCs w:val="32"/>
        </w:rPr>
      </w:pPr>
      <w:r w:rsidRPr="002D71EA">
        <w:rPr>
          <w:rFonts w:ascii="Times New Roman" w:hAnsi="Times New Roman" w:cs="Times New Roman"/>
          <w:noProof/>
          <w:color w:val="000000"/>
          <w:sz w:val="32"/>
          <w:szCs w:val="32"/>
          <w:lang w:eastAsia="en-IN"/>
        </w:rPr>
        <w:lastRenderedPageBreak/>
        <w:drawing>
          <wp:inline distT="0" distB="0" distL="0" distR="0">
            <wp:extent cx="5924547" cy="5930153"/>
            <wp:effectExtent l="19050" t="0" r="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30265" cy="5935876"/>
                    </a:xfrm>
                    <a:prstGeom prst="rect">
                      <a:avLst/>
                    </a:prstGeom>
                    <a:noFill/>
                    <a:ln w="9525">
                      <a:noFill/>
                      <a:miter lim="800000"/>
                      <a:headEnd/>
                      <a:tailEnd/>
                    </a:ln>
                  </pic:spPr>
                </pic:pic>
              </a:graphicData>
            </a:graphic>
          </wp:inline>
        </w:drawing>
      </w:r>
    </w:p>
    <w:p w:rsidR="00C06BF7" w:rsidRPr="00F57519" w:rsidRDefault="00F57519" w:rsidP="003A0049">
      <w:pPr>
        <w:spacing w:after="0" w:line="360" w:lineRule="auto"/>
        <w:jc w:val="center"/>
        <w:rPr>
          <w:rStyle w:val="A8"/>
          <w:rFonts w:ascii="Times New Roman" w:hAnsi="Times New Roman" w:cs="Times New Roman"/>
          <w:i/>
          <w:color w:val="auto"/>
          <w:sz w:val="20"/>
          <w:szCs w:val="20"/>
        </w:rPr>
      </w:pPr>
      <w:r w:rsidRPr="00F57519">
        <w:rPr>
          <w:rStyle w:val="Strong"/>
          <w:rFonts w:ascii="Times New Roman" w:hAnsi="Times New Roman" w:cs="Times New Roman"/>
          <w:sz w:val="24"/>
          <w:szCs w:val="24"/>
          <w:shd w:val="clear" w:color="auto" w:fill="FFFFFF" w:themeFill="background1"/>
        </w:rPr>
        <w:t xml:space="preserve">Figure 1: </w:t>
      </w:r>
      <w:proofErr w:type="spellStart"/>
      <w:r w:rsidR="003A0049" w:rsidRPr="00F57519">
        <w:rPr>
          <w:rStyle w:val="Strong"/>
          <w:rFonts w:ascii="Times New Roman" w:hAnsi="Times New Roman" w:cs="Times New Roman"/>
          <w:sz w:val="24"/>
          <w:szCs w:val="24"/>
          <w:shd w:val="clear" w:color="auto" w:fill="FFFFFF" w:themeFill="background1"/>
        </w:rPr>
        <w:t>Crowdfunding</w:t>
      </w:r>
      <w:proofErr w:type="spellEnd"/>
      <w:r w:rsidR="003A0049" w:rsidRPr="00F57519">
        <w:rPr>
          <w:rStyle w:val="Strong"/>
          <w:rFonts w:ascii="Times New Roman" w:hAnsi="Times New Roman" w:cs="Times New Roman"/>
          <w:sz w:val="24"/>
          <w:szCs w:val="24"/>
          <w:shd w:val="clear" w:color="auto" w:fill="FFFFFF" w:themeFill="background1"/>
        </w:rPr>
        <w:t xml:space="preserve"> Platforms</w:t>
      </w:r>
    </w:p>
    <w:p w:rsidR="00C06BF7" w:rsidRPr="00250147" w:rsidRDefault="00215D6F" w:rsidP="00B04D46">
      <w:pPr>
        <w:spacing w:after="0" w:line="360" w:lineRule="auto"/>
        <w:jc w:val="both"/>
        <w:rPr>
          <w:rStyle w:val="A8"/>
          <w:rFonts w:ascii="Times New Roman" w:hAnsi="Times New Roman" w:cs="Times New Roman"/>
          <w:i/>
          <w:color w:val="auto"/>
          <w:sz w:val="20"/>
          <w:szCs w:val="20"/>
        </w:rPr>
      </w:pPr>
      <w:r w:rsidRPr="00250147">
        <w:rPr>
          <w:rStyle w:val="A8"/>
          <w:rFonts w:ascii="Times New Roman" w:hAnsi="Times New Roman" w:cs="Times New Roman"/>
          <w:i/>
          <w:color w:val="auto"/>
          <w:sz w:val="20"/>
          <w:szCs w:val="20"/>
        </w:rPr>
        <w:t>Source: Base</w:t>
      </w:r>
      <w:r w:rsidR="00CF1AB1" w:rsidRPr="00250147">
        <w:rPr>
          <w:rStyle w:val="A8"/>
          <w:rFonts w:ascii="Times New Roman" w:hAnsi="Times New Roman" w:cs="Times New Roman"/>
          <w:i/>
          <w:color w:val="auto"/>
          <w:sz w:val="20"/>
          <w:szCs w:val="20"/>
        </w:rPr>
        <w:t>d on data from company websites (indiatimes.com)</w:t>
      </w:r>
    </w:p>
    <w:p w:rsidR="00415DB8" w:rsidRDefault="00850181" w:rsidP="00CF1AB1">
      <w:pPr>
        <w:spacing w:after="0" w:line="360" w:lineRule="auto"/>
        <w:jc w:val="both"/>
        <w:rPr>
          <w:rStyle w:val="A8"/>
          <w:rFonts w:ascii="Times New Roman" w:hAnsi="Times New Roman" w:cs="Times New Roman"/>
          <w:i/>
          <w:sz w:val="32"/>
          <w:szCs w:val="32"/>
        </w:rPr>
      </w:pPr>
      <w:r w:rsidRPr="00250147">
        <w:rPr>
          <w:rStyle w:val="A8"/>
          <w:rFonts w:ascii="Times New Roman" w:hAnsi="Times New Roman" w:cs="Times New Roman"/>
          <w:i/>
          <w:color w:val="auto"/>
          <w:sz w:val="20"/>
          <w:szCs w:val="20"/>
        </w:rPr>
        <w:t>Thrive with the C</w:t>
      </w:r>
      <w:r w:rsidR="00215D6F" w:rsidRPr="00250147">
        <w:rPr>
          <w:rStyle w:val="A8"/>
          <w:rFonts w:ascii="Times New Roman" w:hAnsi="Times New Roman" w:cs="Times New Roman"/>
          <w:i/>
          <w:color w:val="auto"/>
          <w:sz w:val="20"/>
          <w:szCs w:val="20"/>
        </w:rPr>
        <w:t xml:space="preserve">rowd - Times of India. </w:t>
      </w:r>
      <w:proofErr w:type="gramStart"/>
      <w:r w:rsidR="00215D6F" w:rsidRPr="00250147">
        <w:rPr>
          <w:rStyle w:val="A8"/>
          <w:rFonts w:ascii="Times New Roman" w:hAnsi="Times New Roman" w:cs="Times New Roman"/>
          <w:i/>
          <w:color w:val="auto"/>
          <w:sz w:val="20"/>
          <w:szCs w:val="20"/>
        </w:rPr>
        <w:t>(</w:t>
      </w:r>
      <w:proofErr w:type="spellStart"/>
      <w:r w:rsidR="00215D6F" w:rsidRPr="00250147">
        <w:rPr>
          <w:rStyle w:val="A8"/>
          <w:rFonts w:ascii="Times New Roman" w:hAnsi="Times New Roman" w:cs="Times New Roman"/>
          <w:i/>
          <w:color w:val="auto"/>
          <w:sz w:val="20"/>
          <w:szCs w:val="20"/>
        </w:rPr>
        <w:t>n.d</w:t>
      </w:r>
      <w:proofErr w:type="spellEnd"/>
      <w:r w:rsidR="00215D6F" w:rsidRPr="00250147">
        <w:rPr>
          <w:rStyle w:val="A8"/>
          <w:rFonts w:ascii="Times New Roman" w:hAnsi="Times New Roman" w:cs="Times New Roman"/>
          <w:i/>
          <w:color w:val="auto"/>
          <w:sz w:val="20"/>
          <w:szCs w:val="20"/>
        </w:rPr>
        <w:t>.).</w:t>
      </w:r>
      <w:proofErr w:type="gramEnd"/>
      <w:r w:rsidR="00215D6F" w:rsidRPr="00250147">
        <w:rPr>
          <w:rStyle w:val="A8"/>
          <w:rFonts w:ascii="Times New Roman" w:hAnsi="Times New Roman" w:cs="Times New Roman"/>
          <w:i/>
          <w:color w:val="auto"/>
          <w:sz w:val="20"/>
          <w:szCs w:val="20"/>
        </w:rPr>
        <w:t xml:space="preserve"> </w:t>
      </w:r>
      <w:proofErr w:type="gramStart"/>
      <w:r w:rsidR="00215D6F" w:rsidRPr="00250147">
        <w:rPr>
          <w:rStyle w:val="A8"/>
          <w:rFonts w:ascii="Times New Roman" w:hAnsi="Times New Roman" w:cs="Times New Roman"/>
          <w:i/>
          <w:color w:val="auto"/>
          <w:sz w:val="20"/>
          <w:szCs w:val="20"/>
        </w:rPr>
        <w:t>The Times of India.</w:t>
      </w:r>
      <w:proofErr w:type="gramEnd"/>
      <w:r w:rsidR="00215D6F" w:rsidRPr="00CF1AB1">
        <w:rPr>
          <w:rStyle w:val="A8"/>
          <w:rFonts w:ascii="Times New Roman" w:hAnsi="Times New Roman" w:cs="Times New Roman"/>
          <w:i/>
          <w:sz w:val="32"/>
          <w:szCs w:val="32"/>
        </w:rPr>
        <w:t xml:space="preserve"> </w:t>
      </w:r>
    </w:p>
    <w:p w:rsidR="00C06BF7" w:rsidRDefault="00C06BF7" w:rsidP="00CF1AB1">
      <w:pPr>
        <w:spacing w:after="0" w:line="360" w:lineRule="auto"/>
        <w:jc w:val="both"/>
        <w:rPr>
          <w:rStyle w:val="A8"/>
          <w:rFonts w:ascii="Times New Roman" w:hAnsi="Times New Roman" w:cs="Times New Roman"/>
          <w:i/>
          <w:sz w:val="32"/>
          <w:szCs w:val="32"/>
        </w:rPr>
      </w:pPr>
    </w:p>
    <w:p w:rsidR="00C06BF7" w:rsidRDefault="00C06BF7" w:rsidP="00CF1AB1">
      <w:pPr>
        <w:spacing w:after="0" w:line="360" w:lineRule="auto"/>
        <w:jc w:val="both"/>
        <w:rPr>
          <w:rStyle w:val="A8"/>
          <w:rFonts w:ascii="Times New Roman" w:hAnsi="Times New Roman" w:cs="Times New Roman"/>
          <w:sz w:val="24"/>
          <w:szCs w:val="24"/>
        </w:rPr>
      </w:pPr>
    </w:p>
    <w:p w:rsidR="00415DB8" w:rsidRDefault="00C226FF" w:rsidP="00CF1AB1">
      <w:pPr>
        <w:spacing w:after="0" w:line="360" w:lineRule="auto"/>
        <w:jc w:val="both"/>
        <w:rPr>
          <w:rFonts w:ascii="Times New Roman" w:hAnsi="Times New Roman" w:cs="Times New Roman"/>
          <w:color w:val="030303"/>
          <w:sz w:val="24"/>
          <w:szCs w:val="24"/>
          <w:shd w:val="clear" w:color="auto" w:fill="FFFFFF"/>
        </w:rPr>
      </w:pPr>
      <w:r w:rsidRPr="009A479F">
        <w:rPr>
          <w:rStyle w:val="A8"/>
          <w:rFonts w:ascii="Times New Roman" w:hAnsi="Times New Roman" w:cs="Times New Roman"/>
          <w:sz w:val="24"/>
          <w:szCs w:val="24"/>
        </w:rPr>
        <w:lastRenderedPageBreak/>
        <w:t>According to government report</w:t>
      </w:r>
      <w:r w:rsidR="00415DB8" w:rsidRPr="009A479F">
        <w:rPr>
          <w:rStyle w:val="A8"/>
          <w:rFonts w:ascii="Times New Roman" w:hAnsi="Times New Roman" w:cs="Times New Roman"/>
          <w:sz w:val="24"/>
          <w:szCs w:val="24"/>
        </w:rPr>
        <w:t>s during pandemic days of 2020,</w:t>
      </w:r>
      <w:r w:rsidRPr="009A479F">
        <w:rPr>
          <w:rStyle w:val="A8"/>
          <w:rFonts w:ascii="Times New Roman" w:hAnsi="Times New Roman" w:cs="Times New Roman"/>
          <w:sz w:val="24"/>
          <w:szCs w:val="24"/>
        </w:rPr>
        <w:t xml:space="preserve"> a huge</w:t>
      </w:r>
      <w:r w:rsidRPr="009A479F">
        <w:rPr>
          <w:rFonts w:ascii="Times New Roman" w:hAnsi="Times New Roman" w:cs="Times New Roman"/>
          <w:color w:val="030303"/>
          <w:sz w:val="24"/>
          <w:szCs w:val="24"/>
          <w:shd w:val="clear" w:color="auto" w:fill="FFFFFF"/>
        </w:rPr>
        <w:t xml:space="preserve"> </w:t>
      </w:r>
      <w:r w:rsidR="00415DB8" w:rsidRPr="009A479F">
        <w:rPr>
          <w:rFonts w:ascii="Times New Roman" w:hAnsi="Times New Roman" w:cs="Times New Roman"/>
          <w:color w:val="030303"/>
          <w:sz w:val="24"/>
          <w:szCs w:val="24"/>
          <w:shd w:val="clear" w:color="auto" w:fill="FFFFFF"/>
        </w:rPr>
        <w:t xml:space="preserve">flow of funds through online </w:t>
      </w:r>
      <w:proofErr w:type="spellStart"/>
      <w:r w:rsidR="00415DB8" w:rsidRPr="009A479F">
        <w:rPr>
          <w:rFonts w:ascii="Times New Roman" w:hAnsi="Times New Roman" w:cs="Times New Roman"/>
          <w:color w:val="030303"/>
          <w:sz w:val="24"/>
          <w:szCs w:val="24"/>
          <w:shd w:val="clear" w:color="auto" w:fill="FFFFFF"/>
        </w:rPr>
        <w:t>crowdfunding</w:t>
      </w:r>
      <w:proofErr w:type="spellEnd"/>
      <w:r w:rsidR="00415DB8" w:rsidRPr="009A479F">
        <w:rPr>
          <w:rFonts w:ascii="Times New Roman" w:hAnsi="Times New Roman" w:cs="Times New Roman"/>
          <w:color w:val="030303"/>
          <w:sz w:val="24"/>
          <w:szCs w:val="24"/>
          <w:shd w:val="clear" w:color="auto" w:fill="FFFFFF"/>
        </w:rPr>
        <w:t xml:space="preserve"> platforms in the name of donations came to India</w:t>
      </w:r>
      <w:r w:rsidR="00415DB8" w:rsidRPr="00415DB8">
        <w:rPr>
          <w:rFonts w:ascii="Times New Roman" w:hAnsi="Times New Roman" w:cs="Times New Roman"/>
          <w:color w:val="030303"/>
          <w:sz w:val="24"/>
          <w:szCs w:val="24"/>
          <w:shd w:val="clear" w:color="auto" w:fill="FFFFFF"/>
        </w:rPr>
        <w:t xml:space="preserve">. </w:t>
      </w:r>
      <w:r w:rsidR="00377726">
        <w:rPr>
          <w:rFonts w:ascii="Times New Roman" w:hAnsi="Times New Roman" w:cs="Times New Roman"/>
          <w:color w:val="030303"/>
          <w:sz w:val="24"/>
          <w:szCs w:val="24"/>
          <w:shd w:val="clear" w:color="auto" w:fill="FFFFFF"/>
        </w:rPr>
        <w:t>O</w:t>
      </w:r>
      <w:r w:rsidR="00C06BF7">
        <w:rPr>
          <w:rFonts w:ascii="Times New Roman" w:hAnsi="Times New Roman" w:cs="Times New Roman"/>
          <w:color w:val="030303"/>
          <w:sz w:val="24"/>
          <w:szCs w:val="24"/>
          <w:shd w:val="clear" w:color="auto" w:fill="FFFFFF"/>
        </w:rPr>
        <w:t xml:space="preserve">nline </w:t>
      </w:r>
      <w:proofErr w:type="spellStart"/>
      <w:proofErr w:type="gramStart"/>
      <w:r w:rsidR="00C06BF7">
        <w:rPr>
          <w:rFonts w:ascii="Times New Roman" w:hAnsi="Times New Roman" w:cs="Times New Roman"/>
          <w:color w:val="030303"/>
          <w:sz w:val="24"/>
          <w:szCs w:val="24"/>
          <w:shd w:val="clear" w:color="auto" w:fill="FFFFFF"/>
        </w:rPr>
        <w:t>crowdfunding</w:t>
      </w:r>
      <w:proofErr w:type="spellEnd"/>
      <w:r w:rsidR="00C06BF7">
        <w:rPr>
          <w:rFonts w:ascii="Times New Roman" w:hAnsi="Times New Roman" w:cs="Times New Roman"/>
          <w:color w:val="030303"/>
          <w:sz w:val="24"/>
          <w:szCs w:val="24"/>
          <w:shd w:val="clear" w:color="auto" w:fill="FFFFFF"/>
        </w:rPr>
        <w:t>,</w:t>
      </w:r>
      <w:proofErr w:type="gramEnd"/>
      <w:r w:rsidRPr="00415DB8">
        <w:rPr>
          <w:rFonts w:ascii="Times New Roman" w:hAnsi="Times New Roman" w:cs="Times New Roman"/>
          <w:color w:val="030303"/>
          <w:sz w:val="24"/>
          <w:szCs w:val="24"/>
          <w:shd w:val="clear" w:color="auto" w:fill="FFFFFF"/>
        </w:rPr>
        <w:t xml:space="preserve"> especially</w:t>
      </w:r>
      <w:r w:rsidR="00377726">
        <w:rPr>
          <w:rFonts w:ascii="Times New Roman" w:hAnsi="Times New Roman" w:cs="Times New Roman"/>
          <w:color w:val="030303"/>
          <w:sz w:val="24"/>
          <w:szCs w:val="24"/>
          <w:shd w:val="clear" w:color="auto" w:fill="FFFFFF"/>
        </w:rPr>
        <w:t xml:space="preserve"> was the source to send money</w:t>
      </w:r>
      <w:r w:rsidRPr="00415DB8">
        <w:rPr>
          <w:rFonts w:ascii="Times New Roman" w:hAnsi="Times New Roman" w:cs="Times New Roman"/>
          <w:color w:val="030303"/>
          <w:sz w:val="24"/>
          <w:szCs w:val="24"/>
          <w:shd w:val="clear" w:color="auto" w:fill="FFFFFF"/>
        </w:rPr>
        <w:t xml:space="preserve"> </w:t>
      </w:r>
      <w:r w:rsidR="00377726">
        <w:rPr>
          <w:rFonts w:ascii="Times New Roman" w:hAnsi="Times New Roman" w:cs="Times New Roman"/>
          <w:color w:val="030303"/>
          <w:sz w:val="24"/>
          <w:szCs w:val="24"/>
          <w:shd w:val="clear" w:color="auto" w:fill="FFFFFF"/>
        </w:rPr>
        <w:t>for the sake of</w:t>
      </w:r>
      <w:r w:rsidRPr="00415DB8">
        <w:rPr>
          <w:rFonts w:ascii="Times New Roman" w:hAnsi="Times New Roman" w:cs="Times New Roman"/>
          <w:color w:val="030303"/>
          <w:sz w:val="24"/>
          <w:szCs w:val="24"/>
          <w:shd w:val="clear" w:color="auto" w:fill="FFFFFF"/>
        </w:rPr>
        <w:t xml:space="preserve"> donations to India</w:t>
      </w:r>
      <w:r w:rsidR="009A479F">
        <w:rPr>
          <w:rFonts w:ascii="Times New Roman" w:hAnsi="Times New Roman" w:cs="Times New Roman"/>
          <w:color w:val="030303"/>
          <w:sz w:val="24"/>
          <w:szCs w:val="24"/>
          <w:shd w:val="clear" w:color="auto" w:fill="FFFFFF"/>
        </w:rPr>
        <w:t>n firms</w:t>
      </w:r>
      <w:r w:rsidRPr="00415DB8">
        <w:rPr>
          <w:rFonts w:ascii="Times New Roman" w:hAnsi="Times New Roman" w:cs="Times New Roman"/>
          <w:color w:val="030303"/>
          <w:sz w:val="24"/>
          <w:szCs w:val="24"/>
          <w:shd w:val="clear" w:color="auto" w:fill="FFFFFF"/>
        </w:rPr>
        <w:t xml:space="preserve">. </w:t>
      </w:r>
      <w:r w:rsidR="00377726" w:rsidRPr="00415DB8">
        <w:rPr>
          <w:rFonts w:ascii="Times New Roman" w:hAnsi="Times New Roman" w:cs="Times New Roman"/>
          <w:color w:val="030303"/>
          <w:sz w:val="24"/>
          <w:szCs w:val="24"/>
          <w:shd w:val="clear" w:color="auto" w:fill="FFFFFF"/>
        </w:rPr>
        <w:t>Convenience</w:t>
      </w:r>
      <w:r w:rsidRPr="00415DB8">
        <w:rPr>
          <w:rFonts w:ascii="Times New Roman" w:hAnsi="Times New Roman" w:cs="Times New Roman"/>
          <w:color w:val="030303"/>
          <w:sz w:val="24"/>
          <w:szCs w:val="24"/>
          <w:shd w:val="clear" w:color="auto" w:fill="FFFFFF"/>
        </w:rPr>
        <w:t xml:space="preserve"> of technology and Payment Interface platforms like UPI assisted</w:t>
      </w:r>
      <w:r w:rsidR="009A479F">
        <w:rPr>
          <w:rFonts w:ascii="Times New Roman" w:hAnsi="Times New Roman" w:cs="Times New Roman"/>
          <w:color w:val="030303"/>
          <w:sz w:val="24"/>
          <w:szCs w:val="24"/>
          <w:shd w:val="clear" w:color="auto" w:fill="FFFFFF"/>
        </w:rPr>
        <w:t xml:space="preserve"> the</w:t>
      </w:r>
      <w:r w:rsidRPr="00415DB8">
        <w:rPr>
          <w:rFonts w:ascii="Times New Roman" w:hAnsi="Times New Roman" w:cs="Times New Roman"/>
          <w:color w:val="030303"/>
          <w:sz w:val="24"/>
          <w:szCs w:val="24"/>
          <w:shd w:val="clear" w:color="auto" w:fill="FFFFFF"/>
        </w:rPr>
        <w:t xml:space="preserve"> donors and </w:t>
      </w:r>
      <w:r w:rsidR="00377726" w:rsidRPr="00415DB8">
        <w:rPr>
          <w:rFonts w:ascii="Times New Roman" w:hAnsi="Times New Roman" w:cs="Times New Roman"/>
          <w:color w:val="030303"/>
          <w:sz w:val="24"/>
          <w:szCs w:val="24"/>
          <w:shd w:val="clear" w:color="auto" w:fill="FFFFFF"/>
        </w:rPr>
        <w:t>beneficiaries</w:t>
      </w:r>
      <w:r w:rsidRPr="00415DB8">
        <w:rPr>
          <w:rFonts w:ascii="Times New Roman" w:hAnsi="Times New Roman" w:cs="Times New Roman"/>
          <w:color w:val="030303"/>
          <w:sz w:val="24"/>
          <w:szCs w:val="24"/>
          <w:shd w:val="clear" w:color="auto" w:fill="FFFFFF"/>
        </w:rPr>
        <w:t xml:space="preserve"> to transfer money for start-ups and solved the financial issues of new entrepreneurs especially during pandemic days</w:t>
      </w:r>
      <w:r w:rsidR="009A479F">
        <w:rPr>
          <w:rFonts w:ascii="Times New Roman" w:hAnsi="Times New Roman" w:cs="Times New Roman"/>
          <w:color w:val="030303"/>
          <w:sz w:val="24"/>
          <w:szCs w:val="24"/>
          <w:shd w:val="clear" w:color="auto" w:fill="FFFFFF"/>
        </w:rPr>
        <w:t xml:space="preserve">. </w:t>
      </w:r>
      <w:r w:rsidR="00377726">
        <w:rPr>
          <w:rFonts w:ascii="Times New Roman" w:hAnsi="Times New Roman" w:cs="Times New Roman"/>
          <w:color w:val="030303"/>
          <w:sz w:val="24"/>
          <w:szCs w:val="24"/>
          <w:shd w:val="clear" w:color="auto" w:fill="FFFFFF"/>
        </w:rPr>
        <w:t xml:space="preserve">The following information provided by </w:t>
      </w:r>
      <w:proofErr w:type="spellStart"/>
      <w:r w:rsidR="00377726">
        <w:rPr>
          <w:rFonts w:ascii="Times New Roman" w:hAnsi="Times New Roman" w:cs="Times New Roman"/>
          <w:color w:val="030303"/>
          <w:sz w:val="24"/>
          <w:szCs w:val="24"/>
          <w:shd w:val="clear" w:color="auto" w:fill="FFFFFF"/>
        </w:rPr>
        <w:t>Sattva</w:t>
      </w:r>
      <w:proofErr w:type="spellEnd"/>
      <w:r w:rsidR="00377726">
        <w:rPr>
          <w:rFonts w:ascii="Times New Roman" w:hAnsi="Times New Roman" w:cs="Times New Roman"/>
          <w:color w:val="030303"/>
          <w:sz w:val="24"/>
          <w:szCs w:val="24"/>
          <w:shd w:val="clear" w:color="auto" w:fill="FFFFFF"/>
        </w:rPr>
        <w:t xml:space="preserve"> Consulting in 2020</w:t>
      </w:r>
      <w:r w:rsidR="009A479F">
        <w:rPr>
          <w:rFonts w:ascii="Times New Roman" w:hAnsi="Times New Roman" w:cs="Times New Roman"/>
          <w:color w:val="030303"/>
          <w:sz w:val="24"/>
          <w:szCs w:val="24"/>
          <w:shd w:val="clear" w:color="auto" w:fill="FFFFFF"/>
        </w:rPr>
        <w:t xml:space="preserve"> shows that how i</w:t>
      </w:r>
      <w:r w:rsidR="009A479F" w:rsidRPr="00415DB8">
        <w:rPr>
          <w:rFonts w:ascii="Times New Roman" w:hAnsi="Times New Roman" w:cs="Times New Roman"/>
          <w:color w:val="030303"/>
          <w:sz w:val="24"/>
          <w:szCs w:val="24"/>
          <w:shd w:val="clear" w:color="auto" w:fill="FFFFFF"/>
        </w:rPr>
        <w:t xml:space="preserve">nformal giving to community and religion accounts contributed towards a huge fund flow through </w:t>
      </w:r>
      <w:proofErr w:type="spellStart"/>
      <w:r w:rsidR="009A479F" w:rsidRPr="00415DB8">
        <w:rPr>
          <w:rFonts w:ascii="Times New Roman" w:hAnsi="Times New Roman" w:cs="Times New Roman"/>
          <w:color w:val="030303"/>
          <w:sz w:val="24"/>
          <w:szCs w:val="24"/>
          <w:shd w:val="clear" w:color="auto" w:fill="FFFFFF"/>
        </w:rPr>
        <w:t>crowdfunding</w:t>
      </w:r>
      <w:proofErr w:type="spellEnd"/>
      <w:r w:rsidR="009A479F" w:rsidRPr="00415DB8">
        <w:rPr>
          <w:rFonts w:ascii="Times New Roman" w:hAnsi="Times New Roman" w:cs="Times New Roman"/>
          <w:color w:val="030303"/>
          <w:sz w:val="24"/>
          <w:szCs w:val="24"/>
          <w:shd w:val="clear" w:color="auto" w:fill="FFFFFF"/>
        </w:rPr>
        <w:t xml:space="preserve"> platform due to loopholes noticed by the fund suppliers in Indian regulatory environment.</w:t>
      </w:r>
    </w:p>
    <w:p w:rsidR="008314E3" w:rsidRDefault="008314E3" w:rsidP="00CF1AB1">
      <w:pPr>
        <w:spacing w:after="0" w:line="360" w:lineRule="auto"/>
        <w:jc w:val="both"/>
        <w:rPr>
          <w:rStyle w:val="A8"/>
          <w:rFonts w:ascii="Times New Roman" w:hAnsi="Times New Roman" w:cs="Times New Roman"/>
          <w:i/>
          <w:sz w:val="32"/>
          <w:szCs w:val="32"/>
        </w:rPr>
      </w:pPr>
      <w:r>
        <w:rPr>
          <w:rFonts w:ascii="Times New Roman" w:hAnsi="Times New Roman" w:cs="Times New Roman"/>
          <w:i/>
          <w:noProof/>
          <w:color w:val="000000"/>
          <w:sz w:val="32"/>
          <w:szCs w:val="32"/>
          <w:lang w:eastAsia="en-IN"/>
        </w:rPr>
        <w:drawing>
          <wp:inline distT="0" distB="0" distL="0" distR="0">
            <wp:extent cx="6056212" cy="4289612"/>
            <wp:effectExtent l="19050" t="0" r="168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62980" cy="4294406"/>
                    </a:xfrm>
                    <a:prstGeom prst="rect">
                      <a:avLst/>
                    </a:prstGeom>
                    <a:noFill/>
                    <a:ln w="9525">
                      <a:noFill/>
                      <a:miter lim="800000"/>
                      <a:headEnd/>
                      <a:tailEnd/>
                    </a:ln>
                  </pic:spPr>
                </pic:pic>
              </a:graphicData>
            </a:graphic>
          </wp:inline>
        </w:drawing>
      </w:r>
    </w:p>
    <w:p w:rsidR="00F57519" w:rsidRPr="00415DB8" w:rsidRDefault="00FA0335" w:rsidP="00F57519">
      <w:pPr>
        <w:spacing w:after="0" w:line="360" w:lineRule="auto"/>
        <w:jc w:val="center"/>
        <w:rPr>
          <w:rStyle w:val="A8"/>
          <w:rFonts w:ascii="Times New Roman" w:hAnsi="Times New Roman" w:cs="Times New Roman"/>
          <w:b/>
          <w:sz w:val="24"/>
          <w:szCs w:val="24"/>
        </w:rPr>
      </w:pPr>
      <w:r>
        <w:rPr>
          <w:rStyle w:val="A8"/>
          <w:rFonts w:ascii="Times New Roman" w:hAnsi="Times New Roman" w:cs="Times New Roman"/>
          <w:b/>
          <w:sz w:val="24"/>
          <w:szCs w:val="24"/>
        </w:rPr>
        <w:t xml:space="preserve">Figure 2: </w:t>
      </w:r>
      <w:r w:rsidR="00F57519" w:rsidRPr="00415DB8">
        <w:rPr>
          <w:rStyle w:val="A8"/>
          <w:rFonts w:ascii="Times New Roman" w:hAnsi="Times New Roman" w:cs="Times New Roman"/>
          <w:b/>
          <w:sz w:val="24"/>
          <w:szCs w:val="24"/>
        </w:rPr>
        <w:t>The Flow of Everyday Giving in India</w:t>
      </w:r>
    </w:p>
    <w:p w:rsidR="00F57519" w:rsidRDefault="00F57519" w:rsidP="00F57519">
      <w:pPr>
        <w:autoSpaceDE w:val="0"/>
        <w:autoSpaceDN w:val="0"/>
        <w:adjustRightInd w:val="0"/>
        <w:spacing w:after="0" w:line="360" w:lineRule="auto"/>
        <w:jc w:val="center"/>
        <w:rPr>
          <w:rFonts w:ascii="Times New Roman" w:hAnsi="Times New Roman" w:cs="Times New Roman"/>
          <w:i/>
          <w:sz w:val="20"/>
          <w:szCs w:val="20"/>
        </w:rPr>
      </w:pPr>
    </w:p>
    <w:p w:rsidR="008314E3" w:rsidRDefault="008314E3" w:rsidP="00B04D46">
      <w:pPr>
        <w:autoSpaceDE w:val="0"/>
        <w:autoSpaceDN w:val="0"/>
        <w:adjustRightInd w:val="0"/>
        <w:spacing w:after="0" w:line="360" w:lineRule="auto"/>
        <w:jc w:val="both"/>
        <w:rPr>
          <w:rFonts w:ascii="Times New Roman" w:hAnsi="Times New Roman" w:cs="Times New Roman"/>
          <w:i/>
          <w:sz w:val="20"/>
          <w:szCs w:val="20"/>
        </w:rPr>
      </w:pPr>
      <w:r w:rsidRPr="008314E3">
        <w:rPr>
          <w:rFonts w:ascii="Times New Roman" w:hAnsi="Times New Roman" w:cs="Times New Roman"/>
          <w:i/>
          <w:sz w:val="20"/>
          <w:szCs w:val="20"/>
        </w:rPr>
        <w:t>Source:</w:t>
      </w:r>
      <w:r>
        <w:rPr>
          <w:rFonts w:ascii="Times New Roman" w:hAnsi="Times New Roman" w:cs="Times New Roman"/>
          <w:i/>
          <w:sz w:val="20"/>
          <w:szCs w:val="20"/>
        </w:rPr>
        <w:t xml:space="preserve"> </w:t>
      </w:r>
      <w:proofErr w:type="spellStart"/>
      <w:r>
        <w:rPr>
          <w:rFonts w:ascii="Times New Roman" w:hAnsi="Times New Roman" w:cs="Times New Roman"/>
          <w:i/>
          <w:sz w:val="20"/>
          <w:szCs w:val="20"/>
        </w:rPr>
        <w:t>Sattva</w:t>
      </w:r>
      <w:proofErr w:type="spellEnd"/>
      <w:r>
        <w:rPr>
          <w:rFonts w:ascii="Times New Roman" w:hAnsi="Times New Roman" w:cs="Times New Roman"/>
          <w:i/>
          <w:sz w:val="20"/>
          <w:szCs w:val="20"/>
        </w:rPr>
        <w:t xml:space="preserve"> Consulting,</w:t>
      </w:r>
      <w:r w:rsidRPr="008314E3">
        <w:rPr>
          <w:rFonts w:ascii="Times New Roman" w:hAnsi="Times New Roman" w:cs="Times New Roman"/>
          <w:i/>
          <w:sz w:val="20"/>
          <w:szCs w:val="20"/>
        </w:rPr>
        <w:t xml:space="preserve"> </w:t>
      </w:r>
      <w:r>
        <w:rPr>
          <w:rFonts w:ascii="Times New Roman" w:hAnsi="Times New Roman" w:cs="Times New Roman"/>
          <w:i/>
          <w:sz w:val="20"/>
          <w:szCs w:val="20"/>
        </w:rPr>
        <w:t>2020,</w:t>
      </w:r>
      <w:r w:rsidR="0055123C">
        <w:rPr>
          <w:rFonts w:ascii="Times New Roman" w:hAnsi="Times New Roman" w:cs="Times New Roman"/>
          <w:i/>
          <w:sz w:val="20"/>
          <w:szCs w:val="20"/>
        </w:rPr>
        <w:t xml:space="preserve"> i</w:t>
      </w:r>
      <w:r>
        <w:rPr>
          <w:rFonts w:ascii="Times New Roman" w:hAnsi="Times New Roman" w:cs="Times New Roman"/>
          <w:i/>
          <w:sz w:val="20"/>
          <w:szCs w:val="20"/>
        </w:rPr>
        <w:t>nc42Media</w:t>
      </w:r>
    </w:p>
    <w:p w:rsidR="00C06BF7" w:rsidRDefault="00C06BF7" w:rsidP="00B04D46">
      <w:pPr>
        <w:autoSpaceDE w:val="0"/>
        <w:autoSpaceDN w:val="0"/>
        <w:adjustRightInd w:val="0"/>
        <w:spacing w:after="0" w:line="360" w:lineRule="auto"/>
        <w:jc w:val="both"/>
        <w:rPr>
          <w:rFonts w:ascii="Times New Roman" w:hAnsi="Times New Roman" w:cs="Times New Roman"/>
          <w:b/>
          <w:sz w:val="28"/>
          <w:szCs w:val="28"/>
          <w:u w:val="single"/>
        </w:rPr>
      </w:pPr>
    </w:p>
    <w:p w:rsidR="009F4248" w:rsidRDefault="00A345B2" w:rsidP="00B04D46">
      <w:pPr>
        <w:autoSpaceDE w:val="0"/>
        <w:autoSpaceDN w:val="0"/>
        <w:adjustRightInd w:val="0"/>
        <w:spacing w:after="0" w:line="360" w:lineRule="auto"/>
        <w:jc w:val="both"/>
        <w:rPr>
          <w:rFonts w:ascii="Times New Roman" w:hAnsi="Times New Roman" w:cs="Times New Roman"/>
          <w:b/>
          <w:sz w:val="28"/>
          <w:szCs w:val="28"/>
        </w:rPr>
      </w:pPr>
      <w:r w:rsidRPr="00A345B2">
        <w:rPr>
          <w:rFonts w:ascii="Times New Roman" w:hAnsi="Times New Roman" w:cs="Times New Roman"/>
          <w:b/>
          <w:sz w:val="28"/>
          <w:szCs w:val="28"/>
          <w:u w:val="single"/>
        </w:rPr>
        <w:t xml:space="preserve">2.0 </w:t>
      </w:r>
      <w:r w:rsidR="009F4248" w:rsidRPr="00A345B2">
        <w:rPr>
          <w:rFonts w:ascii="Times New Roman" w:hAnsi="Times New Roman" w:cs="Times New Roman"/>
          <w:b/>
          <w:sz w:val="28"/>
          <w:szCs w:val="28"/>
          <w:u w:val="single"/>
        </w:rPr>
        <w:t>LITERATURE REVIEW</w:t>
      </w:r>
      <w:r w:rsidR="009F4248" w:rsidRPr="00250147">
        <w:rPr>
          <w:rFonts w:ascii="Times New Roman" w:hAnsi="Times New Roman" w:cs="Times New Roman"/>
          <w:b/>
          <w:sz w:val="28"/>
          <w:szCs w:val="28"/>
        </w:rPr>
        <w:t>:</w:t>
      </w:r>
    </w:p>
    <w:p w:rsidR="00C06BF7" w:rsidRPr="00250147" w:rsidRDefault="00C06BF7" w:rsidP="00B04D46">
      <w:pPr>
        <w:autoSpaceDE w:val="0"/>
        <w:autoSpaceDN w:val="0"/>
        <w:adjustRightInd w:val="0"/>
        <w:spacing w:after="0" w:line="360" w:lineRule="auto"/>
        <w:jc w:val="both"/>
        <w:rPr>
          <w:rFonts w:ascii="Times New Roman" w:hAnsi="Times New Roman" w:cs="Times New Roman"/>
          <w:b/>
          <w:sz w:val="28"/>
          <w:szCs w:val="28"/>
        </w:rPr>
      </w:pPr>
    </w:p>
    <w:p w:rsidR="009F4248" w:rsidRDefault="006E4ECD" w:rsidP="00B04D46">
      <w:pPr>
        <w:autoSpaceDE w:val="0"/>
        <w:autoSpaceDN w:val="0"/>
        <w:adjustRightInd w:val="0"/>
        <w:spacing w:after="0" w:line="360" w:lineRule="auto"/>
        <w:jc w:val="both"/>
        <w:rPr>
          <w:rFonts w:ascii="Times New Roman" w:hAnsi="Times New Roman" w:cs="Times New Roman"/>
          <w:sz w:val="24"/>
          <w:szCs w:val="24"/>
        </w:rPr>
      </w:pPr>
      <w:r w:rsidRPr="006E4ECD">
        <w:rPr>
          <w:rFonts w:ascii="Times New Roman" w:eastAsia="Times New Roman" w:hAnsi="Times New Roman" w:cs="Times New Roman"/>
          <w:color w:val="212121"/>
          <w:sz w:val="24"/>
          <w:szCs w:val="24"/>
          <w:lang w:eastAsia="en-IN"/>
        </w:rPr>
        <w:t xml:space="preserve">The advent of online platforms and the use of the Internet have completely changed how people communicate with one another. This has made new financing options, like </w:t>
      </w:r>
      <w:proofErr w:type="spellStart"/>
      <w:r w:rsidRPr="006E4ECD">
        <w:rPr>
          <w:rFonts w:ascii="Times New Roman" w:eastAsia="Times New Roman" w:hAnsi="Times New Roman" w:cs="Times New Roman"/>
          <w:color w:val="212121"/>
          <w:sz w:val="24"/>
          <w:szCs w:val="24"/>
          <w:lang w:eastAsia="en-IN"/>
        </w:rPr>
        <w:t>C</w:t>
      </w:r>
      <w:r>
        <w:rPr>
          <w:rFonts w:ascii="Times New Roman" w:eastAsia="Times New Roman" w:hAnsi="Times New Roman" w:cs="Times New Roman"/>
          <w:color w:val="212121"/>
          <w:sz w:val="24"/>
          <w:szCs w:val="24"/>
          <w:lang w:eastAsia="en-IN"/>
        </w:rPr>
        <w:t>rowdfunding</w:t>
      </w:r>
      <w:proofErr w:type="spellEnd"/>
      <w:r>
        <w:rPr>
          <w:rFonts w:ascii="Times New Roman" w:eastAsia="Times New Roman" w:hAnsi="Times New Roman" w:cs="Times New Roman"/>
          <w:color w:val="212121"/>
          <w:sz w:val="24"/>
          <w:szCs w:val="24"/>
          <w:lang w:eastAsia="en-IN"/>
        </w:rPr>
        <w:t xml:space="preserve"> platforms (C</w:t>
      </w:r>
      <w:r w:rsidRPr="006E4ECD">
        <w:rPr>
          <w:rFonts w:ascii="Times New Roman" w:eastAsia="Times New Roman" w:hAnsi="Times New Roman" w:cs="Times New Roman"/>
          <w:color w:val="212121"/>
          <w:sz w:val="24"/>
          <w:szCs w:val="24"/>
          <w:lang w:eastAsia="en-IN"/>
        </w:rPr>
        <w:t>FPs</w:t>
      </w:r>
      <w:r>
        <w:rPr>
          <w:rFonts w:ascii="Times New Roman" w:eastAsia="Times New Roman" w:hAnsi="Times New Roman" w:cs="Times New Roman"/>
          <w:color w:val="212121"/>
          <w:sz w:val="24"/>
          <w:szCs w:val="24"/>
          <w:lang w:eastAsia="en-IN"/>
        </w:rPr>
        <w:t>)</w:t>
      </w:r>
      <w:r w:rsidRPr="006E4ECD">
        <w:rPr>
          <w:rFonts w:ascii="Times New Roman" w:eastAsia="Times New Roman" w:hAnsi="Times New Roman" w:cs="Times New Roman"/>
          <w:color w:val="212121"/>
          <w:sz w:val="24"/>
          <w:szCs w:val="24"/>
          <w:lang w:eastAsia="en-IN"/>
        </w:rPr>
        <w:t>, available to business owners and their cutting-edge new products. CFPs have become more well-known among small investors and entrepreneurs with li</w:t>
      </w:r>
      <w:r>
        <w:rPr>
          <w:rFonts w:ascii="Times New Roman" w:eastAsia="Times New Roman" w:hAnsi="Times New Roman" w:cs="Times New Roman"/>
          <w:color w:val="212121"/>
          <w:sz w:val="24"/>
          <w:szCs w:val="24"/>
          <w:lang w:eastAsia="en-IN"/>
        </w:rPr>
        <w:t xml:space="preserve">mited resources in recent years </w:t>
      </w:r>
      <w:r w:rsidR="00781A0E" w:rsidRPr="00250147">
        <w:rPr>
          <w:rFonts w:ascii="Times New Roman" w:eastAsia="Times New Roman" w:hAnsi="Times New Roman" w:cs="Times New Roman"/>
          <w:color w:val="212121"/>
          <w:sz w:val="24"/>
          <w:szCs w:val="24"/>
          <w:lang w:eastAsia="en-IN"/>
        </w:rPr>
        <w:t>(</w:t>
      </w:r>
      <w:proofErr w:type="spellStart"/>
      <w:r w:rsidR="00781A0E" w:rsidRPr="00250147">
        <w:rPr>
          <w:rFonts w:ascii="Times New Roman" w:eastAsia="Times New Roman" w:hAnsi="Times New Roman" w:cs="Times New Roman"/>
          <w:color w:val="212121"/>
          <w:sz w:val="24"/>
          <w:szCs w:val="24"/>
          <w:lang w:eastAsia="en-IN"/>
        </w:rPr>
        <w:t>Martínez-Climent</w:t>
      </w:r>
      <w:proofErr w:type="spellEnd"/>
      <w:r w:rsidR="00781A0E" w:rsidRPr="00250147">
        <w:rPr>
          <w:rFonts w:ascii="Times New Roman" w:eastAsia="Times New Roman" w:hAnsi="Times New Roman" w:cs="Times New Roman"/>
          <w:color w:val="212121"/>
          <w:sz w:val="24"/>
          <w:szCs w:val="24"/>
          <w:lang w:eastAsia="en-IN"/>
        </w:rPr>
        <w:t xml:space="preserve"> et al., </w:t>
      </w:r>
      <w:r w:rsidR="00850181" w:rsidRPr="00250147">
        <w:rPr>
          <w:rFonts w:ascii="Times New Roman" w:eastAsia="Times New Roman" w:hAnsi="Times New Roman" w:cs="Times New Roman"/>
          <w:color w:val="212121"/>
          <w:sz w:val="24"/>
          <w:szCs w:val="24"/>
          <w:lang w:eastAsia="en-IN"/>
        </w:rPr>
        <w:t>2020)</w:t>
      </w:r>
      <w:r w:rsidR="00850181" w:rsidRPr="00250147">
        <w:rPr>
          <w:rFonts w:ascii="Times New Roman" w:hAnsi="Times New Roman" w:cs="Times New Roman"/>
          <w:sz w:val="24"/>
          <w:szCs w:val="24"/>
        </w:rPr>
        <w:t xml:space="preserve">. </w:t>
      </w:r>
      <w:r w:rsidR="009F4248" w:rsidRPr="00250147">
        <w:rPr>
          <w:rFonts w:ascii="Times New Roman" w:hAnsi="Times New Roman" w:cs="Times New Roman"/>
          <w:sz w:val="24"/>
          <w:szCs w:val="24"/>
        </w:rPr>
        <w:t>Drilling down deeper into country level data published in June 2021,</w:t>
      </w:r>
      <w:r w:rsidR="00850181" w:rsidRPr="00250147">
        <w:rPr>
          <w:rFonts w:ascii="Times New Roman" w:hAnsi="Times New Roman" w:cs="Times New Roman"/>
          <w:sz w:val="24"/>
          <w:szCs w:val="24"/>
        </w:rPr>
        <w:t xml:space="preserve"> </w:t>
      </w:r>
      <w:r w:rsidR="009F4248" w:rsidRPr="00250147">
        <w:rPr>
          <w:rFonts w:ascii="Times New Roman" w:hAnsi="Times New Roman" w:cs="Times New Roman"/>
          <w:sz w:val="24"/>
          <w:szCs w:val="24"/>
        </w:rPr>
        <w:t>t</w:t>
      </w:r>
      <w:r w:rsidR="009F4248" w:rsidRPr="00250147">
        <w:rPr>
          <w:rFonts w:ascii="Times New Roman" w:hAnsi="Times New Roman" w:cs="Times New Roman"/>
          <w:sz w:val="24"/>
          <w:szCs w:val="24"/>
          <w:shd w:val="clear" w:color="auto" w:fill="FFFFFF"/>
        </w:rPr>
        <w:t xml:space="preserve">he Analytical Centre of International Holding, </w:t>
      </w:r>
      <w:proofErr w:type="spellStart"/>
      <w:r w:rsidR="009F4248" w:rsidRPr="00250147">
        <w:rPr>
          <w:rFonts w:ascii="Times New Roman" w:hAnsi="Times New Roman" w:cs="Times New Roman"/>
          <w:sz w:val="24"/>
          <w:szCs w:val="24"/>
          <w:shd w:val="clear" w:color="auto" w:fill="FFFFFF"/>
        </w:rPr>
        <w:t>Robocash</w:t>
      </w:r>
      <w:proofErr w:type="spellEnd"/>
      <w:r w:rsidR="009F4248" w:rsidRPr="00250147">
        <w:rPr>
          <w:rFonts w:ascii="Times New Roman" w:hAnsi="Times New Roman" w:cs="Times New Roman"/>
          <w:sz w:val="24"/>
          <w:szCs w:val="24"/>
          <w:shd w:val="clear" w:color="auto" w:fill="FFFFFF"/>
        </w:rPr>
        <w:t xml:space="preserve"> Group mentioned in a</w:t>
      </w:r>
      <w:r w:rsidR="009F4248" w:rsidRPr="00250147">
        <w:rPr>
          <w:rFonts w:ascii="Times New Roman" w:hAnsi="Times New Roman" w:cs="Times New Roman"/>
          <w:sz w:val="24"/>
          <w:szCs w:val="24"/>
        </w:rPr>
        <w:t xml:space="preserve"> report on money and banking, “India features strong potential for growth of alternative lending (needs of 0.5 on a scale of 0 to 1), along with the highest opportunities across all countries analysed. India takes the largest share of the alternative lending market in South Asia - 81.3 per cent in 2018.” </w:t>
      </w:r>
    </w:p>
    <w:p w:rsidR="00C06BF7" w:rsidRPr="00250147" w:rsidRDefault="00C06BF7" w:rsidP="00B04D46">
      <w:pPr>
        <w:autoSpaceDE w:val="0"/>
        <w:autoSpaceDN w:val="0"/>
        <w:adjustRightInd w:val="0"/>
        <w:spacing w:after="0" w:line="360" w:lineRule="auto"/>
        <w:jc w:val="both"/>
        <w:rPr>
          <w:rFonts w:ascii="Times New Roman" w:hAnsi="Times New Roman" w:cs="Times New Roman"/>
          <w:sz w:val="24"/>
          <w:szCs w:val="24"/>
        </w:rPr>
      </w:pPr>
    </w:p>
    <w:p w:rsidR="00960D0C" w:rsidRDefault="00787F73" w:rsidP="00B04D46">
      <w:pPr>
        <w:autoSpaceDE w:val="0"/>
        <w:autoSpaceDN w:val="0"/>
        <w:adjustRightInd w:val="0"/>
        <w:spacing w:after="0" w:line="360" w:lineRule="auto"/>
        <w:jc w:val="both"/>
        <w:rPr>
          <w:rFonts w:ascii="Times New Roman" w:hAnsi="Times New Roman" w:cs="Times New Roman"/>
          <w:color w:val="000000"/>
          <w:sz w:val="24"/>
          <w:szCs w:val="24"/>
        </w:rPr>
      </w:pPr>
      <w:r w:rsidRPr="00787F73">
        <w:rPr>
          <w:rFonts w:ascii="Times New Roman" w:hAnsi="Times New Roman" w:cs="Times New Roman"/>
          <w:color w:val="000000"/>
          <w:sz w:val="24"/>
          <w:szCs w:val="24"/>
        </w:rPr>
        <w:t>China leads the world in the transaction value of crowd</w:t>
      </w:r>
      <w:r w:rsidR="00AD45DE">
        <w:rPr>
          <w:rFonts w:ascii="Times New Roman" w:hAnsi="Times New Roman" w:cs="Times New Roman"/>
          <w:color w:val="000000"/>
          <w:sz w:val="24"/>
          <w:szCs w:val="24"/>
        </w:rPr>
        <w:t>-sourced</w:t>
      </w:r>
      <w:r w:rsidRPr="00787F73">
        <w:rPr>
          <w:rFonts w:ascii="Times New Roman" w:hAnsi="Times New Roman" w:cs="Times New Roman"/>
          <w:color w:val="000000"/>
          <w:sz w:val="24"/>
          <w:szCs w:val="24"/>
        </w:rPr>
        <w:t xml:space="preserve"> projects in 2020, ahead of the United States and the United Kingdom, according to a </w:t>
      </w:r>
      <w:proofErr w:type="spellStart"/>
      <w:r w:rsidRPr="00787F73">
        <w:rPr>
          <w:rFonts w:ascii="Times New Roman" w:hAnsi="Times New Roman" w:cs="Times New Roman"/>
          <w:color w:val="000000"/>
          <w:sz w:val="24"/>
          <w:szCs w:val="24"/>
        </w:rPr>
        <w:t>Statista</w:t>
      </w:r>
      <w:proofErr w:type="spellEnd"/>
      <w:r w:rsidRPr="00787F73">
        <w:rPr>
          <w:rFonts w:ascii="Times New Roman" w:hAnsi="Times New Roman" w:cs="Times New Roman"/>
          <w:color w:val="000000"/>
          <w:sz w:val="24"/>
          <w:szCs w:val="24"/>
        </w:rPr>
        <w:t xml:space="preserve"> report. After Canada, India comes in sixth place with US$ 1.8 million.</w:t>
      </w:r>
      <w:r w:rsidR="00215D6F" w:rsidRPr="00250147">
        <w:rPr>
          <w:rFonts w:ascii="Times New Roman" w:hAnsi="Times New Roman" w:cs="Times New Roman"/>
          <w:color w:val="000000"/>
          <w:sz w:val="24"/>
          <w:szCs w:val="24"/>
        </w:rPr>
        <w:t xml:space="preserve"> </w:t>
      </w:r>
      <w:r w:rsidR="00AD45DE" w:rsidRPr="00AD45DE">
        <w:rPr>
          <w:rFonts w:ascii="Times New Roman" w:hAnsi="Times New Roman" w:cs="Times New Roman"/>
          <w:color w:val="000000"/>
          <w:sz w:val="24"/>
          <w:szCs w:val="24"/>
        </w:rPr>
        <w:t>According to projections</w:t>
      </w:r>
      <w:r w:rsidR="00AD45DE">
        <w:rPr>
          <w:rFonts w:ascii="Times New Roman" w:hAnsi="Times New Roman" w:cs="Times New Roman"/>
          <w:color w:val="000000"/>
          <w:sz w:val="24"/>
          <w:szCs w:val="24"/>
        </w:rPr>
        <w:t xml:space="preserve"> given in this report</w:t>
      </w:r>
      <w:r w:rsidR="00AD45DE" w:rsidRPr="00AD45DE">
        <w:rPr>
          <w:rFonts w:ascii="Times New Roman" w:hAnsi="Times New Roman" w:cs="Times New Roman"/>
          <w:color w:val="000000"/>
          <w:sz w:val="24"/>
          <w:szCs w:val="24"/>
        </w:rPr>
        <w:t>, India's transaction volume would reach $9.1 mill</w:t>
      </w:r>
      <w:r w:rsidR="002B3A7D">
        <w:rPr>
          <w:rFonts w:ascii="Times New Roman" w:hAnsi="Times New Roman" w:cs="Times New Roman"/>
          <w:color w:val="000000"/>
          <w:sz w:val="24"/>
          <w:szCs w:val="24"/>
        </w:rPr>
        <w:t>ion in 2020 and grow at a 1.4% Compound Annual Growth R</w:t>
      </w:r>
      <w:r w:rsidR="00AD45DE" w:rsidRPr="00AD45DE">
        <w:rPr>
          <w:rFonts w:ascii="Times New Roman" w:hAnsi="Times New Roman" w:cs="Times New Roman"/>
          <w:color w:val="000000"/>
          <w:sz w:val="24"/>
          <w:szCs w:val="24"/>
        </w:rPr>
        <w:t>ate (CAGR) to reach $9.7 million by 2024</w:t>
      </w:r>
      <w:r w:rsidR="00AD45DE">
        <w:rPr>
          <w:rFonts w:ascii="Times New Roman" w:hAnsi="Times New Roman" w:cs="Times New Roman"/>
          <w:color w:val="000000"/>
          <w:sz w:val="24"/>
          <w:szCs w:val="24"/>
        </w:rPr>
        <w:t xml:space="preserve"> </w:t>
      </w:r>
      <w:r w:rsidR="00700AF3">
        <w:t>(</w:t>
      </w:r>
      <w:r w:rsidR="00700AF3">
        <w:rPr>
          <w:rFonts w:ascii="Times New Roman" w:hAnsi="Times New Roman" w:cs="Times New Roman"/>
          <w:color w:val="000000"/>
          <w:sz w:val="24"/>
          <w:szCs w:val="24"/>
        </w:rPr>
        <w:t>inc42.com).</w:t>
      </w:r>
    </w:p>
    <w:p w:rsidR="00C06BF7" w:rsidRDefault="00C06BF7" w:rsidP="00B04D46">
      <w:pPr>
        <w:autoSpaceDE w:val="0"/>
        <w:autoSpaceDN w:val="0"/>
        <w:adjustRightInd w:val="0"/>
        <w:spacing w:after="0" w:line="360" w:lineRule="auto"/>
        <w:jc w:val="both"/>
        <w:rPr>
          <w:rFonts w:ascii="Times New Roman" w:hAnsi="Times New Roman" w:cs="Times New Roman"/>
          <w:color w:val="000000"/>
          <w:sz w:val="24"/>
          <w:szCs w:val="24"/>
        </w:rPr>
      </w:pPr>
    </w:p>
    <w:p w:rsidR="00E52EE0" w:rsidRDefault="00AD45DE" w:rsidP="00B04D46">
      <w:pPr>
        <w:autoSpaceDE w:val="0"/>
        <w:autoSpaceDN w:val="0"/>
        <w:adjustRightInd w:val="0"/>
        <w:spacing w:after="0" w:line="360" w:lineRule="auto"/>
        <w:jc w:val="both"/>
        <w:rPr>
          <w:rFonts w:ascii="Times New Roman" w:hAnsi="Times New Roman" w:cs="Times New Roman"/>
          <w:sz w:val="24"/>
          <w:szCs w:val="24"/>
        </w:rPr>
      </w:pPr>
      <w:r w:rsidRPr="00AD45DE">
        <w:rPr>
          <w:rFonts w:ascii="Times New Roman" w:hAnsi="Times New Roman" w:cs="Times New Roman"/>
          <w:color w:val="000000"/>
          <w:sz w:val="24"/>
          <w:szCs w:val="24"/>
        </w:rPr>
        <w:t xml:space="preserve">According to the same report, the global </w:t>
      </w:r>
      <w:proofErr w:type="spellStart"/>
      <w:r w:rsidRPr="00AD45DE">
        <w:rPr>
          <w:rFonts w:ascii="Times New Roman" w:hAnsi="Times New Roman" w:cs="Times New Roman"/>
          <w:color w:val="000000"/>
          <w:sz w:val="24"/>
          <w:szCs w:val="24"/>
        </w:rPr>
        <w:t>crowdfunding</w:t>
      </w:r>
      <w:proofErr w:type="spellEnd"/>
      <w:r w:rsidRPr="00AD45DE">
        <w:rPr>
          <w:rFonts w:ascii="Times New Roman" w:hAnsi="Times New Roman" w:cs="Times New Roman"/>
          <w:color w:val="000000"/>
          <w:sz w:val="24"/>
          <w:szCs w:val="24"/>
        </w:rPr>
        <w:t xml:space="preserve"> market was estimated to be worth US$ 13.9 billion in 2019 and was expected to grow threefold by 2026</w:t>
      </w:r>
      <w:r>
        <w:rPr>
          <w:rFonts w:ascii="Times New Roman" w:hAnsi="Times New Roman" w:cs="Times New Roman"/>
          <w:color w:val="000000"/>
          <w:sz w:val="24"/>
          <w:szCs w:val="24"/>
        </w:rPr>
        <w:t xml:space="preserve"> </w:t>
      </w:r>
      <w:r w:rsidR="00CF1AB1" w:rsidRPr="00250147">
        <w:rPr>
          <w:rFonts w:ascii="Times New Roman" w:hAnsi="Times New Roman" w:cs="Times New Roman"/>
          <w:sz w:val="24"/>
          <w:szCs w:val="24"/>
        </w:rPr>
        <w:t>(indiatimes.com).</w:t>
      </w:r>
    </w:p>
    <w:p w:rsidR="00C06BF7" w:rsidRPr="00250147" w:rsidRDefault="00C06BF7" w:rsidP="00B04D46">
      <w:pPr>
        <w:autoSpaceDE w:val="0"/>
        <w:autoSpaceDN w:val="0"/>
        <w:adjustRightInd w:val="0"/>
        <w:spacing w:after="0" w:line="360" w:lineRule="auto"/>
        <w:jc w:val="both"/>
        <w:rPr>
          <w:rFonts w:ascii="Times New Roman" w:hAnsi="Times New Roman" w:cs="Times New Roman"/>
          <w:color w:val="FF0000"/>
          <w:sz w:val="24"/>
          <w:szCs w:val="24"/>
        </w:rPr>
      </w:pPr>
    </w:p>
    <w:p w:rsidR="009F4248" w:rsidRDefault="009F4248" w:rsidP="00B04D46">
      <w:pPr>
        <w:autoSpaceDE w:val="0"/>
        <w:autoSpaceDN w:val="0"/>
        <w:adjustRightInd w:val="0"/>
        <w:spacing w:after="0" w:line="360" w:lineRule="auto"/>
        <w:jc w:val="both"/>
        <w:rPr>
          <w:rFonts w:ascii="Times New Roman" w:hAnsi="Times New Roman" w:cs="Times New Roman"/>
          <w:b/>
          <w:sz w:val="28"/>
          <w:szCs w:val="28"/>
          <w:u w:val="single"/>
        </w:rPr>
      </w:pPr>
      <w:r w:rsidRPr="00A345B2">
        <w:rPr>
          <w:rFonts w:ascii="Times New Roman" w:hAnsi="Times New Roman" w:cs="Times New Roman"/>
          <w:b/>
          <w:sz w:val="28"/>
          <w:szCs w:val="28"/>
          <w:u w:val="single"/>
        </w:rPr>
        <w:t>3.0 RESEARCH METHODOLOGY:</w:t>
      </w:r>
    </w:p>
    <w:p w:rsidR="009C0A51" w:rsidRPr="00A345B2" w:rsidRDefault="009C0A51" w:rsidP="00B04D46">
      <w:pPr>
        <w:autoSpaceDE w:val="0"/>
        <w:autoSpaceDN w:val="0"/>
        <w:adjustRightInd w:val="0"/>
        <w:spacing w:after="0" w:line="360" w:lineRule="auto"/>
        <w:jc w:val="both"/>
        <w:rPr>
          <w:rFonts w:ascii="Times New Roman" w:hAnsi="Times New Roman" w:cs="Times New Roman"/>
          <w:sz w:val="28"/>
          <w:szCs w:val="28"/>
        </w:rPr>
      </w:pPr>
    </w:p>
    <w:p w:rsidR="00596372" w:rsidRPr="002513BB" w:rsidRDefault="0028011D" w:rsidP="00E2495B">
      <w:pPr>
        <w:spacing w:line="360" w:lineRule="auto"/>
        <w:jc w:val="both"/>
        <w:rPr>
          <w:rFonts w:ascii="Times New Roman" w:hAnsi="Times New Roman" w:cs="Times New Roman"/>
          <w:sz w:val="24"/>
          <w:szCs w:val="24"/>
          <w:shd w:val="clear" w:color="auto" w:fill="FFFFFF"/>
        </w:rPr>
      </w:pPr>
      <w:r w:rsidRPr="002513BB">
        <w:rPr>
          <w:rFonts w:ascii="Times New Roman" w:hAnsi="Times New Roman" w:cs="Times New Roman"/>
          <w:sz w:val="24"/>
          <w:szCs w:val="24"/>
        </w:rPr>
        <w:t xml:space="preserve">The present study is based on secondary sources, which include government agencies, associations, discussion papers, annual reports, investor presentations, white papers, </w:t>
      </w:r>
      <w:proofErr w:type="gramStart"/>
      <w:r w:rsidRPr="002513BB">
        <w:rPr>
          <w:rFonts w:ascii="Times New Roman" w:hAnsi="Times New Roman" w:cs="Times New Roman"/>
          <w:sz w:val="24"/>
          <w:szCs w:val="24"/>
        </w:rPr>
        <w:t>articles</w:t>
      </w:r>
      <w:proofErr w:type="gramEnd"/>
      <w:r w:rsidRPr="002513BB">
        <w:rPr>
          <w:rFonts w:ascii="Times New Roman" w:hAnsi="Times New Roman" w:cs="Times New Roman"/>
          <w:sz w:val="24"/>
          <w:szCs w:val="24"/>
        </w:rPr>
        <w:t xml:space="preserve"> by </w:t>
      </w:r>
      <w:r w:rsidRPr="002513BB">
        <w:rPr>
          <w:rFonts w:ascii="Times New Roman" w:hAnsi="Times New Roman" w:cs="Times New Roman"/>
          <w:sz w:val="24"/>
          <w:szCs w:val="24"/>
        </w:rPr>
        <w:lastRenderedPageBreak/>
        <w:t xml:space="preserve">well-known authors, business websites, directories, databases, certified publications, and </w:t>
      </w:r>
      <w:r w:rsidR="00596372" w:rsidRPr="002513BB">
        <w:rPr>
          <w:rFonts w:ascii="Times New Roman" w:hAnsi="Times New Roman" w:cs="Times New Roman"/>
          <w:sz w:val="24"/>
          <w:szCs w:val="24"/>
        </w:rPr>
        <w:t>the reviews given in newspapers</w:t>
      </w:r>
      <w:r w:rsidR="00E2495B" w:rsidRPr="002513BB">
        <w:rPr>
          <w:rFonts w:ascii="Times New Roman" w:hAnsi="Times New Roman" w:cs="Times New Roman"/>
          <w:sz w:val="24"/>
          <w:szCs w:val="24"/>
        </w:rPr>
        <w:t>.</w:t>
      </w:r>
      <w:r w:rsidR="00596372" w:rsidRPr="002513BB">
        <w:rPr>
          <w:rFonts w:ascii="Times New Roman" w:hAnsi="Times New Roman" w:cs="Times New Roman"/>
          <w:sz w:val="24"/>
          <w:szCs w:val="24"/>
          <w:shd w:val="clear" w:color="auto" w:fill="FFFFFF"/>
        </w:rPr>
        <w:t xml:space="preserve"> </w:t>
      </w:r>
      <w:r w:rsidR="00E2495B" w:rsidRPr="002513BB">
        <w:rPr>
          <w:rFonts w:ascii="Times New Roman" w:hAnsi="Times New Roman" w:cs="Times New Roman"/>
          <w:sz w:val="24"/>
          <w:szCs w:val="24"/>
          <w:shd w:val="clear" w:color="auto" w:fill="FFFFFF"/>
        </w:rPr>
        <w:t>Also, t</w:t>
      </w:r>
      <w:r w:rsidR="00B86EC2" w:rsidRPr="002513BB">
        <w:rPr>
          <w:rFonts w:ascii="Times New Roman" w:hAnsi="Times New Roman" w:cs="Times New Roman"/>
          <w:sz w:val="24"/>
          <w:szCs w:val="24"/>
          <w:shd w:val="clear" w:color="auto" w:fill="FFFFFF"/>
        </w:rPr>
        <w:t xml:space="preserve">he </w:t>
      </w:r>
      <w:r w:rsidR="00E2495B" w:rsidRPr="002513BB">
        <w:rPr>
          <w:rFonts w:ascii="Times New Roman" w:hAnsi="Times New Roman" w:cs="Times New Roman"/>
          <w:sz w:val="24"/>
          <w:szCs w:val="24"/>
          <w:shd w:val="clear" w:color="auto" w:fill="FFFFFF"/>
        </w:rPr>
        <w:t xml:space="preserve">relevant </w:t>
      </w:r>
      <w:r w:rsidR="00B86EC2" w:rsidRPr="002513BB">
        <w:rPr>
          <w:rFonts w:ascii="Times New Roman" w:hAnsi="Times New Roman" w:cs="Times New Roman"/>
          <w:sz w:val="24"/>
          <w:szCs w:val="24"/>
          <w:shd w:val="clear" w:color="auto" w:fill="FFFFFF"/>
        </w:rPr>
        <w:t>information has been gathered from published reports at government websites and external databases such</w:t>
      </w:r>
      <w:r w:rsidR="00596372" w:rsidRPr="002513BB">
        <w:rPr>
          <w:rFonts w:ascii="Times New Roman" w:hAnsi="Times New Roman" w:cs="Times New Roman"/>
          <w:sz w:val="24"/>
          <w:szCs w:val="24"/>
          <w:shd w:val="clear" w:color="auto" w:fill="FFFFFF"/>
        </w:rPr>
        <w:t xml:space="preserve"> as inc</w:t>
      </w:r>
      <w:r w:rsidR="00E00CD6" w:rsidRPr="002513BB">
        <w:rPr>
          <w:rFonts w:ascii="Times New Roman" w:hAnsi="Times New Roman" w:cs="Times New Roman"/>
          <w:sz w:val="24"/>
          <w:szCs w:val="24"/>
          <w:shd w:val="clear" w:color="auto" w:fill="FFFFFF"/>
        </w:rPr>
        <w:t>42</w:t>
      </w:r>
      <w:r w:rsidR="00596372" w:rsidRPr="002513BB">
        <w:rPr>
          <w:rFonts w:ascii="Times New Roman" w:hAnsi="Times New Roman" w:cs="Times New Roman"/>
          <w:sz w:val="24"/>
          <w:szCs w:val="24"/>
          <w:shd w:val="clear" w:color="auto" w:fill="FFFFFF"/>
        </w:rPr>
        <w:t xml:space="preserve">.com and </w:t>
      </w:r>
      <w:r w:rsidR="00B86EC2" w:rsidRPr="002513BB">
        <w:rPr>
          <w:rFonts w:ascii="Times New Roman" w:hAnsi="Times New Roman" w:cs="Times New Roman"/>
          <w:sz w:val="24"/>
          <w:szCs w:val="24"/>
          <w:shd w:val="clear" w:color="auto" w:fill="FFFFFF"/>
        </w:rPr>
        <w:t xml:space="preserve">statista.com. The data collected is based on secondary research to gather </w:t>
      </w:r>
      <w:r w:rsidR="00596372" w:rsidRPr="002513BB">
        <w:rPr>
          <w:rFonts w:ascii="Times New Roman" w:hAnsi="Times New Roman" w:cs="Times New Roman"/>
          <w:sz w:val="24"/>
          <w:szCs w:val="24"/>
          <w:shd w:val="clear" w:color="auto" w:fill="FFFFFF"/>
        </w:rPr>
        <w:t xml:space="preserve">the information provided by the regulatory scenario, policymakers, the </w:t>
      </w:r>
      <w:r w:rsidR="00B86EC2" w:rsidRPr="002513BB">
        <w:rPr>
          <w:rFonts w:ascii="Times New Roman" w:hAnsi="Times New Roman" w:cs="Times New Roman"/>
          <w:sz w:val="24"/>
          <w:szCs w:val="24"/>
          <w:shd w:val="clear" w:color="auto" w:fill="FFFFFF"/>
        </w:rPr>
        <w:t>key players</w:t>
      </w:r>
      <w:r w:rsidR="00596372" w:rsidRPr="002513BB">
        <w:rPr>
          <w:rFonts w:ascii="Times New Roman" w:hAnsi="Times New Roman" w:cs="Times New Roman"/>
          <w:sz w:val="24"/>
          <w:szCs w:val="24"/>
          <w:shd w:val="clear" w:color="auto" w:fill="FFFFFF"/>
        </w:rPr>
        <w:t xml:space="preserve">, </w:t>
      </w:r>
      <w:r w:rsidR="00B86EC2" w:rsidRPr="002513BB">
        <w:rPr>
          <w:rFonts w:ascii="Times New Roman" w:hAnsi="Times New Roman" w:cs="Times New Roman"/>
          <w:sz w:val="24"/>
          <w:szCs w:val="24"/>
          <w:shd w:val="clear" w:color="auto" w:fill="FFFFFF"/>
        </w:rPr>
        <w:t xml:space="preserve">SMEs and start-ups trends, industry landscape, regional insights, technological innovations, key market </w:t>
      </w:r>
      <w:r w:rsidR="00596372" w:rsidRPr="002513BB">
        <w:rPr>
          <w:rFonts w:ascii="Times New Roman" w:hAnsi="Times New Roman" w:cs="Times New Roman"/>
          <w:sz w:val="24"/>
          <w:szCs w:val="24"/>
          <w:shd w:val="clear" w:color="auto" w:fill="FFFFFF"/>
        </w:rPr>
        <w:t>challenges</w:t>
      </w:r>
      <w:r w:rsidR="00E2495B" w:rsidRPr="002513BB">
        <w:rPr>
          <w:rFonts w:ascii="Times New Roman" w:hAnsi="Times New Roman" w:cs="Times New Roman"/>
          <w:sz w:val="24"/>
          <w:szCs w:val="24"/>
          <w:shd w:val="clear" w:color="auto" w:fill="FFFFFF"/>
        </w:rPr>
        <w:t xml:space="preserve"> and opportunities</w:t>
      </w:r>
      <w:r w:rsidR="00B86EC2" w:rsidRPr="002513BB">
        <w:rPr>
          <w:rFonts w:ascii="Times New Roman" w:hAnsi="Times New Roman" w:cs="Times New Roman"/>
          <w:sz w:val="24"/>
          <w:szCs w:val="24"/>
          <w:shd w:val="clear" w:color="auto" w:fill="FFFFFF"/>
        </w:rPr>
        <w:t xml:space="preserve"> etc. </w:t>
      </w:r>
      <w:r w:rsidR="00E2495B" w:rsidRPr="002513BB">
        <w:rPr>
          <w:rFonts w:ascii="Times New Roman" w:hAnsi="Times New Roman" w:cs="Times New Roman"/>
          <w:sz w:val="24"/>
          <w:szCs w:val="24"/>
          <w:shd w:val="clear" w:color="auto" w:fill="FFFFFF"/>
        </w:rPr>
        <w:t xml:space="preserve">All these data sources </w:t>
      </w:r>
      <w:r w:rsidR="00B86EC2" w:rsidRPr="002513BB">
        <w:rPr>
          <w:rFonts w:ascii="Times New Roman" w:hAnsi="Times New Roman" w:cs="Times New Roman"/>
          <w:sz w:val="24"/>
          <w:szCs w:val="24"/>
          <w:shd w:val="clear" w:color="auto" w:fill="FFFFFF"/>
        </w:rPr>
        <w:t>helped to present th</w:t>
      </w:r>
      <w:r w:rsidR="00E2495B" w:rsidRPr="002513BB">
        <w:rPr>
          <w:rFonts w:ascii="Times New Roman" w:hAnsi="Times New Roman" w:cs="Times New Roman"/>
          <w:sz w:val="24"/>
          <w:szCs w:val="24"/>
          <w:shd w:val="clear" w:color="auto" w:fill="FFFFFF"/>
        </w:rPr>
        <w:t xml:space="preserve">e information in </w:t>
      </w:r>
      <w:r w:rsidR="00B86EC2" w:rsidRPr="002513BB">
        <w:rPr>
          <w:rFonts w:ascii="Times New Roman" w:hAnsi="Times New Roman" w:cs="Times New Roman"/>
          <w:sz w:val="24"/>
          <w:szCs w:val="24"/>
          <w:shd w:val="clear" w:color="auto" w:fill="FFFFFF"/>
        </w:rPr>
        <w:t>a meaningful w</w:t>
      </w:r>
      <w:r w:rsidR="00E2495B" w:rsidRPr="002513BB">
        <w:rPr>
          <w:rFonts w:ascii="Times New Roman" w:hAnsi="Times New Roman" w:cs="Times New Roman"/>
          <w:sz w:val="24"/>
          <w:szCs w:val="24"/>
          <w:shd w:val="clear" w:color="auto" w:fill="FFFFFF"/>
        </w:rPr>
        <w:t xml:space="preserve">ay otherwise it </w:t>
      </w:r>
      <w:r w:rsidR="00596372" w:rsidRPr="002513BB">
        <w:rPr>
          <w:rFonts w:ascii="Times New Roman" w:hAnsi="Times New Roman" w:cs="Times New Roman"/>
          <w:sz w:val="24"/>
          <w:szCs w:val="24"/>
          <w:shd w:val="clear" w:color="auto" w:fill="FFFFFF"/>
        </w:rPr>
        <w:t xml:space="preserve">was </w:t>
      </w:r>
      <w:r w:rsidR="00E2495B" w:rsidRPr="002513BB">
        <w:rPr>
          <w:rFonts w:ascii="Times New Roman" w:hAnsi="Times New Roman" w:cs="Times New Roman"/>
          <w:sz w:val="24"/>
          <w:szCs w:val="24"/>
          <w:shd w:val="clear" w:color="auto" w:fill="FFFFFF"/>
        </w:rPr>
        <w:t xml:space="preserve">not </w:t>
      </w:r>
      <w:r w:rsidR="00596372" w:rsidRPr="002513BB">
        <w:rPr>
          <w:rFonts w:ascii="Times New Roman" w:hAnsi="Times New Roman" w:cs="Times New Roman"/>
          <w:sz w:val="24"/>
          <w:szCs w:val="24"/>
          <w:shd w:val="clear" w:color="auto" w:fill="FFFFFF"/>
        </w:rPr>
        <w:t>easy to capture</w:t>
      </w:r>
      <w:r w:rsidR="00E2495B" w:rsidRPr="002513BB">
        <w:rPr>
          <w:rFonts w:ascii="Times New Roman" w:hAnsi="Times New Roman" w:cs="Times New Roman"/>
          <w:sz w:val="24"/>
          <w:szCs w:val="24"/>
          <w:shd w:val="clear" w:color="auto" w:fill="FFFFFF"/>
        </w:rPr>
        <w:t xml:space="preserve"> and summarize the information for the present study</w:t>
      </w:r>
      <w:r w:rsidR="00596372" w:rsidRPr="002513BB">
        <w:rPr>
          <w:rFonts w:ascii="Times New Roman" w:hAnsi="Times New Roman" w:cs="Times New Roman"/>
          <w:sz w:val="24"/>
          <w:szCs w:val="24"/>
          <w:shd w:val="clear" w:color="auto" w:fill="FFFFFF"/>
        </w:rPr>
        <w:t xml:space="preserve">. </w:t>
      </w:r>
      <w:r w:rsidR="00E2495B" w:rsidRPr="002513BB">
        <w:rPr>
          <w:rFonts w:ascii="Times New Roman" w:hAnsi="Times New Roman" w:cs="Times New Roman"/>
          <w:sz w:val="24"/>
          <w:szCs w:val="24"/>
          <w:shd w:val="clear" w:color="auto" w:fill="FFFFFF"/>
        </w:rPr>
        <w:t>Further, the f</w:t>
      </w:r>
      <w:r w:rsidR="00596372" w:rsidRPr="002513BB">
        <w:rPr>
          <w:rFonts w:ascii="Times New Roman" w:hAnsi="Times New Roman" w:cs="Times New Roman"/>
          <w:sz w:val="24"/>
          <w:szCs w:val="24"/>
          <w:shd w:val="clear" w:color="auto" w:fill="FFFFFF"/>
        </w:rPr>
        <w:t>orecasts</w:t>
      </w:r>
      <w:r w:rsidR="00E2495B" w:rsidRPr="002513BB">
        <w:rPr>
          <w:rFonts w:ascii="Times New Roman" w:hAnsi="Times New Roman" w:cs="Times New Roman"/>
          <w:sz w:val="24"/>
          <w:szCs w:val="24"/>
          <w:shd w:val="clear" w:color="auto" w:fill="FFFFFF"/>
        </w:rPr>
        <w:t xml:space="preserve"> for the recent market data</w:t>
      </w:r>
      <w:r w:rsidR="00596372" w:rsidRPr="002513BB">
        <w:rPr>
          <w:rFonts w:ascii="Times New Roman" w:hAnsi="Times New Roman" w:cs="Times New Roman"/>
          <w:sz w:val="24"/>
          <w:szCs w:val="24"/>
          <w:shd w:val="clear" w:color="auto" w:fill="FFFFFF"/>
        </w:rPr>
        <w:t xml:space="preserve"> and </w:t>
      </w:r>
      <w:proofErr w:type="spellStart"/>
      <w:r w:rsidR="00596372" w:rsidRPr="002513BB">
        <w:rPr>
          <w:rFonts w:ascii="Times New Roman" w:hAnsi="Times New Roman" w:cs="Times New Roman"/>
          <w:sz w:val="24"/>
          <w:szCs w:val="24"/>
          <w:shd w:val="clear" w:color="auto" w:fill="FFFFFF"/>
        </w:rPr>
        <w:t>crowdfunding</w:t>
      </w:r>
      <w:proofErr w:type="spellEnd"/>
      <w:r w:rsidR="00596372" w:rsidRPr="002513BB">
        <w:rPr>
          <w:rFonts w:ascii="Times New Roman" w:hAnsi="Times New Roman" w:cs="Times New Roman"/>
          <w:sz w:val="24"/>
          <w:szCs w:val="24"/>
          <w:shd w:val="clear" w:color="auto" w:fill="FFFFFF"/>
        </w:rPr>
        <w:t xml:space="preserve"> influential factors have been presented through a pictorial view to understand the Indian </w:t>
      </w:r>
      <w:proofErr w:type="spellStart"/>
      <w:r w:rsidR="00596372" w:rsidRPr="002513BB">
        <w:rPr>
          <w:rFonts w:ascii="Times New Roman" w:hAnsi="Times New Roman" w:cs="Times New Roman"/>
          <w:sz w:val="24"/>
          <w:szCs w:val="24"/>
          <w:shd w:val="clear" w:color="auto" w:fill="FFFFFF"/>
        </w:rPr>
        <w:t>crowdfunding</w:t>
      </w:r>
      <w:proofErr w:type="spellEnd"/>
      <w:r w:rsidR="00596372" w:rsidRPr="002513BB">
        <w:rPr>
          <w:rFonts w:ascii="Times New Roman" w:hAnsi="Times New Roman" w:cs="Times New Roman"/>
          <w:sz w:val="24"/>
          <w:szCs w:val="24"/>
          <w:shd w:val="clear" w:color="auto" w:fill="FFFFFF"/>
        </w:rPr>
        <w:t xml:space="preserve"> scenario. </w:t>
      </w:r>
    </w:p>
    <w:p w:rsidR="00781A0E" w:rsidRDefault="00A345B2" w:rsidP="00B04D46">
      <w:pPr>
        <w:spacing w:after="0" w:line="360" w:lineRule="auto"/>
        <w:jc w:val="both"/>
        <w:rPr>
          <w:rFonts w:ascii="Times New Roman" w:eastAsia="Times New Roman" w:hAnsi="Times New Roman" w:cs="Times New Roman"/>
          <w:b/>
          <w:color w:val="000000"/>
          <w:sz w:val="24"/>
          <w:szCs w:val="24"/>
          <w:lang w:eastAsia="en-IN"/>
        </w:rPr>
      </w:pPr>
      <w:r w:rsidRPr="00A345B2">
        <w:rPr>
          <w:rFonts w:ascii="Times New Roman" w:eastAsia="Times New Roman" w:hAnsi="Times New Roman" w:cs="Times New Roman"/>
          <w:b/>
          <w:color w:val="000000"/>
          <w:sz w:val="24"/>
          <w:szCs w:val="24"/>
          <w:lang w:eastAsia="en-IN"/>
        </w:rPr>
        <w:t>3.1 OBJECTIVES</w:t>
      </w:r>
      <w:r>
        <w:rPr>
          <w:rFonts w:ascii="Times New Roman" w:eastAsia="Times New Roman" w:hAnsi="Times New Roman" w:cs="Times New Roman"/>
          <w:b/>
          <w:color w:val="000000"/>
          <w:sz w:val="24"/>
          <w:szCs w:val="24"/>
          <w:lang w:eastAsia="en-IN"/>
        </w:rPr>
        <w:t>:</w:t>
      </w:r>
    </w:p>
    <w:p w:rsidR="009C0A51" w:rsidRPr="00A345B2" w:rsidRDefault="009C0A51" w:rsidP="00B04D46">
      <w:pPr>
        <w:spacing w:after="0" w:line="360" w:lineRule="auto"/>
        <w:jc w:val="both"/>
        <w:rPr>
          <w:rFonts w:ascii="Times New Roman" w:eastAsia="Times New Roman" w:hAnsi="Times New Roman" w:cs="Times New Roman"/>
          <w:b/>
          <w:sz w:val="24"/>
          <w:szCs w:val="24"/>
          <w:lang w:eastAsia="en-IN"/>
        </w:rPr>
      </w:pPr>
    </w:p>
    <w:p w:rsidR="00E33B13" w:rsidRDefault="00E52EE0" w:rsidP="001D2315">
      <w:pPr>
        <w:spacing w:after="0" w:line="360" w:lineRule="auto"/>
        <w:jc w:val="both"/>
        <w:rPr>
          <w:rFonts w:ascii="Times New Roman" w:eastAsia="Times New Roman" w:hAnsi="Times New Roman" w:cs="Times New Roman"/>
          <w:sz w:val="24"/>
          <w:szCs w:val="24"/>
          <w:lang w:eastAsia="en-IN"/>
        </w:rPr>
      </w:pPr>
      <w:r w:rsidRPr="00250147">
        <w:rPr>
          <w:rFonts w:ascii="Times New Roman" w:eastAsia="Times New Roman" w:hAnsi="Times New Roman" w:cs="Times New Roman"/>
          <w:sz w:val="24"/>
          <w:szCs w:val="24"/>
          <w:lang w:eastAsia="en-IN"/>
        </w:rPr>
        <w:t xml:space="preserve">1. </w:t>
      </w:r>
      <w:r w:rsidR="00781A0E" w:rsidRPr="00250147">
        <w:rPr>
          <w:rFonts w:ascii="Times New Roman" w:eastAsia="Times New Roman" w:hAnsi="Times New Roman" w:cs="Times New Roman"/>
          <w:sz w:val="24"/>
          <w:szCs w:val="24"/>
          <w:lang w:eastAsia="en-IN"/>
        </w:rPr>
        <w:t xml:space="preserve">To understand the benefits and risks associated with the </w:t>
      </w:r>
      <w:r w:rsidR="00C927C0" w:rsidRPr="00C927C0">
        <w:rPr>
          <w:rFonts w:ascii="Times New Roman" w:eastAsia="Times New Roman" w:hAnsi="Times New Roman" w:cs="Times New Roman"/>
          <w:sz w:val="24"/>
          <w:szCs w:val="24"/>
          <w:lang w:eastAsia="en-IN"/>
        </w:rPr>
        <w:t>n</w:t>
      </w:r>
      <w:r w:rsidR="00C927C0">
        <w:rPr>
          <w:rFonts w:ascii="Times New Roman" w:eastAsia="Times New Roman" w:hAnsi="Times New Roman" w:cs="Times New Roman"/>
          <w:sz w:val="24"/>
          <w:szCs w:val="24"/>
          <w:lang w:eastAsia="en-IN"/>
        </w:rPr>
        <w:t>ovel</w:t>
      </w:r>
      <w:r w:rsidR="00C927C0" w:rsidRPr="00C927C0">
        <w:rPr>
          <w:rFonts w:ascii="Times New Roman" w:eastAsia="Times New Roman" w:hAnsi="Times New Roman" w:cs="Times New Roman"/>
          <w:sz w:val="24"/>
          <w:szCs w:val="24"/>
          <w:lang w:eastAsia="en-IN"/>
        </w:rPr>
        <w:t xml:space="preserve"> platform for </w:t>
      </w:r>
      <w:proofErr w:type="spellStart"/>
      <w:r w:rsidR="00C927C0" w:rsidRPr="00C927C0">
        <w:rPr>
          <w:rFonts w:ascii="Times New Roman" w:eastAsia="Times New Roman" w:hAnsi="Times New Roman" w:cs="Times New Roman"/>
          <w:sz w:val="24"/>
          <w:szCs w:val="24"/>
          <w:lang w:eastAsia="en-IN"/>
        </w:rPr>
        <w:t>crowdfunding</w:t>
      </w:r>
      <w:proofErr w:type="spellEnd"/>
      <w:r w:rsidR="00E33B13">
        <w:rPr>
          <w:rFonts w:ascii="Times New Roman" w:eastAsia="Times New Roman" w:hAnsi="Times New Roman" w:cs="Times New Roman"/>
          <w:sz w:val="24"/>
          <w:szCs w:val="24"/>
          <w:lang w:eastAsia="en-IN"/>
        </w:rPr>
        <w:t xml:space="preserve"> </w:t>
      </w:r>
      <w:r w:rsidR="00C927C0">
        <w:rPr>
          <w:rFonts w:ascii="Times New Roman" w:eastAsia="Times New Roman" w:hAnsi="Times New Roman" w:cs="Times New Roman"/>
          <w:sz w:val="24"/>
          <w:szCs w:val="24"/>
          <w:lang w:eastAsia="en-IN"/>
        </w:rPr>
        <w:t>as</w:t>
      </w:r>
      <w:r w:rsidR="00E33B13">
        <w:rPr>
          <w:rFonts w:ascii="Times New Roman" w:eastAsia="Times New Roman" w:hAnsi="Times New Roman" w:cs="Times New Roman"/>
          <w:sz w:val="24"/>
          <w:szCs w:val="24"/>
          <w:lang w:eastAsia="en-IN"/>
        </w:rPr>
        <w:t xml:space="preserve"> </w:t>
      </w:r>
      <w:r w:rsidR="00C927C0">
        <w:rPr>
          <w:rFonts w:ascii="Times New Roman" w:eastAsia="Times New Roman" w:hAnsi="Times New Roman" w:cs="Times New Roman"/>
          <w:sz w:val="24"/>
          <w:szCs w:val="24"/>
          <w:lang w:eastAsia="en-IN"/>
        </w:rPr>
        <w:t xml:space="preserve">a </w:t>
      </w:r>
    </w:p>
    <w:p w:rsidR="00781A0E" w:rsidRPr="00250147" w:rsidRDefault="002513BB" w:rsidP="001D2315">
      <w:p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E33B13">
        <w:rPr>
          <w:rFonts w:ascii="Times New Roman" w:eastAsia="Times New Roman" w:hAnsi="Times New Roman" w:cs="Times New Roman"/>
          <w:sz w:val="24"/>
          <w:szCs w:val="24"/>
          <w:lang w:eastAsia="en-IN"/>
        </w:rPr>
        <w:t xml:space="preserve"> </w:t>
      </w:r>
      <w:proofErr w:type="gramStart"/>
      <w:r w:rsidR="00C927C0">
        <w:rPr>
          <w:rFonts w:ascii="Times New Roman" w:eastAsia="Times New Roman" w:hAnsi="Times New Roman" w:cs="Times New Roman"/>
          <w:sz w:val="24"/>
          <w:szCs w:val="24"/>
          <w:lang w:eastAsia="en-IN"/>
        </w:rPr>
        <w:t>medium</w:t>
      </w:r>
      <w:proofErr w:type="gramEnd"/>
      <w:r w:rsidR="00C927C0">
        <w:rPr>
          <w:rFonts w:ascii="Times New Roman" w:eastAsia="Times New Roman" w:hAnsi="Times New Roman" w:cs="Times New Roman"/>
          <w:sz w:val="24"/>
          <w:szCs w:val="24"/>
          <w:lang w:eastAsia="en-IN"/>
        </w:rPr>
        <w:t xml:space="preserve"> of Alternative Finance</w:t>
      </w:r>
      <w:r w:rsidR="00781A0E" w:rsidRPr="00250147">
        <w:rPr>
          <w:rFonts w:ascii="Times New Roman" w:eastAsia="Times New Roman" w:hAnsi="Times New Roman" w:cs="Times New Roman"/>
          <w:sz w:val="24"/>
          <w:szCs w:val="24"/>
          <w:lang w:eastAsia="en-IN"/>
        </w:rPr>
        <w:t>. </w:t>
      </w:r>
    </w:p>
    <w:p w:rsidR="00E33B13" w:rsidRDefault="00E52EE0" w:rsidP="001D2315">
      <w:pPr>
        <w:autoSpaceDE w:val="0"/>
        <w:autoSpaceDN w:val="0"/>
        <w:adjustRightInd w:val="0"/>
        <w:spacing w:after="0" w:line="360" w:lineRule="auto"/>
        <w:jc w:val="both"/>
        <w:rPr>
          <w:rFonts w:ascii="Times New Roman" w:eastAsia="Times New Roman" w:hAnsi="Times New Roman" w:cs="Times New Roman"/>
          <w:color w:val="000000"/>
          <w:sz w:val="24"/>
          <w:szCs w:val="24"/>
          <w:lang w:eastAsia="en-IN"/>
        </w:rPr>
      </w:pPr>
      <w:r w:rsidRPr="00250147">
        <w:rPr>
          <w:rFonts w:ascii="Times New Roman" w:eastAsia="Times New Roman" w:hAnsi="Times New Roman" w:cs="Times New Roman"/>
          <w:color w:val="000000"/>
          <w:sz w:val="24"/>
          <w:szCs w:val="24"/>
          <w:lang w:eastAsia="en-IN"/>
        </w:rPr>
        <w:t>2</w:t>
      </w:r>
      <w:r w:rsidR="00781A0E" w:rsidRPr="00250147">
        <w:rPr>
          <w:rFonts w:ascii="Times New Roman" w:eastAsia="Times New Roman" w:hAnsi="Times New Roman" w:cs="Times New Roman"/>
          <w:color w:val="000000"/>
          <w:sz w:val="24"/>
          <w:szCs w:val="24"/>
          <w:lang w:eastAsia="en-IN"/>
        </w:rPr>
        <w:t xml:space="preserve">. To </w:t>
      </w:r>
      <w:r w:rsidR="00C927C0">
        <w:rPr>
          <w:rFonts w:ascii="Times New Roman" w:eastAsia="Times New Roman" w:hAnsi="Times New Roman" w:cs="Times New Roman"/>
          <w:color w:val="000000"/>
          <w:sz w:val="24"/>
          <w:szCs w:val="24"/>
          <w:lang w:eastAsia="en-IN"/>
        </w:rPr>
        <w:t>learn about the</w:t>
      </w:r>
      <w:r w:rsidR="00E33B13">
        <w:rPr>
          <w:rFonts w:ascii="Times New Roman" w:eastAsia="Times New Roman" w:hAnsi="Times New Roman" w:cs="Times New Roman"/>
          <w:color w:val="000000"/>
          <w:sz w:val="24"/>
          <w:szCs w:val="24"/>
          <w:lang w:eastAsia="en-IN"/>
        </w:rPr>
        <w:t xml:space="preserve"> </w:t>
      </w:r>
      <w:r w:rsidR="00C927C0" w:rsidRPr="00C927C0">
        <w:rPr>
          <w:rFonts w:ascii="Times New Roman" w:eastAsia="Times New Roman" w:hAnsi="Times New Roman" w:cs="Times New Roman"/>
          <w:color w:val="000000"/>
          <w:sz w:val="24"/>
          <w:szCs w:val="24"/>
          <w:lang w:eastAsia="en-IN"/>
        </w:rPr>
        <w:t xml:space="preserve">structure that would allow SMEs to interact with the new </w:t>
      </w:r>
      <w:proofErr w:type="spellStart"/>
      <w:r w:rsidR="00C927C0" w:rsidRPr="00C927C0">
        <w:rPr>
          <w:rFonts w:ascii="Times New Roman" w:eastAsia="Times New Roman" w:hAnsi="Times New Roman" w:cs="Times New Roman"/>
          <w:color w:val="000000"/>
          <w:sz w:val="24"/>
          <w:szCs w:val="24"/>
          <w:lang w:eastAsia="en-IN"/>
        </w:rPr>
        <w:t>crowdfundin</w:t>
      </w:r>
      <w:r w:rsidR="00E33B13">
        <w:rPr>
          <w:rFonts w:ascii="Times New Roman" w:eastAsia="Times New Roman" w:hAnsi="Times New Roman" w:cs="Times New Roman"/>
          <w:color w:val="000000"/>
          <w:sz w:val="24"/>
          <w:szCs w:val="24"/>
          <w:lang w:eastAsia="en-IN"/>
        </w:rPr>
        <w:t>g</w:t>
      </w:r>
      <w:proofErr w:type="spellEnd"/>
      <w:r w:rsidR="00E33B13">
        <w:rPr>
          <w:rFonts w:ascii="Times New Roman" w:eastAsia="Times New Roman" w:hAnsi="Times New Roman" w:cs="Times New Roman"/>
          <w:color w:val="000000"/>
          <w:sz w:val="24"/>
          <w:szCs w:val="24"/>
          <w:lang w:eastAsia="en-IN"/>
        </w:rPr>
        <w:t xml:space="preserve"> </w:t>
      </w:r>
    </w:p>
    <w:p w:rsidR="00250147" w:rsidRPr="00E33B13" w:rsidRDefault="00E33B13" w:rsidP="001D2315">
      <w:pPr>
        <w:autoSpaceDE w:val="0"/>
        <w:autoSpaceDN w:val="0"/>
        <w:adjustRightInd w:val="0"/>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     platform </w:t>
      </w:r>
      <w:r w:rsidR="00C927C0">
        <w:rPr>
          <w:rFonts w:ascii="Times New Roman" w:eastAsia="Times New Roman" w:hAnsi="Times New Roman" w:cs="Times New Roman"/>
          <w:sz w:val="24"/>
          <w:szCs w:val="24"/>
          <w:lang w:eastAsia="en-IN"/>
        </w:rPr>
        <w:t>a</w:t>
      </w:r>
      <w:r w:rsidR="00406766">
        <w:rPr>
          <w:rFonts w:ascii="Times New Roman" w:eastAsia="Times New Roman" w:hAnsi="Times New Roman" w:cs="Times New Roman"/>
          <w:sz w:val="24"/>
          <w:szCs w:val="24"/>
          <w:lang w:eastAsia="en-IN"/>
        </w:rPr>
        <w:t xml:space="preserve">s a </w:t>
      </w:r>
      <w:r>
        <w:rPr>
          <w:rFonts w:ascii="Times New Roman" w:eastAsia="Times New Roman" w:hAnsi="Times New Roman" w:cs="Times New Roman"/>
          <w:sz w:val="24"/>
          <w:szCs w:val="24"/>
          <w:lang w:eastAsia="en-IN"/>
        </w:rPr>
        <w:t xml:space="preserve"> </w:t>
      </w:r>
      <w:r w:rsidR="00C927C0">
        <w:rPr>
          <w:rFonts w:ascii="Times New Roman" w:eastAsia="Times New Roman" w:hAnsi="Times New Roman" w:cs="Times New Roman"/>
          <w:sz w:val="24"/>
          <w:szCs w:val="24"/>
          <w:lang w:eastAsia="en-IN"/>
        </w:rPr>
        <w:t>medium of Alternative Finance</w:t>
      </w:r>
      <w:r>
        <w:rPr>
          <w:rFonts w:ascii="Times New Roman" w:eastAsia="Times New Roman" w:hAnsi="Times New Roman" w:cs="Times New Roman"/>
          <w:sz w:val="24"/>
          <w:szCs w:val="24"/>
          <w:lang w:eastAsia="en-IN"/>
        </w:rPr>
        <w:t>.</w:t>
      </w:r>
      <w:r w:rsidR="00C927C0" w:rsidRPr="00250147">
        <w:rPr>
          <w:rFonts w:ascii="Times New Roman" w:eastAsia="Times New Roman" w:hAnsi="Times New Roman" w:cs="Times New Roman"/>
          <w:color w:val="000000"/>
          <w:sz w:val="24"/>
          <w:szCs w:val="24"/>
          <w:lang w:eastAsia="en-IN"/>
        </w:rPr>
        <w:t xml:space="preserve"> </w:t>
      </w:r>
      <w:r w:rsidR="00250147">
        <w:rPr>
          <w:rFonts w:ascii="Times New Roman" w:eastAsia="Times New Roman" w:hAnsi="Times New Roman" w:cs="Times New Roman"/>
          <w:color w:val="000000"/>
          <w:sz w:val="24"/>
          <w:szCs w:val="24"/>
          <w:lang w:eastAsia="en-IN"/>
        </w:rPr>
        <w:t xml:space="preserve"> </w:t>
      </w:r>
    </w:p>
    <w:p w:rsidR="001A58D5" w:rsidRDefault="00250147" w:rsidP="00B04D46">
      <w:pPr>
        <w:autoSpaceDE w:val="0"/>
        <w:autoSpaceDN w:val="0"/>
        <w:adjustRightInd w:val="0"/>
        <w:spacing w:after="0" w:line="360" w:lineRule="auto"/>
        <w:jc w:val="both"/>
        <w:rPr>
          <w:rFonts w:ascii="Times New Roman" w:eastAsia="Times New Roman" w:hAnsi="Times New Roman" w:cs="Times New Roman"/>
          <w:b/>
          <w:color w:val="000000"/>
          <w:sz w:val="28"/>
          <w:szCs w:val="28"/>
          <w:u w:val="single"/>
          <w:lang w:eastAsia="en-IN"/>
        </w:rPr>
      </w:pPr>
      <w:r>
        <w:rPr>
          <w:rFonts w:ascii="Times New Roman" w:eastAsia="Times New Roman" w:hAnsi="Times New Roman" w:cs="Times New Roman"/>
          <w:color w:val="000000"/>
          <w:sz w:val="24"/>
          <w:szCs w:val="24"/>
          <w:lang w:eastAsia="en-IN"/>
        </w:rPr>
        <w:t xml:space="preserve">    </w:t>
      </w:r>
    </w:p>
    <w:p w:rsidR="0091626E" w:rsidRDefault="0091626E" w:rsidP="00B04D46">
      <w:pPr>
        <w:autoSpaceDE w:val="0"/>
        <w:autoSpaceDN w:val="0"/>
        <w:adjustRightInd w:val="0"/>
        <w:spacing w:after="0" w:line="360" w:lineRule="auto"/>
        <w:jc w:val="both"/>
        <w:rPr>
          <w:rFonts w:ascii="Times New Roman" w:eastAsia="Times New Roman" w:hAnsi="Times New Roman" w:cs="Times New Roman"/>
          <w:b/>
          <w:color w:val="000000"/>
          <w:sz w:val="28"/>
          <w:szCs w:val="28"/>
          <w:u w:val="single"/>
          <w:lang w:eastAsia="en-IN"/>
        </w:rPr>
      </w:pPr>
      <w:r w:rsidRPr="0091626E">
        <w:rPr>
          <w:rFonts w:ascii="Times New Roman" w:eastAsia="Times New Roman" w:hAnsi="Times New Roman" w:cs="Times New Roman"/>
          <w:b/>
          <w:color w:val="000000"/>
          <w:sz w:val="28"/>
          <w:szCs w:val="28"/>
          <w:u w:val="single"/>
          <w:lang w:eastAsia="en-IN"/>
        </w:rPr>
        <w:t>4.0 ANALYTICAL VIEW</w:t>
      </w:r>
    </w:p>
    <w:p w:rsidR="009C0A51" w:rsidRPr="005B19B3" w:rsidRDefault="009C0A51" w:rsidP="00B04D46">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en-IN"/>
        </w:rPr>
      </w:pPr>
    </w:p>
    <w:p w:rsidR="005B19B3" w:rsidRPr="001D2315" w:rsidRDefault="005B19B3" w:rsidP="00B04D4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B19B3">
        <w:rPr>
          <w:rFonts w:ascii="Times New Roman" w:eastAsia="Times New Roman" w:hAnsi="Times New Roman" w:cs="Times New Roman"/>
          <w:b/>
          <w:color w:val="000000"/>
          <w:sz w:val="24"/>
          <w:szCs w:val="24"/>
          <w:lang w:eastAsia="en-IN"/>
        </w:rPr>
        <w:t xml:space="preserve"> 4.</w:t>
      </w:r>
      <w:r w:rsidRPr="001D2315">
        <w:rPr>
          <w:rFonts w:ascii="Times New Roman" w:eastAsia="Times New Roman" w:hAnsi="Times New Roman" w:cs="Times New Roman"/>
          <w:b/>
          <w:color w:val="000000" w:themeColor="text1"/>
          <w:sz w:val="24"/>
          <w:szCs w:val="24"/>
          <w:lang w:eastAsia="en-IN"/>
        </w:rPr>
        <w:t>1 BENEFITS ASSOCIATED WITH THE NEW CROWDFUNDING MEDIUM</w:t>
      </w:r>
      <w:r w:rsidRPr="001D2315">
        <w:rPr>
          <w:rFonts w:ascii="Times New Roman" w:hAnsi="Times New Roman" w:cs="Times New Roman"/>
          <w:b/>
          <w:color w:val="000000" w:themeColor="text1"/>
          <w:sz w:val="24"/>
          <w:szCs w:val="24"/>
        </w:rPr>
        <w:t xml:space="preserve"> FOR </w:t>
      </w:r>
    </w:p>
    <w:p w:rsidR="0091626E" w:rsidRPr="001D2315" w:rsidRDefault="005B19B3" w:rsidP="00B04D46">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en-IN"/>
        </w:rPr>
      </w:pPr>
      <w:r w:rsidRPr="001D2315">
        <w:rPr>
          <w:rFonts w:ascii="Times New Roman" w:hAnsi="Times New Roman" w:cs="Times New Roman"/>
          <w:b/>
          <w:color w:val="000000" w:themeColor="text1"/>
          <w:sz w:val="24"/>
          <w:szCs w:val="24"/>
        </w:rPr>
        <w:t xml:space="preserve">       SMALL BUSINESSES</w:t>
      </w:r>
      <w:r w:rsidRPr="001D2315">
        <w:rPr>
          <w:rFonts w:ascii="Times New Roman" w:eastAsia="Times New Roman" w:hAnsi="Times New Roman" w:cs="Times New Roman"/>
          <w:b/>
          <w:color w:val="000000" w:themeColor="text1"/>
          <w:sz w:val="24"/>
          <w:szCs w:val="24"/>
          <w:lang w:eastAsia="en-IN"/>
        </w:rPr>
        <w:t>:</w:t>
      </w:r>
    </w:p>
    <w:p w:rsidR="009C0A51" w:rsidRPr="001D2315" w:rsidRDefault="009C0A51" w:rsidP="00B04D46">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en-IN"/>
        </w:rPr>
      </w:pPr>
    </w:p>
    <w:p w:rsidR="00B04D46" w:rsidRPr="001D2315" w:rsidRDefault="00591BC6" w:rsidP="00B03810">
      <w:pPr>
        <w:pStyle w:val="Heading4"/>
        <w:shd w:val="clear" w:color="auto" w:fill="FFFFFF"/>
        <w:spacing w:before="0" w:beforeAutospacing="0" w:after="0" w:afterAutospacing="0" w:line="360" w:lineRule="auto"/>
        <w:rPr>
          <w:color w:val="000000" w:themeColor="text1"/>
        </w:rPr>
      </w:pPr>
      <w:r w:rsidRPr="001D2315">
        <w:rPr>
          <w:color w:val="000000" w:themeColor="text1"/>
        </w:rPr>
        <w:t xml:space="preserve">  1. Public V</w:t>
      </w:r>
      <w:r w:rsidR="00B04D46" w:rsidRPr="001D2315">
        <w:rPr>
          <w:color w:val="000000" w:themeColor="text1"/>
        </w:rPr>
        <w:t>alidation</w:t>
      </w:r>
    </w:p>
    <w:p w:rsidR="00B04D46" w:rsidRPr="001D2315" w:rsidRDefault="00E906A9" w:rsidP="00591BC6">
      <w:pPr>
        <w:pStyle w:val="Heading6"/>
        <w:shd w:val="clear" w:color="auto" w:fill="FFFFFF"/>
        <w:spacing w:before="0" w:beforeAutospacing="0" w:after="0" w:afterAutospacing="0" w:line="360" w:lineRule="auto"/>
        <w:jc w:val="both"/>
        <w:rPr>
          <w:b w:val="0"/>
          <w:bCs w:val="0"/>
          <w:color w:val="000000" w:themeColor="text1"/>
          <w:sz w:val="24"/>
          <w:szCs w:val="24"/>
        </w:rPr>
      </w:pPr>
      <w:r w:rsidRPr="001D2315">
        <w:rPr>
          <w:b w:val="0"/>
          <w:bCs w:val="0"/>
          <w:color w:val="000000" w:themeColor="text1"/>
          <w:sz w:val="24"/>
          <w:szCs w:val="24"/>
        </w:rPr>
        <w:t>A supply of funding will only be possible if the fund providers feel impressed from the innovative  idea of the fund seekers  or if they believe in the</w:t>
      </w:r>
      <w:r w:rsidR="00C90688" w:rsidRPr="001D2315">
        <w:rPr>
          <w:b w:val="0"/>
          <w:bCs w:val="0"/>
          <w:color w:val="000000" w:themeColor="text1"/>
          <w:sz w:val="24"/>
          <w:szCs w:val="24"/>
        </w:rPr>
        <w:t xml:space="preserve"> fund seekers. Before investing</w:t>
      </w:r>
      <w:r w:rsidRPr="001D2315">
        <w:rPr>
          <w:b w:val="0"/>
          <w:bCs w:val="0"/>
          <w:color w:val="000000" w:themeColor="text1"/>
          <w:sz w:val="24"/>
          <w:szCs w:val="24"/>
        </w:rPr>
        <w:t>, the product in relation to current environment customer needs is judged and the potentiality is recognised before investing</w:t>
      </w:r>
      <w:r w:rsidR="00C90688" w:rsidRPr="001D2315">
        <w:rPr>
          <w:b w:val="0"/>
          <w:bCs w:val="0"/>
          <w:color w:val="000000" w:themeColor="text1"/>
          <w:sz w:val="24"/>
          <w:szCs w:val="24"/>
        </w:rPr>
        <w:t xml:space="preserve"> by these backers.</w:t>
      </w:r>
      <w:r w:rsidR="00591BC6" w:rsidRPr="001D2315">
        <w:rPr>
          <w:b w:val="0"/>
          <w:bCs w:val="0"/>
          <w:color w:val="000000" w:themeColor="text1"/>
          <w:sz w:val="24"/>
          <w:szCs w:val="24"/>
        </w:rPr>
        <w:t xml:space="preserve"> Appreciation for the ideas can attract attention of future investors as </w:t>
      </w:r>
      <w:r w:rsidR="00591BC6" w:rsidRPr="001D2315">
        <w:rPr>
          <w:b w:val="0"/>
          <w:bCs w:val="0"/>
          <w:color w:val="000000" w:themeColor="text1"/>
          <w:sz w:val="24"/>
          <w:szCs w:val="24"/>
        </w:rPr>
        <w:lastRenderedPageBreak/>
        <w:t>well as future customers’ likes and dislikes. Hence, feedback from the stakeholders is the real environment test for validation.</w:t>
      </w:r>
    </w:p>
    <w:p w:rsidR="009C0A51" w:rsidRPr="001D2315" w:rsidRDefault="009C0A51" w:rsidP="00591BC6">
      <w:pPr>
        <w:pStyle w:val="Heading6"/>
        <w:shd w:val="clear" w:color="auto" w:fill="FFFFFF"/>
        <w:spacing w:before="0" w:beforeAutospacing="0" w:after="0" w:afterAutospacing="0" w:line="360" w:lineRule="auto"/>
        <w:jc w:val="both"/>
        <w:rPr>
          <w:b w:val="0"/>
          <w:bCs w:val="0"/>
          <w:color w:val="000000" w:themeColor="text1"/>
          <w:sz w:val="24"/>
          <w:szCs w:val="24"/>
        </w:rPr>
      </w:pPr>
    </w:p>
    <w:p w:rsidR="009C0A51" w:rsidRPr="001D2315" w:rsidRDefault="009C0A51" w:rsidP="00591BC6">
      <w:pPr>
        <w:pStyle w:val="Heading6"/>
        <w:shd w:val="clear" w:color="auto" w:fill="FFFFFF"/>
        <w:spacing w:before="0" w:beforeAutospacing="0" w:after="0" w:afterAutospacing="0" w:line="360" w:lineRule="auto"/>
        <w:jc w:val="both"/>
        <w:rPr>
          <w:b w:val="0"/>
          <w:bCs w:val="0"/>
          <w:color w:val="000000" w:themeColor="text1"/>
          <w:sz w:val="24"/>
          <w:szCs w:val="24"/>
        </w:rPr>
      </w:pPr>
    </w:p>
    <w:p w:rsidR="00B04D46" w:rsidRPr="001D2315" w:rsidRDefault="00B03810" w:rsidP="009C0A51">
      <w:pPr>
        <w:pStyle w:val="Heading6"/>
        <w:shd w:val="clear" w:color="auto" w:fill="FFFFFF" w:themeFill="background1"/>
        <w:spacing w:before="0" w:beforeAutospacing="0" w:after="0" w:afterAutospacing="0" w:line="360" w:lineRule="auto"/>
        <w:jc w:val="both"/>
        <w:rPr>
          <w:color w:val="000000" w:themeColor="text1"/>
          <w:sz w:val="24"/>
          <w:szCs w:val="24"/>
        </w:rPr>
      </w:pPr>
      <w:r w:rsidRPr="001D2315">
        <w:rPr>
          <w:color w:val="000000" w:themeColor="text1"/>
          <w:sz w:val="24"/>
          <w:szCs w:val="24"/>
        </w:rPr>
        <w:t xml:space="preserve"> </w:t>
      </w:r>
      <w:r w:rsidR="00B04D46" w:rsidRPr="001D2315">
        <w:rPr>
          <w:color w:val="000000" w:themeColor="text1"/>
          <w:sz w:val="24"/>
          <w:szCs w:val="24"/>
        </w:rPr>
        <w:t xml:space="preserve">2. </w:t>
      </w:r>
      <w:proofErr w:type="gramStart"/>
      <w:r w:rsidR="00EA4EC4" w:rsidRPr="001D2315">
        <w:rPr>
          <w:color w:val="000000" w:themeColor="text1"/>
          <w:sz w:val="24"/>
          <w:szCs w:val="24"/>
        </w:rPr>
        <w:t>Accessing</w:t>
      </w:r>
      <w:proofErr w:type="gramEnd"/>
      <w:r w:rsidR="00EA4EC4" w:rsidRPr="001D2315">
        <w:rPr>
          <w:color w:val="000000" w:themeColor="text1"/>
          <w:sz w:val="24"/>
          <w:szCs w:val="24"/>
        </w:rPr>
        <w:t xml:space="preserve"> of</w:t>
      </w:r>
      <w:r w:rsidR="00EA4EC4" w:rsidRPr="001D2315">
        <w:rPr>
          <w:b w:val="0"/>
          <w:bCs w:val="0"/>
          <w:color w:val="000000" w:themeColor="text1"/>
          <w:sz w:val="24"/>
          <w:szCs w:val="24"/>
        </w:rPr>
        <w:t xml:space="preserve"> </w:t>
      </w:r>
      <w:r w:rsidR="00EA4EC4" w:rsidRPr="001D2315">
        <w:rPr>
          <w:color w:val="000000" w:themeColor="text1"/>
          <w:sz w:val="24"/>
          <w:szCs w:val="24"/>
        </w:rPr>
        <w:t>F</w:t>
      </w:r>
      <w:r w:rsidR="00B04D46" w:rsidRPr="001D2315">
        <w:rPr>
          <w:color w:val="000000" w:themeColor="text1"/>
          <w:sz w:val="24"/>
          <w:szCs w:val="24"/>
        </w:rPr>
        <w:t>un</w:t>
      </w:r>
      <w:r w:rsidR="00EA4EC4" w:rsidRPr="001D2315">
        <w:rPr>
          <w:color w:val="000000" w:themeColor="text1"/>
          <w:sz w:val="24"/>
          <w:szCs w:val="24"/>
        </w:rPr>
        <w:t>ds can be E</w:t>
      </w:r>
      <w:r w:rsidR="00B04D46" w:rsidRPr="001D2315">
        <w:rPr>
          <w:color w:val="000000" w:themeColor="text1"/>
          <w:sz w:val="24"/>
          <w:szCs w:val="24"/>
        </w:rPr>
        <w:t xml:space="preserve">asier  </w:t>
      </w:r>
    </w:p>
    <w:p w:rsidR="009C0A51" w:rsidRPr="001D2315" w:rsidRDefault="009C0A51" w:rsidP="009C0A51">
      <w:pPr>
        <w:pStyle w:val="Heading6"/>
        <w:shd w:val="clear" w:color="auto" w:fill="FFFFFF" w:themeFill="background1"/>
        <w:spacing w:before="0" w:beforeAutospacing="0" w:after="0" w:afterAutospacing="0" w:line="360" w:lineRule="auto"/>
        <w:jc w:val="both"/>
        <w:rPr>
          <w:b w:val="0"/>
          <w:bCs w:val="0"/>
          <w:color w:val="000000" w:themeColor="text1"/>
          <w:sz w:val="24"/>
          <w:szCs w:val="24"/>
        </w:rPr>
      </w:pPr>
    </w:p>
    <w:p w:rsidR="00B04D46" w:rsidRPr="001D2315" w:rsidRDefault="004A5AFD" w:rsidP="009C0A51">
      <w:pPr>
        <w:pStyle w:val="NormalWeb"/>
        <w:shd w:val="clear" w:color="auto" w:fill="FFFFFF" w:themeFill="background1"/>
        <w:spacing w:before="0" w:beforeAutospacing="0" w:after="120" w:afterAutospacing="0" w:line="360" w:lineRule="auto"/>
        <w:jc w:val="both"/>
        <w:rPr>
          <w:color w:val="000000" w:themeColor="text1"/>
        </w:rPr>
      </w:pPr>
      <w:r w:rsidRPr="001D2315">
        <w:rPr>
          <w:color w:val="000000" w:themeColor="text1"/>
        </w:rPr>
        <w:t xml:space="preserve">Now a days, people do not invest only with a single motive of financial gains, rather they invest for other reasons such as exploring new cultures, new trends prevailing worldwide or helping someone  to get  rid </w:t>
      </w:r>
      <w:r w:rsidR="00EA4EC4" w:rsidRPr="001D2315">
        <w:rPr>
          <w:color w:val="000000" w:themeColor="text1"/>
        </w:rPr>
        <w:t>of</w:t>
      </w:r>
      <w:r w:rsidRPr="001D2315">
        <w:rPr>
          <w:color w:val="000000" w:themeColor="text1"/>
        </w:rPr>
        <w:t xml:space="preserve">  the channels of traditional banking loans.</w:t>
      </w:r>
      <w:r w:rsidR="00EA4EC4" w:rsidRPr="001D2315">
        <w:rPr>
          <w:color w:val="000000" w:themeColor="text1"/>
        </w:rPr>
        <w:t xml:space="preserve"> The formal requirements asked by banks to get a loan are often very hard to reach for </w:t>
      </w:r>
      <w:proofErr w:type="spellStart"/>
      <w:r w:rsidR="00EA4EC4" w:rsidRPr="001D2315">
        <w:rPr>
          <w:color w:val="000000" w:themeColor="text1"/>
        </w:rPr>
        <w:t>startups</w:t>
      </w:r>
      <w:proofErr w:type="spellEnd"/>
      <w:r w:rsidR="00EA4EC4" w:rsidRPr="001D2315">
        <w:rPr>
          <w:color w:val="000000" w:themeColor="text1"/>
        </w:rPr>
        <w:t xml:space="preserve">. </w:t>
      </w:r>
      <w:r w:rsidRPr="001D2315">
        <w:rPr>
          <w:color w:val="000000" w:themeColor="text1"/>
        </w:rPr>
        <w:t xml:space="preserve">So, </w:t>
      </w:r>
      <w:proofErr w:type="spellStart"/>
      <w:r w:rsidRPr="001D2315">
        <w:rPr>
          <w:color w:val="000000" w:themeColor="text1"/>
        </w:rPr>
        <w:t>crowd</w:t>
      </w:r>
      <w:r w:rsidR="00EA4EC4" w:rsidRPr="001D2315">
        <w:rPr>
          <w:color w:val="000000" w:themeColor="text1"/>
        </w:rPr>
        <w:t>funding</w:t>
      </w:r>
      <w:proofErr w:type="spellEnd"/>
      <w:r w:rsidR="00EA4EC4" w:rsidRPr="001D2315">
        <w:rPr>
          <w:color w:val="000000" w:themeColor="text1"/>
        </w:rPr>
        <w:t xml:space="preserve"> campaigns are becoming an easier and </w:t>
      </w:r>
      <w:r w:rsidRPr="001D2315">
        <w:rPr>
          <w:color w:val="000000" w:themeColor="text1"/>
        </w:rPr>
        <w:t>popular medium</w:t>
      </w:r>
      <w:r w:rsidR="00EA4EC4" w:rsidRPr="001D2315">
        <w:rPr>
          <w:color w:val="000000" w:themeColor="text1"/>
        </w:rPr>
        <w:t xml:space="preserve"> to access funds</w:t>
      </w:r>
      <w:r w:rsidRPr="001D2315">
        <w:rPr>
          <w:color w:val="000000" w:themeColor="text1"/>
        </w:rPr>
        <w:t xml:space="preserve">. </w:t>
      </w:r>
    </w:p>
    <w:p w:rsidR="009C0A51" w:rsidRPr="001D2315" w:rsidRDefault="009C0A51" w:rsidP="009C0A51">
      <w:pPr>
        <w:pStyle w:val="NormalWeb"/>
        <w:shd w:val="clear" w:color="auto" w:fill="FFFFFF" w:themeFill="background1"/>
        <w:spacing w:before="0" w:beforeAutospacing="0" w:after="120" w:afterAutospacing="0" w:line="360" w:lineRule="auto"/>
        <w:jc w:val="both"/>
        <w:rPr>
          <w:color w:val="000000" w:themeColor="text1"/>
        </w:rPr>
      </w:pPr>
    </w:p>
    <w:p w:rsidR="00B04D46" w:rsidRPr="001D2315" w:rsidRDefault="00B04D46" w:rsidP="009C0A51">
      <w:pPr>
        <w:pStyle w:val="Heading6"/>
        <w:shd w:val="clear" w:color="auto" w:fill="FFFFFF" w:themeFill="background1"/>
        <w:spacing w:before="0" w:beforeAutospacing="0" w:after="0" w:afterAutospacing="0" w:line="360" w:lineRule="auto"/>
        <w:jc w:val="both"/>
        <w:rPr>
          <w:color w:val="000000" w:themeColor="text1"/>
          <w:sz w:val="24"/>
          <w:szCs w:val="24"/>
        </w:rPr>
      </w:pPr>
      <w:r w:rsidRPr="001D2315">
        <w:rPr>
          <w:color w:val="000000" w:themeColor="text1"/>
          <w:sz w:val="24"/>
          <w:szCs w:val="24"/>
        </w:rPr>
        <w:t xml:space="preserve">3. </w:t>
      </w:r>
      <w:r w:rsidR="00EA4EC4" w:rsidRPr="001D2315">
        <w:rPr>
          <w:color w:val="000000" w:themeColor="text1"/>
          <w:sz w:val="24"/>
          <w:szCs w:val="24"/>
        </w:rPr>
        <w:t>Business O</w:t>
      </w:r>
      <w:r w:rsidRPr="001D2315">
        <w:rPr>
          <w:color w:val="000000" w:themeColor="text1"/>
          <w:sz w:val="24"/>
          <w:szCs w:val="24"/>
        </w:rPr>
        <w:t>ptimisation</w:t>
      </w:r>
      <w:r w:rsidR="00EA4EC4" w:rsidRPr="001D2315">
        <w:rPr>
          <w:color w:val="000000" w:themeColor="text1"/>
          <w:sz w:val="24"/>
          <w:szCs w:val="24"/>
        </w:rPr>
        <w:t xml:space="preserve"> with Pre-planned Production</w:t>
      </w:r>
    </w:p>
    <w:p w:rsidR="009C0A51" w:rsidRPr="001D2315" w:rsidRDefault="009C0A51" w:rsidP="009C0A51">
      <w:pPr>
        <w:pStyle w:val="Heading6"/>
        <w:shd w:val="clear" w:color="auto" w:fill="FFFFFF" w:themeFill="background1"/>
        <w:spacing w:before="0" w:beforeAutospacing="0" w:after="0" w:afterAutospacing="0" w:line="360" w:lineRule="auto"/>
        <w:jc w:val="both"/>
        <w:rPr>
          <w:b w:val="0"/>
          <w:bCs w:val="0"/>
          <w:color w:val="000000" w:themeColor="text1"/>
          <w:sz w:val="24"/>
          <w:szCs w:val="24"/>
        </w:rPr>
      </w:pPr>
    </w:p>
    <w:p w:rsidR="00C243CD" w:rsidRPr="001D2315" w:rsidRDefault="00EA4EC4" w:rsidP="009C0A51">
      <w:pPr>
        <w:pStyle w:val="NormalWeb"/>
        <w:shd w:val="clear" w:color="auto" w:fill="FFFFFF" w:themeFill="background1"/>
        <w:spacing w:before="0" w:beforeAutospacing="0" w:after="120" w:afterAutospacing="0" w:line="360" w:lineRule="auto"/>
        <w:jc w:val="both"/>
        <w:rPr>
          <w:color w:val="000000" w:themeColor="text1"/>
        </w:rPr>
      </w:pPr>
      <w:r w:rsidRPr="001D2315">
        <w:rPr>
          <w:color w:val="000000" w:themeColor="text1"/>
        </w:rPr>
        <w:t xml:space="preserve">Before investing, the information provides by the backers or fund providers </w:t>
      </w:r>
      <w:r w:rsidR="0016455A" w:rsidRPr="001D2315">
        <w:rPr>
          <w:color w:val="000000" w:themeColor="text1"/>
        </w:rPr>
        <w:t xml:space="preserve">or audience can help in managing lag and lead times of supply and scale-up as per the needs of market. The fund user will become more cautious to utilise in an optimised manner to get a better feedback from the stakeholders. So, </w:t>
      </w:r>
      <w:proofErr w:type="spellStart"/>
      <w:r w:rsidR="0016455A" w:rsidRPr="001D2315">
        <w:rPr>
          <w:color w:val="000000" w:themeColor="text1"/>
        </w:rPr>
        <w:t>c</w:t>
      </w:r>
      <w:r w:rsidR="00B04D46" w:rsidRPr="001D2315">
        <w:rPr>
          <w:color w:val="000000" w:themeColor="text1"/>
        </w:rPr>
        <w:t>rowdfunding</w:t>
      </w:r>
      <w:proofErr w:type="spellEnd"/>
      <w:r w:rsidR="00B04D46" w:rsidRPr="001D2315">
        <w:rPr>
          <w:color w:val="000000" w:themeColor="text1"/>
        </w:rPr>
        <w:t xml:space="preserve"> </w:t>
      </w:r>
      <w:r w:rsidR="0016455A" w:rsidRPr="001D2315">
        <w:rPr>
          <w:color w:val="000000" w:themeColor="text1"/>
        </w:rPr>
        <w:t xml:space="preserve">can open a path for lower storage costs, optimised </w:t>
      </w:r>
      <w:r w:rsidR="00B03810" w:rsidRPr="001D2315">
        <w:rPr>
          <w:color w:val="000000" w:themeColor="text1"/>
        </w:rPr>
        <w:t xml:space="preserve">pre-orders of </w:t>
      </w:r>
      <w:r w:rsidR="0016455A" w:rsidRPr="001D2315">
        <w:rPr>
          <w:color w:val="000000" w:themeColor="text1"/>
        </w:rPr>
        <w:t>products for supply, better deals and appropriate production levels.</w:t>
      </w:r>
    </w:p>
    <w:p w:rsidR="009C0A51" w:rsidRPr="001D2315" w:rsidRDefault="009C0A51" w:rsidP="009C0A51">
      <w:pPr>
        <w:pStyle w:val="NormalWeb"/>
        <w:shd w:val="clear" w:color="auto" w:fill="FFFFFF" w:themeFill="background1"/>
        <w:spacing w:before="0" w:beforeAutospacing="0" w:after="120" w:afterAutospacing="0" w:line="360" w:lineRule="auto"/>
        <w:jc w:val="both"/>
        <w:rPr>
          <w:color w:val="000000" w:themeColor="text1"/>
        </w:rPr>
      </w:pPr>
    </w:p>
    <w:p w:rsidR="00B04D46" w:rsidRPr="001D2315" w:rsidRDefault="00B04D46" w:rsidP="009C0A51">
      <w:pPr>
        <w:pStyle w:val="Heading6"/>
        <w:shd w:val="clear" w:color="auto" w:fill="FFFFFF" w:themeFill="background1"/>
        <w:spacing w:before="0" w:beforeAutospacing="0" w:after="0" w:afterAutospacing="0" w:line="360" w:lineRule="auto"/>
        <w:jc w:val="both"/>
        <w:rPr>
          <w:color w:val="000000" w:themeColor="text1"/>
          <w:sz w:val="24"/>
          <w:szCs w:val="24"/>
        </w:rPr>
      </w:pPr>
      <w:r w:rsidRPr="001D2315">
        <w:rPr>
          <w:color w:val="000000" w:themeColor="text1"/>
          <w:sz w:val="24"/>
          <w:szCs w:val="24"/>
        </w:rPr>
        <w:t xml:space="preserve">4. </w:t>
      </w:r>
      <w:r w:rsidR="0016455A" w:rsidRPr="001D2315">
        <w:rPr>
          <w:color w:val="000000" w:themeColor="text1"/>
          <w:sz w:val="24"/>
          <w:szCs w:val="24"/>
        </w:rPr>
        <w:t xml:space="preserve"> A Medium of </w:t>
      </w:r>
      <w:r w:rsidR="003F5510" w:rsidRPr="001D2315">
        <w:rPr>
          <w:color w:val="000000" w:themeColor="text1"/>
          <w:sz w:val="24"/>
          <w:szCs w:val="24"/>
        </w:rPr>
        <w:t>Free M</w:t>
      </w:r>
      <w:r w:rsidRPr="001D2315">
        <w:rPr>
          <w:color w:val="000000" w:themeColor="text1"/>
          <w:sz w:val="24"/>
          <w:szCs w:val="24"/>
        </w:rPr>
        <w:t>arketing</w:t>
      </w:r>
    </w:p>
    <w:p w:rsidR="009C0A51" w:rsidRPr="001D2315" w:rsidRDefault="009C0A51" w:rsidP="009C0A51">
      <w:pPr>
        <w:pStyle w:val="Heading6"/>
        <w:shd w:val="clear" w:color="auto" w:fill="FFFFFF" w:themeFill="background1"/>
        <w:spacing w:before="0" w:beforeAutospacing="0" w:after="0" w:afterAutospacing="0" w:line="360" w:lineRule="auto"/>
        <w:jc w:val="both"/>
        <w:rPr>
          <w:b w:val="0"/>
          <w:bCs w:val="0"/>
          <w:color w:val="000000" w:themeColor="text1"/>
          <w:sz w:val="24"/>
          <w:szCs w:val="24"/>
        </w:rPr>
      </w:pPr>
    </w:p>
    <w:p w:rsidR="00216AFD" w:rsidRPr="001D2315" w:rsidRDefault="00B04D46" w:rsidP="009C0A51">
      <w:pPr>
        <w:pStyle w:val="NormalWeb"/>
        <w:shd w:val="clear" w:color="auto" w:fill="FFFFFF" w:themeFill="background1"/>
        <w:spacing w:before="0" w:beforeAutospacing="0" w:after="120" w:afterAutospacing="0" w:line="360" w:lineRule="auto"/>
        <w:jc w:val="both"/>
        <w:rPr>
          <w:color w:val="000000" w:themeColor="text1"/>
        </w:rPr>
      </w:pPr>
      <w:proofErr w:type="spellStart"/>
      <w:r w:rsidRPr="001D2315">
        <w:rPr>
          <w:color w:val="000000" w:themeColor="text1"/>
        </w:rPr>
        <w:t>Crowdfunding</w:t>
      </w:r>
      <w:proofErr w:type="spellEnd"/>
      <w:r w:rsidR="005329DF" w:rsidRPr="001D2315">
        <w:rPr>
          <w:color w:val="000000" w:themeColor="text1"/>
        </w:rPr>
        <w:t xml:space="preserve"> can be</w:t>
      </w:r>
      <w:r w:rsidR="003F5510" w:rsidRPr="001D2315">
        <w:rPr>
          <w:color w:val="000000" w:themeColor="text1"/>
        </w:rPr>
        <w:t xml:space="preserve"> a so</w:t>
      </w:r>
      <w:r w:rsidR="005329DF" w:rsidRPr="001D2315">
        <w:rPr>
          <w:color w:val="000000" w:themeColor="text1"/>
        </w:rPr>
        <w:t>lid base for brand advocates. T</w:t>
      </w:r>
      <w:r w:rsidR="003F5510" w:rsidRPr="001D2315">
        <w:rPr>
          <w:color w:val="000000" w:themeColor="text1"/>
        </w:rPr>
        <w:t xml:space="preserve">he </w:t>
      </w:r>
      <w:r w:rsidR="005329DF" w:rsidRPr="001D2315">
        <w:rPr>
          <w:color w:val="000000" w:themeColor="text1"/>
        </w:rPr>
        <w:t>word ‘</w:t>
      </w:r>
      <w:proofErr w:type="spellStart"/>
      <w:r w:rsidR="005329DF" w:rsidRPr="001D2315">
        <w:rPr>
          <w:color w:val="000000" w:themeColor="text1"/>
        </w:rPr>
        <w:t>Crowdfunding</w:t>
      </w:r>
      <w:proofErr w:type="spellEnd"/>
      <w:r w:rsidR="005329DF" w:rsidRPr="001D2315">
        <w:rPr>
          <w:color w:val="000000" w:themeColor="text1"/>
        </w:rPr>
        <w:t>’ indicates that the</w:t>
      </w:r>
      <w:r w:rsidR="003F5510" w:rsidRPr="001D2315">
        <w:rPr>
          <w:color w:val="000000" w:themeColor="text1"/>
        </w:rPr>
        <w:t xml:space="preserve"> fund providers i</w:t>
      </w:r>
      <w:r w:rsidR="005329DF" w:rsidRPr="001D2315">
        <w:rPr>
          <w:color w:val="000000" w:themeColor="text1"/>
        </w:rPr>
        <w:t>n this medium will represent</w:t>
      </w:r>
      <w:r w:rsidR="003F5510" w:rsidRPr="001D2315">
        <w:rPr>
          <w:color w:val="000000" w:themeColor="text1"/>
        </w:rPr>
        <w:t xml:space="preserve"> a bunch of ambassadors which circulates the in</w:t>
      </w:r>
      <w:r w:rsidR="005329DF" w:rsidRPr="001D2315">
        <w:rPr>
          <w:color w:val="000000" w:themeColor="text1"/>
        </w:rPr>
        <w:t xml:space="preserve">novative idea among the crowd; so </w:t>
      </w:r>
      <w:r w:rsidR="003F5510" w:rsidRPr="001D2315">
        <w:rPr>
          <w:color w:val="000000" w:themeColor="text1"/>
        </w:rPr>
        <w:t>th</w:t>
      </w:r>
      <w:r w:rsidR="005329DF" w:rsidRPr="001D2315">
        <w:rPr>
          <w:color w:val="000000" w:themeColor="text1"/>
        </w:rPr>
        <w:t>e</w:t>
      </w:r>
      <w:r w:rsidR="003F5510" w:rsidRPr="001D2315">
        <w:rPr>
          <w:color w:val="000000" w:themeColor="text1"/>
        </w:rPr>
        <w:t xml:space="preserve"> crowd </w:t>
      </w:r>
      <w:r w:rsidR="00E32C2C" w:rsidRPr="001D2315">
        <w:rPr>
          <w:color w:val="000000" w:themeColor="text1"/>
        </w:rPr>
        <w:t xml:space="preserve">itself </w:t>
      </w:r>
      <w:r w:rsidR="003F5510" w:rsidRPr="001D2315">
        <w:rPr>
          <w:color w:val="000000" w:themeColor="text1"/>
        </w:rPr>
        <w:t>interact</w:t>
      </w:r>
      <w:r w:rsidR="005329DF" w:rsidRPr="001D2315">
        <w:rPr>
          <w:color w:val="000000" w:themeColor="text1"/>
        </w:rPr>
        <w:t>s</w:t>
      </w:r>
      <w:r w:rsidR="003F5510" w:rsidRPr="001D2315">
        <w:rPr>
          <w:color w:val="000000" w:themeColor="text1"/>
        </w:rPr>
        <w:t xml:space="preserve"> and promotes </w:t>
      </w:r>
      <w:r w:rsidR="005329DF" w:rsidRPr="001D2315">
        <w:rPr>
          <w:color w:val="000000" w:themeColor="text1"/>
        </w:rPr>
        <w:t>the campaign. In this way</w:t>
      </w:r>
      <w:r w:rsidR="003F5510" w:rsidRPr="001D2315">
        <w:rPr>
          <w:color w:val="000000" w:themeColor="text1"/>
        </w:rPr>
        <w:t>, the idea spreads among the audience and early adopters</w:t>
      </w:r>
      <w:r w:rsidR="00E32C2C" w:rsidRPr="001D2315">
        <w:rPr>
          <w:color w:val="000000" w:themeColor="text1"/>
        </w:rPr>
        <w:t>.</w:t>
      </w:r>
      <w:r w:rsidR="003F5510" w:rsidRPr="001D2315">
        <w:rPr>
          <w:color w:val="000000" w:themeColor="text1"/>
        </w:rPr>
        <w:t xml:space="preserve">  Additionally, it means through the </w:t>
      </w:r>
      <w:proofErr w:type="spellStart"/>
      <w:r w:rsidR="003F5510" w:rsidRPr="001D2315">
        <w:rPr>
          <w:color w:val="000000" w:themeColor="text1"/>
        </w:rPr>
        <w:lastRenderedPageBreak/>
        <w:t>crowdfunding</w:t>
      </w:r>
      <w:proofErr w:type="spellEnd"/>
      <w:r w:rsidR="003F5510" w:rsidRPr="001D2315">
        <w:rPr>
          <w:color w:val="000000" w:themeColor="text1"/>
        </w:rPr>
        <w:t xml:space="preserve"> </w:t>
      </w:r>
      <w:r w:rsidR="00E32C2C" w:rsidRPr="001D2315">
        <w:rPr>
          <w:color w:val="000000" w:themeColor="text1"/>
        </w:rPr>
        <w:t>campaign</w:t>
      </w:r>
      <w:r w:rsidR="003F5510" w:rsidRPr="001D2315">
        <w:rPr>
          <w:color w:val="000000" w:themeColor="text1"/>
        </w:rPr>
        <w:t xml:space="preserve"> the start-ups can </w:t>
      </w:r>
      <w:r w:rsidR="00E32C2C" w:rsidRPr="001D2315">
        <w:rPr>
          <w:color w:val="000000" w:themeColor="text1"/>
        </w:rPr>
        <w:t xml:space="preserve">promote through right people as well as can </w:t>
      </w:r>
      <w:r w:rsidR="003F5510" w:rsidRPr="001D2315">
        <w:rPr>
          <w:color w:val="000000" w:themeColor="text1"/>
        </w:rPr>
        <w:t>advertise</w:t>
      </w:r>
      <w:r w:rsidR="005329DF" w:rsidRPr="001D2315">
        <w:rPr>
          <w:color w:val="000000" w:themeColor="text1"/>
        </w:rPr>
        <w:t xml:space="preserve"> </w:t>
      </w:r>
      <w:r w:rsidR="00E32C2C" w:rsidRPr="001D2315">
        <w:rPr>
          <w:color w:val="000000" w:themeColor="text1"/>
        </w:rPr>
        <w:t xml:space="preserve">free of cost by </w:t>
      </w:r>
      <w:r w:rsidR="005329DF" w:rsidRPr="001D2315">
        <w:rPr>
          <w:color w:val="000000" w:themeColor="text1"/>
        </w:rPr>
        <w:t>interacting with</w:t>
      </w:r>
      <w:r w:rsidR="003F5510" w:rsidRPr="001D2315">
        <w:rPr>
          <w:color w:val="000000" w:themeColor="text1"/>
        </w:rPr>
        <w:t xml:space="preserve"> </w:t>
      </w:r>
      <w:r w:rsidR="00E32C2C" w:rsidRPr="001D2315">
        <w:rPr>
          <w:color w:val="000000" w:themeColor="text1"/>
        </w:rPr>
        <w:t>a crowd.</w:t>
      </w:r>
      <w:r w:rsidRPr="001D2315">
        <w:rPr>
          <w:color w:val="000000" w:themeColor="text1"/>
        </w:rPr>
        <w:t xml:space="preserve"> </w:t>
      </w:r>
    </w:p>
    <w:p w:rsidR="009C0A51" w:rsidRPr="00250147" w:rsidRDefault="009C0A51" w:rsidP="009C0A51">
      <w:pPr>
        <w:pStyle w:val="NormalWeb"/>
        <w:shd w:val="clear" w:color="auto" w:fill="FFFFFF" w:themeFill="background1"/>
        <w:spacing w:before="0" w:beforeAutospacing="0" w:after="120" w:afterAutospacing="0" w:line="360" w:lineRule="auto"/>
        <w:jc w:val="both"/>
        <w:rPr>
          <w:color w:val="333333"/>
        </w:rPr>
      </w:pPr>
    </w:p>
    <w:p w:rsidR="005745AF" w:rsidRPr="001D2315" w:rsidRDefault="005B19B3" w:rsidP="0091626E">
      <w:pPr>
        <w:pStyle w:val="NormalWeb"/>
        <w:shd w:val="clear" w:color="auto" w:fill="FFFFFF" w:themeFill="background1"/>
        <w:spacing w:before="0" w:beforeAutospacing="0" w:after="120" w:afterAutospacing="0" w:line="360" w:lineRule="auto"/>
        <w:jc w:val="both"/>
        <w:rPr>
          <w:b/>
          <w:color w:val="000000" w:themeColor="text1"/>
        </w:rPr>
      </w:pPr>
      <w:r w:rsidRPr="001D2315">
        <w:rPr>
          <w:b/>
          <w:color w:val="000000" w:themeColor="text1"/>
        </w:rPr>
        <w:t>4.2 CROWD FUNDING AND INVOLVEMENT OF RISK</w:t>
      </w:r>
    </w:p>
    <w:p w:rsidR="007649D9" w:rsidRPr="001D2315" w:rsidRDefault="007649D9" w:rsidP="00250147">
      <w:pPr>
        <w:pStyle w:val="NormalWeb"/>
        <w:shd w:val="clear" w:color="auto" w:fill="FFFFFF" w:themeFill="background1"/>
        <w:spacing w:before="0" w:beforeAutospacing="0" w:after="120" w:afterAutospacing="0" w:line="360" w:lineRule="auto"/>
        <w:jc w:val="both"/>
        <w:rPr>
          <w:color w:val="000000" w:themeColor="text1"/>
        </w:rPr>
      </w:pPr>
      <w:r w:rsidRPr="001D2315">
        <w:rPr>
          <w:b/>
          <w:color w:val="000000" w:themeColor="text1"/>
        </w:rPr>
        <w:t>1. Level of Retailers’ Risk as a Subs</w:t>
      </w:r>
      <w:r w:rsidR="005762C9" w:rsidRPr="001D2315">
        <w:rPr>
          <w:b/>
          <w:color w:val="000000" w:themeColor="text1"/>
        </w:rPr>
        <w:t>titute of Institutional Investors</w:t>
      </w:r>
      <w:r w:rsidRPr="001D2315">
        <w:rPr>
          <w:b/>
          <w:color w:val="000000" w:themeColor="text1"/>
        </w:rPr>
        <w:t xml:space="preserve"> </w:t>
      </w:r>
    </w:p>
    <w:p w:rsidR="009B3002" w:rsidRPr="001D2315" w:rsidRDefault="00B03810" w:rsidP="00250147">
      <w:pPr>
        <w:widowControl w:val="0"/>
        <w:autoSpaceDE w:val="0"/>
        <w:autoSpaceDN w:val="0"/>
        <w:spacing w:before="43" w:after="0" w:line="360" w:lineRule="auto"/>
        <w:ind w:right="834"/>
        <w:jc w:val="both"/>
        <w:rPr>
          <w:rFonts w:ascii="Times New Roman" w:hAnsi="Times New Roman" w:cs="Times New Roman"/>
          <w:color w:val="000000" w:themeColor="text1"/>
          <w:sz w:val="24"/>
          <w:szCs w:val="24"/>
        </w:rPr>
      </w:pPr>
      <w:r w:rsidRPr="001D2315">
        <w:rPr>
          <w:rFonts w:ascii="Times New Roman" w:hAnsi="Times New Roman" w:cs="Times New Roman"/>
          <w:color w:val="000000" w:themeColor="text1"/>
          <w:sz w:val="24"/>
          <w:szCs w:val="24"/>
        </w:rPr>
        <w:t xml:space="preserve">The role of small and retail investors is prominent in </w:t>
      </w:r>
      <w:r w:rsidR="000E2D55" w:rsidRPr="001D2315">
        <w:rPr>
          <w:rFonts w:ascii="Times New Roman" w:hAnsi="Times New Roman" w:cs="Times New Roman"/>
          <w:color w:val="000000" w:themeColor="text1"/>
          <w:sz w:val="24"/>
          <w:szCs w:val="24"/>
        </w:rPr>
        <w:t xml:space="preserve">case of </w:t>
      </w:r>
      <w:proofErr w:type="spellStart"/>
      <w:r w:rsidR="000E2D55" w:rsidRPr="001D2315">
        <w:rPr>
          <w:rFonts w:ascii="Times New Roman" w:hAnsi="Times New Roman" w:cs="Times New Roman"/>
          <w:color w:val="000000" w:themeColor="text1"/>
          <w:sz w:val="24"/>
          <w:szCs w:val="24"/>
        </w:rPr>
        <w:t>crowdfunding</w:t>
      </w:r>
      <w:proofErr w:type="spellEnd"/>
      <w:r w:rsidR="000E2D55" w:rsidRPr="001D2315">
        <w:rPr>
          <w:rFonts w:ascii="Times New Roman" w:hAnsi="Times New Roman" w:cs="Times New Roman"/>
          <w:color w:val="000000" w:themeColor="text1"/>
          <w:sz w:val="24"/>
          <w:szCs w:val="24"/>
        </w:rPr>
        <w:t xml:space="preserve"> and these </w:t>
      </w:r>
      <w:r w:rsidRPr="001D2315">
        <w:rPr>
          <w:rFonts w:ascii="Times New Roman" w:hAnsi="Times New Roman" w:cs="Times New Roman"/>
          <w:color w:val="000000" w:themeColor="text1"/>
          <w:sz w:val="24"/>
          <w:szCs w:val="24"/>
        </w:rPr>
        <w:t>small investors are the substitutes of big institutional players. The risk bearing capacity of these retail investors is quite low as com</w:t>
      </w:r>
      <w:r w:rsidR="000E2D55" w:rsidRPr="001D2315">
        <w:rPr>
          <w:rFonts w:ascii="Times New Roman" w:hAnsi="Times New Roman" w:cs="Times New Roman"/>
          <w:color w:val="000000" w:themeColor="text1"/>
          <w:sz w:val="24"/>
          <w:szCs w:val="24"/>
        </w:rPr>
        <w:t>p</w:t>
      </w:r>
      <w:r w:rsidRPr="001D2315">
        <w:rPr>
          <w:rFonts w:ascii="Times New Roman" w:hAnsi="Times New Roman" w:cs="Times New Roman"/>
          <w:color w:val="000000" w:themeColor="text1"/>
          <w:sz w:val="24"/>
          <w:szCs w:val="24"/>
        </w:rPr>
        <w:t>ared to</w:t>
      </w:r>
      <w:r w:rsidR="000E2D55" w:rsidRPr="001D2315">
        <w:rPr>
          <w:rFonts w:ascii="Times New Roman" w:hAnsi="Times New Roman" w:cs="Times New Roman"/>
          <w:color w:val="000000" w:themeColor="text1"/>
          <w:sz w:val="24"/>
          <w:szCs w:val="24"/>
        </w:rPr>
        <w:t xml:space="preserve"> </w:t>
      </w:r>
      <w:r w:rsidR="009B3002" w:rsidRPr="001D2315">
        <w:rPr>
          <w:rFonts w:ascii="Times New Roman" w:hAnsi="Times New Roman" w:cs="Times New Roman"/>
          <w:color w:val="000000" w:themeColor="text1"/>
          <w:sz w:val="24"/>
          <w:szCs w:val="24"/>
        </w:rPr>
        <w:t xml:space="preserve">high risk takers (institutional investors) </w:t>
      </w:r>
      <w:r w:rsidR="000E2D55" w:rsidRPr="001D2315">
        <w:rPr>
          <w:rFonts w:ascii="Times New Roman" w:hAnsi="Times New Roman" w:cs="Times New Roman"/>
          <w:color w:val="000000" w:themeColor="text1"/>
          <w:sz w:val="24"/>
          <w:szCs w:val="24"/>
        </w:rPr>
        <w:t>which can lead to a critical or dangerous situation</w:t>
      </w:r>
      <w:r w:rsidR="009B3002" w:rsidRPr="001D2315">
        <w:rPr>
          <w:rFonts w:ascii="Times New Roman" w:hAnsi="Times New Roman" w:cs="Times New Roman"/>
          <w:color w:val="000000" w:themeColor="text1"/>
          <w:sz w:val="24"/>
          <w:szCs w:val="24"/>
        </w:rPr>
        <w:t xml:space="preserve"> for start-ups</w:t>
      </w:r>
      <w:r w:rsidR="000E2D55" w:rsidRPr="001D2315">
        <w:rPr>
          <w:rFonts w:ascii="Times New Roman" w:hAnsi="Times New Roman" w:cs="Times New Roman"/>
          <w:color w:val="000000" w:themeColor="text1"/>
          <w:sz w:val="24"/>
          <w:szCs w:val="24"/>
        </w:rPr>
        <w:t xml:space="preserve">.  </w:t>
      </w:r>
      <w:r w:rsidR="009B3002" w:rsidRPr="001D2315">
        <w:rPr>
          <w:rFonts w:ascii="Times New Roman" w:hAnsi="Times New Roman" w:cs="Times New Roman"/>
          <w:color w:val="000000" w:themeColor="text1"/>
          <w:sz w:val="24"/>
          <w:szCs w:val="24"/>
        </w:rPr>
        <w:t xml:space="preserve">Hence, these </w:t>
      </w:r>
      <w:r w:rsidR="000E2D55" w:rsidRPr="001D2315">
        <w:rPr>
          <w:rFonts w:ascii="Times New Roman" w:hAnsi="Times New Roman" w:cs="Times New Roman"/>
          <w:color w:val="000000" w:themeColor="text1"/>
          <w:sz w:val="24"/>
          <w:szCs w:val="24"/>
        </w:rPr>
        <w:t>SMEs and Start-ups in the incubation or growth stage can fail and such a risk goes beyond the tolerance level of these r</w:t>
      </w:r>
      <w:r w:rsidR="009B3002" w:rsidRPr="001D2315">
        <w:rPr>
          <w:rFonts w:ascii="Times New Roman" w:hAnsi="Times New Roman" w:cs="Times New Roman"/>
          <w:color w:val="000000" w:themeColor="text1"/>
          <w:sz w:val="24"/>
          <w:szCs w:val="24"/>
        </w:rPr>
        <w:t>etail investors as compared to i</w:t>
      </w:r>
      <w:r w:rsidR="000E2D55" w:rsidRPr="001D2315">
        <w:rPr>
          <w:rFonts w:ascii="Times New Roman" w:hAnsi="Times New Roman" w:cs="Times New Roman"/>
          <w:color w:val="000000" w:themeColor="text1"/>
          <w:sz w:val="24"/>
          <w:szCs w:val="24"/>
        </w:rPr>
        <w:t>nformed inves</w:t>
      </w:r>
      <w:r w:rsidR="009B3002" w:rsidRPr="001D2315">
        <w:rPr>
          <w:rFonts w:ascii="Times New Roman" w:hAnsi="Times New Roman" w:cs="Times New Roman"/>
          <w:color w:val="000000" w:themeColor="text1"/>
          <w:sz w:val="24"/>
          <w:szCs w:val="24"/>
        </w:rPr>
        <w:t>tors such as Venture Capital F</w:t>
      </w:r>
      <w:r w:rsidR="000E2D55" w:rsidRPr="001D2315">
        <w:rPr>
          <w:rFonts w:ascii="Times New Roman" w:hAnsi="Times New Roman" w:cs="Times New Roman"/>
          <w:color w:val="000000" w:themeColor="text1"/>
          <w:sz w:val="24"/>
          <w:szCs w:val="24"/>
        </w:rPr>
        <w:t>unds (VCFs) or Private Equity (PEs)</w:t>
      </w:r>
      <w:r w:rsidR="009B3002" w:rsidRPr="001D2315">
        <w:rPr>
          <w:rFonts w:ascii="Times New Roman" w:hAnsi="Times New Roman" w:cs="Times New Roman"/>
          <w:color w:val="000000" w:themeColor="text1"/>
          <w:sz w:val="24"/>
          <w:szCs w:val="24"/>
        </w:rPr>
        <w:t xml:space="preserve"> Investors</w:t>
      </w:r>
      <w:r w:rsidR="000E2D55" w:rsidRPr="001D2315">
        <w:rPr>
          <w:rFonts w:ascii="Times New Roman" w:hAnsi="Times New Roman" w:cs="Times New Roman"/>
          <w:color w:val="000000" w:themeColor="text1"/>
          <w:sz w:val="24"/>
          <w:szCs w:val="24"/>
        </w:rPr>
        <w:t>.</w:t>
      </w:r>
      <w:r w:rsidR="009B3002" w:rsidRPr="001D2315">
        <w:rPr>
          <w:rFonts w:ascii="Times New Roman" w:hAnsi="Times New Roman" w:cs="Times New Roman"/>
          <w:color w:val="000000" w:themeColor="text1"/>
          <w:sz w:val="24"/>
          <w:szCs w:val="24"/>
        </w:rPr>
        <w:t xml:space="preserve"> </w:t>
      </w:r>
    </w:p>
    <w:p w:rsidR="009C0A51" w:rsidRPr="001D2315" w:rsidRDefault="009C0A51" w:rsidP="00250147">
      <w:pPr>
        <w:widowControl w:val="0"/>
        <w:autoSpaceDE w:val="0"/>
        <w:autoSpaceDN w:val="0"/>
        <w:spacing w:before="43" w:after="0" w:line="360" w:lineRule="auto"/>
        <w:ind w:right="834"/>
        <w:jc w:val="both"/>
        <w:rPr>
          <w:rFonts w:ascii="Times New Roman" w:hAnsi="Times New Roman" w:cs="Times New Roman"/>
          <w:color w:val="000000" w:themeColor="text1"/>
          <w:sz w:val="24"/>
          <w:szCs w:val="24"/>
        </w:rPr>
      </w:pPr>
    </w:p>
    <w:p w:rsidR="00C00EB0" w:rsidRPr="001D2315" w:rsidRDefault="00C00EB0" w:rsidP="00250147">
      <w:pPr>
        <w:widowControl w:val="0"/>
        <w:tabs>
          <w:tab w:val="left" w:pos="900"/>
        </w:tabs>
        <w:autoSpaceDE w:val="0"/>
        <w:autoSpaceDN w:val="0"/>
        <w:spacing w:before="78" w:after="0" w:line="360" w:lineRule="auto"/>
        <w:ind w:right="833"/>
        <w:jc w:val="both"/>
        <w:rPr>
          <w:rFonts w:ascii="Times New Roman" w:hAnsi="Times New Roman" w:cs="Times New Roman"/>
          <w:b/>
          <w:color w:val="000000" w:themeColor="text1"/>
          <w:sz w:val="24"/>
          <w:szCs w:val="24"/>
        </w:rPr>
      </w:pPr>
      <w:r w:rsidRPr="001D2315">
        <w:rPr>
          <w:rFonts w:ascii="Times New Roman" w:hAnsi="Times New Roman" w:cs="Times New Roman"/>
          <w:b/>
          <w:color w:val="000000" w:themeColor="text1"/>
          <w:sz w:val="24"/>
          <w:szCs w:val="24"/>
        </w:rPr>
        <w:t xml:space="preserve">2. </w:t>
      </w:r>
      <w:r w:rsidR="009C6F81">
        <w:rPr>
          <w:rFonts w:ascii="Times New Roman" w:hAnsi="Times New Roman" w:cs="Times New Roman"/>
          <w:b/>
          <w:color w:val="000000" w:themeColor="text1"/>
          <w:sz w:val="24"/>
          <w:szCs w:val="24"/>
        </w:rPr>
        <w:t xml:space="preserve">Connecting to the Risk </w:t>
      </w:r>
      <w:r w:rsidRPr="001D2315">
        <w:rPr>
          <w:rFonts w:ascii="Times New Roman" w:hAnsi="Times New Roman" w:cs="Times New Roman"/>
          <w:b/>
          <w:color w:val="000000" w:themeColor="text1"/>
          <w:sz w:val="24"/>
          <w:szCs w:val="24"/>
        </w:rPr>
        <w:t>by Default</w:t>
      </w:r>
    </w:p>
    <w:p w:rsidR="00BA7143" w:rsidRDefault="00C00EB0" w:rsidP="00250147">
      <w:pPr>
        <w:widowControl w:val="0"/>
        <w:tabs>
          <w:tab w:val="left" w:pos="1455"/>
        </w:tabs>
        <w:autoSpaceDE w:val="0"/>
        <w:autoSpaceDN w:val="0"/>
        <w:spacing w:before="40" w:after="0" w:line="360" w:lineRule="auto"/>
        <w:ind w:right="836"/>
        <w:jc w:val="both"/>
        <w:rPr>
          <w:rFonts w:ascii="Times New Roman" w:hAnsi="Times New Roman" w:cs="Times New Roman"/>
          <w:sz w:val="24"/>
          <w:szCs w:val="24"/>
        </w:rPr>
      </w:pPr>
      <w:r w:rsidRPr="00250147">
        <w:rPr>
          <w:rFonts w:ascii="Times New Roman" w:hAnsi="Times New Roman" w:cs="Times New Roman"/>
          <w:sz w:val="24"/>
          <w:szCs w:val="24"/>
        </w:rPr>
        <w:t xml:space="preserve">The route adopted under </w:t>
      </w:r>
      <w:proofErr w:type="spellStart"/>
      <w:r w:rsidRPr="00250147">
        <w:rPr>
          <w:rFonts w:ascii="Times New Roman" w:hAnsi="Times New Roman" w:cs="Times New Roman"/>
          <w:sz w:val="24"/>
          <w:szCs w:val="24"/>
        </w:rPr>
        <w:t>crowdfunding</w:t>
      </w:r>
      <w:proofErr w:type="spellEnd"/>
      <w:r w:rsidRPr="00250147">
        <w:rPr>
          <w:rFonts w:ascii="Times New Roman" w:hAnsi="Times New Roman" w:cs="Times New Roman"/>
          <w:sz w:val="24"/>
          <w:szCs w:val="24"/>
        </w:rPr>
        <w:t xml:space="preserve"> is a </w:t>
      </w:r>
      <w:r w:rsidR="00D65C30" w:rsidRPr="00250147">
        <w:rPr>
          <w:rFonts w:ascii="Times New Roman" w:hAnsi="Times New Roman" w:cs="Times New Roman"/>
          <w:sz w:val="24"/>
          <w:szCs w:val="24"/>
        </w:rPr>
        <w:t>platform and this platform</w:t>
      </w:r>
      <w:r w:rsidR="00F4417A" w:rsidRPr="00250147">
        <w:rPr>
          <w:rFonts w:ascii="Times New Roman" w:hAnsi="Times New Roman" w:cs="Times New Roman"/>
          <w:sz w:val="24"/>
          <w:szCs w:val="24"/>
        </w:rPr>
        <w:t xml:space="preserve"> works as per the desire of issuer. I</w:t>
      </w:r>
      <w:r w:rsidRPr="00250147">
        <w:rPr>
          <w:rFonts w:ascii="Times New Roman" w:hAnsi="Times New Roman" w:cs="Times New Roman"/>
          <w:sz w:val="24"/>
          <w:szCs w:val="24"/>
        </w:rPr>
        <w:t>f this platform shuts down on</w:t>
      </w:r>
      <w:r w:rsidR="00F4417A" w:rsidRPr="00250147">
        <w:rPr>
          <w:rFonts w:ascii="Times New Roman" w:hAnsi="Times New Roman" w:cs="Times New Roman"/>
          <w:sz w:val="24"/>
          <w:szCs w:val="24"/>
        </w:rPr>
        <w:t xml:space="preserve"> temporary basis or permanently</w:t>
      </w:r>
      <w:r w:rsidRPr="00250147">
        <w:rPr>
          <w:rFonts w:ascii="Times New Roman" w:hAnsi="Times New Roman" w:cs="Times New Roman"/>
          <w:sz w:val="24"/>
          <w:szCs w:val="24"/>
        </w:rPr>
        <w:t xml:space="preserve">, no choice is left with the </w:t>
      </w:r>
      <w:r w:rsidR="00D65C30" w:rsidRPr="00250147">
        <w:rPr>
          <w:rFonts w:ascii="Times New Roman" w:hAnsi="Times New Roman" w:cs="Times New Roman"/>
          <w:sz w:val="24"/>
          <w:szCs w:val="24"/>
        </w:rPr>
        <w:t>investors for any</w:t>
      </w:r>
      <w:r w:rsidR="00F4417A" w:rsidRPr="00250147">
        <w:rPr>
          <w:rFonts w:ascii="Times New Roman" w:hAnsi="Times New Roman" w:cs="Times New Roman"/>
          <w:sz w:val="24"/>
          <w:szCs w:val="24"/>
        </w:rPr>
        <w:t xml:space="preserve"> SMEs unit</w:t>
      </w:r>
      <w:r w:rsidRPr="00250147">
        <w:rPr>
          <w:rFonts w:ascii="Times New Roman" w:hAnsi="Times New Roman" w:cs="Times New Roman"/>
          <w:sz w:val="24"/>
          <w:szCs w:val="24"/>
        </w:rPr>
        <w:t xml:space="preserve"> or Start-ups. </w:t>
      </w:r>
      <w:r w:rsidR="00BB5435" w:rsidRPr="00250147">
        <w:rPr>
          <w:rFonts w:ascii="Times New Roman" w:hAnsi="Times New Roman" w:cs="Times New Roman"/>
          <w:sz w:val="24"/>
          <w:szCs w:val="24"/>
        </w:rPr>
        <w:t xml:space="preserve"> In the absence of </w:t>
      </w:r>
      <w:r w:rsidR="00D65C30" w:rsidRPr="00250147">
        <w:rPr>
          <w:rFonts w:ascii="Times New Roman" w:hAnsi="Times New Roman" w:cs="Times New Roman"/>
          <w:sz w:val="24"/>
          <w:szCs w:val="24"/>
        </w:rPr>
        <w:t>collaterals</w:t>
      </w:r>
      <w:r w:rsidR="00BB5435" w:rsidRPr="00250147">
        <w:rPr>
          <w:rFonts w:ascii="Times New Roman" w:hAnsi="Times New Roman" w:cs="Times New Roman"/>
          <w:sz w:val="24"/>
          <w:szCs w:val="24"/>
        </w:rPr>
        <w:t>, offer document</w:t>
      </w:r>
      <w:r w:rsidR="00BA7143" w:rsidRPr="00250147">
        <w:rPr>
          <w:rFonts w:ascii="Times New Roman" w:hAnsi="Times New Roman" w:cs="Times New Roman"/>
          <w:sz w:val="24"/>
          <w:szCs w:val="24"/>
        </w:rPr>
        <w:t xml:space="preserve">s, guarantee schemes </w:t>
      </w:r>
      <w:r w:rsidR="00BB5435" w:rsidRPr="00250147">
        <w:rPr>
          <w:rFonts w:ascii="Times New Roman" w:hAnsi="Times New Roman" w:cs="Times New Roman"/>
          <w:sz w:val="24"/>
          <w:szCs w:val="24"/>
        </w:rPr>
        <w:t>and protection scheme</w:t>
      </w:r>
      <w:r w:rsidR="00BA7143" w:rsidRPr="00250147">
        <w:rPr>
          <w:rFonts w:ascii="Times New Roman" w:hAnsi="Times New Roman" w:cs="Times New Roman"/>
          <w:sz w:val="24"/>
          <w:szCs w:val="24"/>
        </w:rPr>
        <w:t>s</w:t>
      </w:r>
      <w:r w:rsidR="00BB5435" w:rsidRPr="00250147">
        <w:rPr>
          <w:rFonts w:ascii="Times New Roman" w:hAnsi="Times New Roman" w:cs="Times New Roman"/>
          <w:sz w:val="24"/>
          <w:szCs w:val="24"/>
        </w:rPr>
        <w:t xml:space="preserve"> like bonds etc. a disastrous situation </w:t>
      </w:r>
      <w:r w:rsidR="00D65C30" w:rsidRPr="00250147">
        <w:rPr>
          <w:rFonts w:ascii="Times New Roman" w:hAnsi="Times New Roman" w:cs="Times New Roman"/>
          <w:sz w:val="24"/>
          <w:szCs w:val="24"/>
        </w:rPr>
        <w:t xml:space="preserve">arises </w:t>
      </w:r>
      <w:r w:rsidR="00BB5435" w:rsidRPr="00250147">
        <w:rPr>
          <w:rFonts w:ascii="Times New Roman" w:hAnsi="Times New Roman" w:cs="Times New Roman"/>
          <w:sz w:val="24"/>
          <w:szCs w:val="24"/>
        </w:rPr>
        <w:t xml:space="preserve">for these </w:t>
      </w:r>
      <w:r w:rsidR="00BA7143" w:rsidRPr="00250147">
        <w:rPr>
          <w:rFonts w:ascii="Times New Roman" w:hAnsi="Times New Roman" w:cs="Times New Roman"/>
          <w:sz w:val="24"/>
          <w:szCs w:val="24"/>
        </w:rPr>
        <w:t>investors</w:t>
      </w:r>
      <w:r w:rsidR="00BB5435" w:rsidRPr="00250147">
        <w:rPr>
          <w:rFonts w:ascii="Times New Roman" w:hAnsi="Times New Roman" w:cs="Times New Roman"/>
          <w:sz w:val="24"/>
          <w:szCs w:val="24"/>
        </w:rPr>
        <w:t xml:space="preserve">. </w:t>
      </w:r>
      <w:r w:rsidR="00BA7143" w:rsidRPr="00250147">
        <w:rPr>
          <w:rFonts w:ascii="Times New Roman" w:hAnsi="Times New Roman" w:cs="Times New Roman"/>
          <w:sz w:val="24"/>
          <w:szCs w:val="24"/>
        </w:rPr>
        <w:t>Hence, t</w:t>
      </w:r>
      <w:r w:rsidR="00BB5435" w:rsidRPr="00250147">
        <w:rPr>
          <w:rFonts w:ascii="Times New Roman" w:hAnsi="Times New Roman" w:cs="Times New Roman"/>
          <w:sz w:val="24"/>
          <w:szCs w:val="24"/>
        </w:rPr>
        <w:t xml:space="preserve">his ‘herd mentality” </w:t>
      </w:r>
      <w:r w:rsidR="00BA7143" w:rsidRPr="00250147">
        <w:rPr>
          <w:rFonts w:ascii="Times New Roman" w:hAnsi="Times New Roman" w:cs="Times New Roman"/>
          <w:sz w:val="24"/>
          <w:szCs w:val="24"/>
        </w:rPr>
        <w:t>can convert the funds into zero</w:t>
      </w:r>
      <w:r w:rsidR="00BB5435" w:rsidRPr="00250147">
        <w:rPr>
          <w:rFonts w:ascii="Times New Roman" w:hAnsi="Times New Roman" w:cs="Times New Roman"/>
          <w:sz w:val="24"/>
          <w:szCs w:val="24"/>
        </w:rPr>
        <w:t xml:space="preserve"> because such frauds become irrecoverable for the crowd who acted irrationally</w:t>
      </w:r>
      <w:r w:rsidR="00F4417A" w:rsidRPr="00250147">
        <w:rPr>
          <w:rFonts w:ascii="Times New Roman" w:hAnsi="Times New Roman" w:cs="Times New Roman"/>
          <w:sz w:val="24"/>
          <w:szCs w:val="24"/>
        </w:rPr>
        <w:t xml:space="preserve">. </w:t>
      </w:r>
      <w:r w:rsidR="002018D1" w:rsidRPr="00250147">
        <w:rPr>
          <w:rFonts w:ascii="Times New Roman" w:hAnsi="Times New Roman" w:cs="Times New Roman"/>
          <w:sz w:val="24"/>
          <w:szCs w:val="24"/>
        </w:rPr>
        <w:t xml:space="preserve"> A </w:t>
      </w:r>
      <w:r w:rsidR="00D65C30" w:rsidRPr="00250147">
        <w:rPr>
          <w:rFonts w:ascii="Times New Roman" w:hAnsi="Times New Roman" w:cs="Times New Roman"/>
          <w:sz w:val="24"/>
          <w:szCs w:val="24"/>
        </w:rPr>
        <w:t>crowd</w:t>
      </w:r>
      <w:r w:rsidR="009B783C" w:rsidRPr="00250147">
        <w:rPr>
          <w:rFonts w:ascii="Times New Roman" w:hAnsi="Times New Roman" w:cs="Times New Roman"/>
          <w:sz w:val="24"/>
          <w:szCs w:val="24"/>
        </w:rPr>
        <w:t xml:space="preserve"> </w:t>
      </w:r>
      <w:r w:rsidR="00D65C30" w:rsidRPr="00250147">
        <w:rPr>
          <w:rFonts w:ascii="Times New Roman" w:hAnsi="Times New Roman" w:cs="Times New Roman"/>
          <w:sz w:val="24"/>
          <w:szCs w:val="24"/>
        </w:rPr>
        <w:t>fund</w:t>
      </w:r>
      <w:r w:rsidR="009B783C" w:rsidRPr="00250147">
        <w:rPr>
          <w:rFonts w:ascii="Times New Roman" w:hAnsi="Times New Roman" w:cs="Times New Roman"/>
          <w:sz w:val="24"/>
          <w:szCs w:val="24"/>
        </w:rPr>
        <w:t xml:space="preserve"> suppliers</w:t>
      </w:r>
      <w:r w:rsidR="002018D1" w:rsidRPr="00250147">
        <w:rPr>
          <w:rFonts w:ascii="Times New Roman" w:hAnsi="Times New Roman" w:cs="Times New Roman"/>
          <w:sz w:val="24"/>
          <w:szCs w:val="24"/>
        </w:rPr>
        <w:t xml:space="preserve"> named</w:t>
      </w:r>
      <w:r w:rsidR="009B783C" w:rsidRPr="00250147">
        <w:rPr>
          <w:rFonts w:ascii="Times New Roman" w:hAnsi="Times New Roman" w:cs="Times New Roman"/>
          <w:sz w:val="24"/>
          <w:szCs w:val="24"/>
        </w:rPr>
        <w:t xml:space="preserve"> </w:t>
      </w:r>
      <w:r w:rsidR="002018D1" w:rsidRPr="00250147">
        <w:rPr>
          <w:rFonts w:ascii="Times New Roman" w:hAnsi="Times New Roman" w:cs="Times New Roman"/>
          <w:sz w:val="24"/>
          <w:szCs w:val="24"/>
        </w:rPr>
        <w:t>‘</w:t>
      </w:r>
      <w:proofErr w:type="spellStart"/>
      <w:r w:rsidR="00D65C30" w:rsidRPr="00250147">
        <w:rPr>
          <w:rFonts w:ascii="Times New Roman" w:hAnsi="Times New Roman" w:cs="Times New Roman"/>
          <w:sz w:val="24"/>
          <w:szCs w:val="24"/>
        </w:rPr>
        <w:t>Crowdcube</w:t>
      </w:r>
      <w:proofErr w:type="spellEnd"/>
      <w:r w:rsidR="002018D1" w:rsidRPr="00250147">
        <w:rPr>
          <w:rFonts w:ascii="Times New Roman" w:hAnsi="Times New Roman" w:cs="Times New Roman"/>
          <w:sz w:val="24"/>
          <w:szCs w:val="24"/>
        </w:rPr>
        <w:t>’ (</w:t>
      </w:r>
      <w:r w:rsidR="00D65C30" w:rsidRPr="00250147">
        <w:rPr>
          <w:rFonts w:ascii="Times New Roman" w:hAnsi="Times New Roman" w:cs="Times New Roman"/>
          <w:sz w:val="24"/>
          <w:szCs w:val="24"/>
        </w:rPr>
        <w:t>based in the UK</w:t>
      </w:r>
      <w:r w:rsidR="002018D1" w:rsidRPr="00250147">
        <w:rPr>
          <w:rFonts w:ascii="Times New Roman" w:hAnsi="Times New Roman" w:cs="Times New Roman"/>
          <w:sz w:val="24"/>
          <w:szCs w:val="24"/>
        </w:rPr>
        <w:t>)</w:t>
      </w:r>
      <w:r w:rsidR="00D65C30" w:rsidRPr="00250147">
        <w:rPr>
          <w:rFonts w:ascii="Times New Roman" w:hAnsi="Times New Roman" w:cs="Times New Roman"/>
          <w:sz w:val="24"/>
          <w:szCs w:val="24"/>
        </w:rPr>
        <w:t xml:space="preserve"> is an example which provided funds in 2011 to </w:t>
      </w:r>
      <w:r w:rsidR="002018D1" w:rsidRPr="00250147">
        <w:rPr>
          <w:rFonts w:ascii="Times New Roman" w:hAnsi="Times New Roman" w:cs="Times New Roman"/>
          <w:sz w:val="24"/>
          <w:szCs w:val="24"/>
        </w:rPr>
        <w:t>a business house ‘</w:t>
      </w:r>
      <w:r w:rsidR="00D65C30" w:rsidRPr="00250147">
        <w:rPr>
          <w:rFonts w:ascii="Times New Roman" w:hAnsi="Times New Roman" w:cs="Times New Roman"/>
          <w:sz w:val="24"/>
          <w:szCs w:val="24"/>
        </w:rPr>
        <w:t>Bubble and Balm</w:t>
      </w:r>
      <w:r w:rsidR="002018D1" w:rsidRPr="00250147">
        <w:rPr>
          <w:rFonts w:ascii="Times New Roman" w:hAnsi="Times New Roman" w:cs="Times New Roman"/>
          <w:sz w:val="24"/>
          <w:szCs w:val="24"/>
        </w:rPr>
        <w:t>’</w:t>
      </w:r>
      <w:r w:rsidR="00D65C30" w:rsidRPr="00250147">
        <w:rPr>
          <w:rFonts w:ascii="Times New Roman" w:hAnsi="Times New Roman" w:cs="Times New Roman"/>
          <w:sz w:val="24"/>
          <w:szCs w:val="24"/>
        </w:rPr>
        <w:t xml:space="preserve"> and lost all their investments in the year 2013.</w:t>
      </w:r>
    </w:p>
    <w:p w:rsidR="002B076E" w:rsidRPr="00250147" w:rsidRDefault="002B076E" w:rsidP="00250147">
      <w:pPr>
        <w:widowControl w:val="0"/>
        <w:tabs>
          <w:tab w:val="left" w:pos="1455"/>
        </w:tabs>
        <w:autoSpaceDE w:val="0"/>
        <w:autoSpaceDN w:val="0"/>
        <w:spacing w:before="40" w:after="0" w:line="360" w:lineRule="auto"/>
        <w:ind w:right="836"/>
        <w:jc w:val="both"/>
        <w:rPr>
          <w:rFonts w:ascii="Times New Roman" w:hAnsi="Times New Roman" w:cs="Times New Roman"/>
          <w:sz w:val="24"/>
          <w:szCs w:val="24"/>
        </w:rPr>
      </w:pPr>
    </w:p>
    <w:p w:rsidR="00F4417A" w:rsidRPr="00250147" w:rsidRDefault="002018D1" w:rsidP="00250147">
      <w:pPr>
        <w:widowControl w:val="0"/>
        <w:tabs>
          <w:tab w:val="left" w:pos="1455"/>
        </w:tabs>
        <w:autoSpaceDE w:val="0"/>
        <w:autoSpaceDN w:val="0"/>
        <w:spacing w:before="40" w:after="0" w:line="360" w:lineRule="auto"/>
        <w:ind w:right="836"/>
        <w:jc w:val="both"/>
        <w:rPr>
          <w:rFonts w:ascii="Times New Roman" w:hAnsi="Times New Roman" w:cs="Times New Roman"/>
          <w:b/>
          <w:sz w:val="24"/>
          <w:szCs w:val="24"/>
        </w:rPr>
      </w:pPr>
      <w:r w:rsidRPr="00250147">
        <w:rPr>
          <w:rFonts w:ascii="Times New Roman" w:hAnsi="Times New Roman" w:cs="Times New Roman"/>
          <w:b/>
          <w:sz w:val="24"/>
          <w:szCs w:val="24"/>
        </w:rPr>
        <w:t>3.  Risk Associated with Cyber -crime</w:t>
      </w:r>
      <w:r w:rsidR="00F4417A" w:rsidRPr="00250147">
        <w:rPr>
          <w:rFonts w:ascii="Times New Roman" w:hAnsi="Times New Roman" w:cs="Times New Roman"/>
          <w:b/>
          <w:sz w:val="24"/>
          <w:szCs w:val="24"/>
        </w:rPr>
        <w:t xml:space="preserve"> </w:t>
      </w:r>
    </w:p>
    <w:p w:rsidR="005B2752" w:rsidRDefault="005B2752" w:rsidP="00250147">
      <w:pPr>
        <w:widowControl w:val="0"/>
        <w:tabs>
          <w:tab w:val="left" w:pos="1481"/>
        </w:tabs>
        <w:autoSpaceDE w:val="0"/>
        <w:autoSpaceDN w:val="0"/>
        <w:spacing w:before="44" w:after="0" w:line="360" w:lineRule="auto"/>
        <w:ind w:right="836"/>
        <w:jc w:val="both"/>
        <w:rPr>
          <w:rFonts w:ascii="Times New Roman" w:hAnsi="Times New Roman" w:cs="Times New Roman"/>
          <w:sz w:val="24"/>
          <w:szCs w:val="24"/>
        </w:rPr>
      </w:pPr>
      <w:r w:rsidRPr="00250147">
        <w:rPr>
          <w:rFonts w:ascii="Times New Roman" w:hAnsi="Times New Roman" w:cs="Times New Roman"/>
          <w:sz w:val="24"/>
          <w:szCs w:val="24"/>
        </w:rPr>
        <w:t xml:space="preserve">Projection of false websites seems similar to genuine websites and can lead to frauds. </w:t>
      </w:r>
      <w:r w:rsidRPr="00250147">
        <w:rPr>
          <w:rFonts w:ascii="Times New Roman" w:hAnsi="Times New Roman" w:cs="Times New Roman"/>
          <w:sz w:val="24"/>
          <w:szCs w:val="24"/>
        </w:rPr>
        <w:lastRenderedPageBreak/>
        <w:t xml:space="preserve">Many transactions have been witnessed for </w:t>
      </w:r>
      <w:r w:rsidR="002018D1" w:rsidRPr="00250147">
        <w:rPr>
          <w:rFonts w:ascii="Times New Roman" w:hAnsi="Times New Roman" w:cs="Times New Roman"/>
          <w:sz w:val="24"/>
          <w:szCs w:val="24"/>
        </w:rPr>
        <w:t xml:space="preserve">Cyber security </w:t>
      </w:r>
      <w:r w:rsidRPr="00250147">
        <w:rPr>
          <w:rFonts w:ascii="Times New Roman" w:hAnsi="Times New Roman" w:cs="Times New Roman"/>
          <w:sz w:val="24"/>
          <w:szCs w:val="24"/>
        </w:rPr>
        <w:t xml:space="preserve">or theft of identity because the hackers </w:t>
      </w:r>
      <w:r w:rsidR="002018D1" w:rsidRPr="00250147">
        <w:rPr>
          <w:rFonts w:ascii="Times New Roman" w:hAnsi="Times New Roman" w:cs="Times New Roman"/>
          <w:sz w:val="24"/>
          <w:szCs w:val="24"/>
        </w:rPr>
        <w:t>trap the fund suppliers</w:t>
      </w:r>
      <w:r w:rsidRPr="00250147">
        <w:rPr>
          <w:rFonts w:ascii="Times New Roman" w:hAnsi="Times New Roman" w:cs="Times New Roman"/>
          <w:sz w:val="24"/>
          <w:szCs w:val="24"/>
        </w:rPr>
        <w:t>. Due to the</w:t>
      </w:r>
      <w:r w:rsidR="002018D1" w:rsidRPr="00250147">
        <w:rPr>
          <w:rFonts w:ascii="Times New Roman" w:hAnsi="Times New Roman" w:cs="Times New Roman"/>
          <w:sz w:val="24"/>
          <w:szCs w:val="24"/>
        </w:rPr>
        <w:t xml:space="preserve"> leakage of credit card details such c</w:t>
      </w:r>
      <w:r w:rsidRPr="00250147">
        <w:rPr>
          <w:rFonts w:ascii="Times New Roman" w:hAnsi="Times New Roman" w:cs="Times New Roman"/>
          <w:sz w:val="24"/>
          <w:szCs w:val="24"/>
        </w:rPr>
        <w:t>r</w:t>
      </w:r>
      <w:r w:rsidR="002018D1" w:rsidRPr="00250147">
        <w:rPr>
          <w:rFonts w:ascii="Times New Roman" w:hAnsi="Times New Roman" w:cs="Times New Roman"/>
          <w:sz w:val="24"/>
          <w:szCs w:val="24"/>
        </w:rPr>
        <w:t>imes</w:t>
      </w:r>
      <w:r w:rsidRPr="00250147">
        <w:rPr>
          <w:rFonts w:ascii="Times New Roman" w:hAnsi="Times New Roman" w:cs="Times New Roman"/>
          <w:sz w:val="24"/>
          <w:szCs w:val="24"/>
        </w:rPr>
        <w:t xml:space="preserve"> are taking place very easily.</w:t>
      </w:r>
    </w:p>
    <w:p w:rsidR="00FA0335" w:rsidRPr="00250147" w:rsidRDefault="00FA0335" w:rsidP="00250147">
      <w:pPr>
        <w:widowControl w:val="0"/>
        <w:tabs>
          <w:tab w:val="left" w:pos="1481"/>
        </w:tabs>
        <w:autoSpaceDE w:val="0"/>
        <w:autoSpaceDN w:val="0"/>
        <w:spacing w:before="44" w:after="0" w:line="360" w:lineRule="auto"/>
        <w:ind w:right="836"/>
        <w:jc w:val="both"/>
        <w:rPr>
          <w:rFonts w:ascii="Times New Roman" w:hAnsi="Times New Roman" w:cs="Times New Roman"/>
          <w:sz w:val="24"/>
          <w:szCs w:val="24"/>
        </w:rPr>
      </w:pPr>
    </w:p>
    <w:p w:rsidR="005B2752" w:rsidRPr="00250147" w:rsidRDefault="005B2752" w:rsidP="00250147">
      <w:pPr>
        <w:widowControl w:val="0"/>
        <w:tabs>
          <w:tab w:val="left" w:pos="1481"/>
        </w:tabs>
        <w:autoSpaceDE w:val="0"/>
        <w:autoSpaceDN w:val="0"/>
        <w:spacing w:before="44" w:after="0" w:line="360" w:lineRule="auto"/>
        <w:ind w:right="836"/>
        <w:jc w:val="both"/>
        <w:rPr>
          <w:rFonts w:ascii="Times New Roman" w:hAnsi="Times New Roman" w:cs="Times New Roman"/>
          <w:b/>
          <w:sz w:val="24"/>
          <w:szCs w:val="24"/>
        </w:rPr>
      </w:pPr>
      <w:r w:rsidRPr="00250147">
        <w:rPr>
          <w:rFonts w:ascii="Times New Roman" w:hAnsi="Times New Roman" w:cs="Times New Roman"/>
          <w:b/>
          <w:sz w:val="24"/>
          <w:szCs w:val="24"/>
        </w:rPr>
        <w:t>4. Manipulations on the Internet</w:t>
      </w:r>
    </w:p>
    <w:p w:rsidR="002B076E" w:rsidRDefault="00827124" w:rsidP="00250147">
      <w:pPr>
        <w:widowControl w:val="0"/>
        <w:tabs>
          <w:tab w:val="left" w:pos="1592"/>
        </w:tabs>
        <w:autoSpaceDE w:val="0"/>
        <w:autoSpaceDN w:val="0"/>
        <w:spacing w:after="0" w:line="360" w:lineRule="auto"/>
        <w:ind w:right="835"/>
        <w:jc w:val="both"/>
        <w:rPr>
          <w:rFonts w:ascii="Times New Roman" w:hAnsi="Times New Roman" w:cs="Times New Roman"/>
          <w:sz w:val="24"/>
          <w:szCs w:val="24"/>
        </w:rPr>
      </w:pPr>
      <w:r w:rsidRPr="00250147">
        <w:rPr>
          <w:rFonts w:ascii="Times New Roman" w:hAnsi="Times New Roman" w:cs="Times New Roman"/>
          <w:sz w:val="24"/>
          <w:szCs w:val="24"/>
        </w:rPr>
        <w:t xml:space="preserve">Social media and Internet play an influential role to attract young investors because the frequent use of internet stimulates these visitors to buy and sell on the website. Earning quick money fascinates such internet users on this internet based platform and money is raised by selling own securities. </w:t>
      </w:r>
      <w:r w:rsidR="002513BB">
        <w:rPr>
          <w:rFonts w:ascii="Times New Roman" w:hAnsi="Times New Roman" w:cs="Times New Roman"/>
          <w:sz w:val="24"/>
          <w:szCs w:val="24"/>
        </w:rPr>
        <w:t>In addition</w:t>
      </w:r>
      <w:r w:rsidR="002513BB" w:rsidRPr="002513BB">
        <w:rPr>
          <w:rFonts w:ascii="Times New Roman" w:hAnsi="Times New Roman" w:cs="Times New Roman"/>
          <w:sz w:val="24"/>
          <w:szCs w:val="24"/>
        </w:rPr>
        <w:t>, money could be raised from investors living in different nations without adhering to the requirements of local laws of various jurisdictions.</w:t>
      </w:r>
    </w:p>
    <w:p w:rsidR="00FA0335" w:rsidRPr="00250147" w:rsidRDefault="00FA0335" w:rsidP="00250147">
      <w:pPr>
        <w:widowControl w:val="0"/>
        <w:tabs>
          <w:tab w:val="left" w:pos="1592"/>
        </w:tabs>
        <w:autoSpaceDE w:val="0"/>
        <w:autoSpaceDN w:val="0"/>
        <w:spacing w:after="0" w:line="360" w:lineRule="auto"/>
        <w:ind w:right="835"/>
        <w:jc w:val="both"/>
        <w:rPr>
          <w:rFonts w:ascii="Times New Roman" w:hAnsi="Times New Roman" w:cs="Times New Roman"/>
          <w:sz w:val="24"/>
          <w:szCs w:val="24"/>
        </w:rPr>
      </w:pPr>
    </w:p>
    <w:p w:rsidR="000E1D46" w:rsidRPr="00250147" w:rsidRDefault="000E1D46" w:rsidP="00250147">
      <w:pPr>
        <w:widowControl w:val="0"/>
        <w:tabs>
          <w:tab w:val="left" w:pos="1592"/>
        </w:tabs>
        <w:autoSpaceDE w:val="0"/>
        <w:autoSpaceDN w:val="0"/>
        <w:spacing w:after="0" w:line="360" w:lineRule="auto"/>
        <w:ind w:right="835"/>
        <w:jc w:val="both"/>
        <w:rPr>
          <w:rFonts w:ascii="Times New Roman" w:hAnsi="Times New Roman" w:cs="Times New Roman"/>
          <w:b/>
          <w:sz w:val="24"/>
          <w:szCs w:val="24"/>
        </w:rPr>
      </w:pPr>
      <w:r w:rsidRPr="00250147">
        <w:rPr>
          <w:rFonts w:ascii="Times New Roman" w:hAnsi="Times New Roman" w:cs="Times New Roman"/>
          <w:b/>
          <w:sz w:val="24"/>
          <w:szCs w:val="24"/>
        </w:rPr>
        <w:t>5.  Risk Arising from Misleading Information</w:t>
      </w:r>
    </w:p>
    <w:p w:rsidR="000E1D46" w:rsidRDefault="000E1D46" w:rsidP="00250147">
      <w:pPr>
        <w:widowControl w:val="0"/>
        <w:tabs>
          <w:tab w:val="left" w:pos="1592"/>
        </w:tabs>
        <w:autoSpaceDE w:val="0"/>
        <w:autoSpaceDN w:val="0"/>
        <w:spacing w:after="0" w:line="360" w:lineRule="auto"/>
        <w:ind w:right="835"/>
        <w:jc w:val="both"/>
        <w:rPr>
          <w:rFonts w:ascii="Times New Roman" w:hAnsi="Times New Roman" w:cs="Times New Roman"/>
          <w:sz w:val="24"/>
          <w:szCs w:val="24"/>
        </w:rPr>
      </w:pPr>
      <w:r w:rsidRPr="00250147">
        <w:rPr>
          <w:rFonts w:ascii="Times New Roman" w:hAnsi="Times New Roman" w:cs="Times New Roman"/>
          <w:sz w:val="24"/>
          <w:szCs w:val="24"/>
        </w:rPr>
        <w:t>The issuer can mislead by omitting the relevant information. Any wrong presentati</w:t>
      </w:r>
      <w:r w:rsidR="00A945D9" w:rsidRPr="00250147">
        <w:rPr>
          <w:rFonts w:ascii="Times New Roman" w:hAnsi="Times New Roman" w:cs="Times New Roman"/>
          <w:sz w:val="24"/>
          <w:szCs w:val="24"/>
        </w:rPr>
        <w:t xml:space="preserve">on based on over estimation of </w:t>
      </w:r>
      <w:r w:rsidRPr="00250147">
        <w:rPr>
          <w:rFonts w:ascii="Times New Roman" w:hAnsi="Times New Roman" w:cs="Times New Roman"/>
          <w:sz w:val="24"/>
          <w:szCs w:val="24"/>
        </w:rPr>
        <w:t>returns and account statements</w:t>
      </w:r>
      <w:r w:rsidR="00A945D9" w:rsidRPr="00250147">
        <w:rPr>
          <w:rFonts w:ascii="Times New Roman" w:hAnsi="Times New Roman" w:cs="Times New Roman"/>
          <w:sz w:val="24"/>
          <w:szCs w:val="24"/>
        </w:rPr>
        <w:t xml:space="preserve"> can never align with the true facts later on</w:t>
      </w:r>
      <w:r w:rsidRPr="00250147">
        <w:rPr>
          <w:rFonts w:ascii="Times New Roman" w:hAnsi="Times New Roman" w:cs="Times New Roman"/>
          <w:sz w:val="24"/>
          <w:szCs w:val="24"/>
        </w:rPr>
        <w:t xml:space="preserve">. </w:t>
      </w:r>
    </w:p>
    <w:p w:rsidR="002B076E" w:rsidRPr="00250147" w:rsidRDefault="002B076E" w:rsidP="00250147">
      <w:pPr>
        <w:widowControl w:val="0"/>
        <w:tabs>
          <w:tab w:val="left" w:pos="1592"/>
        </w:tabs>
        <w:autoSpaceDE w:val="0"/>
        <w:autoSpaceDN w:val="0"/>
        <w:spacing w:after="0" w:line="360" w:lineRule="auto"/>
        <w:ind w:right="835"/>
        <w:jc w:val="both"/>
        <w:rPr>
          <w:rFonts w:ascii="Times New Roman" w:hAnsi="Times New Roman" w:cs="Times New Roman"/>
          <w:sz w:val="24"/>
          <w:szCs w:val="24"/>
        </w:rPr>
      </w:pPr>
    </w:p>
    <w:p w:rsidR="001358C1" w:rsidRPr="008B2899" w:rsidRDefault="001D2315" w:rsidP="00250147">
      <w:pPr>
        <w:pStyle w:val="BodyText"/>
        <w:spacing w:before="43" w:line="360" w:lineRule="auto"/>
        <w:ind w:right="834"/>
        <w:jc w:val="both"/>
        <w:rPr>
          <w:rFonts w:ascii="Times New Roman" w:hAnsi="Times New Roman" w:cs="Times New Roman"/>
          <w:b/>
          <w:color w:val="000000" w:themeColor="text1"/>
        </w:rPr>
      </w:pPr>
      <w:r w:rsidRPr="008B2899">
        <w:rPr>
          <w:rFonts w:ascii="Times New Roman" w:hAnsi="Times New Roman" w:cs="Times New Roman"/>
          <w:b/>
          <w:color w:val="000000" w:themeColor="text1"/>
        </w:rPr>
        <w:t>4.3</w:t>
      </w:r>
      <w:r w:rsidR="0091626E" w:rsidRPr="008B2899">
        <w:rPr>
          <w:rFonts w:ascii="Times New Roman" w:hAnsi="Times New Roman" w:cs="Times New Roman"/>
          <w:b/>
          <w:color w:val="000000" w:themeColor="text1"/>
        </w:rPr>
        <w:t xml:space="preserve"> </w:t>
      </w:r>
      <w:r w:rsidR="00A33FCB" w:rsidRPr="008B2899">
        <w:rPr>
          <w:rFonts w:ascii="Times New Roman" w:hAnsi="Times New Roman" w:cs="Times New Roman"/>
          <w:b/>
          <w:color w:val="000000" w:themeColor="text1"/>
        </w:rPr>
        <w:t>REGULATORY FRAMEWORK FOR CROWDFUNDING IN INDIAN SCENARIO</w:t>
      </w:r>
    </w:p>
    <w:p w:rsidR="002B076E" w:rsidRPr="008B2899" w:rsidRDefault="002B076E" w:rsidP="00250147">
      <w:pPr>
        <w:pStyle w:val="BodyText"/>
        <w:spacing w:before="43" w:line="360" w:lineRule="auto"/>
        <w:ind w:right="834"/>
        <w:jc w:val="both"/>
        <w:rPr>
          <w:rFonts w:ascii="Times New Roman" w:hAnsi="Times New Roman" w:cs="Times New Roman"/>
          <w:b/>
          <w:color w:val="000000" w:themeColor="text1"/>
        </w:rPr>
      </w:pPr>
    </w:p>
    <w:p w:rsidR="005F64AC" w:rsidRPr="00F62EA2" w:rsidRDefault="000E0390" w:rsidP="00250147">
      <w:pPr>
        <w:pStyle w:val="BodyText"/>
        <w:spacing w:before="46" w:line="360" w:lineRule="auto"/>
        <w:ind w:right="834"/>
        <w:jc w:val="both"/>
        <w:rPr>
          <w:rFonts w:ascii="Times New Roman" w:hAnsi="Times New Roman" w:cs="Times New Roman"/>
        </w:rPr>
      </w:pPr>
      <w:r w:rsidRPr="00F62EA2">
        <w:rPr>
          <w:rFonts w:ascii="Times New Roman" w:hAnsi="Times New Roman" w:cs="Times New Roman"/>
          <w:shd w:val="clear" w:color="auto" w:fill="FFFFFF"/>
        </w:rPr>
        <w:t>Nowa</w:t>
      </w:r>
      <w:r w:rsidR="00853851" w:rsidRPr="00F62EA2">
        <w:rPr>
          <w:rFonts w:ascii="Times New Roman" w:hAnsi="Times New Roman" w:cs="Times New Roman"/>
          <w:shd w:val="clear" w:color="auto" w:fill="FFFFFF"/>
        </w:rPr>
        <w:t>days, the viable source for Start-up</w:t>
      </w:r>
      <w:r w:rsidR="00C745A1" w:rsidRPr="00F62EA2">
        <w:rPr>
          <w:rFonts w:ascii="Times New Roman" w:hAnsi="Times New Roman" w:cs="Times New Roman"/>
          <w:shd w:val="clear" w:color="auto" w:fill="FFFFFF"/>
        </w:rPr>
        <w:t xml:space="preserve">s and small companies in India </w:t>
      </w:r>
      <w:r w:rsidR="000E211A" w:rsidRPr="00F62EA2">
        <w:rPr>
          <w:rFonts w:ascii="Times New Roman" w:hAnsi="Times New Roman" w:cs="Times New Roman"/>
          <w:shd w:val="clear" w:color="auto" w:fill="FFFFFF"/>
        </w:rPr>
        <w:t>has caused a proliferation of platforms that give businesses a chance to engage with investors and crowd</w:t>
      </w:r>
      <w:r w:rsidR="009718F0" w:rsidRPr="00F62EA2">
        <w:rPr>
          <w:rFonts w:ascii="Times New Roman" w:hAnsi="Times New Roman" w:cs="Times New Roman"/>
          <w:shd w:val="clear" w:color="auto" w:fill="FFFFFF"/>
        </w:rPr>
        <w:t>-</w:t>
      </w:r>
      <w:r w:rsidR="000E211A" w:rsidRPr="00F62EA2">
        <w:rPr>
          <w:rFonts w:ascii="Times New Roman" w:hAnsi="Times New Roman" w:cs="Times New Roman"/>
          <w:shd w:val="clear" w:color="auto" w:fill="FFFFFF"/>
        </w:rPr>
        <w:t>source their funding objectives.</w:t>
      </w:r>
      <w:r w:rsidR="00853851" w:rsidRPr="00F62EA2">
        <w:rPr>
          <w:rFonts w:ascii="Times New Roman" w:hAnsi="Times New Roman" w:cs="Times New Roman"/>
          <w:shd w:val="clear" w:color="auto" w:fill="FFFFFF"/>
        </w:rPr>
        <w:t xml:space="preserve"> </w:t>
      </w:r>
      <w:r w:rsidR="00C64F13" w:rsidRPr="00F62EA2">
        <w:rPr>
          <w:rFonts w:ascii="Times New Roman" w:hAnsi="Times New Roman" w:cs="Times New Roman"/>
          <w:shd w:val="clear" w:color="auto" w:fill="FFFFFF"/>
        </w:rPr>
        <w:t xml:space="preserve">The Companies' Act of 2013 and the Securities Act, which includes the SEBI Act of 1992, the Securities Contracts (Regulation) Act of 1956, and the Depositories Act of 1996, regulate the provisions in the current legal framework for capital-raising by companies. </w:t>
      </w:r>
      <w:r w:rsidR="00270623" w:rsidRPr="00F62EA2">
        <w:rPr>
          <w:rFonts w:ascii="Times New Roman" w:hAnsi="Times New Roman" w:cs="Times New Roman"/>
        </w:rPr>
        <w:t>Securities</w:t>
      </w:r>
      <w:r w:rsidR="00270623" w:rsidRPr="00F62EA2">
        <w:rPr>
          <w:rFonts w:ascii="Times New Roman" w:hAnsi="Times New Roman" w:cs="Times New Roman"/>
          <w:spacing w:val="-2"/>
        </w:rPr>
        <w:t xml:space="preserve"> </w:t>
      </w:r>
      <w:r w:rsidR="009718F0" w:rsidRPr="00F62EA2">
        <w:rPr>
          <w:rFonts w:ascii="Times New Roman" w:hAnsi="Times New Roman" w:cs="Times New Roman"/>
        </w:rPr>
        <w:t xml:space="preserve">Laws regulates </w:t>
      </w:r>
      <w:r w:rsidR="00C74ABC" w:rsidRPr="00F62EA2">
        <w:rPr>
          <w:rFonts w:ascii="Times New Roman" w:hAnsi="Times New Roman" w:cs="Times New Roman"/>
        </w:rPr>
        <w:t>the raising of created</w:t>
      </w:r>
      <w:r w:rsidR="009718F0" w:rsidRPr="00F62EA2">
        <w:rPr>
          <w:rFonts w:ascii="Times New Roman" w:hAnsi="Times New Roman" w:cs="Times New Roman"/>
        </w:rPr>
        <w:t xml:space="preserve"> investment funds that are pooled by different organizations, like mutual funds (MF) and alternative investment funds (AIF), etc. </w:t>
      </w:r>
      <w:r w:rsidR="00853851" w:rsidRPr="00F62EA2">
        <w:rPr>
          <w:rFonts w:ascii="Times New Roman" w:hAnsi="Times New Roman" w:cs="Times New Roman"/>
        </w:rPr>
        <w:t>Donation</w:t>
      </w:r>
      <w:r w:rsidR="00853851" w:rsidRPr="00F62EA2">
        <w:rPr>
          <w:rFonts w:ascii="Times New Roman" w:hAnsi="Times New Roman" w:cs="Times New Roman"/>
          <w:spacing w:val="1"/>
        </w:rPr>
        <w:t xml:space="preserve"> </w:t>
      </w:r>
      <w:proofErr w:type="spellStart"/>
      <w:r w:rsidR="00853851" w:rsidRPr="00F62EA2">
        <w:rPr>
          <w:rFonts w:ascii="Times New Roman" w:hAnsi="Times New Roman" w:cs="Times New Roman"/>
        </w:rPr>
        <w:t>crowdfunding</w:t>
      </w:r>
      <w:proofErr w:type="spellEnd"/>
      <w:r w:rsidR="00853851" w:rsidRPr="00F62EA2">
        <w:rPr>
          <w:rFonts w:ascii="Times New Roman" w:hAnsi="Times New Roman" w:cs="Times New Roman"/>
        </w:rPr>
        <w:t xml:space="preserve"> and</w:t>
      </w:r>
      <w:r w:rsidR="00853851" w:rsidRPr="00F62EA2">
        <w:rPr>
          <w:rFonts w:ascii="Times New Roman" w:hAnsi="Times New Roman" w:cs="Times New Roman"/>
          <w:spacing w:val="1"/>
        </w:rPr>
        <w:t xml:space="preserve"> </w:t>
      </w:r>
      <w:r w:rsidR="00853851" w:rsidRPr="00F62EA2">
        <w:rPr>
          <w:rFonts w:ascii="Times New Roman" w:hAnsi="Times New Roman" w:cs="Times New Roman"/>
        </w:rPr>
        <w:t>Reward</w:t>
      </w:r>
      <w:r w:rsidR="00250147" w:rsidRPr="00F62EA2">
        <w:rPr>
          <w:rFonts w:ascii="Times New Roman" w:hAnsi="Times New Roman" w:cs="Times New Roman"/>
          <w:spacing w:val="1"/>
        </w:rPr>
        <w:t xml:space="preserve"> </w:t>
      </w:r>
      <w:proofErr w:type="spellStart"/>
      <w:r w:rsidR="00853851" w:rsidRPr="00F62EA2">
        <w:rPr>
          <w:rFonts w:ascii="Times New Roman" w:hAnsi="Times New Roman" w:cs="Times New Roman"/>
        </w:rPr>
        <w:lastRenderedPageBreak/>
        <w:t>cro</w:t>
      </w:r>
      <w:bookmarkStart w:id="0" w:name="6.1__Regulatory_Practices"/>
      <w:bookmarkEnd w:id="0"/>
      <w:r w:rsidR="00853851" w:rsidRPr="00F62EA2">
        <w:rPr>
          <w:rFonts w:ascii="Times New Roman" w:hAnsi="Times New Roman" w:cs="Times New Roman"/>
        </w:rPr>
        <w:t>wdfunding</w:t>
      </w:r>
      <w:proofErr w:type="spellEnd"/>
      <w:r w:rsidR="00270623" w:rsidRPr="00F62EA2">
        <w:rPr>
          <w:rFonts w:ascii="Times New Roman" w:hAnsi="Times New Roman" w:cs="Times New Roman"/>
        </w:rPr>
        <w:t xml:space="preserve"> are not under the Securities</w:t>
      </w:r>
      <w:r w:rsidR="00270623" w:rsidRPr="00F62EA2">
        <w:rPr>
          <w:rFonts w:ascii="Times New Roman" w:hAnsi="Times New Roman" w:cs="Times New Roman"/>
          <w:spacing w:val="1"/>
        </w:rPr>
        <w:t xml:space="preserve"> </w:t>
      </w:r>
      <w:r w:rsidR="00270623" w:rsidRPr="00F62EA2">
        <w:rPr>
          <w:rFonts w:ascii="Times New Roman" w:hAnsi="Times New Roman" w:cs="Times New Roman"/>
        </w:rPr>
        <w:t>market regulators</w:t>
      </w:r>
      <w:r w:rsidR="00270623" w:rsidRPr="00F62EA2">
        <w:rPr>
          <w:rFonts w:ascii="Times New Roman" w:hAnsi="Times New Roman" w:cs="Times New Roman"/>
          <w:spacing w:val="1"/>
        </w:rPr>
        <w:t xml:space="preserve"> because </w:t>
      </w:r>
      <w:r w:rsidR="009718F0" w:rsidRPr="00F62EA2">
        <w:rPr>
          <w:rFonts w:ascii="Times New Roman" w:hAnsi="Times New Roman" w:cs="Times New Roman"/>
          <w:spacing w:val="1"/>
        </w:rPr>
        <w:t xml:space="preserve">the donor/grantor does not expect any financial return in the form of a yield or return on investment; only donations or grants are requested. </w:t>
      </w:r>
      <w:r w:rsidR="00C74ABC" w:rsidRPr="00F62EA2">
        <w:rPr>
          <w:rFonts w:ascii="Times New Roman" w:hAnsi="Times New Roman" w:cs="Times New Roman"/>
          <w:spacing w:val="1"/>
        </w:rPr>
        <w:t>To check compliance, t</w:t>
      </w:r>
      <w:r w:rsidR="009718F0" w:rsidRPr="00F62EA2">
        <w:rPr>
          <w:rFonts w:ascii="Times New Roman" w:hAnsi="Times New Roman" w:cs="Times New Roman"/>
          <w:spacing w:val="1"/>
        </w:rPr>
        <w:t xml:space="preserve">he Income Tax Act of India primarily governs the payment of donations. </w:t>
      </w:r>
      <w:r w:rsidR="00270623" w:rsidRPr="00F62EA2">
        <w:rPr>
          <w:rFonts w:ascii="Times New Roman" w:hAnsi="Times New Roman" w:cs="Times New Roman"/>
        </w:rPr>
        <w:t xml:space="preserve">Also, </w:t>
      </w:r>
      <w:r w:rsidR="00C74ABC" w:rsidRPr="00F62EA2">
        <w:rPr>
          <w:rFonts w:ascii="Times New Roman" w:hAnsi="Times New Roman" w:cs="Times New Roman"/>
        </w:rPr>
        <w:t>Peer-to-peer lending (P2P) is governed by banking or securities market regulators, depending on whether it involves only pure lending or the issuance of debt securities</w:t>
      </w:r>
      <w:r w:rsidR="00853851" w:rsidRPr="00F62EA2">
        <w:rPr>
          <w:rFonts w:ascii="Times New Roman" w:hAnsi="Times New Roman" w:cs="Times New Roman"/>
        </w:rPr>
        <w:t>.</w:t>
      </w:r>
      <w:r w:rsidR="00853851" w:rsidRPr="00F62EA2">
        <w:rPr>
          <w:rFonts w:ascii="Times New Roman" w:hAnsi="Times New Roman" w:cs="Times New Roman"/>
          <w:spacing w:val="1"/>
        </w:rPr>
        <w:t xml:space="preserve"> </w:t>
      </w:r>
      <w:r w:rsidR="00270623" w:rsidRPr="00F62EA2">
        <w:rPr>
          <w:rFonts w:ascii="Times New Roman" w:hAnsi="Times New Roman" w:cs="Times New Roman"/>
        </w:rPr>
        <w:t>Securities</w:t>
      </w:r>
      <w:r w:rsidR="00270623" w:rsidRPr="00F62EA2">
        <w:rPr>
          <w:rFonts w:ascii="Times New Roman" w:hAnsi="Times New Roman" w:cs="Times New Roman"/>
          <w:spacing w:val="-4"/>
        </w:rPr>
        <w:t xml:space="preserve"> </w:t>
      </w:r>
      <w:r w:rsidR="00270623" w:rsidRPr="00F62EA2">
        <w:rPr>
          <w:rFonts w:ascii="Times New Roman" w:hAnsi="Times New Roman" w:cs="Times New Roman"/>
        </w:rPr>
        <w:t xml:space="preserve">market regulates the </w:t>
      </w:r>
      <w:r w:rsidR="00853851" w:rsidRPr="00F62EA2">
        <w:rPr>
          <w:rFonts w:ascii="Times New Roman" w:hAnsi="Times New Roman" w:cs="Times New Roman"/>
        </w:rPr>
        <w:t>Crowd</w:t>
      </w:r>
      <w:r w:rsidR="00853851" w:rsidRPr="00F62EA2">
        <w:rPr>
          <w:rFonts w:ascii="Times New Roman" w:hAnsi="Times New Roman" w:cs="Times New Roman"/>
          <w:spacing w:val="-1"/>
        </w:rPr>
        <w:t xml:space="preserve"> </w:t>
      </w:r>
      <w:r w:rsidR="00853851" w:rsidRPr="00F62EA2">
        <w:rPr>
          <w:rFonts w:ascii="Times New Roman" w:hAnsi="Times New Roman" w:cs="Times New Roman"/>
        </w:rPr>
        <w:t>Sourced</w:t>
      </w:r>
      <w:r w:rsidR="00853851" w:rsidRPr="00F62EA2">
        <w:rPr>
          <w:rFonts w:ascii="Times New Roman" w:hAnsi="Times New Roman" w:cs="Times New Roman"/>
          <w:spacing w:val="-1"/>
        </w:rPr>
        <w:t xml:space="preserve"> </w:t>
      </w:r>
      <w:r w:rsidR="00853851" w:rsidRPr="00F62EA2">
        <w:rPr>
          <w:rFonts w:ascii="Times New Roman" w:hAnsi="Times New Roman" w:cs="Times New Roman"/>
        </w:rPr>
        <w:t>Equity</w:t>
      </w:r>
      <w:r w:rsidR="00853851" w:rsidRPr="00F62EA2">
        <w:rPr>
          <w:rFonts w:ascii="Times New Roman" w:hAnsi="Times New Roman" w:cs="Times New Roman"/>
          <w:spacing w:val="-4"/>
        </w:rPr>
        <w:t xml:space="preserve"> </w:t>
      </w:r>
      <w:r w:rsidR="00853851" w:rsidRPr="00F62EA2">
        <w:rPr>
          <w:rFonts w:ascii="Times New Roman" w:hAnsi="Times New Roman" w:cs="Times New Roman"/>
        </w:rPr>
        <w:t>Funding.</w:t>
      </w:r>
      <w:r w:rsidR="00C9531F" w:rsidRPr="00F62EA2">
        <w:rPr>
          <w:rFonts w:ascii="Times New Roman" w:hAnsi="Times New Roman" w:cs="Times New Roman"/>
        </w:rPr>
        <w:t xml:space="preserve"> </w:t>
      </w:r>
      <w:r w:rsidR="00132EDB" w:rsidRPr="00F62EA2">
        <w:rPr>
          <w:rFonts w:ascii="Times New Roman" w:hAnsi="Times New Roman" w:cs="Times New Roman"/>
        </w:rPr>
        <w:t xml:space="preserve">SEBI released the "Consultation Paper on </w:t>
      </w:r>
      <w:proofErr w:type="spellStart"/>
      <w:r w:rsidR="00132EDB" w:rsidRPr="00F62EA2">
        <w:rPr>
          <w:rFonts w:ascii="Times New Roman" w:hAnsi="Times New Roman" w:cs="Times New Roman"/>
        </w:rPr>
        <w:t>Crowdfunding</w:t>
      </w:r>
      <w:proofErr w:type="spellEnd"/>
      <w:r w:rsidR="00132EDB" w:rsidRPr="00F62EA2">
        <w:rPr>
          <w:rFonts w:ascii="Times New Roman" w:hAnsi="Times New Roman" w:cs="Times New Roman"/>
        </w:rPr>
        <w:t xml:space="preserve"> in India" on June 17, 2014 and t</w:t>
      </w:r>
      <w:r w:rsidR="005F64AC" w:rsidRPr="00F62EA2">
        <w:rPr>
          <w:rFonts w:ascii="Times New Roman" w:hAnsi="Times New Roman" w:cs="Times New Roman"/>
        </w:rPr>
        <w:t>his paper</w:t>
      </w:r>
      <w:r w:rsidR="00132EDB" w:rsidRPr="00F62EA2">
        <w:rPr>
          <w:rFonts w:ascii="Times New Roman" w:hAnsi="Times New Roman" w:cs="Times New Roman"/>
        </w:rPr>
        <w:t xml:space="preserve"> looked at the security-based </w:t>
      </w:r>
      <w:proofErr w:type="spellStart"/>
      <w:r w:rsidR="00132EDB" w:rsidRPr="00F62EA2">
        <w:rPr>
          <w:rFonts w:ascii="Times New Roman" w:hAnsi="Times New Roman" w:cs="Times New Roman"/>
        </w:rPr>
        <w:t>crowdfunding</w:t>
      </w:r>
      <w:proofErr w:type="spellEnd"/>
      <w:r w:rsidR="00132EDB" w:rsidRPr="00F62EA2">
        <w:rPr>
          <w:rFonts w:ascii="Times New Roman" w:hAnsi="Times New Roman" w:cs="Times New Roman"/>
        </w:rPr>
        <w:t xml:space="preserve"> framework that India has within its current legal system and mechanism</w:t>
      </w:r>
      <w:r w:rsidR="005F64AC" w:rsidRPr="00F62EA2">
        <w:rPr>
          <w:rFonts w:ascii="Times New Roman" w:hAnsi="Times New Roman" w:cs="Times New Roman"/>
        </w:rPr>
        <w:t xml:space="preserve"> (SEBI, 2017, rbi.org.in). </w:t>
      </w:r>
      <w:r w:rsidR="00B539DF" w:rsidRPr="00F62EA2">
        <w:rPr>
          <w:rFonts w:ascii="Times New Roman" w:hAnsi="Times New Roman" w:cs="Times New Roman"/>
        </w:rPr>
        <w:t xml:space="preserve"> In light of the existing legal and regulatory framework that governs the financial intermediation industry, this paper </w:t>
      </w:r>
      <w:r w:rsidR="005F64AC" w:rsidRPr="00F62EA2">
        <w:rPr>
          <w:rFonts w:ascii="Times New Roman" w:hAnsi="Times New Roman" w:cs="Times New Roman"/>
        </w:rPr>
        <w:t xml:space="preserve">suggested three categories under Security Based Crowd funding namely: </w:t>
      </w:r>
    </w:p>
    <w:p w:rsidR="002B076E" w:rsidRPr="00250147" w:rsidRDefault="00F62EA2" w:rsidP="00F62EA2">
      <w:pPr>
        <w:pStyle w:val="BodyText"/>
        <w:numPr>
          <w:ilvl w:val="0"/>
          <w:numId w:val="7"/>
        </w:numPr>
        <w:spacing w:before="46" w:line="360" w:lineRule="auto"/>
        <w:ind w:right="834"/>
        <w:jc w:val="both"/>
        <w:rPr>
          <w:rFonts w:ascii="Times New Roman" w:hAnsi="Times New Roman" w:cs="Times New Roman"/>
          <w:color w:val="000000"/>
        </w:rPr>
      </w:pPr>
      <w:r w:rsidRPr="00F62EA2">
        <w:rPr>
          <w:rFonts w:ascii="Times New Roman" w:hAnsi="Times New Roman" w:cs="Times New Roman"/>
          <w:color w:val="000000"/>
        </w:rPr>
        <w:t>Equity-based crowd funding (</w:t>
      </w:r>
      <w:proofErr w:type="spellStart"/>
      <w:r w:rsidRPr="00F62EA2">
        <w:rPr>
          <w:rFonts w:ascii="Times New Roman" w:hAnsi="Times New Roman" w:cs="Times New Roman"/>
          <w:color w:val="000000"/>
        </w:rPr>
        <w:t>EbC</w:t>
      </w:r>
      <w:proofErr w:type="spellEnd"/>
      <w:r w:rsidRPr="00F62EA2">
        <w:rPr>
          <w:rFonts w:ascii="Times New Roman" w:hAnsi="Times New Roman" w:cs="Times New Roman"/>
          <w:color w:val="000000"/>
        </w:rPr>
        <w:t>): Using a crowd funding platform to raise equity.</w:t>
      </w:r>
    </w:p>
    <w:p w:rsidR="00F62EA2" w:rsidRPr="00F62EA2" w:rsidRDefault="00F62EA2" w:rsidP="00F62EA2">
      <w:pPr>
        <w:pStyle w:val="ListParagraph"/>
        <w:numPr>
          <w:ilvl w:val="0"/>
          <w:numId w:val="7"/>
        </w:numPr>
        <w:spacing w:after="0" w:line="360" w:lineRule="auto"/>
        <w:jc w:val="both"/>
        <w:rPr>
          <w:rFonts w:ascii="Times New Roman" w:hAnsi="Times New Roman" w:cs="Times New Roman"/>
          <w:color w:val="000000"/>
          <w:sz w:val="24"/>
          <w:szCs w:val="24"/>
        </w:rPr>
      </w:pPr>
      <w:r w:rsidRPr="00F62EA2">
        <w:rPr>
          <w:rFonts w:ascii="Times New Roman" w:hAnsi="Times New Roman" w:cs="Times New Roman"/>
          <w:color w:val="000000"/>
          <w:sz w:val="24"/>
          <w:szCs w:val="24"/>
        </w:rPr>
        <w:t>Debt-based crowd funding (</w:t>
      </w:r>
      <w:proofErr w:type="spellStart"/>
      <w:r w:rsidRPr="00F62EA2">
        <w:rPr>
          <w:rFonts w:ascii="Times New Roman" w:hAnsi="Times New Roman" w:cs="Times New Roman"/>
          <w:color w:val="000000"/>
          <w:sz w:val="24"/>
          <w:szCs w:val="24"/>
        </w:rPr>
        <w:t>DbC</w:t>
      </w:r>
      <w:proofErr w:type="spellEnd"/>
      <w:r w:rsidRPr="00F62EA2">
        <w:rPr>
          <w:rFonts w:ascii="Times New Roman" w:hAnsi="Times New Roman" w:cs="Times New Roman"/>
          <w:color w:val="000000"/>
          <w:sz w:val="24"/>
          <w:szCs w:val="24"/>
        </w:rPr>
        <w:t xml:space="preserve">): Funds are raised by issuing debt securities or debentures via a crowd funding website. </w:t>
      </w:r>
    </w:p>
    <w:p w:rsidR="00F62EA2" w:rsidRPr="00F62EA2" w:rsidRDefault="00F62EA2" w:rsidP="00F62EA2">
      <w:pPr>
        <w:pStyle w:val="ListParagraph"/>
        <w:numPr>
          <w:ilvl w:val="0"/>
          <w:numId w:val="7"/>
        </w:numPr>
        <w:spacing w:after="0" w:line="360" w:lineRule="auto"/>
        <w:jc w:val="both"/>
        <w:rPr>
          <w:rFonts w:ascii="Times New Roman" w:hAnsi="Times New Roman" w:cs="Times New Roman"/>
          <w:color w:val="000000"/>
          <w:sz w:val="24"/>
          <w:szCs w:val="24"/>
        </w:rPr>
      </w:pPr>
      <w:r w:rsidRPr="00F62EA2">
        <w:rPr>
          <w:rFonts w:ascii="Times New Roman" w:hAnsi="Times New Roman" w:cs="Times New Roman"/>
          <w:color w:val="000000"/>
          <w:sz w:val="24"/>
          <w:szCs w:val="24"/>
        </w:rPr>
        <w:t>Fund-based Crowd Funding (</w:t>
      </w:r>
      <w:proofErr w:type="spellStart"/>
      <w:r w:rsidRPr="00F62EA2">
        <w:rPr>
          <w:rFonts w:ascii="Times New Roman" w:hAnsi="Times New Roman" w:cs="Times New Roman"/>
          <w:color w:val="000000"/>
          <w:sz w:val="24"/>
          <w:szCs w:val="24"/>
        </w:rPr>
        <w:t>FbC</w:t>
      </w:r>
      <w:proofErr w:type="spellEnd"/>
      <w:r w:rsidRPr="00F62EA2">
        <w:rPr>
          <w:rFonts w:ascii="Times New Roman" w:hAnsi="Times New Roman" w:cs="Times New Roman"/>
          <w:color w:val="000000"/>
          <w:sz w:val="24"/>
          <w:szCs w:val="24"/>
        </w:rPr>
        <w:t>): Using a crowd funding platform, funds are raised to be consolidated under an Alternative Investment Fund (AIF).</w:t>
      </w:r>
    </w:p>
    <w:p w:rsidR="002B076E" w:rsidRPr="00250147" w:rsidRDefault="002B076E" w:rsidP="002B076E">
      <w:pPr>
        <w:pStyle w:val="ListParagraph"/>
        <w:spacing w:after="0" w:line="360" w:lineRule="auto"/>
        <w:jc w:val="both"/>
        <w:rPr>
          <w:rFonts w:ascii="Times New Roman" w:hAnsi="Times New Roman" w:cs="Times New Roman"/>
          <w:color w:val="000000"/>
          <w:sz w:val="24"/>
          <w:szCs w:val="24"/>
        </w:rPr>
      </w:pPr>
    </w:p>
    <w:p w:rsidR="000E0390" w:rsidRDefault="00270623" w:rsidP="000B0650">
      <w:pPr>
        <w:widowControl w:val="0"/>
        <w:tabs>
          <w:tab w:val="left" w:pos="1517"/>
        </w:tabs>
        <w:autoSpaceDE w:val="0"/>
        <w:autoSpaceDN w:val="0"/>
        <w:spacing w:before="43" w:after="0" w:line="360" w:lineRule="auto"/>
        <w:ind w:right="548"/>
        <w:jc w:val="both"/>
        <w:rPr>
          <w:rFonts w:ascii="Times New Roman" w:hAnsi="Times New Roman" w:cs="Times New Roman"/>
          <w:sz w:val="24"/>
          <w:szCs w:val="24"/>
        </w:rPr>
      </w:pPr>
      <w:r w:rsidRPr="00D83AD6">
        <w:rPr>
          <w:rFonts w:ascii="Times New Roman" w:hAnsi="Times New Roman" w:cs="Times New Roman"/>
          <w:sz w:val="24"/>
          <w:szCs w:val="24"/>
        </w:rPr>
        <w:t xml:space="preserve">Considering </w:t>
      </w:r>
      <w:r w:rsidR="00967E8C" w:rsidRPr="00967E8C">
        <w:rPr>
          <w:rFonts w:ascii="Times New Roman" w:hAnsi="Times New Roman" w:cs="Times New Roman"/>
          <w:sz w:val="24"/>
          <w:szCs w:val="24"/>
        </w:rPr>
        <w:t>the SEBI (Alternative Investment Funds) Regulations, 2012, which established the framework for registering and overseeing Alternative Investment Funds (AIF) on May 21, 2012,</w:t>
      </w:r>
      <w:r w:rsidR="00967E8C">
        <w:rPr>
          <w:rFonts w:ascii="Times New Roman" w:hAnsi="Times New Roman" w:cs="Times New Roman"/>
          <w:sz w:val="24"/>
          <w:szCs w:val="24"/>
        </w:rPr>
        <w:t xml:space="preserve"> </w:t>
      </w:r>
      <w:r w:rsidR="00D613C1">
        <w:rPr>
          <w:rFonts w:ascii="Times New Roman" w:hAnsi="Times New Roman" w:cs="Times New Roman"/>
          <w:sz w:val="24"/>
          <w:szCs w:val="24"/>
        </w:rPr>
        <w:t>it was explained that b</w:t>
      </w:r>
      <w:r w:rsidR="00D613C1" w:rsidRPr="00D613C1">
        <w:rPr>
          <w:rFonts w:ascii="Times New Roman" w:hAnsi="Times New Roman" w:cs="Times New Roman"/>
          <w:sz w:val="24"/>
          <w:szCs w:val="24"/>
        </w:rPr>
        <w:t>y virtue of its trust deed, memorandum, articles of association, and partnership</w:t>
      </w:r>
      <w:r w:rsidR="00681B46">
        <w:rPr>
          <w:rFonts w:ascii="Times New Roman" w:hAnsi="Times New Roman" w:cs="Times New Roman"/>
          <w:sz w:val="24"/>
          <w:szCs w:val="24"/>
        </w:rPr>
        <w:t xml:space="preserve"> deed, AIF cannot</w:t>
      </w:r>
      <w:r w:rsidR="00D613C1" w:rsidRPr="00D613C1">
        <w:rPr>
          <w:rFonts w:ascii="Times New Roman" w:hAnsi="Times New Roman" w:cs="Times New Roman"/>
          <w:sz w:val="24"/>
          <w:szCs w:val="24"/>
        </w:rPr>
        <w:t xml:space="preserve"> invite </w:t>
      </w:r>
      <w:r w:rsidR="00943C63">
        <w:rPr>
          <w:rFonts w:ascii="Times New Roman" w:hAnsi="Times New Roman" w:cs="Times New Roman"/>
          <w:sz w:val="24"/>
          <w:szCs w:val="24"/>
        </w:rPr>
        <w:t>public</w:t>
      </w:r>
      <w:r w:rsidR="00D613C1" w:rsidRPr="00D613C1">
        <w:rPr>
          <w:rFonts w:ascii="Times New Roman" w:hAnsi="Times New Roman" w:cs="Times New Roman"/>
          <w:sz w:val="24"/>
          <w:szCs w:val="24"/>
        </w:rPr>
        <w:t xml:space="preserve"> to subscribe for its securities.</w:t>
      </w:r>
      <w:r w:rsidR="00D613C1">
        <w:rPr>
          <w:rFonts w:ascii="Times New Roman" w:hAnsi="Times New Roman" w:cs="Times New Roman"/>
          <w:sz w:val="24"/>
          <w:szCs w:val="24"/>
        </w:rPr>
        <w:t xml:space="preserve"> </w:t>
      </w:r>
      <w:r w:rsidR="00EC61EF">
        <w:rPr>
          <w:rFonts w:ascii="Times New Roman" w:hAnsi="Times New Roman" w:cs="Times New Roman"/>
          <w:sz w:val="24"/>
          <w:szCs w:val="24"/>
        </w:rPr>
        <w:t xml:space="preserve">The regulations further describe that </w:t>
      </w:r>
      <w:r w:rsidR="00681B46">
        <w:rPr>
          <w:rFonts w:ascii="Times New Roman" w:hAnsi="Times New Roman" w:cs="Times New Roman"/>
          <w:sz w:val="24"/>
          <w:szCs w:val="24"/>
        </w:rPr>
        <w:t>AIF can</w:t>
      </w:r>
      <w:r w:rsidR="00EC61EF" w:rsidRPr="00EC61EF">
        <w:rPr>
          <w:rFonts w:ascii="Times New Roman" w:hAnsi="Times New Roman" w:cs="Times New Roman"/>
          <w:sz w:val="24"/>
          <w:szCs w:val="24"/>
        </w:rPr>
        <w:t>not accept investments from i</w:t>
      </w:r>
      <w:r w:rsidR="003E7868">
        <w:rPr>
          <w:rFonts w:ascii="Times New Roman" w:hAnsi="Times New Roman" w:cs="Times New Roman"/>
          <w:sz w:val="24"/>
          <w:szCs w:val="24"/>
        </w:rPr>
        <w:t xml:space="preserve">nvestors worth less than Rs. 1 </w:t>
      </w:r>
      <w:proofErr w:type="spellStart"/>
      <w:r w:rsidR="003E7868">
        <w:rPr>
          <w:rFonts w:ascii="Times New Roman" w:hAnsi="Times New Roman" w:cs="Times New Roman"/>
          <w:sz w:val="24"/>
          <w:szCs w:val="24"/>
        </w:rPr>
        <w:t>C</w:t>
      </w:r>
      <w:r w:rsidR="00EC61EF" w:rsidRPr="00EC61EF">
        <w:rPr>
          <w:rFonts w:ascii="Times New Roman" w:hAnsi="Times New Roman" w:cs="Times New Roman"/>
          <w:sz w:val="24"/>
          <w:szCs w:val="24"/>
        </w:rPr>
        <w:t>rore</w:t>
      </w:r>
      <w:proofErr w:type="spellEnd"/>
      <w:r w:rsidR="00EC61EF" w:rsidRPr="00EC61EF">
        <w:rPr>
          <w:rFonts w:ascii="Times New Roman" w:hAnsi="Times New Roman" w:cs="Times New Roman"/>
          <w:sz w:val="24"/>
          <w:szCs w:val="24"/>
        </w:rPr>
        <w:t>, and no AIF scheme may have more than 1,000 participants</w:t>
      </w:r>
      <w:r w:rsidR="00C745A1" w:rsidRPr="00D83AD6">
        <w:rPr>
          <w:rFonts w:ascii="Times New Roman" w:hAnsi="Times New Roman" w:cs="Times New Roman"/>
          <w:sz w:val="24"/>
          <w:szCs w:val="24"/>
        </w:rPr>
        <w:t xml:space="preserve">. </w:t>
      </w:r>
      <w:r w:rsidR="000B746A">
        <w:rPr>
          <w:rFonts w:ascii="Times New Roman" w:hAnsi="Times New Roman" w:cs="Times New Roman"/>
          <w:sz w:val="24"/>
          <w:szCs w:val="24"/>
        </w:rPr>
        <w:t>Also</w:t>
      </w:r>
      <w:r w:rsidR="000B746A" w:rsidRPr="000B746A">
        <w:rPr>
          <w:rFonts w:ascii="Times New Roman" w:hAnsi="Times New Roman" w:cs="Times New Roman"/>
          <w:sz w:val="24"/>
          <w:szCs w:val="24"/>
        </w:rPr>
        <w:t xml:space="preserve">, the minimum corpus for </w:t>
      </w:r>
      <w:r w:rsidR="003E7868">
        <w:rPr>
          <w:rFonts w:ascii="Times New Roman" w:hAnsi="Times New Roman" w:cs="Times New Roman"/>
          <w:sz w:val="24"/>
          <w:szCs w:val="24"/>
        </w:rPr>
        <w:t xml:space="preserve">each AIF scheme must be Rs. 20 </w:t>
      </w:r>
      <w:proofErr w:type="spellStart"/>
      <w:r w:rsidR="003E7868">
        <w:rPr>
          <w:rFonts w:ascii="Times New Roman" w:hAnsi="Times New Roman" w:cs="Times New Roman"/>
          <w:sz w:val="24"/>
          <w:szCs w:val="24"/>
        </w:rPr>
        <w:t>C</w:t>
      </w:r>
      <w:r w:rsidR="000B746A" w:rsidRPr="000B746A">
        <w:rPr>
          <w:rFonts w:ascii="Times New Roman" w:hAnsi="Times New Roman" w:cs="Times New Roman"/>
          <w:sz w:val="24"/>
          <w:szCs w:val="24"/>
        </w:rPr>
        <w:t>rore</w:t>
      </w:r>
      <w:proofErr w:type="spellEnd"/>
      <w:r w:rsidR="000B746A" w:rsidRPr="000B746A">
        <w:rPr>
          <w:rFonts w:ascii="Times New Roman" w:hAnsi="Times New Roman" w:cs="Times New Roman"/>
          <w:sz w:val="24"/>
          <w:szCs w:val="24"/>
        </w:rPr>
        <w:t>. Additionally, a specific percentage of the corpus will rem</w:t>
      </w:r>
      <w:r w:rsidR="00681B46">
        <w:rPr>
          <w:rFonts w:ascii="Times New Roman" w:hAnsi="Times New Roman" w:cs="Times New Roman"/>
          <w:sz w:val="24"/>
          <w:szCs w:val="24"/>
        </w:rPr>
        <w:t>ain in the manager's or sponsor</w:t>
      </w:r>
      <w:r w:rsidR="000B746A" w:rsidRPr="000B746A">
        <w:rPr>
          <w:rFonts w:ascii="Times New Roman" w:hAnsi="Times New Roman" w:cs="Times New Roman"/>
          <w:sz w:val="24"/>
          <w:szCs w:val="24"/>
        </w:rPr>
        <w:t>s</w:t>
      </w:r>
      <w:r w:rsidR="00681B46">
        <w:rPr>
          <w:rFonts w:ascii="Times New Roman" w:hAnsi="Times New Roman" w:cs="Times New Roman"/>
          <w:sz w:val="24"/>
          <w:szCs w:val="24"/>
        </w:rPr>
        <w:t>’</w:t>
      </w:r>
      <w:r w:rsidR="000B746A" w:rsidRPr="000B746A">
        <w:rPr>
          <w:rFonts w:ascii="Times New Roman" w:hAnsi="Times New Roman" w:cs="Times New Roman"/>
          <w:sz w:val="24"/>
          <w:szCs w:val="24"/>
        </w:rPr>
        <w:t xml:space="preserve"> ongoing interest in the AIF</w:t>
      </w:r>
      <w:r w:rsidR="00FE4456">
        <w:rPr>
          <w:rFonts w:ascii="Times New Roman" w:hAnsi="Times New Roman" w:cs="Times New Roman"/>
          <w:sz w:val="24"/>
          <w:szCs w:val="24"/>
        </w:rPr>
        <w:t xml:space="preserve"> </w:t>
      </w:r>
      <w:r w:rsidRPr="00D83AD6">
        <w:rPr>
          <w:rFonts w:ascii="Times New Roman" w:hAnsi="Times New Roman" w:cs="Times New Roman"/>
          <w:sz w:val="24"/>
          <w:szCs w:val="24"/>
        </w:rPr>
        <w:t xml:space="preserve">(Consultation </w:t>
      </w:r>
      <w:r w:rsidR="00700AF3">
        <w:rPr>
          <w:rFonts w:ascii="Times New Roman" w:hAnsi="Times New Roman" w:cs="Times New Roman"/>
          <w:sz w:val="24"/>
          <w:szCs w:val="24"/>
        </w:rPr>
        <w:t xml:space="preserve">Paper on </w:t>
      </w:r>
      <w:proofErr w:type="spellStart"/>
      <w:r w:rsidR="00700AF3">
        <w:rPr>
          <w:rFonts w:ascii="Times New Roman" w:hAnsi="Times New Roman" w:cs="Times New Roman"/>
          <w:sz w:val="24"/>
          <w:szCs w:val="24"/>
        </w:rPr>
        <w:t>Crowdfunding</w:t>
      </w:r>
      <w:proofErr w:type="spellEnd"/>
      <w:r w:rsidR="00700AF3">
        <w:rPr>
          <w:rFonts w:ascii="Times New Roman" w:hAnsi="Times New Roman" w:cs="Times New Roman"/>
          <w:sz w:val="24"/>
          <w:szCs w:val="24"/>
        </w:rPr>
        <w:t xml:space="preserve"> in India, </w:t>
      </w:r>
      <w:r w:rsidRPr="00D83AD6">
        <w:rPr>
          <w:rFonts w:ascii="Times New Roman" w:hAnsi="Times New Roman" w:cs="Times New Roman"/>
          <w:sz w:val="24"/>
          <w:szCs w:val="24"/>
        </w:rPr>
        <w:t>2014)</w:t>
      </w:r>
      <w:r w:rsidR="000E0390" w:rsidRPr="00D83AD6">
        <w:rPr>
          <w:rFonts w:ascii="Times New Roman" w:hAnsi="Times New Roman" w:cs="Times New Roman"/>
          <w:sz w:val="24"/>
          <w:szCs w:val="24"/>
        </w:rPr>
        <w:t>.</w:t>
      </w:r>
    </w:p>
    <w:p w:rsidR="00733F4D" w:rsidRPr="00D83AD6" w:rsidRDefault="00733F4D" w:rsidP="000B0650">
      <w:pPr>
        <w:widowControl w:val="0"/>
        <w:tabs>
          <w:tab w:val="left" w:pos="1517"/>
        </w:tabs>
        <w:autoSpaceDE w:val="0"/>
        <w:autoSpaceDN w:val="0"/>
        <w:spacing w:before="43" w:after="0" w:line="360" w:lineRule="auto"/>
        <w:ind w:right="548"/>
        <w:jc w:val="both"/>
        <w:rPr>
          <w:rFonts w:ascii="Times New Roman" w:hAnsi="Times New Roman" w:cs="Times New Roman"/>
          <w:sz w:val="24"/>
          <w:szCs w:val="24"/>
        </w:rPr>
      </w:pPr>
    </w:p>
    <w:p w:rsidR="00733F4D" w:rsidRDefault="00FB4207" w:rsidP="00733F4D">
      <w:pPr>
        <w:pStyle w:val="BodyText"/>
        <w:spacing w:line="360" w:lineRule="auto"/>
        <w:ind w:right="548"/>
        <w:jc w:val="both"/>
        <w:rPr>
          <w:rFonts w:ascii="Times New Roman" w:hAnsi="Times New Roman" w:cs="Times New Roman"/>
        </w:rPr>
      </w:pPr>
      <w:r w:rsidRPr="00D83AD6">
        <w:rPr>
          <w:rFonts w:ascii="Times New Roman" w:hAnsi="Times New Roman" w:cs="Times New Roman"/>
        </w:rPr>
        <w:t>Usually, the operators</w:t>
      </w:r>
      <w:r w:rsidR="00557837" w:rsidRPr="00D83AD6">
        <w:rPr>
          <w:rFonts w:ascii="Times New Roman" w:hAnsi="Times New Roman" w:cs="Times New Roman"/>
        </w:rPr>
        <w:t xml:space="preserve"> </w:t>
      </w:r>
      <w:r w:rsidRPr="00D83AD6">
        <w:rPr>
          <w:rFonts w:ascii="Times New Roman" w:hAnsi="Times New Roman" w:cs="Times New Roman"/>
        </w:rPr>
        <w:t xml:space="preserve">at </w:t>
      </w:r>
      <w:proofErr w:type="spellStart"/>
      <w:r w:rsidRPr="00D83AD6">
        <w:rPr>
          <w:rFonts w:ascii="Times New Roman" w:hAnsi="Times New Roman" w:cs="Times New Roman"/>
        </w:rPr>
        <w:t>crowdfunding</w:t>
      </w:r>
      <w:proofErr w:type="spellEnd"/>
      <w:r w:rsidRPr="00D83AD6">
        <w:rPr>
          <w:rFonts w:ascii="Times New Roman" w:hAnsi="Times New Roman" w:cs="Times New Roman"/>
        </w:rPr>
        <w:t xml:space="preserve"> platforms</w:t>
      </w:r>
      <w:r w:rsidR="00557837" w:rsidRPr="00D83AD6">
        <w:rPr>
          <w:rFonts w:ascii="Times New Roman" w:hAnsi="Times New Roman" w:cs="Times New Roman"/>
        </w:rPr>
        <w:t xml:space="preserve"> follow the similar guidelines and procedures to create a genuine base for investments</w:t>
      </w:r>
      <w:r w:rsidRPr="00D83AD6">
        <w:rPr>
          <w:rFonts w:ascii="Times New Roman" w:hAnsi="Times New Roman" w:cs="Times New Roman"/>
        </w:rPr>
        <w:t xml:space="preserve"> which are </w:t>
      </w:r>
      <w:proofErr w:type="spellStart"/>
      <w:r w:rsidRPr="00D83AD6">
        <w:rPr>
          <w:rFonts w:ascii="Times New Roman" w:hAnsi="Times New Roman" w:cs="Times New Roman"/>
        </w:rPr>
        <w:t>old</w:t>
      </w:r>
      <w:proofErr w:type="spellEnd"/>
      <w:r w:rsidRPr="00D83AD6">
        <w:rPr>
          <w:rFonts w:ascii="Times New Roman" w:hAnsi="Times New Roman" w:cs="Times New Roman"/>
        </w:rPr>
        <w:t xml:space="preserve"> more than a decade</w:t>
      </w:r>
      <w:r w:rsidR="00557837" w:rsidRPr="00D83AD6">
        <w:rPr>
          <w:rFonts w:ascii="Times New Roman" w:hAnsi="Times New Roman" w:cs="Times New Roman"/>
        </w:rPr>
        <w:t>.</w:t>
      </w:r>
      <w:r w:rsidRPr="00D83AD6">
        <w:rPr>
          <w:rFonts w:ascii="Times New Roman" w:hAnsi="Times New Roman" w:cs="Times New Roman"/>
        </w:rPr>
        <w:t xml:space="preserve"> </w:t>
      </w:r>
      <w:r w:rsidR="00557837" w:rsidRPr="00D83AD6">
        <w:rPr>
          <w:rFonts w:ascii="Times New Roman" w:hAnsi="Times New Roman" w:cs="Times New Roman"/>
        </w:rPr>
        <w:t>Under our regulatory framework of SEBI, ma</w:t>
      </w:r>
      <w:r w:rsidRPr="00D83AD6">
        <w:rPr>
          <w:rFonts w:ascii="Times New Roman" w:hAnsi="Times New Roman" w:cs="Times New Roman"/>
        </w:rPr>
        <w:t>ny steps have</w:t>
      </w:r>
      <w:r w:rsidR="00557837" w:rsidRPr="00D83AD6">
        <w:rPr>
          <w:rFonts w:ascii="Times New Roman" w:hAnsi="Times New Roman" w:cs="Times New Roman"/>
        </w:rPr>
        <w:t xml:space="preserve"> been taken </w:t>
      </w:r>
      <w:r w:rsidRPr="00D83AD6">
        <w:rPr>
          <w:rFonts w:ascii="Times New Roman" w:hAnsi="Times New Roman" w:cs="Times New Roman"/>
        </w:rPr>
        <w:t xml:space="preserve">to assist Start ups and SMEs for their benefits </w:t>
      </w:r>
      <w:r w:rsidR="00557837" w:rsidRPr="00D83AD6">
        <w:rPr>
          <w:rFonts w:ascii="Times New Roman" w:hAnsi="Times New Roman" w:cs="Times New Roman"/>
        </w:rPr>
        <w:t xml:space="preserve">but Indian regulators are still not able to protect the investors from the risks associated with </w:t>
      </w:r>
      <w:proofErr w:type="spellStart"/>
      <w:r w:rsidR="00557837" w:rsidRPr="00D83AD6">
        <w:rPr>
          <w:rFonts w:ascii="Times New Roman" w:hAnsi="Times New Roman" w:cs="Times New Roman"/>
        </w:rPr>
        <w:t>crowdfunding</w:t>
      </w:r>
      <w:proofErr w:type="spellEnd"/>
      <w:r w:rsidR="00557837" w:rsidRPr="00D83AD6">
        <w:rPr>
          <w:rFonts w:ascii="Times New Roman" w:hAnsi="Times New Roman" w:cs="Times New Roman"/>
        </w:rPr>
        <w:t xml:space="preserve"> model </w:t>
      </w:r>
      <w:r w:rsidRPr="00D83AD6">
        <w:rPr>
          <w:rFonts w:ascii="Times New Roman" w:hAnsi="Times New Roman" w:cs="Times New Roman"/>
        </w:rPr>
        <w:t>for SMEs and S</w:t>
      </w:r>
      <w:r w:rsidR="00557837" w:rsidRPr="00D83AD6">
        <w:rPr>
          <w:rFonts w:ascii="Times New Roman" w:hAnsi="Times New Roman" w:cs="Times New Roman"/>
        </w:rPr>
        <w:t>tartups. With the growing needs</w:t>
      </w:r>
      <w:r w:rsidRPr="00D83AD6">
        <w:rPr>
          <w:rFonts w:ascii="Times New Roman" w:hAnsi="Times New Roman" w:cs="Times New Roman"/>
        </w:rPr>
        <w:t>,</w:t>
      </w:r>
      <w:r w:rsidR="00557837" w:rsidRPr="00D83AD6">
        <w:rPr>
          <w:rFonts w:ascii="Times New Roman" w:hAnsi="Times New Roman" w:cs="Times New Roman"/>
        </w:rPr>
        <w:t xml:space="preserve"> again traditional bank</w:t>
      </w:r>
      <w:r w:rsidRPr="00D83AD6">
        <w:rPr>
          <w:rFonts w:ascii="Times New Roman" w:hAnsi="Times New Roman" w:cs="Times New Roman"/>
        </w:rPr>
        <w:t>ing System is launching v</w:t>
      </w:r>
      <w:r w:rsidR="00557837" w:rsidRPr="00D83AD6">
        <w:rPr>
          <w:rFonts w:ascii="Times New Roman" w:hAnsi="Times New Roman" w:cs="Times New Roman"/>
        </w:rPr>
        <w:t xml:space="preserve">arious MSMEs </w:t>
      </w:r>
      <w:r w:rsidRPr="00D83AD6">
        <w:rPr>
          <w:rFonts w:ascii="Times New Roman" w:hAnsi="Times New Roman" w:cs="Times New Roman"/>
        </w:rPr>
        <w:t xml:space="preserve">Government </w:t>
      </w:r>
      <w:r w:rsidR="00557837" w:rsidRPr="00D83AD6">
        <w:rPr>
          <w:rFonts w:ascii="Times New Roman" w:hAnsi="Times New Roman" w:cs="Times New Roman"/>
        </w:rPr>
        <w:t>sc</w:t>
      </w:r>
      <w:r w:rsidRPr="00D83AD6">
        <w:rPr>
          <w:rFonts w:ascii="Times New Roman" w:hAnsi="Times New Roman" w:cs="Times New Roman"/>
        </w:rPr>
        <w:t xml:space="preserve">hemes to </w:t>
      </w:r>
      <w:r w:rsidR="00501B6F" w:rsidRPr="00D83AD6">
        <w:rPr>
          <w:rFonts w:ascii="Times New Roman" w:hAnsi="Times New Roman" w:cs="Times New Roman"/>
        </w:rPr>
        <w:t xml:space="preserve">prepare </w:t>
      </w:r>
      <w:r w:rsidRPr="00D83AD6">
        <w:rPr>
          <w:rFonts w:ascii="Times New Roman" w:hAnsi="Times New Roman" w:cs="Times New Roman"/>
        </w:rPr>
        <w:t xml:space="preserve">the Startups </w:t>
      </w:r>
      <w:r w:rsidR="00501B6F" w:rsidRPr="00D83AD6">
        <w:rPr>
          <w:rFonts w:ascii="Times New Roman" w:hAnsi="Times New Roman" w:cs="Times New Roman"/>
        </w:rPr>
        <w:t xml:space="preserve">to meet the challenges </w:t>
      </w:r>
      <w:r w:rsidRPr="00D83AD6">
        <w:rPr>
          <w:rFonts w:ascii="Times New Roman" w:hAnsi="Times New Roman" w:cs="Times New Roman"/>
        </w:rPr>
        <w:t xml:space="preserve">for the </w:t>
      </w:r>
      <w:r w:rsidR="00501B6F" w:rsidRPr="00D83AD6">
        <w:rPr>
          <w:rFonts w:ascii="Times New Roman" w:hAnsi="Times New Roman" w:cs="Times New Roman"/>
        </w:rPr>
        <w:t xml:space="preserve">visible </w:t>
      </w:r>
      <w:r w:rsidRPr="00D83AD6">
        <w:rPr>
          <w:rFonts w:ascii="Times New Roman" w:hAnsi="Times New Roman" w:cs="Times New Roman"/>
        </w:rPr>
        <w:t xml:space="preserve">growth of Entrepreneurship </w:t>
      </w:r>
      <w:r w:rsidR="00501B6F" w:rsidRPr="00D83AD6">
        <w:rPr>
          <w:rFonts w:ascii="Times New Roman" w:hAnsi="Times New Roman" w:cs="Times New Roman"/>
        </w:rPr>
        <w:t xml:space="preserve">in various sectors </w:t>
      </w:r>
      <w:r w:rsidRPr="00D83AD6">
        <w:rPr>
          <w:rFonts w:ascii="Times New Roman" w:hAnsi="Times New Roman" w:cs="Times New Roman"/>
        </w:rPr>
        <w:t>in India.</w:t>
      </w:r>
    </w:p>
    <w:p w:rsidR="00733F4D" w:rsidRDefault="00733F4D" w:rsidP="00733F4D">
      <w:pPr>
        <w:pStyle w:val="BodyText"/>
        <w:spacing w:line="360" w:lineRule="auto"/>
        <w:ind w:right="548"/>
        <w:jc w:val="both"/>
        <w:rPr>
          <w:rFonts w:ascii="Times New Roman" w:hAnsi="Times New Roman" w:cs="Times New Roman"/>
        </w:rPr>
      </w:pPr>
    </w:p>
    <w:p w:rsidR="00D83AD6" w:rsidRDefault="00A33FCB" w:rsidP="00733F4D">
      <w:pPr>
        <w:pStyle w:val="BodyText"/>
        <w:spacing w:line="360" w:lineRule="auto"/>
        <w:ind w:right="548"/>
        <w:jc w:val="both"/>
        <w:rPr>
          <w:rFonts w:ascii="Times New Roman" w:hAnsi="Times New Roman" w:cs="Times New Roman"/>
          <w:b/>
          <w:sz w:val="28"/>
          <w:szCs w:val="28"/>
        </w:rPr>
      </w:pPr>
      <w:r w:rsidRPr="00A33FCB">
        <w:rPr>
          <w:rFonts w:ascii="Times New Roman" w:hAnsi="Times New Roman" w:cs="Times New Roman"/>
          <w:b/>
          <w:sz w:val="28"/>
          <w:szCs w:val="28"/>
          <w:u w:val="single"/>
        </w:rPr>
        <w:t>5.</w:t>
      </w:r>
      <w:r w:rsidR="008B2899">
        <w:rPr>
          <w:rFonts w:ascii="Times New Roman" w:hAnsi="Times New Roman" w:cs="Times New Roman"/>
          <w:b/>
          <w:sz w:val="28"/>
          <w:szCs w:val="28"/>
          <w:u w:val="single"/>
        </w:rPr>
        <w:t xml:space="preserve">0 </w:t>
      </w:r>
      <w:r w:rsidR="006F071C">
        <w:rPr>
          <w:rFonts w:ascii="Times New Roman" w:hAnsi="Times New Roman" w:cs="Times New Roman"/>
          <w:b/>
          <w:sz w:val="28"/>
          <w:szCs w:val="28"/>
          <w:u w:val="single"/>
        </w:rPr>
        <w:t xml:space="preserve">SUMMARY AND </w:t>
      </w:r>
      <w:r w:rsidR="00E32C2C" w:rsidRPr="00A33FCB">
        <w:rPr>
          <w:rFonts w:ascii="Times New Roman" w:hAnsi="Times New Roman" w:cs="Times New Roman"/>
          <w:b/>
          <w:sz w:val="28"/>
          <w:szCs w:val="28"/>
          <w:u w:val="single"/>
        </w:rPr>
        <w:t>CONCLUSION</w:t>
      </w:r>
      <w:r w:rsidR="00E32C2C" w:rsidRPr="00D83AD6">
        <w:rPr>
          <w:rFonts w:ascii="Times New Roman" w:hAnsi="Times New Roman" w:cs="Times New Roman"/>
          <w:b/>
          <w:sz w:val="28"/>
          <w:szCs w:val="28"/>
        </w:rPr>
        <w:t xml:space="preserve">: </w:t>
      </w:r>
    </w:p>
    <w:p w:rsidR="00733F4D" w:rsidRPr="00D83AD6" w:rsidRDefault="00733F4D" w:rsidP="00733F4D">
      <w:pPr>
        <w:pStyle w:val="BodyText"/>
        <w:spacing w:line="360" w:lineRule="auto"/>
        <w:ind w:right="548"/>
        <w:jc w:val="both"/>
        <w:rPr>
          <w:rFonts w:ascii="Times New Roman" w:hAnsi="Times New Roman" w:cs="Times New Roman"/>
          <w:b/>
          <w:sz w:val="28"/>
          <w:szCs w:val="28"/>
        </w:rPr>
      </w:pPr>
    </w:p>
    <w:p w:rsidR="00D65C30" w:rsidRDefault="00A945D9" w:rsidP="000E5E50">
      <w:pPr>
        <w:autoSpaceDE w:val="0"/>
        <w:autoSpaceDN w:val="0"/>
        <w:adjustRightInd w:val="0"/>
        <w:spacing w:after="0" w:line="360" w:lineRule="auto"/>
        <w:ind w:right="458"/>
        <w:jc w:val="both"/>
        <w:rPr>
          <w:rFonts w:ascii="Times New Roman" w:hAnsi="Times New Roman" w:cs="Times New Roman"/>
          <w:sz w:val="24"/>
          <w:szCs w:val="24"/>
        </w:rPr>
      </w:pPr>
      <w:proofErr w:type="spellStart"/>
      <w:r w:rsidRPr="00D83AD6">
        <w:rPr>
          <w:rFonts w:ascii="Times New Roman" w:hAnsi="Times New Roman" w:cs="Times New Roman"/>
          <w:sz w:val="24"/>
          <w:szCs w:val="24"/>
        </w:rPr>
        <w:t>Crowdfunding</w:t>
      </w:r>
      <w:proofErr w:type="spellEnd"/>
      <w:r w:rsidRPr="00D83AD6">
        <w:rPr>
          <w:rFonts w:ascii="Times New Roman" w:hAnsi="Times New Roman" w:cs="Times New Roman"/>
          <w:sz w:val="24"/>
          <w:szCs w:val="24"/>
        </w:rPr>
        <w:t xml:space="preserve"> </w:t>
      </w:r>
      <w:r w:rsidR="00D714BD" w:rsidRPr="00D83AD6">
        <w:rPr>
          <w:rFonts w:ascii="Times New Roman" w:hAnsi="Times New Roman" w:cs="Times New Roman"/>
          <w:sz w:val="24"/>
          <w:szCs w:val="24"/>
        </w:rPr>
        <w:t>is a collection</w:t>
      </w:r>
      <w:r w:rsidR="00E32C2C" w:rsidRPr="00D83AD6">
        <w:rPr>
          <w:rFonts w:ascii="Times New Roman" w:hAnsi="Times New Roman" w:cs="Times New Roman"/>
          <w:sz w:val="24"/>
          <w:szCs w:val="24"/>
        </w:rPr>
        <w:t xml:space="preserve"> of funds </w:t>
      </w:r>
      <w:r w:rsidR="00D714BD" w:rsidRPr="00D83AD6">
        <w:rPr>
          <w:rFonts w:ascii="Times New Roman" w:hAnsi="Times New Roman" w:cs="Times New Roman"/>
          <w:sz w:val="24"/>
          <w:szCs w:val="24"/>
        </w:rPr>
        <w:t xml:space="preserve">through the pool of </w:t>
      </w:r>
      <w:r w:rsidR="00E32C2C" w:rsidRPr="00D83AD6">
        <w:rPr>
          <w:rFonts w:ascii="Times New Roman" w:hAnsi="Times New Roman" w:cs="Times New Roman"/>
          <w:sz w:val="24"/>
          <w:szCs w:val="24"/>
        </w:rPr>
        <w:t>small amount</w:t>
      </w:r>
      <w:r w:rsidR="00D714BD" w:rsidRPr="00D83AD6">
        <w:rPr>
          <w:rFonts w:ascii="Times New Roman" w:hAnsi="Times New Roman" w:cs="Times New Roman"/>
          <w:sz w:val="24"/>
          <w:szCs w:val="24"/>
        </w:rPr>
        <w:t>s</w:t>
      </w:r>
      <w:r w:rsidR="00E32C2C" w:rsidRPr="00D83AD6">
        <w:rPr>
          <w:rFonts w:ascii="Times New Roman" w:hAnsi="Times New Roman" w:cs="Times New Roman"/>
          <w:sz w:val="24"/>
          <w:szCs w:val="24"/>
        </w:rPr>
        <w:t xml:space="preserve"> </w:t>
      </w:r>
      <w:r w:rsidR="00D714BD" w:rsidRPr="00D83AD6">
        <w:rPr>
          <w:rFonts w:ascii="Times New Roman" w:hAnsi="Times New Roman" w:cs="Times New Roman"/>
          <w:sz w:val="24"/>
          <w:szCs w:val="24"/>
        </w:rPr>
        <w:t xml:space="preserve">which comes </w:t>
      </w:r>
      <w:r w:rsidR="00E32C2C" w:rsidRPr="00D83AD6">
        <w:rPr>
          <w:rFonts w:ascii="Times New Roman" w:hAnsi="Times New Roman" w:cs="Times New Roman"/>
          <w:sz w:val="24"/>
          <w:szCs w:val="24"/>
        </w:rPr>
        <w:t>from multiple invest</w:t>
      </w:r>
      <w:bookmarkStart w:id="1" w:name="2.0_What_is_Crowdfunding?"/>
      <w:bookmarkEnd w:id="1"/>
      <w:r w:rsidR="00E32C2C" w:rsidRPr="00D83AD6">
        <w:rPr>
          <w:rFonts w:ascii="Times New Roman" w:hAnsi="Times New Roman" w:cs="Times New Roman"/>
          <w:sz w:val="24"/>
          <w:szCs w:val="24"/>
        </w:rPr>
        <w:t>ors</w:t>
      </w:r>
      <w:r w:rsidR="00A33FCB">
        <w:rPr>
          <w:rFonts w:ascii="Times New Roman" w:hAnsi="Times New Roman" w:cs="Times New Roman"/>
          <w:sz w:val="24"/>
          <w:szCs w:val="24"/>
        </w:rPr>
        <w:t xml:space="preserve"> and this collection </w:t>
      </w:r>
      <w:r w:rsidR="00D714BD" w:rsidRPr="00D83AD6">
        <w:rPr>
          <w:rFonts w:ascii="Times New Roman" w:hAnsi="Times New Roman" w:cs="Times New Roman"/>
          <w:sz w:val="24"/>
          <w:szCs w:val="24"/>
        </w:rPr>
        <w:t>has a medium</w:t>
      </w:r>
      <w:r w:rsidR="00E32C2C" w:rsidRPr="00D83AD6">
        <w:rPr>
          <w:rFonts w:ascii="Times New Roman" w:hAnsi="Times New Roman" w:cs="Times New Roman"/>
          <w:spacing w:val="1"/>
          <w:sz w:val="24"/>
          <w:szCs w:val="24"/>
        </w:rPr>
        <w:t xml:space="preserve"> </w:t>
      </w:r>
      <w:r w:rsidR="00D714BD" w:rsidRPr="00D83AD6">
        <w:rPr>
          <w:rFonts w:ascii="Times New Roman" w:hAnsi="Times New Roman" w:cs="Times New Roman"/>
          <w:spacing w:val="1"/>
          <w:sz w:val="24"/>
          <w:szCs w:val="24"/>
        </w:rPr>
        <w:t xml:space="preserve">based on </w:t>
      </w:r>
      <w:r w:rsidR="00E32C2C" w:rsidRPr="00D83AD6">
        <w:rPr>
          <w:rFonts w:ascii="Times New Roman" w:hAnsi="Times New Roman" w:cs="Times New Roman"/>
          <w:sz w:val="24"/>
          <w:szCs w:val="24"/>
        </w:rPr>
        <w:t>web</w:t>
      </w:r>
      <w:r w:rsidR="00D714BD" w:rsidRPr="00D83AD6">
        <w:rPr>
          <w:rFonts w:ascii="Times New Roman" w:hAnsi="Times New Roman" w:cs="Times New Roman"/>
          <w:sz w:val="24"/>
          <w:szCs w:val="24"/>
        </w:rPr>
        <w:t>site</w:t>
      </w:r>
      <w:r w:rsidR="00681B46">
        <w:rPr>
          <w:rFonts w:ascii="Times New Roman" w:hAnsi="Times New Roman" w:cs="Times New Roman"/>
          <w:sz w:val="24"/>
          <w:szCs w:val="24"/>
        </w:rPr>
        <w:t xml:space="preserve"> or</w:t>
      </w:r>
      <w:r w:rsidR="00681B46" w:rsidRPr="00681B46">
        <w:rPr>
          <w:rFonts w:ascii="Times New Roman" w:hAnsi="Times New Roman" w:cs="Times New Roman"/>
          <w:sz w:val="24"/>
          <w:szCs w:val="24"/>
        </w:rPr>
        <w:t xml:space="preserve"> social media </w:t>
      </w:r>
      <w:r w:rsidR="0077057F">
        <w:rPr>
          <w:rFonts w:ascii="Times New Roman" w:hAnsi="Times New Roman" w:cs="Times New Roman"/>
          <w:sz w:val="24"/>
          <w:szCs w:val="24"/>
        </w:rPr>
        <w:t>site</w:t>
      </w:r>
      <w:r w:rsidR="00681B46" w:rsidRPr="00681B46">
        <w:rPr>
          <w:rFonts w:ascii="Times New Roman" w:hAnsi="Times New Roman" w:cs="Times New Roman"/>
          <w:sz w:val="24"/>
          <w:szCs w:val="24"/>
        </w:rPr>
        <w:t xml:space="preserve"> for a particular </w:t>
      </w:r>
      <w:r w:rsidR="00681B46">
        <w:rPr>
          <w:rFonts w:ascii="Times New Roman" w:hAnsi="Times New Roman" w:cs="Times New Roman"/>
          <w:sz w:val="24"/>
          <w:szCs w:val="24"/>
        </w:rPr>
        <w:t>project</w:t>
      </w:r>
      <w:r w:rsidR="00681B46" w:rsidRPr="00681B46">
        <w:rPr>
          <w:rFonts w:ascii="Times New Roman" w:hAnsi="Times New Roman" w:cs="Times New Roman"/>
          <w:sz w:val="24"/>
          <w:szCs w:val="24"/>
        </w:rPr>
        <w:t xml:space="preserve">, commercial </w:t>
      </w:r>
      <w:r w:rsidR="00681B46">
        <w:rPr>
          <w:rFonts w:ascii="Times New Roman" w:hAnsi="Times New Roman" w:cs="Times New Roman"/>
          <w:sz w:val="24"/>
          <w:szCs w:val="24"/>
        </w:rPr>
        <w:t>activity</w:t>
      </w:r>
      <w:r w:rsidR="00681B46" w:rsidRPr="00681B46">
        <w:rPr>
          <w:rFonts w:ascii="Times New Roman" w:hAnsi="Times New Roman" w:cs="Times New Roman"/>
          <w:sz w:val="24"/>
          <w:szCs w:val="24"/>
        </w:rPr>
        <w:t xml:space="preserve">, or </w:t>
      </w:r>
      <w:r w:rsidR="00681B46">
        <w:rPr>
          <w:rFonts w:ascii="Times New Roman" w:hAnsi="Times New Roman" w:cs="Times New Roman"/>
          <w:sz w:val="24"/>
          <w:szCs w:val="24"/>
        </w:rPr>
        <w:t>welfare/</w:t>
      </w:r>
      <w:r w:rsidR="00681B46" w:rsidRPr="00681B46">
        <w:rPr>
          <w:rFonts w:ascii="Times New Roman" w:hAnsi="Times New Roman" w:cs="Times New Roman"/>
          <w:sz w:val="24"/>
          <w:szCs w:val="24"/>
        </w:rPr>
        <w:t>charitable purpose</w:t>
      </w:r>
      <w:r w:rsidR="00E32C2C" w:rsidRPr="00D83AD6">
        <w:rPr>
          <w:rFonts w:ascii="Times New Roman" w:hAnsi="Times New Roman" w:cs="Times New Roman"/>
          <w:sz w:val="24"/>
          <w:szCs w:val="24"/>
        </w:rPr>
        <w:t>.</w:t>
      </w:r>
      <w:r w:rsidR="00D714BD" w:rsidRPr="00D83AD6">
        <w:rPr>
          <w:rFonts w:ascii="Times New Roman" w:hAnsi="Times New Roman" w:cs="Times New Roman"/>
          <w:sz w:val="24"/>
          <w:szCs w:val="24"/>
        </w:rPr>
        <w:t xml:space="preserve"> This simulation of amount can be beneficial for SMEs because as compared to traditional funding through banks, </w:t>
      </w:r>
      <w:r w:rsidR="00D65C30" w:rsidRPr="00D83AD6">
        <w:rPr>
          <w:rFonts w:ascii="Times New Roman" w:hAnsi="Times New Roman" w:cs="Times New Roman"/>
          <w:sz w:val="24"/>
          <w:szCs w:val="24"/>
        </w:rPr>
        <w:t xml:space="preserve">SMEs </w:t>
      </w:r>
      <w:r w:rsidR="00D714BD" w:rsidRPr="00D83AD6">
        <w:rPr>
          <w:rFonts w:ascii="Times New Roman" w:hAnsi="Times New Roman" w:cs="Times New Roman"/>
          <w:sz w:val="24"/>
          <w:szCs w:val="24"/>
        </w:rPr>
        <w:t>find it easy</w:t>
      </w:r>
      <w:r w:rsidR="00F850C8">
        <w:rPr>
          <w:rFonts w:ascii="Times New Roman" w:hAnsi="Times New Roman" w:cs="Times New Roman"/>
          <w:sz w:val="24"/>
          <w:szCs w:val="24"/>
        </w:rPr>
        <w:t xml:space="preserve"> </w:t>
      </w:r>
      <w:r w:rsidR="00F850C8" w:rsidRPr="00F850C8">
        <w:rPr>
          <w:rFonts w:ascii="Times New Roman" w:hAnsi="Times New Roman" w:cs="Times New Roman"/>
          <w:sz w:val="24"/>
          <w:szCs w:val="24"/>
        </w:rPr>
        <w:t xml:space="preserve">to raise money at a reduced cost of capital </w:t>
      </w:r>
      <w:r w:rsidR="00F850C8">
        <w:rPr>
          <w:rFonts w:ascii="Times New Roman" w:hAnsi="Times New Roman" w:cs="Times New Roman"/>
          <w:sz w:val="24"/>
          <w:szCs w:val="24"/>
        </w:rPr>
        <w:t xml:space="preserve">and </w:t>
      </w:r>
      <w:r w:rsidR="00F850C8" w:rsidRPr="00F850C8">
        <w:rPr>
          <w:rFonts w:ascii="Times New Roman" w:hAnsi="Times New Roman" w:cs="Times New Roman"/>
          <w:sz w:val="24"/>
          <w:szCs w:val="24"/>
        </w:rPr>
        <w:t xml:space="preserve">without </w:t>
      </w:r>
      <w:r w:rsidR="00F850C8">
        <w:rPr>
          <w:rFonts w:ascii="Times New Roman" w:hAnsi="Times New Roman" w:cs="Times New Roman"/>
          <w:sz w:val="24"/>
          <w:szCs w:val="24"/>
        </w:rPr>
        <w:t>facing</w:t>
      </w:r>
      <w:r w:rsidR="00F850C8" w:rsidRPr="00F850C8">
        <w:rPr>
          <w:rFonts w:ascii="Times New Roman" w:hAnsi="Times New Roman" w:cs="Times New Roman"/>
          <w:sz w:val="24"/>
          <w:szCs w:val="24"/>
        </w:rPr>
        <w:t xml:space="preserve"> difficult processes </w:t>
      </w:r>
      <w:r w:rsidR="00F850C8" w:rsidRPr="00D83AD6">
        <w:rPr>
          <w:rFonts w:ascii="Times New Roman" w:hAnsi="Times New Roman" w:cs="Times New Roman"/>
          <w:sz w:val="24"/>
          <w:szCs w:val="24"/>
        </w:rPr>
        <w:t>of</w:t>
      </w:r>
      <w:r w:rsidR="00F850C8" w:rsidRPr="00D83AD6">
        <w:rPr>
          <w:rFonts w:ascii="Times New Roman" w:hAnsi="Times New Roman" w:cs="Times New Roman"/>
          <w:spacing w:val="-1"/>
          <w:sz w:val="24"/>
          <w:szCs w:val="24"/>
        </w:rPr>
        <w:t xml:space="preserve"> </w:t>
      </w:r>
      <w:r w:rsidR="00F850C8" w:rsidRPr="00D83AD6">
        <w:rPr>
          <w:rFonts w:ascii="Times New Roman" w:hAnsi="Times New Roman" w:cs="Times New Roman"/>
          <w:sz w:val="24"/>
          <w:szCs w:val="24"/>
        </w:rPr>
        <w:t>the traditional mode</w:t>
      </w:r>
      <w:r w:rsidR="00D65C30" w:rsidRPr="00D83AD6">
        <w:rPr>
          <w:rFonts w:ascii="Times New Roman" w:hAnsi="Times New Roman" w:cs="Times New Roman"/>
          <w:sz w:val="24"/>
          <w:szCs w:val="24"/>
        </w:rPr>
        <w:t>.</w:t>
      </w:r>
      <w:r w:rsidR="00D714BD" w:rsidRPr="00D83AD6">
        <w:rPr>
          <w:rFonts w:ascii="Times New Roman" w:hAnsi="Times New Roman" w:cs="Times New Roman"/>
          <w:sz w:val="24"/>
          <w:szCs w:val="24"/>
        </w:rPr>
        <w:t xml:space="preserve"> Also, </w:t>
      </w:r>
      <w:proofErr w:type="spellStart"/>
      <w:r w:rsidR="00D714BD" w:rsidRPr="00D83AD6">
        <w:rPr>
          <w:rFonts w:ascii="Times New Roman" w:hAnsi="Times New Roman" w:cs="Times New Roman"/>
          <w:sz w:val="24"/>
          <w:szCs w:val="24"/>
        </w:rPr>
        <w:t>c</w:t>
      </w:r>
      <w:r w:rsidR="00552875" w:rsidRPr="00D83AD6">
        <w:rPr>
          <w:rFonts w:ascii="Times New Roman" w:hAnsi="Times New Roman" w:cs="Times New Roman"/>
          <w:sz w:val="24"/>
          <w:szCs w:val="24"/>
        </w:rPr>
        <w:t>rowdfunding</w:t>
      </w:r>
      <w:proofErr w:type="spellEnd"/>
      <w:r w:rsidR="00552875" w:rsidRPr="00D83AD6">
        <w:rPr>
          <w:rFonts w:ascii="Times New Roman" w:hAnsi="Times New Roman" w:cs="Times New Roman"/>
          <w:sz w:val="24"/>
          <w:szCs w:val="24"/>
        </w:rPr>
        <w:t xml:space="preserve"> is a channel or </w:t>
      </w:r>
      <w:r w:rsidR="00F850C8" w:rsidRPr="00F850C8">
        <w:rPr>
          <w:rFonts w:ascii="Times New Roman" w:hAnsi="Times New Roman" w:cs="Times New Roman"/>
          <w:sz w:val="24"/>
          <w:szCs w:val="24"/>
        </w:rPr>
        <w:t>way for investors to diversify their portfolios</w:t>
      </w:r>
      <w:r w:rsidR="005448CF">
        <w:rPr>
          <w:rFonts w:ascii="Times New Roman" w:hAnsi="Times New Roman" w:cs="Times New Roman"/>
          <w:sz w:val="24"/>
          <w:szCs w:val="24"/>
        </w:rPr>
        <w:t>. In addition</w:t>
      </w:r>
      <w:r w:rsidR="00552875" w:rsidRPr="00D83AD6">
        <w:rPr>
          <w:rFonts w:ascii="Times New Roman" w:hAnsi="Times New Roman" w:cs="Times New Roman"/>
          <w:sz w:val="24"/>
          <w:szCs w:val="24"/>
        </w:rPr>
        <w:t xml:space="preserve">, </w:t>
      </w:r>
      <w:r w:rsidR="00F850C8">
        <w:rPr>
          <w:rFonts w:ascii="Times New Roman" w:hAnsi="Times New Roman" w:cs="Times New Roman"/>
          <w:sz w:val="24"/>
          <w:szCs w:val="24"/>
        </w:rPr>
        <w:t>i</w:t>
      </w:r>
      <w:r w:rsidR="00F850C8" w:rsidRPr="00F850C8">
        <w:rPr>
          <w:rFonts w:ascii="Times New Roman" w:hAnsi="Times New Roman" w:cs="Times New Roman"/>
          <w:sz w:val="24"/>
          <w:szCs w:val="24"/>
        </w:rPr>
        <w:t xml:space="preserve">t fosters greater competition in an industry that has historically been dominated by a small number of </w:t>
      </w:r>
      <w:r w:rsidR="00F850C8">
        <w:rPr>
          <w:rFonts w:ascii="Times New Roman" w:hAnsi="Times New Roman" w:cs="Times New Roman"/>
          <w:sz w:val="24"/>
          <w:szCs w:val="24"/>
        </w:rPr>
        <w:t xml:space="preserve">fund providers for start-ups and SMEs </w:t>
      </w:r>
      <w:r w:rsidR="00552875" w:rsidRPr="00D83AD6">
        <w:rPr>
          <w:rFonts w:ascii="Times New Roman" w:hAnsi="Times New Roman" w:cs="Times New Roman"/>
          <w:sz w:val="24"/>
          <w:szCs w:val="24"/>
        </w:rPr>
        <w:t>and also helps to launch easily a new product through this new investment avenue</w:t>
      </w:r>
      <w:r w:rsidR="00D65C30" w:rsidRPr="00D83AD6">
        <w:rPr>
          <w:rFonts w:ascii="Times New Roman" w:hAnsi="Times New Roman" w:cs="Times New Roman"/>
          <w:sz w:val="24"/>
          <w:szCs w:val="24"/>
        </w:rPr>
        <w:t>.</w:t>
      </w:r>
      <w:r w:rsidR="00552875" w:rsidRPr="00D83AD6">
        <w:rPr>
          <w:rFonts w:ascii="Times New Roman" w:hAnsi="Times New Roman" w:cs="Times New Roman"/>
          <w:sz w:val="24"/>
          <w:szCs w:val="24"/>
        </w:rPr>
        <w:t xml:space="preserve"> </w:t>
      </w:r>
      <w:r w:rsidR="007E6A9E" w:rsidRPr="007E6A9E">
        <w:rPr>
          <w:rFonts w:ascii="Times New Roman" w:hAnsi="Times New Roman" w:cs="Times New Roman"/>
          <w:sz w:val="24"/>
          <w:szCs w:val="24"/>
        </w:rPr>
        <w:t>In order to preserv</w:t>
      </w:r>
      <w:r w:rsidR="005448CF">
        <w:rPr>
          <w:rFonts w:ascii="Times New Roman" w:hAnsi="Times New Roman" w:cs="Times New Roman"/>
          <w:sz w:val="24"/>
          <w:szCs w:val="24"/>
        </w:rPr>
        <w:t>e the online reputation of the social media</w:t>
      </w:r>
      <w:r w:rsidR="007E6A9E" w:rsidRPr="007E6A9E">
        <w:rPr>
          <w:rFonts w:ascii="Times New Roman" w:hAnsi="Times New Roman" w:cs="Times New Roman"/>
          <w:sz w:val="24"/>
          <w:szCs w:val="24"/>
        </w:rPr>
        <w:t xml:space="preserve"> platform, </w:t>
      </w:r>
      <w:proofErr w:type="spellStart"/>
      <w:r w:rsidR="007E6A9E" w:rsidRPr="007E6A9E">
        <w:rPr>
          <w:rFonts w:ascii="Times New Roman" w:hAnsi="Times New Roman" w:cs="Times New Roman"/>
          <w:sz w:val="24"/>
          <w:szCs w:val="24"/>
        </w:rPr>
        <w:t>crowdfunding</w:t>
      </w:r>
      <w:proofErr w:type="spellEnd"/>
      <w:r w:rsidR="007E6A9E" w:rsidRPr="007E6A9E">
        <w:rPr>
          <w:rFonts w:ascii="Times New Roman" w:hAnsi="Times New Roman" w:cs="Times New Roman"/>
          <w:sz w:val="24"/>
          <w:szCs w:val="24"/>
        </w:rPr>
        <w:t xml:space="preserve"> operators may conduct due diligence on projects </w:t>
      </w:r>
      <w:r w:rsidR="007E6A9E">
        <w:rPr>
          <w:rFonts w:ascii="Times New Roman" w:hAnsi="Times New Roman" w:cs="Times New Roman"/>
          <w:sz w:val="24"/>
          <w:szCs w:val="24"/>
        </w:rPr>
        <w:t xml:space="preserve">or they can opt for vetting </w:t>
      </w:r>
      <w:r w:rsidR="007E6A9E" w:rsidRPr="007E6A9E">
        <w:rPr>
          <w:rFonts w:ascii="Times New Roman" w:hAnsi="Times New Roman" w:cs="Times New Roman"/>
          <w:sz w:val="24"/>
          <w:szCs w:val="24"/>
        </w:rPr>
        <w:t xml:space="preserve">before </w:t>
      </w:r>
      <w:r w:rsidR="007E6A9E">
        <w:rPr>
          <w:rFonts w:ascii="Times New Roman" w:hAnsi="Times New Roman" w:cs="Times New Roman"/>
          <w:sz w:val="24"/>
          <w:szCs w:val="24"/>
        </w:rPr>
        <w:t>giving any green signal to these projects for funding on their website</w:t>
      </w:r>
      <w:r w:rsidR="00D65C30" w:rsidRPr="00D83AD6">
        <w:rPr>
          <w:rFonts w:ascii="Times New Roman" w:hAnsi="Times New Roman" w:cs="Times New Roman"/>
          <w:sz w:val="24"/>
          <w:szCs w:val="24"/>
        </w:rPr>
        <w:t>.</w:t>
      </w:r>
      <w:r w:rsidR="00552875" w:rsidRPr="00D83AD6">
        <w:rPr>
          <w:rFonts w:ascii="Times New Roman" w:hAnsi="Times New Roman" w:cs="Times New Roman"/>
          <w:sz w:val="24"/>
          <w:szCs w:val="24"/>
        </w:rPr>
        <w:t xml:space="preserve"> On the other side, this avenue has a possibility</w:t>
      </w:r>
      <w:r w:rsidR="00552875" w:rsidRPr="00D83AD6">
        <w:rPr>
          <w:rFonts w:ascii="Times New Roman" w:hAnsi="Times New Roman" w:cs="Times New Roman"/>
          <w:spacing w:val="-6"/>
          <w:sz w:val="24"/>
          <w:szCs w:val="24"/>
        </w:rPr>
        <w:t xml:space="preserve"> </w:t>
      </w:r>
      <w:r w:rsidR="00552875" w:rsidRPr="00D83AD6">
        <w:rPr>
          <w:rFonts w:ascii="Times New Roman" w:hAnsi="Times New Roman" w:cs="Times New Roman"/>
          <w:sz w:val="24"/>
          <w:szCs w:val="24"/>
        </w:rPr>
        <w:t>of risk associated with Money</w:t>
      </w:r>
      <w:r w:rsidR="00552875" w:rsidRPr="00D83AD6">
        <w:rPr>
          <w:rFonts w:ascii="Times New Roman" w:hAnsi="Times New Roman" w:cs="Times New Roman"/>
          <w:spacing w:val="-5"/>
          <w:sz w:val="24"/>
          <w:szCs w:val="24"/>
        </w:rPr>
        <w:t xml:space="preserve"> </w:t>
      </w:r>
      <w:r w:rsidR="00552875" w:rsidRPr="00D83AD6">
        <w:rPr>
          <w:rFonts w:ascii="Times New Roman" w:hAnsi="Times New Roman" w:cs="Times New Roman"/>
          <w:sz w:val="24"/>
          <w:szCs w:val="24"/>
        </w:rPr>
        <w:t>Laundering.</w:t>
      </w:r>
      <w:r w:rsidR="00AC30BF" w:rsidRPr="00D83AD6">
        <w:rPr>
          <w:rFonts w:ascii="Times New Roman" w:hAnsi="Times New Roman" w:cs="Times New Roman"/>
          <w:sz w:val="24"/>
          <w:szCs w:val="24"/>
        </w:rPr>
        <w:t xml:space="preserve"> Also, there can be a risk</w:t>
      </w:r>
      <w:r w:rsidR="00AC30BF" w:rsidRPr="00D83AD6">
        <w:rPr>
          <w:rFonts w:ascii="Times New Roman" w:hAnsi="Times New Roman" w:cs="Times New Roman"/>
          <w:spacing w:val="-2"/>
          <w:sz w:val="24"/>
          <w:szCs w:val="24"/>
        </w:rPr>
        <w:t xml:space="preserve"> </w:t>
      </w:r>
      <w:r w:rsidR="00AC30BF" w:rsidRPr="00D83AD6">
        <w:rPr>
          <w:rFonts w:ascii="Times New Roman" w:hAnsi="Times New Roman" w:cs="Times New Roman"/>
          <w:sz w:val="24"/>
          <w:szCs w:val="24"/>
        </w:rPr>
        <w:t>of</w:t>
      </w:r>
      <w:r w:rsidR="00AC30BF" w:rsidRPr="00D83AD6">
        <w:rPr>
          <w:rFonts w:ascii="Times New Roman" w:hAnsi="Times New Roman" w:cs="Times New Roman"/>
          <w:spacing w:val="2"/>
          <w:sz w:val="24"/>
          <w:szCs w:val="24"/>
        </w:rPr>
        <w:t xml:space="preserve"> </w:t>
      </w:r>
      <w:r w:rsidR="00AC30BF" w:rsidRPr="00D83AD6">
        <w:rPr>
          <w:rFonts w:ascii="Times New Roman" w:hAnsi="Times New Roman" w:cs="Times New Roman"/>
          <w:sz w:val="24"/>
          <w:szCs w:val="24"/>
        </w:rPr>
        <w:t xml:space="preserve">illiquidity </w:t>
      </w:r>
      <w:r w:rsidR="00651D21" w:rsidRPr="00651D21">
        <w:rPr>
          <w:rFonts w:ascii="Times New Roman" w:hAnsi="Times New Roman" w:cs="Times New Roman"/>
          <w:sz w:val="24"/>
          <w:szCs w:val="24"/>
        </w:rPr>
        <w:t>because there might not be a secondary market where investors could sell their holdings and withdraw their money</w:t>
      </w:r>
      <w:r w:rsidR="00651D21">
        <w:rPr>
          <w:rFonts w:ascii="Times New Roman" w:hAnsi="Times New Roman" w:cs="Times New Roman"/>
          <w:sz w:val="24"/>
          <w:szCs w:val="24"/>
        </w:rPr>
        <w:t xml:space="preserve"> to</w:t>
      </w:r>
      <w:r w:rsidR="00AC30BF" w:rsidRPr="00D83AD6">
        <w:rPr>
          <w:rFonts w:ascii="Times New Roman" w:hAnsi="Times New Roman" w:cs="Times New Roman"/>
          <w:sz w:val="24"/>
          <w:szCs w:val="24"/>
        </w:rPr>
        <w:t xml:space="preserve"> exit</w:t>
      </w:r>
      <w:r w:rsidR="003738C9" w:rsidRPr="00D83AD6">
        <w:rPr>
          <w:rFonts w:ascii="Times New Roman" w:hAnsi="Times New Roman" w:cs="Times New Roman"/>
          <w:sz w:val="24"/>
          <w:szCs w:val="24"/>
        </w:rPr>
        <w:t>.</w:t>
      </w:r>
      <w:r w:rsidR="00AC30BF" w:rsidRPr="00D83AD6">
        <w:rPr>
          <w:rFonts w:ascii="Times New Roman" w:hAnsi="Times New Roman" w:cs="Times New Roman"/>
          <w:sz w:val="24"/>
          <w:szCs w:val="24"/>
        </w:rPr>
        <w:t xml:space="preserve"> </w:t>
      </w:r>
      <w:r w:rsidR="003738C9" w:rsidRPr="00D83AD6">
        <w:rPr>
          <w:rFonts w:ascii="Times New Roman" w:hAnsi="Times New Roman" w:cs="Times New Roman"/>
          <w:sz w:val="24"/>
          <w:szCs w:val="24"/>
        </w:rPr>
        <w:t>Risk of default and Cross-border</w:t>
      </w:r>
      <w:r w:rsidR="003738C9" w:rsidRPr="00D83AD6">
        <w:rPr>
          <w:rFonts w:ascii="Times New Roman" w:hAnsi="Times New Roman" w:cs="Times New Roman"/>
          <w:spacing w:val="1"/>
          <w:sz w:val="24"/>
          <w:szCs w:val="24"/>
        </w:rPr>
        <w:t xml:space="preserve"> </w:t>
      </w:r>
      <w:r w:rsidR="003738C9" w:rsidRPr="00D83AD6">
        <w:rPr>
          <w:rFonts w:ascii="Times New Roman" w:hAnsi="Times New Roman" w:cs="Times New Roman"/>
          <w:sz w:val="24"/>
          <w:szCs w:val="24"/>
        </w:rPr>
        <w:t xml:space="preserve">implications can also be a challenging situation for the fund providers. Research </w:t>
      </w:r>
      <w:r w:rsidR="00D83AD6">
        <w:rPr>
          <w:rFonts w:ascii="Times New Roman" w:hAnsi="Times New Roman" w:cs="Times New Roman"/>
          <w:sz w:val="24"/>
          <w:szCs w:val="24"/>
        </w:rPr>
        <w:t xml:space="preserve">supports the general observation </w:t>
      </w:r>
      <w:r w:rsidR="005448CF">
        <w:rPr>
          <w:rFonts w:ascii="Times New Roman" w:hAnsi="Times New Roman" w:cs="Times New Roman"/>
          <w:sz w:val="24"/>
          <w:szCs w:val="24"/>
        </w:rPr>
        <w:t xml:space="preserve">that </w:t>
      </w:r>
      <w:r w:rsidR="003738C9" w:rsidRPr="00D83AD6">
        <w:rPr>
          <w:rFonts w:ascii="Times New Roman" w:hAnsi="Times New Roman" w:cs="Times New Roman"/>
          <w:sz w:val="24"/>
          <w:szCs w:val="24"/>
        </w:rPr>
        <w:t>the G20</w:t>
      </w:r>
      <w:r w:rsidR="00FD1B94" w:rsidRPr="00D83AD6">
        <w:rPr>
          <w:rFonts w:ascii="Times New Roman" w:hAnsi="Times New Roman" w:cs="Times New Roman"/>
          <w:sz w:val="24"/>
          <w:szCs w:val="24"/>
        </w:rPr>
        <w:t xml:space="preserve"> </w:t>
      </w:r>
      <w:r w:rsidR="003738C9" w:rsidRPr="00D83AD6">
        <w:rPr>
          <w:rFonts w:ascii="Times New Roman" w:hAnsi="Times New Roman" w:cs="Times New Roman"/>
          <w:sz w:val="24"/>
          <w:szCs w:val="24"/>
        </w:rPr>
        <w:lastRenderedPageBreak/>
        <w:t>S</w:t>
      </w:r>
      <w:r w:rsidR="00FD1B94" w:rsidRPr="00D83AD6">
        <w:rPr>
          <w:rFonts w:ascii="Times New Roman" w:hAnsi="Times New Roman" w:cs="Times New Roman"/>
          <w:sz w:val="24"/>
          <w:szCs w:val="24"/>
        </w:rPr>
        <w:t>ummit of 2023 has crea</w:t>
      </w:r>
      <w:r w:rsidR="00D83AD6">
        <w:rPr>
          <w:rFonts w:ascii="Times New Roman" w:hAnsi="Times New Roman" w:cs="Times New Roman"/>
          <w:sz w:val="24"/>
          <w:szCs w:val="24"/>
        </w:rPr>
        <w:t xml:space="preserve">ted a </w:t>
      </w:r>
      <w:r w:rsidR="00FD1B94" w:rsidRPr="00D83AD6">
        <w:rPr>
          <w:rFonts w:ascii="Times New Roman" w:hAnsi="Times New Roman" w:cs="Times New Roman"/>
          <w:sz w:val="24"/>
          <w:szCs w:val="24"/>
        </w:rPr>
        <w:t xml:space="preserve">picture of Developed </w:t>
      </w:r>
      <w:r w:rsidR="003738C9" w:rsidRPr="00D83AD6">
        <w:rPr>
          <w:rFonts w:ascii="Times New Roman" w:hAnsi="Times New Roman" w:cs="Times New Roman"/>
          <w:sz w:val="24"/>
          <w:szCs w:val="24"/>
        </w:rPr>
        <w:t xml:space="preserve">India </w:t>
      </w:r>
      <w:r w:rsidR="00FD1B94" w:rsidRPr="00D83AD6">
        <w:rPr>
          <w:rFonts w:ascii="Times New Roman" w:hAnsi="Times New Roman" w:cs="Times New Roman"/>
          <w:sz w:val="24"/>
          <w:szCs w:val="24"/>
        </w:rPr>
        <w:t xml:space="preserve">which builds a roadmap for the </w:t>
      </w:r>
      <w:r w:rsidR="005448CF">
        <w:rPr>
          <w:rFonts w:ascii="Times New Roman" w:hAnsi="Times New Roman" w:cs="Times New Roman"/>
          <w:sz w:val="24"/>
          <w:szCs w:val="24"/>
        </w:rPr>
        <w:t>‘</w:t>
      </w:r>
      <w:proofErr w:type="spellStart"/>
      <w:r w:rsidR="00FD1B94" w:rsidRPr="00D83AD6">
        <w:rPr>
          <w:rFonts w:ascii="Times New Roman" w:hAnsi="Times New Roman" w:cs="Times New Roman"/>
          <w:sz w:val="24"/>
          <w:szCs w:val="24"/>
        </w:rPr>
        <w:t>Atam</w:t>
      </w:r>
      <w:proofErr w:type="spellEnd"/>
      <w:r w:rsidR="00FD1B94" w:rsidRPr="00D83AD6">
        <w:rPr>
          <w:rFonts w:ascii="Times New Roman" w:hAnsi="Times New Roman" w:cs="Times New Roman"/>
          <w:sz w:val="24"/>
          <w:szCs w:val="24"/>
        </w:rPr>
        <w:t xml:space="preserve"> </w:t>
      </w:r>
      <w:proofErr w:type="spellStart"/>
      <w:r w:rsidR="00FD1B94" w:rsidRPr="00D83AD6">
        <w:rPr>
          <w:rFonts w:ascii="Times New Roman" w:hAnsi="Times New Roman" w:cs="Times New Roman"/>
          <w:sz w:val="24"/>
          <w:szCs w:val="24"/>
        </w:rPr>
        <w:t>Nirbhar</w:t>
      </w:r>
      <w:proofErr w:type="spellEnd"/>
      <w:r w:rsidR="00FD1B94" w:rsidRPr="00D83AD6">
        <w:rPr>
          <w:rFonts w:ascii="Times New Roman" w:hAnsi="Times New Roman" w:cs="Times New Roman"/>
          <w:sz w:val="24"/>
          <w:szCs w:val="24"/>
        </w:rPr>
        <w:t xml:space="preserve"> Bharat</w:t>
      </w:r>
      <w:r w:rsidR="005448CF">
        <w:rPr>
          <w:rFonts w:ascii="Times New Roman" w:hAnsi="Times New Roman" w:cs="Times New Roman"/>
          <w:sz w:val="24"/>
          <w:szCs w:val="24"/>
        </w:rPr>
        <w:t>’</w:t>
      </w:r>
      <w:r w:rsidR="00FD1B94" w:rsidRPr="00D83AD6">
        <w:rPr>
          <w:rFonts w:ascii="Times New Roman" w:hAnsi="Times New Roman" w:cs="Times New Roman"/>
          <w:sz w:val="24"/>
          <w:szCs w:val="24"/>
        </w:rPr>
        <w:t xml:space="preserve"> through SMEs and S</w:t>
      </w:r>
      <w:r w:rsidR="00F73A58">
        <w:rPr>
          <w:rFonts w:ascii="Times New Roman" w:hAnsi="Times New Roman" w:cs="Times New Roman"/>
          <w:sz w:val="24"/>
          <w:szCs w:val="24"/>
        </w:rPr>
        <w:t>tart ups in India</w:t>
      </w:r>
      <w:r w:rsidR="005448CF">
        <w:rPr>
          <w:rFonts w:ascii="Times New Roman" w:hAnsi="Times New Roman" w:cs="Times New Roman"/>
          <w:sz w:val="24"/>
          <w:szCs w:val="24"/>
        </w:rPr>
        <w:t xml:space="preserve">. </w:t>
      </w:r>
      <w:r w:rsidR="00C94882">
        <w:rPr>
          <w:rFonts w:ascii="Times New Roman" w:hAnsi="Times New Roman" w:cs="Times New Roman"/>
          <w:sz w:val="24"/>
          <w:szCs w:val="24"/>
        </w:rPr>
        <w:t>Hence, i</w:t>
      </w:r>
      <w:r w:rsidR="00F73A58" w:rsidRPr="00F73A58">
        <w:rPr>
          <w:rFonts w:ascii="Times New Roman" w:hAnsi="Times New Roman" w:cs="Times New Roman"/>
          <w:sz w:val="24"/>
          <w:szCs w:val="24"/>
        </w:rPr>
        <w:t>n order to establish a more regulated environment in accordance with the guidelines set forth by the Securities and Exchange Board of India and the Reserve Bank of India, policy changes are required</w:t>
      </w:r>
      <w:r w:rsidR="00DE6A5C">
        <w:rPr>
          <w:rFonts w:ascii="Times New Roman" w:hAnsi="Times New Roman" w:cs="Times New Roman"/>
          <w:sz w:val="24"/>
          <w:szCs w:val="24"/>
        </w:rPr>
        <w:t xml:space="preserve"> for supporting G-20 dream of a developed nation through</w:t>
      </w:r>
      <w:r w:rsidR="00DE6A5C" w:rsidRPr="00DE6A5C">
        <w:rPr>
          <w:rFonts w:ascii="Times New Roman" w:hAnsi="Times New Roman" w:cs="Times New Roman"/>
          <w:sz w:val="24"/>
          <w:szCs w:val="24"/>
        </w:rPr>
        <w:t xml:space="preserve"> </w:t>
      </w:r>
      <w:r w:rsidR="00DE6A5C" w:rsidRPr="00D83AD6">
        <w:rPr>
          <w:rFonts w:ascii="Times New Roman" w:hAnsi="Times New Roman" w:cs="Times New Roman"/>
          <w:sz w:val="24"/>
          <w:szCs w:val="24"/>
        </w:rPr>
        <w:t>SMEs and S</w:t>
      </w:r>
      <w:r w:rsidR="00DE6A5C">
        <w:rPr>
          <w:rFonts w:ascii="Times New Roman" w:hAnsi="Times New Roman" w:cs="Times New Roman"/>
          <w:sz w:val="24"/>
          <w:szCs w:val="24"/>
        </w:rPr>
        <w:t>tart ups</w:t>
      </w:r>
      <w:r w:rsidR="00F73A58" w:rsidRPr="00F73A58">
        <w:rPr>
          <w:rFonts w:ascii="Times New Roman" w:hAnsi="Times New Roman" w:cs="Times New Roman"/>
          <w:sz w:val="24"/>
          <w:szCs w:val="24"/>
        </w:rPr>
        <w:t>.</w:t>
      </w:r>
    </w:p>
    <w:p w:rsidR="00733F4D" w:rsidRDefault="00733F4D" w:rsidP="00D83AD6">
      <w:pPr>
        <w:autoSpaceDE w:val="0"/>
        <w:autoSpaceDN w:val="0"/>
        <w:adjustRightInd w:val="0"/>
        <w:spacing w:after="0" w:line="360" w:lineRule="auto"/>
        <w:jc w:val="both"/>
        <w:rPr>
          <w:rFonts w:ascii="Times New Roman" w:hAnsi="Times New Roman" w:cs="Times New Roman"/>
          <w:sz w:val="24"/>
          <w:szCs w:val="24"/>
        </w:rPr>
      </w:pPr>
    </w:p>
    <w:p w:rsidR="00B04D46" w:rsidRPr="00D83AD6" w:rsidRDefault="00B04D46" w:rsidP="00B04D46">
      <w:pPr>
        <w:autoSpaceDE w:val="0"/>
        <w:autoSpaceDN w:val="0"/>
        <w:adjustRightInd w:val="0"/>
        <w:spacing w:after="0" w:line="360" w:lineRule="auto"/>
        <w:rPr>
          <w:rFonts w:ascii="Times New Roman" w:hAnsi="Times New Roman" w:cs="Times New Roman"/>
          <w:b/>
          <w:sz w:val="28"/>
          <w:szCs w:val="28"/>
        </w:rPr>
      </w:pPr>
      <w:r w:rsidRPr="00D83AD6">
        <w:rPr>
          <w:rFonts w:ascii="Times New Roman" w:hAnsi="Times New Roman" w:cs="Times New Roman"/>
          <w:b/>
          <w:sz w:val="28"/>
          <w:szCs w:val="28"/>
        </w:rPr>
        <w:t xml:space="preserve">REFERENCES </w:t>
      </w:r>
    </w:p>
    <w:p w:rsidR="00C02334" w:rsidRPr="00D83AD6" w:rsidRDefault="00C02334" w:rsidP="000E5E50">
      <w:pPr>
        <w:pStyle w:val="ListParagraph"/>
        <w:widowControl w:val="0"/>
        <w:numPr>
          <w:ilvl w:val="0"/>
          <w:numId w:val="2"/>
        </w:numPr>
        <w:tabs>
          <w:tab w:val="left" w:pos="1256"/>
        </w:tabs>
        <w:autoSpaceDE w:val="0"/>
        <w:autoSpaceDN w:val="0"/>
        <w:spacing w:before="139" w:after="0" w:line="360" w:lineRule="auto"/>
        <w:ind w:right="458"/>
        <w:jc w:val="both"/>
        <w:rPr>
          <w:rFonts w:ascii="Times New Roman" w:hAnsi="Times New Roman" w:cs="Times New Roman"/>
          <w:sz w:val="24"/>
          <w:szCs w:val="24"/>
        </w:rPr>
      </w:pPr>
      <w:proofErr w:type="spellStart"/>
      <w:r w:rsidRPr="00D83AD6">
        <w:rPr>
          <w:rFonts w:ascii="Times New Roman" w:eastAsia="Times New Roman" w:hAnsi="Times New Roman" w:cs="Times New Roman"/>
          <w:sz w:val="24"/>
          <w:szCs w:val="24"/>
          <w:lang w:eastAsia="en-IN"/>
        </w:rPr>
        <w:t>Belleflamme</w:t>
      </w:r>
      <w:proofErr w:type="spellEnd"/>
      <w:r w:rsidRPr="00D83AD6">
        <w:rPr>
          <w:rFonts w:ascii="Times New Roman" w:eastAsia="Times New Roman" w:hAnsi="Times New Roman" w:cs="Times New Roman"/>
          <w:sz w:val="24"/>
          <w:szCs w:val="24"/>
          <w:lang w:eastAsia="en-IN"/>
        </w:rPr>
        <w:t xml:space="preserve">, P., Lambert, T., and </w:t>
      </w:r>
      <w:proofErr w:type="spellStart"/>
      <w:r w:rsidRPr="00D83AD6">
        <w:rPr>
          <w:rFonts w:ascii="Times New Roman" w:eastAsia="Times New Roman" w:hAnsi="Times New Roman" w:cs="Times New Roman"/>
          <w:sz w:val="24"/>
          <w:szCs w:val="24"/>
          <w:lang w:eastAsia="en-IN"/>
        </w:rPr>
        <w:t>Schwienbacher</w:t>
      </w:r>
      <w:proofErr w:type="spellEnd"/>
      <w:r w:rsidRPr="00D83AD6">
        <w:rPr>
          <w:rFonts w:ascii="Times New Roman" w:eastAsia="Times New Roman" w:hAnsi="Times New Roman" w:cs="Times New Roman"/>
          <w:sz w:val="24"/>
          <w:szCs w:val="24"/>
          <w:lang w:eastAsia="en-IN"/>
        </w:rPr>
        <w:t>, A., 2014, “</w:t>
      </w:r>
      <w:proofErr w:type="spellStart"/>
      <w:r w:rsidRPr="00D83AD6">
        <w:rPr>
          <w:rFonts w:ascii="Times New Roman" w:eastAsia="Times New Roman" w:hAnsi="Times New Roman" w:cs="Times New Roman"/>
          <w:sz w:val="24"/>
          <w:szCs w:val="24"/>
          <w:lang w:eastAsia="en-IN"/>
        </w:rPr>
        <w:t>Crowdfunding</w:t>
      </w:r>
      <w:proofErr w:type="spellEnd"/>
      <w:r w:rsidRPr="00D83AD6">
        <w:rPr>
          <w:rFonts w:ascii="Times New Roman" w:eastAsia="Times New Roman" w:hAnsi="Times New Roman" w:cs="Times New Roman"/>
          <w:sz w:val="24"/>
          <w:szCs w:val="24"/>
          <w:lang w:eastAsia="en-IN"/>
        </w:rPr>
        <w:t>: Tapping the Right Crowd”, Journal of Business Venturing, 29 (5), 585-609</w:t>
      </w:r>
      <w:r w:rsidR="00EB70BC" w:rsidRPr="00D83AD6">
        <w:rPr>
          <w:rFonts w:ascii="Times New Roman" w:eastAsia="Times New Roman" w:hAnsi="Times New Roman" w:cs="Times New Roman"/>
          <w:sz w:val="24"/>
          <w:szCs w:val="24"/>
          <w:lang w:eastAsia="en-IN"/>
        </w:rPr>
        <w:t>.</w:t>
      </w:r>
    </w:p>
    <w:p w:rsidR="00EB70BC" w:rsidRPr="00D83AD6" w:rsidRDefault="00EB70BC" w:rsidP="000E5E50">
      <w:pPr>
        <w:pStyle w:val="ListParagraph"/>
        <w:numPr>
          <w:ilvl w:val="0"/>
          <w:numId w:val="2"/>
        </w:numPr>
        <w:autoSpaceDE w:val="0"/>
        <w:autoSpaceDN w:val="0"/>
        <w:adjustRightInd w:val="0"/>
        <w:spacing w:after="0" w:line="360" w:lineRule="auto"/>
        <w:ind w:right="458"/>
        <w:jc w:val="both"/>
        <w:rPr>
          <w:rFonts w:ascii="Times New Roman" w:hAnsi="Times New Roman" w:cs="Times New Roman"/>
          <w:sz w:val="24"/>
          <w:szCs w:val="24"/>
        </w:rPr>
      </w:pPr>
      <w:r w:rsidRPr="00D83AD6">
        <w:rPr>
          <w:rFonts w:ascii="Times New Roman" w:hAnsi="Times New Roman" w:cs="Times New Roman"/>
          <w:sz w:val="24"/>
          <w:szCs w:val="24"/>
        </w:rPr>
        <w:t>Central Statistical Organisation, Ministry of Statistics and Programme Implementation, Government of India, New Delhi.</w:t>
      </w:r>
    </w:p>
    <w:p w:rsidR="00200D84" w:rsidRPr="00200D84" w:rsidRDefault="00EB70BC" w:rsidP="000E5E50">
      <w:pPr>
        <w:pStyle w:val="ListParagraph"/>
        <w:numPr>
          <w:ilvl w:val="0"/>
          <w:numId w:val="2"/>
        </w:numPr>
        <w:autoSpaceDE w:val="0"/>
        <w:autoSpaceDN w:val="0"/>
        <w:adjustRightInd w:val="0"/>
        <w:spacing w:after="0" w:line="360" w:lineRule="auto"/>
        <w:ind w:right="458"/>
        <w:jc w:val="both"/>
        <w:rPr>
          <w:rFonts w:ascii="Times New Roman" w:hAnsi="Times New Roman" w:cs="Times New Roman"/>
          <w:sz w:val="24"/>
          <w:szCs w:val="24"/>
          <w:shd w:val="clear" w:color="auto" w:fill="FFFFFF"/>
        </w:rPr>
      </w:pPr>
      <w:r w:rsidRPr="00D83AD6">
        <w:rPr>
          <w:rFonts w:ascii="Times New Roman" w:hAnsi="Times New Roman" w:cs="Times New Roman"/>
          <w:sz w:val="24"/>
          <w:szCs w:val="24"/>
        </w:rPr>
        <w:t>Crowd</w:t>
      </w:r>
      <w:r w:rsidRPr="00D83AD6">
        <w:rPr>
          <w:rFonts w:ascii="Times New Roman" w:hAnsi="Times New Roman" w:cs="Times New Roman"/>
          <w:spacing w:val="-5"/>
          <w:sz w:val="24"/>
          <w:szCs w:val="24"/>
        </w:rPr>
        <w:t xml:space="preserve"> </w:t>
      </w:r>
      <w:r w:rsidRPr="00D83AD6">
        <w:rPr>
          <w:rFonts w:ascii="Times New Roman" w:hAnsi="Times New Roman" w:cs="Times New Roman"/>
          <w:sz w:val="24"/>
          <w:szCs w:val="24"/>
        </w:rPr>
        <w:t>Based</w:t>
      </w:r>
      <w:r w:rsidRPr="00D83AD6">
        <w:rPr>
          <w:rFonts w:ascii="Times New Roman" w:hAnsi="Times New Roman" w:cs="Times New Roman"/>
          <w:spacing w:val="-4"/>
          <w:sz w:val="24"/>
          <w:szCs w:val="24"/>
        </w:rPr>
        <w:t xml:space="preserve"> </w:t>
      </w:r>
      <w:r w:rsidRPr="00D83AD6">
        <w:rPr>
          <w:rFonts w:ascii="Times New Roman" w:hAnsi="Times New Roman" w:cs="Times New Roman"/>
          <w:sz w:val="24"/>
          <w:szCs w:val="24"/>
        </w:rPr>
        <w:t>Equity</w:t>
      </w:r>
      <w:r w:rsidRPr="00D83AD6">
        <w:rPr>
          <w:rFonts w:ascii="Times New Roman" w:hAnsi="Times New Roman" w:cs="Times New Roman"/>
          <w:spacing w:val="-3"/>
          <w:sz w:val="24"/>
          <w:szCs w:val="24"/>
        </w:rPr>
        <w:t xml:space="preserve"> </w:t>
      </w:r>
      <w:r w:rsidRPr="00D83AD6">
        <w:rPr>
          <w:rFonts w:ascii="Times New Roman" w:hAnsi="Times New Roman" w:cs="Times New Roman"/>
          <w:sz w:val="24"/>
          <w:szCs w:val="24"/>
        </w:rPr>
        <w:t>Funding, Discussion</w:t>
      </w:r>
      <w:r w:rsidRPr="00D83AD6">
        <w:rPr>
          <w:rFonts w:ascii="Times New Roman" w:hAnsi="Times New Roman" w:cs="Times New Roman"/>
          <w:spacing w:val="-4"/>
          <w:sz w:val="24"/>
          <w:szCs w:val="24"/>
        </w:rPr>
        <w:t xml:space="preserve"> </w:t>
      </w:r>
      <w:r w:rsidRPr="00D83AD6">
        <w:rPr>
          <w:rFonts w:ascii="Times New Roman" w:hAnsi="Times New Roman" w:cs="Times New Roman"/>
          <w:sz w:val="24"/>
          <w:szCs w:val="24"/>
        </w:rPr>
        <w:t>Paper, Corporations</w:t>
      </w:r>
      <w:r w:rsidRPr="00D83AD6">
        <w:rPr>
          <w:rFonts w:ascii="Times New Roman" w:hAnsi="Times New Roman" w:cs="Times New Roman"/>
          <w:spacing w:val="-3"/>
          <w:sz w:val="24"/>
          <w:szCs w:val="24"/>
        </w:rPr>
        <w:t xml:space="preserve"> </w:t>
      </w:r>
      <w:r w:rsidRPr="00D83AD6">
        <w:rPr>
          <w:rFonts w:ascii="Times New Roman" w:hAnsi="Times New Roman" w:cs="Times New Roman"/>
          <w:sz w:val="24"/>
          <w:szCs w:val="24"/>
        </w:rPr>
        <w:t>and</w:t>
      </w:r>
      <w:r w:rsidRPr="00D83AD6">
        <w:rPr>
          <w:rFonts w:ascii="Times New Roman" w:hAnsi="Times New Roman" w:cs="Times New Roman"/>
          <w:spacing w:val="-2"/>
          <w:sz w:val="24"/>
          <w:szCs w:val="24"/>
        </w:rPr>
        <w:t xml:space="preserve"> </w:t>
      </w:r>
      <w:r w:rsidRPr="00D83AD6">
        <w:rPr>
          <w:rFonts w:ascii="Times New Roman" w:hAnsi="Times New Roman" w:cs="Times New Roman"/>
          <w:sz w:val="24"/>
          <w:szCs w:val="24"/>
        </w:rPr>
        <w:t>Markets</w:t>
      </w:r>
      <w:r w:rsidRPr="00D83AD6">
        <w:rPr>
          <w:rFonts w:ascii="Times New Roman" w:hAnsi="Times New Roman" w:cs="Times New Roman"/>
          <w:spacing w:val="-3"/>
          <w:sz w:val="24"/>
          <w:szCs w:val="24"/>
        </w:rPr>
        <w:t xml:space="preserve"> </w:t>
      </w:r>
      <w:r w:rsidRPr="00D83AD6">
        <w:rPr>
          <w:rFonts w:ascii="Times New Roman" w:hAnsi="Times New Roman" w:cs="Times New Roman"/>
          <w:sz w:val="24"/>
          <w:szCs w:val="24"/>
        </w:rPr>
        <w:t>Advisory</w:t>
      </w:r>
      <w:r w:rsidRPr="00D83AD6">
        <w:rPr>
          <w:rFonts w:ascii="Times New Roman" w:hAnsi="Times New Roman" w:cs="Times New Roman"/>
          <w:spacing w:val="-3"/>
          <w:sz w:val="24"/>
          <w:szCs w:val="24"/>
        </w:rPr>
        <w:t xml:space="preserve"> </w:t>
      </w:r>
      <w:r w:rsidRPr="00D83AD6">
        <w:rPr>
          <w:rFonts w:ascii="Times New Roman" w:hAnsi="Times New Roman" w:cs="Times New Roman"/>
          <w:sz w:val="24"/>
          <w:szCs w:val="24"/>
        </w:rPr>
        <w:t>Committee,</w:t>
      </w:r>
      <w:r w:rsidRPr="00D83AD6">
        <w:rPr>
          <w:rFonts w:ascii="Times New Roman" w:hAnsi="Times New Roman" w:cs="Times New Roman"/>
          <w:spacing w:val="-4"/>
          <w:sz w:val="24"/>
          <w:szCs w:val="24"/>
        </w:rPr>
        <w:t xml:space="preserve"> </w:t>
      </w:r>
      <w:r w:rsidRPr="00D83AD6">
        <w:rPr>
          <w:rFonts w:ascii="Times New Roman" w:hAnsi="Times New Roman" w:cs="Times New Roman"/>
          <w:sz w:val="24"/>
          <w:szCs w:val="24"/>
        </w:rPr>
        <w:t>Australia,</w:t>
      </w:r>
      <w:r w:rsidRPr="00D83AD6">
        <w:rPr>
          <w:rFonts w:ascii="Times New Roman" w:hAnsi="Times New Roman" w:cs="Times New Roman"/>
          <w:spacing w:val="-3"/>
          <w:sz w:val="24"/>
          <w:szCs w:val="24"/>
        </w:rPr>
        <w:t xml:space="preserve"> </w:t>
      </w:r>
      <w:r w:rsidRPr="00D83AD6">
        <w:rPr>
          <w:rFonts w:ascii="Times New Roman" w:hAnsi="Times New Roman" w:cs="Times New Roman"/>
          <w:sz w:val="24"/>
          <w:szCs w:val="24"/>
        </w:rPr>
        <w:t>September</w:t>
      </w:r>
      <w:r w:rsidR="00D83AD6">
        <w:rPr>
          <w:rFonts w:ascii="Times New Roman" w:hAnsi="Times New Roman" w:cs="Times New Roman"/>
          <w:spacing w:val="-2"/>
          <w:sz w:val="24"/>
          <w:szCs w:val="24"/>
        </w:rPr>
        <w:t>,</w:t>
      </w:r>
      <w:r w:rsidR="00D83AD6">
        <w:rPr>
          <w:rFonts w:ascii="Times New Roman" w:hAnsi="Times New Roman" w:cs="Times New Roman"/>
          <w:sz w:val="24"/>
          <w:szCs w:val="24"/>
        </w:rPr>
        <w:t xml:space="preserve"> 2013</w:t>
      </w:r>
      <w:r w:rsidRPr="00D83AD6">
        <w:rPr>
          <w:rFonts w:ascii="Times New Roman" w:hAnsi="Times New Roman" w:cs="Times New Roman"/>
          <w:sz w:val="24"/>
          <w:szCs w:val="24"/>
        </w:rPr>
        <w:t>.</w:t>
      </w:r>
    </w:p>
    <w:p w:rsidR="00200D84" w:rsidRPr="00200D84" w:rsidRDefault="00200D84" w:rsidP="000E5E50">
      <w:pPr>
        <w:pStyle w:val="ListParagraph"/>
        <w:numPr>
          <w:ilvl w:val="0"/>
          <w:numId w:val="2"/>
        </w:numPr>
        <w:spacing w:after="0" w:line="360" w:lineRule="auto"/>
        <w:ind w:right="458"/>
        <w:jc w:val="both"/>
        <w:rPr>
          <w:rFonts w:ascii="Times New Roman" w:hAnsi="Times New Roman" w:cs="Times New Roman"/>
          <w:i/>
          <w:sz w:val="24"/>
          <w:szCs w:val="24"/>
        </w:rPr>
      </w:pPr>
      <w:proofErr w:type="spellStart"/>
      <w:r w:rsidRPr="00200D84">
        <w:rPr>
          <w:rFonts w:ascii="Times New Roman" w:hAnsi="Times New Roman" w:cs="Times New Roman"/>
        </w:rPr>
        <w:t>Crowdfunding</w:t>
      </w:r>
      <w:proofErr w:type="spellEnd"/>
      <w:r w:rsidRPr="00200D84">
        <w:rPr>
          <w:rFonts w:ascii="Times New Roman" w:hAnsi="Times New Roman" w:cs="Times New Roman"/>
        </w:rPr>
        <w:t xml:space="preserve"> Market: Global Industry Trends, Share, Size, Growth, Opportunity and Forecast 2023-2028</w:t>
      </w:r>
      <w:r>
        <w:rPr>
          <w:rFonts w:ascii="Times New Roman" w:hAnsi="Times New Roman" w:cs="Times New Roman"/>
        </w:rPr>
        <w:t xml:space="preserve">, Report by IMARC Group, available at </w:t>
      </w:r>
      <w:hyperlink r:id="rId11" w:history="1">
        <w:r w:rsidRPr="005B19B3">
          <w:rPr>
            <w:rStyle w:val="Hyperlink"/>
            <w:rFonts w:ascii="Times New Roman" w:hAnsi="Times New Roman" w:cs="Times New Roman"/>
            <w:color w:val="auto"/>
            <w:sz w:val="24"/>
            <w:szCs w:val="24"/>
            <w:u w:val="none"/>
            <w:shd w:val="clear" w:color="auto" w:fill="FFFFFF"/>
          </w:rPr>
          <w:t>https://www.imarcgroup.com/crowdfunding-market</w:t>
        </w:r>
      </w:hyperlink>
      <w:r w:rsidRPr="005B19B3">
        <w:rPr>
          <w:rFonts w:ascii="Times New Roman" w:hAnsi="Times New Roman" w:cs="Times New Roman"/>
          <w:sz w:val="24"/>
          <w:szCs w:val="24"/>
          <w:shd w:val="clear" w:color="auto" w:fill="FFFFFF"/>
        </w:rPr>
        <w:t>), accessed on 24</w:t>
      </w:r>
      <w:r w:rsidRPr="005B19B3">
        <w:rPr>
          <w:rFonts w:ascii="Times New Roman" w:hAnsi="Times New Roman" w:cs="Times New Roman"/>
          <w:sz w:val="24"/>
          <w:szCs w:val="24"/>
          <w:shd w:val="clear" w:color="auto" w:fill="FFFFFF"/>
          <w:vertAlign w:val="superscript"/>
        </w:rPr>
        <w:t>th</w:t>
      </w:r>
      <w:r w:rsidRPr="005B19B3">
        <w:rPr>
          <w:rFonts w:ascii="Times New Roman" w:hAnsi="Times New Roman" w:cs="Times New Roman"/>
          <w:sz w:val="24"/>
          <w:szCs w:val="24"/>
          <w:shd w:val="clear" w:color="auto" w:fill="FFFFFF"/>
        </w:rPr>
        <w:t>September, 2023.</w:t>
      </w:r>
    </w:p>
    <w:p w:rsidR="00EB70BC" w:rsidRPr="00D83AD6" w:rsidRDefault="00EB70BC" w:rsidP="000E5E50">
      <w:pPr>
        <w:pStyle w:val="ListParagraph"/>
        <w:numPr>
          <w:ilvl w:val="0"/>
          <w:numId w:val="2"/>
        </w:numPr>
        <w:spacing w:after="0" w:line="360" w:lineRule="auto"/>
        <w:ind w:right="458"/>
        <w:jc w:val="both"/>
        <w:rPr>
          <w:rFonts w:ascii="Times New Roman" w:eastAsia="Times New Roman" w:hAnsi="Times New Roman" w:cs="Times New Roman"/>
          <w:sz w:val="24"/>
          <w:szCs w:val="24"/>
          <w:lang w:eastAsia="en-IN"/>
        </w:rPr>
      </w:pPr>
      <w:r w:rsidRPr="00D83AD6">
        <w:rPr>
          <w:rFonts w:ascii="Times New Roman" w:eastAsia="Times New Roman" w:hAnsi="Times New Roman" w:cs="Times New Roman"/>
          <w:sz w:val="24"/>
          <w:szCs w:val="24"/>
          <w:lang w:eastAsia="en-IN"/>
        </w:rPr>
        <w:t xml:space="preserve">Durkin, M., McGowan, P. and Babb, C., 2013b, “Banking support for entrepreneurial new </w:t>
      </w:r>
      <w:proofErr w:type="spellStart"/>
      <w:r w:rsidRPr="00D83AD6">
        <w:rPr>
          <w:rFonts w:ascii="Times New Roman" w:eastAsia="Times New Roman" w:hAnsi="Times New Roman" w:cs="Times New Roman"/>
          <w:sz w:val="24"/>
          <w:szCs w:val="24"/>
          <w:lang w:eastAsia="en-IN"/>
        </w:rPr>
        <w:t>venturers</w:t>
      </w:r>
      <w:proofErr w:type="spellEnd"/>
      <w:r w:rsidRPr="00D83AD6">
        <w:rPr>
          <w:rFonts w:ascii="Times New Roman" w:eastAsia="Times New Roman" w:hAnsi="Times New Roman" w:cs="Times New Roman"/>
          <w:sz w:val="24"/>
          <w:szCs w:val="24"/>
          <w:lang w:eastAsia="en-IN"/>
        </w:rPr>
        <w:t>: Toward greater mutual understanding”, Journal of Small Business and Enterprise Development, 20 (2), 420-433.</w:t>
      </w:r>
    </w:p>
    <w:p w:rsidR="00EB70BC" w:rsidRPr="00D83AD6" w:rsidRDefault="00EB70BC" w:rsidP="000E5E50">
      <w:pPr>
        <w:pStyle w:val="ListParagraph"/>
        <w:numPr>
          <w:ilvl w:val="0"/>
          <w:numId w:val="2"/>
        </w:numPr>
        <w:autoSpaceDE w:val="0"/>
        <w:autoSpaceDN w:val="0"/>
        <w:adjustRightInd w:val="0"/>
        <w:spacing w:after="0" w:line="360" w:lineRule="auto"/>
        <w:ind w:right="458"/>
        <w:jc w:val="both"/>
        <w:rPr>
          <w:rFonts w:ascii="Times New Roman" w:hAnsi="Times New Roman" w:cs="Times New Roman"/>
          <w:sz w:val="24"/>
          <w:szCs w:val="24"/>
        </w:rPr>
      </w:pPr>
      <w:r w:rsidRPr="00D83AD6">
        <w:rPr>
          <w:rFonts w:ascii="Times New Roman" w:hAnsi="Times New Roman" w:cs="Times New Roman"/>
          <w:sz w:val="24"/>
          <w:szCs w:val="24"/>
        </w:rPr>
        <w:t>International Journal of Mechanical Engineering and Technology 9(2), 2018, pp. 629</w:t>
      </w:r>
      <w:r w:rsidRPr="00D83AD6">
        <w:rPr>
          <w:rFonts w:ascii="Times New Roman" w:eastAsia="TimesNewRoman-Identity-H" w:hAnsi="Times New Roman" w:cs="Times New Roman"/>
          <w:sz w:val="24"/>
          <w:szCs w:val="24"/>
        </w:rPr>
        <w:t>–</w:t>
      </w:r>
      <w:r w:rsidRPr="00D83AD6">
        <w:rPr>
          <w:rFonts w:ascii="Times New Roman" w:hAnsi="Times New Roman" w:cs="Times New Roman"/>
          <w:sz w:val="24"/>
          <w:szCs w:val="24"/>
        </w:rPr>
        <w:t>636.</w:t>
      </w:r>
    </w:p>
    <w:p w:rsidR="002C50E6" w:rsidRPr="00D83AD6" w:rsidRDefault="002C50E6" w:rsidP="000E5E50">
      <w:pPr>
        <w:pStyle w:val="ListParagraph"/>
        <w:widowControl w:val="0"/>
        <w:numPr>
          <w:ilvl w:val="0"/>
          <w:numId w:val="2"/>
        </w:numPr>
        <w:tabs>
          <w:tab w:val="left" w:pos="992"/>
        </w:tabs>
        <w:autoSpaceDE w:val="0"/>
        <w:autoSpaceDN w:val="0"/>
        <w:spacing w:before="1" w:after="0" w:line="360" w:lineRule="auto"/>
        <w:ind w:right="458"/>
        <w:jc w:val="both"/>
        <w:rPr>
          <w:rFonts w:ascii="Times New Roman" w:hAnsi="Times New Roman" w:cs="Times New Roman"/>
          <w:sz w:val="24"/>
          <w:szCs w:val="24"/>
        </w:rPr>
      </w:pPr>
      <w:r w:rsidRPr="00D83AD6">
        <w:rPr>
          <w:rFonts w:ascii="Times New Roman" w:hAnsi="Times New Roman" w:cs="Times New Roman"/>
          <w:bCs/>
          <w:sz w:val="24"/>
          <w:szCs w:val="24"/>
          <w:shd w:val="clear" w:color="auto" w:fill="FFFFFF"/>
        </w:rPr>
        <w:t>International Organization of Securities Commissions</w:t>
      </w:r>
      <w:r w:rsidRPr="00D83AD6">
        <w:rPr>
          <w:rFonts w:ascii="Times New Roman" w:hAnsi="Times New Roman" w:cs="Times New Roman"/>
          <w:sz w:val="24"/>
          <w:szCs w:val="24"/>
          <w:shd w:val="clear" w:color="auto" w:fill="FFFFFF"/>
        </w:rPr>
        <w:t> (IOSCO)</w:t>
      </w:r>
      <w:r w:rsidRPr="00D83AD6">
        <w:rPr>
          <w:rFonts w:ascii="Times New Roman" w:hAnsi="Times New Roman" w:cs="Times New Roman"/>
          <w:sz w:val="24"/>
          <w:szCs w:val="24"/>
        </w:rPr>
        <w:t>, 2014, Staff</w:t>
      </w:r>
      <w:r w:rsidRPr="00D83AD6">
        <w:rPr>
          <w:rFonts w:ascii="Times New Roman" w:hAnsi="Times New Roman" w:cs="Times New Roman"/>
          <w:spacing w:val="-6"/>
          <w:sz w:val="24"/>
          <w:szCs w:val="24"/>
        </w:rPr>
        <w:t xml:space="preserve"> </w:t>
      </w:r>
      <w:r w:rsidRPr="00D83AD6">
        <w:rPr>
          <w:rFonts w:ascii="Times New Roman" w:hAnsi="Times New Roman" w:cs="Times New Roman"/>
          <w:sz w:val="24"/>
          <w:szCs w:val="24"/>
        </w:rPr>
        <w:t>Working</w:t>
      </w:r>
      <w:r w:rsidRPr="00D83AD6">
        <w:rPr>
          <w:rFonts w:ascii="Times New Roman" w:hAnsi="Times New Roman" w:cs="Times New Roman"/>
          <w:spacing w:val="-3"/>
          <w:sz w:val="24"/>
          <w:szCs w:val="24"/>
        </w:rPr>
        <w:t xml:space="preserve"> </w:t>
      </w:r>
      <w:r w:rsidRPr="00D83AD6">
        <w:rPr>
          <w:rFonts w:ascii="Times New Roman" w:hAnsi="Times New Roman" w:cs="Times New Roman"/>
          <w:sz w:val="24"/>
          <w:szCs w:val="24"/>
        </w:rPr>
        <w:t>Paper</w:t>
      </w:r>
      <w:r w:rsidRPr="00D83AD6">
        <w:rPr>
          <w:rFonts w:ascii="Times New Roman" w:hAnsi="Times New Roman" w:cs="Times New Roman"/>
          <w:spacing w:val="-3"/>
          <w:sz w:val="24"/>
          <w:szCs w:val="24"/>
        </w:rPr>
        <w:t xml:space="preserve"> </w:t>
      </w:r>
      <w:r w:rsidRPr="00D83AD6">
        <w:rPr>
          <w:rFonts w:ascii="Times New Roman" w:hAnsi="Times New Roman" w:cs="Times New Roman"/>
          <w:sz w:val="24"/>
          <w:szCs w:val="24"/>
        </w:rPr>
        <w:t>–</w:t>
      </w:r>
      <w:r w:rsidRPr="00D83AD6">
        <w:rPr>
          <w:rFonts w:ascii="Times New Roman" w:hAnsi="Times New Roman" w:cs="Times New Roman"/>
          <w:spacing w:val="-4"/>
          <w:sz w:val="24"/>
          <w:szCs w:val="24"/>
        </w:rPr>
        <w:t xml:space="preserve"> “</w:t>
      </w:r>
      <w:r w:rsidRPr="00D83AD6">
        <w:rPr>
          <w:rFonts w:ascii="Times New Roman" w:hAnsi="Times New Roman" w:cs="Times New Roman"/>
          <w:sz w:val="24"/>
          <w:szCs w:val="24"/>
        </w:rPr>
        <w:t>Crowd-funding:</w:t>
      </w:r>
      <w:r w:rsidRPr="00D83AD6">
        <w:rPr>
          <w:rFonts w:ascii="Times New Roman" w:hAnsi="Times New Roman" w:cs="Times New Roman"/>
          <w:spacing w:val="-3"/>
          <w:sz w:val="24"/>
          <w:szCs w:val="24"/>
        </w:rPr>
        <w:t xml:space="preserve"> </w:t>
      </w:r>
      <w:r w:rsidRPr="00D83AD6">
        <w:rPr>
          <w:rFonts w:ascii="Times New Roman" w:hAnsi="Times New Roman" w:cs="Times New Roman"/>
          <w:sz w:val="24"/>
          <w:szCs w:val="24"/>
        </w:rPr>
        <w:t>An Infant</w:t>
      </w:r>
      <w:r w:rsidRPr="00D83AD6">
        <w:rPr>
          <w:rFonts w:ascii="Times New Roman" w:hAnsi="Times New Roman" w:cs="Times New Roman"/>
          <w:spacing w:val="-3"/>
          <w:sz w:val="24"/>
          <w:szCs w:val="24"/>
        </w:rPr>
        <w:t xml:space="preserve"> </w:t>
      </w:r>
      <w:r w:rsidRPr="00D83AD6">
        <w:rPr>
          <w:rFonts w:ascii="Times New Roman" w:hAnsi="Times New Roman" w:cs="Times New Roman"/>
          <w:sz w:val="24"/>
          <w:szCs w:val="24"/>
        </w:rPr>
        <w:t>Industry</w:t>
      </w:r>
      <w:r w:rsidRPr="00D83AD6">
        <w:rPr>
          <w:rFonts w:ascii="Times New Roman" w:hAnsi="Times New Roman" w:cs="Times New Roman"/>
          <w:spacing w:val="-2"/>
          <w:sz w:val="24"/>
          <w:szCs w:val="24"/>
        </w:rPr>
        <w:t xml:space="preserve"> </w:t>
      </w:r>
      <w:r w:rsidRPr="00D83AD6">
        <w:rPr>
          <w:rFonts w:ascii="Times New Roman" w:hAnsi="Times New Roman" w:cs="Times New Roman"/>
          <w:sz w:val="24"/>
          <w:szCs w:val="24"/>
        </w:rPr>
        <w:t>Growing Fast, 2014.</w:t>
      </w:r>
      <w:r w:rsidRPr="00D83AD6">
        <w:rPr>
          <w:rFonts w:ascii="Times New Roman" w:hAnsi="Times New Roman" w:cs="Times New Roman"/>
          <w:spacing w:val="-1"/>
          <w:sz w:val="24"/>
          <w:szCs w:val="24"/>
        </w:rPr>
        <w:t xml:space="preserve"> </w:t>
      </w:r>
    </w:p>
    <w:p w:rsidR="00C02334" w:rsidRPr="00D83AD6" w:rsidRDefault="00C02334" w:rsidP="000E5E50">
      <w:pPr>
        <w:pStyle w:val="ListParagraph"/>
        <w:numPr>
          <w:ilvl w:val="0"/>
          <w:numId w:val="2"/>
        </w:numPr>
        <w:spacing w:after="0" w:line="360" w:lineRule="auto"/>
        <w:ind w:right="458"/>
        <w:jc w:val="both"/>
        <w:rPr>
          <w:rFonts w:ascii="Times New Roman" w:eastAsia="Times New Roman" w:hAnsi="Times New Roman" w:cs="Times New Roman"/>
          <w:sz w:val="24"/>
          <w:szCs w:val="24"/>
          <w:lang w:eastAsia="en-IN"/>
        </w:rPr>
      </w:pPr>
      <w:proofErr w:type="spellStart"/>
      <w:r w:rsidRPr="00D83AD6">
        <w:rPr>
          <w:rFonts w:ascii="Times New Roman" w:eastAsia="Times New Roman" w:hAnsi="Times New Roman" w:cs="Times New Roman"/>
          <w:sz w:val="24"/>
          <w:szCs w:val="24"/>
          <w:lang w:eastAsia="en-IN"/>
        </w:rPr>
        <w:t>Manchanda</w:t>
      </w:r>
      <w:proofErr w:type="spellEnd"/>
      <w:r w:rsidRPr="00D83AD6">
        <w:rPr>
          <w:rFonts w:ascii="Times New Roman" w:eastAsia="Times New Roman" w:hAnsi="Times New Roman" w:cs="Times New Roman"/>
          <w:sz w:val="24"/>
          <w:szCs w:val="24"/>
          <w:lang w:eastAsia="en-IN"/>
        </w:rPr>
        <w:t xml:space="preserve">, K. and </w:t>
      </w:r>
      <w:proofErr w:type="spellStart"/>
      <w:r w:rsidRPr="00D83AD6">
        <w:rPr>
          <w:rFonts w:ascii="Times New Roman" w:eastAsia="Times New Roman" w:hAnsi="Times New Roman" w:cs="Times New Roman"/>
          <w:sz w:val="24"/>
          <w:szCs w:val="24"/>
          <w:lang w:eastAsia="en-IN"/>
        </w:rPr>
        <w:t>Muralidharan</w:t>
      </w:r>
      <w:proofErr w:type="spellEnd"/>
      <w:r w:rsidRPr="00D83AD6">
        <w:rPr>
          <w:rFonts w:ascii="Times New Roman" w:eastAsia="Times New Roman" w:hAnsi="Times New Roman" w:cs="Times New Roman"/>
          <w:sz w:val="24"/>
          <w:szCs w:val="24"/>
          <w:lang w:eastAsia="en-IN"/>
        </w:rPr>
        <w:t>, P., 2014, “</w:t>
      </w:r>
      <w:proofErr w:type="spellStart"/>
      <w:r w:rsidRPr="00D83AD6">
        <w:rPr>
          <w:rFonts w:ascii="Times New Roman" w:eastAsia="Times New Roman" w:hAnsi="Times New Roman" w:cs="Times New Roman"/>
          <w:sz w:val="24"/>
          <w:szCs w:val="24"/>
          <w:lang w:eastAsia="en-IN"/>
        </w:rPr>
        <w:t>Crowdfunding</w:t>
      </w:r>
      <w:proofErr w:type="spellEnd"/>
      <w:r w:rsidRPr="00D83AD6">
        <w:rPr>
          <w:rFonts w:ascii="Times New Roman" w:eastAsia="Times New Roman" w:hAnsi="Times New Roman" w:cs="Times New Roman"/>
          <w:sz w:val="24"/>
          <w:szCs w:val="24"/>
          <w:lang w:eastAsia="en-IN"/>
        </w:rPr>
        <w:t>: a new paradigm in start-up financing”, Global Conference on Business and Finance Proceedings, 9(1), 369-374</w:t>
      </w:r>
    </w:p>
    <w:p w:rsidR="00C02334" w:rsidRPr="00D83AD6" w:rsidRDefault="00C02334" w:rsidP="000E5E50">
      <w:pPr>
        <w:pStyle w:val="ListParagraph"/>
        <w:numPr>
          <w:ilvl w:val="0"/>
          <w:numId w:val="2"/>
        </w:numPr>
        <w:spacing w:line="360" w:lineRule="auto"/>
        <w:ind w:right="458"/>
        <w:jc w:val="both"/>
        <w:rPr>
          <w:rFonts w:ascii="Times New Roman" w:hAnsi="Times New Roman" w:cs="Times New Roman"/>
          <w:sz w:val="24"/>
          <w:szCs w:val="24"/>
        </w:rPr>
      </w:pPr>
      <w:r w:rsidRPr="00D83AD6">
        <w:rPr>
          <w:rFonts w:ascii="Times New Roman" w:hAnsi="Times New Roman" w:cs="Times New Roman"/>
          <w:sz w:val="24"/>
          <w:szCs w:val="24"/>
        </w:rPr>
        <w:lastRenderedPageBreak/>
        <w:t xml:space="preserve">SEBI, 2014, “Consultation Paper on </w:t>
      </w:r>
      <w:proofErr w:type="spellStart"/>
      <w:r w:rsidRPr="00D83AD6">
        <w:rPr>
          <w:rFonts w:ascii="Times New Roman" w:hAnsi="Times New Roman" w:cs="Times New Roman"/>
          <w:sz w:val="24"/>
          <w:szCs w:val="24"/>
        </w:rPr>
        <w:t>Crowdfunding</w:t>
      </w:r>
      <w:proofErr w:type="spellEnd"/>
      <w:r w:rsidRPr="00D83AD6">
        <w:rPr>
          <w:rFonts w:ascii="Times New Roman" w:hAnsi="Times New Roman" w:cs="Times New Roman"/>
          <w:sz w:val="24"/>
          <w:szCs w:val="24"/>
        </w:rPr>
        <w:t xml:space="preserve"> in India” issued by SEBI, June 17, 2014.</w:t>
      </w:r>
    </w:p>
    <w:p w:rsidR="00EB70BC" w:rsidRPr="00D83AD6" w:rsidRDefault="00EB70BC" w:rsidP="000E5E50">
      <w:pPr>
        <w:pStyle w:val="ListParagraph"/>
        <w:numPr>
          <w:ilvl w:val="0"/>
          <w:numId w:val="2"/>
        </w:numPr>
        <w:autoSpaceDE w:val="0"/>
        <w:autoSpaceDN w:val="0"/>
        <w:adjustRightInd w:val="0"/>
        <w:spacing w:after="0" w:line="360" w:lineRule="auto"/>
        <w:ind w:right="458"/>
        <w:jc w:val="both"/>
        <w:rPr>
          <w:rFonts w:ascii="Times New Roman" w:hAnsi="Times New Roman" w:cs="Times New Roman"/>
          <w:sz w:val="24"/>
          <w:szCs w:val="24"/>
        </w:rPr>
      </w:pPr>
      <w:proofErr w:type="spellStart"/>
      <w:r w:rsidRPr="00D83AD6">
        <w:rPr>
          <w:rFonts w:ascii="Times New Roman" w:hAnsi="Times New Roman" w:cs="Times New Roman"/>
          <w:sz w:val="24"/>
          <w:szCs w:val="24"/>
        </w:rPr>
        <w:t>Priyabrata</w:t>
      </w:r>
      <w:proofErr w:type="spellEnd"/>
      <w:r w:rsidRPr="00D83AD6">
        <w:rPr>
          <w:rFonts w:ascii="Times New Roman" w:hAnsi="Times New Roman" w:cs="Times New Roman"/>
          <w:sz w:val="24"/>
          <w:szCs w:val="24"/>
        </w:rPr>
        <w:t xml:space="preserve"> </w:t>
      </w:r>
      <w:proofErr w:type="spellStart"/>
      <w:r w:rsidRPr="00D83AD6">
        <w:rPr>
          <w:rFonts w:ascii="Times New Roman" w:hAnsi="Times New Roman" w:cs="Times New Roman"/>
          <w:sz w:val="24"/>
          <w:szCs w:val="24"/>
        </w:rPr>
        <w:t>Nayak</w:t>
      </w:r>
      <w:proofErr w:type="spellEnd"/>
      <w:r w:rsidRPr="00D83AD6">
        <w:rPr>
          <w:rFonts w:ascii="Times New Roman" w:hAnsi="Times New Roman" w:cs="Times New Roman"/>
          <w:sz w:val="24"/>
          <w:szCs w:val="24"/>
        </w:rPr>
        <w:t xml:space="preserve">, </w:t>
      </w:r>
      <w:proofErr w:type="spellStart"/>
      <w:r w:rsidRPr="00D83AD6">
        <w:rPr>
          <w:rFonts w:ascii="Times New Roman" w:hAnsi="Times New Roman" w:cs="Times New Roman"/>
          <w:sz w:val="24"/>
          <w:szCs w:val="24"/>
        </w:rPr>
        <w:t>Biswajit</w:t>
      </w:r>
      <w:proofErr w:type="spellEnd"/>
      <w:r w:rsidRPr="00D83AD6">
        <w:rPr>
          <w:rFonts w:ascii="Times New Roman" w:hAnsi="Times New Roman" w:cs="Times New Roman"/>
          <w:sz w:val="24"/>
          <w:szCs w:val="24"/>
        </w:rPr>
        <w:t xml:space="preserve"> Das and </w:t>
      </w:r>
      <w:proofErr w:type="spellStart"/>
      <w:r w:rsidRPr="00D83AD6">
        <w:rPr>
          <w:rFonts w:ascii="Times New Roman" w:hAnsi="Times New Roman" w:cs="Times New Roman"/>
          <w:sz w:val="24"/>
          <w:szCs w:val="24"/>
        </w:rPr>
        <w:t>Jayant</w:t>
      </w:r>
      <w:proofErr w:type="spellEnd"/>
      <w:r w:rsidRPr="00D83AD6">
        <w:rPr>
          <w:rFonts w:ascii="Times New Roman" w:hAnsi="Times New Roman" w:cs="Times New Roman"/>
          <w:sz w:val="24"/>
          <w:szCs w:val="24"/>
        </w:rPr>
        <w:t xml:space="preserve"> Kumar </w:t>
      </w:r>
      <w:proofErr w:type="spellStart"/>
      <w:r w:rsidRPr="00D83AD6">
        <w:rPr>
          <w:rFonts w:ascii="Times New Roman" w:hAnsi="Times New Roman" w:cs="Times New Roman"/>
          <w:sz w:val="24"/>
          <w:szCs w:val="24"/>
        </w:rPr>
        <w:t>Panigrahi</w:t>
      </w:r>
      <w:proofErr w:type="spellEnd"/>
      <w:r w:rsidRPr="00D83AD6">
        <w:rPr>
          <w:rFonts w:ascii="Times New Roman" w:hAnsi="Times New Roman" w:cs="Times New Roman"/>
          <w:sz w:val="24"/>
          <w:szCs w:val="24"/>
        </w:rPr>
        <w:t>, Intent of Technology, Innovation and Value crea</w:t>
      </w:r>
      <w:r w:rsidR="00D83AD6">
        <w:rPr>
          <w:rFonts w:ascii="Times New Roman" w:hAnsi="Times New Roman" w:cs="Times New Roman"/>
          <w:sz w:val="24"/>
          <w:szCs w:val="24"/>
        </w:rPr>
        <w:t>tion for Start-up Entrepreneurs.</w:t>
      </w:r>
    </w:p>
    <w:p w:rsidR="00C02334" w:rsidRPr="00D83AD6" w:rsidRDefault="00EB70BC" w:rsidP="000E5E50">
      <w:pPr>
        <w:pStyle w:val="ListParagraph"/>
        <w:numPr>
          <w:ilvl w:val="0"/>
          <w:numId w:val="2"/>
        </w:numPr>
        <w:spacing w:line="360" w:lineRule="auto"/>
        <w:ind w:right="458"/>
        <w:jc w:val="both"/>
        <w:rPr>
          <w:rFonts w:ascii="Times New Roman" w:hAnsi="Times New Roman" w:cs="Times New Roman"/>
          <w:sz w:val="24"/>
          <w:szCs w:val="24"/>
          <w:shd w:val="clear" w:color="auto" w:fill="FFFFFF"/>
        </w:rPr>
      </w:pPr>
      <w:r w:rsidRPr="00D83AD6">
        <w:rPr>
          <w:rFonts w:ascii="Times New Roman" w:hAnsi="Times New Roman" w:cs="Times New Roman"/>
          <w:sz w:val="24"/>
          <w:szCs w:val="24"/>
          <w:shd w:val="clear" w:color="auto" w:fill="FFFFFF"/>
        </w:rPr>
        <w:t>T</w:t>
      </w:r>
      <w:r w:rsidR="00C02334" w:rsidRPr="00D83AD6">
        <w:rPr>
          <w:rFonts w:ascii="Times New Roman" w:hAnsi="Times New Roman" w:cs="Times New Roman"/>
          <w:sz w:val="24"/>
          <w:szCs w:val="24"/>
          <w:shd w:val="clear" w:color="auto" w:fill="FFFFFF"/>
        </w:rPr>
        <w:t xml:space="preserve">he analytical centre of international holding </w:t>
      </w:r>
      <w:proofErr w:type="spellStart"/>
      <w:r w:rsidR="00C02334" w:rsidRPr="00D83AD6">
        <w:rPr>
          <w:rFonts w:ascii="Times New Roman" w:hAnsi="Times New Roman" w:cs="Times New Roman"/>
          <w:sz w:val="24"/>
          <w:szCs w:val="24"/>
          <w:shd w:val="clear" w:color="auto" w:fill="FFFFFF"/>
        </w:rPr>
        <w:t>Robocash</w:t>
      </w:r>
      <w:proofErr w:type="spellEnd"/>
      <w:r w:rsidR="00C02334" w:rsidRPr="00D83AD6">
        <w:rPr>
          <w:rFonts w:ascii="Times New Roman" w:hAnsi="Times New Roman" w:cs="Times New Roman"/>
          <w:sz w:val="24"/>
          <w:szCs w:val="24"/>
          <w:shd w:val="clear" w:color="auto" w:fill="FFFFFF"/>
        </w:rPr>
        <w:t xml:space="preserve"> Group</w:t>
      </w:r>
      <w:r w:rsidRPr="00D83AD6">
        <w:rPr>
          <w:rFonts w:ascii="Times New Roman" w:hAnsi="Times New Roman" w:cs="Times New Roman"/>
          <w:sz w:val="24"/>
          <w:szCs w:val="24"/>
          <w:shd w:val="clear" w:color="auto" w:fill="FFFFFF"/>
        </w:rPr>
        <w:t>,</w:t>
      </w:r>
      <w:r w:rsidRPr="00D83AD6">
        <w:rPr>
          <w:rFonts w:ascii="Times New Roman" w:hAnsi="Times New Roman" w:cs="Times New Roman"/>
          <w:sz w:val="24"/>
          <w:szCs w:val="24"/>
        </w:rPr>
        <w:t xml:space="preserve"> published in June 2021.</w:t>
      </w:r>
    </w:p>
    <w:p w:rsidR="007D3A5E" w:rsidRDefault="004B6072" w:rsidP="000E5E50">
      <w:pPr>
        <w:pStyle w:val="Default"/>
        <w:numPr>
          <w:ilvl w:val="0"/>
          <w:numId w:val="2"/>
        </w:numPr>
        <w:ind w:right="458"/>
        <w:rPr>
          <w:rFonts w:ascii="Times New Roman" w:hAnsi="Times New Roman" w:cs="Times New Roman"/>
        </w:rPr>
      </w:pPr>
      <w:r>
        <w:rPr>
          <w:rStyle w:val="A8"/>
          <w:rFonts w:ascii="Times New Roman" w:hAnsi="Times New Roman" w:cs="Times New Roman"/>
          <w:color w:val="auto"/>
          <w:sz w:val="24"/>
          <w:szCs w:val="24"/>
        </w:rPr>
        <w:t>Management Rethink</w:t>
      </w:r>
      <w:r w:rsidR="00E72FAF">
        <w:rPr>
          <w:rStyle w:val="A8"/>
          <w:rFonts w:ascii="Times New Roman" w:hAnsi="Times New Roman" w:cs="Times New Roman"/>
          <w:color w:val="auto"/>
          <w:sz w:val="24"/>
          <w:szCs w:val="24"/>
        </w:rPr>
        <w:t xml:space="preserve">.ISB, </w:t>
      </w:r>
      <w:r w:rsidR="00C31D5B" w:rsidRPr="00E72FAF">
        <w:rPr>
          <w:rFonts w:ascii="Times New Roman" w:hAnsi="Times New Roman" w:cs="Times New Roman"/>
          <w:color w:val="auto"/>
        </w:rPr>
        <w:t>“Don</w:t>
      </w:r>
      <w:r w:rsidR="00527B02">
        <w:rPr>
          <w:rFonts w:ascii="Times New Roman" w:hAnsi="Times New Roman" w:cs="Times New Roman"/>
          <w:color w:val="auto"/>
        </w:rPr>
        <w:t xml:space="preserve">ation-based </w:t>
      </w:r>
      <w:proofErr w:type="spellStart"/>
      <w:r w:rsidR="00527B02">
        <w:rPr>
          <w:rFonts w:ascii="Times New Roman" w:hAnsi="Times New Roman" w:cs="Times New Roman"/>
          <w:color w:val="auto"/>
        </w:rPr>
        <w:t>DigitalCrowdfunding</w:t>
      </w:r>
      <w:proofErr w:type="spellEnd"/>
      <w:r w:rsidR="00527B02">
        <w:rPr>
          <w:rFonts w:ascii="Times New Roman" w:hAnsi="Times New Roman" w:cs="Times New Roman"/>
          <w:color w:val="auto"/>
        </w:rPr>
        <w:t>-</w:t>
      </w:r>
      <w:r w:rsidR="00C31D5B" w:rsidRPr="00E72FAF">
        <w:rPr>
          <w:rFonts w:ascii="Times New Roman" w:hAnsi="Times New Roman" w:cs="Times New Roman"/>
          <w:color w:val="auto"/>
        </w:rPr>
        <w:t>The Changing Face of Giving in India”</w:t>
      </w:r>
      <w:r w:rsidR="00C31D5B">
        <w:rPr>
          <w:rStyle w:val="A8"/>
          <w:rFonts w:ascii="Times New Roman" w:hAnsi="Times New Roman" w:cs="Times New Roman"/>
          <w:sz w:val="24"/>
          <w:szCs w:val="24"/>
        </w:rPr>
        <w:t xml:space="preserve">, </w:t>
      </w:r>
      <w:r w:rsidRPr="00C31D5B">
        <w:rPr>
          <w:rStyle w:val="A8"/>
          <w:rFonts w:ascii="Times New Roman" w:hAnsi="Times New Roman" w:cs="Times New Roman"/>
          <w:color w:val="auto"/>
          <w:sz w:val="24"/>
          <w:szCs w:val="24"/>
        </w:rPr>
        <w:t>September 2021,</w:t>
      </w:r>
      <w:r w:rsidR="007D3A5E">
        <w:rPr>
          <w:rFonts w:ascii="Times New Roman" w:hAnsi="Times New Roman" w:cs="Times New Roman"/>
        </w:rPr>
        <w:t xml:space="preserve"> </w:t>
      </w:r>
      <w:r w:rsidRPr="00C31D5B">
        <w:rPr>
          <w:rFonts w:ascii="Times New Roman" w:hAnsi="Times New Roman" w:cs="Times New Roman"/>
        </w:rPr>
        <w:t>September 2021 | Volume02</w:t>
      </w:r>
      <w:r w:rsidR="00C31D5B">
        <w:rPr>
          <w:rFonts w:ascii="Times New Roman" w:hAnsi="Times New Roman" w:cs="Times New Roman"/>
        </w:rPr>
        <w:t>,</w:t>
      </w:r>
      <w:r w:rsidRPr="00C31D5B">
        <w:rPr>
          <w:rFonts w:ascii="Times New Roman" w:hAnsi="Times New Roman" w:cs="Times New Roman"/>
        </w:rPr>
        <w:t xml:space="preserve"> Issue03</w:t>
      </w:r>
      <w:r w:rsidR="00C31D5B">
        <w:rPr>
          <w:rFonts w:ascii="Times New Roman" w:hAnsi="Times New Roman" w:cs="Times New Roman"/>
        </w:rPr>
        <w:t>.</w:t>
      </w:r>
    </w:p>
    <w:p w:rsidR="00E72FAF" w:rsidRPr="00E72FAF" w:rsidRDefault="00E72FAF" w:rsidP="000E5E50">
      <w:pPr>
        <w:autoSpaceDE w:val="0"/>
        <w:autoSpaceDN w:val="0"/>
        <w:adjustRightInd w:val="0"/>
        <w:spacing w:after="0" w:line="240" w:lineRule="auto"/>
        <w:ind w:right="458"/>
        <w:rPr>
          <w:rFonts w:ascii="Faustina" w:hAnsi="Faustina"/>
          <w:sz w:val="24"/>
          <w:szCs w:val="24"/>
        </w:rPr>
      </w:pPr>
    </w:p>
    <w:p w:rsidR="00EB70BC" w:rsidRPr="00D83AD6" w:rsidRDefault="00EB70BC" w:rsidP="000E5E50">
      <w:pPr>
        <w:pStyle w:val="ListParagraph"/>
        <w:numPr>
          <w:ilvl w:val="0"/>
          <w:numId w:val="2"/>
        </w:numPr>
        <w:spacing w:line="360" w:lineRule="auto"/>
        <w:ind w:right="458"/>
        <w:jc w:val="both"/>
        <w:rPr>
          <w:rFonts w:ascii="Times New Roman" w:hAnsi="Times New Roman" w:cs="Times New Roman"/>
          <w:sz w:val="24"/>
          <w:szCs w:val="24"/>
          <w:shd w:val="clear" w:color="auto" w:fill="FFFFFF"/>
        </w:rPr>
      </w:pPr>
      <w:r w:rsidRPr="00D83AD6">
        <w:rPr>
          <w:rStyle w:val="A8"/>
          <w:rFonts w:ascii="Times New Roman" w:hAnsi="Times New Roman" w:cs="Times New Roman"/>
          <w:color w:val="auto"/>
          <w:sz w:val="24"/>
          <w:szCs w:val="24"/>
        </w:rPr>
        <w:t>The Times of India, (2023)</w:t>
      </w:r>
      <w:proofErr w:type="gramStart"/>
      <w:r w:rsidRPr="00D83AD6">
        <w:rPr>
          <w:rStyle w:val="A8"/>
          <w:rFonts w:ascii="Times New Roman" w:hAnsi="Times New Roman" w:cs="Times New Roman"/>
          <w:color w:val="auto"/>
          <w:sz w:val="24"/>
          <w:szCs w:val="24"/>
        </w:rPr>
        <w:t>,“</w:t>
      </w:r>
      <w:proofErr w:type="gramEnd"/>
      <w:r w:rsidRPr="00D83AD6">
        <w:rPr>
          <w:rStyle w:val="A8"/>
          <w:rFonts w:ascii="Times New Roman" w:hAnsi="Times New Roman" w:cs="Times New Roman"/>
          <w:color w:val="auto"/>
          <w:sz w:val="24"/>
          <w:szCs w:val="24"/>
        </w:rPr>
        <w:t xml:space="preserve">Thrive with the crowd - The Times of India”, </w:t>
      </w:r>
      <w:proofErr w:type="spellStart"/>
      <w:r w:rsidRPr="00D83AD6">
        <w:rPr>
          <w:rStyle w:val="A8"/>
          <w:rFonts w:ascii="Times New Roman" w:hAnsi="Times New Roman" w:cs="Times New Roman"/>
          <w:color w:val="auto"/>
          <w:sz w:val="24"/>
          <w:szCs w:val="24"/>
        </w:rPr>
        <w:t>n.d</w:t>
      </w:r>
      <w:proofErr w:type="spellEnd"/>
      <w:r w:rsidRPr="00D83AD6">
        <w:rPr>
          <w:rStyle w:val="A8"/>
          <w:rFonts w:ascii="Times New Roman" w:hAnsi="Times New Roman" w:cs="Times New Roman"/>
          <w:color w:val="auto"/>
          <w:sz w:val="24"/>
          <w:szCs w:val="24"/>
        </w:rPr>
        <w:t>.</w:t>
      </w:r>
    </w:p>
    <w:p w:rsidR="00501B6F" w:rsidRPr="00D83AD6" w:rsidRDefault="00B6645E" w:rsidP="000E5E50">
      <w:pPr>
        <w:pStyle w:val="ListParagraph"/>
        <w:numPr>
          <w:ilvl w:val="0"/>
          <w:numId w:val="2"/>
        </w:numPr>
        <w:autoSpaceDE w:val="0"/>
        <w:autoSpaceDN w:val="0"/>
        <w:adjustRightInd w:val="0"/>
        <w:spacing w:after="0" w:line="360" w:lineRule="auto"/>
        <w:ind w:right="458"/>
        <w:jc w:val="both"/>
        <w:rPr>
          <w:rFonts w:ascii="Times New Roman" w:hAnsi="Times New Roman" w:cs="Times New Roman"/>
          <w:sz w:val="24"/>
          <w:szCs w:val="24"/>
          <w:shd w:val="clear" w:color="auto" w:fill="FFFFFF"/>
        </w:rPr>
      </w:pPr>
      <w:hyperlink r:id="rId12" w:history="1">
        <w:r w:rsidR="00501B6F" w:rsidRPr="00D83AD6">
          <w:rPr>
            <w:rStyle w:val="Hyperlink"/>
            <w:rFonts w:ascii="Times New Roman" w:hAnsi="Times New Roman" w:cs="Times New Roman"/>
            <w:color w:val="auto"/>
            <w:sz w:val="24"/>
            <w:szCs w:val="24"/>
            <w:u w:val="none"/>
            <w:shd w:val="clear" w:color="auto" w:fill="FFFFFF"/>
          </w:rPr>
          <w:t>https://inc42.com/startups/30-startups-to-watch-startups-that-caught-our-eye-in-february-2023/</w:t>
        </w:r>
      </w:hyperlink>
      <w:r w:rsidR="00501B6F" w:rsidRPr="00D83AD6">
        <w:rPr>
          <w:rFonts w:ascii="Times New Roman" w:hAnsi="Times New Roman" w:cs="Times New Roman"/>
          <w:sz w:val="24"/>
          <w:szCs w:val="24"/>
          <w:shd w:val="clear" w:color="auto" w:fill="FFFFFF"/>
        </w:rPr>
        <w:t xml:space="preserve"> </w:t>
      </w:r>
    </w:p>
    <w:p w:rsidR="00B04D46" w:rsidRPr="00D83AD6" w:rsidRDefault="00B6645E" w:rsidP="000E5E50">
      <w:pPr>
        <w:pStyle w:val="ListParagraph"/>
        <w:numPr>
          <w:ilvl w:val="0"/>
          <w:numId w:val="2"/>
        </w:numPr>
        <w:autoSpaceDE w:val="0"/>
        <w:autoSpaceDN w:val="0"/>
        <w:adjustRightInd w:val="0"/>
        <w:spacing w:after="0" w:line="360" w:lineRule="auto"/>
        <w:ind w:right="458"/>
        <w:jc w:val="both"/>
        <w:rPr>
          <w:rFonts w:ascii="Times New Roman" w:hAnsi="Times New Roman" w:cs="Times New Roman"/>
          <w:sz w:val="24"/>
          <w:szCs w:val="24"/>
        </w:rPr>
      </w:pPr>
      <w:hyperlink r:id="rId13" w:history="1">
        <w:r w:rsidR="00B04D46" w:rsidRPr="00D83AD6">
          <w:rPr>
            <w:rStyle w:val="Hyperlink"/>
            <w:rFonts w:ascii="Times New Roman" w:hAnsi="Times New Roman" w:cs="Times New Roman"/>
            <w:color w:val="auto"/>
            <w:sz w:val="24"/>
            <w:szCs w:val="24"/>
            <w:u w:val="none"/>
          </w:rPr>
          <w:t>http://www.iaeme.com/IJMET/issues.asp?JType=IJMET&amp;VType=9&amp;IType=2</w:t>
        </w:r>
      </w:hyperlink>
      <w:r w:rsidR="00B04D46" w:rsidRPr="00D83AD6">
        <w:rPr>
          <w:rFonts w:ascii="Times New Roman" w:hAnsi="Times New Roman" w:cs="Times New Roman"/>
          <w:sz w:val="24"/>
          <w:szCs w:val="24"/>
        </w:rPr>
        <w:t xml:space="preserve"> </w:t>
      </w:r>
    </w:p>
    <w:p w:rsidR="00B04D46" w:rsidRPr="00D83AD6" w:rsidRDefault="00B04D46" w:rsidP="000E5E50">
      <w:pPr>
        <w:pStyle w:val="ListParagraph"/>
        <w:numPr>
          <w:ilvl w:val="0"/>
          <w:numId w:val="2"/>
        </w:numPr>
        <w:autoSpaceDE w:val="0"/>
        <w:autoSpaceDN w:val="0"/>
        <w:adjustRightInd w:val="0"/>
        <w:spacing w:after="0" w:line="360" w:lineRule="auto"/>
        <w:ind w:right="458"/>
        <w:jc w:val="both"/>
        <w:rPr>
          <w:rFonts w:ascii="Times New Roman" w:hAnsi="Times New Roman" w:cs="Times New Roman"/>
          <w:sz w:val="24"/>
          <w:szCs w:val="24"/>
        </w:rPr>
      </w:pPr>
      <w:proofErr w:type="spellStart"/>
      <w:r w:rsidRPr="00D83AD6">
        <w:rPr>
          <w:rFonts w:ascii="Times New Roman" w:hAnsi="Times New Roman" w:cs="Times New Roman"/>
          <w:sz w:val="24"/>
          <w:szCs w:val="24"/>
        </w:rPr>
        <w:t>Startup</w:t>
      </w:r>
      <w:proofErr w:type="spellEnd"/>
      <w:r w:rsidRPr="00D83AD6">
        <w:rPr>
          <w:rFonts w:ascii="Times New Roman" w:hAnsi="Times New Roman" w:cs="Times New Roman"/>
          <w:sz w:val="24"/>
          <w:szCs w:val="24"/>
        </w:rPr>
        <w:t xml:space="preserve"> Policy-2016, Government of </w:t>
      </w:r>
      <w:proofErr w:type="spellStart"/>
      <w:r w:rsidRPr="00D83AD6">
        <w:rPr>
          <w:rFonts w:ascii="Times New Roman" w:hAnsi="Times New Roman" w:cs="Times New Roman"/>
          <w:sz w:val="24"/>
          <w:szCs w:val="24"/>
        </w:rPr>
        <w:t>Odisha</w:t>
      </w:r>
      <w:proofErr w:type="spellEnd"/>
      <w:r w:rsidRPr="00D83AD6">
        <w:rPr>
          <w:rFonts w:ascii="Times New Roman" w:hAnsi="Times New Roman" w:cs="Times New Roman"/>
          <w:sz w:val="24"/>
          <w:szCs w:val="24"/>
        </w:rPr>
        <w:t>.</w:t>
      </w:r>
    </w:p>
    <w:p w:rsidR="00B04D46" w:rsidRPr="00D83AD6" w:rsidRDefault="005E3A82" w:rsidP="000E5E50">
      <w:pPr>
        <w:pStyle w:val="ListParagraph"/>
        <w:numPr>
          <w:ilvl w:val="0"/>
          <w:numId w:val="2"/>
        </w:numPr>
        <w:autoSpaceDE w:val="0"/>
        <w:autoSpaceDN w:val="0"/>
        <w:adjustRightInd w:val="0"/>
        <w:spacing w:after="0" w:line="360" w:lineRule="auto"/>
        <w:ind w:right="458"/>
        <w:jc w:val="both"/>
        <w:rPr>
          <w:rFonts w:ascii="Times New Roman" w:hAnsi="Times New Roman" w:cs="Times New Roman"/>
          <w:sz w:val="24"/>
          <w:szCs w:val="24"/>
        </w:rPr>
      </w:pPr>
      <w:r w:rsidRPr="005E3A82">
        <w:rPr>
          <w:rFonts w:ascii="Times New Roman" w:hAnsi="Times New Roman" w:cs="Times New Roman"/>
          <w:sz w:val="24"/>
          <w:szCs w:val="24"/>
        </w:rPr>
        <w:t>www.msmeodisha.gov.in/PDF/Odisha%20sStartup%20Policy-2016.pdf</w:t>
      </w:r>
    </w:p>
    <w:p w:rsidR="000E0390" w:rsidRPr="00D83AD6" w:rsidRDefault="00B6645E" w:rsidP="000E5E50">
      <w:pPr>
        <w:pStyle w:val="ListParagraph"/>
        <w:numPr>
          <w:ilvl w:val="0"/>
          <w:numId w:val="2"/>
        </w:numPr>
        <w:autoSpaceDE w:val="0"/>
        <w:autoSpaceDN w:val="0"/>
        <w:adjustRightInd w:val="0"/>
        <w:spacing w:after="0" w:line="360" w:lineRule="auto"/>
        <w:ind w:right="458"/>
        <w:jc w:val="both"/>
        <w:rPr>
          <w:rFonts w:ascii="Times New Roman" w:hAnsi="Times New Roman" w:cs="Times New Roman"/>
          <w:sz w:val="24"/>
          <w:szCs w:val="24"/>
        </w:rPr>
      </w:pPr>
      <w:hyperlink r:id="rId14" w:history="1">
        <w:r w:rsidR="000E0390" w:rsidRPr="00D83AD6">
          <w:rPr>
            <w:rStyle w:val="Hyperlink"/>
            <w:rFonts w:ascii="Times New Roman" w:hAnsi="Times New Roman" w:cs="Times New Roman"/>
            <w:color w:val="auto"/>
            <w:sz w:val="24"/>
            <w:szCs w:val="24"/>
            <w:u w:val="none"/>
            <w:shd w:val="clear" w:color="auto" w:fill="FFFFFF"/>
          </w:rPr>
          <w:t>https://www.bqprime.com/law-and-policy/the-legal-danger-to-crowdfunding-platforms</w:t>
        </w:r>
      </w:hyperlink>
      <w:r w:rsidR="000E0390" w:rsidRPr="00D83AD6">
        <w:rPr>
          <w:rFonts w:ascii="Times New Roman" w:hAnsi="Times New Roman" w:cs="Times New Roman"/>
          <w:sz w:val="24"/>
          <w:szCs w:val="24"/>
        </w:rPr>
        <w:t>, accessed on 24</w:t>
      </w:r>
      <w:r w:rsidR="00682CDB">
        <w:rPr>
          <w:rFonts w:ascii="Times New Roman" w:hAnsi="Times New Roman" w:cs="Times New Roman"/>
          <w:sz w:val="24"/>
          <w:szCs w:val="24"/>
          <w:vertAlign w:val="superscript"/>
        </w:rPr>
        <w:t>th</w:t>
      </w:r>
      <w:r w:rsidR="000E0390" w:rsidRPr="00D83AD6">
        <w:rPr>
          <w:rFonts w:ascii="Times New Roman" w:hAnsi="Times New Roman" w:cs="Times New Roman"/>
          <w:sz w:val="24"/>
          <w:szCs w:val="24"/>
        </w:rPr>
        <w:t xml:space="preserve"> September, 2023.</w:t>
      </w:r>
    </w:p>
    <w:p w:rsidR="007D3A5E" w:rsidRPr="007D3A5E" w:rsidRDefault="00B6645E" w:rsidP="000E5E50">
      <w:pPr>
        <w:pStyle w:val="ListParagraph"/>
        <w:numPr>
          <w:ilvl w:val="0"/>
          <w:numId w:val="2"/>
        </w:numPr>
        <w:spacing w:after="0" w:line="360" w:lineRule="auto"/>
        <w:ind w:right="458"/>
        <w:jc w:val="both"/>
        <w:rPr>
          <w:rStyle w:val="A9"/>
          <w:rFonts w:ascii="Times New Roman" w:hAnsi="Times New Roman" w:cs="Times New Roman"/>
          <w:i/>
          <w:color w:val="auto"/>
          <w:sz w:val="24"/>
          <w:szCs w:val="24"/>
          <w:u w:val="none"/>
        </w:rPr>
      </w:pPr>
      <w:hyperlink r:id="rId15" w:history="1">
        <w:r w:rsidR="007D3A5E" w:rsidRPr="007D3A5E">
          <w:rPr>
            <w:rStyle w:val="Hyperlink"/>
            <w:rFonts w:ascii="Times New Roman" w:hAnsi="Times New Roman" w:cs="Times New Roman"/>
            <w:i/>
            <w:color w:val="auto"/>
            <w:sz w:val="24"/>
            <w:szCs w:val="24"/>
            <w:u w:val="none"/>
          </w:rPr>
          <w:t>https://timesofindia.indiatimes.com/business/international-business/thrive-with-the-crowd/articleshow/75313310.cms</w:t>
        </w:r>
      </w:hyperlink>
    </w:p>
    <w:p w:rsidR="00700AF3" w:rsidRPr="007D3A5E" w:rsidRDefault="008314E3" w:rsidP="000E5E50">
      <w:pPr>
        <w:pStyle w:val="ListParagraph"/>
        <w:numPr>
          <w:ilvl w:val="0"/>
          <w:numId w:val="2"/>
        </w:numPr>
        <w:spacing w:after="0" w:line="360" w:lineRule="auto"/>
        <w:ind w:right="458"/>
        <w:jc w:val="both"/>
        <w:rPr>
          <w:rFonts w:ascii="Times New Roman" w:hAnsi="Times New Roman" w:cs="Times New Roman"/>
          <w:i/>
          <w:sz w:val="24"/>
          <w:szCs w:val="24"/>
        </w:rPr>
      </w:pPr>
      <w:r w:rsidRPr="007D3A5E">
        <w:rPr>
          <w:rFonts w:ascii="Times New Roman" w:hAnsi="Times New Roman" w:cs="Times New Roman"/>
          <w:color w:val="030303"/>
          <w:sz w:val="24"/>
          <w:szCs w:val="24"/>
        </w:rPr>
        <w:t xml:space="preserve">Amid Boom, India’s Budding Online </w:t>
      </w:r>
      <w:proofErr w:type="spellStart"/>
      <w:r w:rsidRPr="007D3A5E">
        <w:rPr>
          <w:rFonts w:ascii="Times New Roman" w:hAnsi="Times New Roman" w:cs="Times New Roman"/>
          <w:color w:val="030303"/>
          <w:sz w:val="24"/>
          <w:szCs w:val="24"/>
        </w:rPr>
        <w:t>Crowdfunding</w:t>
      </w:r>
      <w:proofErr w:type="spellEnd"/>
      <w:r w:rsidRPr="007D3A5E">
        <w:rPr>
          <w:rFonts w:ascii="Times New Roman" w:hAnsi="Times New Roman" w:cs="Times New Roman"/>
          <w:color w:val="030303"/>
          <w:sz w:val="24"/>
          <w:szCs w:val="24"/>
        </w:rPr>
        <w:t xml:space="preserve"> </w:t>
      </w:r>
      <w:proofErr w:type="spellStart"/>
      <w:r w:rsidRPr="007D3A5E">
        <w:rPr>
          <w:rFonts w:ascii="Times New Roman" w:hAnsi="Times New Roman" w:cs="Times New Roman"/>
          <w:color w:val="030303"/>
          <w:sz w:val="24"/>
          <w:szCs w:val="24"/>
        </w:rPr>
        <w:t>Startups</w:t>
      </w:r>
      <w:proofErr w:type="spellEnd"/>
      <w:r w:rsidRPr="007D3A5E">
        <w:rPr>
          <w:rFonts w:ascii="Times New Roman" w:hAnsi="Times New Roman" w:cs="Times New Roman"/>
          <w:color w:val="030303"/>
          <w:sz w:val="24"/>
          <w:szCs w:val="24"/>
        </w:rPr>
        <w:t xml:space="preserve"> Face Trust Test</w:t>
      </w:r>
      <w:r>
        <w:rPr>
          <w:rFonts w:ascii="Times New Roman" w:hAnsi="Times New Roman" w:cs="Times New Roman"/>
          <w:color w:val="030303"/>
        </w:rPr>
        <w:t xml:space="preserve">” </w:t>
      </w:r>
      <w:r w:rsidRPr="007D3A5E">
        <w:rPr>
          <w:rFonts w:ascii="Times New Roman" w:hAnsi="Times New Roman" w:cs="Times New Roman"/>
          <w:color w:val="030303"/>
          <w:sz w:val="24"/>
          <w:szCs w:val="24"/>
        </w:rPr>
        <w:t>December 2020</w:t>
      </w:r>
      <w:r>
        <w:rPr>
          <w:rFonts w:ascii="Times New Roman" w:hAnsi="Times New Roman" w:cs="Times New Roman"/>
          <w:color w:val="030303"/>
        </w:rPr>
        <w:t>,</w:t>
      </w:r>
      <w:r w:rsidRPr="007D3A5E">
        <w:rPr>
          <w:rFonts w:ascii="Times New Roman" w:hAnsi="Times New Roman" w:cs="Times New Roman"/>
        </w:rPr>
        <w:t xml:space="preserve"> </w:t>
      </w:r>
      <w:r w:rsidRPr="007D3A5E">
        <w:rPr>
          <w:rFonts w:ascii="Times New Roman" w:hAnsi="Times New Roman" w:cs="Times New Roman"/>
          <w:sz w:val="24"/>
          <w:szCs w:val="24"/>
        </w:rPr>
        <w:t>accessed on 24</w:t>
      </w:r>
      <w:r w:rsidRPr="007D3A5E">
        <w:rPr>
          <w:rFonts w:ascii="Times New Roman" w:hAnsi="Times New Roman" w:cs="Times New Roman"/>
          <w:sz w:val="24"/>
          <w:szCs w:val="24"/>
          <w:vertAlign w:val="superscript"/>
        </w:rPr>
        <w:t>th</w:t>
      </w:r>
      <w:r w:rsidRPr="007D3A5E">
        <w:rPr>
          <w:rFonts w:ascii="Times New Roman" w:hAnsi="Times New Roman" w:cs="Times New Roman"/>
          <w:sz w:val="24"/>
          <w:szCs w:val="24"/>
        </w:rPr>
        <w:t xml:space="preserve"> September, 2023</w:t>
      </w:r>
      <w:r>
        <w:rPr>
          <w:rFonts w:ascii="Times New Roman" w:hAnsi="Times New Roman" w:cs="Times New Roman"/>
          <w:sz w:val="24"/>
          <w:szCs w:val="24"/>
        </w:rPr>
        <w:t xml:space="preserve"> available at </w:t>
      </w:r>
      <w:hyperlink r:id="rId16" w:history="1">
        <w:r w:rsidR="00700AF3" w:rsidRPr="007D3A5E">
          <w:rPr>
            <w:rStyle w:val="Hyperlink"/>
            <w:rFonts w:ascii="Times New Roman" w:hAnsi="Times New Roman" w:cs="Times New Roman"/>
            <w:i/>
            <w:color w:val="auto"/>
            <w:sz w:val="24"/>
            <w:szCs w:val="24"/>
            <w:u w:val="none"/>
          </w:rPr>
          <w:t>https://inc42.com/features/india-online-crowdfunding-startups-challenges-investors-trust-issues/</w:t>
        </w:r>
      </w:hyperlink>
      <w:r w:rsidR="00700AF3" w:rsidRPr="007D3A5E">
        <w:rPr>
          <w:rStyle w:val="A9"/>
          <w:rFonts w:ascii="Times New Roman" w:hAnsi="Times New Roman" w:cs="Times New Roman"/>
          <w:i/>
          <w:color w:val="auto"/>
          <w:sz w:val="24"/>
          <w:szCs w:val="24"/>
          <w:u w:val="none"/>
        </w:rPr>
        <w:t>,</w:t>
      </w:r>
      <w:r w:rsidR="007D3A5E" w:rsidRPr="007D3A5E">
        <w:rPr>
          <w:rFonts w:ascii="Arial" w:hAnsi="Arial" w:cs="Arial"/>
        </w:rPr>
        <w:t xml:space="preserve"> </w:t>
      </w:r>
      <w:r w:rsidR="00700AF3" w:rsidRPr="007D3A5E">
        <w:rPr>
          <w:rFonts w:ascii="Times New Roman" w:hAnsi="Times New Roman" w:cs="Times New Roman"/>
          <w:sz w:val="24"/>
          <w:szCs w:val="24"/>
        </w:rPr>
        <w:t>accessed on 24</w:t>
      </w:r>
      <w:r w:rsidR="00700AF3" w:rsidRPr="007D3A5E">
        <w:rPr>
          <w:rFonts w:ascii="Times New Roman" w:hAnsi="Times New Roman" w:cs="Times New Roman"/>
          <w:sz w:val="24"/>
          <w:szCs w:val="24"/>
          <w:vertAlign w:val="superscript"/>
        </w:rPr>
        <w:t>th</w:t>
      </w:r>
      <w:r w:rsidR="00700AF3" w:rsidRPr="007D3A5E">
        <w:rPr>
          <w:rFonts w:ascii="Times New Roman" w:hAnsi="Times New Roman" w:cs="Times New Roman"/>
          <w:sz w:val="24"/>
          <w:szCs w:val="24"/>
        </w:rPr>
        <w:t xml:space="preserve"> September, 2023.</w:t>
      </w:r>
    </w:p>
    <w:p w:rsidR="007D3A5E" w:rsidRPr="007D3A5E" w:rsidRDefault="007D3A5E" w:rsidP="000E5E50">
      <w:pPr>
        <w:pStyle w:val="Default"/>
        <w:numPr>
          <w:ilvl w:val="0"/>
          <w:numId w:val="2"/>
        </w:numPr>
        <w:ind w:right="458"/>
        <w:rPr>
          <w:rFonts w:ascii="Times New Roman" w:hAnsi="Times New Roman" w:cs="Times New Roman"/>
        </w:rPr>
      </w:pPr>
      <w:r>
        <w:rPr>
          <w:rFonts w:ascii="Times New Roman" w:hAnsi="Times New Roman" w:cs="Times New Roman"/>
          <w:color w:val="030303"/>
        </w:rPr>
        <w:t>http://</w:t>
      </w:r>
      <w:r w:rsidRPr="007D3A5E">
        <w:rPr>
          <w:rFonts w:ascii="Times New Roman" w:hAnsi="Times New Roman" w:cs="Times New Roman"/>
          <w:color w:val="030303"/>
        </w:rPr>
        <w:t xml:space="preserve">Statista </w:t>
      </w:r>
      <w:r>
        <w:rPr>
          <w:rFonts w:ascii="Times New Roman" w:hAnsi="Times New Roman" w:cs="Times New Roman"/>
          <w:color w:val="030303"/>
        </w:rPr>
        <w:t>.com</w:t>
      </w:r>
      <w:r w:rsidR="008314E3">
        <w:rPr>
          <w:rFonts w:ascii="Times New Roman" w:hAnsi="Times New Roman" w:cs="Times New Roman"/>
          <w:color w:val="030303"/>
        </w:rPr>
        <w:t>.</w:t>
      </w:r>
    </w:p>
    <w:p w:rsidR="007D3A5E" w:rsidRPr="007D3A5E" w:rsidRDefault="007D3A5E" w:rsidP="000E5E50">
      <w:pPr>
        <w:pStyle w:val="ListParagraph"/>
        <w:spacing w:after="0" w:line="360" w:lineRule="auto"/>
        <w:ind w:right="458"/>
        <w:jc w:val="both"/>
        <w:rPr>
          <w:rStyle w:val="A9"/>
          <w:rFonts w:ascii="Times New Roman" w:hAnsi="Times New Roman" w:cs="Times New Roman"/>
          <w:i/>
          <w:color w:val="auto"/>
          <w:sz w:val="24"/>
          <w:szCs w:val="24"/>
          <w:u w:val="none"/>
        </w:rPr>
      </w:pPr>
    </w:p>
    <w:sectPr w:rsidR="007D3A5E" w:rsidRPr="007D3A5E" w:rsidSect="004F63B7">
      <w:pgSz w:w="11909" w:h="13824" w:code="9"/>
      <w:pgMar w:top="1080" w:right="1166" w:bottom="990" w:left="1195" w:header="1152" w:footer="1584"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austina">
    <w:altName w:val="Faus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TimesNewRoman-Identity-H">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0FDD"/>
    <w:multiLevelType w:val="hybridMultilevel"/>
    <w:tmpl w:val="8BE07E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5D340CA"/>
    <w:multiLevelType w:val="hybridMultilevel"/>
    <w:tmpl w:val="9EC202D4"/>
    <w:lvl w:ilvl="0" w:tplc="40090001">
      <w:start w:val="1"/>
      <w:numFmt w:val="bullet"/>
      <w:lvlText w:val=""/>
      <w:lvlJc w:val="left"/>
      <w:pPr>
        <w:ind w:left="761" w:hanging="360"/>
      </w:pPr>
      <w:rPr>
        <w:rFonts w:ascii="Symbol" w:hAnsi="Symbol" w:hint="default"/>
      </w:rPr>
    </w:lvl>
    <w:lvl w:ilvl="1" w:tplc="40090003" w:tentative="1">
      <w:start w:val="1"/>
      <w:numFmt w:val="bullet"/>
      <w:lvlText w:val="o"/>
      <w:lvlJc w:val="left"/>
      <w:pPr>
        <w:ind w:left="1481" w:hanging="360"/>
      </w:pPr>
      <w:rPr>
        <w:rFonts w:ascii="Courier New" w:hAnsi="Courier New" w:cs="Courier New" w:hint="default"/>
      </w:rPr>
    </w:lvl>
    <w:lvl w:ilvl="2" w:tplc="40090005" w:tentative="1">
      <w:start w:val="1"/>
      <w:numFmt w:val="bullet"/>
      <w:lvlText w:val=""/>
      <w:lvlJc w:val="left"/>
      <w:pPr>
        <w:ind w:left="2201" w:hanging="360"/>
      </w:pPr>
      <w:rPr>
        <w:rFonts w:ascii="Wingdings" w:hAnsi="Wingdings" w:hint="default"/>
      </w:rPr>
    </w:lvl>
    <w:lvl w:ilvl="3" w:tplc="40090001" w:tentative="1">
      <w:start w:val="1"/>
      <w:numFmt w:val="bullet"/>
      <w:lvlText w:val=""/>
      <w:lvlJc w:val="left"/>
      <w:pPr>
        <w:ind w:left="2921" w:hanging="360"/>
      </w:pPr>
      <w:rPr>
        <w:rFonts w:ascii="Symbol" w:hAnsi="Symbol" w:hint="default"/>
      </w:rPr>
    </w:lvl>
    <w:lvl w:ilvl="4" w:tplc="40090003" w:tentative="1">
      <w:start w:val="1"/>
      <w:numFmt w:val="bullet"/>
      <w:lvlText w:val="o"/>
      <w:lvlJc w:val="left"/>
      <w:pPr>
        <w:ind w:left="3641" w:hanging="360"/>
      </w:pPr>
      <w:rPr>
        <w:rFonts w:ascii="Courier New" w:hAnsi="Courier New" w:cs="Courier New" w:hint="default"/>
      </w:rPr>
    </w:lvl>
    <w:lvl w:ilvl="5" w:tplc="40090005" w:tentative="1">
      <w:start w:val="1"/>
      <w:numFmt w:val="bullet"/>
      <w:lvlText w:val=""/>
      <w:lvlJc w:val="left"/>
      <w:pPr>
        <w:ind w:left="4361" w:hanging="360"/>
      </w:pPr>
      <w:rPr>
        <w:rFonts w:ascii="Wingdings" w:hAnsi="Wingdings" w:hint="default"/>
      </w:rPr>
    </w:lvl>
    <w:lvl w:ilvl="6" w:tplc="40090001" w:tentative="1">
      <w:start w:val="1"/>
      <w:numFmt w:val="bullet"/>
      <w:lvlText w:val=""/>
      <w:lvlJc w:val="left"/>
      <w:pPr>
        <w:ind w:left="5081" w:hanging="360"/>
      </w:pPr>
      <w:rPr>
        <w:rFonts w:ascii="Symbol" w:hAnsi="Symbol" w:hint="default"/>
      </w:rPr>
    </w:lvl>
    <w:lvl w:ilvl="7" w:tplc="40090003" w:tentative="1">
      <w:start w:val="1"/>
      <w:numFmt w:val="bullet"/>
      <w:lvlText w:val="o"/>
      <w:lvlJc w:val="left"/>
      <w:pPr>
        <w:ind w:left="5801" w:hanging="360"/>
      </w:pPr>
      <w:rPr>
        <w:rFonts w:ascii="Courier New" w:hAnsi="Courier New" w:cs="Courier New" w:hint="default"/>
      </w:rPr>
    </w:lvl>
    <w:lvl w:ilvl="8" w:tplc="40090005" w:tentative="1">
      <w:start w:val="1"/>
      <w:numFmt w:val="bullet"/>
      <w:lvlText w:val=""/>
      <w:lvlJc w:val="left"/>
      <w:pPr>
        <w:ind w:left="6521" w:hanging="360"/>
      </w:pPr>
      <w:rPr>
        <w:rFonts w:ascii="Wingdings" w:hAnsi="Wingdings" w:hint="default"/>
      </w:rPr>
    </w:lvl>
  </w:abstractNum>
  <w:abstractNum w:abstractNumId="2">
    <w:nsid w:val="25EF059D"/>
    <w:multiLevelType w:val="hybridMultilevel"/>
    <w:tmpl w:val="059A2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274471A"/>
    <w:multiLevelType w:val="hybridMultilevel"/>
    <w:tmpl w:val="4816D264"/>
    <w:lvl w:ilvl="0" w:tplc="40090001">
      <w:start w:val="1"/>
      <w:numFmt w:val="bullet"/>
      <w:lvlText w:val=""/>
      <w:lvlJc w:val="left"/>
      <w:pPr>
        <w:ind w:left="420" w:hanging="360"/>
      </w:pPr>
      <w:rPr>
        <w:rFonts w:ascii="Symbol" w:hAnsi="Symbol"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4">
    <w:nsid w:val="65153342"/>
    <w:multiLevelType w:val="hybridMultilevel"/>
    <w:tmpl w:val="9FD08E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89A0385"/>
    <w:multiLevelType w:val="hybridMultilevel"/>
    <w:tmpl w:val="519C66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9F1544D"/>
    <w:multiLevelType w:val="hybridMultilevel"/>
    <w:tmpl w:val="61E4C686"/>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rawingGridVerticalSpacing w:val="299"/>
  <w:displayHorizontalDrawingGridEvery w:val="2"/>
  <w:characterSpacingControl w:val="doNotCompress"/>
  <w:compat/>
  <w:rsids>
    <w:rsidRoot w:val="006A568C"/>
    <w:rsid w:val="0004456F"/>
    <w:rsid w:val="00045B19"/>
    <w:rsid w:val="00082155"/>
    <w:rsid w:val="00082C83"/>
    <w:rsid w:val="000B0650"/>
    <w:rsid w:val="000B238D"/>
    <w:rsid w:val="000B746A"/>
    <w:rsid w:val="000D629F"/>
    <w:rsid w:val="000E0390"/>
    <w:rsid w:val="000E1D46"/>
    <w:rsid w:val="000E211A"/>
    <w:rsid w:val="000E2D55"/>
    <w:rsid w:val="000E5E50"/>
    <w:rsid w:val="000F0F04"/>
    <w:rsid w:val="000F23B9"/>
    <w:rsid w:val="0011417D"/>
    <w:rsid w:val="00130EAF"/>
    <w:rsid w:val="00132EDB"/>
    <w:rsid w:val="001358C1"/>
    <w:rsid w:val="00155674"/>
    <w:rsid w:val="0016455A"/>
    <w:rsid w:val="00164F1C"/>
    <w:rsid w:val="00187CB1"/>
    <w:rsid w:val="0019179D"/>
    <w:rsid w:val="001A023F"/>
    <w:rsid w:val="001A58D5"/>
    <w:rsid w:val="001B334F"/>
    <w:rsid w:val="001D2315"/>
    <w:rsid w:val="00200D84"/>
    <w:rsid w:val="002018D1"/>
    <w:rsid w:val="00215D6F"/>
    <w:rsid w:val="00216AFD"/>
    <w:rsid w:val="0021717A"/>
    <w:rsid w:val="00246F23"/>
    <w:rsid w:val="00250147"/>
    <w:rsid w:val="002513BB"/>
    <w:rsid w:val="00263488"/>
    <w:rsid w:val="00267FBF"/>
    <w:rsid w:val="00270623"/>
    <w:rsid w:val="00273E19"/>
    <w:rsid w:val="0027533B"/>
    <w:rsid w:val="0028011D"/>
    <w:rsid w:val="00286874"/>
    <w:rsid w:val="002B076E"/>
    <w:rsid w:val="002B3A7D"/>
    <w:rsid w:val="002C13C8"/>
    <w:rsid w:val="002C50E6"/>
    <w:rsid w:val="002D2B43"/>
    <w:rsid w:val="002D71EA"/>
    <w:rsid w:val="003104D4"/>
    <w:rsid w:val="00362807"/>
    <w:rsid w:val="00365FA8"/>
    <w:rsid w:val="003738C9"/>
    <w:rsid w:val="00377726"/>
    <w:rsid w:val="003A0049"/>
    <w:rsid w:val="003E7868"/>
    <w:rsid w:val="003F5510"/>
    <w:rsid w:val="003F605F"/>
    <w:rsid w:val="00406766"/>
    <w:rsid w:val="00415DB8"/>
    <w:rsid w:val="00472FB5"/>
    <w:rsid w:val="004A5AFD"/>
    <w:rsid w:val="004B6072"/>
    <w:rsid w:val="004F4F19"/>
    <w:rsid w:val="004F63B7"/>
    <w:rsid w:val="00501B6F"/>
    <w:rsid w:val="00527B02"/>
    <w:rsid w:val="005329DF"/>
    <w:rsid w:val="005448CF"/>
    <w:rsid w:val="0055123C"/>
    <w:rsid w:val="00552875"/>
    <w:rsid w:val="00557837"/>
    <w:rsid w:val="00563437"/>
    <w:rsid w:val="005745AF"/>
    <w:rsid w:val="005762C9"/>
    <w:rsid w:val="00591BC6"/>
    <w:rsid w:val="00596372"/>
    <w:rsid w:val="005B19B3"/>
    <w:rsid w:val="005B2752"/>
    <w:rsid w:val="005C6C9B"/>
    <w:rsid w:val="005E3A82"/>
    <w:rsid w:val="005F64AC"/>
    <w:rsid w:val="00651D21"/>
    <w:rsid w:val="00672775"/>
    <w:rsid w:val="00681B46"/>
    <w:rsid w:val="00682CDB"/>
    <w:rsid w:val="00687215"/>
    <w:rsid w:val="006A13F3"/>
    <w:rsid w:val="006A568C"/>
    <w:rsid w:val="006B056E"/>
    <w:rsid w:val="006E4ECD"/>
    <w:rsid w:val="006F071C"/>
    <w:rsid w:val="006F0C25"/>
    <w:rsid w:val="006F433F"/>
    <w:rsid w:val="00700AF3"/>
    <w:rsid w:val="007042D7"/>
    <w:rsid w:val="007120B8"/>
    <w:rsid w:val="00723E8F"/>
    <w:rsid w:val="00733F4D"/>
    <w:rsid w:val="007649D9"/>
    <w:rsid w:val="0077057F"/>
    <w:rsid w:val="00781A0E"/>
    <w:rsid w:val="00781F80"/>
    <w:rsid w:val="00787F73"/>
    <w:rsid w:val="00790CB4"/>
    <w:rsid w:val="007A3AF8"/>
    <w:rsid w:val="007B0BB3"/>
    <w:rsid w:val="007D3A5E"/>
    <w:rsid w:val="007E6A9E"/>
    <w:rsid w:val="00827124"/>
    <w:rsid w:val="00827139"/>
    <w:rsid w:val="008314E3"/>
    <w:rsid w:val="00850181"/>
    <w:rsid w:val="00853851"/>
    <w:rsid w:val="00864215"/>
    <w:rsid w:val="008754D0"/>
    <w:rsid w:val="008934BD"/>
    <w:rsid w:val="008937DB"/>
    <w:rsid w:val="008B2899"/>
    <w:rsid w:val="008B3B21"/>
    <w:rsid w:val="008C4B0D"/>
    <w:rsid w:val="009106FB"/>
    <w:rsid w:val="0091626E"/>
    <w:rsid w:val="0093649A"/>
    <w:rsid w:val="00943C63"/>
    <w:rsid w:val="00960D0C"/>
    <w:rsid w:val="00961D8D"/>
    <w:rsid w:val="009633B0"/>
    <w:rsid w:val="00965130"/>
    <w:rsid w:val="00967E8C"/>
    <w:rsid w:val="009718F0"/>
    <w:rsid w:val="00976753"/>
    <w:rsid w:val="009A479F"/>
    <w:rsid w:val="009B3002"/>
    <w:rsid w:val="009B783C"/>
    <w:rsid w:val="009C0A51"/>
    <w:rsid w:val="009C6F81"/>
    <w:rsid w:val="009E6C78"/>
    <w:rsid w:val="009F4248"/>
    <w:rsid w:val="00A33FCB"/>
    <w:rsid w:val="00A345B2"/>
    <w:rsid w:val="00A43045"/>
    <w:rsid w:val="00A930AA"/>
    <w:rsid w:val="00A945D9"/>
    <w:rsid w:val="00AB2B9C"/>
    <w:rsid w:val="00AC30BF"/>
    <w:rsid w:val="00AD45DE"/>
    <w:rsid w:val="00B03810"/>
    <w:rsid w:val="00B04D46"/>
    <w:rsid w:val="00B353A9"/>
    <w:rsid w:val="00B5064C"/>
    <w:rsid w:val="00B539DF"/>
    <w:rsid w:val="00B56F79"/>
    <w:rsid w:val="00B6645E"/>
    <w:rsid w:val="00B71A74"/>
    <w:rsid w:val="00B72E1F"/>
    <w:rsid w:val="00B83BD3"/>
    <w:rsid w:val="00B86EC2"/>
    <w:rsid w:val="00B90810"/>
    <w:rsid w:val="00B926E3"/>
    <w:rsid w:val="00BA7143"/>
    <w:rsid w:val="00BB062F"/>
    <w:rsid w:val="00BB5435"/>
    <w:rsid w:val="00BC1B65"/>
    <w:rsid w:val="00BD4E24"/>
    <w:rsid w:val="00C00EB0"/>
    <w:rsid w:val="00C02334"/>
    <w:rsid w:val="00C06BF7"/>
    <w:rsid w:val="00C226FF"/>
    <w:rsid w:val="00C243CD"/>
    <w:rsid w:val="00C31D5B"/>
    <w:rsid w:val="00C407CD"/>
    <w:rsid w:val="00C64F13"/>
    <w:rsid w:val="00C745A1"/>
    <w:rsid w:val="00C74ABC"/>
    <w:rsid w:val="00C90688"/>
    <w:rsid w:val="00C927C0"/>
    <w:rsid w:val="00C94882"/>
    <w:rsid w:val="00C9531F"/>
    <w:rsid w:val="00CA347E"/>
    <w:rsid w:val="00CC1D67"/>
    <w:rsid w:val="00CD6CBD"/>
    <w:rsid w:val="00CF1AB1"/>
    <w:rsid w:val="00D05C63"/>
    <w:rsid w:val="00D27749"/>
    <w:rsid w:val="00D613C1"/>
    <w:rsid w:val="00D65C30"/>
    <w:rsid w:val="00D6608B"/>
    <w:rsid w:val="00D714BD"/>
    <w:rsid w:val="00D74B6E"/>
    <w:rsid w:val="00D82D24"/>
    <w:rsid w:val="00D83AD6"/>
    <w:rsid w:val="00D90B2A"/>
    <w:rsid w:val="00D92D2A"/>
    <w:rsid w:val="00DB1898"/>
    <w:rsid w:val="00DB2F34"/>
    <w:rsid w:val="00DB694E"/>
    <w:rsid w:val="00DC31BD"/>
    <w:rsid w:val="00DD69E4"/>
    <w:rsid w:val="00DE1EFA"/>
    <w:rsid w:val="00DE6A5C"/>
    <w:rsid w:val="00E00CD6"/>
    <w:rsid w:val="00E2495B"/>
    <w:rsid w:val="00E32C2C"/>
    <w:rsid w:val="00E33B13"/>
    <w:rsid w:val="00E37BC4"/>
    <w:rsid w:val="00E46F57"/>
    <w:rsid w:val="00E5248C"/>
    <w:rsid w:val="00E52EE0"/>
    <w:rsid w:val="00E72FAF"/>
    <w:rsid w:val="00E853EF"/>
    <w:rsid w:val="00E859E6"/>
    <w:rsid w:val="00E906A9"/>
    <w:rsid w:val="00EA4EC4"/>
    <w:rsid w:val="00EB1CA3"/>
    <w:rsid w:val="00EB70BC"/>
    <w:rsid w:val="00EC1EA3"/>
    <w:rsid w:val="00EC61EF"/>
    <w:rsid w:val="00EE0F29"/>
    <w:rsid w:val="00F017E7"/>
    <w:rsid w:val="00F4417A"/>
    <w:rsid w:val="00F57519"/>
    <w:rsid w:val="00F62EA2"/>
    <w:rsid w:val="00F73A58"/>
    <w:rsid w:val="00F850C8"/>
    <w:rsid w:val="00FA0335"/>
    <w:rsid w:val="00FA2554"/>
    <w:rsid w:val="00FA4EF7"/>
    <w:rsid w:val="00FB4207"/>
    <w:rsid w:val="00FD1B94"/>
    <w:rsid w:val="00FE44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8C"/>
  </w:style>
  <w:style w:type="paragraph" w:styleId="Heading1">
    <w:name w:val="heading 1"/>
    <w:basedOn w:val="Normal"/>
    <w:next w:val="Normal"/>
    <w:link w:val="Heading1Char"/>
    <w:uiPriority w:val="1"/>
    <w:qFormat/>
    <w:rsid w:val="00B04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67FBF"/>
    <w:pPr>
      <w:widowControl w:val="0"/>
      <w:autoSpaceDE w:val="0"/>
      <w:autoSpaceDN w:val="0"/>
      <w:spacing w:before="78" w:after="0" w:line="240" w:lineRule="auto"/>
      <w:ind w:left="1200"/>
      <w:jc w:val="both"/>
      <w:outlineLvl w:val="1"/>
    </w:pPr>
    <w:rPr>
      <w:rFonts w:ascii="Arial" w:eastAsia="Arial" w:hAnsi="Arial" w:cs="Arial"/>
      <w:b/>
      <w:bCs/>
      <w:sz w:val="24"/>
      <w:szCs w:val="24"/>
      <w:lang w:val="en-US"/>
    </w:rPr>
  </w:style>
  <w:style w:type="paragraph" w:styleId="Heading4">
    <w:name w:val="heading 4"/>
    <w:basedOn w:val="Normal"/>
    <w:link w:val="Heading4Char"/>
    <w:uiPriority w:val="9"/>
    <w:qFormat/>
    <w:rsid w:val="00B04D46"/>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6">
    <w:name w:val="heading 6"/>
    <w:basedOn w:val="Normal"/>
    <w:link w:val="Heading6Char"/>
    <w:uiPriority w:val="9"/>
    <w:qFormat/>
    <w:rsid w:val="00B04D46"/>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3488"/>
    <w:rPr>
      <w:b/>
      <w:bCs/>
    </w:rPr>
  </w:style>
  <w:style w:type="character" w:customStyle="1" w:styleId="A6">
    <w:name w:val="A6"/>
    <w:uiPriority w:val="99"/>
    <w:rsid w:val="00215D6F"/>
    <w:rPr>
      <w:rFonts w:cs="Faustina"/>
      <w:color w:val="000000"/>
      <w:sz w:val="14"/>
      <w:szCs w:val="14"/>
    </w:rPr>
  </w:style>
  <w:style w:type="character" w:customStyle="1" w:styleId="A7">
    <w:name w:val="A7"/>
    <w:uiPriority w:val="99"/>
    <w:rsid w:val="00215D6F"/>
    <w:rPr>
      <w:rFonts w:cs="Faustina"/>
      <w:color w:val="000000"/>
      <w:sz w:val="8"/>
      <w:szCs w:val="8"/>
    </w:rPr>
  </w:style>
  <w:style w:type="character" w:customStyle="1" w:styleId="A8">
    <w:name w:val="A8"/>
    <w:uiPriority w:val="99"/>
    <w:rsid w:val="00215D6F"/>
    <w:rPr>
      <w:rFonts w:cs="Faustina"/>
      <w:color w:val="000000"/>
      <w:sz w:val="14"/>
      <w:szCs w:val="14"/>
    </w:rPr>
  </w:style>
  <w:style w:type="character" w:customStyle="1" w:styleId="A9">
    <w:name w:val="A9"/>
    <w:uiPriority w:val="99"/>
    <w:rsid w:val="00215D6F"/>
    <w:rPr>
      <w:rFonts w:cs="Faustina"/>
      <w:color w:val="000000"/>
      <w:sz w:val="14"/>
      <w:szCs w:val="14"/>
      <w:u w:val="single"/>
    </w:rPr>
  </w:style>
  <w:style w:type="paragraph" w:styleId="BalloonText">
    <w:name w:val="Balloon Text"/>
    <w:basedOn w:val="Normal"/>
    <w:link w:val="BalloonTextChar"/>
    <w:uiPriority w:val="99"/>
    <w:semiHidden/>
    <w:unhideWhenUsed/>
    <w:rsid w:val="006B0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56E"/>
    <w:rPr>
      <w:rFonts w:ascii="Tahoma" w:hAnsi="Tahoma" w:cs="Tahoma"/>
      <w:sz w:val="16"/>
      <w:szCs w:val="16"/>
    </w:rPr>
  </w:style>
  <w:style w:type="character" w:styleId="Hyperlink">
    <w:name w:val="Hyperlink"/>
    <w:basedOn w:val="DefaultParagraphFont"/>
    <w:uiPriority w:val="99"/>
    <w:unhideWhenUsed/>
    <w:rsid w:val="007042D7"/>
    <w:rPr>
      <w:color w:val="0000FF" w:themeColor="hyperlink"/>
      <w:u w:val="single"/>
    </w:rPr>
  </w:style>
  <w:style w:type="paragraph" w:styleId="ListParagraph">
    <w:name w:val="List Paragraph"/>
    <w:basedOn w:val="Normal"/>
    <w:uiPriority w:val="1"/>
    <w:qFormat/>
    <w:rsid w:val="00B04D46"/>
    <w:pPr>
      <w:ind w:left="720"/>
      <w:contextualSpacing/>
    </w:pPr>
  </w:style>
  <w:style w:type="character" w:customStyle="1" w:styleId="Heading1Char">
    <w:name w:val="Heading 1 Char"/>
    <w:basedOn w:val="DefaultParagraphFont"/>
    <w:link w:val="Heading1"/>
    <w:uiPriority w:val="1"/>
    <w:rsid w:val="00B04D4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04D46"/>
    <w:rPr>
      <w:rFonts w:ascii="Times New Roman" w:eastAsia="Times New Roman" w:hAnsi="Times New Roman" w:cs="Times New Roman"/>
      <w:b/>
      <w:bCs/>
      <w:sz w:val="24"/>
      <w:szCs w:val="24"/>
      <w:lang w:eastAsia="en-IN"/>
    </w:rPr>
  </w:style>
  <w:style w:type="character" w:customStyle="1" w:styleId="Heading6Char">
    <w:name w:val="Heading 6 Char"/>
    <w:basedOn w:val="DefaultParagraphFont"/>
    <w:link w:val="Heading6"/>
    <w:uiPriority w:val="9"/>
    <w:rsid w:val="00B04D46"/>
    <w:rPr>
      <w:rFonts w:ascii="Times New Roman" w:eastAsia="Times New Roman" w:hAnsi="Times New Roman" w:cs="Times New Roman"/>
      <w:b/>
      <w:bCs/>
      <w:sz w:val="15"/>
      <w:szCs w:val="15"/>
      <w:lang w:eastAsia="en-IN"/>
    </w:rPr>
  </w:style>
  <w:style w:type="paragraph" w:styleId="NormalWeb">
    <w:name w:val="Normal (Web)"/>
    <w:basedOn w:val="Normal"/>
    <w:uiPriority w:val="99"/>
    <w:unhideWhenUsed/>
    <w:rsid w:val="00B04D4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1"/>
    <w:qFormat/>
    <w:rsid w:val="00B04D46"/>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B04D46"/>
    <w:rPr>
      <w:rFonts w:ascii="Arial MT" w:eastAsia="Arial MT" w:hAnsi="Arial MT" w:cs="Arial MT"/>
      <w:sz w:val="24"/>
      <w:szCs w:val="24"/>
      <w:lang w:val="en-US"/>
    </w:rPr>
  </w:style>
  <w:style w:type="character" w:customStyle="1" w:styleId="Heading2Char">
    <w:name w:val="Heading 2 Char"/>
    <w:basedOn w:val="DefaultParagraphFont"/>
    <w:link w:val="Heading2"/>
    <w:uiPriority w:val="1"/>
    <w:rsid w:val="00267FBF"/>
    <w:rPr>
      <w:rFonts w:ascii="Arial" w:eastAsia="Arial" w:hAnsi="Arial" w:cs="Arial"/>
      <w:b/>
      <w:bCs/>
      <w:sz w:val="24"/>
      <w:szCs w:val="24"/>
      <w:lang w:val="en-US"/>
    </w:rPr>
  </w:style>
  <w:style w:type="paragraph" w:styleId="Title">
    <w:name w:val="Title"/>
    <w:basedOn w:val="Normal"/>
    <w:link w:val="TitleChar"/>
    <w:uiPriority w:val="1"/>
    <w:qFormat/>
    <w:rsid w:val="00267FBF"/>
    <w:pPr>
      <w:widowControl w:val="0"/>
      <w:autoSpaceDE w:val="0"/>
      <w:autoSpaceDN w:val="0"/>
      <w:spacing w:before="76" w:after="0" w:line="240" w:lineRule="auto"/>
      <w:ind w:left="2409" w:right="2409"/>
      <w:jc w:val="center"/>
    </w:pPr>
    <w:rPr>
      <w:rFonts w:ascii="Arial" w:eastAsia="Arial" w:hAnsi="Arial" w:cs="Arial"/>
      <w:b/>
      <w:bCs/>
      <w:sz w:val="28"/>
      <w:szCs w:val="28"/>
      <w:lang w:val="en-US"/>
    </w:rPr>
  </w:style>
  <w:style w:type="character" w:customStyle="1" w:styleId="TitleChar">
    <w:name w:val="Title Char"/>
    <w:basedOn w:val="DefaultParagraphFont"/>
    <w:link w:val="Title"/>
    <w:uiPriority w:val="1"/>
    <w:rsid w:val="00267FBF"/>
    <w:rPr>
      <w:rFonts w:ascii="Arial" w:eastAsia="Arial" w:hAnsi="Arial" w:cs="Arial"/>
      <w:b/>
      <w:bCs/>
      <w:sz w:val="28"/>
      <w:szCs w:val="28"/>
      <w:lang w:val="en-US"/>
    </w:rPr>
  </w:style>
  <w:style w:type="paragraph" w:customStyle="1" w:styleId="TableParagraph">
    <w:name w:val="Table Paragraph"/>
    <w:basedOn w:val="Normal"/>
    <w:uiPriority w:val="1"/>
    <w:qFormat/>
    <w:rsid w:val="00267FBF"/>
    <w:pPr>
      <w:widowControl w:val="0"/>
      <w:autoSpaceDE w:val="0"/>
      <w:autoSpaceDN w:val="0"/>
      <w:spacing w:after="0" w:line="240" w:lineRule="auto"/>
    </w:pPr>
    <w:rPr>
      <w:rFonts w:ascii="Arial MT" w:eastAsia="Arial MT" w:hAnsi="Arial MT" w:cs="Arial MT"/>
      <w:lang w:val="en-US"/>
    </w:rPr>
  </w:style>
  <w:style w:type="paragraph" w:customStyle="1" w:styleId="Default">
    <w:name w:val="Default"/>
    <w:rsid w:val="004B6072"/>
    <w:pPr>
      <w:autoSpaceDE w:val="0"/>
      <w:autoSpaceDN w:val="0"/>
      <w:adjustRightInd w:val="0"/>
      <w:spacing w:after="0" w:line="240" w:lineRule="auto"/>
    </w:pPr>
    <w:rPr>
      <w:rFonts w:ascii="Roboto Condensed" w:hAnsi="Roboto Condensed" w:cs="Roboto Condensed"/>
      <w:color w:val="000000"/>
      <w:sz w:val="24"/>
      <w:szCs w:val="24"/>
    </w:rPr>
  </w:style>
  <w:style w:type="character" w:customStyle="1" w:styleId="A0">
    <w:name w:val="A0"/>
    <w:uiPriority w:val="99"/>
    <w:rsid w:val="00E72FAF"/>
    <w:rPr>
      <w:rFonts w:cs="Faustina"/>
      <w:color w:val="000000"/>
      <w:sz w:val="48"/>
      <w:szCs w:val="48"/>
    </w:rPr>
  </w:style>
</w:styles>
</file>

<file path=word/webSettings.xml><?xml version="1.0" encoding="utf-8"?>
<w:webSettings xmlns:r="http://schemas.openxmlformats.org/officeDocument/2006/relationships" xmlns:w="http://schemas.openxmlformats.org/wordprocessingml/2006/main">
  <w:divs>
    <w:div w:id="254830967">
      <w:bodyDiv w:val="1"/>
      <w:marLeft w:val="0"/>
      <w:marRight w:val="0"/>
      <w:marTop w:val="0"/>
      <w:marBottom w:val="0"/>
      <w:divBdr>
        <w:top w:val="none" w:sz="0" w:space="0" w:color="auto"/>
        <w:left w:val="none" w:sz="0" w:space="0" w:color="auto"/>
        <w:bottom w:val="none" w:sz="0" w:space="0" w:color="auto"/>
        <w:right w:val="none" w:sz="0" w:space="0" w:color="auto"/>
      </w:divBdr>
    </w:div>
    <w:div w:id="765004109">
      <w:bodyDiv w:val="1"/>
      <w:marLeft w:val="0"/>
      <w:marRight w:val="0"/>
      <w:marTop w:val="0"/>
      <w:marBottom w:val="0"/>
      <w:divBdr>
        <w:top w:val="none" w:sz="0" w:space="0" w:color="auto"/>
        <w:left w:val="none" w:sz="0" w:space="0" w:color="auto"/>
        <w:bottom w:val="none" w:sz="0" w:space="0" w:color="auto"/>
        <w:right w:val="none" w:sz="0" w:space="0" w:color="auto"/>
      </w:divBdr>
    </w:div>
    <w:div w:id="1034960107">
      <w:bodyDiv w:val="1"/>
      <w:marLeft w:val="0"/>
      <w:marRight w:val="0"/>
      <w:marTop w:val="0"/>
      <w:marBottom w:val="0"/>
      <w:divBdr>
        <w:top w:val="none" w:sz="0" w:space="0" w:color="auto"/>
        <w:left w:val="none" w:sz="0" w:space="0" w:color="auto"/>
        <w:bottom w:val="none" w:sz="0" w:space="0" w:color="auto"/>
        <w:right w:val="none" w:sz="0" w:space="0" w:color="auto"/>
      </w:divBdr>
    </w:div>
    <w:div w:id="13482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binder89@gmail.com" TargetMode="External"/><Relationship Id="rId13" Type="http://schemas.openxmlformats.org/officeDocument/2006/relationships/hyperlink" Target="http://www.iaeme.com/IJMET/issues.asp?JType=IJMET&amp;VType=9&amp;IType=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rishtyr01@gmail.com" TargetMode="External"/><Relationship Id="rId12" Type="http://schemas.openxmlformats.org/officeDocument/2006/relationships/hyperlink" Target="https://inc42.com/startups/30-startups-to-watch-startups-that-caught-our-eye-in-february-2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c42.com/features/india-online-crowdfunding-startups-challenges-investors-trust-issues/" TargetMode="External"/><Relationship Id="rId1" Type="http://schemas.openxmlformats.org/officeDocument/2006/relationships/customXml" Target="../customXml/item1.xml"/><Relationship Id="rId6" Type="http://schemas.openxmlformats.org/officeDocument/2006/relationships/hyperlink" Target="mailto:monikaaroradr@gmail.com" TargetMode="External"/><Relationship Id="rId11" Type="http://schemas.openxmlformats.org/officeDocument/2006/relationships/hyperlink" Target="https://www.imarcgroup.com/crowdfunding-market" TargetMode="External"/><Relationship Id="rId5" Type="http://schemas.openxmlformats.org/officeDocument/2006/relationships/webSettings" Target="webSettings.xml"/><Relationship Id="rId15" Type="http://schemas.openxmlformats.org/officeDocument/2006/relationships/hyperlink" Target="https://timesofindia.indiatimes.com/business/international-business/thrive-with-the-crowd/articleshow/75313310.cm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qprime.com/law-and-policy/the-legal-danger-to-crowdfunding-pla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96DD-A69D-462F-829F-F81659C1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17</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98</cp:revision>
  <dcterms:created xsi:type="dcterms:W3CDTF">2023-08-30T06:25:00Z</dcterms:created>
  <dcterms:modified xsi:type="dcterms:W3CDTF">2023-10-27T11:57:00Z</dcterms:modified>
</cp:coreProperties>
</file>