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BAE3D" w14:textId="77777777" w:rsidR="00773EDA" w:rsidRPr="00773EDA" w:rsidRDefault="00773EDA" w:rsidP="00773EDA">
      <w:pPr>
        <w:jc w:val="center"/>
        <w:rPr>
          <w:rFonts w:ascii="Times New Roman" w:hAnsi="Times New Roman" w:cs="Times New Roman"/>
          <w:b/>
          <w:bCs/>
          <w:sz w:val="48"/>
          <w:szCs w:val="48"/>
        </w:rPr>
      </w:pPr>
      <w:r w:rsidRPr="00773EDA">
        <w:rPr>
          <w:rFonts w:ascii="Times New Roman" w:hAnsi="Times New Roman" w:cs="Times New Roman"/>
          <w:b/>
          <w:bCs/>
          <w:sz w:val="48"/>
          <w:szCs w:val="48"/>
        </w:rPr>
        <w:t>Biological Molecular and Cellular Effects of Ionizing Radiation</w:t>
      </w:r>
    </w:p>
    <w:p w14:paraId="09490268" w14:textId="77777777" w:rsidR="005F6A8C" w:rsidRPr="0043455B" w:rsidRDefault="005F6A8C" w:rsidP="005F6A8C">
      <w:pPr>
        <w:spacing w:after="0" w:line="240" w:lineRule="auto"/>
        <w:jc w:val="center"/>
        <w:rPr>
          <w:rFonts w:ascii="Times New Roman" w:hAnsi="Times New Roman" w:cs="Times New Roman"/>
          <w:b/>
          <w:bCs/>
          <w:sz w:val="20"/>
          <w:szCs w:val="20"/>
        </w:rPr>
      </w:pPr>
      <w:r w:rsidRPr="0043455B">
        <w:rPr>
          <w:rFonts w:ascii="Times New Roman" w:hAnsi="Times New Roman" w:cs="Times New Roman"/>
          <w:b/>
          <w:bCs/>
          <w:sz w:val="20"/>
          <w:szCs w:val="20"/>
        </w:rPr>
        <w:t>AUTHORS</w:t>
      </w:r>
    </w:p>
    <w:p w14:paraId="50EDFE89" w14:textId="4DE17E6B" w:rsidR="005F6A8C" w:rsidRPr="0021001E" w:rsidRDefault="005F6A8C" w:rsidP="005F6A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VIGNESH</w:t>
      </w:r>
      <w:r w:rsidRPr="0021001E">
        <w:rPr>
          <w:rFonts w:ascii="Times New Roman" w:hAnsi="Times New Roman" w:cs="Times New Roman"/>
          <w:sz w:val="20"/>
          <w:szCs w:val="20"/>
        </w:rPr>
        <w:t xml:space="preserve">. </w:t>
      </w:r>
      <w:r>
        <w:rPr>
          <w:rFonts w:ascii="Times New Roman" w:hAnsi="Times New Roman" w:cs="Times New Roman"/>
          <w:sz w:val="20"/>
          <w:szCs w:val="20"/>
        </w:rPr>
        <w:t>K</w:t>
      </w:r>
      <w:r w:rsidRPr="0021001E">
        <w:rPr>
          <w:rFonts w:ascii="Times New Roman" w:hAnsi="Times New Roman" w:cs="Times New Roman"/>
          <w:sz w:val="20"/>
          <w:szCs w:val="20"/>
        </w:rPr>
        <w:t>,</w:t>
      </w:r>
      <w:r>
        <w:rPr>
          <w:rFonts w:ascii="Times New Roman" w:hAnsi="Times New Roman" w:cs="Times New Roman"/>
          <w:sz w:val="20"/>
          <w:szCs w:val="20"/>
        </w:rPr>
        <w:t xml:space="preserve"> </w:t>
      </w:r>
      <w:r w:rsidRPr="0021001E">
        <w:rPr>
          <w:rFonts w:ascii="Times New Roman" w:hAnsi="Times New Roman" w:cs="Times New Roman"/>
          <w:sz w:val="20"/>
          <w:szCs w:val="20"/>
        </w:rPr>
        <w:t xml:space="preserve">DEPARTMENT OF </w:t>
      </w:r>
      <w:r>
        <w:rPr>
          <w:rFonts w:ascii="Times New Roman" w:hAnsi="Times New Roman" w:cs="Times New Roman"/>
          <w:sz w:val="20"/>
          <w:szCs w:val="20"/>
        </w:rPr>
        <w:t>RADIOLOGY AND IMAGING TECHNOLOGY</w:t>
      </w:r>
    </w:p>
    <w:p w14:paraId="2E06C695" w14:textId="4A0FD8DC" w:rsidR="005F6A8C" w:rsidRDefault="005F6A8C" w:rsidP="005F6A8C">
      <w:pPr>
        <w:spacing w:after="0" w:line="240" w:lineRule="auto"/>
        <w:jc w:val="center"/>
        <w:rPr>
          <w:rFonts w:ascii="Times New Roman" w:hAnsi="Times New Roman" w:cs="Times New Roman"/>
          <w:sz w:val="20"/>
          <w:szCs w:val="20"/>
        </w:rPr>
      </w:pPr>
      <w:r w:rsidRPr="0021001E">
        <w:rPr>
          <w:rFonts w:ascii="Times New Roman" w:hAnsi="Times New Roman" w:cs="Times New Roman"/>
          <w:sz w:val="20"/>
          <w:szCs w:val="20"/>
        </w:rPr>
        <w:t>SCHOOL OF ALLIED HEALTH SCIENCES</w:t>
      </w:r>
      <w:r>
        <w:rPr>
          <w:rFonts w:ascii="Times New Roman" w:hAnsi="Times New Roman" w:cs="Times New Roman"/>
          <w:sz w:val="20"/>
          <w:szCs w:val="20"/>
        </w:rPr>
        <w:t>, VINAYAKA MISSIONS RESEARCH FOUNDATION</w:t>
      </w:r>
      <w:r w:rsidRPr="0021001E">
        <w:rPr>
          <w:rFonts w:ascii="Times New Roman" w:hAnsi="Times New Roman" w:cs="Times New Roman"/>
          <w:sz w:val="20"/>
          <w:szCs w:val="20"/>
        </w:rPr>
        <w:t xml:space="preserve"> -DU,</w:t>
      </w:r>
      <w:r>
        <w:rPr>
          <w:rFonts w:ascii="Times New Roman" w:hAnsi="Times New Roman" w:cs="Times New Roman"/>
          <w:sz w:val="20"/>
          <w:szCs w:val="20"/>
        </w:rPr>
        <w:t xml:space="preserve"> CHENNAI, TAMILNADU, INDIA </w:t>
      </w:r>
    </w:p>
    <w:p w14:paraId="54FD1F1D" w14:textId="7C639004" w:rsidR="005F6A8C" w:rsidRDefault="005F6A8C" w:rsidP="005F6A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Vigneshmphy9@gmail.com</w:t>
      </w:r>
    </w:p>
    <w:p w14:paraId="0D9F8556" w14:textId="77777777" w:rsidR="005F6A8C" w:rsidRDefault="005F6A8C" w:rsidP="005F6A8C">
      <w:pPr>
        <w:spacing w:after="0" w:line="240" w:lineRule="auto"/>
        <w:jc w:val="center"/>
        <w:rPr>
          <w:rFonts w:ascii="Times New Roman" w:hAnsi="Times New Roman" w:cs="Times New Roman"/>
          <w:sz w:val="20"/>
          <w:szCs w:val="20"/>
        </w:rPr>
      </w:pPr>
    </w:p>
    <w:p w14:paraId="3BCAFA00" w14:textId="231B83CF" w:rsidR="005F6A8C" w:rsidRPr="00BA0887" w:rsidRDefault="005F6A8C" w:rsidP="005F6A8C">
      <w:pPr>
        <w:spacing w:after="0" w:line="240" w:lineRule="auto"/>
        <w:jc w:val="center"/>
        <w:rPr>
          <w:rFonts w:ascii="Times New Roman" w:hAnsi="Times New Roman" w:cs="Times New Roman"/>
          <w:sz w:val="20"/>
          <w:szCs w:val="20"/>
        </w:rPr>
      </w:pPr>
      <w:r w:rsidRPr="00BA0887">
        <w:rPr>
          <w:rFonts w:ascii="Times New Roman" w:hAnsi="Times New Roman" w:cs="Times New Roman"/>
          <w:sz w:val="20"/>
          <w:szCs w:val="20"/>
        </w:rPr>
        <w:t>2*</w:t>
      </w:r>
      <w:r w:rsidR="00BA0887" w:rsidRPr="00BA0887">
        <w:rPr>
          <w:rFonts w:ascii="Times New Roman" w:hAnsi="Times New Roman" w:cs="Times New Roman"/>
          <w:sz w:val="20"/>
          <w:szCs w:val="20"/>
        </w:rPr>
        <w:t>PREETHI.B,</w:t>
      </w:r>
      <w:r w:rsidRPr="00BA0887">
        <w:rPr>
          <w:rFonts w:ascii="Times New Roman" w:hAnsi="Times New Roman" w:cs="Times New Roman"/>
          <w:sz w:val="20"/>
          <w:szCs w:val="20"/>
        </w:rPr>
        <w:t xml:space="preserve"> DEPARTMENT OF RADIO DIAGNOSIS</w:t>
      </w:r>
    </w:p>
    <w:p w14:paraId="727A10D5" w14:textId="46550D4A" w:rsidR="00BA0887" w:rsidRPr="00BA0887" w:rsidRDefault="00BA0887" w:rsidP="005F6A8C">
      <w:pPr>
        <w:spacing w:after="0" w:line="240" w:lineRule="auto"/>
        <w:jc w:val="center"/>
        <w:rPr>
          <w:rFonts w:ascii="Times New Roman" w:hAnsi="Times New Roman" w:cs="Times New Roman"/>
          <w:sz w:val="20"/>
          <w:szCs w:val="20"/>
        </w:rPr>
      </w:pPr>
      <w:r w:rsidRPr="00BA0887">
        <w:rPr>
          <w:rFonts w:ascii="Times New Roman" w:hAnsi="Times New Roman" w:cs="Times New Roman"/>
          <w:sz w:val="20"/>
          <w:szCs w:val="20"/>
        </w:rPr>
        <w:t>SRM MEDICAL COLLEGE HOSPITAL AND RESEARCH CENTRE</w:t>
      </w:r>
    </w:p>
    <w:p w14:paraId="2A9C41AB" w14:textId="1824896E" w:rsidR="005F6A8C" w:rsidRPr="00BA0887" w:rsidRDefault="005F6A8C" w:rsidP="005F6A8C">
      <w:pPr>
        <w:spacing w:after="0" w:line="240" w:lineRule="auto"/>
        <w:jc w:val="center"/>
        <w:rPr>
          <w:rFonts w:ascii="Times New Roman" w:hAnsi="Times New Roman" w:cs="Times New Roman"/>
          <w:sz w:val="20"/>
          <w:szCs w:val="20"/>
        </w:rPr>
      </w:pPr>
      <w:r w:rsidRPr="00BA0887">
        <w:rPr>
          <w:rFonts w:ascii="Times New Roman" w:hAnsi="Times New Roman" w:cs="Times New Roman"/>
          <w:sz w:val="20"/>
          <w:szCs w:val="20"/>
        </w:rPr>
        <w:t xml:space="preserve">MAHATMA GANDHI RD, POTHERI, SRM NAGAR, KATTANKULATHUR, TAMIL NADU 603211, </w:t>
      </w:r>
      <w:r w:rsidR="00BA0887" w:rsidRPr="00BA0887">
        <w:rPr>
          <w:rFonts w:ascii="Times New Roman" w:hAnsi="Times New Roman" w:cs="Times New Roman"/>
          <w:sz w:val="20"/>
          <w:szCs w:val="20"/>
        </w:rPr>
        <w:t>INDIA.</w:t>
      </w:r>
    </w:p>
    <w:p w14:paraId="3F25E97B" w14:textId="0D21A9D8" w:rsidR="005F6A8C" w:rsidRPr="00BA0887" w:rsidRDefault="00BA0887" w:rsidP="00BA0887">
      <w:pPr>
        <w:jc w:val="center"/>
        <w:rPr>
          <w:rFonts w:ascii="Times New Roman" w:hAnsi="Times New Roman" w:cs="Times New Roman"/>
          <w:sz w:val="20"/>
          <w:szCs w:val="20"/>
          <w:lang w:val="en-US"/>
        </w:rPr>
      </w:pPr>
      <w:r w:rsidRPr="00BA0887">
        <w:rPr>
          <w:rFonts w:ascii="Times New Roman" w:hAnsi="Times New Roman" w:cs="Times New Roman"/>
          <w:sz w:val="20"/>
          <w:szCs w:val="20"/>
        </w:rPr>
        <w:t>preethibaskar2406@gmail.com</w:t>
      </w:r>
    </w:p>
    <w:p w14:paraId="6C5AA511" w14:textId="2BCBA92D" w:rsidR="005F6A8C" w:rsidRPr="00BA0887" w:rsidRDefault="005F6A8C" w:rsidP="00BA0887">
      <w:pPr>
        <w:jc w:val="center"/>
        <w:rPr>
          <w:rFonts w:ascii="Times New Roman" w:hAnsi="Times New Roman" w:cs="Times New Roman"/>
          <w:b/>
          <w:bCs/>
          <w:sz w:val="20"/>
          <w:szCs w:val="20"/>
          <w:lang w:val="en-US"/>
        </w:rPr>
      </w:pPr>
      <w:r w:rsidRPr="00BA0887">
        <w:rPr>
          <w:rFonts w:ascii="Times New Roman" w:hAnsi="Times New Roman" w:cs="Times New Roman"/>
          <w:b/>
          <w:bCs/>
          <w:sz w:val="20"/>
          <w:szCs w:val="20"/>
          <w:lang w:val="en-US"/>
        </w:rPr>
        <w:t>Abstract</w:t>
      </w:r>
    </w:p>
    <w:p w14:paraId="0F534B85" w14:textId="7AAF200D" w:rsidR="00C51AD4" w:rsidRDefault="00C51AD4" w:rsidP="00C51AD4">
      <w:pPr>
        <w:jc w:val="both"/>
        <w:rPr>
          <w:rFonts w:ascii="Times New Roman" w:hAnsi="Times New Roman" w:cs="Times New Roman"/>
          <w:sz w:val="20"/>
          <w:szCs w:val="20"/>
          <w:lang w:val="en-US"/>
        </w:rPr>
      </w:pPr>
      <w:r w:rsidRPr="00C51AD4">
        <w:rPr>
          <w:rFonts w:ascii="Times New Roman" w:hAnsi="Times New Roman" w:cs="Times New Roman"/>
          <w:sz w:val="20"/>
          <w:szCs w:val="20"/>
          <w:lang w:val="en-US"/>
        </w:rPr>
        <w:t>X-rays are a form of electromagnetic radiation with wavelengths ranging from</w:t>
      </w:r>
      <w:r>
        <w:rPr>
          <w:rFonts w:ascii="Times New Roman" w:hAnsi="Times New Roman" w:cs="Times New Roman"/>
          <w:sz w:val="20"/>
          <w:szCs w:val="20"/>
          <w:lang w:val="en-US"/>
        </w:rPr>
        <w:t xml:space="preserve"> </w:t>
      </w:r>
      <w:r w:rsidRPr="00C51AD4">
        <w:rPr>
          <w:rFonts w:ascii="Times New Roman" w:hAnsi="Times New Roman" w:cs="Times New Roman"/>
          <w:sz w:val="20"/>
          <w:szCs w:val="20"/>
          <w:lang w:val="en-US"/>
        </w:rPr>
        <w:t>0.01 to 10 nanometers. In the setting of diagnostic radiology, X-rays have long</w:t>
      </w:r>
      <w:r>
        <w:rPr>
          <w:rFonts w:ascii="Times New Roman" w:hAnsi="Times New Roman" w:cs="Times New Roman"/>
          <w:sz w:val="20"/>
          <w:szCs w:val="20"/>
          <w:lang w:val="en-US"/>
        </w:rPr>
        <w:t xml:space="preserve"> </w:t>
      </w:r>
      <w:r w:rsidRPr="00C51AD4">
        <w:rPr>
          <w:rFonts w:ascii="Times New Roman" w:hAnsi="Times New Roman" w:cs="Times New Roman"/>
          <w:sz w:val="20"/>
          <w:szCs w:val="20"/>
          <w:lang w:val="en-US"/>
        </w:rPr>
        <w:t>enjoyed use in the imaging of body tissues and aid in the diagnosis of disease.</w:t>
      </w:r>
      <w:r>
        <w:rPr>
          <w:rFonts w:ascii="Times New Roman" w:hAnsi="Times New Roman" w:cs="Times New Roman"/>
          <w:sz w:val="20"/>
          <w:szCs w:val="20"/>
          <w:lang w:val="en-US"/>
        </w:rPr>
        <w:t xml:space="preserve"> </w:t>
      </w:r>
      <w:r w:rsidRPr="00C51AD4">
        <w:rPr>
          <w:rFonts w:ascii="Times New Roman" w:hAnsi="Times New Roman" w:cs="Times New Roman"/>
          <w:sz w:val="20"/>
          <w:szCs w:val="20"/>
          <w:lang w:val="en-US"/>
        </w:rPr>
        <w:t>Simply understood, the generation of X-rays occurs when electrons are</w:t>
      </w:r>
      <w:r>
        <w:rPr>
          <w:rFonts w:ascii="Times New Roman" w:hAnsi="Times New Roman" w:cs="Times New Roman"/>
          <w:sz w:val="20"/>
          <w:szCs w:val="20"/>
          <w:lang w:val="en-US"/>
        </w:rPr>
        <w:t xml:space="preserve"> </w:t>
      </w:r>
      <w:r w:rsidRPr="00C51AD4">
        <w:rPr>
          <w:rFonts w:ascii="Times New Roman" w:hAnsi="Times New Roman" w:cs="Times New Roman"/>
          <w:sz w:val="20"/>
          <w:szCs w:val="20"/>
          <w:lang w:val="en-US"/>
        </w:rPr>
        <w:t>accelerated under a potential difference and turned into electromagnetic</w:t>
      </w:r>
      <w:r>
        <w:rPr>
          <w:rFonts w:ascii="Times New Roman" w:hAnsi="Times New Roman" w:cs="Times New Roman"/>
          <w:sz w:val="20"/>
          <w:szCs w:val="20"/>
          <w:lang w:val="en-US"/>
        </w:rPr>
        <w:t xml:space="preserve"> </w:t>
      </w:r>
      <w:r w:rsidRPr="00C51AD4">
        <w:rPr>
          <w:rFonts w:ascii="Times New Roman" w:hAnsi="Times New Roman" w:cs="Times New Roman"/>
          <w:sz w:val="20"/>
          <w:szCs w:val="20"/>
          <w:lang w:val="en-US"/>
        </w:rPr>
        <w:t>radiation. An X-ray tube, with its respective components placed in a vacuum,</w:t>
      </w:r>
      <w:r>
        <w:rPr>
          <w:rFonts w:ascii="Times New Roman" w:hAnsi="Times New Roman" w:cs="Times New Roman"/>
          <w:sz w:val="20"/>
          <w:szCs w:val="20"/>
          <w:lang w:val="en-US"/>
        </w:rPr>
        <w:t xml:space="preserve"> </w:t>
      </w:r>
      <w:r w:rsidRPr="00C51AD4">
        <w:rPr>
          <w:rFonts w:ascii="Times New Roman" w:hAnsi="Times New Roman" w:cs="Times New Roman"/>
          <w:sz w:val="20"/>
          <w:szCs w:val="20"/>
          <w:lang w:val="en-US"/>
        </w:rPr>
        <w:t>and a generator, make up the basic components of X-ray production</w:t>
      </w:r>
    </w:p>
    <w:p w14:paraId="2AFC0346" w14:textId="56B862B2" w:rsidR="00761A0D" w:rsidRPr="00BA0887" w:rsidRDefault="00C53F7E" w:rsidP="00C51AD4">
      <w:pPr>
        <w:jc w:val="center"/>
        <w:rPr>
          <w:rFonts w:ascii="Times New Roman" w:hAnsi="Times New Roman" w:cs="Times New Roman"/>
          <w:b/>
          <w:bCs/>
          <w:sz w:val="20"/>
          <w:szCs w:val="20"/>
          <w:lang w:val="en-US"/>
        </w:rPr>
      </w:pPr>
      <w:r w:rsidRPr="00BA0887">
        <w:rPr>
          <w:rFonts w:ascii="Times New Roman" w:hAnsi="Times New Roman" w:cs="Times New Roman"/>
          <w:b/>
          <w:bCs/>
          <w:sz w:val="20"/>
          <w:szCs w:val="20"/>
          <w:lang w:val="en-US"/>
        </w:rPr>
        <w:t>I.</w:t>
      </w:r>
      <w:r w:rsidR="00BA0887">
        <w:rPr>
          <w:rFonts w:ascii="Times New Roman" w:hAnsi="Times New Roman" w:cs="Times New Roman"/>
          <w:b/>
          <w:bCs/>
          <w:sz w:val="20"/>
          <w:szCs w:val="20"/>
          <w:lang w:val="en-US"/>
        </w:rPr>
        <w:t xml:space="preserve"> </w:t>
      </w:r>
      <w:r w:rsidR="00761A0D" w:rsidRPr="00BA0887">
        <w:rPr>
          <w:rFonts w:ascii="Times New Roman" w:hAnsi="Times New Roman" w:cs="Times New Roman"/>
          <w:b/>
          <w:bCs/>
          <w:sz w:val="20"/>
          <w:szCs w:val="20"/>
          <w:lang w:val="en-US"/>
        </w:rPr>
        <w:t>INTRODUCTION</w:t>
      </w:r>
    </w:p>
    <w:p w14:paraId="5B4103CB" w14:textId="4B239E4E" w:rsidR="00773EDA" w:rsidRPr="00BD2287" w:rsidRDefault="00773EDA" w:rsidP="00773EDA">
      <w:pPr>
        <w:jc w:val="both"/>
        <w:rPr>
          <w:rFonts w:ascii="Times New Roman" w:hAnsi="Times New Roman" w:cs="Times New Roman"/>
          <w:sz w:val="20"/>
          <w:szCs w:val="20"/>
        </w:rPr>
      </w:pPr>
      <w:r w:rsidRPr="00BD2287">
        <w:rPr>
          <w:rFonts w:ascii="Times New Roman" w:hAnsi="Times New Roman" w:cs="Times New Roman"/>
          <w:sz w:val="20"/>
          <w:szCs w:val="20"/>
        </w:rPr>
        <w:t>Radiobiology = Radiation Biology</w:t>
      </w:r>
      <w:r>
        <w:rPr>
          <w:rFonts w:ascii="Times New Roman" w:hAnsi="Times New Roman" w:cs="Times New Roman"/>
          <w:sz w:val="20"/>
          <w:szCs w:val="20"/>
        </w:rPr>
        <w:t xml:space="preserve"> </w:t>
      </w:r>
      <w:r w:rsidRPr="00BD2287">
        <w:rPr>
          <w:rFonts w:ascii="Times New Roman" w:hAnsi="Times New Roman" w:cs="Times New Roman"/>
          <w:sz w:val="20"/>
          <w:szCs w:val="20"/>
        </w:rPr>
        <w:t>is the study of action of ionizing radiation on living organisms</w:t>
      </w:r>
      <w:r>
        <w:rPr>
          <w:rFonts w:ascii="Times New Roman" w:hAnsi="Times New Roman" w:cs="Times New Roman"/>
          <w:sz w:val="20"/>
          <w:szCs w:val="20"/>
        </w:rPr>
        <w:t xml:space="preserve"> </w:t>
      </w:r>
      <w:r w:rsidRPr="00BD2287">
        <w:rPr>
          <w:rFonts w:ascii="Times New Roman" w:hAnsi="Times New Roman" w:cs="Times New Roman"/>
          <w:sz w:val="20"/>
          <w:szCs w:val="20"/>
        </w:rPr>
        <w:t>Physics &amp; Biology</w:t>
      </w:r>
      <w:r>
        <w:rPr>
          <w:rFonts w:ascii="Times New Roman" w:hAnsi="Times New Roman" w:cs="Times New Roman"/>
          <w:sz w:val="20"/>
          <w:szCs w:val="20"/>
        </w:rPr>
        <w:t xml:space="preserve"> </w:t>
      </w:r>
      <w:r w:rsidRPr="00BD2287">
        <w:rPr>
          <w:rFonts w:ascii="Times New Roman" w:hAnsi="Times New Roman" w:cs="Times New Roman"/>
          <w:sz w:val="20"/>
          <w:szCs w:val="20"/>
        </w:rPr>
        <w:t>Different types of ionizing radiation: non-ionizing &amp; ionizing radiation</w:t>
      </w:r>
      <w:r>
        <w:rPr>
          <w:rFonts w:ascii="Times New Roman" w:hAnsi="Times New Roman" w:cs="Times New Roman"/>
          <w:sz w:val="20"/>
          <w:szCs w:val="20"/>
        </w:rPr>
        <w:t xml:space="preserve">. </w:t>
      </w:r>
      <w:r w:rsidRPr="00BD2287">
        <w:rPr>
          <w:rFonts w:ascii="Times New Roman" w:hAnsi="Times New Roman" w:cs="Times New Roman"/>
          <w:sz w:val="20"/>
          <w:szCs w:val="20"/>
        </w:rPr>
        <w:t>Ionizing radiation:</w:t>
      </w:r>
      <w:r>
        <w:rPr>
          <w:rFonts w:ascii="Times New Roman" w:hAnsi="Times New Roman" w:cs="Times New Roman"/>
          <w:sz w:val="20"/>
          <w:szCs w:val="20"/>
        </w:rPr>
        <w:t xml:space="preserve"> </w:t>
      </w:r>
      <w:r w:rsidRPr="00BD2287">
        <w:rPr>
          <w:rFonts w:ascii="Times New Roman" w:hAnsi="Times New Roman" w:cs="Times New Roman"/>
          <w:sz w:val="20"/>
          <w:szCs w:val="20"/>
        </w:rPr>
        <w:t>Directly ionizing radiation deposit dose straight away (charged particles): electrons, protons, al</w:t>
      </w:r>
      <w:r>
        <w:rPr>
          <w:rFonts w:ascii="Times New Roman" w:hAnsi="Times New Roman" w:cs="Times New Roman"/>
          <w:sz w:val="20"/>
          <w:szCs w:val="20"/>
        </w:rPr>
        <w:t>ph</w:t>
      </w:r>
      <w:r w:rsidRPr="00BD2287">
        <w:rPr>
          <w:rFonts w:ascii="Times New Roman" w:hAnsi="Times New Roman" w:cs="Times New Roman"/>
          <w:sz w:val="20"/>
          <w:szCs w:val="20"/>
        </w:rPr>
        <w:t>a particles, heavy ions</w:t>
      </w:r>
      <w:r>
        <w:rPr>
          <w:rFonts w:ascii="Times New Roman" w:hAnsi="Times New Roman" w:cs="Times New Roman"/>
          <w:sz w:val="20"/>
          <w:szCs w:val="20"/>
        </w:rPr>
        <w:t xml:space="preserve"> </w:t>
      </w:r>
      <w:r w:rsidRPr="00BD2287">
        <w:rPr>
          <w:rFonts w:ascii="Times New Roman" w:hAnsi="Times New Roman" w:cs="Times New Roman"/>
          <w:sz w:val="20"/>
          <w:szCs w:val="20"/>
        </w:rPr>
        <w:t>Indirectly ionizing radiation interact with matter and cause ionization (neutral</w:t>
      </w:r>
      <w:r>
        <w:rPr>
          <w:rFonts w:ascii="Times New Roman" w:hAnsi="Times New Roman" w:cs="Times New Roman"/>
          <w:sz w:val="20"/>
          <w:szCs w:val="20"/>
        </w:rPr>
        <w:t xml:space="preserve"> </w:t>
      </w:r>
      <w:r w:rsidRPr="00BD2287">
        <w:rPr>
          <w:rFonts w:ascii="Times New Roman" w:hAnsi="Times New Roman" w:cs="Times New Roman"/>
          <w:sz w:val="20"/>
          <w:szCs w:val="20"/>
        </w:rPr>
        <w:t>particles): photons, neutrons</w:t>
      </w:r>
      <w:r>
        <w:rPr>
          <w:rFonts w:ascii="Times New Roman" w:hAnsi="Times New Roman" w:cs="Times New Roman"/>
          <w:sz w:val="20"/>
          <w:szCs w:val="20"/>
        </w:rPr>
        <w:t xml:space="preserve"> </w:t>
      </w:r>
      <w:r w:rsidRPr="00BD2287">
        <w:rPr>
          <w:rFonts w:ascii="Times New Roman" w:hAnsi="Times New Roman" w:cs="Times New Roman"/>
          <w:sz w:val="20"/>
          <w:szCs w:val="20"/>
        </w:rPr>
        <w:t>Energy absorption at the atomic and molecular level à biological damage</w:t>
      </w:r>
      <w:r>
        <w:rPr>
          <w:rFonts w:ascii="Times New Roman" w:hAnsi="Times New Roman" w:cs="Times New Roman"/>
          <w:sz w:val="20"/>
          <w:szCs w:val="20"/>
        </w:rPr>
        <w:t xml:space="preserve"> </w:t>
      </w:r>
      <w:r w:rsidRPr="00BD2287">
        <w:rPr>
          <w:rFonts w:ascii="Times New Roman" w:hAnsi="Times New Roman" w:cs="Times New Roman"/>
          <w:sz w:val="20"/>
          <w:szCs w:val="20"/>
        </w:rPr>
        <w:t>Radiobiological principles used in Radiotherapy aim to treat cancer by having minimal damage in healthy tissues</w:t>
      </w:r>
    </w:p>
    <w:p w14:paraId="2EFA6DD2" w14:textId="77777777" w:rsidR="00773EDA" w:rsidRDefault="00773EDA" w:rsidP="00773EDA">
      <w:pPr>
        <w:rPr>
          <w:rFonts w:ascii="Times New Roman" w:hAnsi="Times New Roman" w:cs="Times New Roman"/>
          <w:b/>
          <w:bCs/>
          <w:sz w:val="20"/>
          <w:szCs w:val="20"/>
        </w:rPr>
      </w:pPr>
      <w:r w:rsidRPr="00BD2287">
        <w:rPr>
          <w:rFonts w:ascii="Times New Roman" w:hAnsi="Times New Roman" w:cs="Times New Roman"/>
          <w:b/>
          <w:bCs/>
          <w:sz w:val="20"/>
          <w:szCs w:val="20"/>
        </w:rPr>
        <w:t>Basic concepts of radiation biophysics</w:t>
      </w:r>
    </w:p>
    <w:p w14:paraId="5853E68E" w14:textId="77777777" w:rsidR="00773EDA" w:rsidRPr="00DB77A4" w:rsidRDefault="00773EDA" w:rsidP="00773EDA">
      <w:pPr>
        <w:jc w:val="both"/>
        <w:rPr>
          <w:rFonts w:ascii="Times New Roman" w:hAnsi="Times New Roman" w:cs="Times New Roman"/>
          <w:sz w:val="20"/>
          <w:szCs w:val="20"/>
        </w:rPr>
      </w:pPr>
      <w:r>
        <w:rPr>
          <w:rFonts w:ascii="Times New Roman" w:hAnsi="Times New Roman" w:cs="Times New Roman"/>
          <w:sz w:val="20"/>
          <w:szCs w:val="20"/>
        </w:rPr>
        <w:t>T</w:t>
      </w:r>
      <w:r w:rsidRPr="00DB77A4">
        <w:rPr>
          <w:rFonts w:ascii="Times New Roman" w:hAnsi="Times New Roman" w:cs="Times New Roman"/>
          <w:sz w:val="20"/>
          <w:szCs w:val="20"/>
        </w:rPr>
        <w:t xml:space="preserve">he DNA Double Strand Break (DSB) is considered the type of lesion most directly related to cell killing different radiation qualities produce the same spectrum of DNA lesions BUT the distribution of lesions inside the target can be very different </w:t>
      </w:r>
      <w:r w:rsidRPr="00DB77A4">
        <w:rPr>
          <w:rFonts w:ascii="Times New Roman" w:hAnsi="Times New Roman" w:cs="Times New Roman"/>
          <w:sz w:val="20"/>
          <w:szCs w:val="20"/>
          <w:lang w:val="en-US"/>
        </w:rPr>
        <w:t>The Effects of Radiation on the Cell at the Molecular Level</w:t>
      </w:r>
    </w:p>
    <w:p w14:paraId="25C0CA8D" w14:textId="77777777" w:rsidR="00773EDA" w:rsidRDefault="00773EDA" w:rsidP="00773EDA">
      <w:pPr>
        <w:spacing w:after="0" w:line="240" w:lineRule="auto"/>
        <w:jc w:val="both"/>
        <w:rPr>
          <w:rFonts w:ascii="Times New Roman" w:eastAsia="Times New Roman" w:hAnsi="Times New Roman" w:cs="Times New Roman"/>
          <w:color w:val="0E101A"/>
          <w:kern w:val="0"/>
          <w:sz w:val="20"/>
          <w:szCs w:val="20"/>
          <w:lang w:eastAsia="en-IN"/>
          <w14:ligatures w14:val="none"/>
        </w:rPr>
      </w:pPr>
      <w:r w:rsidRPr="00413E93">
        <w:rPr>
          <w:rFonts w:ascii="Times New Roman" w:eastAsia="Times New Roman" w:hAnsi="Times New Roman" w:cs="Times New Roman"/>
          <w:color w:val="0E101A"/>
          <w:kern w:val="0"/>
          <w:sz w:val="20"/>
          <w:szCs w:val="20"/>
          <w:lang w:eastAsia="en-IN"/>
          <w14:ligatures w14:val="none"/>
        </w:rPr>
        <w:t>When radiation interacts with target atoms, energy is deposited, resulting in ionization or excitation. The absorption of energy from ionizing radiation produces damage to molecules by direct and indirect actions. For direct action, damage occurs as a result of the ionization of atoms on key molecules in the biological system. This causes inactivation or functional alteration of the molecule. Indirect action involves the production of reactive free radicals whose toxic damage to the key molecule results in a biological effect.</w:t>
      </w:r>
    </w:p>
    <w:p w14:paraId="70274B73" w14:textId="77777777" w:rsidR="00773EDA" w:rsidRDefault="00773EDA" w:rsidP="00773EDA">
      <w:pPr>
        <w:spacing w:after="0" w:line="240" w:lineRule="auto"/>
        <w:jc w:val="both"/>
        <w:rPr>
          <w:rFonts w:ascii="Times New Roman" w:eastAsia="Times New Roman" w:hAnsi="Times New Roman" w:cs="Times New Roman"/>
          <w:color w:val="0E101A"/>
          <w:kern w:val="0"/>
          <w:sz w:val="20"/>
          <w:szCs w:val="20"/>
          <w:lang w:eastAsia="en-IN"/>
          <w14:ligatures w14:val="none"/>
        </w:rPr>
      </w:pPr>
    </w:p>
    <w:p w14:paraId="2E867EE1" w14:textId="77777777" w:rsidR="00773EDA" w:rsidRDefault="00773EDA" w:rsidP="00773EDA">
      <w:pPr>
        <w:spacing w:after="0" w:line="240" w:lineRule="auto"/>
        <w:jc w:val="both"/>
        <w:rPr>
          <w:rFonts w:ascii="Times New Roman" w:eastAsia="Times New Roman" w:hAnsi="Times New Roman" w:cs="Times New Roman"/>
          <w:color w:val="0E101A"/>
          <w:kern w:val="0"/>
          <w:sz w:val="20"/>
          <w:szCs w:val="20"/>
          <w:lang w:eastAsia="en-IN"/>
          <w14:ligatures w14:val="none"/>
        </w:rPr>
      </w:pPr>
    </w:p>
    <w:p w14:paraId="78BE3A34" w14:textId="7D8F38F2" w:rsidR="00773EDA" w:rsidRDefault="00773EDA" w:rsidP="00773EDA">
      <w:pPr>
        <w:spacing w:after="0" w:line="240" w:lineRule="auto"/>
        <w:jc w:val="both"/>
        <w:rPr>
          <w:rFonts w:ascii="Times New Roman" w:eastAsia="Times New Roman" w:hAnsi="Times New Roman" w:cs="Times New Roman"/>
          <w:color w:val="0E101A"/>
          <w:kern w:val="0"/>
          <w:sz w:val="20"/>
          <w:szCs w:val="20"/>
          <w:lang w:eastAsia="en-IN"/>
          <w14:ligatures w14:val="none"/>
        </w:rPr>
      </w:pPr>
      <w:r>
        <w:rPr>
          <w:rFonts w:ascii="Times New Roman" w:eastAsia="Times New Roman" w:hAnsi="Times New Roman" w:cs="Times New Roman"/>
          <w:noProof/>
          <w:color w:val="0E101A"/>
          <w:kern w:val="0"/>
          <w:sz w:val="20"/>
          <w:szCs w:val="20"/>
          <w:lang w:eastAsia="en-IN"/>
        </w:rPr>
        <mc:AlternateContent>
          <mc:Choice Requires="wpg">
            <w:drawing>
              <wp:anchor distT="0" distB="0" distL="114300" distR="114300" simplePos="0" relativeHeight="251661312" behindDoc="0" locked="0" layoutInCell="1" allowOverlap="1" wp14:anchorId="0A9C9376" wp14:editId="5AC46807">
                <wp:simplePos x="0" y="0"/>
                <wp:positionH relativeFrom="column">
                  <wp:posOffset>624840</wp:posOffset>
                </wp:positionH>
                <wp:positionV relativeFrom="paragraph">
                  <wp:posOffset>29845</wp:posOffset>
                </wp:positionV>
                <wp:extent cx="3970020" cy="2479040"/>
                <wp:effectExtent l="0" t="0" r="11430" b="16510"/>
                <wp:wrapNone/>
                <wp:docPr id="404200607" name="Group 10"/>
                <wp:cNvGraphicFramePr/>
                <a:graphic xmlns:a="http://schemas.openxmlformats.org/drawingml/2006/main">
                  <a:graphicData uri="http://schemas.microsoft.com/office/word/2010/wordprocessingGroup">
                    <wpg:wgp>
                      <wpg:cNvGrpSpPr/>
                      <wpg:grpSpPr>
                        <a:xfrm>
                          <a:off x="0" y="0"/>
                          <a:ext cx="3970020" cy="2479040"/>
                          <a:chOff x="-91926" y="0"/>
                          <a:chExt cx="4353971" cy="2601330"/>
                        </a:xfrm>
                      </wpg:grpSpPr>
                      <wps:wsp>
                        <wps:cNvPr id="1711560080" name="Oval 1"/>
                        <wps:cNvSpPr/>
                        <wps:spPr>
                          <a:xfrm>
                            <a:off x="-91926" y="60960"/>
                            <a:ext cx="1145228" cy="1002494"/>
                          </a:xfrm>
                          <a:prstGeom prst="ellipse">
                            <a:avLst/>
                          </a:prstGeom>
                        </wps:spPr>
                        <wps:style>
                          <a:lnRef idx="1">
                            <a:schemeClr val="accent2"/>
                          </a:lnRef>
                          <a:fillRef idx="3">
                            <a:schemeClr val="accent2"/>
                          </a:fillRef>
                          <a:effectRef idx="2">
                            <a:schemeClr val="accent2"/>
                          </a:effectRef>
                          <a:fontRef idx="minor">
                            <a:schemeClr val="lt1"/>
                          </a:fontRef>
                        </wps:style>
                        <wps:txbx>
                          <w:txbxContent>
                            <w:p w14:paraId="65925E50" w14:textId="77777777" w:rsidR="00773EDA" w:rsidRPr="00612573" w:rsidRDefault="00773EDA" w:rsidP="00773EDA">
                              <w:pPr>
                                <w:jc w:val="center"/>
                                <w:rPr>
                                  <w:rFonts w:ascii="Times New Roman" w:hAnsi="Times New Roman" w:cs="Times New Roman"/>
                                  <w:sz w:val="14"/>
                                  <w:szCs w:val="14"/>
                                </w:rPr>
                              </w:pPr>
                              <w:r w:rsidRPr="00612573">
                                <w:rPr>
                                  <w:rFonts w:ascii="Times New Roman" w:hAnsi="Times New Roman" w:cs="Times New Roman"/>
                                  <w:b/>
                                  <w:bCs/>
                                  <w:sz w:val="14"/>
                                  <w:szCs w:val="14"/>
                                </w:rPr>
                                <w:t>INCIDENT RADIATIO</w:t>
                              </w:r>
                              <w:r w:rsidRPr="00612573">
                                <w:rPr>
                                  <w:rFonts w:ascii="Times New Roman" w:hAnsi="Times New Roman" w:cs="Times New Roman"/>
                                  <w:sz w:val="14"/>
                                  <w:szCs w:val="14"/>
                                </w:rPr>
                                <w:t xml:space="preserve">N </w:t>
                              </w:r>
                            </w:p>
                            <w:p w14:paraId="3B391AE0" w14:textId="77777777" w:rsidR="00773EDA" w:rsidRPr="00612573" w:rsidRDefault="00773EDA" w:rsidP="00773EDA">
                              <w:pPr>
                                <w:jc w:val="center"/>
                                <w:rPr>
                                  <w:rFonts w:ascii="Times New Roman" w:hAnsi="Times New Roman" w:cs="Times New Roman"/>
                                  <w:b/>
                                  <w:bCs/>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0344044" name="Oval 3"/>
                        <wps:cNvSpPr/>
                        <wps:spPr>
                          <a:xfrm>
                            <a:off x="1654676" y="0"/>
                            <a:ext cx="1070772" cy="975499"/>
                          </a:xfrm>
                          <a:prstGeom prst="ellipse">
                            <a:avLst/>
                          </a:prstGeom>
                        </wps:spPr>
                        <wps:style>
                          <a:lnRef idx="2">
                            <a:schemeClr val="accent4">
                              <a:shade val="15000"/>
                            </a:schemeClr>
                          </a:lnRef>
                          <a:fillRef idx="1">
                            <a:schemeClr val="accent4"/>
                          </a:fillRef>
                          <a:effectRef idx="0">
                            <a:schemeClr val="accent4"/>
                          </a:effectRef>
                          <a:fontRef idx="minor">
                            <a:schemeClr val="lt1"/>
                          </a:fontRef>
                        </wps:style>
                        <wps:txbx>
                          <w:txbxContent>
                            <w:p w14:paraId="69A81D82" w14:textId="77777777" w:rsidR="00773EDA" w:rsidRPr="0057766F" w:rsidRDefault="00773EDA" w:rsidP="00773EDA">
                              <w:pPr>
                                <w:jc w:val="center"/>
                                <w:rPr>
                                  <w:rFonts w:ascii="Times New Roman" w:hAnsi="Times New Roman" w:cs="Times New Roman"/>
                                  <w:sz w:val="18"/>
                                  <w:szCs w:val="18"/>
                                </w:rPr>
                              </w:pPr>
                              <w:r w:rsidRPr="0057766F">
                                <w:rPr>
                                  <w:rFonts w:ascii="Times New Roman" w:hAnsi="Times New Roman" w:cs="Times New Roman"/>
                                  <w:sz w:val="18"/>
                                  <w:szCs w:val="18"/>
                                </w:rPr>
                                <w:t>Free Radical 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7094154" name="Oval 5"/>
                        <wps:cNvSpPr/>
                        <wps:spPr>
                          <a:xfrm>
                            <a:off x="3259211" y="45719"/>
                            <a:ext cx="947503" cy="865811"/>
                          </a:xfrm>
                          <a:prstGeom prst="ellipse">
                            <a:avLst/>
                          </a:prstGeom>
                        </wps:spPr>
                        <wps:style>
                          <a:lnRef idx="3">
                            <a:schemeClr val="lt1"/>
                          </a:lnRef>
                          <a:fillRef idx="1">
                            <a:schemeClr val="accent6"/>
                          </a:fillRef>
                          <a:effectRef idx="1">
                            <a:schemeClr val="accent6"/>
                          </a:effectRef>
                          <a:fontRef idx="minor">
                            <a:schemeClr val="lt1"/>
                          </a:fontRef>
                        </wps:style>
                        <wps:txbx>
                          <w:txbxContent>
                            <w:p w14:paraId="7B4C3BE2" w14:textId="77777777" w:rsidR="00773EDA" w:rsidRPr="0057766F" w:rsidRDefault="00773EDA" w:rsidP="00773EDA">
                              <w:pPr>
                                <w:jc w:val="center"/>
                                <w:rPr>
                                  <w:rFonts w:ascii="Times New Roman" w:hAnsi="Times New Roman" w:cs="Times New Roman"/>
                                  <w:sz w:val="16"/>
                                  <w:szCs w:val="16"/>
                                </w:rPr>
                              </w:pPr>
                              <w:r w:rsidRPr="0057766F">
                                <w:rPr>
                                  <w:rFonts w:ascii="Times New Roman" w:hAnsi="Times New Roman" w:cs="Times New Roman"/>
                                  <w:sz w:val="16"/>
                                  <w:szCs w:val="16"/>
                                </w:rPr>
                                <w:t>Breakage of chemical bonds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2249818" name="Isosceles Triangle 2"/>
                        <wps:cNvSpPr/>
                        <wps:spPr>
                          <a:xfrm rot="5400000">
                            <a:off x="2870835" y="295275"/>
                            <a:ext cx="264412" cy="182175"/>
                          </a:xfrm>
                          <a:prstGeom prst="triangle">
                            <a:avLst/>
                          </a:prstGeom>
                          <a:solidFill>
                            <a:srgbClr val="7030A0"/>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3794791" name="Isosceles Triangle 2"/>
                        <wps:cNvSpPr/>
                        <wps:spPr>
                          <a:xfrm>
                            <a:off x="2205990" y="1245870"/>
                            <a:ext cx="268294" cy="179539"/>
                          </a:xfrm>
                          <a:prstGeom prst="triangle">
                            <a:avLst/>
                          </a:prstGeom>
                          <a:solidFill>
                            <a:srgbClr val="7030A0"/>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6770082" name="Isosceles Triangle 2"/>
                        <wps:cNvSpPr/>
                        <wps:spPr>
                          <a:xfrm rot="10800000">
                            <a:off x="3669030" y="1257300"/>
                            <a:ext cx="268294" cy="179539"/>
                          </a:xfrm>
                          <a:prstGeom prst="triangle">
                            <a:avLst/>
                          </a:prstGeom>
                          <a:solidFill>
                            <a:srgbClr val="7030A0"/>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889534" name="Isosceles Triangle 2"/>
                        <wps:cNvSpPr/>
                        <wps:spPr>
                          <a:xfrm rot="10800000">
                            <a:off x="308610" y="1219200"/>
                            <a:ext cx="268294" cy="179539"/>
                          </a:xfrm>
                          <a:prstGeom prst="triangle">
                            <a:avLst/>
                          </a:prstGeom>
                          <a:solidFill>
                            <a:srgbClr val="7030A0"/>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9034949" name="Isosceles Triangle 2"/>
                        <wps:cNvSpPr/>
                        <wps:spPr>
                          <a:xfrm rot="5400000">
                            <a:off x="1278255" y="2009775"/>
                            <a:ext cx="264412" cy="182175"/>
                          </a:xfrm>
                          <a:prstGeom prst="triangle">
                            <a:avLst/>
                          </a:prstGeom>
                          <a:solidFill>
                            <a:srgbClr val="7030A0"/>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2264480" name="Oval 7"/>
                        <wps:cNvSpPr/>
                        <wps:spPr>
                          <a:xfrm>
                            <a:off x="1912620" y="1752600"/>
                            <a:ext cx="881064" cy="848730"/>
                          </a:xfrm>
                          <a:prstGeom prst="ellipse">
                            <a:avLst/>
                          </a:prstGeom>
                          <a:solidFill>
                            <a:srgbClr val="FFC000"/>
                          </a:solidFill>
                        </wps:spPr>
                        <wps:style>
                          <a:lnRef idx="2">
                            <a:schemeClr val="accent1">
                              <a:shade val="15000"/>
                            </a:schemeClr>
                          </a:lnRef>
                          <a:fillRef idx="1">
                            <a:schemeClr val="accent1"/>
                          </a:fillRef>
                          <a:effectRef idx="0">
                            <a:schemeClr val="accent1"/>
                          </a:effectRef>
                          <a:fontRef idx="minor">
                            <a:schemeClr val="lt1"/>
                          </a:fontRef>
                        </wps:style>
                        <wps:txbx>
                          <w:txbxContent>
                            <w:p w14:paraId="0A518889" w14:textId="77777777" w:rsidR="00773EDA" w:rsidRPr="0057766F" w:rsidRDefault="00773EDA" w:rsidP="00773EDA">
                              <w:pPr>
                                <w:jc w:val="center"/>
                                <w:rPr>
                                  <w:rFonts w:ascii="Times New Roman" w:hAnsi="Times New Roman" w:cs="Times New Roman"/>
                                  <w:sz w:val="18"/>
                                  <w:szCs w:val="18"/>
                                </w:rPr>
                              </w:pPr>
                              <w:r w:rsidRPr="0057766F">
                                <w:rPr>
                                  <w:rFonts w:ascii="Times New Roman" w:hAnsi="Times New Roman" w:cs="Times New Roman"/>
                                  <w:sz w:val="18"/>
                                  <w:szCs w:val="18"/>
                                </w:rPr>
                                <w:t>Excitation &amp; Ionization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5848698" name="Oval 8"/>
                        <wps:cNvSpPr/>
                        <wps:spPr>
                          <a:xfrm>
                            <a:off x="3467100" y="1752600"/>
                            <a:ext cx="794945" cy="789972"/>
                          </a:xfrm>
                          <a:prstGeom prst="ellipse">
                            <a:avLst/>
                          </a:prstGeom>
                          <a:solidFill>
                            <a:srgbClr val="FF0000"/>
                          </a:solidFill>
                        </wps:spPr>
                        <wps:style>
                          <a:lnRef idx="2">
                            <a:schemeClr val="accent1">
                              <a:shade val="15000"/>
                            </a:schemeClr>
                          </a:lnRef>
                          <a:fillRef idx="1">
                            <a:schemeClr val="accent1"/>
                          </a:fillRef>
                          <a:effectRef idx="0">
                            <a:schemeClr val="accent1"/>
                          </a:effectRef>
                          <a:fontRef idx="minor">
                            <a:schemeClr val="lt1"/>
                          </a:fontRef>
                        </wps:style>
                        <wps:txbx>
                          <w:txbxContent>
                            <w:p w14:paraId="2A4D82EE" w14:textId="77777777" w:rsidR="00773EDA" w:rsidRPr="0057766F" w:rsidRDefault="00773EDA" w:rsidP="00773EDA">
                              <w:pPr>
                                <w:jc w:val="center"/>
                                <w:rPr>
                                  <w:rFonts w:ascii="Times New Roman" w:hAnsi="Times New Roman" w:cs="Times New Roman"/>
                                  <w:sz w:val="16"/>
                                  <w:szCs w:val="16"/>
                                </w:rPr>
                              </w:pPr>
                              <w:r w:rsidRPr="0057766F">
                                <w:rPr>
                                  <w:rFonts w:ascii="Times New Roman" w:hAnsi="Times New Roman" w:cs="Times New Roman"/>
                                  <w:sz w:val="16"/>
                                  <w:szCs w:val="16"/>
                                </w:rPr>
                                <w:t>Biological Effect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9C9376" id="Group 10" o:spid="_x0000_s1026" style="position:absolute;left:0;text-align:left;margin-left:49.2pt;margin-top:2.35pt;width:312.6pt;height:195.2pt;z-index:251661312;mso-width-relative:margin;mso-height-relative:margin" coordorigin="-919" coordsize="43539,26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">
                <v:oval id="Oval 1" o:spid="_x0000_s1027" style="position:absolute;left:-919;top:609;width:11452;height:10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" fillcolor="#ee853d [3029]" strokecolor="#ed7d31 [3205]" strokeweight=".5pt">
                  <v:fill color2="#ec7a2d [3173]" rotate="t" colors="0 #f18c55;.5 #f67b28;1 #e56b17" focus="100%" type="gradient">
                    <o:fill v:ext="view" type="gradientUnscaled"/>
                  </v:fill>
                  <v:stroke joinstyle="miter"/>
                  <v:textbox>
                    <w:txbxContent>
                      <w:p w14:paraId="65925E50" w14:textId="77777777" w:rsidR="00773EDA" w:rsidRPr="00612573" w:rsidRDefault="00773EDA" w:rsidP="00773EDA">
                        <w:pPr>
                          <w:jc w:val="center"/>
                          <w:rPr>
                            <w:rFonts w:ascii="Times New Roman" w:hAnsi="Times New Roman" w:cs="Times New Roman"/>
                            <w:sz w:val="14"/>
                            <w:szCs w:val="14"/>
                          </w:rPr>
                        </w:pPr>
                        <w:r w:rsidRPr="00612573">
                          <w:rPr>
                            <w:rFonts w:ascii="Times New Roman" w:hAnsi="Times New Roman" w:cs="Times New Roman"/>
                            <w:b/>
                            <w:bCs/>
                            <w:sz w:val="14"/>
                            <w:szCs w:val="14"/>
                          </w:rPr>
                          <w:t>INCIDENT RADIATIO</w:t>
                        </w:r>
                        <w:r w:rsidRPr="00612573">
                          <w:rPr>
                            <w:rFonts w:ascii="Times New Roman" w:hAnsi="Times New Roman" w:cs="Times New Roman"/>
                            <w:sz w:val="14"/>
                            <w:szCs w:val="14"/>
                          </w:rPr>
                          <w:t xml:space="preserve">N </w:t>
                        </w:r>
                      </w:p>
                      <w:p w14:paraId="3B391AE0" w14:textId="77777777" w:rsidR="00773EDA" w:rsidRPr="00612573" w:rsidRDefault="00773EDA" w:rsidP="00773EDA">
                        <w:pPr>
                          <w:jc w:val="center"/>
                          <w:rPr>
                            <w:rFonts w:ascii="Times New Roman" w:hAnsi="Times New Roman" w:cs="Times New Roman"/>
                            <w:b/>
                            <w:bCs/>
                            <w:sz w:val="14"/>
                            <w:szCs w:val="14"/>
                          </w:rPr>
                        </w:pPr>
                      </w:p>
                    </w:txbxContent>
                  </v:textbox>
                </v:oval>
                <v:oval id="Oval 3" o:spid="_x0000_s1028" style="position:absolute;left:16546;width:10708;height:9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" fillcolor="#ffc000 [3207]" strokecolor="#261c00 [487]" strokeweight="1pt">
                  <v:stroke joinstyle="miter"/>
                  <v:textbox>
                    <w:txbxContent>
                      <w:p w14:paraId="69A81D82" w14:textId="77777777" w:rsidR="00773EDA" w:rsidRPr="0057766F" w:rsidRDefault="00773EDA" w:rsidP="00773EDA">
                        <w:pPr>
                          <w:jc w:val="center"/>
                          <w:rPr>
                            <w:rFonts w:ascii="Times New Roman" w:hAnsi="Times New Roman" w:cs="Times New Roman"/>
                            <w:sz w:val="18"/>
                            <w:szCs w:val="18"/>
                          </w:rPr>
                        </w:pPr>
                        <w:r w:rsidRPr="0057766F">
                          <w:rPr>
                            <w:rFonts w:ascii="Times New Roman" w:hAnsi="Times New Roman" w:cs="Times New Roman"/>
                            <w:sz w:val="18"/>
                            <w:szCs w:val="18"/>
                          </w:rPr>
                          <w:t>Free Radical Formation</w:t>
                        </w:r>
                      </w:p>
                    </w:txbxContent>
                  </v:textbox>
                </v:oval>
                <v:oval id="Oval 5" o:spid="_x0000_s1029" style="position:absolute;left:32592;top:457;width:9475;height:8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" fillcolor="#70ad47 [3209]" strokecolor="white [3201]" strokeweight="1.5pt">
                  <v:stroke joinstyle="miter"/>
                  <v:textbox>
                    <w:txbxContent>
                      <w:p w14:paraId="7B4C3BE2" w14:textId="77777777" w:rsidR="00773EDA" w:rsidRPr="0057766F" w:rsidRDefault="00773EDA" w:rsidP="00773EDA">
                        <w:pPr>
                          <w:jc w:val="center"/>
                          <w:rPr>
                            <w:rFonts w:ascii="Times New Roman" w:hAnsi="Times New Roman" w:cs="Times New Roman"/>
                            <w:sz w:val="16"/>
                            <w:szCs w:val="16"/>
                          </w:rPr>
                        </w:pPr>
                        <w:r w:rsidRPr="0057766F">
                          <w:rPr>
                            <w:rFonts w:ascii="Times New Roman" w:hAnsi="Times New Roman" w:cs="Times New Roman"/>
                            <w:sz w:val="16"/>
                            <w:szCs w:val="16"/>
                          </w:rPr>
                          <w:t>Breakage of chemical bonds</w:t>
                        </w:r>
                      </w:p>
                    </w:txbxContent>
                  </v:textbox>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30" type="#_x0000_t5" style="position:absolute;left:28708;top:2952;width:2644;height:182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" fillcolor="#7030a0" strokecolor="black [3200]" strokeweight=".5pt"/>
                <v:shape id="Isosceles Triangle 2" o:spid="_x0000_s1031" type="#_x0000_t5" style="position:absolute;left:22059;top:12458;width:2683;height:1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" fillcolor="#7030a0" strokecolor="black [3200]" strokeweight=".5pt"/>
                <v:shape id="Isosceles Triangle 2" o:spid="_x0000_s1032" type="#_x0000_t5" style="position:absolute;left:36690;top:12573;width:2683;height:179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" fillcolor="#7030a0" strokecolor="black [3200]" strokeweight=".5pt"/>
                <v:shape id="Isosceles Triangle 2" o:spid="_x0000_s1033" type="#_x0000_t5" style="position:absolute;left:3086;top:12192;width:2683;height:179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" fillcolor="#7030a0" strokecolor="black [3200]" strokeweight=".5pt"/>
                <v:shape id="Isosceles Triangle 2" o:spid="_x0000_s1034" type="#_x0000_t5" style="position:absolute;left:12782;top:20097;width:2644;height:182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" fillcolor="#7030a0" strokecolor="black [3200]" strokeweight=".5pt"/>
                <v:oval id="Oval 7" o:spid="_x0000_s1035" style="position:absolute;left:19126;top:17526;width:8810;height:8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" fillcolor="#ffc000" strokecolor="#09101d [484]" strokeweight="1pt">
                  <v:stroke joinstyle="miter"/>
                  <v:textbox>
                    <w:txbxContent>
                      <w:p w14:paraId="0A518889" w14:textId="77777777" w:rsidR="00773EDA" w:rsidRPr="0057766F" w:rsidRDefault="00773EDA" w:rsidP="00773EDA">
                        <w:pPr>
                          <w:jc w:val="center"/>
                          <w:rPr>
                            <w:rFonts w:ascii="Times New Roman" w:hAnsi="Times New Roman" w:cs="Times New Roman"/>
                            <w:sz w:val="18"/>
                            <w:szCs w:val="18"/>
                          </w:rPr>
                        </w:pPr>
                        <w:r w:rsidRPr="0057766F">
                          <w:rPr>
                            <w:rFonts w:ascii="Times New Roman" w:hAnsi="Times New Roman" w:cs="Times New Roman"/>
                            <w:sz w:val="18"/>
                            <w:szCs w:val="18"/>
                          </w:rPr>
                          <w:t>Excitation &amp; Ionization</w:t>
                        </w:r>
                      </w:p>
                    </w:txbxContent>
                  </v:textbox>
                </v:oval>
                <v:oval id="Oval 8" o:spid="_x0000_s1036" style="position:absolute;left:34671;top:17526;width:7949;height:7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" fillcolor="red" strokecolor="#09101d [484]" strokeweight="1pt">
                  <v:stroke joinstyle="miter"/>
                  <v:textbox>
                    <w:txbxContent>
                      <w:p w14:paraId="2A4D82EE" w14:textId="77777777" w:rsidR="00773EDA" w:rsidRPr="0057766F" w:rsidRDefault="00773EDA" w:rsidP="00773EDA">
                        <w:pPr>
                          <w:jc w:val="center"/>
                          <w:rPr>
                            <w:rFonts w:ascii="Times New Roman" w:hAnsi="Times New Roman" w:cs="Times New Roman"/>
                            <w:sz w:val="16"/>
                            <w:szCs w:val="16"/>
                          </w:rPr>
                        </w:pPr>
                        <w:r w:rsidRPr="0057766F">
                          <w:rPr>
                            <w:rFonts w:ascii="Times New Roman" w:hAnsi="Times New Roman" w:cs="Times New Roman"/>
                            <w:sz w:val="16"/>
                            <w:szCs w:val="16"/>
                          </w:rPr>
                          <w:t>Biological Effect</w:t>
                        </w:r>
                      </w:p>
                    </w:txbxContent>
                  </v:textbox>
                </v:oval>
              </v:group>
            </w:pict>
          </mc:Fallback>
        </mc:AlternateContent>
      </w:r>
    </w:p>
    <w:p w14:paraId="34CBCD22" w14:textId="1642038F" w:rsidR="00773EDA" w:rsidRDefault="00773EDA" w:rsidP="00773EDA">
      <w:pPr>
        <w:spacing w:after="0" w:line="240" w:lineRule="auto"/>
        <w:jc w:val="both"/>
        <w:rPr>
          <w:rFonts w:ascii="Times New Roman" w:eastAsia="Times New Roman" w:hAnsi="Times New Roman" w:cs="Times New Roman"/>
          <w:color w:val="0E101A"/>
          <w:kern w:val="0"/>
          <w:sz w:val="20"/>
          <w:szCs w:val="20"/>
          <w:lang w:eastAsia="en-IN"/>
          <w14:ligatures w14:val="none"/>
        </w:rPr>
      </w:pPr>
    </w:p>
    <w:p w14:paraId="09896F17" w14:textId="2B2D5DA9" w:rsidR="00773EDA" w:rsidRDefault="00773EDA" w:rsidP="00773EDA">
      <w:pPr>
        <w:spacing w:after="0" w:line="240" w:lineRule="auto"/>
        <w:jc w:val="both"/>
        <w:rPr>
          <w:rFonts w:ascii="Times New Roman" w:eastAsia="Times New Roman" w:hAnsi="Times New Roman" w:cs="Times New Roman"/>
          <w:color w:val="0E101A"/>
          <w:kern w:val="0"/>
          <w:sz w:val="20"/>
          <w:szCs w:val="20"/>
          <w:lang w:eastAsia="en-IN"/>
          <w14:ligatures w14:val="none"/>
        </w:rPr>
      </w:pPr>
    </w:p>
    <w:p w14:paraId="787781BF" w14:textId="3FCD2F67" w:rsidR="00773EDA" w:rsidRDefault="00773EDA" w:rsidP="00773EDA">
      <w:pPr>
        <w:spacing w:after="0" w:line="240" w:lineRule="auto"/>
        <w:jc w:val="both"/>
        <w:rPr>
          <w:rFonts w:ascii="Times New Roman" w:eastAsia="Times New Roman" w:hAnsi="Times New Roman" w:cs="Times New Roman"/>
          <w:color w:val="0E101A"/>
          <w:kern w:val="0"/>
          <w:sz w:val="20"/>
          <w:szCs w:val="20"/>
          <w:lang w:eastAsia="en-IN"/>
          <w14:ligatures w14:val="none"/>
        </w:rPr>
      </w:pPr>
    </w:p>
    <w:p w14:paraId="1BB965AA" w14:textId="3D833792" w:rsidR="00773EDA" w:rsidRDefault="00773EDA" w:rsidP="00773EDA">
      <w:pPr>
        <w:spacing w:after="0" w:line="240" w:lineRule="auto"/>
        <w:jc w:val="both"/>
        <w:rPr>
          <w:rFonts w:ascii="Times New Roman" w:eastAsia="Times New Roman" w:hAnsi="Times New Roman" w:cs="Times New Roman"/>
          <w:color w:val="0E101A"/>
          <w:kern w:val="0"/>
          <w:sz w:val="20"/>
          <w:szCs w:val="20"/>
          <w:lang w:eastAsia="en-IN"/>
          <w14:ligatures w14:val="none"/>
        </w:rPr>
      </w:pPr>
    </w:p>
    <w:p w14:paraId="327DE62D" w14:textId="77777777" w:rsidR="00773EDA" w:rsidRDefault="00773EDA" w:rsidP="00773EDA">
      <w:pPr>
        <w:spacing w:after="0" w:line="240" w:lineRule="auto"/>
        <w:jc w:val="both"/>
        <w:rPr>
          <w:rFonts w:ascii="Times New Roman" w:eastAsia="Times New Roman" w:hAnsi="Times New Roman" w:cs="Times New Roman"/>
          <w:color w:val="0E101A"/>
          <w:kern w:val="0"/>
          <w:sz w:val="20"/>
          <w:szCs w:val="20"/>
          <w:lang w:eastAsia="en-IN"/>
          <w14:ligatures w14:val="none"/>
        </w:rPr>
      </w:pPr>
    </w:p>
    <w:p w14:paraId="22F427C3" w14:textId="77777777" w:rsidR="00773EDA" w:rsidRDefault="00773EDA" w:rsidP="00773EDA">
      <w:pPr>
        <w:spacing w:after="0" w:line="240" w:lineRule="auto"/>
        <w:jc w:val="both"/>
        <w:rPr>
          <w:rFonts w:ascii="Times New Roman" w:eastAsia="Times New Roman" w:hAnsi="Times New Roman" w:cs="Times New Roman"/>
          <w:color w:val="0E101A"/>
          <w:kern w:val="0"/>
          <w:sz w:val="20"/>
          <w:szCs w:val="20"/>
          <w:lang w:eastAsia="en-IN"/>
          <w14:ligatures w14:val="none"/>
        </w:rPr>
      </w:pPr>
    </w:p>
    <w:p w14:paraId="0BA62E66" w14:textId="77777777" w:rsidR="00773EDA" w:rsidRDefault="00773EDA" w:rsidP="00773EDA">
      <w:pPr>
        <w:spacing w:after="0" w:line="240" w:lineRule="auto"/>
        <w:jc w:val="both"/>
        <w:rPr>
          <w:rFonts w:ascii="Times New Roman" w:eastAsia="Times New Roman" w:hAnsi="Times New Roman" w:cs="Times New Roman"/>
          <w:color w:val="0E101A"/>
          <w:kern w:val="0"/>
          <w:sz w:val="20"/>
          <w:szCs w:val="20"/>
          <w:lang w:eastAsia="en-IN"/>
          <w14:ligatures w14:val="none"/>
        </w:rPr>
      </w:pPr>
    </w:p>
    <w:p w14:paraId="014EA845" w14:textId="77777777" w:rsidR="00773EDA" w:rsidRDefault="00773EDA" w:rsidP="00773EDA">
      <w:pPr>
        <w:spacing w:after="0" w:line="240" w:lineRule="auto"/>
        <w:jc w:val="both"/>
        <w:rPr>
          <w:rFonts w:ascii="Times New Roman" w:eastAsia="Times New Roman" w:hAnsi="Times New Roman" w:cs="Times New Roman"/>
          <w:color w:val="0E101A"/>
          <w:kern w:val="0"/>
          <w:sz w:val="20"/>
          <w:szCs w:val="20"/>
          <w:lang w:eastAsia="en-IN"/>
          <w14:ligatures w14:val="none"/>
        </w:rPr>
      </w:pPr>
    </w:p>
    <w:p w14:paraId="3740C919" w14:textId="5124C381" w:rsidR="00773EDA" w:rsidRPr="00413E93" w:rsidRDefault="00773EDA" w:rsidP="00773EDA">
      <w:pPr>
        <w:spacing w:after="0" w:line="240" w:lineRule="auto"/>
        <w:jc w:val="both"/>
        <w:rPr>
          <w:rFonts w:ascii="Times New Roman" w:eastAsia="Times New Roman" w:hAnsi="Times New Roman" w:cs="Times New Roman"/>
          <w:color w:val="0E101A"/>
          <w:kern w:val="0"/>
          <w:sz w:val="20"/>
          <w:szCs w:val="20"/>
          <w:lang w:eastAsia="en-IN"/>
          <w14:ligatures w14:val="none"/>
        </w:rPr>
      </w:pPr>
      <w:r>
        <w:rPr>
          <w:rFonts w:ascii="Times New Roman" w:eastAsia="Times New Roman" w:hAnsi="Times New Roman" w:cs="Times New Roman"/>
          <w:noProof/>
          <w:color w:val="0E101A"/>
          <w:kern w:val="0"/>
          <w:sz w:val="20"/>
          <w:szCs w:val="20"/>
          <w:lang w:eastAsia="en-IN"/>
        </w:rPr>
        <mc:AlternateContent>
          <mc:Choice Requires="wps">
            <w:drawing>
              <wp:anchor distT="0" distB="0" distL="114300" distR="114300" simplePos="0" relativeHeight="251660288" behindDoc="0" locked="0" layoutInCell="1" allowOverlap="1" wp14:anchorId="131A5BA7" wp14:editId="753AC3AC">
                <wp:simplePos x="0" y="0"/>
                <wp:positionH relativeFrom="column">
                  <wp:posOffset>830580</wp:posOffset>
                </wp:positionH>
                <wp:positionV relativeFrom="paragraph">
                  <wp:posOffset>71120</wp:posOffset>
                </wp:positionV>
                <wp:extent cx="952500" cy="937260"/>
                <wp:effectExtent l="0" t="0" r="19050" b="15240"/>
                <wp:wrapNone/>
                <wp:docPr id="1038494803" name="Oval 6"/>
                <wp:cNvGraphicFramePr/>
                <a:graphic xmlns:a="http://schemas.openxmlformats.org/drawingml/2006/main">
                  <a:graphicData uri="http://schemas.microsoft.com/office/word/2010/wordprocessingShape">
                    <wps:wsp>
                      <wps:cNvSpPr/>
                      <wps:spPr>
                        <a:xfrm>
                          <a:off x="0" y="0"/>
                          <a:ext cx="952500" cy="937260"/>
                        </a:xfrm>
                        <a:prstGeom prst="ellipse">
                          <a:avLst/>
                        </a:prstGeom>
                        <a:solidFill>
                          <a:srgbClr val="0070C0"/>
                        </a:solidFill>
                      </wps:spPr>
                      <wps:style>
                        <a:lnRef idx="2">
                          <a:schemeClr val="accent1">
                            <a:shade val="15000"/>
                          </a:schemeClr>
                        </a:lnRef>
                        <a:fillRef idx="1">
                          <a:schemeClr val="accent1"/>
                        </a:fillRef>
                        <a:effectRef idx="0">
                          <a:schemeClr val="accent1"/>
                        </a:effectRef>
                        <a:fontRef idx="minor">
                          <a:schemeClr val="lt1"/>
                        </a:fontRef>
                      </wps:style>
                      <wps:txbx>
                        <w:txbxContent>
                          <w:p w14:paraId="187F5730" w14:textId="77777777" w:rsidR="00773EDA" w:rsidRPr="0057766F" w:rsidRDefault="00773EDA" w:rsidP="00773EDA">
                            <w:pPr>
                              <w:jc w:val="center"/>
                              <w:rPr>
                                <w:rFonts w:ascii="Times New Roman" w:hAnsi="Times New Roman" w:cs="Times New Roman"/>
                                <w:b/>
                                <w:bCs/>
                                <w:sz w:val="16"/>
                                <w:szCs w:val="16"/>
                              </w:rPr>
                            </w:pPr>
                            <w:r w:rsidRPr="0057766F">
                              <w:rPr>
                                <w:rFonts w:ascii="Times New Roman" w:hAnsi="Times New Roman" w:cs="Times New Roman"/>
                                <w:b/>
                                <w:bCs/>
                                <w:sz w:val="16"/>
                                <w:szCs w:val="16"/>
                              </w:rPr>
                              <w:t>Radiation absorption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1A5BA7" id="Oval 6" o:spid="_x0000_s1037" style="position:absolute;left:0;text-align:left;margin-left:65.4pt;margin-top:5.6pt;width:75pt;height:73.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" fillcolor="#0070c0" strokecolor="#09101d [484]" strokeweight="1pt">
                <v:stroke joinstyle="miter"/>
                <v:textbox>
                  <w:txbxContent>
                    <w:p w14:paraId="187F5730" w14:textId="77777777" w:rsidR="00773EDA" w:rsidRPr="0057766F" w:rsidRDefault="00773EDA" w:rsidP="00773EDA">
                      <w:pPr>
                        <w:jc w:val="center"/>
                        <w:rPr>
                          <w:rFonts w:ascii="Times New Roman" w:hAnsi="Times New Roman" w:cs="Times New Roman"/>
                          <w:b/>
                          <w:bCs/>
                          <w:sz w:val="16"/>
                          <w:szCs w:val="16"/>
                        </w:rPr>
                      </w:pPr>
                      <w:r w:rsidRPr="0057766F">
                        <w:rPr>
                          <w:rFonts w:ascii="Times New Roman" w:hAnsi="Times New Roman" w:cs="Times New Roman"/>
                          <w:b/>
                          <w:bCs/>
                          <w:sz w:val="16"/>
                          <w:szCs w:val="16"/>
                        </w:rPr>
                        <w:t>Radiation absorption</w:t>
                      </w:r>
                    </w:p>
                  </w:txbxContent>
                </v:textbox>
              </v:oval>
            </w:pict>
          </mc:Fallback>
        </mc:AlternateContent>
      </w:r>
    </w:p>
    <w:p w14:paraId="4B6F8FE9" w14:textId="77777777" w:rsidR="00773EDA" w:rsidRPr="00413E93" w:rsidRDefault="00773EDA" w:rsidP="00773EDA">
      <w:pPr>
        <w:spacing w:after="0" w:line="240" w:lineRule="auto"/>
        <w:jc w:val="both"/>
        <w:rPr>
          <w:rFonts w:ascii="Times New Roman" w:eastAsia="Times New Roman" w:hAnsi="Times New Roman" w:cs="Times New Roman"/>
          <w:color w:val="0E101A"/>
          <w:kern w:val="0"/>
          <w:sz w:val="20"/>
          <w:szCs w:val="20"/>
          <w:lang w:eastAsia="en-IN"/>
          <w14:ligatures w14:val="none"/>
        </w:rPr>
      </w:pPr>
    </w:p>
    <w:p w14:paraId="42EBCD78" w14:textId="77777777" w:rsidR="00773EDA" w:rsidRDefault="00773EDA" w:rsidP="00773EDA">
      <w:pPr>
        <w:jc w:val="both"/>
        <w:rPr>
          <w:rFonts w:ascii="Times New Roman" w:hAnsi="Times New Roman" w:cs="Times New Roman"/>
          <w:b/>
          <w:bCs/>
          <w:sz w:val="20"/>
          <w:szCs w:val="20"/>
          <w:lang w:val="en-US"/>
        </w:rPr>
      </w:pPr>
    </w:p>
    <w:p w14:paraId="11F0B098" w14:textId="307CE862" w:rsidR="00773EDA" w:rsidRPr="00413E93" w:rsidRDefault="00773EDA" w:rsidP="00773EDA">
      <w:pPr>
        <w:jc w:val="both"/>
        <w:rPr>
          <w:rFonts w:ascii="Times New Roman" w:hAnsi="Times New Roman" w:cs="Times New Roman"/>
          <w:b/>
          <w:bCs/>
          <w:sz w:val="20"/>
          <w:szCs w:val="20"/>
          <w:lang w:val="en-US"/>
        </w:rPr>
      </w:pPr>
      <w:r w:rsidRPr="00413E93">
        <w:rPr>
          <w:rFonts w:ascii="Times New Roman" w:hAnsi="Times New Roman" w:cs="Times New Roman"/>
          <w:b/>
          <w:bCs/>
          <w:sz w:val="20"/>
          <w:szCs w:val="20"/>
          <w:lang w:val="en-US"/>
        </w:rPr>
        <w:lastRenderedPageBreak/>
        <w:t>Direct Effects</w:t>
      </w:r>
    </w:p>
    <w:p w14:paraId="59B36D9E" w14:textId="77777777" w:rsidR="00773EDA" w:rsidRPr="00413E93" w:rsidRDefault="00773EDA" w:rsidP="00773EDA">
      <w:pPr>
        <w:spacing w:after="0" w:line="240" w:lineRule="auto"/>
        <w:jc w:val="both"/>
        <w:rPr>
          <w:rFonts w:ascii="Times New Roman" w:eastAsia="Times New Roman" w:hAnsi="Times New Roman" w:cs="Times New Roman"/>
          <w:color w:val="0E101A"/>
          <w:kern w:val="0"/>
          <w:sz w:val="20"/>
          <w:szCs w:val="20"/>
          <w:lang w:eastAsia="en-IN"/>
          <w14:ligatures w14:val="none"/>
        </w:rPr>
      </w:pPr>
      <w:r w:rsidRPr="00413E93">
        <w:rPr>
          <w:rFonts w:ascii="Times New Roman" w:eastAsia="Times New Roman" w:hAnsi="Times New Roman" w:cs="Times New Roman"/>
          <w:color w:val="0E101A"/>
          <w:kern w:val="0"/>
          <w:sz w:val="20"/>
          <w:szCs w:val="20"/>
          <w:lang w:eastAsia="en-IN"/>
          <w14:ligatures w14:val="none"/>
        </w:rPr>
        <w:t>Direct ionization of atoms in molecules is a result of the absorption of energy by photoelectric and Compton interactions. Ionization occurs at all radiation qualities but is the predominant cause of damage in reactions involving high LET radiations. Absorption of energy sufficient to remove an electron can result in bond breaks.</w:t>
      </w:r>
    </w:p>
    <w:p w14:paraId="53811B4B" w14:textId="77777777" w:rsidR="00773EDA" w:rsidRPr="00413E93" w:rsidRDefault="00773EDA" w:rsidP="00773EDA">
      <w:pPr>
        <w:jc w:val="center"/>
        <w:rPr>
          <w:rFonts w:ascii="Times New Roman" w:hAnsi="Times New Roman" w:cs="Times New Roman"/>
          <w:sz w:val="20"/>
          <w:szCs w:val="20"/>
        </w:rPr>
      </w:pPr>
      <w:r w:rsidRPr="00413E93">
        <w:rPr>
          <w:rFonts w:ascii="Times New Roman" w:hAnsi="Times New Roman" w:cs="Times New Roman"/>
          <w:sz w:val="20"/>
          <w:szCs w:val="20"/>
        </w:rPr>
        <w:t>Ionizing Radiation         R- + H+</w:t>
      </w:r>
    </w:p>
    <w:p w14:paraId="1B00DE5F" w14:textId="77777777" w:rsidR="00773EDA" w:rsidRPr="00413E93" w:rsidRDefault="00773EDA" w:rsidP="00773EDA">
      <w:pPr>
        <w:jc w:val="both"/>
        <w:rPr>
          <w:rFonts w:ascii="Times New Roman" w:hAnsi="Times New Roman" w:cs="Times New Roman"/>
          <w:b/>
          <w:bCs/>
          <w:sz w:val="20"/>
          <w:szCs w:val="20"/>
          <w:lang w:val="en-US"/>
        </w:rPr>
      </w:pPr>
      <w:r w:rsidRPr="00413E93">
        <w:rPr>
          <w:rFonts w:ascii="Times New Roman" w:hAnsi="Times New Roman" w:cs="Times New Roman"/>
          <w:b/>
          <w:bCs/>
          <w:sz w:val="20"/>
          <w:szCs w:val="20"/>
          <w:lang w:val="en-US"/>
        </w:rPr>
        <w:t>Indirect Action</w:t>
      </w:r>
    </w:p>
    <w:p w14:paraId="0B5F98FD" w14:textId="77777777" w:rsidR="00773EDA" w:rsidRDefault="00773EDA" w:rsidP="00773EDA">
      <w:pPr>
        <w:spacing w:after="0" w:line="240" w:lineRule="auto"/>
        <w:jc w:val="both"/>
        <w:rPr>
          <w:rFonts w:ascii="Times New Roman" w:eastAsia="Times New Roman" w:hAnsi="Times New Roman" w:cs="Times New Roman"/>
          <w:color w:val="0E101A"/>
          <w:kern w:val="0"/>
          <w:sz w:val="20"/>
          <w:szCs w:val="20"/>
          <w:lang w:eastAsia="en-IN"/>
          <w14:ligatures w14:val="none"/>
        </w:rPr>
      </w:pPr>
      <w:r w:rsidRPr="00413E93">
        <w:rPr>
          <w:rFonts w:ascii="Times New Roman" w:eastAsia="Times New Roman" w:hAnsi="Times New Roman" w:cs="Times New Roman"/>
          <w:color w:val="0E101A"/>
          <w:kern w:val="0"/>
          <w:sz w:val="20"/>
          <w:szCs w:val="20"/>
          <w:lang w:eastAsia="en-IN"/>
          <w14:ligatures w14:val="none"/>
        </w:rPr>
        <w:t>These are effects mediated by free radicals. A free radical is an electrically neutral atom with an unshared electron in the orbital position. The radical is electrophilic and highly reactive. Since the predominant molecule in biological systems is water, it is usually the intermediary of radical formation and propagation.</w:t>
      </w:r>
    </w:p>
    <w:p w14:paraId="6D7CD768" w14:textId="77777777" w:rsidR="00773EDA" w:rsidRPr="00413E93" w:rsidRDefault="00773EDA" w:rsidP="00773EDA">
      <w:pPr>
        <w:spacing w:after="0" w:line="240" w:lineRule="auto"/>
        <w:rPr>
          <w:rFonts w:ascii="Times New Roman" w:eastAsia="Times New Roman" w:hAnsi="Times New Roman" w:cs="Times New Roman"/>
          <w:color w:val="0E101A"/>
          <w:kern w:val="0"/>
          <w:sz w:val="20"/>
          <w:szCs w:val="20"/>
          <w:lang w:eastAsia="en-IN"/>
          <w14:ligatures w14:val="none"/>
        </w:rPr>
      </w:pPr>
    </w:p>
    <w:p w14:paraId="6960A525" w14:textId="77777777" w:rsidR="00773EDA" w:rsidRPr="00413E93" w:rsidRDefault="00773EDA" w:rsidP="00773EDA">
      <w:pPr>
        <w:jc w:val="both"/>
        <w:rPr>
          <w:rFonts w:ascii="Times New Roman" w:hAnsi="Times New Roman" w:cs="Times New Roman"/>
          <w:b/>
          <w:bCs/>
          <w:sz w:val="20"/>
          <w:szCs w:val="20"/>
        </w:rPr>
      </w:pPr>
      <w:r w:rsidRPr="00413E93">
        <w:rPr>
          <w:rFonts w:ascii="Times New Roman" w:hAnsi="Times New Roman" w:cs="Times New Roman"/>
          <w:b/>
          <w:bCs/>
          <w:sz w:val="20"/>
          <w:szCs w:val="20"/>
        </w:rPr>
        <w:t>Indirect Action- Radiolysis of Water</w:t>
      </w:r>
    </w:p>
    <w:p w14:paraId="3BAC59BA" w14:textId="77777777" w:rsidR="00773EDA" w:rsidRPr="00413E93" w:rsidRDefault="00773EDA" w:rsidP="00773EDA">
      <w:pPr>
        <w:jc w:val="both"/>
        <w:rPr>
          <w:rFonts w:ascii="Times New Roman" w:hAnsi="Times New Roman" w:cs="Times New Roman"/>
          <w:b/>
          <w:bCs/>
          <w:sz w:val="20"/>
          <w:szCs w:val="20"/>
        </w:rPr>
      </w:pPr>
      <w:r w:rsidRPr="00413E93">
        <w:rPr>
          <w:rFonts w:ascii="Times New Roman" w:hAnsi="Times New Roman" w:cs="Times New Roman"/>
          <w:b/>
          <w:bCs/>
          <w:noProof/>
          <w:sz w:val="20"/>
          <w:szCs w:val="20"/>
        </w:rPr>
        <mc:AlternateContent>
          <mc:Choice Requires="wps">
            <w:drawing>
              <wp:anchor distT="0" distB="0" distL="114300" distR="114300" simplePos="0" relativeHeight="251659264" behindDoc="0" locked="0" layoutInCell="1" allowOverlap="1" wp14:anchorId="6A718B8D" wp14:editId="210399FC">
                <wp:simplePos x="0" y="0"/>
                <wp:positionH relativeFrom="margin">
                  <wp:posOffset>1021080</wp:posOffset>
                </wp:positionH>
                <wp:positionV relativeFrom="paragraph">
                  <wp:posOffset>78740</wp:posOffset>
                </wp:positionV>
                <wp:extent cx="3672840" cy="914400"/>
                <wp:effectExtent l="0" t="0" r="22860" b="19050"/>
                <wp:wrapNone/>
                <wp:docPr id="12294" name="Rectangle 6">
                  <a:extLst xmlns:a="http://schemas.openxmlformats.org/drawingml/2006/main">
                    <a:ext uri="{FF2B5EF4-FFF2-40B4-BE49-F238E27FC236}">
                      <a16:creationId xmlns:a16="http://schemas.microsoft.com/office/drawing/2014/main" id="{A768F10D-8755-82C1-FC2F-E8EDB58A526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2840" cy="914400"/>
                        </a:xfrm>
                        <a:prstGeom prst="rect">
                          <a:avLst/>
                        </a:prstGeom>
                        <a:noFill/>
                        <a:ln w="12700">
                          <a:solidFill>
                            <a:schemeClr val="tx2"/>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01E6729" w14:textId="77777777" w:rsidR="00773EDA" w:rsidRPr="00851AE2" w:rsidRDefault="00773EDA" w:rsidP="00773EDA">
                            <w:pPr>
                              <w:kinsoku w:val="0"/>
                              <w:overflowPunct w:val="0"/>
                              <w:jc w:val="center"/>
                              <w:textAlignment w:val="baseline"/>
                              <w:rPr>
                                <w:rFonts w:ascii="Times New Roman TUR" w:hAnsi="Times New Roman TUR"/>
                                <w:color w:val="000000" w:themeColor="text1"/>
                                <w:kern w:val="24"/>
                                <w:sz w:val="28"/>
                                <w:szCs w:val="28"/>
                                <w:lang w:val="en-US"/>
                                <w14:ligatures w14:val="none"/>
                              </w:rPr>
                            </w:pPr>
                            <w:r w:rsidRPr="00851AE2">
                              <w:rPr>
                                <w:rFonts w:ascii="Times New Roman TUR" w:hAnsi="Times New Roman TUR"/>
                                <w:color w:val="000000" w:themeColor="text1"/>
                                <w:kern w:val="24"/>
                                <w:sz w:val="28"/>
                                <w:szCs w:val="28"/>
                                <w:lang w:val="en-US"/>
                              </w:rPr>
                              <w:t xml:space="preserve">H-O-H </w:t>
                            </w:r>
                            <w:r w:rsidRPr="00851AE2">
                              <w:rPr>
                                <w:rFonts w:ascii="Symbol" w:hAnsi="Symbol"/>
                                <w:color w:val="000000" w:themeColor="text1"/>
                                <w:kern w:val="24"/>
                                <w:sz w:val="28"/>
                                <w:szCs w:val="28"/>
                                <w:lang w:val="en-US"/>
                              </w:rPr>
                              <w:t>®</w:t>
                            </w:r>
                            <w:r w:rsidRPr="00851AE2">
                              <w:rPr>
                                <w:rFonts w:ascii="Times New Roman TUR" w:hAnsi="Times New Roman TUR"/>
                                <w:color w:val="000000" w:themeColor="text1"/>
                                <w:kern w:val="24"/>
                                <w:sz w:val="28"/>
                                <w:szCs w:val="28"/>
                                <w:lang w:val="en-US"/>
                              </w:rPr>
                              <w:t xml:space="preserve"> H</w:t>
                            </w:r>
                            <w:r w:rsidRPr="00851AE2">
                              <w:rPr>
                                <w:rFonts w:ascii="Times New Roman TUR" w:hAnsi="Times New Roman TUR"/>
                                <w:color w:val="000000" w:themeColor="text1"/>
                                <w:kern w:val="24"/>
                                <w:position w:val="22"/>
                                <w:sz w:val="28"/>
                                <w:szCs w:val="28"/>
                                <w:vertAlign w:val="superscript"/>
                                <w:lang w:val="en-US"/>
                              </w:rPr>
                              <w:t>+</w:t>
                            </w:r>
                            <w:r w:rsidRPr="00851AE2">
                              <w:rPr>
                                <w:rFonts w:ascii="Times New Roman TUR" w:hAnsi="Times New Roman TUR"/>
                                <w:color w:val="000000" w:themeColor="text1"/>
                                <w:kern w:val="24"/>
                                <w:sz w:val="28"/>
                                <w:szCs w:val="28"/>
                                <w:lang w:val="en-US"/>
                              </w:rPr>
                              <w:t xml:space="preserve"> + OH</w:t>
                            </w:r>
                            <w:r w:rsidRPr="00851AE2">
                              <w:rPr>
                                <w:rFonts w:ascii="Times New Roman TUR" w:hAnsi="Times New Roman TUR"/>
                                <w:color w:val="000000" w:themeColor="text1"/>
                                <w:kern w:val="24"/>
                                <w:position w:val="22"/>
                                <w:sz w:val="28"/>
                                <w:szCs w:val="28"/>
                                <w:vertAlign w:val="superscript"/>
                                <w:lang w:val="en-US"/>
                              </w:rPr>
                              <w:t xml:space="preserve">-  </w:t>
                            </w:r>
                            <w:proofErr w:type="gramStart"/>
                            <w:r w:rsidRPr="00851AE2">
                              <w:rPr>
                                <w:rFonts w:ascii="Times New Roman TUR" w:hAnsi="Times New Roman TUR"/>
                                <w:color w:val="000000" w:themeColor="text1"/>
                                <w:kern w:val="24"/>
                                <w:position w:val="22"/>
                                <w:sz w:val="28"/>
                                <w:szCs w:val="28"/>
                                <w:vertAlign w:val="superscript"/>
                                <w:lang w:val="en-US"/>
                              </w:rPr>
                              <w:t xml:space="preserve">   </w:t>
                            </w:r>
                            <w:r w:rsidRPr="00851AE2">
                              <w:rPr>
                                <w:rFonts w:ascii="Times New Roman TUR" w:hAnsi="Times New Roman TUR"/>
                                <w:color w:val="000000" w:themeColor="text1"/>
                                <w:kern w:val="24"/>
                                <w:sz w:val="28"/>
                                <w:szCs w:val="28"/>
                                <w:lang w:val="en-US"/>
                              </w:rPr>
                              <w:t>(</w:t>
                            </w:r>
                            <w:proofErr w:type="gramEnd"/>
                            <w:r>
                              <w:rPr>
                                <w:rFonts w:ascii="Times New Roman TUR" w:hAnsi="Times New Roman TUR"/>
                                <w:color w:val="000000" w:themeColor="text1"/>
                                <w:kern w:val="24"/>
                                <w:sz w:val="28"/>
                                <w:szCs w:val="28"/>
                                <w:lang w:val="en-US"/>
                              </w:rPr>
                              <w:t>I</w:t>
                            </w:r>
                            <w:r w:rsidRPr="00851AE2">
                              <w:rPr>
                                <w:rFonts w:ascii="Times New Roman TUR" w:hAnsi="Times New Roman TUR"/>
                                <w:color w:val="000000" w:themeColor="text1"/>
                                <w:kern w:val="24"/>
                                <w:sz w:val="28"/>
                                <w:szCs w:val="28"/>
                                <w:lang w:val="en-US"/>
                              </w:rPr>
                              <w:t>onization)</w:t>
                            </w:r>
                          </w:p>
                          <w:p w14:paraId="79685BCB" w14:textId="77777777" w:rsidR="00773EDA" w:rsidRPr="00851AE2" w:rsidRDefault="00773EDA" w:rsidP="00773EDA">
                            <w:pPr>
                              <w:kinsoku w:val="0"/>
                              <w:overflowPunct w:val="0"/>
                              <w:jc w:val="center"/>
                              <w:textAlignment w:val="baseline"/>
                              <w:rPr>
                                <w:rFonts w:ascii="Times New Roman TUR" w:hAnsi="Times New Roman TUR"/>
                                <w:color w:val="000000" w:themeColor="text1"/>
                                <w:kern w:val="24"/>
                                <w:sz w:val="28"/>
                                <w:szCs w:val="28"/>
                                <w:lang w:val="en-US"/>
                              </w:rPr>
                            </w:pPr>
                            <w:r w:rsidRPr="00851AE2">
                              <w:rPr>
                                <w:rFonts w:ascii="Times New Roman TUR" w:hAnsi="Times New Roman TUR"/>
                                <w:color w:val="000000" w:themeColor="text1"/>
                                <w:kern w:val="24"/>
                                <w:sz w:val="28"/>
                                <w:szCs w:val="28"/>
                                <w:lang w:val="en-US"/>
                              </w:rPr>
                              <w:t xml:space="preserve">H-O-H </w:t>
                            </w:r>
                            <w:r w:rsidRPr="00851AE2">
                              <w:rPr>
                                <w:rFonts w:ascii="Symbol" w:hAnsi="Symbol"/>
                                <w:color w:val="000000" w:themeColor="text1"/>
                                <w:kern w:val="24"/>
                                <w:sz w:val="28"/>
                                <w:szCs w:val="28"/>
                                <w:lang w:val="en-US"/>
                              </w:rPr>
                              <w:t>®</w:t>
                            </w:r>
                            <w:r w:rsidRPr="00851AE2">
                              <w:rPr>
                                <w:rFonts w:ascii="Times New Roman TUR" w:hAnsi="Times New Roman TUR"/>
                                <w:color w:val="000000" w:themeColor="text1"/>
                                <w:kern w:val="24"/>
                                <w:sz w:val="28"/>
                                <w:szCs w:val="28"/>
                                <w:lang w:val="en-US"/>
                              </w:rPr>
                              <w:t xml:space="preserve"> H</w:t>
                            </w:r>
                            <w:r w:rsidRPr="00851AE2">
                              <w:rPr>
                                <w:rFonts w:ascii="Times New Roman TUR" w:hAnsi="Times New Roman TUR"/>
                                <w:color w:val="000000" w:themeColor="text1"/>
                                <w:kern w:val="24"/>
                                <w:position w:val="22"/>
                                <w:sz w:val="28"/>
                                <w:szCs w:val="28"/>
                                <w:vertAlign w:val="superscript"/>
                                <w:lang w:val="en-US"/>
                              </w:rPr>
                              <w:t>0</w:t>
                            </w:r>
                            <w:r w:rsidRPr="00851AE2">
                              <w:rPr>
                                <w:rFonts w:ascii="Times New Roman TUR" w:hAnsi="Times New Roman TUR"/>
                                <w:color w:val="000000" w:themeColor="text1"/>
                                <w:kern w:val="24"/>
                                <w:sz w:val="28"/>
                                <w:szCs w:val="28"/>
                                <w:lang w:val="en-US"/>
                              </w:rPr>
                              <w:t>+OH</w:t>
                            </w:r>
                            <w:r w:rsidRPr="00851AE2">
                              <w:rPr>
                                <w:rFonts w:ascii="Times New Roman TUR" w:hAnsi="Times New Roman TUR"/>
                                <w:color w:val="000000" w:themeColor="text1"/>
                                <w:kern w:val="24"/>
                                <w:position w:val="22"/>
                                <w:sz w:val="28"/>
                                <w:szCs w:val="28"/>
                                <w:vertAlign w:val="superscript"/>
                                <w:lang w:val="en-US"/>
                              </w:rPr>
                              <w:t xml:space="preserve">0       </w:t>
                            </w:r>
                            <w:proofErr w:type="gramStart"/>
                            <w:r w:rsidRPr="00851AE2">
                              <w:rPr>
                                <w:rFonts w:ascii="Times New Roman TUR" w:hAnsi="Times New Roman TUR"/>
                                <w:color w:val="000000" w:themeColor="text1"/>
                                <w:kern w:val="24"/>
                                <w:position w:val="22"/>
                                <w:sz w:val="28"/>
                                <w:szCs w:val="28"/>
                                <w:vertAlign w:val="superscript"/>
                                <w:lang w:val="en-US"/>
                              </w:rPr>
                              <w:t xml:space="preserve">   </w:t>
                            </w:r>
                            <w:r w:rsidRPr="00851AE2">
                              <w:rPr>
                                <w:rFonts w:ascii="Times New Roman TUR" w:hAnsi="Times New Roman TUR"/>
                                <w:color w:val="000000" w:themeColor="text1"/>
                                <w:kern w:val="24"/>
                                <w:sz w:val="28"/>
                                <w:szCs w:val="28"/>
                                <w:lang w:val="en-US"/>
                              </w:rPr>
                              <w:t>(</w:t>
                            </w:r>
                            <w:proofErr w:type="gramEnd"/>
                            <w:r>
                              <w:rPr>
                                <w:rFonts w:ascii="Times New Roman TUR" w:hAnsi="Times New Roman TUR"/>
                                <w:color w:val="000000" w:themeColor="text1"/>
                                <w:kern w:val="24"/>
                                <w:sz w:val="28"/>
                                <w:szCs w:val="28"/>
                                <w:lang w:val="en-US"/>
                              </w:rPr>
                              <w:t>F</w:t>
                            </w:r>
                            <w:r w:rsidRPr="00851AE2">
                              <w:rPr>
                                <w:rFonts w:ascii="Times New Roman TUR" w:hAnsi="Times New Roman TUR"/>
                                <w:color w:val="000000" w:themeColor="text1"/>
                                <w:kern w:val="24"/>
                                <w:sz w:val="28"/>
                                <w:szCs w:val="28"/>
                                <w:lang w:val="en-US"/>
                              </w:rPr>
                              <w:t>ree radicals)</w:t>
                            </w:r>
                          </w:p>
                        </w:txbxContent>
                      </wps:txbx>
                      <wps:bodyPr wrap="square" lIns="92075" tIns="46038" rIns="92075" bIns="46038">
                        <a:noAutofit/>
                      </wps:bodyPr>
                    </wps:wsp>
                  </a:graphicData>
                </a:graphic>
                <wp14:sizeRelH relativeFrom="margin">
                  <wp14:pctWidth>0</wp14:pctWidth>
                </wp14:sizeRelH>
                <wp14:sizeRelV relativeFrom="margin">
                  <wp14:pctHeight>0</wp14:pctHeight>
                </wp14:sizeRelV>
              </wp:anchor>
            </w:drawing>
          </mc:Choice>
          <mc:Fallback>
            <w:pict>
              <v:rect w14:anchorId="6A718B8D" id="Rectangle 6" o:spid="_x0000_s1038" style="position:absolute;left:0;text-align:left;margin-left:80.4pt;margin-top:6.2pt;width:289.2pt;height:1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" filled="f" fillcolor="#4472c4 [3204]" strokecolor="#44546a [3215]" strokeweight="1pt">
                <v:shadow color="#e7e6e6 [3214]"/>
                <v:textbox inset="7.25pt,1.2788mm,7.25pt,1.2788mm">
                  <w:txbxContent>
                    <w:p w14:paraId="101E6729" w14:textId="77777777" w:rsidR="00773EDA" w:rsidRPr="00851AE2" w:rsidRDefault="00773EDA" w:rsidP="00773EDA">
                      <w:pPr>
                        <w:kinsoku w:val="0"/>
                        <w:overflowPunct w:val="0"/>
                        <w:jc w:val="center"/>
                        <w:textAlignment w:val="baseline"/>
                        <w:rPr>
                          <w:rFonts w:ascii="Times New Roman TUR" w:hAnsi="Times New Roman TUR"/>
                          <w:color w:val="000000" w:themeColor="text1"/>
                          <w:kern w:val="24"/>
                          <w:sz w:val="28"/>
                          <w:szCs w:val="28"/>
                          <w:lang w:val="en-US"/>
                          <w14:ligatures w14:val="none"/>
                        </w:rPr>
                      </w:pPr>
                      <w:r w:rsidRPr="00851AE2">
                        <w:rPr>
                          <w:rFonts w:ascii="Times New Roman TUR" w:hAnsi="Times New Roman TUR"/>
                          <w:color w:val="000000" w:themeColor="text1"/>
                          <w:kern w:val="24"/>
                          <w:sz w:val="28"/>
                          <w:szCs w:val="28"/>
                          <w:lang w:val="en-US"/>
                        </w:rPr>
                        <w:t xml:space="preserve">H-O-H </w:t>
                      </w:r>
                      <w:r w:rsidRPr="00851AE2">
                        <w:rPr>
                          <w:rFonts w:ascii="Symbol" w:hAnsi="Symbol"/>
                          <w:color w:val="000000" w:themeColor="text1"/>
                          <w:kern w:val="24"/>
                          <w:sz w:val="28"/>
                          <w:szCs w:val="28"/>
                          <w:lang w:val="en-US"/>
                        </w:rPr>
                        <w:t>®</w:t>
                      </w:r>
                      <w:r w:rsidRPr="00851AE2">
                        <w:rPr>
                          <w:rFonts w:ascii="Times New Roman TUR" w:hAnsi="Times New Roman TUR"/>
                          <w:color w:val="000000" w:themeColor="text1"/>
                          <w:kern w:val="24"/>
                          <w:sz w:val="28"/>
                          <w:szCs w:val="28"/>
                          <w:lang w:val="en-US"/>
                        </w:rPr>
                        <w:t xml:space="preserve"> H</w:t>
                      </w:r>
                      <w:r w:rsidRPr="00851AE2">
                        <w:rPr>
                          <w:rFonts w:ascii="Times New Roman TUR" w:hAnsi="Times New Roman TUR"/>
                          <w:color w:val="000000" w:themeColor="text1"/>
                          <w:kern w:val="24"/>
                          <w:position w:val="22"/>
                          <w:sz w:val="28"/>
                          <w:szCs w:val="28"/>
                          <w:vertAlign w:val="superscript"/>
                          <w:lang w:val="en-US"/>
                        </w:rPr>
                        <w:t>+</w:t>
                      </w:r>
                      <w:r w:rsidRPr="00851AE2">
                        <w:rPr>
                          <w:rFonts w:ascii="Times New Roman TUR" w:hAnsi="Times New Roman TUR"/>
                          <w:color w:val="000000" w:themeColor="text1"/>
                          <w:kern w:val="24"/>
                          <w:sz w:val="28"/>
                          <w:szCs w:val="28"/>
                          <w:lang w:val="en-US"/>
                        </w:rPr>
                        <w:t xml:space="preserve"> + OH</w:t>
                      </w:r>
                      <w:r w:rsidRPr="00851AE2">
                        <w:rPr>
                          <w:rFonts w:ascii="Times New Roman TUR" w:hAnsi="Times New Roman TUR"/>
                          <w:color w:val="000000" w:themeColor="text1"/>
                          <w:kern w:val="24"/>
                          <w:position w:val="22"/>
                          <w:sz w:val="28"/>
                          <w:szCs w:val="28"/>
                          <w:vertAlign w:val="superscript"/>
                          <w:lang w:val="en-US"/>
                        </w:rPr>
                        <w:t xml:space="preserve">-  </w:t>
                      </w:r>
                      <w:proofErr w:type="gramStart"/>
                      <w:r w:rsidRPr="00851AE2">
                        <w:rPr>
                          <w:rFonts w:ascii="Times New Roman TUR" w:hAnsi="Times New Roman TUR"/>
                          <w:color w:val="000000" w:themeColor="text1"/>
                          <w:kern w:val="24"/>
                          <w:position w:val="22"/>
                          <w:sz w:val="28"/>
                          <w:szCs w:val="28"/>
                          <w:vertAlign w:val="superscript"/>
                          <w:lang w:val="en-US"/>
                        </w:rPr>
                        <w:t xml:space="preserve">   </w:t>
                      </w:r>
                      <w:r w:rsidRPr="00851AE2">
                        <w:rPr>
                          <w:rFonts w:ascii="Times New Roman TUR" w:hAnsi="Times New Roman TUR"/>
                          <w:color w:val="000000" w:themeColor="text1"/>
                          <w:kern w:val="24"/>
                          <w:sz w:val="28"/>
                          <w:szCs w:val="28"/>
                          <w:lang w:val="en-US"/>
                        </w:rPr>
                        <w:t>(</w:t>
                      </w:r>
                      <w:proofErr w:type="gramEnd"/>
                      <w:r>
                        <w:rPr>
                          <w:rFonts w:ascii="Times New Roman TUR" w:hAnsi="Times New Roman TUR"/>
                          <w:color w:val="000000" w:themeColor="text1"/>
                          <w:kern w:val="24"/>
                          <w:sz w:val="28"/>
                          <w:szCs w:val="28"/>
                          <w:lang w:val="en-US"/>
                        </w:rPr>
                        <w:t>I</w:t>
                      </w:r>
                      <w:r w:rsidRPr="00851AE2">
                        <w:rPr>
                          <w:rFonts w:ascii="Times New Roman TUR" w:hAnsi="Times New Roman TUR"/>
                          <w:color w:val="000000" w:themeColor="text1"/>
                          <w:kern w:val="24"/>
                          <w:sz w:val="28"/>
                          <w:szCs w:val="28"/>
                          <w:lang w:val="en-US"/>
                        </w:rPr>
                        <w:t>onization)</w:t>
                      </w:r>
                    </w:p>
                    <w:p w14:paraId="79685BCB" w14:textId="77777777" w:rsidR="00773EDA" w:rsidRPr="00851AE2" w:rsidRDefault="00773EDA" w:rsidP="00773EDA">
                      <w:pPr>
                        <w:kinsoku w:val="0"/>
                        <w:overflowPunct w:val="0"/>
                        <w:jc w:val="center"/>
                        <w:textAlignment w:val="baseline"/>
                        <w:rPr>
                          <w:rFonts w:ascii="Times New Roman TUR" w:hAnsi="Times New Roman TUR"/>
                          <w:color w:val="000000" w:themeColor="text1"/>
                          <w:kern w:val="24"/>
                          <w:sz w:val="28"/>
                          <w:szCs w:val="28"/>
                          <w:lang w:val="en-US"/>
                        </w:rPr>
                      </w:pPr>
                      <w:r w:rsidRPr="00851AE2">
                        <w:rPr>
                          <w:rFonts w:ascii="Times New Roman TUR" w:hAnsi="Times New Roman TUR"/>
                          <w:color w:val="000000" w:themeColor="text1"/>
                          <w:kern w:val="24"/>
                          <w:sz w:val="28"/>
                          <w:szCs w:val="28"/>
                          <w:lang w:val="en-US"/>
                        </w:rPr>
                        <w:t xml:space="preserve">H-O-H </w:t>
                      </w:r>
                      <w:r w:rsidRPr="00851AE2">
                        <w:rPr>
                          <w:rFonts w:ascii="Symbol" w:hAnsi="Symbol"/>
                          <w:color w:val="000000" w:themeColor="text1"/>
                          <w:kern w:val="24"/>
                          <w:sz w:val="28"/>
                          <w:szCs w:val="28"/>
                          <w:lang w:val="en-US"/>
                        </w:rPr>
                        <w:t>®</w:t>
                      </w:r>
                      <w:r w:rsidRPr="00851AE2">
                        <w:rPr>
                          <w:rFonts w:ascii="Times New Roman TUR" w:hAnsi="Times New Roman TUR"/>
                          <w:color w:val="000000" w:themeColor="text1"/>
                          <w:kern w:val="24"/>
                          <w:sz w:val="28"/>
                          <w:szCs w:val="28"/>
                          <w:lang w:val="en-US"/>
                        </w:rPr>
                        <w:t xml:space="preserve"> H</w:t>
                      </w:r>
                      <w:r w:rsidRPr="00851AE2">
                        <w:rPr>
                          <w:rFonts w:ascii="Times New Roman TUR" w:hAnsi="Times New Roman TUR"/>
                          <w:color w:val="000000" w:themeColor="text1"/>
                          <w:kern w:val="24"/>
                          <w:position w:val="22"/>
                          <w:sz w:val="28"/>
                          <w:szCs w:val="28"/>
                          <w:vertAlign w:val="superscript"/>
                          <w:lang w:val="en-US"/>
                        </w:rPr>
                        <w:t>0</w:t>
                      </w:r>
                      <w:r w:rsidRPr="00851AE2">
                        <w:rPr>
                          <w:rFonts w:ascii="Times New Roman TUR" w:hAnsi="Times New Roman TUR"/>
                          <w:color w:val="000000" w:themeColor="text1"/>
                          <w:kern w:val="24"/>
                          <w:sz w:val="28"/>
                          <w:szCs w:val="28"/>
                          <w:lang w:val="en-US"/>
                        </w:rPr>
                        <w:t>+OH</w:t>
                      </w:r>
                      <w:r w:rsidRPr="00851AE2">
                        <w:rPr>
                          <w:rFonts w:ascii="Times New Roman TUR" w:hAnsi="Times New Roman TUR"/>
                          <w:color w:val="000000" w:themeColor="text1"/>
                          <w:kern w:val="24"/>
                          <w:position w:val="22"/>
                          <w:sz w:val="28"/>
                          <w:szCs w:val="28"/>
                          <w:vertAlign w:val="superscript"/>
                          <w:lang w:val="en-US"/>
                        </w:rPr>
                        <w:t xml:space="preserve">0       </w:t>
                      </w:r>
                      <w:proofErr w:type="gramStart"/>
                      <w:r w:rsidRPr="00851AE2">
                        <w:rPr>
                          <w:rFonts w:ascii="Times New Roman TUR" w:hAnsi="Times New Roman TUR"/>
                          <w:color w:val="000000" w:themeColor="text1"/>
                          <w:kern w:val="24"/>
                          <w:position w:val="22"/>
                          <w:sz w:val="28"/>
                          <w:szCs w:val="28"/>
                          <w:vertAlign w:val="superscript"/>
                          <w:lang w:val="en-US"/>
                        </w:rPr>
                        <w:t xml:space="preserve">   </w:t>
                      </w:r>
                      <w:r w:rsidRPr="00851AE2">
                        <w:rPr>
                          <w:rFonts w:ascii="Times New Roman TUR" w:hAnsi="Times New Roman TUR"/>
                          <w:color w:val="000000" w:themeColor="text1"/>
                          <w:kern w:val="24"/>
                          <w:sz w:val="28"/>
                          <w:szCs w:val="28"/>
                          <w:lang w:val="en-US"/>
                        </w:rPr>
                        <w:t>(</w:t>
                      </w:r>
                      <w:proofErr w:type="gramEnd"/>
                      <w:r>
                        <w:rPr>
                          <w:rFonts w:ascii="Times New Roman TUR" w:hAnsi="Times New Roman TUR"/>
                          <w:color w:val="000000" w:themeColor="text1"/>
                          <w:kern w:val="24"/>
                          <w:sz w:val="28"/>
                          <w:szCs w:val="28"/>
                          <w:lang w:val="en-US"/>
                        </w:rPr>
                        <w:t>F</w:t>
                      </w:r>
                      <w:r w:rsidRPr="00851AE2">
                        <w:rPr>
                          <w:rFonts w:ascii="Times New Roman TUR" w:hAnsi="Times New Roman TUR"/>
                          <w:color w:val="000000" w:themeColor="text1"/>
                          <w:kern w:val="24"/>
                          <w:sz w:val="28"/>
                          <w:szCs w:val="28"/>
                          <w:lang w:val="en-US"/>
                        </w:rPr>
                        <w:t>ree radicals)</w:t>
                      </w:r>
                    </w:p>
                  </w:txbxContent>
                </v:textbox>
                <w10:wrap anchorx="margin"/>
              </v:rect>
            </w:pict>
          </mc:Fallback>
        </mc:AlternateContent>
      </w:r>
    </w:p>
    <w:p w14:paraId="5DFB13E1" w14:textId="77777777" w:rsidR="00773EDA" w:rsidRPr="00413E93" w:rsidRDefault="00773EDA" w:rsidP="00773EDA">
      <w:pPr>
        <w:rPr>
          <w:rFonts w:ascii="Times New Roman" w:hAnsi="Times New Roman" w:cs="Times New Roman"/>
          <w:sz w:val="20"/>
          <w:szCs w:val="20"/>
        </w:rPr>
      </w:pPr>
    </w:p>
    <w:p w14:paraId="04367A61" w14:textId="77777777" w:rsidR="00773EDA" w:rsidRPr="00413E93" w:rsidRDefault="00773EDA" w:rsidP="00773EDA">
      <w:pPr>
        <w:rPr>
          <w:rFonts w:ascii="Times New Roman" w:hAnsi="Times New Roman" w:cs="Times New Roman"/>
          <w:sz w:val="20"/>
          <w:szCs w:val="20"/>
        </w:rPr>
      </w:pPr>
    </w:p>
    <w:p w14:paraId="39019456" w14:textId="77777777" w:rsidR="00773EDA" w:rsidRPr="00413E93" w:rsidRDefault="00773EDA" w:rsidP="00773EDA">
      <w:pPr>
        <w:rPr>
          <w:rFonts w:ascii="Times New Roman" w:hAnsi="Times New Roman" w:cs="Times New Roman"/>
          <w:b/>
          <w:bCs/>
          <w:sz w:val="20"/>
          <w:szCs w:val="20"/>
        </w:rPr>
      </w:pPr>
    </w:p>
    <w:p w14:paraId="0CA46A75" w14:textId="77777777" w:rsidR="00773EDA" w:rsidRPr="00413E93" w:rsidRDefault="00773EDA" w:rsidP="00773EDA">
      <w:pPr>
        <w:spacing w:after="0" w:line="240" w:lineRule="auto"/>
        <w:jc w:val="both"/>
        <w:rPr>
          <w:rFonts w:ascii="Times New Roman" w:eastAsia="Times New Roman" w:hAnsi="Times New Roman" w:cs="Times New Roman"/>
          <w:color w:val="0E101A"/>
          <w:kern w:val="0"/>
          <w:sz w:val="20"/>
          <w:szCs w:val="20"/>
          <w:lang w:eastAsia="en-IN"/>
          <w14:ligatures w14:val="none"/>
        </w:rPr>
      </w:pPr>
      <w:r w:rsidRPr="00413E93">
        <w:rPr>
          <w:rFonts w:ascii="Times New Roman" w:eastAsia="Times New Roman" w:hAnsi="Times New Roman" w:cs="Times New Roman"/>
          <w:color w:val="0E101A"/>
          <w:kern w:val="0"/>
          <w:sz w:val="20"/>
          <w:szCs w:val="20"/>
          <w:lang w:eastAsia="en-IN"/>
          <w14:ligatures w14:val="none"/>
        </w:rPr>
        <w:t>Free radicals readily recombine to electronic and orbital neutrality. However, when many exist, as in high radiation fluence, orbital neutrality can be achieved by:</w:t>
      </w:r>
    </w:p>
    <w:p w14:paraId="1A94BB5C" w14:textId="77777777" w:rsidR="00773EDA" w:rsidRPr="00413E93" w:rsidRDefault="00773EDA" w:rsidP="00773EDA">
      <w:pPr>
        <w:spacing w:after="0" w:line="240" w:lineRule="auto"/>
        <w:rPr>
          <w:rFonts w:ascii="Times New Roman" w:eastAsia="Times New Roman" w:hAnsi="Times New Roman" w:cs="Times New Roman"/>
          <w:color w:val="0E101A"/>
          <w:kern w:val="0"/>
          <w:sz w:val="20"/>
          <w:szCs w:val="20"/>
          <w:lang w:eastAsia="en-IN"/>
          <w14:ligatures w14:val="none"/>
        </w:rPr>
      </w:pPr>
      <w:r w:rsidRPr="00413E93">
        <w:rPr>
          <w:rFonts w:ascii="Times New Roman" w:eastAsia="Times New Roman" w:hAnsi="Times New Roman" w:cs="Times New Roman"/>
          <w:color w:val="0E101A"/>
          <w:kern w:val="0"/>
          <w:sz w:val="20"/>
          <w:szCs w:val="20"/>
          <w:lang w:eastAsia="en-IN"/>
          <w14:ligatures w14:val="none"/>
        </w:rPr>
        <w:t>1. Hydrogen radical dimerization (H2)</w:t>
      </w:r>
    </w:p>
    <w:p w14:paraId="56E47C61" w14:textId="77777777" w:rsidR="00773EDA" w:rsidRPr="00413E93" w:rsidRDefault="00773EDA" w:rsidP="00773EDA">
      <w:pPr>
        <w:spacing w:after="0" w:line="240" w:lineRule="auto"/>
        <w:rPr>
          <w:rFonts w:ascii="Times New Roman" w:eastAsia="Times New Roman" w:hAnsi="Times New Roman" w:cs="Times New Roman"/>
          <w:color w:val="0E101A"/>
          <w:kern w:val="0"/>
          <w:sz w:val="20"/>
          <w:szCs w:val="20"/>
          <w:lang w:eastAsia="en-IN"/>
          <w14:ligatures w14:val="none"/>
        </w:rPr>
      </w:pPr>
      <w:r w:rsidRPr="00413E93">
        <w:rPr>
          <w:rFonts w:ascii="Times New Roman" w:eastAsia="Times New Roman" w:hAnsi="Times New Roman" w:cs="Times New Roman"/>
          <w:color w:val="0E101A"/>
          <w:kern w:val="0"/>
          <w:sz w:val="20"/>
          <w:szCs w:val="20"/>
          <w:lang w:eastAsia="en-IN"/>
          <w14:ligatures w14:val="none"/>
        </w:rPr>
        <w:t>2. The formation of toxic hydrogen peroxide (H2O2).</w:t>
      </w:r>
    </w:p>
    <w:p w14:paraId="16848BC7" w14:textId="77777777" w:rsidR="00773EDA" w:rsidRDefault="00773EDA" w:rsidP="00773EDA">
      <w:pPr>
        <w:spacing w:after="0" w:line="240" w:lineRule="auto"/>
        <w:rPr>
          <w:rFonts w:ascii="Times New Roman" w:eastAsia="Times New Roman" w:hAnsi="Times New Roman" w:cs="Times New Roman"/>
          <w:color w:val="0E101A"/>
          <w:kern w:val="0"/>
          <w:sz w:val="20"/>
          <w:szCs w:val="20"/>
          <w:lang w:eastAsia="en-IN"/>
          <w14:ligatures w14:val="none"/>
        </w:rPr>
      </w:pPr>
      <w:r w:rsidRPr="00413E93">
        <w:rPr>
          <w:rFonts w:ascii="Times New Roman" w:eastAsia="Times New Roman" w:hAnsi="Times New Roman" w:cs="Times New Roman"/>
          <w:color w:val="0E101A"/>
          <w:kern w:val="0"/>
          <w:sz w:val="20"/>
          <w:szCs w:val="20"/>
          <w:lang w:eastAsia="en-IN"/>
          <w14:ligatures w14:val="none"/>
        </w:rPr>
        <w:t>3. The radical can also be transferred to an organic molecule in the cell.</w:t>
      </w:r>
    </w:p>
    <w:p w14:paraId="75F31267" w14:textId="77777777" w:rsidR="00773EDA" w:rsidRPr="00413E93" w:rsidRDefault="00773EDA" w:rsidP="00773EDA">
      <w:pPr>
        <w:spacing w:after="0" w:line="240" w:lineRule="auto"/>
        <w:rPr>
          <w:rFonts w:ascii="Times New Roman" w:eastAsia="Times New Roman" w:hAnsi="Times New Roman" w:cs="Times New Roman"/>
          <w:color w:val="0E101A"/>
          <w:kern w:val="0"/>
          <w:sz w:val="20"/>
          <w:szCs w:val="20"/>
          <w:lang w:eastAsia="en-IN"/>
          <w14:ligatures w14:val="none"/>
        </w:rPr>
      </w:pPr>
    </w:p>
    <w:p w14:paraId="0915F3B4" w14:textId="77777777" w:rsidR="00773EDA" w:rsidRPr="00413E93" w:rsidRDefault="00773EDA" w:rsidP="00773EDA">
      <w:pPr>
        <w:rPr>
          <w:rFonts w:ascii="Times New Roman" w:hAnsi="Times New Roman" w:cs="Times New Roman"/>
          <w:b/>
          <w:bCs/>
          <w:sz w:val="20"/>
          <w:szCs w:val="20"/>
          <w:lang w:val="en-US"/>
        </w:rPr>
      </w:pPr>
      <w:r w:rsidRPr="00413E93">
        <w:rPr>
          <w:rFonts w:ascii="Times New Roman" w:hAnsi="Times New Roman" w:cs="Times New Roman"/>
          <w:b/>
          <w:bCs/>
          <w:sz w:val="20"/>
          <w:szCs w:val="20"/>
          <w:lang w:val="en-US"/>
        </w:rPr>
        <w:t>Indirect Action - The Lifetimes of Free Radicals</w:t>
      </w:r>
    </w:p>
    <w:p w14:paraId="2A3304A7" w14:textId="77777777" w:rsidR="00773EDA" w:rsidRPr="00413E93" w:rsidRDefault="00773EDA" w:rsidP="00773EDA">
      <w:pPr>
        <w:spacing w:after="0" w:line="240" w:lineRule="auto"/>
        <w:jc w:val="both"/>
        <w:rPr>
          <w:rFonts w:ascii="Times New Roman" w:eastAsia="Times New Roman" w:hAnsi="Times New Roman" w:cs="Times New Roman"/>
          <w:color w:val="0E101A"/>
          <w:kern w:val="0"/>
          <w:sz w:val="20"/>
          <w:szCs w:val="20"/>
          <w:lang w:eastAsia="en-IN"/>
          <w14:ligatures w14:val="none"/>
        </w:rPr>
      </w:pPr>
      <w:r w:rsidRPr="00413E93">
        <w:rPr>
          <w:rFonts w:ascii="Times New Roman" w:eastAsia="Times New Roman" w:hAnsi="Times New Roman" w:cs="Times New Roman"/>
          <w:color w:val="0E101A"/>
          <w:kern w:val="0"/>
          <w:sz w:val="20"/>
          <w:szCs w:val="20"/>
          <w:lang w:eastAsia="en-IN"/>
          <w14:ligatures w14:val="none"/>
        </w:rPr>
        <w:t xml:space="preserve">The lifetimes of simple free radicals (H0 or OH0) are very short, on the order of 10-10 sec. While generally highly reactive they do not exist long enough to migrate from the site of formation to the cell nucleus. However, the oxygen-derived species such as </w:t>
      </w:r>
      <w:proofErr w:type="spellStart"/>
      <w:r w:rsidRPr="00413E93">
        <w:rPr>
          <w:rFonts w:ascii="Times New Roman" w:eastAsia="Times New Roman" w:hAnsi="Times New Roman" w:cs="Times New Roman"/>
          <w:color w:val="0E101A"/>
          <w:kern w:val="0"/>
          <w:sz w:val="20"/>
          <w:szCs w:val="20"/>
          <w:lang w:eastAsia="en-IN"/>
          <w14:ligatures w14:val="none"/>
        </w:rPr>
        <w:t>hydroperoxy</w:t>
      </w:r>
      <w:proofErr w:type="spellEnd"/>
      <w:r w:rsidRPr="00413E93">
        <w:rPr>
          <w:rFonts w:ascii="Times New Roman" w:eastAsia="Times New Roman" w:hAnsi="Times New Roman" w:cs="Times New Roman"/>
          <w:color w:val="0E101A"/>
          <w:kern w:val="0"/>
          <w:sz w:val="20"/>
          <w:szCs w:val="20"/>
          <w:lang w:eastAsia="en-IN"/>
          <w14:ligatures w14:val="none"/>
        </w:rPr>
        <w:t xml:space="preserve"> free radical does not readily recombine into neutral forms. These more stable forms have a lifetime long enough to migrate to the nucleus where serious damage can occur.</w:t>
      </w:r>
    </w:p>
    <w:p w14:paraId="0246405B" w14:textId="77777777" w:rsidR="00773EDA" w:rsidRDefault="00773EDA" w:rsidP="00773EDA">
      <w:pPr>
        <w:jc w:val="both"/>
        <w:rPr>
          <w:rFonts w:ascii="Times New Roman" w:hAnsi="Times New Roman" w:cs="Times New Roman"/>
          <w:b/>
          <w:bCs/>
          <w:sz w:val="20"/>
          <w:szCs w:val="20"/>
          <w:lang w:val="en-US"/>
        </w:rPr>
      </w:pPr>
    </w:p>
    <w:p w14:paraId="5C1F93B0" w14:textId="77777777" w:rsidR="00773EDA" w:rsidRPr="00413E93" w:rsidRDefault="00773EDA" w:rsidP="00773EDA">
      <w:pPr>
        <w:jc w:val="both"/>
        <w:rPr>
          <w:rFonts w:ascii="Times New Roman" w:hAnsi="Times New Roman" w:cs="Times New Roman"/>
          <w:b/>
          <w:bCs/>
          <w:sz w:val="20"/>
          <w:szCs w:val="20"/>
          <w:lang w:val="en-US"/>
        </w:rPr>
      </w:pPr>
      <w:r w:rsidRPr="00413E93">
        <w:rPr>
          <w:rFonts w:ascii="Times New Roman" w:hAnsi="Times New Roman" w:cs="Times New Roman"/>
          <w:b/>
          <w:bCs/>
          <w:sz w:val="20"/>
          <w:szCs w:val="20"/>
          <w:lang w:val="en-US"/>
        </w:rPr>
        <w:t>Indirect Action- Free Radicals</w:t>
      </w:r>
    </w:p>
    <w:p w14:paraId="42719C5C" w14:textId="77777777" w:rsidR="00773EDA" w:rsidRPr="00413E93" w:rsidRDefault="00773EDA" w:rsidP="00773EDA">
      <w:pPr>
        <w:spacing w:after="0" w:line="240" w:lineRule="auto"/>
        <w:rPr>
          <w:rFonts w:ascii="Times New Roman" w:eastAsia="Times New Roman" w:hAnsi="Times New Roman" w:cs="Times New Roman"/>
          <w:color w:val="0E101A"/>
          <w:kern w:val="0"/>
          <w:sz w:val="20"/>
          <w:szCs w:val="20"/>
          <w:lang w:eastAsia="en-IN"/>
          <w14:ligatures w14:val="none"/>
        </w:rPr>
      </w:pPr>
      <w:r w:rsidRPr="00413E93">
        <w:rPr>
          <w:rFonts w:ascii="Times New Roman" w:eastAsia="Times New Roman" w:hAnsi="Times New Roman" w:cs="Times New Roman"/>
          <w:color w:val="0E101A"/>
          <w:kern w:val="0"/>
          <w:sz w:val="20"/>
          <w:szCs w:val="20"/>
          <w:lang w:eastAsia="en-IN"/>
          <w14:ligatures w14:val="none"/>
        </w:rPr>
        <w:t xml:space="preserve">The transfer of the free radical to a biological molecule can be sufficiently damaging to cause bond breakage or inactivation of key functions. The organic </w:t>
      </w:r>
      <w:proofErr w:type="spellStart"/>
      <w:r w:rsidRPr="00413E93">
        <w:rPr>
          <w:rFonts w:ascii="Times New Roman" w:eastAsia="Times New Roman" w:hAnsi="Times New Roman" w:cs="Times New Roman"/>
          <w:color w:val="0E101A"/>
          <w:kern w:val="0"/>
          <w:sz w:val="20"/>
          <w:szCs w:val="20"/>
          <w:lang w:eastAsia="en-IN"/>
          <w14:ligatures w14:val="none"/>
        </w:rPr>
        <w:t>peroxy</w:t>
      </w:r>
      <w:proofErr w:type="spellEnd"/>
      <w:r w:rsidRPr="00413E93">
        <w:rPr>
          <w:rFonts w:ascii="Times New Roman" w:eastAsia="Times New Roman" w:hAnsi="Times New Roman" w:cs="Times New Roman"/>
          <w:color w:val="0E101A"/>
          <w:kern w:val="0"/>
          <w:sz w:val="20"/>
          <w:szCs w:val="20"/>
          <w:lang w:eastAsia="en-IN"/>
          <w14:ligatures w14:val="none"/>
        </w:rPr>
        <w:t xml:space="preserve"> free radical can transfer the radical from molecule to molecule causing damage at each encounter. Thus, a cumulative effect can occur, greater than a single ionization or broken bond.</w:t>
      </w:r>
    </w:p>
    <w:p w14:paraId="1B88429A" w14:textId="77777777" w:rsidR="00773EDA" w:rsidRPr="00413E93" w:rsidRDefault="00773EDA" w:rsidP="00773EDA">
      <w:pPr>
        <w:jc w:val="both"/>
        <w:rPr>
          <w:rFonts w:ascii="Times New Roman" w:hAnsi="Times New Roman" w:cs="Times New Roman"/>
          <w:b/>
          <w:bCs/>
          <w:sz w:val="20"/>
          <w:szCs w:val="20"/>
          <w:lang w:val="en-US"/>
        </w:rPr>
      </w:pPr>
      <w:r w:rsidRPr="00413E93">
        <w:rPr>
          <w:rFonts w:ascii="Times New Roman" w:hAnsi="Times New Roman" w:cs="Times New Roman"/>
          <w:b/>
          <w:bCs/>
          <w:sz w:val="20"/>
          <w:szCs w:val="20"/>
          <w:lang w:val="en-US"/>
        </w:rPr>
        <w:t>Biochemical Reactions with Ionizing Radiation</w:t>
      </w:r>
    </w:p>
    <w:p w14:paraId="556FC4DE" w14:textId="77777777" w:rsidR="00773EDA" w:rsidRPr="00413E93" w:rsidRDefault="00773EDA" w:rsidP="00773EDA">
      <w:pPr>
        <w:spacing w:after="0" w:line="240" w:lineRule="auto"/>
        <w:jc w:val="both"/>
        <w:rPr>
          <w:rFonts w:ascii="Times New Roman" w:eastAsia="Times New Roman" w:hAnsi="Times New Roman" w:cs="Times New Roman"/>
          <w:color w:val="0E101A"/>
          <w:kern w:val="0"/>
          <w:sz w:val="20"/>
          <w:szCs w:val="20"/>
          <w:lang w:eastAsia="en-IN"/>
          <w14:ligatures w14:val="none"/>
        </w:rPr>
      </w:pPr>
      <w:r w:rsidRPr="00413E93">
        <w:rPr>
          <w:rFonts w:ascii="Times New Roman" w:eastAsia="Times New Roman" w:hAnsi="Times New Roman" w:cs="Times New Roman"/>
          <w:color w:val="0E101A"/>
          <w:kern w:val="0"/>
          <w:sz w:val="20"/>
          <w:szCs w:val="20"/>
          <w:lang w:eastAsia="en-IN"/>
          <w14:ligatures w14:val="none"/>
        </w:rPr>
        <w:t>DNA is the most important material making up the chromosomes and serves as the master blueprint for the cell. It determines what types of RNA are produced which, in turn, determines the types of protein that are produced. The DNA molecule takes the form of a twisted ladder or double helix. The sides of the ladder are strands of alternating sugar and phosphate groups. Branching off from each sugar group is one of four nitrogenous bases: cytosine, thymine, adenine, and guanine.</w:t>
      </w:r>
    </w:p>
    <w:p w14:paraId="3BE057F5" w14:textId="77777777" w:rsidR="00773EDA" w:rsidRPr="00413E93" w:rsidRDefault="00773EDA" w:rsidP="00773EDA">
      <w:pPr>
        <w:spacing w:after="0" w:line="240" w:lineRule="auto"/>
        <w:rPr>
          <w:rFonts w:ascii="Times New Roman" w:eastAsia="Times New Roman" w:hAnsi="Times New Roman" w:cs="Times New Roman"/>
          <w:color w:val="0E101A"/>
          <w:kern w:val="0"/>
          <w:sz w:val="20"/>
          <w:szCs w:val="20"/>
          <w:lang w:eastAsia="en-IN"/>
          <w14:ligatures w14:val="none"/>
        </w:rPr>
      </w:pPr>
    </w:p>
    <w:p w14:paraId="289B2DA5" w14:textId="77777777" w:rsidR="00773EDA" w:rsidRDefault="00773EDA" w:rsidP="00773EDA">
      <w:pPr>
        <w:jc w:val="both"/>
        <w:rPr>
          <w:rFonts w:ascii="Times New Roman" w:hAnsi="Times New Roman" w:cs="Times New Roman"/>
          <w:b/>
          <w:bCs/>
          <w:sz w:val="20"/>
          <w:szCs w:val="20"/>
          <w:lang w:val="en-US"/>
        </w:rPr>
      </w:pPr>
    </w:p>
    <w:p w14:paraId="6432CC09" w14:textId="77777777" w:rsidR="00773EDA" w:rsidRPr="00413E93" w:rsidRDefault="00773EDA" w:rsidP="00773EDA">
      <w:pPr>
        <w:jc w:val="both"/>
        <w:rPr>
          <w:rFonts w:ascii="Times New Roman" w:hAnsi="Times New Roman" w:cs="Times New Roman"/>
          <w:b/>
          <w:bCs/>
          <w:sz w:val="20"/>
          <w:szCs w:val="20"/>
          <w:lang w:val="en-US"/>
        </w:rPr>
      </w:pPr>
      <w:r w:rsidRPr="00413E93">
        <w:rPr>
          <w:rFonts w:ascii="Times New Roman" w:hAnsi="Times New Roman" w:cs="Times New Roman"/>
          <w:b/>
          <w:bCs/>
          <w:sz w:val="20"/>
          <w:szCs w:val="20"/>
          <w:lang w:val="en-US"/>
        </w:rPr>
        <w:t>Biochemical Reactions with Ionizing Radiation-DNA Damage</w:t>
      </w:r>
    </w:p>
    <w:p w14:paraId="0BCA5ED9" w14:textId="77777777" w:rsidR="00773EDA" w:rsidRPr="00413E93" w:rsidRDefault="00773EDA" w:rsidP="00773EDA">
      <w:pPr>
        <w:spacing w:after="0" w:line="240" w:lineRule="auto"/>
        <w:jc w:val="both"/>
        <w:rPr>
          <w:rFonts w:ascii="Times New Roman" w:eastAsia="Times New Roman" w:hAnsi="Times New Roman" w:cs="Times New Roman"/>
          <w:color w:val="0E101A"/>
          <w:kern w:val="0"/>
          <w:sz w:val="20"/>
          <w:szCs w:val="20"/>
          <w:lang w:eastAsia="en-IN"/>
          <w14:ligatures w14:val="none"/>
        </w:rPr>
      </w:pPr>
      <w:r w:rsidRPr="00413E93">
        <w:rPr>
          <w:rFonts w:ascii="Times New Roman" w:eastAsia="Times New Roman" w:hAnsi="Times New Roman" w:cs="Times New Roman"/>
          <w:color w:val="0E101A"/>
          <w:kern w:val="0"/>
          <w:sz w:val="20"/>
          <w:szCs w:val="20"/>
          <w:lang w:eastAsia="en-IN"/>
          <w14:ligatures w14:val="none"/>
        </w:rPr>
        <w:t>There is considerable evidence suggesting that DNA is the primary target for cell damage from ionizing radiation.</w:t>
      </w:r>
      <w:r>
        <w:rPr>
          <w:rFonts w:ascii="Times New Roman" w:eastAsia="Times New Roman" w:hAnsi="Times New Roman" w:cs="Times New Roman"/>
          <w:color w:val="0E101A"/>
          <w:kern w:val="0"/>
          <w:sz w:val="20"/>
          <w:szCs w:val="20"/>
          <w:lang w:eastAsia="en-IN"/>
          <w14:ligatures w14:val="none"/>
        </w:rPr>
        <w:t xml:space="preserve"> </w:t>
      </w:r>
      <w:r w:rsidRPr="00413E93">
        <w:rPr>
          <w:rFonts w:ascii="Times New Roman" w:eastAsia="Times New Roman" w:hAnsi="Times New Roman" w:cs="Times New Roman"/>
          <w:color w:val="0E101A"/>
          <w:kern w:val="0"/>
          <w:sz w:val="20"/>
          <w:szCs w:val="20"/>
          <w:lang w:eastAsia="en-IN"/>
          <w14:ligatures w14:val="none"/>
        </w:rPr>
        <w:t>Toxic effects at low to moderate doses (cell killing, mutagenesis, and malignant transformation) appear to result from damage to cellular DNA. Thus, ionizing radiation is a classical genotoxic agent.</w:t>
      </w:r>
    </w:p>
    <w:p w14:paraId="6DA55BAF" w14:textId="77777777" w:rsidR="00773EDA" w:rsidRPr="00413E93" w:rsidRDefault="00773EDA" w:rsidP="00773EDA">
      <w:pPr>
        <w:jc w:val="both"/>
        <w:rPr>
          <w:rFonts w:ascii="Times New Roman" w:hAnsi="Times New Roman" w:cs="Times New Roman"/>
          <w:b/>
          <w:bCs/>
          <w:sz w:val="20"/>
          <w:szCs w:val="20"/>
          <w:lang w:val="en-US"/>
        </w:rPr>
      </w:pPr>
      <w:r w:rsidRPr="00413E93">
        <w:rPr>
          <w:rFonts w:ascii="Times New Roman" w:hAnsi="Times New Roman" w:cs="Times New Roman"/>
          <w:b/>
          <w:bCs/>
          <w:sz w:val="20"/>
          <w:szCs w:val="20"/>
          <w:lang w:val="en-US"/>
        </w:rPr>
        <w:t>Biochemical Reactions with Ionizing Radiation-DNA Damage</w:t>
      </w:r>
    </w:p>
    <w:p w14:paraId="7BBB32E5" w14:textId="77777777" w:rsidR="00773EDA" w:rsidRPr="00413E93" w:rsidRDefault="00773EDA" w:rsidP="00773EDA">
      <w:pPr>
        <w:jc w:val="both"/>
        <w:rPr>
          <w:rFonts w:ascii="Times New Roman" w:hAnsi="Times New Roman" w:cs="Times New Roman"/>
          <w:sz w:val="20"/>
          <w:szCs w:val="20"/>
        </w:rPr>
      </w:pPr>
      <w:r w:rsidRPr="00413E93">
        <w:rPr>
          <w:rFonts w:ascii="Times New Roman" w:hAnsi="Times New Roman" w:cs="Times New Roman"/>
          <w:sz w:val="20"/>
          <w:szCs w:val="20"/>
        </w:rPr>
        <w:t xml:space="preserve">Active enzymatic repair processes exist for the repair of both DNA base damage and strand breaks. In many cases breaks in the double-strand DNA can be repaired by the enzymes, DNA polymerase, and DNA ligase. The repair </w:t>
      </w:r>
      <w:r w:rsidRPr="00413E93">
        <w:rPr>
          <w:rFonts w:ascii="Times New Roman" w:hAnsi="Times New Roman" w:cs="Times New Roman"/>
          <w:sz w:val="20"/>
          <w:szCs w:val="20"/>
        </w:rPr>
        <w:lastRenderedPageBreak/>
        <w:t>of double strand breaks is a complex process involving recombinational events, depending upon the nature of the initial break.</w:t>
      </w:r>
    </w:p>
    <w:p w14:paraId="579C71CD" w14:textId="77777777" w:rsidR="00773EDA" w:rsidRPr="00413E93" w:rsidRDefault="00773EDA" w:rsidP="00773EDA">
      <w:pPr>
        <w:jc w:val="both"/>
        <w:rPr>
          <w:rFonts w:ascii="Times New Roman" w:hAnsi="Times New Roman" w:cs="Times New Roman"/>
          <w:b/>
          <w:bCs/>
          <w:sz w:val="20"/>
          <w:szCs w:val="20"/>
          <w:lang w:val="en-US"/>
        </w:rPr>
      </w:pPr>
      <w:r w:rsidRPr="00413E93">
        <w:rPr>
          <w:rFonts w:ascii="Times New Roman" w:hAnsi="Times New Roman" w:cs="Times New Roman"/>
          <w:b/>
          <w:bCs/>
          <w:sz w:val="20"/>
          <w:szCs w:val="20"/>
          <w:lang w:val="en-US"/>
        </w:rPr>
        <w:t>Radiation Induced Chromosome Damage</w:t>
      </w:r>
    </w:p>
    <w:p w14:paraId="66BB5020" w14:textId="0FF550AD" w:rsidR="00773EDA" w:rsidRPr="00773EDA" w:rsidRDefault="00773EDA" w:rsidP="00773EDA">
      <w:pPr>
        <w:jc w:val="both"/>
        <w:rPr>
          <w:rFonts w:ascii="Times New Roman" w:eastAsia="Times New Roman" w:hAnsi="Times New Roman" w:cs="Times New Roman"/>
          <w:color w:val="0E101A"/>
          <w:kern w:val="0"/>
          <w:sz w:val="20"/>
          <w:szCs w:val="20"/>
          <w:lang w:eastAsia="en-IN"/>
          <w14:ligatures w14:val="none"/>
        </w:rPr>
      </w:pPr>
      <w:r w:rsidRPr="00413E93">
        <w:rPr>
          <w:rFonts w:ascii="Times New Roman" w:eastAsia="Times New Roman" w:hAnsi="Times New Roman" w:cs="Times New Roman"/>
          <w:color w:val="0E101A"/>
          <w:kern w:val="0"/>
          <w:sz w:val="20"/>
          <w:szCs w:val="20"/>
          <w:lang w:eastAsia="en-IN"/>
          <w14:ligatures w14:val="none"/>
        </w:rPr>
        <w:t>Active enzymatic repair processes exist for the repair of both DNA base damage and strand breaks. In many cases, breaks in the double-strand DNA can be repaired by enzymes, DNA polymerase, and DNA ligase. The repair of double-strand breaks is a complex process involving recombinational events, depending upon the nature of the initial break.</w:t>
      </w:r>
    </w:p>
    <w:p w14:paraId="3AFDC0DB" w14:textId="77777777" w:rsidR="00773EDA" w:rsidRPr="00413E93" w:rsidRDefault="00773EDA" w:rsidP="00773EDA">
      <w:pPr>
        <w:jc w:val="both"/>
        <w:rPr>
          <w:rFonts w:ascii="Times New Roman" w:hAnsi="Times New Roman" w:cs="Times New Roman"/>
          <w:b/>
          <w:bCs/>
          <w:sz w:val="20"/>
          <w:szCs w:val="20"/>
          <w:lang w:val="en-US"/>
        </w:rPr>
      </w:pPr>
      <w:r w:rsidRPr="00413E93">
        <w:rPr>
          <w:rFonts w:ascii="Times New Roman" w:hAnsi="Times New Roman" w:cs="Times New Roman"/>
          <w:b/>
          <w:bCs/>
          <w:sz w:val="20"/>
          <w:szCs w:val="20"/>
          <w:lang w:val="en-US"/>
        </w:rPr>
        <w:t>Radiation Induced Chromosome Damage</w:t>
      </w:r>
    </w:p>
    <w:p w14:paraId="33DC543F" w14:textId="77777777" w:rsidR="00773EDA" w:rsidRPr="00413E93" w:rsidRDefault="00773EDA" w:rsidP="00773EDA">
      <w:pPr>
        <w:spacing w:after="0" w:line="240" w:lineRule="auto"/>
        <w:jc w:val="both"/>
        <w:rPr>
          <w:rFonts w:ascii="Times New Roman" w:eastAsia="Times New Roman" w:hAnsi="Times New Roman" w:cs="Times New Roman"/>
          <w:color w:val="0E101A"/>
          <w:kern w:val="0"/>
          <w:sz w:val="20"/>
          <w:szCs w:val="20"/>
          <w:lang w:eastAsia="en-IN"/>
          <w14:ligatures w14:val="none"/>
        </w:rPr>
      </w:pPr>
      <w:r w:rsidRPr="00413E93">
        <w:rPr>
          <w:rFonts w:ascii="Times New Roman" w:eastAsia="Times New Roman" w:hAnsi="Times New Roman" w:cs="Times New Roman"/>
          <w:color w:val="0E101A"/>
          <w:kern w:val="0"/>
          <w:sz w:val="20"/>
          <w:szCs w:val="20"/>
          <w:lang w:eastAsia="en-IN"/>
          <w14:ligatures w14:val="none"/>
        </w:rPr>
        <w:t>After irradiation, chromosomes may appear to be "sticky" with the formation of temporary or permanent intrachromosomal bridges preventing normal chromosome separation during mitosis and transcription of genetic information. In addition, radiation can cause structural aberrations with pieces of the chromosomes breaking and forming aberrant shapes. Unequal division of nuclear chromatin material between daughter cells may result in the production of nonviable, abnormal nuclei</w:t>
      </w:r>
      <w:r>
        <w:rPr>
          <w:rFonts w:ascii="Times New Roman" w:eastAsia="Times New Roman" w:hAnsi="Times New Roman" w:cs="Times New Roman"/>
          <w:color w:val="0E101A"/>
          <w:kern w:val="0"/>
          <w:sz w:val="20"/>
          <w:szCs w:val="20"/>
          <w:lang w:eastAsia="en-IN"/>
          <w14:ligatures w14:val="none"/>
        </w:rPr>
        <w:t>.</w:t>
      </w:r>
    </w:p>
    <w:p w14:paraId="2698C1B1" w14:textId="77777777" w:rsidR="00773EDA" w:rsidRPr="00413E93" w:rsidRDefault="00773EDA" w:rsidP="00773EDA">
      <w:pPr>
        <w:jc w:val="both"/>
        <w:rPr>
          <w:rFonts w:ascii="Times New Roman" w:hAnsi="Times New Roman" w:cs="Times New Roman"/>
          <w:b/>
          <w:bCs/>
          <w:sz w:val="20"/>
          <w:szCs w:val="20"/>
          <w:lang w:val="en-US"/>
        </w:rPr>
      </w:pPr>
      <w:r w:rsidRPr="00413E93">
        <w:rPr>
          <w:rFonts w:ascii="Times New Roman" w:hAnsi="Times New Roman" w:cs="Times New Roman"/>
          <w:b/>
          <w:bCs/>
          <w:sz w:val="20"/>
          <w:szCs w:val="20"/>
          <w:lang w:val="en-US"/>
        </w:rPr>
        <w:t>Radiation Induced Membrane Damage</w:t>
      </w:r>
    </w:p>
    <w:p w14:paraId="4D4B5DBF" w14:textId="77777777" w:rsidR="00773EDA" w:rsidRPr="00413E93" w:rsidRDefault="00773EDA" w:rsidP="00773EDA">
      <w:pPr>
        <w:jc w:val="both"/>
        <w:rPr>
          <w:rFonts w:ascii="Times New Roman" w:hAnsi="Times New Roman" w:cs="Times New Roman"/>
          <w:sz w:val="20"/>
          <w:szCs w:val="20"/>
        </w:rPr>
      </w:pPr>
      <w:r w:rsidRPr="00413E93">
        <w:rPr>
          <w:rFonts w:ascii="Times New Roman" w:hAnsi="Times New Roman" w:cs="Times New Roman"/>
          <w:sz w:val="20"/>
          <w:szCs w:val="20"/>
        </w:rPr>
        <w:t>Biological membranes serve as highly specific mediators between the cell (or its organelles) and the environment. Alterations in the proteins that form part of a membrane’s structure can cause changes in its permeability to various molecules, i.e., electrolytes. In the case of nerve cells, this would affect their ability to conduct electrical impulses. In the case of lysosomes, the unregulated release of its catabolic enzymes into the cell could be disastrous. Ionizing radiation has been suggested as playing a role in plasma membrane damage, which may be an important factor in cell death (interphase death)</w:t>
      </w:r>
    </w:p>
    <w:p w14:paraId="5F5835F0" w14:textId="77777777" w:rsidR="00773EDA" w:rsidRPr="00413E93" w:rsidRDefault="00773EDA" w:rsidP="00773EDA">
      <w:pPr>
        <w:jc w:val="both"/>
        <w:rPr>
          <w:rFonts w:ascii="Times New Roman" w:hAnsi="Times New Roman" w:cs="Times New Roman"/>
          <w:b/>
          <w:bCs/>
          <w:sz w:val="20"/>
          <w:szCs w:val="20"/>
        </w:rPr>
      </w:pPr>
      <w:r w:rsidRPr="00413E93">
        <w:rPr>
          <w:rFonts w:ascii="Times New Roman" w:hAnsi="Times New Roman" w:cs="Times New Roman"/>
          <w:b/>
          <w:bCs/>
          <w:sz w:val="20"/>
          <w:szCs w:val="20"/>
        </w:rPr>
        <w:t>Cell Cycle</w:t>
      </w:r>
    </w:p>
    <w:p w14:paraId="561A11F3" w14:textId="77777777" w:rsidR="00773EDA" w:rsidRPr="00413E93" w:rsidRDefault="00773EDA" w:rsidP="00773EDA">
      <w:pPr>
        <w:jc w:val="both"/>
        <w:rPr>
          <w:rFonts w:ascii="Times New Roman" w:hAnsi="Times New Roman" w:cs="Times New Roman"/>
          <w:sz w:val="20"/>
          <w:szCs w:val="20"/>
        </w:rPr>
      </w:pPr>
      <w:r w:rsidRPr="00413E93">
        <w:rPr>
          <w:rFonts w:ascii="Times New Roman" w:hAnsi="Times New Roman" w:cs="Times New Roman"/>
          <w:sz w:val="20"/>
          <w:szCs w:val="20"/>
        </w:rPr>
        <w:t>Undifferentiated cells that are growing are destined to divide. The generation time from one cell division to the next, known as the cell cycle, is dependent on species, tissue type, age, and environmental influences. Mitosis occurs with division of the cell.  The cell cycle can be divided into phases: G1 (gap), S (synthesis), G2 (gap), and M (mitosis). Cells not actively growing occupy a fifth phase known as G0. The cell in G0 can often be stimulated to enter the active cycle by environmental stresses.</w:t>
      </w:r>
    </w:p>
    <w:p w14:paraId="412F8858" w14:textId="77777777" w:rsidR="00773EDA" w:rsidRPr="00413E93" w:rsidRDefault="00773EDA" w:rsidP="00773EDA">
      <w:pPr>
        <w:jc w:val="both"/>
        <w:rPr>
          <w:rFonts w:ascii="Times New Roman" w:hAnsi="Times New Roman" w:cs="Times New Roman"/>
          <w:sz w:val="20"/>
          <w:szCs w:val="20"/>
        </w:rPr>
      </w:pPr>
      <w:r w:rsidRPr="00413E93">
        <w:rPr>
          <w:rFonts w:ascii="Times New Roman" w:hAnsi="Times New Roman" w:cs="Times New Roman"/>
          <w:sz w:val="20"/>
          <w:szCs w:val="20"/>
        </w:rPr>
        <w:t>Cells in G0, G1, S and G2 phases of the cell cycle occupy what is called the interphase period.  During mitosis (M phase) chromosomes condense (prophase) and become aligned on the equatorial plane (metaphase). Pairs separate (anaphase) and condense at the poles of dividing cell (telophase), and the new nucleus forms in each cell.</w:t>
      </w:r>
    </w:p>
    <w:p w14:paraId="578E757A" w14:textId="77777777" w:rsidR="00773EDA" w:rsidRPr="00413E93" w:rsidRDefault="00773EDA" w:rsidP="00773EDA">
      <w:pPr>
        <w:jc w:val="both"/>
        <w:rPr>
          <w:rFonts w:ascii="Times New Roman" w:hAnsi="Times New Roman" w:cs="Times New Roman"/>
          <w:sz w:val="20"/>
          <w:szCs w:val="20"/>
        </w:rPr>
      </w:pPr>
      <w:r w:rsidRPr="00413E93">
        <w:rPr>
          <w:rFonts w:ascii="Times New Roman" w:hAnsi="Times New Roman" w:cs="Times New Roman"/>
          <w:sz w:val="20"/>
          <w:szCs w:val="20"/>
        </w:rPr>
        <w:t>Cells are most sensitive to cell killing during the period shortly before M phase at late interphase (G2), and during M phase. Higher resistance is seen in cells in S phase and late G1 phase as well as all cells in G0 phase. Resistance in S phase may be due to the presence of synthetic enzymes capable of prompt repair of DNA breaks. However, mutation frequency increases in cells in or just before S phase.</w:t>
      </w:r>
    </w:p>
    <w:p w14:paraId="0F3DBD8A" w14:textId="77777777" w:rsidR="00773EDA" w:rsidRPr="00413E93" w:rsidRDefault="00773EDA" w:rsidP="00773EDA">
      <w:pPr>
        <w:jc w:val="both"/>
        <w:rPr>
          <w:rFonts w:ascii="Times New Roman" w:hAnsi="Times New Roman" w:cs="Times New Roman"/>
          <w:sz w:val="20"/>
          <w:szCs w:val="20"/>
        </w:rPr>
      </w:pPr>
      <w:r w:rsidRPr="00413E93">
        <w:rPr>
          <w:rFonts w:ascii="Times New Roman" w:hAnsi="Times New Roman" w:cs="Times New Roman"/>
          <w:sz w:val="20"/>
          <w:szCs w:val="20"/>
        </w:rPr>
        <w:t>Irradiation of the cell causes cell death at mitosis as a result of the inability to divide. (Mitotic death) RNA and protein synthesis do not halt in the sterilized cell. The result is the production of the giant cell, whose unbalanced growth eventually proves lethal to the cell.</w:t>
      </w:r>
    </w:p>
    <w:p w14:paraId="4E9D000B" w14:textId="77777777" w:rsidR="00773EDA" w:rsidRPr="00413E93" w:rsidRDefault="00773EDA" w:rsidP="00773EDA">
      <w:pPr>
        <w:jc w:val="both"/>
        <w:rPr>
          <w:rFonts w:ascii="Times New Roman" w:hAnsi="Times New Roman" w:cs="Times New Roman"/>
          <w:b/>
          <w:bCs/>
          <w:sz w:val="20"/>
          <w:szCs w:val="20"/>
          <w:lang w:val="en-US"/>
        </w:rPr>
      </w:pPr>
      <w:proofErr w:type="spellStart"/>
      <w:r w:rsidRPr="00413E93">
        <w:rPr>
          <w:rFonts w:ascii="Times New Roman" w:hAnsi="Times New Roman" w:cs="Times New Roman"/>
          <w:b/>
          <w:bCs/>
          <w:sz w:val="20"/>
          <w:szCs w:val="20"/>
          <w:lang w:val="en-US"/>
        </w:rPr>
        <w:t>Bergonié-Tribondeau</w:t>
      </w:r>
      <w:proofErr w:type="spellEnd"/>
      <w:r w:rsidRPr="00413E93">
        <w:rPr>
          <w:rFonts w:ascii="Times New Roman" w:hAnsi="Times New Roman" w:cs="Times New Roman"/>
          <w:b/>
          <w:bCs/>
          <w:sz w:val="20"/>
          <w:szCs w:val="20"/>
          <w:lang w:val="en-US"/>
        </w:rPr>
        <w:t xml:space="preserve"> Low</w:t>
      </w:r>
    </w:p>
    <w:p w14:paraId="78178693" w14:textId="77777777" w:rsidR="00773EDA" w:rsidRPr="00413E93" w:rsidRDefault="00773EDA" w:rsidP="00773EDA">
      <w:pPr>
        <w:jc w:val="both"/>
        <w:rPr>
          <w:rFonts w:ascii="Times New Roman" w:hAnsi="Times New Roman" w:cs="Times New Roman"/>
          <w:sz w:val="20"/>
          <w:szCs w:val="20"/>
          <w:lang w:val="en-US"/>
        </w:rPr>
      </w:pPr>
      <w:r w:rsidRPr="00413E93">
        <w:rPr>
          <w:rFonts w:ascii="Times New Roman" w:hAnsi="Times New Roman" w:cs="Times New Roman"/>
          <w:sz w:val="20"/>
          <w:szCs w:val="20"/>
          <w:lang w:val="en-US"/>
        </w:rPr>
        <w:t>According to these early radiobiologists (1906), radiation response in tissue was a function of</w:t>
      </w:r>
    </w:p>
    <w:p w14:paraId="3992BAC7" w14:textId="77777777" w:rsidR="00773EDA" w:rsidRPr="00413E93" w:rsidRDefault="00773EDA" w:rsidP="00773EDA">
      <w:pPr>
        <w:jc w:val="both"/>
        <w:rPr>
          <w:rFonts w:ascii="Times New Roman" w:hAnsi="Times New Roman" w:cs="Times New Roman"/>
          <w:sz w:val="20"/>
          <w:szCs w:val="20"/>
        </w:rPr>
      </w:pPr>
      <w:r w:rsidRPr="00413E93">
        <w:rPr>
          <w:rFonts w:ascii="Times New Roman" w:hAnsi="Times New Roman" w:cs="Times New Roman"/>
          <w:sz w:val="20"/>
          <w:szCs w:val="20"/>
          <w:lang w:val="en-US"/>
        </w:rPr>
        <w:t>1. a high number of undifferentiated cells in the tissue,</w:t>
      </w:r>
    </w:p>
    <w:p w14:paraId="4D14240E" w14:textId="77777777" w:rsidR="00773EDA" w:rsidRPr="00413E93" w:rsidRDefault="00773EDA" w:rsidP="00773EDA">
      <w:pPr>
        <w:jc w:val="both"/>
        <w:rPr>
          <w:rFonts w:ascii="Times New Roman" w:hAnsi="Times New Roman" w:cs="Times New Roman"/>
          <w:sz w:val="20"/>
          <w:szCs w:val="20"/>
        </w:rPr>
      </w:pPr>
      <w:r w:rsidRPr="00413E93">
        <w:rPr>
          <w:rFonts w:ascii="Times New Roman" w:hAnsi="Times New Roman" w:cs="Times New Roman"/>
          <w:sz w:val="20"/>
          <w:szCs w:val="20"/>
          <w:lang w:val="en-US"/>
        </w:rPr>
        <w:t>2. a high number of actively mitotic cells</w:t>
      </w:r>
    </w:p>
    <w:p w14:paraId="18B81D08" w14:textId="77777777" w:rsidR="00773EDA" w:rsidRPr="00413E93" w:rsidRDefault="00773EDA" w:rsidP="00773EDA">
      <w:pPr>
        <w:jc w:val="both"/>
        <w:rPr>
          <w:rFonts w:ascii="Times New Roman" w:hAnsi="Times New Roman" w:cs="Times New Roman"/>
          <w:sz w:val="20"/>
          <w:szCs w:val="20"/>
          <w:lang w:val="en-US"/>
        </w:rPr>
      </w:pPr>
      <w:r w:rsidRPr="00413E93">
        <w:rPr>
          <w:rFonts w:ascii="Times New Roman" w:hAnsi="Times New Roman" w:cs="Times New Roman"/>
          <w:sz w:val="20"/>
          <w:szCs w:val="20"/>
          <w:lang w:val="en-US"/>
        </w:rPr>
        <w:t xml:space="preserve">3. the length of time the cells remain in active proliferation. </w:t>
      </w:r>
    </w:p>
    <w:p w14:paraId="6A3E7D9E" w14:textId="77777777" w:rsidR="00773EDA" w:rsidRPr="00413E93" w:rsidRDefault="00773EDA" w:rsidP="00773EDA">
      <w:pPr>
        <w:jc w:val="both"/>
        <w:rPr>
          <w:rFonts w:ascii="Times New Roman" w:hAnsi="Times New Roman" w:cs="Times New Roman"/>
          <w:b/>
          <w:bCs/>
          <w:sz w:val="20"/>
          <w:szCs w:val="20"/>
          <w:lang w:val="en-US"/>
        </w:rPr>
      </w:pPr>
      <w:r w:rsidRPr="00413E93">
        <w:rPr>
          <w:rFonts w:ascii="Times New Roman" w:hAnsi="Times New Roman" w:cs="Times New Roman"/>
          <w:b/>
          <w:bCs/>
          <w:sz w:val="20"/>
          <w:szCs w:val="20"/>
          <w:lang w:val="en-US"/>
        </w:rPr>
        <w:t>Radiosensitivity</w:t>
      </w:r>
    </w:p>
    <w:p w14:paraId="7A65FBB3" w14:textId="77777777" w:rsidR="00773EDA" w:rsidRPr="00413E93" w:rsidRDefault="00773EDA" w:rsidP="00773EDA">
      <w:pPr>
        <w:pStyle w:val="ListParagraph"/>
        <w:numPr>
          <w:ilvl w:val="0"/>
          <w:numId w:val="5"/>
        </w:numPr>
        <w:autoSpaceDE w:val="0"/>
        <w:autoSpaceDN w:val="0"/>
        <w:adjustRightInd w:val="0"/>
        <w:spacing w:after="0" w:line="276" w:lineRule="auto"/>
        <w:jc w:val="both"/>
        <w:rPr>
          <w:rFonts w:ascii="Times New Roman" w:eastAsia="TimesNewRomanRegular" w:hAnsi="Times New Roman" w:cs="Times New Roman"/>
          <w:sz w:val="20"/>
          <w:szCs w:val="20"/>
        </w:rPr>
      </w:pPr>
      <w:r w:rsidRPr="00413E93">
        <w:rPr>
          <w:rFonts w:ascii="Times New Roman" w:eastAsia="TimesNewRomanRegular" w:hAnsi="Times New Roman" w:cs="Times New Roman"/>
          <w:sz w:val="20"/>
          <w:szCs w:val="20"/>
        </w:rPr>
        <w:t xml:space="preserve">High-dose radiotherapy is ineffective for </w:t>
      </w:r>
      <w:proofErr w:type="spellStart"/>
      <w:r w:rsidRPr="00413E93">
        <w:rPr>
          <w:rFonts w:ascii="Times New Roman" w:eastAsia="TimesNewRomanRegular" w:hAnsi="Times New Roman" w:cs="Times New Roman"/>
          <w:sz w:val="20"/>
          <w:szCs w:val="20"/>
        </w:rPr>
        <w:t>tumor</w:t>
      </w:r>
      <w:proofErr w:type="spellEnd"/>
      <w:r w:rsidRPr="00413E93">
        <w:rPr>
          <w:rFonts w:ascii="Times New Roman" w:eastAsia="TimesNewRomanRegular" w:hAnsi="Times New Roman" w:cs="Times New Roman"/>
          <w:sz w:val="20"/>
          <w:szCs w:val="20"/>
        </w:rPr>
        <w:t xml:space="preserve"> control and has serious side effects.</w:t>
      </w:r>
    </w:p>
    <w:p w14:paraId="61B4518D" w14:textId="642B6DC0" w:rsidR="00773EDA" w:rsidRPr="00773EDA" w:rsidRDefault="00773EDA" w:rsidP="00773EDA">
      <w:pPr>
        <w:pStyle w:val="ListParagraph"/>
        <w:numPr>
          <w:ilvl w:val="0"/>
          <w:numId w:val="5"/>
        </w:numPr>
        <w:autoSpaceDE w:val="0"/>
        <w:autoSpaceDN w:val="0"/>
        <w:adjustRightInd w:val="0"/>
        <w:spacing w:after="0" w:line="276" w:lineRule="auto"/>
        <w:jc w:val="both"/>
        <w:rPr>
          <w:rFonts w:ascii="Times New Roman" w:hAnsi="Times New Roman" w:cs="Times New Roman"/>
          <w:sz w:val="20"/>
          <w:szCs w:val="20"/>
        </w:rPr>
      </w:pPr>
      <w:r w:rsidRPr="00413E93">
        <w:rPr>
          <w:rFonts w:ascii="Times New Roman" w:hAnsi="Times New Roman" w:cs="Times New Roman"/>
          <w:sz w:val="20"/>
          <w:szCs w:val="20"/>
        </w:rPr>
        <w:t xml:space="preserve">The basis of fractionation is rooted in five primary biological factors that affect the responses of normal and </w:t>
      </w:r>
      <w:proofErr w:type="spellStart"/>
      <w:r w:rsidRPr="00413E93">
        <w:rPr>
          <w:rFonts w:ascii="Times New Roman" w:hAnsi="Times New Roman" w:cs="Times New Roman"/>
          <w:sz w:val="20"/>
          <w:szCs w:val="20"/>
        </w:rPr>
        <w:t>tumor</w:t>
      </w:r>
      <w:proofErr w:type="spellEnd"/>
      <w:r w:rsidRPr="00413E93">
        <w:rPr>
          <w:rFonts w:ascii="Times New Roman" w:hAnsi="Times New Roman" w:cs="Times New Roman"/>
          <w:sz w:val="20"/>
          <w:szCs w:val="20"/>
        </w:rPr>
        <w:t xml:space="preserve"> tissues in fractionated radiotherapy called the five Rs of radiotherapy</w:t>
      </w:r>
    </w:p>
    <w:p w14:paraId="5DA96A28" w14:textId="77777777" w:rsidR="00773EDA" w:rsidRPr="00413E93" w:rsidRDefault="00773EDA" w:rsidP="00773EDA">
      <w:pPr>
        <w:pStyle w:val="ListParagraph"/>
        <w:numPr>
          <w:ilvl w:val="0"/>
          <w:numId w:val="5"/>
        </w:numPr>
        <w:autoSpaceDE w:val="0"/>
        <w:autoSpaceDN w:val="0"/>
        <w:adjustRightInd w:val="0"/>
        <w:spacing w:after="0" w:line="276" w:lineRule="auto"/>
        <w:jc w:val="both"/>
        <w:rPr>
          <w:rFonts w:ascii="Times New Roman" w:hAnsi="Times New Roman" w:cs="Times New Roman"/>
          <w:sz w:val="20"/>
          <w:szCs w:val="20"/>
        </w:rPr>
      </w:pPr>
      <w:r w:rsidRPr="00413E93">
        <w:rPr>
          <w:rFonts w:ascii="Times New Roman" w:hAnsi="Times New Roman" w:cs="Times New Roman"/>
          <w:b/>
          <w:sz w:val="20"/>
          <w:szCs w:val="20"/>
        </w:rPr>
        <w:lastRenderedPageBreak/>
        <w:t>Repopulation:</w:t>
      </w:r>
    </w:p>
    <w:p w14:paraId="475A7BDD" w14:textId="77777777" w:rsidR="00773EDA" w:rsidRPr="00413E93" w:rsidRDefault="00773EDA" w:rsidP="00773EDA">
      <w:pPr>
        <w:pStyle w:val="ListParagraph"/>
        <w:numPr>
          <w:ilvl w:val="1"/>
          <w:numId w:val="5"/>
        </w:numPr>
        <w:autoSpaceDE w:val="0"/>
        <w:autoSpaceDN w:val="0"/>
        <w:adjustRightInd w:val="0"/>
        <w:spacing w:after="0" w:line="276" w:lineRule="auto"/>
        <w:jc w:val="both"/>
        <w:rPr>
          <w:rFonts w:ascii="Times New Roman" w:hAnsi="Times New Roman" w:cs="Times New Roman"/>
          <w:sz w:val="20"/>
          <w:szCs w:val="20"/>
        </w:rPr>
      </w:pPr>
      <w:r w:rsidRPr="00413E93">
        <w:rPr>
          <w:rFonts w:ascii="Times New Roman" w:hAnsi="Times New Roman" w:cs="Times New Roman"/>
          <w:sz w:val="20"/>
          <w:szCs w:val="20"/>
        </w:rPr>
        <w:t xml:space="preserve">Both </w:t>
      </w:r>
      <w:proofErr w:type="spellStart"/>
      <w:r w:rsidRPr="00413E93">
        <w:rPr>
          <w:rFonts w:ascii="Times New Roman" w:hAnsi="Times New Roman" w:cs="Times New Roman"/>
          <w:sz w:val="20"/>
          <w:szCs w:val="20"/>
        </w:rPr>
        <w:t>tumor</w:t>
      </w:r>
      <w:proofErr w:type="spellEnd"/>
      <w:r w:rsidRPr="00413E93">
        <w:rPr>
          <w:rFonts w:ascii="Times New Roman" w:hAnsi="Times New Roman" w:cs="Times New Roman"/>
          <w:sz w:val="20"/>
          <w:szCs w:val="20"/>
        </w:rPr>
        <w:t xml:space="preserve"> and healthy normal cells continue to proliferate even when they are exposed to radiation.</w:t>
      </w:r>
    </w:p>
    <w:p w14:paraId="754EA65F" w14:textId="77777777" w:rsidR="00773EDA" w:rsidRPr="00413E93" w:rsidRDefault="00773EDA" w:rsidP="00773EDA">
      <w:pPr>
        <w:pStyle w:val="ListParagraph"/>
        <w:numPr>
          <w:ilvl w:val="1"/>
          <w:numId w:val="5"/>
        </w:numPr>
        <w:autoSpaceDE w:val="0"/>
        <w:autoSpaceDN w:val="0"/>
        <w:adjustRightInd w:val="0"/>
        <w:spacing w:after="0" w:line="276" w:lineRule="auto"/>
        <w:jc w:val="both"/>
        <w:rPr>
          <w:rFonts w:ascii="Times New Roman" w:eastAsia="TimesNewRomanRegular" w:hAnsi="Times New Roman" w:cs="Times New Roman"/>
          <w:sz w:val="20"/>
          <w:szCs w:val="20"/>
        </w:rPr>
      </w:pPr>
      <w:r w:rsidRPr="00413E93">
        <w:rPr>
          <w:rFonts w:ascii="Times New Roman" w:hAnsi="Times New Roman" w:cs="Times New Roman"/>
          <w:sz w:val="20"/>
          <w:szCs w:val="20"/>
        </w:rPr>
        <w:t xml:space="preserve">This repopulation enables </w:t>
      </w:r>
      <w:proofErr w:type="spellStart"/>
      <w:r w:rsidRPr="00413E93">
        <w:rPr>
          <w:rFonts w:ascii="Times New Roman" w:hAnsi="Times New Roman" w:cs="Times New Roman"/>
          <w:sz w:val="20"/>
          <w:szCs w:val="20"/>
        </w:rPr>
        <w:t>tumor</w:t>
      </w:r>
      <w:proofErr w:type="spellEnd"/>
      <w:r w:rsidRPr="00413E93">
        <w:rPr>
          <w:rFonts w:ascii="Times New Roman" w:hAnsi="Times New Roman" w:cs="Times New Roman"/>
          <w:sz w:val="20"/>
          <w:szCs w:val="20"/>
        </w:rPr>
        <w:t xml:space="preserve"> cells to partially resist the lethal effects of radiotherapy.</w:t>
      </w:r>
      <w:r w:rsidRPr="00413E93">
        <w:rPr>
          <w:rFonts w:ascii="Times New Roman" w:eastAsia="TimesNewRomanRegular" w:hAnsi="Times New Roman" w:cs="Times New Roman"/>
          <w:sz w:val="20"/>
          <w:szCs w:val="20"/>
        </w:rPr>
        <w:t xml:space="preserve"> The time required for the </w:t>
      </w:r>
      <w:proofErr w:type="spellStart"/>
      <w:r w:rsidRPr="00413E93">
        <w:rPr>
          <w:rFonts w:ascii="Times New Roman" w:eastAsia="TimesNewRomanRegular" w:hAnsi="Times New Roman" w:cs="Times New Roman"/>
          <w:sz w:val="20"/>
          <w:szCs w:val="20"/>
        </w:rPr>
        <w:t>tumor</w:t>
      </w:r>
      <w:proofErr w:type="spellEnd"/>
      <w:r w:rsidRPr="00413E93">
        <w:rPr>
          <w:rFonts w:ascii="Times New Roman" w:eastAsia="TimesNewRomanRegular" w:hAnsi="Times New Roman" w:cs="Times New Roman"/>
          <w:sz w:val="20"/>
          <w:szCs w:val="20"/>
        </w:rPr>
        <w:t xml:space="preserve"> cell number to double is known as the “</w:t>
      </w:r>
      <w:proofErr w:type="spellStart"/>
      <w:r w:rsidRPr="00413E93">
        <w:rPr>
          <w:rFonts w:ascii="Times New Roman" w:eastAsia="TimesNewRomanRegular" w:hAnsi="Times New Roman" w:cs="Times New Roman"/>
          <w:sz w:val="20"/>
          <w:szCs w:val="20"/>
        </w:rPr>
        <w:t>tumor</w:t>
      </w:r>
      <w:proofErr w:type="spellEnd"/>
      <w:r w:rsidRPr="00413E93">
        <w:rPr>
          <w:rFonts w:ascii="Times New Roman" w:eastAsia="TimesNewRomanRegular" w:hAnsi="Times New Roman" w:cs="Times New Roman"/>
          <w:sz w:val="20"/>
          <w:szCs w:val="20"/>
        </w:rPr>
        <w:t xml:space="preserve"> doubling time,” </w:t>
      </w:r>
      <w:proofErr w:type="spellStart"/>
      <w:r w:rsidRPr="00413E93">
        <w:rPr>
          <w:rFonts w:ascii="Times New Roman" w:eastAsia="TimesNewRomanItalic" w:hAnsi="Times New Roman" w:cs="Times New Roman"/>
          <w:iCs/>
          <w:sz w:val="20"/>
          <w:szCs w:val="20"/>
        </w:rPr>
        <w:t>T</w:t>
      </w:r>
      <w:r w:rsidRPr="00413E93">
        <w:rPr>
          <w:rFonts w:ascii="Times New Roman" w:eastAsia="TimesNewRomanRegular" w:hAnsi="Times New Roman" w:cs="Times New Roman"/>
          <w:sz w:val="20"/>
          <w:szCs w:val="20"/>
          <w:vertAlign w:val="subscript"/>
        </w:rPr>
        <w:t>p</w:t>
      </w:r>
      <w:proofErr w:type="spellEnd"/>
      <w:r w:rsidRPr="00413E93">
        <w:rPr>
          <w:rFonts w:ascii="Times New Roman" w:eastAsia="TimesNewRomanRegular" w:hAnsi="Times New Roman" w:cs="Times New Roman"/>
          <w:sz w:val="20"/>
          <w:szCs w:val="20"/>
        </w:rPr>
        <w:t xml:space="preserve"> and can also be considered the repopulation time.</w:t>
      </w:r>
    </w:p>
    <w:p w14:paraId="65518997" w14:textId="77777777" w:rsidR="00773EDA" w:rsidRPr="00413E93" w:rsidRDefault="00773EDA" w:rsidP="00773EDA">
      <w:pPr>
        <w:pStyle w:val="ListParagraph"/>
        <w:numPr>
          <w:ilvl w:val="1"/>
          <w:numId w:val="5"/>
        </w:numPr>
        <w:autoSpaceDE w:val="0"/>
        <w:autoSpaceDN w:val="0"/>
        <w:adjustRightInd w:val="0"/>
        <w:spacing w:after="0" w:line="276" w:lineRule="auto"/>
        <w:jc w:val="both"/>
        <w:rPr>
          <w:rFonts w:ascii="Times New Roman" w:hAnsi="Times New Roman" w:cs="Times New Roman"/>
          <w:sz w:val="20"/>
          <w:szCs w:val="20"/>
        </w:rPr>
      </w:pPr>
      <w:r w:rsidRPr="00413E93">
        <w:rPr>
          <w:rFonts w:ascii="Times New Roman" w:hAnsi="Times New Roman" w:cs="Times New Roman"/>
          <w:sz w:val="20"/>
          <w:szCs w:val="20"/>
        </w:rPr>
        <w:t>Repopulation is slow at the beginning of radiotherapy, but it speeds up after the first doses of radiation therapy. This increase in repopulation rate is termed “accelerated repopulation,” and the time taken for it to begin is termed the “kick-off time” (T</w:t>
      </w:r>
      <w:r w:rsidRPr="00413E93">
        <w:rPr>
          <w:rFonts w:ascii="Times New Roman" w:hAnsi="Times New Roman" w:cs="Times New Roman"/>
          <w:sz w:val="20"/>
          <w:szCs w:val="20"/>
          <w:vertAlign w:val="subscript"/>
        </w:rPr>
        <w:t>k</w:t>
      </w:r>
      <w:r w:rsidRPr="00413E93">
        <w:rPr>
          <w:rFonts w:ascii="Times New Roman" w:hAnsi="Times New Roman" w:cs="Times New Roman"/>
          <w:sz w:val="20"/>
          <w:szCs w:val="20"/>
        </w:rPr>
        <w:t>).</w:t>
      </w:r>
    </w:p>
    <w:p w14:paraId="04184219" w14:textId="77777777" w:rsidR="00773EDA" w:rsidRPr="00413E93" w:rsidRDefault="00773EDA" w:rsidP="00773EDA">
      <w:pPr>
        <w:pStyle w:val="ListParagraph"/>
        <w:numPr>
          <w:ilvl w:val="1"/>
          <w:numId w:val="5"/>
        </w:numPr>
        <w:autoSpaceDE w:val="0"/>
        <w:autoSpaceDN w:val="0"/>
        <w:adjustRightInd w:val="0"/>
        <w:spacing w:after="0" w:line="276" w:lineRule="auto"/>
        <w:jc w:val="both"/>
        <w:rPr>
          <w:rFonts w:ascii="Times New Roman" w:hAnsi="Times New Roman" w:cs="Times New Roman"/>
          <w:sz w:val="20"/>
          <w:szCs w:val="20"/>
        </w:rPr>
      </w:pPr>
      <w:r w:rsidRPr="00413E93">
        <w:rPr>
          <w:rFonts w:ascii="Times New Roman" w:eastAsia="Times New Roman" w:hAnsi="Times New Roman" w:cs="Times New Roman"/>
          <w:sz w:val="20"/>
          <w:szCs w:val="20"/>
        </w:rPr>
        <w:t xml:space="preserve">Repopulation must be taken into account when protracting radiation </w:t>
      </w:r>
      <w:proofErr w:type="gramStart"/>
      <w:r w:rsidRPr="00413E93">
        <w:rPr>
          <w:rFonts w:ascii="Times New Roman" w:eastAsia="Times New Roman" w:hAnsi="Times New Roman" w:cs="Times New Roman"/>
          <w:sz w:val="20"/>
          <w:szCs w:val="20"/>
        </w:rPr>
        <w:t>e.g.</w:t>
      </w:r>
      <w:proofErr w:type="gramEnd"/>
      <w:r w:rsidRPr="00413E93">
        <w:rPr>
          <w:rFonts w:ascii="Times New Roman" w:eastAsia="Times New Roman" w:hAnsi="Times New Roman" w:cs="Times New Roman"/>
          <w:sz w:val="20"/>
          <w:szCs w:val="20"/>
        </w:rPr>
        <w:t xml:space="preserve"> due to scheduled (or unscheduled) breaks such as holidays. </w:t>
      </w:r>
    </w:p>
    <w:p w14:paraId="31AC5D33" w14:textId="77777777" w:rsidR="00773EDA" w:rsidRPr="00413E93" w:rsidRDefault="00773EDA" w:rsidP="00773EDA">
      <w:pPr>
        <w:pStyle w:val="ListParagraph"/>
        <w:numPr>
          <w:ilvl w:val="1"/>
          <w:numId w:val="5"/>
        </w:numPr>
        <w:autoSpaceDE w:val="0"/>
        <w:autoSpaceDN w:val="0"/>
        <w:adjustRightInd w:val="0"/>
        <w:spacing w:after="0" w:line="276" w:lineRule="auto"/>
        <w:jc w:val="both"/>
        <w:rPr>
          <w:rFonts w:ascii="Times New Roman" w:hAnsi="Times New Roman" w:cs="Times New Roman"/>
          <w:sz w:val="20"/>
          <w:szCs w:val="20"/>
        </w:rPr>
      </w:pPr>
      <w:r w:rsidRPr="00413E93">
        <w:rPr>
          <w:rFonts w:ascii="Times New Roman" w:eastAsia="Times New Roman" w:hAnsi="Times New Roman" w:cs="Times New Roman"/>
          <w:sz w:val="20"/>
          <w:szCs w:val="20"/>
        </w:rPr>
        <w:t xml:space="preserve">Normal tissue also </w:t>
      </w:r>
      <w:proofErr w:type="gramStart"/>
      <w:r w:rsidRPr="00413E93">
        <w:rPr>
          <w:rFonts w:ascii="Times New Roman" w:eastAsia="Times New Roman" w:hAnsi="Times New Roman" w:cs="Times New Roman"/>
          <w:sz w:val="20"/>
          <w:szCs w:val="20"/>
        </w:rPr>
        <w:t>repopulate</w:t>
      </w:r>
      <w:proofErr w:type="gramEnd"/>
      <w:r w:rsidRPr="00413E93">
        <w:rPr>
          <w:rFonts w:ascii="Times New Roman" w:eastAsia="Times New Roman" w:hAnsi="Times New Roman" w:cs="Times New Roman"/>
          <w:sz w:val="20"/>
          <w:szCs w:val="20"/>
        </w:rPr>
        <w:t xml:space="preserve"> during radiotherapy, this is an important mechanism to reduce acute side effects. </w:t>
      </w:r>
      <w:proofErr w:type="gramStart"/>
      <w:r w:rsidRPr="00413E93">
        <w:rPr>
          <w:rFonts w:ascii="Times New Roman" w:eastAsia="Times New Roman" w:hAnsi="Times New Roman" w:cs="Times New Roman"/>
          <w:sz w:val="20"/>
          <w:szCs w:val="20"/>
        </w:rPr>
        <w:t>e.g.</w:t>
      </w:r>
      <w:proofErr w:type="gramEnd"/>
      <w:r w:rsidRPr="00413E93">
        <w:rPr>
          <w:rFonts w:ascii="Times New Roman" w:eastAsia="Times New Roman" w:hAnsi="Times New Roman" w:cs="Times New Roman"/>
          <w:sz w:val="20"/>
          <w:szCs w:val="20"/>
        </w:rPr>
        <w:t xml:space="preserve"> the irradiation of skin or mucosa.</w:t>
      </w:r>
    </w:p>
    <w:p w14:paraId="3C803622" w14:textId="77777777" w:rsidR="00773EDA" w:rsidRPr="00413E93" w:rsidRDefault="00773EDA" w:rsidP="00773EDA">
      <w:pPr>
        <w:autoSpaceDE w:val="0"/>
        <w:autoSpaceDN w:val="0"/>
        <w:adjustRightInd w:val="0"/>
        <w:spacing w:after="0" w:line="276" w:lineRule="auto"/>
        <w:jc w:val="both"/>
        <w:rPr>
          <w:rFonts w:ascii="Times New Roman" w:hAnsi="Times New Roman" w:cs="Times New Roman"/>
          <w:sz w:val="20"/>
          <w:szCs w:val="20"/>
        </w:rPr>
      </w:pPr>
    </w:p>
    <w:p w14:paraId="1DA99091" w14:textId="77777777" w:rsidR="00773EDA" w:rsidRPr="00413E93" w:rsidRDefault="00773EDA" w:rsidP="00773EDA">
      <w:pPr>
        <w:pStyle w:val="ListParagraph"/>
        <w:numPr>
          <w:ilvl w:val="0"/>
          <w:numId w:val="6"/>
        </w:numPr>
        <w:autoSpaceDE w:val="0"/>
        <w:autoSpaceDN w:val="0"/>
        <w:adjustRightInd w:val="0"/>
        <w:spacing w:after="0" w:line="276" w:lineRule="auto"/>
        <w:jc w:val="both"/>
        <w:rPr>
          <w:rFonts w:ascii="Times New Roman" w:hAnsi="Times New Roman" w:cs="Times New Roman"/>
          <w:sz w:val="20"/>
          <w:szCs w:val="20"/>
        </w:rPr>
      </w:pPr>
      <w:r w:rsidRPr="00413E93">
        <w:rPr>
          <w:rFonts w:ascii="Times New Roman" w:hAnsi="Times New Roman" w:cs="Times New Roman"/>
          <w:b/>
          <w:sz w:val="20"/>
          <w:szCs w:val="20"/>
        </w:rPr>
        <w:t>Repair:</w:t>
      </w:r>
    </w:p>
    <w:p w14:paraId="0D1BD8D4" w14:textId="77777777" w:rsidR="00773EDA" w:rsidRPr="00413E93" w:rsidRDefault="00773EDA" w:rsidP="00773EDA">
      <w:pPr>
        <w:pStyle w:val="ListParagraph"/>
        <w:numPr>
          <w:ilvl w:val="1"/>
          <w:numId w:val="6"/>
        </w:numPr>
        <w:autoSpaceDE w:val="0"/>
        <w:autoSpaceDN w:val="0"/>
        <w:adjustRightInd w:val="0"/>
        <w:spacing w:after="0" w:line="276" w:lineRule="auto"/>
        <w:jc w:val="both"/>
        <w:rPr>
          <w:rFonts w:ascii="Times New Roman" w:hAnsi="Times New Roman" w:cs="Times New Roman"/>
          <w:sz w:val="20"/>
          <w:szCs w:val="20"/>
        </w:rPr>
      </w:pPr>
      <w:r w:rsidRPr="00413E93">
        <w:rPr>
          <w:rFonts w:ascii="Times New Roman" w:hAnsi="Times New Roman" w:cs="Times New Roman"/>
          <w:sz w:val="20"/>
          <w:szCs w:val="20"/>
        </w:rPr>
        <w:t xml:space="preserve">Radiotherapy causes lethal damage to </w:t>
      </w:r>
      <w:proofErr w:type="spellStart"/>
      <w:r w:rsidRPr="00413E93">
        <w:rPr>
          <w:rFonts w:ascii="Times New Roman" w:hAnsi="Times New Roman" w:cs="Times New Roman"/>
          <w:sz w:val="20"/>
          <w:szCs w:val="20"/>
        </w:rPr>
        <w:t>tumor</w:t>
      </w:r>
      <w:proofErr w:type="spellEnd"/>
      <w:r w:rsidRPr="00413E93">
        <w:rPr>
          <w:rFonts w:ascii="Times New Roman" w:hAnsi="Times New Roman" w:cs="Times New Roman"/>
          <w:sz w:val="20"/>
          <w:szCs w:val="20"/>
        </w:rPr>
        <w:t xml:space="preserve"> cells and </w:t>
      </w:r>
      <w:proofErr w:type="spellStart"/>
      <w:r w:rsidRPr="00413E93">
        <w:rPr>
          <w:rFonts w:ascii="Times New Roman" w:hAnsi="Times New Roman" w:cs="Times New Roman"/>
          <w:sz w:val="20"/>
          <w:szCs w:val="20"/>
        </w:rPr>
        <w:t>Sublethel</w:t>
      </w:r>
      <w:proofErr w:type="spellEnd"/>
      <w:r w:rsidRPr="00413E93">
        <w:rPr>
          <w:rFonts w:ascii="Times New Roman" w:hAnsi="Times New Roman" w:cs="Times New Roman"/>
          <w:sz w:val="20"/>
          <w:szCs w:val="20"/>
        </w:rPr>
        <w:t xml:space="preserve"> Damage in normal tissues. The application of radiotherapy in fractionated doses allows normal tissues to repair </w:t>
      </w:r>
      <w:proofErr w:type="spellStart"/>
      <w:r w:rsidRPr="00413E93">
        <w:rPr>
          <w:rFonts w:ascii="Times New Roman" w:hAnsi="Times New Roman" w:cs="Times New Roman"/>
          <w:sz w:val="20"/>
          <w:szCs w:val="20"/>
        </w:rPr>
        <w:t>sublethel</w:t>
      </w:r>
      <w:proofErr w:type="spellEnd"/>
      <w:r w:rsidRPr="00413E93">
        <w:rPr>
          <w:rFonts w:ascii="Times New Roman" w:hAnsi="Times New Roman" w:cs="Times New Roman"/>
          <w:sz w:val="20"/>
          <w:szCs w:val="20"/>
        </w:rPr>
        <w:t xml:space="preserve"> damage.</w:t>
      </w:r>
    </w:p>
    <w:p w14:paraId="005A01CE" w14:textId="77777777" w:rsidR="00773EDA" w:rsidRPr="00413E93" w:rsidRDefault="00773EDA" w:rsidP="00773EDA">
      <w:pPr>
        <w:pStyle w:val="ListParagraph"/>
        <w:numPr>
          <w:ilvl w:val="1"/>
          <w:numId w:val="6"/>
        </w:numPr>
        <w:autoSpaceDE w:val="0"/>
        <w:autoSpaceDN w:val="0"/>
        <w:adjustRightInd w:val="0"/>
        <w:spacing w:after="0" w:line="276" w:lineRule="auto"/>
        <w:jc w:val="both"/>
        <w:rPr>
          <w:rFonts w:ascii="Times New Roman" w:hAnsi="Times New Roman" w:cs="Times New Roman"/>
          <w:sz w:val="20"/>
          <w:szCs w:val="20"/>
        </w:rPr>
      </w:pPr>
      <w:r w:rsidRPr="00413E93">
        <w:rPr>
          <w:rFonts w:ascii="Times New Roman" w:hAnsi="Times New Roman" w:cs="Times New Roman"/>
          <w:sz w:val="20"/>
          <w:szCs w:val="20"/>
        </w:rPr>
        <w:t>t</w:t>
      </w:r>
      <w:r w:rsidRPr="00413E93">
        <w:rPr>
          <w:rFonts w:ascii="Times New Roman" w:hAnsi="Times New Roman" w:cs="Times New Roman"/>
          <w:sz w:val="20"/>
          <w:szCs w:val="20"/>
          <w:vertAlign w:val="subscript"/>
        </w:rPr>
        <w:t>1/</w:t>
      </w:r>
      <w:proofErr w:type="gramStart"/>
      <w:r w:rsidRPr="00413E93">
        <w:rPr>
          <w:rFonts w:ascii="Times New Roman" w:hAnsi="Times New Roman" w:cs="Times New Roman"/>
          <w:sz w:val="20"/>
          <w:szCs w:val="20"/>
          <w:vertAlign w:val="subscript"/>
        </w:rPr>
        <w:t xml:space="preserve">2 </w:t>
      </w:r>
      <w:r w:rsidRPr="00413E93">
        <w:rPr>
          <w:rFonts w:ascii="Times New Roman" w:hAnsi="Times New Roman" w:cs="Times New Roman"/>
          <w:sz w:val="20"/>
          <w:szCs w:val="20"/>
        </w:rPr>
        <w:t xml:space="preserve"> is</w:t>
      </w:r>
      <w:proofErr w:type="gramEnd"/>
      <w:r w:rsidRPr="00413E93">
        <w:rPr>
          <w:rFonts w:ascii="Times New Roman" w:hAnsi="Times New Roman" w:cs="Times New Roman"/>
          <w:sz w:val="20"/>
          <w:szCs w:val="20"/>
        </w:rPr>
        <w:t xml:space="preserve"> the parameter used in this effect which defines that half the time required for cell repair after radiation damage (t</w:t>
      </w:r>
      <w:r w:rsidRPr="00413E93">
        <w:rPr>
          <w:rFonts w:ascii="Times New Roman" w:hAnsi="Times New Roman" w:cs="Times New Roman"/>
          <w:sz w:val="20"/>
          <w:szCs w:val="20"/>
          <w:vertAlign w:val="subscript"/>
        </w:rPr>
        <w:t>1/2</w:t>
      </w:r>
      <w:r w:rsidRPr="00413E93">
        <w:rPr>
          <w:rFonts w:ascii="Times New Roman" w:hAnsi="Times New Roman" w:cs="Times New Roman"/>
          <w:sz w:val="20"/>
          <w:szCs w:val="20"/>
        </w:rPr>
        <w:t xml:space="preserve">) and the value of this parameter can be minutes to hours. </w:t>
      </w:r>
    </w:p>
    <w:p w14:paraId="1803E593" w14:textId="77777777" w:rsidR="00773EDA" w:rsidRPr="00413E93" w:rsidRDefault="00773EDA" w:rsidP="00773EDA">
      <w:pPr>
        <w:pStyle w:val="ListParagraph"/>
        <w:numPr>
          <w:ilvl w:val="1"/>
          <w:numId w:val="6"/>
        </w:numPr>
        <w:autoSpaceDE w:val="0"/>
        <w:autoSpaceDN w:val="0"/>
        <w:adjustRightInd w:val="0"/>
        <w:spacing w:after="0" w:line="276" w:lineRule="auto"/>
        <w:jc w:val="both"/>
        <w:rPr>
          <w:rFonts w:ascii="Times New Roman" w:hAnsi="Times New Roman" w:cs="Times New Roman"/>
          <w:sz w:val="20"/>
          <w:szCs w:val="20"/>
        </w:rPr>
      </w:pPr>
      <w:r w:rsidRPr="00413E93">
        <w:rPr>
          <w:rFonts w:ascii="Times New Roman" w:hAnsi="Times New Roman" w:cs="Times New Roman"/>
          <w:sz w:val="20"/>
          <w:szCs w:val="20"/>
        </w:rPr>
        <w:t xml:space="preserve">Therefore, </w:t>
      </w:r>
      <w:proofErr w:type="spellStart"/>
      <w:r w:rsidRPr="00413E93">
        <w:rPr>
          <w:rFonts w:ascii="Times New Roman" w:hAnsi="Times New Roman" w:cs="Times New Roman"/>
          <w:sz w:val="20"/>
          <w:szCs w:val="20"/>
        </w:rPr>
        <w:t>interfraction</w:t>
      </w:r>
      <w:proofErr w:type="spellEnd"/>
      <w:r w:rsidRPr="00413E93">
        <w:rPr>
          <w:rFonts w:ascii="Times New Roman" w:hAnsi="Times New Roman" w:cs="Times New Roman"/>
          <w:sz w:val="20"/>
          <w:szCs w:val="20"/>
        </w:rPr>
        <w:t xml:space="preserve"> intervals should be at least 6 h in order to allow normal tissue cells to repair radiation damage </w:t>
      </w:r>
      <w:r w:rsidRPr="00413E93">
        <w:rPr>
          <w:rFonts w:ascii="Times New Roman" w:eastAsia="Times New Roman" w:hAnsi="Times New Roman" w:cs="Times New Roman"/>
          <w:sz w:val="20"/>
          <w:szCs w:val="20"/>
        </w:rPr>
        <w:t>prior to giving another fraction of radiation.</w:t>
      </w:r>
    </w:p>
    <w:p w14:paraId="688AF28C" w14:textId="77777777" w:rsidR="00773EDA" w:rsidRPr="00413E93" w:rsidRDefault="00773EDA" w:rsidP="00773EDA">
      <w:pPr>
        <w:pStyle w:val="ListParagraph"/>
        <w:autoSpaceDE w:val="0"/>
        <w:autoSpaceDN w:val="0"/>
        <w:adjustRightInd w:val="0"/>
        <w:spacing w:after="0" w:line="276" w:lineRule="auto"/>
        <w:ind w:left="1440"/>
        <w:jc w:val="both"/>
        <w:rPr>
          <w:rFonts w:ascii="Times New Roman" w:hAnsi="Times New Roman" w:cs="Times New Roman"/>
          <w:noProof/>
          <w:sz w:val="20"/>
          <w:szCs w:val="20"/>
        </w:rPr>
      </w:pPr>
      <w:r w:rsidRPr="00413E93">
        <w:rPr>
          <w:rFonts w:ascii="Times New Roman" w:hAnsi="Times New Roman" w:cs="Times New Roman"/>
          <w:noProof/>
          <w:sz w:val="20"/>
          <w:szCs w:val="20"/>
        </w:rPr>
        <w:t xml:space="preserve">                                </w:t>
      </w:r>
      <w:r w:rsidRPr="00413E93">
        <w:rPr>
          <w:rFonts w:ascii="Times New Roman" w:hAnsi="Times New Roman" w:cs="Times New Roman"/>
          <w:noProof/>
          <w:sz w:val="20"/>
          <w:szCs w:val="20"/>
        </w:rPr>
        <w:drawing>
          <wp:inline distT="0" distB="0" distL="0" distR="0" wp14:anchorId="22371265" wp14:editId="35C968DC">
            <wp:extent cx="1736598" cy="246586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736539" cy="2465780"/>
                    </a:xfrm>
                    <a:prstGeom prst="rect">
                      <a:avLst/>
                    </a:prstGeom>
                    <a:noFill/>
                    <a:ln w="9525">
                      <a:noFill/>
                      <a:miter lim="800000"/>
                      <a:headEnd/>
                      <a:tailEnd/>
                    </a:ln>
                  </pic:spPr>
                </pic:pic>
              </a:graphicData>
            </a:graphic>
          </wp:inline>
        </w:drawing>
      </w:r>
    </w:p>
    <w:p w14:paraId="3587CB45" w14:textId="77777777" w:rsidR="00773EDA" w:rsidRPr="00413E93" w:rsidRDefault="00773EDA" w:rsidP="00773EDA">
      <w:pPr>
        <w:pStyle w:val="ListParagraph"/>
        <w:numPr>
          <w:ilvl w:val="0"/>
          <w:numId w:val="6"/>
        </w:numPr>
        <w:autoSpaceDE w:val="0"/>
        <w:autoSpaceDN w:val="0"/>
        <w:adjustRightInd w:val="0"/>
        <w:spacing w:after="0" w:line="276" w:lineRule="auto"/>
        <w:jc w:val="both"/>
        <w:rPr>
          <w:rFonts w:ascii="Times New Roman" w:hAnsi="Times New Roman" w:cs="Times New Roman"/>
          <w:sz w:val="20"/>
          <w:szCs w:val="20"/>
        </w:rPr>
      </w:pPr>
      <w:r w:rsidRPr="00413E93">
        <w:rPr>
          <w:rFonts w:ascii="Times New Roman" w:hAnsi="Times New Roman" w:cs="Times New Roman"/>
          <w:b/>
          <w:sz w:val="20"/>
          <w:szCs w:val="20"/>
        </w:rPr>
        <w:t>Redistribution:</w:t>
      </w:r>
    </w:p>
    <w:p w14:paraId="358DDD06" w14:textId="77777777" w:rsidR="00773EDA" w:rsidRPr="00413E93" w:rsidRDefault="00773EDA" w:rsidP="00773EDA">
      <w:pPr>
        <w:pStyle w:val="ListParagraph"/>
        <w:numPr>
          <w:ilvl w:val="1"/>
          <w:numId w:val="6"/>
        </w:numPr>
        <w:tabs>
          <w:tab w:val="left" w:pos="720"/>
        </w:tabs>
        <w:spacing w:after="200" w:line="276" w:lineRule="auto"/>
        <w:jc w:val="both"/>
        <w:rPr>
          <w:rFonts w:ascii="Times New Roman" w:eastAsia="Times New Roman" w:hAnsi="Times New Roman" w:cs="Times New Roman"/>
          <w:sz w:val="20"/>
          <w:szCs w:val="20"/>
        </w:rPr>
      </w:pPr>
      <w:r w:rsidRPr="00413E93">
        <w:rPr>
          <w:rFonts w:ascii="Times New Roman" w:eastAsia="Times New Roman" w:hAnsi="Times New Roman" w:cs="Times New Roman"/>
          <w:sz w:val="20"/>
          <w:szCs w:val="20"/>
        </w:rPr>
        <w:t>Redistribution is the selective killing of cells in the certain phase of cell cycle</w:t>
      </w:r>
    </w:p>
    <w:p w14:paraId="1E65098C" w14:textId="77777777" w:rsidR="00773EDA" w:rsidRPr="00413E93" w:rsidRDefault="00773EDA" w:rsidP="00773EDA">
      <w:pPr>
        <w:pStyle w:val="ListParagraph"/>
        <w:numPr>
          <w:ilvl w:val="1"/>
          <w:numId w:val="6"/>
        </w:numPr>
        <w:autoSpaceDE w:val="0"/>
        <w:autoSpaceDN w:val="0"/>
        <w:adjustRightInd w:val="0"/>
        <w:spacing w:after="0" w:line="276" w:lineRule="auto"/>
        <w:jc w:val="both"/>
        <w:rPr>
          <w:rFonts w:ascii="Times New Roman" w:hAnsi="Times New Roman" w:cs="Times New Roman"/>
          <w:sz w:val="20"/>
          <w:szCs w:val="20"/>
        </w:rPr>
      </w:pPr>
      <w:r w:rsidRPr="00413E93">
        <w:rPr>
          <w:rFonts w:ascii="Times New Roman" w:eastAsia="TimesNewRomanRegular" w:hAnsi="Times New Roman" w:cs="Times New Roman"/>
          <w:sz w:val="20"/>
          <w:szCs w:val="20"/>
        </w:rPr>
        <w:t xml:space="preserve">The </w:t>
      </w:r>
      <w:proofErr w:type="spellStart"/>
      <w:r w:rsidRPr="00413E93">
        <w:rPr>
          <w:rFonts w:ascii="Times New Roman" w:eastAsia="TimesNewRomanRegular" w:hAnsi="Times New Roman" w:cs="Times New Roman"/>
          <w:sz w:val="20"/>
          <w:szCs w:val="20"/>
        </w:rPr>
        <w:t>radiosensitivities</w:t>
      </w:r>
      <w:proofErr w:type="spellEnd"/>
      <w:r w:rsidRPr="00413E93">
        <w:rPr>
          <w:rFonts w:ascii="Times New Roman" w:eastAsia="TimesNewRomanRegular" w:hAnsi="Times New Roman" w:cs="Times New Roman"/>
          <w:sz w:val="20"/>
          <w:szCs w:val="20"/>
        </w:rPr>
        <w:t xml:space="preserve"> of cells vary with the phase of the cell cycle.</w:t>
      </w:r>
    </w:p>
    <w:p w14:paraId="252BF596" w14:textId="77777777" w:rsidR="00773EDA" w:rsidRPr="00413E93" w:rsidRDefault="00773EDA" w:rsidP="00773EDA">
      <w:pPr>
        <w:pStyle w:val="ListParagraph"/>
        <w:numPr>
          <w:ilvl w:val="1"/>
          <w:numId w:val="6"/>
        </w:numPr>
        <w:autoSpaceDE w:val="0"/>
        <w:autoSpaceDN w:val="0"/>
        <w:adjustRightInd w:val="0"/>
        <w:spacing w:after="0" w:line="276" w:lineRule="auto"/>
        <w:jc w:val="both"/>
        <w:rPr>
          <w:rFonts w:ascii="Times New Roman" w:hAnsi="Times New Roman" w:cs="Times New Roman"/>
          <w:sz w:val="20"/>
          <w:szCs w:val="20"/>
        </w:rPr>
      </w:pPr>
      <w:r w:rsidRPr="00413E93">
        <w:rPr>
          <w:rFonts w:ascii="Times New Roman" w:eastAsia="TimesNewRomanRegular" w:hAnsi="Times New Roman" w:cs="Times New Roman"/>
          <w:sz w:val="20"/>
          <w:szCs w:val="20"/>
        </w:rPr>
        <w:t xml:space="preserve">The most sensitive phases are M and G2, while the most resistant is the S phase. Cells in resistant phases of the cell cycle may progress into a sensitive phase during the next dose </w:t>
      </w:r>
      <w:proofErr w:type="spellStart"/>
      <w:proofErr w:type="gramStart"/>
      <w:r w:rsidRPr="00413E93">
        <w:rPr>
          <w:rFonts w:ascii="Times New Roman" w:eastAsia="TimesNewRomanRegular" w:hAnsi="Times New Roman" w:cs="Times New Roman"/>
          <w:sz w:val="20"/>
          <w:szCs w:val="20"/>
        </w:rPr>
        <w:t>fraction.Therefore</w:t>
      </w:r>
      <w:proofErr w:type="spellEnd"/>
      <w:proofErr w:type="gramEnd"/>
      <w:r w:rsidRPr="00413E93">
        <w:rPr>
          <w:rFonts w:ascii="Times New Roman" w:eastAsia="TimesNewRomanRegular" w:hAnsi="Times New Roman" w:cs="Times New Roman"/>
          <w:sz w:val="20"/>
          <w:szCs w:val="20"/>
        </w:rPr>
        <w:t xml:space="preserve">, the probability that </w:t>
      </w:r>
      <w:proofErr w:type="spellStart"/>
      <w:r w:rsidRPr="00413E93">
        <w:rPr>
          <w:rFonts w:ascii="Times New Roman" w:eastAsia="TimesNewRomanRegular" w:hAnsi="Times New Roman" w:cs="Times New Roman"/>
          <w:sz w:val="20"/>
          <w:szCs w:val="20"/>
        </w:rPr>
        <w:t>tumor</w:t>
      </w:r>
      <w:proofErr w:type="spellEnd"/>
      <w:r w:rsidRPr="00413E93">
        <w:rPr>
          <w:rFonts w:ascii="Times New Roman" w:eastAsia="TimesNewRomanRegular" w:hAnsi="Times New Roman" w:cs="Times New Roman"/>
          <w:sz w:val="20"/>
          <w:szCs w:val="20"/>
        </w:rPr>
        <w:t xml:space="preserve"> cells will be exposed to radiation during a sensitive phase increases.</w:t>
      </w:r>
    </w:p>
    <w:p w14:paraId="22793809" w14:textId="77777777" w:rsidR="00773EDA" w:rsidRDefault="00773EDA" w:rsidP="00773EDA">
      <w:pPr>
        <w:pStyle w:val="ListParagraph"/>
        <w:autoSpaceDE w:val="0"/>
        <w:autoSpaceDN w:val="0"/>
        <w:adjustRightInd w:val="0"/>
        <w:spacing w:after="0" w:line="276" w:lineRule="auto"/>
        <w:ind w:left="1440"/>
        <w:jc w:val="both"/>
        <w:rPr>
          <w:rFonts w:ascii="Times New Roman" w:hAnsi="Times New Roman" w:cs="Times New Roman"/>
          <w:noProof/>
          <w:sz w:val="20"/>
          <w:szCs w:val="20"/>
        </w:rPr>
      </w:pPr>
      <w:r w:rsidRPr="00413E93">
        <w:rPr>
          <w:rFonts w:ascii="Times New Roman" w:hAnsi="Times New Roman" w:cs="Times New Roman"/>
          <w:noProof/>
          <w:sz w:val="20"/>
          <w:szCs w:val="20"/>
        </w:rPr>
        <w:lastRenderedPageBreak/>
        <w:t xml:space="preserve">                             </w:t>
      </w:r>
      <w:r w:rsidRPr="00413E93">
        <w:rPr>
          <w:rFonts w:ascii="Times New Roman" w:hAnsi="Times New Roman" w:cs="Times New Roman"/>
          <w:noProof/>
          <w:sz w:val="20"/>
          <w:szCs w:val="20"/>
        </w:rPr>
        <w:drawing>
          <wp:inline distT="0" distB="0" distL="0" distR="0" wp14:anchorId="0AC8944B" wp14:editId="4BEDC8F4">
            <wp:extent cx="2541270" cy="196717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541429" cy="1967300"/>
                    </a:xfrm>
                    <a:prstGeom prst="rect">
                      <a:avLst/>
                    </a:prstGeom>
                    <a:noFill/>
                    <a:ln w="9525">
                      <a:noFill/>
                      <a:miter lim="800000"/>
                      <a:headEnd/>
                      <a:tailEnd/>
                    </a:ln>
                  </pic:spPr>
                </pic:pic>
              </a:graphicData>
            </a:graphic>
          </wp:inline>
        </w:drawing>
      </w:r>
    </w:p>
    <w:p w14:paraId="1F67821F" w14:textId="77777777" w:rsidR="00773EDA" w:rsidRDefault="00773EDA" w:rsidP="00773EDA">
      <w:pPr>
        <w:pStyle w:val="ListParagraph"/>
        <w:autoSpaceDE w:val="0"/>
        <w:autoSpaceDN w:val="0"/>
        <w:adjustRightInd w:val="0"/>
        <w:spacing w:after="0" w:line="276" w:lineRule="auto"/>
        <w:ind w:left="1440"/>
        <w:jc w:val="both"/>
        <w:rPr>
          <w:rFonts w:ascii="Times New Roman" w:hAnsi="Times New Roman" w:cs="Times New Roman"/>
          <w:noProof/>
          <w:sz w:val="20"/>
          <w:szCs w:val="20"/>
        </w:rPr>
      </w:pPr>
    </w:p>
    <w:p w14:paraId="60F7925C" w14:textId="77777777" w:rsidR="00773EDA" w:rsidRDefault="00773EDA" w:rsidP="00773EDA">
      <w:pPr>
        <w:pStyle w:val="ListParagraph"/>
        <w:autoSpaceDE w:val="0"/>
        <w:autoSpaceDN w:val="0"/>
        <w:adjustRightInd w:val="0"/>
        <w:spacing w:after="0" w:line="276" w:lineRule="auto"/>
        <w:ind w:left="1440"/>
        <w:jc w:val="both"/>
        <w:rPr>
          <w:rFonts w:ascii="Times New Roman" w:hAnsi="Times New Roman" w:cs="Times New Roman"/>
          <w:noProof/>
          <w:sz w:val="20"/>
          <w:szCs w:val="20"/>
        </w:rPr>
      </w:pPr>
    </w:p>
    <w:p w14:paraId="14B6CEFB" w14:textId="77777777" w:rsidR="00773EDA" w:rsidRPr="00413E93" w:rsidRDefault="00773EDA" w:rsidP="00773EDA">
      <w:pPr>
        <w:pStyle w:val="ListParagraph"/>
        <w:autoSpaceDE w:val="0"/>
        <w:autoSpaceDN w:val="0"/>
        <w:adjustRightInd w:val="0"/>
        <w:spacing w:after="0" w:line="276" w:lineRule="auto"/>
        <w:ind w:left="1440"/>
        <w:jc w:val="both"/>
        <w:rPr>
          <w:rFonts w:ascii="Times New Roman" w:hAnsi="Times New Roman" w:cs="Times New Roman"/>
          <w:noProof/>
          <w:sz w:val="20"/>
          <w:szCs w:val="20"/>
        </w:rPr>
      </w:pPr>
    </w:p>
    <w:p w14:paraId="442F3AD1" w14:textId="77777777" w:rsidR="00773EDA" w:rsidRPr="00413E93" w:rsidRDefault="00773EDA" w:rsidP="00773EDA">
      <w:pPr>
        <w:pStyle w:val="ListParagraph"/>
        <w:numPr>
          <w:ilvl w:val="0"/>
          <w:numId w:val="6"/>
        </w:numPr>
        <w:autoSpaceDE w:val="0"/>
        <w:autoSpaceDN w:val="0"/>
        <w:adjustRightInd w:val="0"/>
        <w:spacing w:after="0" w:line="276" w:lineRule="auto"/>
        <w:jc w:val="both"/>
        <w:rPr>
          <w:rFonts w:ascii="Times New Roman" w:hAnsi="Times New Roman" w:cs="Times New Roman"/>
          <w:b/>
          <w:sz w:val="20"/>
          <w:szCs w:val="20"/>
        </w:rPr>
      </w:pPr>
      <w:r w:rsidRPr="00413E93">
        <w:rPr>
          <w:rFonts w:ascii="Times New Roman" w:hAnsi="Times New Roman" w:cs="Times New Roman"/>
          <w:b/>
          <w:sz w:val="20"/>
          <w:szCs w:val="20"/>
        </w:rPr>
        <w:t>Re-</w:t>
      </w:r>
      <w:proofErr w:type="spellStart"/>
      <w:r w:rsidRPr="00413E93">
        <w:rPr>
          <w:rFonts w:ascii="Times New Roman" w:hAnsi="Times New Roman" w:cs="Times New Roman"/>
          <w:b/>
          <w:sz w:val="20"/>
          <w:szCs w:val="20"/>
        </w:rPr>
        <w:t>Oyxgenation</w:t>
      </w:r>
      <w:proofErr w:type="spellEnd"/>
      <w:r w:rsidRPr="00413E93">
        <w:rPr>
          <w:rFonts w:ascii="Times New Roman" w:hAnsi="Times New Roman" w:cs="Times New Roman"/>
          <w:b/>
          <w:sz w:val="20"/>
          <w:szCs w:val="20"/>
        </w:rPr>
        <w:t>:</w:t>
      </w:r>
    </w:p>
    <w:p w14:paraId="62F03047" w14:textId="77777777" w:rsidR="00773EDA" w:rsidRPr="00413E93" w:rsidRDefault="00773EDA" w:rsidP="00773EDA">
      <w:pPr>
        <w:pStyle w:val="ListParagraph"/>
        <w:numPr>
          <w:ilvl w:val="1"/>
          <w:numId w:val="6"/>
        </w:numPr>
        <w:autoSpaceDE w:val="0"/>
        <w:autoSpaceDN w:val="0"/>
        <w:adjustRightInd w:val="0"/>
        <w:spacing w:after="0" w:line="276" w:lineRule="auto"/>
        <w:jc w:val="both"/>
        <w:rPr>
          <w:rFonts w:ascii="Times New Roman" w:hAnsi="Times New Roman" w:cs="Times New Roman"/>
          <w:sz w:val="20"/>
          <w:szCs w:val="20"/>
        </w:rPr>
      </w:pPr>
      <w:r w:rsidRPr="00413E93">
        <w:rPr>
          <w:rFonts w:ascii="Times New Roman" w:eastAsia="Calibri" w:hAnsi="Times New Roman" w:cs="Times New Roman"/>
          <w:sz w:val="20"/>
          <w:szCs w:val="20"/>
        </w:rPr>
        <w:t>Oxygen is an important enhancement for radiation effects</w:t>
      </w:r>
    </w:p>
    <w:p w14:paraId="3378F128" w14:textId="77777777" w:rsidR="00773EDA" w:rsidRPr="00413E93" w:rsidRDefault="00773EDA" w:rsidP="00773EDA">
      <w:pPr>
        <w:pStyle w:val="ListParagraph"/>
        <w:numPr>
          <w:ilvl w:val="1"/>
          <w:numId w:val="6"/>
        </w:numPr>
        <w:autoSpaceDE w:val="0"/>
        <w:autoSpaceDN w:val="0"/>
        <w:adjustRightInd w:val="0"/>
        <w:spacing w:after="0" w:line="276" w:lineRule="auto"/>
        <w:jc w:val="both"/>
        <w:rPr>
          <w:rFonts w:ascii="Times New Roman" w:hAnsi="Times New Roman" w:cs="Times New Roman"/>
          <w:sz w:val="20"/>
          <w:szCs w:val="20"/>
        </w:rPr>
      </w:pPr>
      <w:r w:rsidRPr="00413E93">
        <w:rPr>
          <w:rFonts w:ascii="Times New Roman" w:eastAsia="TimesNewRomanRegular" w:hAnsi="Times New Roman" w:cs="Times New Roman"/>
          <w:sz w:val="20"/>
          <w:szCs w:val="20"/>
        </w:rPr>
        <w:t xml:space="preserve">As the </w:t>
      </w:r>
      <w:proofErr w:type="spellStart"/>
      <w:r w:rsidRPr="00413E93">
        <w:rPr>
          <w:rFonts w:ascii="Times New Roman" w:eastAsia="TimesNewRomanRegular" w:hAnsi="Times New Roman" w:cs="Times New Roman"/>
          <w:sz w:val="20"/>
          <w:szCs w:val="20"/>
        </w:rPr>
        <w:t>tumor</w:t>
      </w:r>
      <w:proofErr w:type="spellEnd"/>
      <w:r w:rsidRPr="00413E93">
        <w:rPr>
          <w:rFonts w:ascii="Times New Roman" w:eastAsia="TimesNewRomanRegular" w:hAnsi="Times New Roman" w:cs="Times New Roman"/>
          <w:sz w:val="20"/>
          <w:szCs w:val="20"/>
        </w:rPr>
        <w:t xml:space="preserve"> volume increases through the proliferation of </w:t>
      </w:r>
      <w:proofErr w:type="spellStart"/>
      <w:r w:rsidRPr="00413E93">
        <w:rPr>
          <w:rFonts w:ascii="Times New Roman" w:eastAsia="TimesNewRomanRegular" w:hAnsi="Times New Roman" w:cs="Times New Roman"/>
          <w:sz w:val="20"/>
          <w:szCs w:val="20"/>
        </w:rPr>
        <w:t>tumor</w:t>
      </w:r>
      <w:proofErr w:type="spellEnd"/>
      <w:r w:rsidRPr="00413E93">
        <w:rPr>
          <w:rFonts w:ascii="Times New Roman" w:eastAsia="TimesNewRomanRegular" w:hAnsi="Times New Roman" w:cs="Times New Roman"/>
          <w:sz w:val="20"/>
          <w:szCs w:val="20"/>
        </w:rPr>
        <w:t xml:space="preserve"> cells, the vascularity of the </w:t>
      </w:r>
      <w:proofErr w:type="spellStart"/>
      <w:r w:rsidRPr="00413E93">
        <w:rPr>
          <w:rFonts w:ascii="Times New Roman" w:eastAsia="TimesNewRomanRegular" w:hAnsi="Times New Roman" w:cs="Times New Roman"/>
          <w:sz w:val="20"/>
          <w:szCs w:val="20"/>
        </w:rPr>
        <w:t>tumor</w:t>
      </w:r>
      <w:proofErr w:type="spellEnd"/>
      <w:r w:rsidRPr="00413E93">
        <w:rPr>
          <w:rFonts w:ascii="Times New Roman" w:eastAsia="TimesNewRomanRegular" w:hAnsi="Times New Roman" w:cs="Times New Roman"/>
          <w:sz w:val="20"/>
          <w:szCs w:val="20"/>
        </w:rPr>
        <w:t xml:space="preserve"> tissue becomes insufficient and hypoxic regions occur within the </w:t>
      </w:r>
      <w:proofErr w:type="spellStart"/>
      <w:r w:rsidRPr="00413E93">
        <w:rPr>
          <w:rFonts w:ascii="Times New Roman" w:eastAsia="TimesNewRomanRegular" w:hAnsi="Times New Roman" w:cs="Times New Roman"/>
          <w:sz w:val="20"/>
          <w:szCs w:val="20"/>
        </w:rPr>
        <w:t>tumor</w:t>
      </w:r>
      <w:proofErr w:type="spellEnd"/>
      <w:r w:rsidRPr="00413E93">
        <w:rPr>
          <w:rFonts w:ascii="Times New Roman" w:eastAsia="TimesNewRomanRegular" w:hAnsi="Times New Roman" w:cs="Times New Roman"/>
          <w:sz w:val="20"/>
          <w:szCs w:val="20"/>
        </w:rPr>
        <w:t xml:space="preserve"> cell. </w:t>
      </w:r>
      <w:proofErr w:type="gramStart"/>
      <w:r w:rsidRPr="00413E93">
        <w:rPr>
          <w:rFonts w:ascii="Times New Roman" w:eastAsia="TimesNewRomanRegular" w:hAnsi="Times New Roman" w:cs="Times New Roman"/>
          <w:sz w:val="20"/>
          <w:szCs w:val="20"/>
        </w:rPr>
        <w:t>Therefore</w:t>
      </w:r>
      <w:proofErr w:type="gramEnd"/>
      <w:r w:rsidRPr="00413E93">
        <w:rPr>
          <w:rFonts w:ascii="Times New Roman" w:eastAsia="TimesNewRomanRegular" w:hAnsi="Times New Roman" w:cs="Times New Roman"/>
          <w:sz w:val="20"/>
          <w:szCs w:val="20"/>
        </w:rPr>
        <w:t xml:space="preserve"> hypoxic cells are more resistant to radiation.</w:t>
      </w:r>
    </w:p>
    <w:p w14:paraId="41C84B72" w14:textId="77777777" w:rsidR="00773EDA" w:rsidRPr="00413E93" w:rsidRDefault="00773EDA" w:rsidP="00773EDA">
      <w:pPr>
        <w:pStyle w:val="ListParagraph"/>
        <w:numPr>
          <w:ilvl w:val="1"/>
          <w:numId w:val="6"/>
        </w:numPr>
        <w:autoSpaceDE w:val="0"/>
        <w:autoSpaceDN w:val="0"/>
        <w:adjustRightInd w:val="0"/>
        <w:spacing w:after="0" w:line="276" w:lineRule="auto"/>
        <w:jc w:val="both"/>
        <w:rPr>
          <w:rFonts w:ascii="Times New Roman" w:hAnsi="Times New Roman" w:cs="Times New Roman"/>
          <w:sz w:val="20"/>
          <w:szCs w:val="20"/>
        </w:rPr>
      </w:pPr>
      <w:r w:rsidRPr="00413E93">
        <w:rPr>
          <w:rFonts w:ascii="Times New Roman" w:eastAsia="TimesNewRomanRegular" w:hAnsi="Times New Roman" w:cs="Times New Roman"/>
          <w:sz w:val="20"/>
          <w:szCs w:val="20"/>
        </w:rPr>
        <w:t>During the course of fractionated radiotherapy, the hypoxic cells gradually obtain much better vascularity and oxygenation, and their radiosensitivity’s increases.</w:t>
      </w:r>
    </w:p>
    <w:p w14:paraId="3C032BEE" w14:textId="77777777" w:rsidR="00773EDA" w:rsidRPr="00413E93" w:rsidRDefault="00773EDA" w:rsidP="00773EDA">
      <w:pPr>
        <w:pStyle w:val="ListParagraph"/>
        <w:autoSpaceDE w:val="0"/>
        <w:autoSpaceDN w:val="0"/>
        <w:adjustRightInd w:val="0"/>
        <w:spacing w:after="0" w:line="276" w:lineRule="auto"/>
        <w:ind w:left="1440"/>
        <w:jc w:val="center"/>
        <w:rPr>
          <w:rFonts w:ascii="Times New Roman" w:hAnsi="Times New Roman" w:cs="Times New Roman"/>
          <w:sz w:val="20"/>
          <w:szCs w:val="20"/>
        </w:rPr>
      </w:pPr>
      <w:r w:rsidRPr="00413E93">
        <w:rPr>
          <w:rFonts w:ascii="Times New Roman" w:hAnsi="Times New Roman" w:cs="Times New Roman"/>
          <w:noProof/>
          <w:sz w:val="20"/>
          <w:szCs w:val="20"/>
        </w:rPr>
        <w:drawing>
          <wp:inline distT="0" distB="0" distL="0" distR="0" wp14:anchorId="7C430BF5" wp14:editId="332EB59C">
            <wp:extent cx="2746096" cy="2838298"/>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757427" cy="2850009"/>
                    </a:xfrm>
                    <a:prstGeom prst="rect">
                      <a:avLst/>
                    </a:prstGeom>
                    <a:noFill/>
                    <a:ln w="9525">
                      <a:noFill/>
                      <a:miter lim="800000"/>
                      <a:headEnd/>
                      <a:tailEnd/>
                    </a:ln>
                  </pic:spPr>
                </pic:pic>
              </a:graphicData>
            </a:graphic>
          </wp:inline>
        </w:drawing>
      </w:r>
    </w:p>
    <w:p w14:paraId="60B9294B" w14:textId="77777777" w:rsidR="00773EDA" w:rsidRPr="00413E93" w:rsidRDefault="00773EDA" w:rsidP="00773EDA">
      <w:pPr>
        <w:autoSpaceDE w:val="0"/>
        <w:autoSpaceDN w:val="0"/>
        <w:adjustRightInd w:val="0"/>
        <w:spacing w:after="0" w:line="276" w:lineRule="auto"/>
        <w:jc w:val="both"/>
        <w:rPr>
          <w:rFonts w:ascii="Times New Roman" w:hAnsi="Times New Roman" w:cs="Times New Roman"/>
          <w:sz w:val="20"/>
          <w:szCs w:val="20"/>
        </w:rPr>
      </w:pPr>
    </w:p>
    <w:p w14:paraId="3A72084D" w14:textId="77777777" w:rsidR="00773EDA" w:rsidRPr="00413E93" w:rsidRDefault="00773EDA" w:rsidP="00773EDA">
      <w:pPr>
        <w:pStyle w:val="ListParagraph"/>
        <w:numPr>
          <w:ilvl w:val="0"/>
          <w:numId w:val="6"/>
        </w:numPr>
        <w:autoSpaceDE w:val="0"/>
        <w:autoSpaceDN w:val="0"/>
        <w:adjustRightInd w:val="0"/>
        <w:spacing w:after="0" w:line="276" w:lineRule="auto"/>
        <w:jc w:val="both"/>
        <w:rPr>
          <w:rFonts w:ascii="Times New Roman" w:hAnsi="Times New Roman" w:cs="Times New Roman"/>
          <w:b/>
          <w:sz w:val="20"/>
          <w:szCs w:val="20"/>
        </w:rPr>
      </w:pPr>
      <w:r w:rsidRPr="00413E93">
        <w:rPr>
          <w:rFonts w:ascii="Times New Roman" w:hAnsi="Times New Roman" w:cs="Times New Roman"/>
          <w:b/>
          <w:sz w:val="20"/>
          <w:szCs w:val="20"/>
        </w:rPr>
        <w:t>Radiosensitivity:</w:t>
      </w:r>
    </w:p>
    <w:p w14:paraId="43B53496" w14:textId="77777777" w:rsidR="00773EDA" w:rsidRPr="00413E93" w:rsidRDefault="00773EDA" w:rsidP="00773EDA">
      <w:pPr>
        <w:pStyle w:val="ListParagraph"/>
        <w:numPr>
          <w:ilvl w:val="1"/>
          <w:numId w:val="6"/>
        </w:numPr>
        <w:autoSpaceDE w:val="0"/>
        <w:autoSpaceDN w:val="0"/>
        <w:adjustRightInd w:val="0"/>
        <w:spacing w:after="0" w:line="276" w:lineRule="auto"/>
        <w:jc w:val="both"/>
        <w:rPr>
          <w:rFonts w:ascii="Times New Roman" w:hAnsi="Times New Roman" w:cs="Times New Roman"/>
          <w:b/>
          <w:sz w:val="20"/>
          <w:szCs w:val="20"/>
        </w:rPr>
      </w:pPr>
      <w:r w:rsidRPr="00413E93">
        <w:rPr>
          <w:rFonts w:ascii="Times New Roman" w:eastAsia="TimesNewRomanRegular" w:hAnsi="Times New Roman" w:cs="Times New Roman"/>
          <w:sz w:val="20"/>
          <w:szCs w:val="20"/>
        </w:rPr>
        <w:t xml:space="preserve">The term “radiosensitivity” was first defined by </w:t>
      </w:r>
      <w:proofErr w:type="spellStart"/>
      <w:r w:rsidRPr="00413E93">
        <w:rPr>
          <w:rFonts w:ascii="Times New Roman" w:eastAsia="TimesNewRomanRegular" w:hAnsi="Times New Roman" w:cs="Times New Roman"/>
          <w:sz w:val="20"/>
          <w:szCs w:val="20"/>
        </w:rPr>
        <w:t>Bergonie</w:t>
      </w:r>
      <w:proofErr w:type="spellEnd"/>
      <w:r w:rsidRPr="00413E93">
        <w:rPr>
          <w:rFonts w:ascii="Times New Roman" w:eastAsia="TimesNewRomanRegular" w:hAnsi="Times New Roman" w:cs="Times New Roman"/>
          <w:sz w:val="20"/>
          <w:szCs w:val="20"/>
        </w:rPr>
        <w:t xml:space="preserve"> and </w:t>
      </w:r>
      <w:proofErr w:type="spellStart"/>
      <w:r w:rsidRPr="00413E93">
        <w:rPr>
          <w:rFonts w:ascii="Times New Roman" w:eastAsia="TimesNewRomanRegular" w:hAnsi="Times New Roman" w:cs="Times New Roman"/>
          <w:sz w:val="20"/>
          <w:szCs w:val="20"/>
        </w:rPr>
        <w:t>Tribendau</w:t>
      </w:r>
      <w:proofErr w:type="spellEnd"/>
      <w:r w:rsidRPr="00413E93">
        <w:rPr>
          <w:rFonts w:ascii="Times New Roman" w:eastAsia="TimesNewRomanRegular" w:hAnsi="Times New Roman" w:cs="Times New Roman"/>
          <w:sz w:val="20"/>
          <w:szCs w:val="20"/>
        </w:rPr>
        <w:t>, they suggested that radiosensitivity was directly proportional to mitosis and inversely proportional to differentiation.</w:t>
      </w:r>
    </w:p>
    <w:p w14:paraId="19AF2454" w14:textId="2C61DA43" w:rsidR="00773EDA" w:rsidRPr="00413E93" w:rsidRDefault="00773EDA" w:rsidP="00773EDA">
      <w:pPr>
        <w:pStyle w:val="ListParagraph"/>
        <w:numPr>
          <w:ilvl w:val="1"/>
          <w:numId w:val="6"/>
        </w:numPr>
        <w:autoSpaceDE w:val="0"/>
        <w:autoSpaceDN w:val="0"/>
        <w:adjustRightInd w:val="0"/>
        <w:spacing w:after="0" w:line="276" w:lineRule="auto"/>
        <w:jc w:val="both"/>
        <w:rPr>
          <w:rFonts w:ascii="Times New Roman" w:hAnsi="Times New Roman" w:cs="Times New Roman"/>
          <w:b/>
          <w:sz w:val="20"/>
          <w:szCs w:val="20"/>
        </w:rPr>
      </w:pPr>
      <w:r w:rsidRPr="00413E93">
        <w:rPr>
          <w:rFonts w:ascii="Times New Roman" w:eastAsia="TimesNewRomanRegular" w:hAnsi="Times New Roman" w:cs="Times New Roman"/>
          <w:sz w:val="20"/>
          <w:szCs w:val="20"/>
        </w:rPr>
        <w:t xml:space="preserve">The damage depends on: </w:t>
      </w:r>
      <w:proofErr w:type="spellStart"/>
      <w:r w:rsidR="008444C5" w:rsidRPr="00413E93">
        <w:rPr>
          <w:rFonts w:ascii="Times New Roman" w:eastAsia="TimesNewRomanRegular" w:hAnsi="Times New Roman" w:cs="Times New Roman"/>
          <w:sz w:val="20"/>
          <w:szCs w:val="20"/>
        </w:rPr>
        <w:t>i</w:t>
      </w:r>
      <w:proofErr w:type="spellEnd"/>
      <w:r w:rsidR="008444C5" w:rsidRPr="00413E93">
        <w:rPr>
          <w:rFonts w:ascii="Times New Roman" w:eastAsia="TimesNewRomanRegular" w:hAnsi="Times New Roman" w:cs="Times New Roman"/>
          <w:sz w:val="20"/>
          <w:szCs w:val="20"/>
        </w:rPr>
        <w:t>.) Type</w:t>
      </w:r>
      <w:r w:rsidRPr="00413E93">
        <w:rPr>
          <w:rFonts w:ascii="Times New Roman" w:eastAsia="TimesNewRomanRegular" w:hAnsi="Times New Roman" w:cs="Times New Roman"/>
          <w:sz w:val="20"/>
          <w:szCs w:val="20"/>
        </w:rPr>
        <w:t xml:space="preserve"> of cell irradiated, ii) volume of tissue irradiated, iii.) Dose received </w:t>
      </w:r>
    </w:p>
    <w:p w14:paraId="6F116914" w14:textId="77777777" w:rsidR="00773EDA" w:rsidRPr="00413E93" w:rsidRDefault="00773EDA" w:rsidP="00773EDA">
      <w:pPr>
        <w:pStyle w:val="ListParagraph"/>
        <w:numPr>
          <w:ilvl w:val="1"/>
          <w:numId w:val="6"/>
        </w:numPr>
        <w:autoSpaceDE w:val="0"/>
        <w:autoSpaceDN w:val="0"/>
        <w:adjustRightInd w:val="0"/>
        <w:spacing w:after="0" w:line="276" w:lineRule="auto"/>
        <w:jc w:val="both"/>
        <w:rPr>
          <w:rFonts w:ascii="Times New Roman" w:hAnsi="Times New Roman" w:cs="Times New Roman"/>
          <w:b/>
          <w:sz w:val="20"/>
          <w:szCs w:val="20"/>
        </w:rPr>
      </w:pPr>
      <w:r w:rsidRPr="00413E93">
        <w:rPr>
          <w:rFonts w:ascii="Times New Roman" w:eastAsia="TimesNewRomanRegular" w:hAnsi="Times New Roman" w:cs="Times New Roman"/>
          <w:sz w:val="20"/>
          <w:szCs w:val="20"/>
        </w:rPr>
        <w:t>Radiosensitivity may be affected by environmental conditions.</w:t>
      </w:r>
    </w:p>
    <w:p w14:paraId="09F917CF" w14:textId="4F53B87A" w:rsidR="00773EDA" w:rsidRPr="00413E93" w:rsidRDefault="00773EDA" w:rsidP="00773EDA">
      <w:pPr>
        <w:pStyle w:val="ListParagraph"/>
        <w:numPr>
          <w:ilvl w:val="1"/>
          <w:numId w:val="6"/>
        </w:numPr>
        <w:autoSpaceDE w:val="0"/>
        <w:autoSpaceDN w:val="0"/>
        <w:adjustRightInd w:val="0"/>
        <w:spacing w:after="0" w:line="276" w:lineRule="auto"/>
        <w:jc w:val="both"/>
        <w:rPr>
          <w:rFonts w:ascii="Times New Roman" w:hAnsi="Times New Roman" w:cs="Times New Roman"/>
          <w:b/>
          <w:sz w:val="20"/>
          <w:szCs w:val="20"/>
        </w:rPr>
      </w:pPr>
      <w:r w:rsidRPr="00413E93">
        <w:rPr>
          <w:rFonts w:ascii="Times New Roman" w:eastAsia="TimesNewRomanRegular" w:hAnsi="Times New Roman" w:cs="Times New Roman"/>
          <w:sz w:val="20"/>
          <w:szCs w:val="20"/>
        </w:rPr>
        <w:t>The term SF</w:t>
      </w:r>
      <w:r w:rsidRPr="00413E93">
        <w:rPr>
          <w:rFonts w:ascii="Times New Roman" w:eastAsia="TimesNewRomanRegular" w:hAnsi="Times New Roman" w:cs="Times New Roman"/>
          <w:sz w:val="20"/>
          <w:szCs w:val="20"/>
          <w:vertAlign w:val="subscript"/>
        </w:rPr>
        <w:t>2</w:t>
      </w:r>
      <w:r w:rsidRPr="00413E93">
        <w:rPr>
          <w:rFonts w:ascii="Times New Roman" w:eastAsia="TimesNewRomanRegular" w:hAnsi="Times New Roman" w:cs="Times New Roman"/>
          <w:sz w:val="20"/>
          <w:szCs w:val="20"/>
        </w:rPr>
        <w:t xml:space="preserve"> was introduced, (SF</w:t>
      </w:r>
      <w:r w:rsidRPr="00413E93">
        <w:rPr>
          <w:rFonts w:ascii="Times New Roman" w:eastAsia="TimesNewRomanRegular" w:hAnsi="Times New Roman" w:cs="Times New Roman"/>
          <w:sz w:val="20"/>
          <w:szCs w:val="20"/>
          <w:vertAlign w:val="subscript"/>
        </w:rPr>
        <w:t>2</w:t>
      </w:r>
      <w:r w:rsidRPr="00413E93">
        <w:rPr>
          <w:rFonts w:ascii="Times New Roman" w:eastAsia="TimesNewRomanRegular" w:hAnsi="Times New Roman" w:cs="Times New Roman"/>
          <w:sz w:val="20"/>
          <w:szCs w:val="20"/>
        </w:rPr>
        <w:t xml:space="preserve"> = surviving cell fraction after a radiation dose of 2 </w:t>
      </w:r>
      <w:proofErr w:type="spellStart"/>
      <w:r w:rsidRPr="00413E93">
        <w:rPr>
          <w:rFonts w:ascii="Times New Roman" w:eastAsia="TimesNewRomanRegular" w:hAnsi="Times New Roman" w:cs="Times New Roman"/>
          <w:sz w:val="20"/>
          <w:szCs w:val="20"/>
        </w:rPr>
        <w:t>Gy</w:t>
      </w:r>
      <w:proofErr w:type="spellEnd"/>
      <w:r w:rsidRPr="00413E93">
        <w:rPr>
          <w:rFonts w:ascii="Times New Roman" w:eastAsia="TimesNewRomanRegular" w:hAnsi="Times New Roman" w:cs="Times New Roman"/>
          <w:sz w:val="20"/>
          <w:szCs w:val="20"/>
        </w:rPr>
        <w:t>). As SF</w:t>
      </w:r>
      <w:r w:rsidR="008444C5" w:rsidRPr="00413E93">
        <w:rPr>
          <w:rFonts w:ascii="Times New Roman" w:eastAsia="TimesNewRomanRegular" w:hAnsi="Times New Roman" w:cs="Times New Roman"/>
          <w:sz w:val="20"/>
          <w:szCs w:val="20"/>
          <w:vertAlign w:val="subscript"/>
        </w:rPr>
        <w:t>2 increases</w:t>
      </w:r>
      <w:r w:rsidRPr="00413E93">
        <w:rPr>
          <w:rFonts w:ascii="Times New Roman" w:eastAsia="TimesNewRomanRegular" w:hAnsi="Times New Roman" w:cs="Times New Roman"/>
          <w:sz w:val="20"/>
          <w:szCs w:val="20"/>
        </w:rPr>
        <w:t xml:space="preserve">, </w:t>
      </w:r>
      <w:proofErr w:type="spellStart"/>
      <w:r w:rsidRPr="00413E93">
        <w:rPr>
          <w:rFonts w:ascii="Times New Roman" w:eastAsia="TimesNewRomanRegular" w:hAnsi="Times New Roman" w:cs="Times New Roman"/>
          <w:sz w:val="20"/>
          <w:szCs w:val="20"/>
        </w:rPr>
        <w:t>radiosentivity</w:t>
      </w:r>
      <w:proofErr w:type="spellEnd"/>
      <w:r w:rsidRPr="00413E93">
        <w:rPr>
          <w:rFonts w:ascii="Times New Roman" w:eastAsia="TimesNewRomanRegular" w:hAnsi="Times New Roman" w:cs="Times New Roman"/>
          <w:sz w:val="20"/>
          <w:szCs w:val="20"/>
        </w:rPr>
        <w:t xml:space="preserve"> decreases. Radiosensitizers are used to decrease SF</w:t>
      </w:r>
      <w:r w:rsidRPr="00413E93">
        <w:rPr>
          <w:rFonts w:ascii="Times New Roman" w:eastAsia="TimesNewRomanRegular" w:hAnsi="Times New Roman" w:cs="Times New Roman"/>
          <w:sz w:val="20"/>
          <w:szCs w:val="20"/>
          <w:vertAlign w:val="subscript"/>
        </w:rPr>
        <w:t>2.</w:t>
      </w:r>
    </w:p>
    <w:p w14:paraId="34131746" w14:textId="77777777" w:rsidR="00773EDA" w:rsidRPr="00413E93" w:rsidRDefault="00773EDA" w:rsidP="00773EDA">
      <w:pPr>
        <w:jc w:val="both"/>
        <w:rPr>
          <w:rFonts w:ascii="Times New Roman" w:hAnsi="Times New Roman" w:cs="Times New Roman"/>
          <w:sz w:val="20"/>
          <w:szCs w:val="20"/>
        </w:rPr>
      </w:pPr>
    </w:p>
    <w:p w14:paraId="5B709F4F" w14:textId="77777777" w:rsidR="00773EDA" w:rsidRPr="00413E93" w:rsidRDefault="00773EDA" w:rsidP="00773EDA">
      <w:pPr>
        <w:jc w:val="both"/>
        <w:rPr>
          <w:rFonts w:ascii="Times New Roman" w:hAnsi="Times New Roman" w:cs="Times New Roman"/>
          <w:sz w:val="20"/>
          <w:szCs w:val="20"/>
        </w:rPr>
      </w:pPr>
    </w:p>
    <w:p w14:paraId="2455D311" w14:textId="77777777" w:rsidR="002E2029" w:rsidRPr="003C63B0" w:rsidRDefault="002E2029" w:rsidP="002E2029">
      <w:pPr>
        <w:pStyle w:val="NoSpacing"/>
        <w:jc w:val="both"/>
        <w:rPr>
          <w:rFonts w:ascii="Times New Roman" w:hAnsi="Times New Roman" w:cs="Times New Roman"/>
          <w:b/>
          <w:bCs/>
          <w:sz w:val="20"/>
          <w:szCs w:val="20"/>
          <w:lang w:val="en-US"/>
        </w:rPr>
      </w:pPr>
      <w:r w:rsidRPr="003C63B0">
        <w:rPr>
          <w:rFonts w:ascii="Times New Roman" w:hAnsi="Times New Roman" w:cs="Times New Roman"/>
          <w:b/>
          <w:bCs/>
          <w:sz w:val="20"/>
          <w:szCs w:val="20"/>
          <w:lang w:val="en-US"/>
        </w:rPr>
        <w:lastRenderedPageBreak/>
        <w:t>References</w:t>
      </w:r>
    </w:p>
    <w:p w14:paraId="27A4D691" w14:textId="77777777" w:rsidR="002E2029" w:rsidRPr="002E2029" w:rsidRDefault="002E2029" w:rsidP="009E19FC">
      <w:pPr>
        <w:rPr>
          <w:rFonts w:ascii="Times New Roman" w:hAnsi="Times New Roman" w:cs="Times New Roman"/>
          <w:sz w:val="16"/>
          <w:szCs w:val="16"/>
        </w:rPr>
      </w:pPr>
    </w:p>
    <w:p w14:paraId="4624D322" w14:textId="1F33F759" w:rsidR="00E51FE7" w:rsidRPr="002E2029" w:rsidRDefault="009E19FC" w:rsidP="009E19FC">
      <w:pPr>
        <w:rPr>
          <w:rFonts w:ascii="Times New Roman" w:hAnsi="Times New Roman" w:cs="Times New Roman"/>
          <w:color w:val="000000"/>
          <w:sz w:val="16"/>
          <w:szCs w:val="16"/>
        </w:rPr>
      </w:pPr>
      <w:r w:rsidRPr="002E2029">
        <w:rPr>
          <w:rFonts w:ascii="Times New Roman" w:hAnsi="Times New Roman" w:cs="Times New Roman"/>
          <w:sz w:val="16"/>
          <w:szCs w:val="16"/>
        </w:rPr>
        <w:t>[</w:t>
      </w:r>
      <w:r w:rsidRPr="002E2029">
        <w:rPr>
          <w:rFonts w:ascii="Times New Roman" w:hAnsi="Times New Roman" w:cs="Times New Roman"/>
          <w:sz w:val="16"/>
          <w:szCs w:val="16"/>
        </w:rPr>
        <w:t>1</w:t>
      </w:r>
      <w:r w:rsidRPr="002E2029">
        <w:rPr>
          <w:rFonts w:ascii="Times New Roman" w:hAnsi="Times New Roman" w:cs="Times New Roman"/>
          <w:sz w:val="16"/>
          <w:szCs w:val="16"/>
        </w:rPr>
        <w:t>]</w:t>
      </w:r>
      <w:r w:rsidRPr="002E2029">
        <w:rPr>
          <w:rFonts w:ascii="Times New Roman" w:hAnsi="Times New Roman" w:cs="Times New Roman"/>
          <w:sz w:val="16"/>
          <w:szCs w:val="16"/>
        </w:rPr>
        <w:t>Radiation Physics for Medical Physicists (Biological and Medical Physics, Biomedical Engineering) - 2 Ed</w:t>
      </w:r>
      <w:r w:rsidRPr="002E2029">
        <w:rPr>
          <w:rFonts w:ascii="Times New Roman" w:hAnsi="Times New Roman" w:cs="Times New Roman"/>
          <w:b/>
          <w:bCs/>
          <w:color w:val="000000"/>
          <w:sz w:val="16"/>
          <w:szCs w:val="16"/>
        </w:rPr>
        <w:t xml:space="preserve">. </w:t>
      </w:r>
      <w:hyperlink r:id="rId10" w:history="1">
        <w:r w:rsidRPr="002E2029">
          <w:rPr>
            <w:rFonts w:ascii="Times New Roman" w:hAnsi="Times New Roman" w:cs="Times New Roman"/>
            <w:color w:val="000000"/>
            <w:sz w:val="16"/>
            <w:szCs w:val="16"/>
          </w:rPr>
          <w:t xml:space="preserve">Ervin B. </w:t>
        </w:r>
        <w:proofErr w:type="spellStart"/>
        <w:r w:rsidRPr="002E2029">
          <w:rPr>
            <w:rFonts w:ascii="Times New Roman" w:hAnsi="Times New Roman" w:cs="Times New Roman"/>
            <w:color w:val="000000"/>
            <w:sz w:val="16"/>
            <w:szCs w:val="16"/>
          </w:rPr>
          <w:t>Podgorsak</w:t>
        </w:r>
        <w:proofErr w:type="spellEnd"/>
      </w:hyperlink>
    </w:p>
    <w:p w14:paraId="783C8DA6" w14:textId="422A3D8E" w:rsidR="009E19FC" w:rsidRPr="002E2029" w:rsidRDefault="009E19FC" w:rsidP="009E19FC">
      <w:pPr>
        <w:rPr>
          <w:rFonts w:ascii="Times New Roman" w:hAnsi="Times New Roman" w:cs="Times New Roman"/>
          <w:color w:val="000000"/>
          <w:sz w:val="16"/>
          <w:szCs w:val="16"/>
        </w:rPr>
      </w:pPr>
      <w:r w:rsidRPr="002E2029">
        <w:rPr>
          <w:rFonts w:ascii="Times New Roman" w:hAnsi="Times New Roman" w:cs="Times New Roman"/>
          <w:color w:val="000000"/>
          <w:sz w:val="16"/>
          <w:szCs w:val="16"/>
        </w:rPr>
        <w:t>[</w:t>
      </w:r>
      <w:r w:rsidRPr="002E2029">
        <w:rPr>
          <w:rFonts w:ascii="Times New Roman" w:hAnsi="Times New Roman" w:cs="Times New Roman"/>
          <w:color w:val="000000"/>
          <w:sz w:val="16"/>
          <w:szCs w:val="16"/>
        </w:rPr>
        <w:t>2</w:t>
      </w:r>
      <w:r w:rsidRPr="002E2029">
        <w:rPr>
          <w:rFonts w:ascii="Times New Roman" w:hAnsi="Times New Roman" w:cs="Times New Roman"/>
          <w:color w:val="000000"/>
          <w:sz w:val="16"/>
          <w:szCs w:val="16"/>
        </w:rPr>
        <w:t>]</w:t>
      </w:r>
      <w:r w:rsidRPr="002E2029">
        <w:rPr>
          <w:rFonts w:ascii="Times New Roman" w:hAnsi="Times New Roman" w:cs="Times New Roman"/>
          <w:color w:val="000000"/>
          <w:sz w:val="16"/>
          <w:szCs w:val="16"/>
        </w:rPr>
        <w:t xml:space="preserve"> </w:t>
      </w:r>
      <w:hyperlink r:id="rId11" w:history="1">
        <w:r w:rsidRPr="002E2029">
          <w:rPr>
            <w:rFonts w:ascii="Times New Roman" w:hAnsi="Times New Roman" w:cs="Times New Roman"/>
            <w:color w:val="000000"/>
            <w:sz w:val="16"/>
            <w:szCs w:val="16"/>
          </w:rPr>
          <w:t>Technical Basis of Radiation Therapy: Practical Clinical Applications</w:t>
        </w:r>
      </w:hyperlink>
      <w:r w:rsidRPr="002E2029">
        <w:rPr>
          <w:rFonts w:ascii="Times New Roman" w:hAnsi="Times New Roman" w:cs="Times New Roman"/>
          <w:color w:val="000000"/>
          <w:sz w:val="16"/>
          <w:szCs w:val="16"/>
        </w:rPr>
        <w:t xml:space="preserve"> (4th Edition), by </w:t>
      </w:r>
      <w:hyperlink r:id="rId12" w:history="1">
        <w:r w:rsidRPr="002E2029">
          <w:rPr>
            <w:rFonts w:ascii="Times New Roman" w:hAnsi="Times New Roman" w:cs="Times New Roman"/>
            <w:color w:val="000000"/>
            <w:sz w:val="16"/>
            <w:szCs w:val="16"/>
          </w:rPr>
          <w:t>S. H. Levitt</w:t>
        </w:r>
      </w:hyperlink>
      <w:r w:rsidRPr="002E2029">
        <w:rPr>
          <w:rFonts w:ascii="Times New Roman" w:hAnsi="Times New Roman" w:cs="Times New Roman"/>
          <w:color w:val="000000"/>
          <w:sz w:val="16"/>
          <w:szCs w:val="16"/>
        </w:rPr>
        <w:t xml:space="preserve"> , € 219.00 Springer</w:t>
      </w:r>
    </w:p>
    <w:p w14:paraId="78900F37" w14:textId="435546B7" w:rsidR="009E19FC" w:rsidRPr="002E2029" w:rsidRDefault="009E19FC" w:rsidP="009E19FC">
      <w:pPr>
        <w:rPr>
          <w:rFonts w:ascii="Times New Roman" w:hAnsi="Times New Roman" w:cs="Times New Roman"/>
          <w:color w:val="000000"/>
          <w:sz w:val="16"/>
          <w:szCs w:val="16"/>
        </w:rPr>
      </w:pPr>
      <w:r w:rsidRPr="002E2029">
        <w:rPr>
          <w:rFonts w:ascii="Times New Roman" w:hAnsi="Times New Roman" w:cs="Times New Roman"/>
          <w:color w:val="000000"/>
          <w:sz w:val="16"/>
          <w:szCs w:val="16"/>
        </w:rPr>
        <w:t>[</w:t>
      </w:r>
      <w:r w:rsidRPr="002E2029">
        <w:rPr>
          <w:rFonts w:ascii="Times New Roman" w:hAnsi="Times New Roman" w:cs="Times New Roman"/>
          <w:color w:val="000000"/>
          <w:sz w:val="16"/>
          <w:szCs w:val="16"/>
        </w:rPr>
        <w:t>3</w:t>
      </w:r>
      <w:r w:rsidRPr="002E2029">
        <w:rPr>
          <w:rFonts w:ascii="Times New Roman" w:hAnsi="Times New Roman" w:cs="Times New Roman"/>
          <w:color w:val="000000"/>
          <w:sz w:val="16"/>
          <w:szCs w:val="16"/>
        </w:rPr>
        <w:t>]</w:t>
      </w:r>
      <w:hyperlink r:id="rId13" w:history="1">
        <w:r w:rsidRPr="002E2029">
          <w:rPr>
            <w:rFonts w:ascii="Times New Roman" w:hAnsi="Times New Roman" w:cs="Times New Roman"/>
            <w:color w:val="000000"/>
            <w:sz w:val="16"/>
            <w:szCs w:val="16"/>
          </w:rPr>
          <w:t>Radiobiology for the Radiologist</w:t>
        </w:r>
      </w:hyperlink>
      <w:r w:rsidRPr="002E2029">
        <w:rPr>
          <w:rFonts w:ascii="Times New Roman" w:hAnsi="Times New Roman" w:cs="Times New Roman"/>
          <w:color w:val="000000"/>
          <w:sz w:val="16"/>
          <w:szCs w:val="16"/>
        </w:rPr>
        <w:t xml:space="preserve"> by Eric J. Hall, Lippincott</w:t>
      </w:r>
    </w:p>
    <w:p w14:paraId="6A09957C" w14:textId="4A159C2E" w:rsidR="009E19FC" w:rsidRPr="002E2029" w:rsidRDefault="009E19FC" w:rsidP="009E19FC">
      <w:pPr>
        <w:rPr>
          <w:rFonts w:ascii="Times New Roman" w:hAnsi="Times New Roman" w:cs="Times New Roman"/>
          <w:sz w:val="16"/>
          <w:szCs w:val="16"/>
        </w:rPr>
      </w:pPr>
      <w:r w:rsidRPr="002E2029">
        <w:rPr>
          <w:rFonts w:ascii="Times New Roman" w:hAnsi="Times New Roman" w:cs="Times New Roman"/>
          <w:sz w:val="16"/>
          <w:szCs w:val="16"/>
        </w:rPr>
        <w:t>[4] Introduction</w:t>
      </w:r>
      <w:r w:rsidRPr="002E2029">
        <w:rPr>
          <w:rFonts w:ascii="Times New Roman" w:hAnsi="Times New Roman" w:cs="Times New Roman"/>
          <w:sz w:val="16"/>
          <w:szCs w:val="16"/>
        </w:rPr>
        <w:t xml:space="preserve"> to Radiological Physics and Radiation Dosimetry by Frank H. Attix, 978-0471011460, Wiley-VCH</w:t>
      </w:r>
    </w:p>
    <w:p w14:paraId="24E036CD" w14:textId="72BD640A" w:rsidR="009E19FC" w:rsidRPr="002E2029" w:rsidRDefault="009E19FC" w:rsidP="009E19FC">
      <w:pPr>
        <w:rPr>
          <w:rFonts w:ascii="Times New Roman" w:hAnsi="Times New Roman" w:cs="Times New Roman"/>
          <w:sz w:val="16"/>
          <w:szCs w:val="16"/>
        </w:rPr>
      </w:pPr>
      <w:r w:rsidRPr="002E2029">
        <w:rPr>
          <w:rFonts w:ascii="Times New Roman" w:hAnsi="Times New Roman" w:cs="Times New Roman"/>
          <w:sz w:val="16"/>
          <w:szCs w:val="16"/>
        </w:rPr>
        <w:t>[5] Physics</w:t>
      </w:r>
      <w:r w:rsidRPr="002E2029">
        <w:rPr>
          <w:rFonts w:ascii="Times New Roman" w:hAnsi="Times New Roman" w:cs="Times New Roman"/>
          <w:sz w:val="16"/>
          <w:szCs w:val="16"/>
        </w:rPr>
        <w:t xml:space="preserve"> in Biology and Medicine, Third Edition (Complementary Science) by Paul Davidovits (Sep 14, 2007</w:t>
      </w:r>
      <w:proofErr w:type="gramStart"/>
      <w:r w:rsidRPr="002E2029">
        <w:rPr>
          <w:rFonts w:ascii="Times New Roman" w:hAnsi="Times New Roman" w:cs="Times New Roman"/>
          <w:sz w:val="16"/>
          <w:szCs w:val="16"/>
        </w:rPr>
        <w:t>) ,</w:t>
      </w:r>
      <w:proofErr w:type="gramEnd"/>
      <w:r w:rsidRPr="002E2029">
        <w:rPr>
          <w:rFonts w:ascii="Times New Roman" w:hAnsi="Times New Roman" w:cs="Times New Roman"/>
          <w:sz w:val="16"/>
          <w:szCs w:val="16"/>
        </w:rPr>
        <w:t xml:space="preserve"> 978-0123694119, Academic Press; 3 edition (September 14, 2007)</w:t>
      </w:r>
    </w:p>
    <w:p w14:paraId="10B3AE23" w14:textId="77777777" w:rsidR="009E19FC" w:rsidRPr="002E2029" w:rsidRDefault="009E19FC" w:rsidP="009E19FC">
      <w:pPr>
        <w:rPr>
          <w:rFonts w:ascii="Times New Roman" w:hAnsi="Times New Roman" w:cs="Times New Roman"/>
          <w:sz w:val="16"/>
          <w:szCs w:val="16"/>
        </w:rPr>
      </w:pPr>
      <w:r w:rsidRPr="002E2029">
        <w:rPr>
          <w:rFonts w:ascii="Times New Roman" w:hAnsi="Times New Roman" w:cs="Times New Roman"/>
          <w:sz w:val="16"/>
          <w:szCs w:val="16"/>
        </w:rPr>
        <w:t>[6] Introduction</w:t>
      </w:r>
      <w:r w:rsidRPr="002E2029">
        <w:rPr>
          <w:rFonts w:ascii="Times New Roman" w:hAnsi="Times New Roman" w:cs="Times New Roman"/>
          <w:sz w:val="16"/>
          <w:szCs w:val="16"/>
        </w:rPr>
        <w:t xml:space="preserve"> to Health Physics: Fourth Edition by Herman Cember and Thomas Johnson (Jul 25, 2008</w:t>
      </w:r>
      <w:proofErr w:type="gramStart"/>
      <w:r w:rsidRPr="002E2029">
        <w:rPr>
          <w:rFonts w:ascii="Times New Roman" w:hAnsi="Times New Roman" w:cs="Times New Roman"/>
          <w:sz w:val="16"/>
          <w:szCs w:val="16"/>
        </w:rPr>
        <w:t>) ,</w:t>
      </w:r>
      <w:proofErr w:type="gramEnd"/>
      <w:r w:rsidRPr="002E2029">
        <w:rPr>
          <w:rFonts w:ascii="Times New Roman" w:hAnsi="Times New Roman" w:cs="Times New Roman"/>
          <w:sz w:val="16"/>
          <w:szCs w:val="16"/>
        </w:rPr>
        <w:t xml:space="preserve"> 978-0071423083, McGraw-Hill Medical</w:t>
      </w:r>
    </w:p>
    <w:p w14:paraId="2D5343C9" w14:textId="77777777" w:rsidR="009E19FC" w:rsidRPr="002E2029" w:rsidRDefault="009E19FC" w:rsidP="009E19FC">
      <w:pPr>
        <w:rPr>
          <w:rFonts w:ascii="Times New Roman" w:hAnsi="Times New Roman" w:cs="Times New Roman"/>
          <w:sz w:val="16"/>
          <w:szCs w:val="16"/>
        </w:rPr>
      </w:pPr>
      <w:r w:rsidRPr="002E2029">
        <w:rPr>
          <w:rFonts w:ascii="Times New Roman" w:hAnsi="Times New Roman" w:cs="Times New Roman"/>
          <w:sz w:val="16"/>
          <w:szCs w:val="16"/>
        </w:rPr>
        <w:t xml:space="preserve"> </w:t>
      </w:r>
      <w:r w:rsidRPr="002E2029">
        <w:rPr>
          <w:rFonts w:ascii="Times New Roman" w:hAnsi="Times New Roman" w:cs="Times New Roman"/>
          <w:sz w:val="16"/>
          <w:szCs w:val="16"/>
        </w:rPr>
        <w:t>[7] Radioactivity</w:t>
      </w:r>
      <w:r w:rsidRPr="002E2029">
        <w:rPr>
          <w:rFonts w:ascii="Times New Roman" w:hAnsi="Times New Roman" w:cs="Times New Roman"/>
          <w:sz w:val="16"/>
          <w:szCs w:val="16"/>
        </w:rPr>
        <w:t xml:space="preserve"> Radionuclides Radiation (with CD) by Joseph Magill</w:t>
      </w:r>
    </w:p>
    <w:p w14:paraId="33131B96" w14:textId="0312B31F" w:rsidR="009E19FC" w:rsidRPr="002E2029" w:rsidRDefault="009E19FC" w:rsidP="009E19FC">
      <w:pPr>
        <w:rPr>
          <w:rFonts w:ascii="Times New Roman" w:hAnsi="Times New Roman" w:cs="Times New Roman"/>
          <w:sz w:val="16"/>
          <w:szCs w:val="16"/>
        </w:rPr>
      </w:pPr>
      <w:r w:rsidRPr="002E2029">
        <w:rPr>
          <w:rFonts w:ascii="Times New Roman" w:hAnsi="Times New Roman" w:cs="Times New Roman"/>
          <w:sz w:val="16"/>
          <w:szCs w:val="16"/>
        </w:rPr>
        <w:t xml:space="preserve"> </w:t>
      </w:r>
      <w:r w:rsidRPr="002E2029">
        <w:rPr>
          <w:rFonts w:ascii="Times New Roman" w:hAnsi="Times New Roman" w:cs="Times New Roman"/>
          <w:sz w:val="16"/>
          <w:szCs w:val="16"/>
        </w:rPr>
        <w:t>[</w:t>
      </w:r>
      <w:r w:rsidRPr="002E2029">
        <w:rPr>
          <w:rFonts w:ascii="Times New Roman" w:hAnsi="Times New Roman" w:cs="Times New Roman"/>
          <w:sz w:val="16"/>
          <w:szCs w:val="16"/>
        </w:rPr>
        <w:t xml:space="preserve"> </w:t>
      </w:r>
      <w:r w:rsidRPr="002E2029">
        <w:rPr>
          <w:rFonts w:ascii="Times New Roman" w:hAnsi="Times New Roman" w:cs="Times New Roman"/>
          <w:sz w:val="16"/>
          <w:szCs w:val="16"/>
        </w:rPr>
        <w:t>8] Treatment</w:t>
      </w:r>
      <w:r w:rsidRPr="002E2029">
        <w:rPr>
          <w:rFonts w:ascii="Times New Roman" w:hAnsi="Times New Roman" w:cs="Times New Roman"/>
          <w:sz w:val="16"/>
          <w:szCs w:val="16"/>
        </w:rPr>
        <w:t xml:space="preserve"> Planning in Radiation Oncology, 2Ed. by Faiz </w:t>
      </w:r>
      <w:proofErr w:type="spellStart"/>
      <w:proofErr w:type="gramStart"/>
      <w:r w:rsidRPr="002E2029">
        <w:rPr>
          <w:rFonts w:ascii="Times New Roman" w:hAnsi="Times New Roman" w:cs="Times New Roman"/>
          <w:sz w:val="16"/>
          <w:szCs w:val="16"/>
        </w:rPr>
        <w:t>M.Khan</w:t>
      </w:r>
      <w:proofErr w:type="spellEnd"/>
      <w:proofErr w:type="gramEnd"/>
      <w:r w:rsidRPr="002E2029">
        <w:rPr>
          <w:rFonts w:ascii="Times New Roman" w:hAnsi="Times New Roman" w:cs="Times New Roman"/>
          <w:sz w:val="16"/>
          <w:szCs w:val="16"/>
        </w:rPr>
        <w:t xml:space="preserve">, US  </w:t>
      </w:r>
    </w:p>
    <w:p w14:paraId="15DEF41C" w14:textId="77777777" w:rsidR="009E19FC" w:rsidRPr="009E19FC" w:rsidRDefault="009E19FC" w:rsidP="009E19FC">
      <w:pPr>
        <w:jc w:val="both"/>
        <w:rPr>
          <w:rFonts w:ascii="Times New Roman" w:hAnsi="Times New Roman" w:cs="Times New Roman"/>
          <w:b/>
          <w:bCs/>
          <w:sz w:val="20"/>
          <w:szCs w:val="20"/>
          <w:lang w:val="en-US"/>
        </w:rPr>
      </w:pPr>
    </w:p>
    <w:sectPr w:rsidR="009E19FC" w:rsidRPr="009E19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38624" w14:textId="77777777" w:rsidR="00396F91" w:rsidRDefault="00396F91" w:rsidP="009243CE">
      <w:pPr>
        <w:spacing w:after="0" w:line="240" w:lineRule="auto"/>
      </w:pPr>
      <w:r>
        <w:separator/>
      </w:r>
    </w:p>
  </w:endnote>
  <w:endnote w:type="continuationSeparator" w:id="0">
    <w:p w14:paraId="4320785E" w14:textId="77777777" w:rsidR="00396F91" w:rsidRDefault="00396F91" w:rsidP="00924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TUR">
    <w:charset w:val="00"/>
    <w:family w:val="roman"/>
    <w:pitch w:val="variable"/>
    <w:sig w:usb0="E0002EFF" w:usb1="C000785B" w:usb2="00000009" w:usb3="00000000" w:csb0="000001FF" w:csb1="00000000"/>
  </w:font>
  <w:font w:name="TimesNewRomanRegular">
    <w:altName w:val="MS Mincho"/>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6B301" w14:textId="77777777" w:rsidR="00396F91" w:rsidRDefault="00396F91" w:rsidP="009243CE">
      <w:pPr>
        <w:spacing w:after="0" w:line="240" w:lineRule="auto"/>
      </w:pPr>
      <w:r>
        <w:separator/>
      </w:r>
    </w:p>
  </w:footnote>
  <w:footnote w:type="continuationSeparator" w:id="0">
    <w:p w14:paraId="59994EFD" w14:textId="77777777" w:rsidR="00396F91" w:rsidRDefault="00396F91" w:rsidP="00924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391"/>
    <w:multiLevelType w:val="hybridMultilevel"/>
    <w:tmpl w:val="A9AA617E"/>
    <w:lvl w:ilvl="0" w:tplc="BC0EDE98">
      <w:start w:val="1"/>
      <w:numFmt w:val="bullet"/>
      <w:lvlText w:val="•"/>
      <w:lvlJc w:val="left"/>
      <w:pPr>
        <w:tabs>
          <w:tab w:val="num" w:pos="720"/>
        </w:tabs>
        <w:ind w:left="720" w:hanging="360"/>
      </w:pPr>
      <w:rPr>
        <w:rFonts w:ascii="Times New Roman" w:hAnsi="Times New Roman" w:hint="default"/>
      </w:rPr>
    </w:lvl>
    <w:lvl w:ilvl="1" w:tplc="E68AFF3C">
      <w:numFmt w:val="bullet"/>
      <w:lvlText w:val="–"/>
      <w:lvlJc w:val="left"/>
      <w:pPr>
        <w:tabs>
          <w:tab w:val="num" w:pos="1440"/>
        </w:tabs>
        <w:ind w:left="1440" w:hanging="360"/>
      </w:pPr>
      <w:rPr>
        <w:rFonts w:ascii="Times New Roman" w:hAnsi="Times New Roman" w:hint="default"/>
      </w:rPr>
    </w:lvl>
    <w:lvl w:ilvl="2" w:tplc="5B6CCA22" w:tentative="1">
      <w:start w:val="1"/>
      <w:numFmt w:val="bullet"/>
      <w:lvlText w:val="•"/>
      <w:lvlJc w:val="left"/>
      <w:pPr>
        <w:tabs>
          <w:tab w:val="num" w:pos="2160"/>
        </w:tabs>
        <w:ind w:left="2160" w:hanging="360"/>
      </w:pPr>
      <w:rPr>
        <w:rFonts w:ascii="Times New Roman" w:hAnsi="Times New Roman" w:hint="default"/>
      </w:rPr>
    </w:lvl>
    <w:lvl w:ilvl="3" w:tplc="19E6F176" w:tentative="1">
      <w:start w:val="1"/>
      <w:numFmt w:val="bullet"/>
      <w:lvlText w:val="•"/>
      <w:lvlJc w:val="left"/>
      <w:pPr>
        <w:tabs>
          <w:tab w:val="num" w:pos="2880"/>
        </w:tabs>
        <w:ind w:left="2880" w:hanging="360"/>
      </w:pPr>
      <w:rPr>
        <w:rFonts w:ascii="Times New Roman" w:hAnsi="Times New Roman" w:hint="default"/>
      </w:rPr>
    </w:lvl>
    <w:lvl w:ilvl="4" w:tplc="F28C7D58" w:tentative="1">
      <w:start w:val="1"/>
      <w:numFmt w:val="bullet"/>
      <w:lvlText w:val="•"/>
      <w:lvlJc w:val="left"/>
      <w:pPr>
        <w:tabs>
          <w:tab w:val="num" w:pos="3600"/>
        </w:tabs>
        <w:ind w:left="3600" w:hanging="360"/>
      </w:pPr>
      <w:rPr>
        <w:rFonts w:ascii="Times New Roman" w:hAnsi="Times New Roman" w:hint="default"/>
      </w:rPr>
    </w:lvl>
    <w:lvl w:ilvl="5" w:tplc="FCA86C12" w:tentative="1">
      <w:start w:val="1"/>
      <w:numFmt w:val="bullet"/>
      <w:lvlText w:val="•"/>
      <w:lvlJc w:val="left"/>
      <w:pPr>
        <w:tabs>
          <w:tab w:val="num" w:pos="4320"/>
        </w:tabs>
        <w:ind w:left="4320" w:hanging="360"/>
      </w:pPr>
      <w:rPr>
        <w:rFonts w:ascii="Times New Roman" w:hAnsi="Times New Roman" w:hint="default"/>
      </w:rPr>
    </w:lvl>
    <w:lvl w:ilvl="6" w:tplc="542CA2CA" w:tentative="1">
      <w:start w:val="1"/>
      <w:numFmt w:val="bullet"/>
      <w:lvlText w:val="•"/>
      <w:lvlJc w:val="left"/>
      <w:pPr>
        <w:tabs>
          <w:tab w:val="num" w:pos="5040"/>
        </w:tabs>
        <w:ind w:left="5040" w:hanging="360"/>
      </w:pPr>
      <w:rPr>
        <w:rFonts w:ascii="Times New Roman" w:hAnsi="Times New Roman" w:hint="default"/>
      </w:rPr>
    </w:lvl>
    <w:lvl w:ilvl="7" w:tplc="BC6CF5A6" w:tentative="1">
      <w:start w:val="1"/>
      <w:numFmt w:val="bullet"/>
      <w:lvlText w:val="•"/>
      <w:lvlJc w:val="left"/>
      <w:pPr>
        <w:tabs>
          <w:tab w:val="num" w:pos="5760"/>
        </w:tabs>
        <w:ind w:left="5760" w:hanging="360"/>
      </w:pPr>
      <w:rPr>
        <w:rFonts w:ascii="Times New Roman" w:hAnsi="Times New Roman" w:hint="default"/>
      </w:rPr>
    </w:lvl>
    <w:lvl w:ilvl="8" w:tplc="930EE47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A83C1F"/>
    <w:multiLevelType w:val="hybridMultilevel"/>
    <w:tmpl w:val="5FD009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D6048AA"/>
    <w:multiLevelType w:val="hybridMultilevel"/>
    <w:tmpl w:val="73180320"/>
    <w:lvl w:ilvl="0" w:tplc="0409000B">
      <w:start w:val="1"/>
      <w:numFmt w:val="bullet"/>
      <w:lvlText w:val=""/>
      <w:lvlJc w:val="left"/>
      <w:pPr>
        <w:ind w:left="720" w:hanging="360"/>
      </w:pPr>
      <w:rPr>
        <w:rFonts w:ascii="Wingdings" w:hAnsi="Wingdings" w:hint="default"/>
      </w:rPr>
    </w:lvl>
    <w:lvl w:ilvl="1" w:tplc="40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D6188"/>
    <w:multiLevelType w:val="hybridMultilevel"/>
    <w:tmpl w:val="F7F2AD60"/>
    <w:lvl w:ilvl="0" w:tplc="CABC158E">
      <w:start w:val="1"/>
      <w:numFmt w:val="bullet"/>
      <w:lvlText w:val="•"/>
      <w:lvlJc w:val="left"/>
      <w:pPr>
        <w:tabs>
          <w:tab w:val="num" w:pos="720"/>
        </w:tabs>
        <w:ind w:left="720" w:hanging="360"/>
      </w:pPr>
      <w:rPr>
        <w:rFonts w:ascii="Times New Roman" w:hAnsi="Times New Roman" w:hint="default"/>
      </w:rPr>
    </w:lvl>
    <w:lvl w:ilvl="1" w:tplc="588ED928">
      <w:numFmt w:val="bullet"/>
      <w:lvlText w:val="–"/>
      <w:lvlJc w:val="left"/>
      <w:pPr>
        <w:tabs>
          <w:tab w:val="num" w:pos="1440"/>
        </w:tabs>
        <w:ind w:left="1440" w:hanging="360"/>
      </w:pPr>
      <w:rPr>
        <w:rFonts w:ascii="Times New Roman" w:hAnsi="Times New Roman" w:hint="default"/>
      </w:rPr>
    </w:lvl>
    <w:lvl w:ilvl="2" w:tplc="8A5A0C06" w:tentative="1">
      <w:start w:val="1"/>
      <w:numFmt w:val="bullet"/>
      <w:lvlText w:val="•"/>
      <w:lvlJc w:val="left"/>
      <w:pPr>
        <w:tabs>
          <w:tab w:val="num" w:pos="2160"/>
        </w:tabs>
        <w:ind w:left="2160" w:hanging="360"/>
      </w:pPr>
      <w:rPr>
        <w:rFonts w:ascii="Times New Roman" w:hAnsi="Times New Roman" w:hint="default"/>
      </w:rPr>
    </w:lvl>
    <w:lvl w:ilvl="3" w:tplc="94D06B7A" w:tentative="1">
      <w:start w:val="1"/>
      <w:numFmt w:val="bullet"/>
      <w:lvlText w:val="•"/>
      <w:lvlJc w:val="left"/>
      <w:pPr>
        <w:tabs>
          <w:tab w:val="num" w:pos="2880"/>
        </w:tabs>
        <w:ind w:left="2880" w:hanging="360"/>
      </w:pPr>
      <w:rPr>
        <w:rFonts w:ascii="Times New Roman" w:hAnsi="Times New Roman" w:hint="default"/>
      </w:rPr>
    </w:lvl>
    <w:lvl w:ilvl="4" w:tplc="C3A2CC58" w:tentative="1">
      <w:start w:val="1"/>
      <w:numFmt w:val="bullet"/>
      <w:lvlText w:val="•"/>
      <w:lvlJc w:val="left"/>
      <w:pPr>
        <w:tabs>
          <w:tab w:val="num" w:pos="3600"/>
        </w:tabs>
        <w:ind w:left="3600" w:hanging="360"/>
      </w:pPr>
      <w:rPr>
        <w:rFonts w:ascii="Times New Roman" w:hAnsi="Times New Roman" w:hint="default"/>
      </w:rPr>
    </w:lvl>
    <w:lvl w:ilvl="5" w:tplc="D5222E86" w:tentative="1">
      <w:start w:val="1"/>
      <w:numFmt w:val="bullet"/>
      <w:lvlText w:val="•"/>
      <w:lvlJc w:val="left"/>
      <w:pPr>
        <w:tabs>
          <w:tab w:val="num" w:pos="4320"/>
        </w:tabs>
        <w:ind w:left="4320" w:hanging="360"/>
      </w:pPr>
      <w:rPr>
        <w:rFonts w:ascii="Times New Roman" w:hAnsi="Times New Roman" w:hint="default"/>
      </w:rPr>
    </w:lvl>
    <w:lvl w:ilvl="6" w:tplc="54F23052" w:tentative="1">
      <w:start w:val="1"/>
      <w:numFmt w:val="bullet"/>
      <w:lvlText w:val="•"/>
      <w:lvlJc w:val="left"/>
      <w:pPr>
        <w:tabs>
          <w:tab w:val="num" w:pos="5040"/>
        </w:tabs>
        <w:ind w:left="5040" w:hanging="360"/>
      </w:pPr>
      <w:rPr>
        <w:rFonts w:ascii="Times New Roman" w:hAnsi="Times New Roman" w:hint="default"/>
      </w:rPr>
    </w:lvl>
    <w:lvl w:ilvl="7" w:tplc="FFE47C4C" w:tentative="1">
      <w:start w:val="1"/>
      <w:numFmt w:val="bullet"/>
      <w:lvlText w:val="•"/>
      <w:lvlJc w:val="left"/>
      <w:pPr>
        <w:tabs>
          <w:tab w:val="num" w:pos="5760"/>
        </w:tabs>
        <w:ind w:left="5760" w:hanging="360"/>
      </w:pPr>
      <w:rPr>
        <w:rFonts w:ascii="Times New Roman" w:hAnsi="Times New Roman" w:hint="default"/>
      </w:rPr>
    </w:lvl>
    <w:lvl w:ilvl="8" w:tplc="DAC44E4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1FF3CD5"/>
    <w:multiLevelType w:val="hybridMultilevel"/>
    <w:tmpl w:val="FF7A7982"/>
    <w:lvl w:ilvl="0" w:tplc="0409000B">
      <w:start w:val="1"/>
      <w:numFmt w:val="bullet"/>
      <w:lvlText w:val=""/>
      <w:lvlJc w:val="left"/>
      <w:pPr>
        <w:ind w:left="720" w:hanging="360"/>
      </w:pPr>
      <w:rPr>
        <w:rFonts w:ascii="Wingdings" w:hAnsi="Wingdings" w:hint="default"/>
      </w:rPr>
    </w:lvl>
    <w:lvl w:ilvl="1" w:tplc="40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5D2EE0"/>
    <w:multiLevelType w:val="hybridMultilevel"/>
    <w:tmpl w:val="F31C101A"/>
    <w:lvl w:ilvl="0" w:tplc="2A2C50CE">
      <w:start w:val="1"/>
      <w:numFmt w:val="bullet"/>
      <w:lvlText w:val="•"/>
      <w:lvlJc w:val="left"/>
      <w:pPr>
        <w:tabs>
          <w:tab w:val="num" w:pos="720"/>
        </w:tabs>
        <w:ind w:left="720" w:hanging="360"/>
      </w:pPr>
      <w:rPr>
        <w:rFonts w:ascii="Times New Roman" w:hAnsi="Times New Roman" w:hint="default"/>
      </w:rPr>
    </w:lvl>
    <w:lvl w:ilvl="1" w:tplc="77AC6FB2" w:tentative="1">
      <w:start w:val="1"/>
      <w:numFmt w:val="bullet"/>
      <w:lvlText w:val="•"/>
      <w:lvlJc w:val="left"/>
      <w:pPr>
        <w:tabs>
          <w:tab w:val="num" w:pos="1440"/>
        </w:tabs>
        <w:ind w:left="1440" w:hanging="360"/>
      </w:pPr>
      <w:rPr>
        <w:rFonts w:ascii="Times New Roman" w:hAnsi="Times New Roman" w:hint="default"/>
      </w:rPr>
    </w:lvl>
    <w:lvl w:ilvl="2" w:tplc="9A46FC18" w:tentative="1">
      <w:start w:val="1"/>
      <w:numFmt w:val="bullet"/>
      <w:lvlText w:val="•"/>
      <w:lvlJc w:val="left"/>
      <w:pPr>
        <w:tabs>
          <w:tab w:val="num" w:pos="2160"/>
        </w:tabs>
        <w:ind w:left="2160" w:hanging="360"/>
      </w:pPr>
      <w:rPr>
        <w:rFonts w:ascii="Times New Roman" w:hAnsi="Times New Roman" w:hint="default"/>
      </w:rPr>
    </w:lvl>
    <w:lvl w:ilvl="3" w:tplc="DFFA0D14" w:tentative="1">
      <w:start w:val="1"/>
      <w:numFmt w:val="bullet"/>
      <w:lvlText w:val="•"/>
      <w:lvlJc w:val="left"/>
      <w:pPr>
        <w:tabs>
          <w:tab w:val="num" w:pos="2880"/>
        </w:tabs>
        <w:ind w:left="2880" w:hanging="360"/>
      </w:pPr>
      <w:rPr>
        <w:rFonts w:ascii="Times New Roman" w:hAnsi="Times New Roman" w:hint="default"/>
      </w:rPr>
    </w:lvl>
    <w:lvl w:ilvl="4" w:tplc="0D500AC2" w:tentative="1">
      <w:start w:val="1"/>
      <w:numFmt w:val="bullet"/>
      <w:lvlText w:val="•"/>
      <w:lvlJc w:val="left"/>
      <w:pPr>
        <w:tabs>
          <w:tab w:val="num" w:pos="3600"/>
        </w:tabs>
        <w:ind w:left="3600" w:hanging="360"/>
      </w:pPr>
      <w:rPr>
        <w:rFonts w:ascii="Times New Roman" w:hAnsi="Times New Roman" w:hint="default"/>
      </w:rPr>
    </w:lvl>
    <w:lvl w:ilvl="5" w:tplc="37D8A2E6" w:tentative="1">
      <w:start w:val="1"/>
      <w:numFmt w:val="bullet"/>
      <w:lvlText w:val="•"/>
      <w:lvlJc w:val="left"/>
      <w:pPr>
        <w:tabs>
          <w:tab w:val="num" w:pos="4320"/>
        </w:tabs>
        <w:ind w:left="4320" w:hanging="360"/>
      </w:pPr>
      <w:rPr>
        <w:rFonts w:ascii="Times New Roman" w:hAnsi="Times New Roman" w:hint="default"/>
      </w:rPr>
    </w:lvl>
    <w:lvl w:ilvl="6" w:tplc="013255A4" w:tentative="1">
      <w:start w:val="1"/>
      <w:numFmt w:val="bullet"/>
      <w:lvlText w:val="•"/>
      <w:lvlJc w:val="left"/>
      <w:pPr>
        <w:tabs>
          <w:tab w:val="num" w:pos="5040"/>
        </w:tabs>
        <w:ind w:left="5040" w:hanging="360"/>
      </w:pPr>
      <w:rPr>
        <w:rFonts w:ascii="Times New Roman" w:hAnsi="Times New Roman" w:hint="default"/>
      </w:rPr>
    </w:lvl>
    <w:lvl w:ilvl="7" w:tplc="F89407D4" w:tentative="1">
      <w:start w:val="1"/>
      <w:numFmt w:val="bullet"/>
      <w:lvlText w:val="•"/>
      <w:lvlJc w:val="left"/>
      <w:pPr>
        <w:tabs>
          <w:tab w:val="num" w:pos="5760"/>
        </w:tabs>
        <w:ind w:left="5760" w:hanging="360"/>
      </w:pPr>
      <w:rPr>
        <w:rFonts w:ascii="Times New Roman" w:hAnsi="Times New Roman" w:hint="default"/>
      </w:rPr>
    </w:lvl>
    <w:lvl w:ilvl="8" w:tplc="B4E8C17A" w:tentative="1">
      <w:start w:val="1"/>
      <w:numFmt w:val="bullet"/>
      <w:lvlText w:val="•"/>
      <w:lvlJc w:val="left"/>
      <w:pPr>
        <w:tabs>
          <w:tab w:val="num" w:pos="6480"/>
        </w:tabs>
        <w:ind w:left="6480" w:hanging="360"/>
      </w:pPr>
      <w:rPr>
        <w:rFonts w:ascii="Times New Roman" w:hAnsi="Times New Roman" w:hint="default"/>
      </w:rPr>
    </w:lvl>
  </w:abstractNum>
  <w:num w:numId="1" w16cid:durableId="1696954337">
    <w:abstractNumId w:val="3"/>
  </w:num>
  <w:num w:numId="2" w16cid:durableId="1786850418">
    <w:abstractNumId w:val="5"/>
  </w:num>
  <w:num w:numId="3" w16cid:durableId="871501704">
    <w:abstractNumId w:val="0"/>
  </w:num>
  <w:num w:numId="4" w16cid:durableId="1281567973">
    <w:abstractNumId w:val="1"/>
  </w:num>
  <w:num w:numId="5" w16cid:durableId="1809517787">
    <w:abstractNumId w:val="4"/>
  </w:num>
  <w:num w:numId="6" w16cid:durableId="15244385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C1C"/>
    <w:rsid w:val="0000786B"/>
    <w:rsid w:val="00031250"/>
    <w:rsid w:val="000479D7"/>
    <w:rsid w:val="00075FC4"/>
    <w:rsid w:val="00082771"/>
    <w:rsid w:val="00097A24"/>
    <w:rsid w:val="000B3DE3"/>
    <w:rsid w:val="000C7D93"/>
    <w:rsid w:val="000D414D"/>
    <w:rsid w:val="000F24F6"/>
    <w:rsid w:val="00111B7F"/>
    <w:rsid w:val="00125C85"/>
    <w:rsid w:val="001406A8"/>
    <w:rsid w:val="001835B7"/>
    <w:rsid w:val="001C5FD4"/>
    <w:rsid w:val="00263D4F"/>
    <w:rsid w:val="00287A1E"/>
    <w:rsid w:val="002B49AC"/>
    <w:rsid w:val="002C1869"/>
    <w:rsid w:val="002E2029"/>
    <w:rsid w:val="002F1539"/>
    <w:rsid w:val="00302B05"/>
    <w:rsid w:val="00332CBF"/>
    <w:rsid w:val="00396F91"/>
    <w:rsid w:val="003C63B0"/>
    <w:rsid w:val="0044208B"/>
    <w:rsid w:val="004737C7"/>
    <w:rsid w:val="00484D76"/>
    <w:rsid w:val="00492F64"/>
    <w:rsid w:val="00511E23"/>
    <w:rsid w:val="00563519"/>
    <w:rsid w:val="005B5D20"/>
    <w:rsid w:val="005F6A8C"/>
    <w:rsid w:val="00612DD9"/>
    <w:rsid w:val="00635874"/>
    <w:rsid w:val="00657139"/>
    <w:rsid w:val="0065783C"/>
    <w:rsid w:val="00660289"/>
    <w:rsid w:val="006D7BE4"/>
    <w:rsid w:val="006F4182"/>
    <w:rsid w:val="0074090E"/>
    <w:rsid w:val="00761A0D"/>
    <w:rsid w:val="00773EDA"/>
    <w:rsid w:val="0078608E"/>
    <w:rsid w:val="007C2C7E"/>
    <w:rsid w:val="007D5500"/>
    <w:rsid w:val="007E6605"/>
    <w:rsid w:val="0081487E"/>
    <w:rsid w:val="0082595D"/>
    <w:rsid w:val="00825BFF"/>
    <w:rsid w:val="008444C5"/>
    <w:rsid w:val="00875FD3"/>
    <w:rsid w:val="008F4AB5"/>
    <w:rsid w:val="00921069"/>
    <w:rsid w:val="009243CE"/>
    <w:rsid w:val="00991EC2"/>
    <w:rsid w:val="009A7C1C"/>
    <w:rsid w:val="009B7C9A"/>
    <w:rsid w:val="009C4F84"/>
    <w:rsid w:val="009D6F44"/>
    <w:rsid w:val="009E19FC"/>
    <w:rsid w:val="00A2518E"/>
    <w:rsid w:val="00A466A1"/>
    <w:rsid w:val="00A538B3"/>
    <w:rsid w:val="00AA0059"/>
    <w:rsid w:val="00AA4AE5"/>
    <w:rsid w:val="00AC3980"/>
    <w:rsid w:val="00B067D1"/>
    <w:rsid w:val="00B25431"/>
    <w:rsid w:val="00B567D3"/>
    <w:rsid w:val="00B81308"/>
    <w:rsid w:val="00B81E37"/>
    <w:rsid w:val="00BA0887"/>
    <w:rsid w:val="00BC739B"/>
    <w:rsid w:val="00BF3BCA"/>
    <w:rsid w:val="00C43FFD"/>
    <w:rsid w:val="00C51AD4"/>
    <w:rsid w:val="00C53F7E"/>
    <w:rsid w:val="00CA68A0"/>
    <w:rsid w:val="00CE4006"/>
    <w:rsid w:val="00D4367C"/>
    <w:rsid w:val="00D6552C"/>
    <w:rsid w:val="00E01398"/>
    <w:rsid w:val="00E24798"/>
    <w:rsid w:val="00E51FE7"/>
    <w:rsid w:val="00E65CF5"/>
    <w:rsid w:val="00E978D8"/>
    <w:rsid w:val="00EA1987"/>
    <w:rsid w:val="00EC731A"/>
    <w:rsid w:val="00F058FB"/>
    <w:rsid w:val="00F070B9"/>
    <w:rsid w:val="00F16DA0"/>
    <w:rsid w:val="00F25CB4"/>
    <w:rsid w:val="00F525EC"/>
    <w:rsid w:val="00F97A3E"/>
    <w:rsid w:val="00FA3D5A"/>
    <w:rsid w:val="00FE134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AFED5"/>
  <w15:chartTrackingRefBased/>
  <w15:docId w15:val="{A5FF6D86-4C0E-493D-BDC2-E3B2495D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9AC"/>
    <w:pPr>
      <w:spacing w:after="0" w:line="240" w:lineRule="auto"/>
    </w:pPr>
  </w:style>
  <w:style w:type="paragraph" w:styleId="Header">
    <w:name w:val="header"/>
    <w:basedOn w:val="Normal"/>
    <w:link w:val="HeaderChar"/>
    <w:uiPriority w:val="99"/>
    <w:unhideWhenUsed/>
    <w:rsid w:val="00924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3CE"/>
  </w:style>
  <w:style w:type="paragraph" w:styleId="Footer">
    <w:name w:val="footer"/>
    <w:basedOn w:val="Normal"/>
    <w:link w:val="FooterChar"/>
    <w:uiPriority w:val="99"/>
    <w:unhideWhenUsed/>
    <w:rsid w:val="00924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3CE"/>
  </w:style>
  <w:style w:type="paragraph" w:styleId="ListParagraph">
    <w:name w:val="List Paragraph"/>
    <w:basedOn w:val="Normal"/>
    <w:uiPriority w:val="34"/>
    <w:qFormat/>
    <w:rsid w:val="0082595D"/>
    <w:pPr>
      <w:ind w:left="720"/>
      <w:contextualSpacing/>
    </w:pPr>
  </w:style>
  <w:style w:type="character" w:styleId="Hyperlink">
    <w:name w:val="Hyperlink"/>
    <w:basedOn w:val="DefaultParagraphFont"/>
    <w:uiPriority w:val="99"/>
    <w:unhideWhenUsed/>
    <w:rsid w:val="005F6A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2366">
      <w:bodyDiv w:val="1"/>
      <w:marLeft w:val="0"/>
      <w:marRight w:val="0"/>
      <w:marTop w:val="0"/>
      <w:marBottom w:val="0"/>
      <w:divBdr>
        <w:top w:val="none" w:sz="0" w:space="0" w:color="auto"/>
        <w:left w:val="none" w:sz="0" w:space="0" w:color="auto"/>
        <w:bottom w:val="none" w:sz="0" w:space="0" w:color="auto"/>
        <w:right w:val="none" w:sz="0" w:space="0" w:color="auto"/>
      </w:divBdr>
      <w:divsChild>
        <w:div w:id="160045974">
          <w:marLeft w:val="547"/>
          <w:marRight w:val="0"/>
          <w:marTop w:val="134"/>
          <w:marBottom w:val="0"/>
          <w:divBdr>
            <w:top w:val="none" w:sz="0" w:space="0" w:color="auto"/>
            <w:left w:val="none" w:sz="0" w:space="0" w:color="auto"/>
            <w:bottom w:val="none" w:sz="0" w:space="0" w:color="auto"/>
            <w:right w:val="none" w:sz="0" w:space="0" w:color="auto"/>
          </w:divBdr>
        </w:div>
        <w:div w:id="1250773">
          <w:marLeft w:val="547"/>
          <w:marRight w:val="0"/>
          <w:marTop w:val="134"/>
          <w:marBottom w:val="0"/>
          <w:divBdr>
            <w:top w:val="none" w:sz="0" w:space="0" w:color="auto"/>
            <w:left w:val="none" w:sz="0" w:space="0" w:color="auto"/>
            <w:bottom w:val="none" w:sz="0" w:space="0" w:color="auto"/>
            <w:right w:val="none" w:sz="0" w:space="0" w:color="auto"/>
          </w:divBdr>
        </w:div>
        <w:div w:id="138113435">
          <w:marLeft w:val="547"/>
          <w:marRight w:val="0"/>
          <w:marTop w:val="134"/>
          <w:marBottom w:val="0"/>
          <w:divBdr>
            <w:top w:val="none" w:sz="0" w:space="0" w:color="auto"/>
            <w:left w:val="none" w:sz="0" w:space="0" w:color="auto"/>
            <w:bottom w:val="none" w:sz="0" w:space="0" w:color="auto"/>
            <w:right w:val="none" w:sz="0" w:space="0" w:color="auto"/>
          </w:divBdr>
        </w:div>
        <w:div w:id="121384920">
          <w:marLeft w:val="547"/>
          <w:marRight w:val="0"/>
          <w:marTop w:val="134"/>
          <w:marBottom w:val="0"/>
          <w:divBdr>
            <w:top w:val="none" w:sz="0" w:space="0" w:color="auto"/>
            <w:left w:val="none" w:sz="0" w:space="0" w:color="auto"/>
            <w:bottom w:val="none" w:sz="0" w:space="0" w:color="auto"/>
            <w:right w:val="none" w:sz="0" w:space="0" w:color="auto"/>
          </w:divBdr>
        </w:div>
        <w:div w:id="1903829148">
          <w:marLeft w:val="547"/>
          <w:marRight w:val="0"/>
          <w:marTop w:val="134"/>
          <w:marBottom w:val="0"/>
          <w:divBdr>
            <w:top w:val="none" w:sz="0" w:space="0" w:color="auto"/>
            <w:left w:val="none" w:sz="0" w:space="0" w:color="auto"/>
            <w:bottom w:val="none" w:sz="0" w:space="0" w:color="auto"/>
            <w:right w:val="none" w:sz="0" w:space="0" w:color="auto"/>
          </w:divBdr>
        </w:div>
      </w:divsChild>
    </w:div>
    <w:div w:id="218979155">
      <w:bodyDiv w:val="1"/>
      <w:marLeft w:val="0"/>
      <w:marRight w:val="0"/>
      <w:marTop w:val="0"/>
      <w:marBottom w:val="0"/>
      <w:divBdr>
        <w:top w:val="none" w:sz="0" w:space="0" w:color="auto"/>
        <w:left w:val="none" w:sz="0" w:space="0" w:color="auto"/>
        <w:bottom w:val="none" w:sz="0" w:space="0" w:color="auto"/>
        <w:right w:val="none" w:sz="0" w:space="0" w:color="auto"/>
      </w:divBdr>
      <w:divsChild>
        <w:div w:id="1261908864">
          <w:marLeft w:val="547"/>
          <w:marRight w:val="0"/>
          <w:marTop w:val="115"/>
          <w:marBottom w:val="0"/>
          <w:divBdr>
            <w:top w:val="none" w:sz="0" w:space="0" w:color="auto"/>
            <w:left w:val="none" w:sz="0" w:space="0" w:color="auto"/>
            <w:bottom w:val="none" w:sz="0" w:space="0" w:color="auto"/>
            <w:right w:val="none" w:sz="0" w:space="0" w:color="auto"/>
          </w:divBdr>
        </w:div>
        <w:div w:id="30351738">
          <w:marLeft w:val="547"/>
          <w:marRight w:val="0"/>
          <w:marTop w:val="115"/>
          <w:marBottom w:val="0"/>
          <w:divBdr>
            <w:top w:val="none" w:sz="0" w:space="0" w:color="auto"/>
            <w:left w:val="none" w:sz="0" w:space="0" w:color="auto"/>
            <w:bottom w:val="none" w:sz="0" w:space="0" w:color="auto"/>
            <w:right w:val="none" w:sz="0" w:space="0" w:color="auto"/>
          </w:divBdr>
        </w:div>
        <w:div w:id="2061857764">
          <w:marLeft w:val="547"/>
          <w:marRight w:val="0"/>
          <w:marTop w:val="115"/>
          <w:marBottom w:val="0"/>
          <w:divBdr>
            <w:top w:val="none" w:sz="0" w:space="0" w:color="auto"/>
            <w:left w:val="none" w:sz="0" w:space="0" w:color="auto"/>
            <w:bottom w:val="none" w:sz="0" w:space="0" w:color="auto"/>
            <w:right w:val="none" w:sz="0" w:space="0" w:color="auto"/>
          </w:divBdr>
        </w:div>
      </w:divsChild>
    </w:div>
    <w:div w:id="282543899">
      <w:bodyDiv w:val="1"/>
      <w:marLeft w:val="0"/>
      <w:marRight w:val="0"/>
      <w:marTop w:val="0"/>
      <w:marBottom w:val="0"/>
      <w:divBdr>
        <w:top w:val="none" w:sz="0" w:space="0" w:color="auto"/>
        <w:left w:val="none" w:sz="0" w:space="0" w:color="auto"/>
        <w:bottom w:val="none" w:sz="0" w:space="0" w:color="auto"/>
        <w:right w:val="none" w:sz="0" w:space="0" w:color="auto"/>
      </w:divBdr>
    </w:div>
    <w:div w:id="349375575">
      <w:bodyDiv w:val="1"/>
      <w:marLeft w:val="0"/>
      <w:marRight w:val="0"/>
      <w:marTop w:val="0"/>
      <w:marBottom w:val="0"/>
      <w:divBdr>
        <w:top w:val="none" w:sz="0" w:space="0" w:color="auto"/>
        <w:left w:val="none" w:sz="0" w:space="0" w:color="auto"/>
        <w:bottom w:val="none" w:sz="0" w:space="0" w:color="auto"/>
        <w:right w:val="none" w:sz="0" w:space="0" w:color="auto"/>
      </w:divBdr>
      <w:divsChild>
        <w:div w:id="763304696">
          <w:marLeft w:val="547"/>
          <w:marRight w:val="0"/>
          <w:marTop w:val="154"/>
          <w:marBottom w:val="0"/>
          <w:divBdr>
            <w:top w:val="none" w:sz="0" w:space="0" w:color="auto"/>
            <w:left w:val="none" w:sz="0" w:space="0" w:color="auto"/>
            <w:bottom w:val="none" w:sz="0" w:space="0" w:color="auto"/>
            <w:right w:val="none" w:sz="0" w:space="0" w:color="auto"/>
          </w:divBdr>
        </w:div>
        <w:div w:id="195049420">
          <w:marLeft w:val="547"/>
          <w:marRight w:val="0"/>
          <w:marTop w:val="154"/>
          <w:marBottom w:val="0"/>
          <w:divBdr>
            <w:top w:val="none" w:sz="0" w:space="0" w:color="auto"/>
            <w:left w:val="none" w:sz="0" w:space="0" w:color="auto"/>
            <w:bottom w:val="none" w:sz="0" w:space="0" w:color="auto"/>
            <w:right w:val="none" w:sz="0" w:space="0" w:color="auto"/>
          </w:divBdr>
        </w:div>
      </w:divsChild>
    </w:div>
    <w:div w:id="386760615">
      <w:bodyDiv w:val="1"/>
      <w:marLeft w:val="0"/>
      <w:marRight w:val="0"/>
      <w:marTop w:val="0"/>
      <w:marBottom w:val="0"/>
      <w:divBdr>
        <w:top w:val="none" w:sz="0" w:space="0" w:color="auto"/>
        <w:left w:val="none" w:sz="0" w:space="0" w:color="auto"/>
        <w:bottom w:val="none" w:sz="0" w:space="0" w:color="auto"/>
        <w:right w:val="none" w:sz="0" w:space="0" w:color="auto"/>
      </w:divBdr>
      <w:divsChild>
        <w:div w:id="1520317627">
          <w:marLeft w:val="547"/>
          <w:marRight w:val="0"/>
          <w:marTop w:val="154"/>
          <w:marBottom w:val="0"/>
          <w:divBdr>
            <w:top w:val="none" w:sz="0" w:space="0" w:color="auto"/>
            <w:left w:val="none" w:sz="0" w:space="0" w:color="auto"/>
            <w:bottom w:val="none" w:sz="0" w:space="0" w:color="auto"/>
            <w:right w:val="none" w:sz="0" w:space="0" w:color="auto"/>
          </w:divBdr>
        </w:div>
        <w:div w:id="1156069818">
          <w:marLeft w:val="547"/>
          <w:marRight w:val="0"/>
          <w:marTop w:val="154"/>
          <w:marBottom w:val="0"/>
          <w:divBdr>
            <w:top w:val="none" w:sz="0" w:space="0" w:color="auto"/>
            <w:left w:val="none" w:sz="0" w:space="0" w:color="auto"/>
            <w:bottom w:val="none" w:sz="0" w:space="0" w:color="auto"/>
            <w:right w:val="none" w:sz="0" w:space="0" w:color="auto"/>
          </w:divBdr>
        </w:div>
        <w:div w:id="1400326193">
          <w:marLeft w:val="547"/>
          <w:marRight w:val="0"/>
          <w:marTop w:val="154"/>
          <w:marBottom w:val="0"/>
          <w:divBdr>
            <w:top w:val="none" w:sz="0" w:space="0" w:color="auto"/>
            <w:left w:val="none" w:sz="0" w:space="0" w:color="auto"/>
            <w:bottom w:val="none" w:sz="0" w:space="0" w:color="auto"/>
            <w:right w:val="none" w:sz="0" w:space="0" w:color="auto"/>
          </w:divBdr>
        </w:div>
      </w:divsChild>
    </w:div>
    <w:div w:id="652757479">
      <w:bodyDiv w:val="1"/>
      <w:marLeft w:val="0"/>
      <w:marRight w:val="0"/>
      <w:marTop w:val="0"/>
      <w:marBottom w:val="0"/>
      <w:divBdr>
        <w:top w:val="none" w:sz="0" w:space="0" w:color="auto"/>
        <w:left w:val="none" w:sz="0" w:space="0" w:color="auto"/>
        <w:bottom w:val="none" w:sz="0" w:space="0" w:color="auto"/>
        <w:right w:val="none" w:sz="0" w:space="0" w:color="auto"/>
      </w:divBdr>
      <w:divsChild>
        <w:div w:id="1723941823">
          <w:marLeft w:val="547"/>
          <w:marRight w:val="0"/>
          <w:marTop w:val="134"/>
          <w:marBottom w:val="0"/>
          <w:divBdr>
            <w:top w:val="none" w:sz="0" w:space="0" w:color="auto"/>
            <w:left w:val="none" w:sz="0" w:space="0" w:color="auto"/>
            <w:bottom w:val="none" w:sz="0" w:space="0" w:color="auto"/>
            <w:right w:val="none" w:sz="0" w:space="0" w:color="auto"/>
          </w:divBdr>
        </w:div>
        <w:div w:id="502744842">
          <w:marLeft w:val="1166"/>
          <w:marRight w:val="0"/>
          <w:marTop w:val="115"/>
          <w:marBottom w:val="0"/>
          <w:divBdr>
            <w:top w:val="none" w:sz="0" w:space="0" w:color="auto"/>
            <w:left w:val="none" w:sz="0" w:space="0" w:color="auto"/>
            <w:bottom w:val="none" w:sz="0" w:space="0" w:color="auto"/>
            <w:right w:val="none" w:sz="0" w:space="0" w:color="auto"/>
          </w:divBdr>
        </w:div>
        <w:div w:id="436560631">
          <w:marLeft w:val="547"/>
          <w:marRight w:val="0"/>
          <w:marTop w:val="134"/>
          <w:marBottom w:val="0"/>
          <w:divBdr>
            <w:top w:val="none" w:sz="0" w:space="0" w:color="auto"/>
            <w:left w:val="none" w:sz="0" w:space="0" w:color="auto"/>
            <w:bottom w:val="none" w:sz="0" w:space="0" w:color="auto"/>
            <w:right w:val="none" w:sz="0" w:space="0" w:color="auto"/>
          </w:divBdr>
        </w:div>
        <w:div w:id="1469788392">
          <w:marLeft w:val="547"/>
          <w:marRight w:val="0"/>
          <w:marTop w:val="134"/>
          <w:marBottom w:val="0"/>
          <w:divBdr>
            <w:top w:val="none" w:sz="0" w:space="0" w:color="auto"/>
            <w:left w:val="none" w:sz="0" w:space="0" w:color="auto"/>
            <w:bottom w:val="none" w:sz="0" w:space="0" w:color="auto"/>
            <w:right w:val="none" w:sz="0" w:space="0" w:color="auto"/>
          </w:divBdr>
        </w:div>
        <w:div w:id="1279988108">
          <w:marLeft w:val="547"/>
          <w:marRight w:val="0"/>
          <w:marTop w:val="134"/>
          <w:marBottom w:val="0"/>
          <w:divBdr>
            <w:top w:val="none" w:sz="0" w:space="0" w:color="auto"/>
            <w:left w:val="none" w:sz="0" w:space="0" w:color="auto"/>
            <w:bottom w:val="none" w:sz="0" w:space="0" w:color="auto"/>
            <w:right w:val="none" w:sz="0" w:space="0" w:color="auto"/>
          </w:divBdr>
        </w:div>
      </w:divsChild>
    </w:div>
    <w:div w:id="670647189">
      <w:bodyDiv w:val="1"/>
      <w:marLeft w:val="0"/>
      <w:marRight w:val="0"/>
      <w:marTop w:val="0"/>
      <w:marBottom w:val="0"/>
      <w:divBdr>
        <w:top w:val="none" w:sz="0" w:space="0" w:color="auto"/>
        <w:left w:val="none" w:sz="0" w:space="0" w:color="auto"/>
        <w:bottom w:val="none" w:sz="0" w:space="0" w:color="auto"/>
        <w:right w:val="none" w:sz="0" w:space="0" w:color="auto"/>
      </w:divBdr>
      <w:divsChild>
        <w:div w:id="245845145">
          <w:marLeft w:val="547"/>
          <w:marRight w:val="0"/>
          <w:marTop w:val="134"/>
          <w:marBottom w:val="0"/>
          <w:divBdr>
            <w:top w:val="none" w:sz="0" w:space="0" w:color="auto"/>
            <w:left w:val="none" w:sz="0" w:space="0" w:color="auto"/>
            <w:bottom w:val="none" w:sz="0" w:space="0" w:color="auto"/>
            <w:right w:val="none" w:sz="0" w:space="0" w:color="auto"/>
          </w:divBdr>
        </w:div>
        <w:div w:id="314144918">
          <w:marLeft w:val="547"/>
          <w:marRight w:val="0"/>
          <w:marTop w:val="134"/>
          <w:marBottom w:val="0"/>
          <w:divBdr>
            <w:top w:val="none" w:sz="0" w:space="0" w:color="auto"/>
            <w:left w:val="none" w:sz="0" w:space="0" w:color="auto"/>
            <w:bottom w:val="none" w:sz="0" w:space="0" w:color="auto"/>
            <w:right w:val="none" w:sz="0" w:space="0" w:color="auto"/>
          </w:divBdr>
        </w:div>
        <w:div w:id="965501616">
          <w:marLeft w:val="547"/>
          <w:marRight w:val="0"/>
          <w:marTop w:val="134"/>
          <w:marBottom w:val="0"/>
          <w:divBdr>
            <w:top w:val="none" w:sz="0" w:space="0" w:color="auto"/>
            <w:left w:val="none" w:sz="0" w:space="0" w:color="auto"/>
            <w:bottom w:val="none" w:sz="0" w:space="0" w:color="auto"/>
            <w:right w:val="none" w:sz="0" w:space="0" w:color="auto"/>
          </w:divBdr>
        </w:div>
        <w:div w:id="660429818">
          <w:marLeft w:val="547"/>
          <w:marRight w:val="0"/>
          <w:marTop w:val="134"/>
          <w:marBottom w:val="0"/>
          <w:divBdr>
            <w:top w:val="none" w:sz="0" w:space="0" w:color="auto"/>
            <w:left w:val="none" w:sz="0" w:space="0" w:color="auto"/>
            <w:bottom w:val="none" w:sz="0" w:space="0" w:color="auto"/>
            <w:right w:val="none" w:sz="0" w:space="0" w:color="auto"/>
          </w:divBdr>
        </w:div>
      </w:divsChild>
    </w:div>
    <w:div w:id="718283198">
      <w:bodyDiv w:val="1"/>
      <w:marLeft w:val="0"/>
      <w:marRight w:val="0"/>
      <w:marTop w:val="0"/>
      <w:marBottom w:val="0"/>
      <w:divBdr>
        <w:top w:val="none" w:sz="0" w:space="0" w:color="auto"/>
        <w:left w:val="none" w:sz="0" w:space="0" w:color="auto"/>
        <w:bottom w:val="none" w:sz="0" w:space="0" w:color="auto"/>
        <w:right w:val="none" w:sz="0" w:space="0" w:color="auto"/>
      </w:divBdr>
      <w:divsChild>
        <w:div w:id="1317295350">
          <w:marLeft w:val="547"/>
          <w:marRight w:val="0"/>
          <w:marTop w:val="134"/>
          <w:marBottom w:val="0"/>
          <w:divBdr>
            <w:top w:val="none" w:sz="0" w:space="0" w:color="auto"/>
            <w:left w:val="none" w:sz="0" w:space="0" w:color="auto"/>
            <w:bottom w:val="none" w:sz="0" w:space="0" w:color="auto"/>
            <w:right w:val="none" w:sz="0" w:space="0" w:color="auto"/>
          </w:divBdr>
        </w:div>
        <w:div w:id="782311098">
          <w:marLeft w:val="547"/>
          <w:marRight w:val="0"/>
          <w:marTop w:val="134"/>
          <w:marBottom w:val="0"/>
          <w:divBdr>
            <w:top w:val="none" w:sz="0" w:space="0" w:color="auto"/>
            <w:left w:val="none" w:sz="0" w:space="0" w:color="auto"/>
            <w:bottom w:val="none" w:sz="0" w:space="0" w:color="auto"/>
            <w:right w:val="none" w:sz="0" w:space="0" w:color="auto"/>
          </w:divBdr>
        </w:div>
        <w:div w:id="744453872">
          <w:marLeft w:val="547"/>
          <w:marRight w:val="0"/>
          <w:marTop w:val="134"/>
          <w:marBottom w:val="0"/>
          <w:divBdr>
            <w:top w:val="none" w:sz="0" w:space="0" w:color="auto"/>
            <w:left w:val="none" w:sz="0" w:space="0" w:color="auto"/>
            <w:bottom w:val="none" w:sz="0" w:space="0" w:color="auto"/>
            <w:right w:val="none" w:sz="0" w:space="0" w:color="auto"/>
          </w:divBdr>
        </w:div>
        <w:div w:id="775637501">
          <w:marLeft w:val="547"/>
          <w:marRight w:val="0"/>
          <w:marTop w:val="134"/>
          <w:marBottom w:val="0"/>
          <w:divBdr>
            <w:top w:val="none" w:sz="0" w:space="0" w:color="auto"/>
            <w:left w:val="none" w:sz="0" w:space="0" w:color="auto"/>
            <w:bottom w:val="none" w:sz="0" w:space="0" w:color="auto"/>
            <w:right w:val="none" w:sz="0" w:space="0" w:color="auto"/>
          </w:divBdr>
        </w:div>
        <w:div w:id="83040162">
          <w:marLeft w:val="547"/>
          <w:marRight w:val="0"/>
          <w:marTop w:val="134"/>
          <w:marBottom w:val="0"/>
          <w:divBdr>
            <w:top w:val="none" w:sz="0" w:space="0" w:color="auto"/>
            <w:left w:val="none" w:sz="0" w:space="0" w:color="auto"/>
            <w:bottom w:val="none" w:sz="0" w:space="0" w:color="auto"/>
            <w:right w:val="none" w:sz="0" w:space="0" w:color="auto"/>
          </w:divBdr>
        </w:div>
      </w:divsChild>
    </w:div>
    <w:div w:id="718944428">
      <w:bodyDiv w:val="1"/>
      <w:marLeft w:val="0"/>
      <w:marRight w:val="0"/>
      <w:marTop w:val="0"/>
      <w:marBottom w:val="0"/>
      <w:divBdr>
        <w:top w:val="none" w:sz="0" w:space="0" w:color="auto"/>
        <w:left w:val="none" w:sz="0" w:space="0" w:color="auto"/>
        <w:bottom w:val="none" w:sz="0" w:space="0" w:color="auto"/>
        <w:right w:val="none" w:sz="0" w:space="0" w:color="auto"/>
      </w:divBdr>
      <w:divsChild>
        <w:div w:id="1708918560">
          <w:marLeft w:val="547"/>
          <w:marRight w:val="0"/>
          <w:marTop w:val="134"/>
          <w:marBottom w:val="0"/>
          <w:divBdr>
            <w:top w:val="none" w:sz="0" w:space="0" w:color="auto"/>
            <w:left w:val="none" w:sz="0" w:space="0" w:color="auto"/>
            <w:bottom w:val="none" w:sz="0" w:space="0" w:color="auto"/>
            <w:right w:val="none" w:sz="0" w:space="0" w:color="auto"/>
          </w:divBdr>
        </w:div>
        <w:div w:id="1048801877">
          <w:marLeft w:val="547"/>
          <w:marRight w:val="0"/>
          <w:marTop w:val="134"/>
          <w:marBottom w:val="0"/>
          <w:divBdr>
            <w:top w:val="none" w:sz="0" w:space="0" w:color="auto"/>
            <w:left w:val="none" w:sz="0" w:space="0" w:color="auto"/>
            <w:bottom w:val="none" w:sz="0" w:space="0" w:color="auto"/>
            <w:right w:val="none" w:sz="0" w:space="0" w:color="auto"/>
          </w:divBdr>
        </w:div>
        <w:div w:id="1980917286">
          <w:marLeft w:val="547"/>
          <w:marRight w:val="0"/>
          <w:marTop w:val="134"/>
          <w:marBottom w:val="0"/>
          <w:divBdr>
            <w:top w:val="none" w:sz="0" w:space="0" w:color="auto"/>
            <w:left w:val="none" w:sz="0" w:space="0" w:color="auto"/>
            <w:bottom w:val="none" w:sz="0" w:space="0" w:color="auto"/>
            <w:right w:val="none" w:sz="0" w:space="0" w:color="auto"/>
          </w:divBdr>
        </w:div>
        <w:div w:id="1115489141">
          <w:marLeft w:val="1166"/>
          <w:marRight w:val="0"/>
          <w:marTop w:val="115"/>
          <w:marBottom w:val="0"/>
          <w:divBdr>
            <w:top w:val="none" w:sz="0" w:space="0" w:color="auto"/>
            <w:left w:val="none" w:sz="0" w:space="0" w:color="auto"/>
            <w:bottom w:val="none" w:sz="0" w:space="0" w:color="auto"/>
            <w:right w:val="none" w:sz="0" w:space="0" w:color="auto"/>
          </w:divBdr>
        </w:div>
        <w:div w:id="1565531179">
          <w:marLeft w:val="1166"/>
          <w:marRight w:val="0"/>
          <w:marTop w:val="115"/>
          <w:marBottom w:val="0"/>
          <w:divBdr>
            <w:top w:val="none" w:sz="0" w:space="0" w:color="auto"/>
            <w:left w:val="none" w:sz="0" w:space="0" w:color="auto"/>
            <w:bottom w:val="none" w:sz="0" w:space="0" w:color="auto"/>
            <w:right w:val="none" w:sz="0" w:space="0" w:color="auto"/>
          </w:divBdr>
        </w:div>
      </w:divsChild>
    </w:div>
    <w:div w:id="791748061">
      <w:bodyDiv w:val="1"/>
      <w:marLeft w:val="0"/>
      <w:marRight w:val="0"/>
      <w:marTop w:val="0"/>
      <w:marBottom w:val="0"/>
      <w:divBdr>
        <w:top w:val="none" w:sz="0" w:space="0" w:color="auto"/>
        <w:left w:val="none" w:sz="0" w:space="0" w:color="auto"/>
        <w:bottom w:val="none" w:sz="0" w:space="0" w:color="auto"/>
        <w:right w:val="none" w:sz="0" w:space="0" w:color="auto"/>
      </w:divBdr>
      <w:divsChild>
        <w:div w:id="794131392">
          <w:marLeft w:val="547"/>
          <w:marRight w:val="0"/>
          <w:marTop w:val="134"/>
          <w:marBottom w:val="0"/>
          <w:divBdr>
            <w:top w:val="none" w:sz="0" w:space="0" w:color="auto"/>
            <w:left w:val="none" w:sz="0" w:space="0" w:color="auto"/>
            <w:bottom w:val="none" w:sz="0" w:space="0" w:color="auto"/>
            <w:right w:val="none" w:sz="0" w:space="0" w:color="auto"/>
          </w:divBdr>
        </w:div>
        <w:div w:id="1882280813">
          <w:marLeft w:val="547"/>
          <w:marRight w:val="0"/>
          <w:marTop w:val="134"/>
          <w:marBottom w:val="0"/>
          <w:divBdr>
            <w:top w:val="none" w:sz="0" w:space="0" w:color="auto"/>
            <w:left w:val="none" w:sz="0" w:space="0" w:color="auto"/>
            <w:bottom w:val="none" w:sz="0" w:space="0" w:color="auto"/>
            <w:right w:val="none" w:sz="0" w:space="0" w:color="auto"/>
          </w:divBdr>
        </w:div>
        <w:div w:id="1967540077">
          <w:marLeft w:val="547"/>
          <w:marRight w:val="0"/>
          <w:marTop w:val="134"/>
          <w:marBottom w:val="0"/>
          <w:divBdr>
            <w:top w:val="none" w:sz="0" w:space="0" w:color="auto"/>
            <w:left w:val="none" w:sz="0" w:space="0" w:color="auto"/>
            <w:bottom w:val="none" w:sz="0" w:space="0" w:color="auto"/>
            <w:right w:val="none" w:sz="0" w:space="0" w:color="auto"/>
          </w:divBdr>
        </w:div>
        <w:div w:id="2035769409">
          <w:marLeft w:val="547"/>
          <w:marRight w:val="0"/>
          <w:marTop w:val="134"/>
          <w:marBottom w:val="0"/>
          <w:divBdr>
            <w:top w:val="none" w:sz="0" w:space="0" w:color="auto"/>
            <w:left w:val="none" w:sz="0" w:space="0" w:color="auto"/>
            <w:bottom w:val="none" w:sz="0" w:space="0" w:color="auto"/>
            <w:right w:val="none" w:sz="0" w:space="0" w:color="auto"/>
          </w:divBdr>
        </w:div>
      </w:divsChild>
    </w:div>
    <w:div w:id="863441460">
      <w:bodyDiv w:val="1"/>
      <w:marLeft w:val="0"/>
      <w:marRight w:val="0"/>
      <w:marTop w:val="0"/>
      <w:marBottom w:val="0"/>
      <w:divBdr>
        <w:top w:val="none" w:sz="0" w:space="0" w:color="auto"/>
        <w:left w:val="none" w:sz="0" w:space="0" w:color="auto"/>
        <w:bottom w:val="none" w:sz="0" w:space="0" w:color="auto"/>
        <w:right w:val="none" w:sz="0" w:space="0" w:color="auto"/>
      </w:divBdr>
      <w:divsChild>
        <w:div w:id="1103762354">
          <w:marLeft w:val="547"/>
          <w:marRight w:val="0"/>
          <w:marTop w:val="154"/>
          <w:marBottom w:val="0"/>
          <w:divBdr>
            <w:top w:val="none" w:sz="0" w:space="0" w:color="auto"/>
            <w:left w:val="none" w:sz="0" w:space="0" w:color="auto"/>
            <w:bottom w:val="none" w:sz="0" w:space="0" w:color="auto"/>
            <w:right w:val="none" w:sz="0" w:space="0" w:color="auto"/>
          </w:divBdr>
        </w:div>
      </w:divsChild>
    </w:div>
    <w:div w:id="1152136642">
      <w:bodyDiv w:val="1"/>
      <w:marLeft w:val="0"/>
      <w:marRight w:val="0"/>
      <w:marTop w:val="0"/>
      <w:marBottom w:val="0"/>
      <w:divBdr>
        <w:top w:val="none" w:sz="0" w:space="0" w:color="auto"/>
        <w:left w:val="none" w:sz="0" w:space="0" w:color="auto"/>
        <w:bottom w:val="none" w:sz="0" w:space="0" w:color="auto"/>
        <w:right w:val="none" w:sz="0" w:space="0" w:color="auto"/>
      </w:divBdr>
      <w:divsChild>
        <w:div w:id="2118283806">
          <w:marLeft w:val="547"/>
          <w:marRight w:val="0"/>
          <w:marTop w:val="154"/>
          <w:marBottom w:val="0"/>
          <w:divBdr>
            <w:top w:val="none" w:sz="0" w:space="0" w:color="auto"/>
            <w:left w:val="none" w:sz="0" w:space="0" w:color="auto"/>
            <w:bottom w:val="none" w:sz="0" w:space="0" w:color="auto"/>
            <w:right w:val="none" w:sz="0" w:space="0" w:color="auto"/>
          </w:divBdr>
        </w:div>
        <w:div w:id="682174164">
          <w:marLeft w:val="547"/>
          <w:marRight w:val="0"/>
          <w:marTop w:val="154"/>
          <w:marBottom w:val="0"/>
          <w:divBdr>
            <w:top w:val="none" w:sz="0" w:space="0" w:color="auto"/>
            <w:left w:val="none" w:sz="0" w:space="0" w:color="auto"/>
            <w:bottom w:val="none" w:sz="0" w:space="0" w:color="auto"/>
            <w:right w:val="none" w:sz="0" w:space="0" w:color="auto"/>
          </w:divBdr>
        </w:div>
        <w:div w:id="2037610609">
          <w:marLeft w:val="547"/>
          <w:marRight w:val="0"/>
          <w:marTop w:val="154"/>
          <w:marBottom w:val="0"/>
          <w:divBdr>
            <w:top w:val="none" w:sz="0" w:space="0" w:color="auto"/>
            <w:left w:val="none" w:sz="0" w:space="0" w:color="auto"/>
            <w:bottom w:val="none" w:sz="0" w:space="0" w:color="auto"/>
            <w:right w:val="none" w:sz="0" w:space="0" w:color="auto"/>
          </w:divBdr>
        </w:div>
      </w:divsChild>
    </w:div>
    <w:div w:id="1164466065">
      <w:bodyDiv w:val="1"/>
      <w:marLeft w:val="0"/>
      <w:marRight w:val="0"/>
      <w:marTop w:val="0"/>
      <w:marBottom w:val="0"/>
      <w:divBdr>
        <w:top w:val="none" w:sz="0" w:space="0" w:color="auto"/>
        <w:left w:val="none" w:sz="0" w:space="0" w:color="auto"/>
        <w:bottom w:val="none" w:sz="0" w:space="0" w:color="auto"/>
        <w:right w:val="none" w:sz="0" w:space="0" w:color="auto"/>
      </w:divBdr>
      <w:divsChild>
        <w:div w:id="1914926855">
          <w:marLeft w:val="547"/>
          <w:marRight w:val="0"/>
          <w:marTop w:val="154"/>
          <w:marBottom w:val="0"/>
          <w:divBdr>
            <w:top w:val="none" w:sz="0" w:space="0" w:color="auto"/>
            <w:left w:val="none" w:sz="0" w:space="0" w:color="auto"/>
            <w:bottom w:val="none" w:sz="0" w:space="0" w:color="auto"/>
            <w:right w:val="none" w:sz="0" w:space="0" w:color="auto"/>
          </w:divBdr>
        </w:div>
        <w:div w:id="1816339238">
          <w:marLeft w:val="547"/>
          <w:marRight w:val="0"/>
          <w:marTop w:val="154"/>
          <w:marBottom w:val="0"/>
          <w:divBdr>
            <w:top w:val="none" w:sz="0" w:space="0" w:color="auto"/>
            <w:left w:val="none" w:sz="0" w:space="0" w:color="auto"/>
            <w:bottom w:val="none" w:sz="0" w:space="0" w:color="auto"/>
            <w:right w:val="none" w:sz="0" w:space="0" w:color="auto"/>
          </w:divBdr>
        </w:div>
        <w:div w:id="1939020797">
          <w:marLeft w:val="547"/>
          <w:marRight w:val="0"/>
          <w:marTop w:val="154"/>
          <w:marBottom w:val="0"/>
          <w:divBdr>
            <w:top w:val="none" w:sz="0" w:space="0" w:color="auto"/>
            <w:left w:val="none" w:sz="0" w:space="0" w:color="auto"/>
            <w:bottom w:val="none" w:sz="0" w:space="0" w:color="auto"/>
            <w:right w:val="none" w:sz="0" w:space="0" w:color="auto"/>
          </w:divBdr>
        </w:div>
      </w:divsChild>
    </w:div>
    <w:div w:id="1249650854">
      <w:bodyDiv w:val="1"/>
      <w:marLeft w:val="0"/>
      <w:marRight w:val="0"/>
      <w:marTop w:val="0"/>
      <w:marBottom w:val="0"/>
      <w:divBdr>
        <w:top w:val="none" w:sz="0" w:space="0" w:color="auto"/>
        <w:left w:val="none" w:sz="0" w:space="0" w:color="auto"/>
        <w:bottom w:val="none" w:sz="0" w:space="0" w:color="auto"/>
        <w:right w:val="none" w:sz="0" w:space="0" w:color="auto"/>
      </w:divBdr>
      <w:divsChild>
        <w:div w:id="542444036">
          <w:marLeft w:val="547"/>
          <w:marRight w:val="0"/>
          <w:marTop w:val="154"/>
          <w:marBottom w:val="0"/>
          <w:divBdr>
            <w:top w:val="none" w:sz="0" w:space="0" w:color="auto"/>
            <w:left w:val="none" w:sz="0" w:space="0" w:color="auto"/>
            <w:bottom w:val="none" w:sz="0" w:space="0" w:color="auto"/>
            <w:right w:val="none" w:sz="0" w:space="0" w:color="auto"/>
          </w:divBdr>
        </w:div>
        <w:div w:id="1358462576">
          <w:marLeft w:val="547"/>
          <w:marRight w:val="0"/>
          <w:marTop w:val="154"/>
          <w:marBottom w:val="0"/>
          <w:divBdr>
            <w:top w:val="none" w:sz="0" w:space="0" w:color="auto"/>
            <w:left w:val="none" w:sz="0" w:space="0" w:color="auto"/>
            <w:bottom w:val="none" w:sz="0" w:space="0" w:color="auto"/>
            <w:right w:val="none" w:sz="0" w:space="0" w:color="auto"/>
          </w:divBdr>
        </w:div>
        <w:div w:id="1004742651">
          <w:marLeft w:val="547"/>
          <w:marRight w:val="0"/>
          <w:marTop w:val="154"/>
          <w:marBottom w:val="0"/>
          <w:divBdr>
            <w:top w:val="none" w:sz="0" w:space="0" w:color="auto"/>
            <w:left w:val="none" w:sz="0" w:space="0" w:color="auto"/>
            <w:bottom w:val="none" w:sz="0" w:space="0" w:color="auto"/>
            <w:right w:val="none" w:sz="0" w:space="0" w:color="auto"/>
          </w:divBdr>
        </w:div>
      </w:divsChild>
    </w:div>
    <w:div w:id="1282147477">
      <w:bodyDiv w:val="1"/>
      <w:marLeft w:val="0"/>
      <w:marRight w:val="0"/>
      <w:marTop w:val="0"/>
      <w:marBottom w:val="0"/>
      <w:divBdr>
        <w:top w:val="none" w:sz="0" w:space="0" w:color="auto"/>
        <w:left w:val="none" w:sz="0" w:space="0" w:color="auto"/>
        <w:bottom w:val="none" w:sz="0" w:space="0" w:color="auto"/>
        <w:right w:val="none" w:sz="0" w:space="0" w:color="auto"/>
      </w:divBdr>
    </w:div>
    <w:div w:id="1308702059">
      <w:bodyDiv w:val="1"/>
      <w:marLeft w:val="0"/>
      <w:marRight w:val="0"/>
      <w:marTop w:val="0"/>
      <w:marBottom w:val="0"/>
      <w:divBdr>
        <w:top w:val="none" w:sz="0" w:space="0" w:color="auto"/>
        <w:left w:val="none" w:sz="0" w:space="0" w:color="auto"/>
        <w:bottom w:val="none" w:sz="0" w:space="0" w:color="auto"/>
        <w:right w:val="none" w:sz="0" w:space="0" w:color="auto"/>
      </w:divBdr>
      <w:divsChild>
        <w:div w:id="686323380">
          <w:marLeft w:val="547"/>
          <w:marRight w:val="0"/>
          <w:marTop w:val="154"/>
          <w:marBottom w:val="0"/>
          <w:divBdr>
            <w:top w:val="none" w:sz="0" w:space="0" w:color="auto"/>
            <w:left w:val="none" w:sz="0" w:space="0" w:color="auto"/>
            <w:bottom w:val="none" w:sz="0" w:space="0" w:color="auto"/>
            <w:right w:val="none" w:sz="0" w:space="0" w:color="auto"/>
          </w:divBdr>
        </w:div>
        <w:div w:id="236480057">
          <w:marLeft w:val="547"/>
          <w:marRight w:val="0"/>
          <w:marTop w:val="154"/>
          <w:marBottom w:val="0"/>
          <w:divBdr>
            <w:top w:val="none" w:sz="0" w:space="0" w:color="auto"/>
            <w:left w:val="none" w:sz="0" w:space="0" w:color="auto"/>
            <w:bottom w:val="none" w:sz="0" w:space="0" w:color="auto"/>
            <w:right w:val="none" w:sz="0" w:space="0" w:color="auto"/>
          </w:divBdr>
        </w:div>
      </w:divsChild>
    </w:div>
    <w:div w:id="1361472348">
      <w:bodyDiv w:val="1"/>
      <w:marLeft w:val="0"/>
      <w:marRight w:val="0"/>
      <w:marTop w:val="0"/>
      <w:marBottom w:val="0"/>
      <w:divBdr>
        <w:top w:val="none" w:sz="0" w:space="0" w:color="auto"/>
        <w:left w:val="none" w:sz="0" w:space="0" w:color="auto"/>
        <w:bottom w:val="none" w:sz="0" w:space="0" w:color="auto"/>
        <w:right w:val="none" w:sz="0" w:space="0" w:color="auto"/>
      </w:divBdr>
      <w:divsChild>
        <w:div w:id="1212570104">
          <w:marLeft w:val="547"/>
          <w:marRight w:val="0"/>
          <w:marTop w:val="154"/>
          <w:marBottom w:val="0"/>
          <w:divBdr>
            <w:top w:val="none" w:sz="0" w:space="0" w:color="auto"/>
            <w:left w:val="none" w:sz="0" w:space="0" w:color="auto"/>
            <w:bottom w:val="none" w:sz="0" w:space="0" w:color="auto"/>
            <w:right w:val="none" w:sz="0" w:space="0" w:color="auto"/>
          </w:divBdr>
        </w:div>
        <w:div w:id="1336492139">
          <w:marLeft w:val="547"/>
          <w:marRight w:val="0"/>
          <w:marTop w:val="154"/>
          <w:marBottom w:val="0"/>
          <w:divBdr>
            <w:top w:val="none" w:sz="0" w:space="0" w:color="auto"/>
            <w:left w:val="none" w:sz="0" w:space="0" w:color="auto"/>
            <w:bottom w:val="none" w:sz="0" w:space="0" w:color="auto"/>
            <w:right w:val="none" w:sz="0" w:space="0" w:color="auto"/>
          </w:divBdr>
        </w:div>
      </w:divsChild>
    </w:div>
    <w:div w:id="1500149737">
      <w:bodyDiv w:val="1"/>
      <w:marLeft w:val="0"/>
      <w:marRight w:val="0"/>
      <w:marTop w:val="0"/>
      <w:marBottom w:val="0"/>
      <w:divBdr>
        <w:top w:val="none" w:sz="0" w:space="0" w:color="auto"/>
        <w:left w:val="none" w:sz="0" w:space="0" w:color="auto"/>
        <w:bottom w:val="none" w:sz="0" w:space="0" w:color="auto"/>
        <w:right w:val="none" w:sz="0" w:space="0" w:color="auto"/>
      </w:divBdr>
      <w:divsChild>
        <w:div w:id="1731885819">
          <w:marLeft w:val="547"/>
          <w:marRight w:val="0"/>
          <w:marTop w:val="134"/>
          <w:marBottom w:val="0"/>
          <w:divBdr>
            <w:top w:val="none" w:sz="0" w:space="0" w:color="auto"/>
            <w:left w:val="none" w:sz="0" w:space="0" w:color="auto"/>
            <w:bottom w:val="none" w:sz="0" w:space="0" w:color="auto"/>
            <w:right w:val="none" w:sz="0" w:space="0" w:color="auto"/>
          </w:divBdr>
        </w:div>
        <w:div w:id="2027294301">
          <w:marLeft w:val="547"/>
          <w:marRight w:val="0"/>
          <w:marTop w:val="134"/>
          <w:marBottom w:val="0"/>
          <w:divBdr>
            <w:top w:val="none" w:sz="0" w:space="0" w:color="auto"/>
            <w:left w:val="none" w:sz="0" w:space="0" w:color="auto"/>
            <w:bottom w:val="none" w:sz="0" w:space="0" w:color="auto"/>
            <w:right w:val="none" w:sz="0" w:space="0" w:color="auto"/>
          </w:divBdr>
        </w:div>
        <w:div w:id="2119369177">
          <w:marLeft w:val="547"/>
          <w:marRight w:val="0"/>
          <w:marTop w:val="134"/>
          <w:marBottom w:val="0"/>
          <w:divBdr>
            <w:top w:val="none" w:sz="0" w:space="0" w:color="auto"/>
            <w:left w:val="none" w:sz="0" w:space="0" w:color="auto"/>
            <w:bottom w:val="none" w:sz="0" w:space="0" w:color="auto"/>
            <w:right w:val="none" w:sz="0" w:space="0" w:color="auto"/>
          </w:divBdr>
        </w:div>
        <w:div w:id="2035226768">
          <w:marLeft w:val="547"/>
          <w:marRight w:val="0"/>
          <w:marTop w:val="134"/>
          <w:marBottom w:val="0"/>
          <w:divBdr>
            <w:top w:val="none" w:sz="0" w:space="0" w:color="auto"/>
            <w:left w:val="none" w:sz="0" w:space="0" w:color="auto"/>
            <w:bottom w:val="none" w:sz="0" w:space="0" w:color="auto"/>
            <w:right w:val="none" w:sz="0" w:space="0" w:color="auto"/>
          </w:divBdr>
        </w:div>
      </w:divsChild>
    </w:div>
    <w:div w:id="1507281620">
      <w:bodyDiv w:val="1"/>
      <w:marLeft w:val="0"/>
      <w:marRight w:val="0"/>
      <w:marTop w:val="0"/>
      <w:marBottom w:val="0"/>
      <w:divBdr>
        <w:top w:val="none" w:sz="0" w:space="0" w:color="auto"/>
        <w:left w:val="none" w:sz="0" w:space="0" w:color="auto"/>
        <w:bottom w:val="none" w:sz="0" w:space="0" w:color="auto"/>
        <w:right w:val="none" w:sz="0" w:space="0" w:color="auto"/>
      </w:divBdr>
      <w:divsChild>
        <w:div w:id="603466735">
          <w:marLeft w:val="547"/>
          <w:marRight w:val="0"/>
          <w:marTop w:val="154"/>
          <w:marBottom w:val="0"/>
          <w:divBdr>
            <w:top w:val="none" w:sz="0" w:space="0" w:color="auto"/>
            <w:left w:val="none" w:sz="0" w:space="0" w:color="auto"/>
            <w:bottom w:val="none" w:sz="0" w:space="0" w:color="auto"/>
            <w:right w:val="none" w:sz="0" w:space="0" w:color="auto"/>
          </w:divBdr>
        </w:div>
        <w:div w:id="94374182">
          <w:marLeft w:val="547"/>
          <w:marRight w:val="0"/>
          <w:marTop w:val="154"/>
          <w:marBottom w:val="0"/>
          <w:divBdr>
            <w:top w:val="none" w:sz="0" w:space="0" w:color="auto"/>
            <w:left w:val="none" w:sz="0" w:space="0" w:color="auto"/>
            <w:bottom w:val="none" w:sz="0" w:space="0" w:color="auto"/>
            <w:right w:val="none" w:sz="0" w:space="0" w:color="auto"/>
          </w:divBdr>
        </w:div>
        <w:div w:id="792595275">
          <w:marLeft w:val="1166"/>
          <w:marRight w:val="0"/>
          <w:marTop w:val="134"/>
          <w:marBottom w:val="0"/>
          <w:divBdr>
            <w:top w:val="none" w:sz="0" w:space="0" w:color="auto"/>
            <w:left w:val="none" w:sz="0" w:space="0" w:color="auto"/>
            <w:bottom w:val="none" w:sz="0" w:space="0" w:color="auto"/>
            <w:right w:val="none" w:sz="0" w:space="0" w:color="auto"/>
          </w:divBdr>
        </w:div>
      </w:divsChild>
    </w:div>
    <w:div w:id="1563520069">
      <w:bodyDiv w:val="1"/>
      <w:marLeft w:val="0"/>
      <w:marRight w:val="0"/>
      <w:marTop w:val="0"/>
      <w:marBottom w:val="0"/>
      <w:divBdr>
        <w:top w:val="none" w:sz="0" w:space="0" w:color="auto"/>
        <w:left w:val="none" w:sz="0" w:space="0" w:color="auto"/>
        <w:bottom w:val="none" w:sz="0" w:space="0" w:color="auto"/>
        <w:right w:val="none" w:sz="0" w:space="0" w:color="auto"/>
      </w:divBdr>
      <w:divsChild>
        <w:div w:id="528690890">
          <w:marLeft w:val="547"/>
          <w:marRight w:val="0"/>
          <w:marTop w:val="154"/>
          <w:marBottom w:val="0"/>
          <w:divBdr>
            <w:top w:val="none" w:sz="0" w:space="0" w:color="auto"/>
            <w:left w:val="none" w:sz="0" w:space="0" w:color="auto"/>
            <w:bottom w:val="none" w:sz="0" w:space="0" w:color="auto"/>
            <w:right w:val="none" w:sz="0" w:space="0" w:color="auto"/>
          </w:divBdr>
        </w:div>
        <w:div w:id="1761023667">
          <w:marLeft w:val="547"/>
          <w:marRight w:val="0"/>
          <w:marTop w:val="154"/>
          <w:marBottom w:val="0"/>
          <w:divBdr>
            <w:top w:val="none" w:sz="0" w:space="0" w:color="auto"/>
            <w:left w:val="none" w:sz="0" w:space="0" w:color="auto"/>
            <w:bottom w:val="none" w:sz="0" w:space="0" w:color="auto"/>
            <w:right w:val="none" w:sz="0" w:space="0" w:color="auto"/>
          </w:divBdr>
        </w:div>
        <w:div w:id="1972056400">
          <w:marLeft w:val="547"/>
          <w:marRight w:val="0"/>
          <w:marTop w:val="154"/>
          <w:marBottom w:val="0"/>
          <w:divBdr>
            <w:top w:val="none" w:sz="0" w:space="0" w:color="auto"/>
            <w:left w:val="none" w:sz="0" w:space="0" w:color="auto"/>
            <w:bottom w:val="none" w:sz="0" w:space="0" w:color="auto"/>
            <w:right w:val="none" w:sz="0" w:space="0" w:color="auto"/>
          </w:divBdr>
        </w:div>
      </w:divsChild>
    </w:div>
    <w:div w:id="1625112609">
      <w:bodyDiv w:val="1"/>
      <w:marLeft w:val="0"/>
      <w:marRight w:val="0"/>
      <w:marTop w:val="0"/>
      <w:marBottom w:val="0"/>
      <w:divBdr>
        <w:top w:val="none" w:sz="0" w:space="0" w:color="auto"/>
        <w:left w:val="none" w:sz="0" w:space="0" w:color="auto"/>
        <w:bottom w:val="none" w:sz="0" w:space="0" w:color="auto"/>
        <w:right w:val="none" w:sz="0" w:space="0" w:color="auto"/>
      </w:divBdr>
      <w:divsChild>
        <w:div w:id="1295796438">
          <w:marLeft w:val="547"/>
          <w:marRight w:val="0"/>
          <w:marTop w:val="134"/>
          <w:marBottom w:val="0"/>
          <w:divBdr>
            <w:top w:val="none" w:sz="0" w:space="0" w:color="auto"/>
            <w:left w:val="none" w:sz="0" w:space="0" w:color="auto"/>
            <w:bottom w:val="none" w:sz="0" w:space="0" w:color="auto"/>
            <w:right w:val="none" w:sz="0" w:space="0" w:color="auto"/>
          </w:divBdr>
        </w:div>
        <w:div w:id="1176194767">
          <w:marLeft w:val="547"/>
          <w:marRight w:val="0"/>
          <w:marTop w:val="134"/>
          <w:marBottom w:val="0"/>
          <w:divBdr>
            <w:top w:val="none" w:sz="0" w:space="0" w:color="auto"/>
            <w:left w:val="none" w:sz="0" w:space="0" w:color="auto"/>
            <w:bottom w:val="none" w:sz="0" w:space="0" w:color="auto"/>
            <w:right w:val="none" w:sz="0" w:space="0" w:color="auto"/>
          </w:divBdr>
        </w:div>
        <w:div w:id="456919360">
          <w:marLeft w:val="547"/>
          <w:marRight w:val="0"/>
          <w:marTop w:val="134"/>
          <w:marBottom w:val="0"/>
          <w:divBdr>
            <w:top w:val="none" w:sz="0" w:space="0" w:color="auto"/>
            <w:left w:val="none" w:sz="0" w:space="0" w:color="auto"/>
            <w:bottom w:val="none" w:sz="0" w:space="0" w:color="auto"/>
            <w:right w:val="none" w:sz="0" w:space="0" w:color="auto"/>
          </w:divBdr>
        </w:div>
      </w:divsChild>
    </w:div>
    <w:div w:id="1710298830">
      <w:bodyDiv w:val="1"/>
      <w:marLeft w:val="0"/>
      <w:marRight w:val="0"/>
      <w:marTop w:val="0"/>
      <w:marBottom w:val="0"/>
      <w:divBdr>
        <w:top w:val="none" w:sz="0" w:space="0" w:color="auto"/>
        <w:left w:val="none" w:sz="0" w:space="0" w:color="auto"/>
        <w:bottom w:val="none" w:sz="0" w:space="0" w:color="auto"/>
        <w:right w:val="none" w:sz="0" w:space="0" w:color="auto"/>
      </w:divBdr>
      <w:divsChild>
        <w:div w:id="1939212797">
          <w:marLeft w:val="547"/>
          <w:marRight w:val="0"/>
          <w:marTop w:val="154"/>
          <w:marBottom w:val="0"/>
          <w:divBdr>
            <w:top w:val="none" w:sz="0" w:space="0" w:color="auto"/>
            <w:left w:val="none" w:sz="0" w:space="0" w:color="auto"/>
            <w:bottom w:val="none" w:sz="0" w:space="0" w:color="auto"/>
            <w:right w:val="none" w:sz="0" w:space="0" w:color="auto"/>
          </w:divBdr>
        </w:div>
        <w:div w:id="141317182">
          <w:marLeft w:val="547"/>
          <w:marRight w:val="0"/>
          <w:marTop w:val="154"/>
          <w:marBottom w:val="0"/>
          <w:divBdr>
            <w:top w:val="none" w:sz="0" w:space="0" w:color="auto"/>
            <w:left w:val="none" w:sz="0" w:space="0" w:color="auto"/>
            <w:bottom w:val="none" w:sz="0" w:space="0" w:color="auto"/>
            <w:right w:val="none" w:sz="0" w:space="0" w:color="auto"/>
          </w:divBdr>
        </w:div>
        <w:div w:id="643122013">
          <w:marLeft w:val="547"/>
          <w:marRight w:val="0"/>
          <w:marTop w:val="154"/>
          <w:marBottom w:val="0"/>
          <w:divBdr>
            <w:top w:val="none" w:sz="0" w:space="0" w:color="auto"/>
            <w:left w:val="none" w:sz="0" w:space="0" w:color="auto"/>
            <w:bottom w:val="none" w:sz="0" w:space="0" w:color="auto"/>
            <w:right w:val="none" w:sz="0" w:space="0" w:color="auto"/>
          </w:divBdr>
        </w:div>
      </w:divsChild>
    </w:div>
    <w:div w:id="1770738746">
      <w:bodyDiv w:val="1"/>
      <w:marLeft w:val="0"/>
      <w:marRight w:val="0"/>
      <w:marTop w:val="0"/>
      <w:marBottom w:val="0"/>
      <w:divBdr>
        <w:top w:val="none" w:sz="0" w:space="0" w:color="auto"/>
        <w:left w:val="none" w:sz="0" w:space="0" w:color="auto"/>
        <w:bottom w:val="none" w:sz="0" w:space="0" w:color="auto"/>
        <w:right w:val="none" w:sz="0" w:space="0" w:color="auto"/>
      </w:divBdr>
      <w:divsChild>
        <w:div w:id="717633599">
          <w:marLeft w:val="547"/>
          <w:marRight w:val="0"/>
          <w:marTop w:val="154"/>
          <w:marBottom w:val="0"/>
          <w:divBdr>
            <w:top w:val="none" w:sz="0" w:space="0" w:color="auto"/>
            <w:left w:val="none" w:sz="0" w:space="0" w:color="auto"/>
            <w:bottom w:val="none" w:sz="0" w:space="0" w:color="auto"/>
            <w:right w:val="none" w:sz="0" w:space="0" w:color="auto"/>
          </w:divBdr>
        </w:div>
        <w:div w:id="2074154473">
          <w:marLeft w:val="547"/>
          <w:marRight w:val="0"/>
          <w:marTop w:val="154"/>
          <w:marBottom w:val="0"/>
          <w:divBdr>
            <w:top w:val="none" w:sz="0" w:space="0" w:color="auto"/>
            <w:left w:val="none" w:sz="0" w:space="0" w:color="auto"/>
            <w:bottom w:val="none" w:sz="0" w:space="0" w:color="auto"/>
            <w:right w:val="none" w:sz="0" w:space="0" w:color="auto"/>
          </w:divBdr>
        </w:div>
        <w:div w:id="149760866">
          <w:marLeft w:val="547"/>
          <w:marRight w:val="0"/>
          <w:marTop w:val="154"/>
          <w:marBottom w:val="0"/>
          <w:divBdr>
            <w:top w:val="none" w:sz="0" w:space="0" w:color="auto"/>
            <w:left w:val="none" w:sz="0" w:space="0" w:color="auto"/>
            <w:bottom w:val="none" w:sz="0" w:space="0" w:color="auto"/>
            <w:right w:val="none" w:sz="0" w:space="0" w:color="auto"/>
          </w:divBdr>
        </w:div>
      </w:divsChild>
    </w:div>
    <w:div w:id="1794588994">
      <w:bodyDiv w:val="1"/>
      <w:marLeft w:val="0"/>
      <w:marRight w:val="0"/>
      <w:marTop w:val="0"/>
      <w:marBottom w:val="0"/>
      <w:divBdr>
        <w:top w:val="none" w:sz="0" w:space="0" w:color="auto"/>
        <w:left w:val="none" w:sz="0" w:space="0" w:color="auto"/>
        <w:bottom w:val="none" w:sz="0" w:space="0" w:color="auto"/>
        <w:right w:val="none" w:sz="0" w:space="0" w:color="auto"/>
      </w:divBdr>
      <w:divsChild>
        <w:div w:id="1562984323">
          <w:marLeft w:val="547"/>
          <w:marRight w:val="0"/>
          <w:marTop w:val="154"/>
          <w:marBottom w:val="0"/>
          <w:divBdr>
            <w:top w:val="none" w:sz="0" w:space="0" w:color="auto"/>
            <w:left w:val="none" w:sz="0" w:space="0" w:color="auto"/>
            <w:bottom w:val="none" w:sz="0" w:space="0" w:color="auto"/>
            <w:right w:val="none" w:sz="0" w:space="0" w:color="auto"/>
          </w:divBdr>
        </w:div>
        <w:div w:id="2143426785">
          <w:marLeft w:val="547"/>
          <w:marRight w:val="0"/>
          <w:marTop w:val="154"/>
          <w:marBottom w:val="0"/>
          <w:divBdr>
            <w:top w:val="none" w:sz="0" w:space="0" w:color="auto"/>
            <w:left w:val="none" w:sz="0" w:space="0" w:color="auto"/>
            <w:bottom w:val="none" w:sz="0" w:space="0" w:color="auto"/>
            <w:right w:val="none" w:sz="0" w:space="0" w:color="auto"/>
          </w:divBdr>
        </w:div>
        <w:div w:id="1768499616">
          <w:marLeft w:val="547"/>
          <w:marRight w:val="0"/>
          <w:marTop w:val="154"/>
          <w:marBottom w:val="0"/>
          <w:divBdr>
            <w:top w:val="none" w:sz="0" w:space="0" w:color="auto"/>
            <w:left w:val="none" w:sz="0" w:space="0" w:color="auto"/>
            <w:bottom w:val="none" w:sz="0" w:space="0" w:color="auto"/>
            <w:right w:val="none" w:sz="0" w:space="0" w:color="auto"/>
          </w:divBdr>
        </w:div>
      </w:divsChild>
    </w:div>
    <w:div w:id="1819955182">
      <w:bodyDiv w:val="1"/>
      <w:marLeft w:val="0"/>
      <w:marRight w:val="0"/>
      <w:marTop w:val="0"/>
      <w:marBottom w:val="0"/>
      <w:divBdr>
        <w:top w:val="none" w:sz="0" w:space="0" w:color="auto"/>
        <w:left w:val="none" w:sz="0" w:space="0" w:color="auto"/>
        <w:bottom w:val="none" w:sz="0" w:space="0" w:color="auto"/>
        <w:right w:val="none" w:sz="0" w:space="0" w:color="auto"/>
      </w:divBdr>
      <w:divsChild>
        <w:div w:id="751852328">
          <w:marLeft w:val="547"/>
          <w:marRight w:val="0"/>
          <w:marTop w:val="134"/>
          <w:marBottom w:val="0"/>
          <w:divBdr>
            <w:top w:val="none" w:sz="0" w:space="0" w:color="auto"/>
            <w:left w:val="none" w:sz="0" w:space="0" w:color="auto"/>
            <w:bottom w:val="none" w:sz="0" w:space="0" w:color="auto"/>
            <w:right w:val="none" w:sz="0" w:space="0" w:color="auto"/>
          </w:divBdr>
        </w:div>
        <w:div w:id="678847468">
          <w:marLeft w:val="547"/>
          <w:marRight w:val="0"/>
          <w:marTop w:val="134"/>
          <w:marBottom w:val="0"/>
          <w:divBdr>
            <w:top w:val="none" w:sz="0" w:space="0" w:color="auto"/>
            <w:left w:val="none" w:sz="0" w:space="0" w:color="auto"/>
            <w:bottom w:val="none" w:sz="0" w:space="0" w:color="auto"/>
            <w:right w:val="none" w:sz="0" w:space="0" w:color="auto"/>
          </w:divBdr>
        </w:div>
        <w:div w:id="180321602">
          <w:marLeft w:val="547"/>
          <w:marRight w:val="0"/>
          <w:marTop w:val="134"/>
          <w:marBottom w:val="0"/>
          <w:divBdr>
            <w:top w:val="none" w:sz="0" w:space="0" w:color="auto"/>
            <w:left w:val="none" w:sz="0" w:space="0" w:color="auto"/>
            <w:bottom w:val="none" w:sz="0" w:space="0" w:color="auto"/>
            <w:right w:val="none" w:sz="0" w:space="0" w:color="auto"/>
          </w:divBdr>
        </w:div>
        <w:div w:id="1805731501">
          <w:marLeft w:val="547"/>
          <w:marRight w:val="0"/>
          <w:marTop w:val="134"/>
          <w:marBottom w:val="0"/>
          <w:divBdr>
            <w:top w:val="none" w:sz="0" w:space="0" w:color="auto"/>
            <w:left w:val="none" w:sz="0" w:space="0" w:color="auto"/>
            <w:bottom w:val="none" w:sz="0" w:space="0" w:color="auto"/>
            <w:right w:val="none" w:sz="0" w:space="0" w:color="auto"/>
          </w:divBdr>
        </w:div>
      </w:divsChild>
    </w:div>
    <w:div w:id="1924409254">
      <w:bodyDiv w:val="1"/>
      <w:marLeft w:val="0"/>
      <w:marRight w:val="0"/>
      <w:marTop w:val="0"/>
      <w:marBottom w:val="0"/>
      <w:divBdr>
        <w:top w:val="none" w:sz="0" w:space="0" w:color="auto"/>
        <w:left w:val="none" w:sz="0" w:space="0" w:color="auto"/>
        <w:bottom w:val="none" w:sz="0" w:space="0" w:color="auto"/>
        <w:right w:val="none" w:sz="0" w:space="0" w:color="auto"/>
      </w:divBdr>
      <w:divsChild>
        <w:div w:id="1733038196">
          <w:marLeft w:val="547"/>
          <w:marRight w:val="0"/>
          <w:marTop w:val="134"/>
          <w:marBottom w:val="0"/>
          <w:divBdr>
            <w:top w:val="none" w:sz="0" w:space="0" w:color="auto"/>
            <w:left w:val="none" w:sz="0" w:space="0" w:color="auto"/>
            <w:bottom w:val="none" w:sz="0" w:space="0" w:color="auto"/>
            <w:right w:val="none" w:sz="0" w:space="0" w:color="auto"/>
          </w:divBdr>
        </w:div>
        <w:div w:id="419450104">
          <w:marLeft w:val="547"/>
          <w:marRight w:val="0"/>
          <w:marTop w:val="134"/>
          <w:marBottom w:val="0"/>
          <w:divBdr>
            <w:top w:val="none" w:sz="0" w:space="0" w:color="auto"/>
            <w:left w:val="none" w:sz="0" w:space="0" w:color="auto"/>
            <w:bottom w:val="none" w:sz="0" w:space="0" w:color="auto"/>
            <w:right w:val="none" w:sz="0" w:space="0" w:color="auto"/>
          </w:divBdr>
        </w:div>
        <w:div w:id="1694261218">
          <w:marLeft w:val="547"/>
          <w:marRight w:val="0"/>
          <w:marTop w:val="134"/>
          <w:marBottom w:val="0"/>
          <w:divBdr>
            <w:top w:val="none" w:sz="0" w:space="0" w:color="auto"/>
            <w:left w:val="none" w:sz="0" w:space="0" w:color="auto"/>
            <w:bottom w:val="none" w:sz="0" w:space="0" w:color="auto"/>
            <w:right w:val="none" w:sz="0" w:space="0" w:color="auto"/>
          </w:divBdr>
        </w:div>
      </w:divsChild>
    </w:div>
    <w:div w:id="1994984325">
      <w:bodyDiv w:val="1"/>
      <w:marLeft w:val="0"/>
      <w:marRight w:val="0"/>
      <w:marTop w:val="0"/>
      <w:marBottom w:val="0"/>
      <w:divBdr>
        <w:top w:val="none" w:sz="0" w:space="0" w:color="auto"/>
        <w:left w:val="none" w:sz="0" w:space="0" w:color="auto"/>
        <w:bottom w:val="none" w:sz="0" w:space="0" w:color="auto"/>
        <w:right w:val="none" w:sz="0" w:space="0" w:color="auto"/>
      </w:divBdr>
      <w:divsChild>
        <w:div w:id="1834301129">
          <w:marLeft w:val="547"/>
          <w:marRight w:val="0"/>
          <w:marTop w:val="154"/>
          <w:marBottom w:val="0"/>
          <w:divBdr>
            <w:top w:val="none" w:sz="0" w:space="0" w:color="auto"/>
            <w:left w:val="none" w:sz="0" w:space="0" w:color="auto"/>
            <w:bottom w:val="none" w:sz="0" w:space="0" w:color="auto"/>
            <w:right w:val="none" w:sz="0" w:space="0" w:color="auto"/>
          </w:divBdr>
        </w:div>
        <w:div w:id="1119642143">
          <w:marLeft w:val="547"/>
          <w:marRight w:val="0"/>
          <w:marTop w:val="154"/>
          <w:marBottom w:val="0"/>
          <w:divBdr>
            <w:top w:val="none" w:sz="0" w:space="0" w:color="auto"/>
            <w:left w:val="none" w:sz="0" w:space="0" w:color="auto"/>
            <w:bottom w:val="none" w:sz="0" w:space="0" w:color="auto"/>
            <w:right w:val="none" w:sz="0" w:space="0" w:color="auto"/>
          </w:divBdr>
        </w:div>
      </w:divsChild>
    </w:div>
    <w:div w:id="2079478546">
      <w:bodyDiv w:val="1"/>
      <w:marLeft w:val="0"/>
      <w:marRight w:val="0"/>
      <w:marTop w:val="0"/>
      <w:marBottom w:val="0"/>
      <w:divBdr>
        <w:top w:val="none" w:sz="0" w:space="0" w:color="auto"/>
        <w:left w:val="none" w:sz="0" w:space="0" w:color="auto"/>
        <w:bottom w:val="none" w:sz="0" w:space="0" w:color="auto"/>
        <w:right w:val="none" w:sz="0" w:space="0" w:color="auto"/>
      </w:divBdr>
      <w:divsChild>
        <w:div w:id="873466160">
          <w:marLeft w:val="547"/>
          <w:marRight w:val="0"/>
          <w:marTop w:val="134"/>
          <w:marBottom w:val="0"/>
          <w:divBdr>
            <w:top w:val="none" w:sz="0" w:space="0" w:color="auto"/>
            <w:left w:val="none" w:sz="0" w:space="0" w:color="auto"/>
            <w:bottom w:val="none" w:sz="0" w:space="0" w:color="auto"/>
            <w:right w:val="none" w:sz="0" w:space="0" w:color="auto"/>
          </w:divBdr>
        </w:div>
      </w:divsChild>
    </w:div>
    <w:div w:id="2092696333">
      <w:bodyDiv w:val="1"/>
      <w:marLeft w:val="0"/>
      <w:marRight w:val="0"/>
      <w:marTop w:val="0"/>
      <w:marBottom w:val="0"/>
      <w:divBdr>
        <w:top w:val="none" w:sz="0" w:space="0" w:color="auto"/>
        <w:left w:val="none" w:sz="0" w:space="0" w:color="auto"/>
        <w:bottom w:val="none" w:sz="0" w:space="0" w:color="auto"/>
        <w:right w:val="none" w:sz="0" w:space="0" w:color="auto"/>
      </w:divBdr>
      <w:divsChild>
        <w:div w:id="612444481">
          <w:marLeft w:val="547"/>
          <w:marRight w:val="0"/>
          <w:marTop w:val="154"/>
          <w:marBottom w:val="0"/>
          <w:divBdr>
            <w:top w:val="none" w:sz="0" w:space="0" w:color="auto"/>
            <w:left w:val="none" w:sz="0" w:space="0" w:color="auto"/>
            <w:bottom w:val="none" w:sz="0" w:space="0" w:color="auto"/>
            <w:right w:val="none" w:sz="0" w:space="0" w:color="auto"/>
          </w:divBdr>
        </w:div>
        <w:div w:id="156699443">
          <w:marLeft w:val="1166"/>
          <w:marRight w:val="0"/>
          <w:marTop w:val="134"/>
          <w:marBottom w:val="0"/>
          <w:divBdr>
            <w:top w:val="none" w:sz="0" w:space="0" w:color="auto"/>
            <w:left w:val="none" w:sz="0" w:space="0" w:color="auto"/>
            <w:bottom w:val="none" w:sz="0" w:space="0" w:color="auto"/>
            <w:right w:val="none" w:sz="0" w:space="0" w:color="auto"/>
          </w:divBdr>
        </w:div>
        <w:div w:id="1539273827">
          <w:marLeft w:val="1166"/>
          <w:marRight w:val="0"/>
          <w:marTop w:val="134"/>
          <w:marBottom w:val="0"/>
          <w:divBdr>
            <w:top w:val="none" w:sz="0" w:space="0" w:color="auto"/>
            <w:left w:val="none" w:sz="0" w:space="0" w:color="auto"/>
            <w:bottom w:val="none" w:sz="0" w:space="0" w:color="auto"/>
            <w:right w:val="none" w:sz="0" w:space="0" w:color="auto"/>
          </w:divBdr>
        </w:div>
        <w:div w:id="1248536039">
          <w:marLeft w:val="1166"/>
          <w:marRight w:val="0"/>
          <w:marTop w:val="134"/>
          <w:marBottom w:val="0"/>
          <w:divBdr>
            <w:top w:val="none" w:sz="0" w:space="0" w:color="auto"/>
            <w:left w:val="none" w:sz="0" w:space="0" w:color="auto"/>
            <w:bottom w:val="none" w:sz="0" w:space="0" w:color="auto"/>
            <w:right w:val="none" w:sz="0" w:space="0" w:color="auto"/>
          </w:divBdr>
        </w:div>
        <w:div w:id="773134727">
          <w:marLeft w:val="1166"/>
          <w:marRight w:val="0"/>
          <w:marTop w:val="134"/>
          <w:marBottom w:val="0"/>
          <w:divBdr>
            <w:top w:val="none" w:sz="0" w:space="0" w:color="auto"/>
            <w:left w:val="none" w:sz="0" w:space="0" w:color="auto"/>
            <w:bottom w:val="none" w:sz="0" w:space="0" w:color="auto"/>
            <w:right w:val="none" w:sz="0" w:space="0" w:color="auto"/>
          </w:divBdr>
        </w:div>
        <w:div w:id="1640837140">
          <w:marLeft w:val="1166"/>
          <w:marRight w:val="0"/>
          <w:marTop w:val="134"/>
          <w:marBottom w:val="0"/>
          <w:divBdr>
            <w:top w:val="none" w:sz="0" w:space="0" w:color="auto"/>
            <w:left w:val="none" w:sz="0" w:space="0" w:color="auto"/>
            <w:bottom w:val="none" w:sz="0" w:space="0" w:color="auto"/>
            <w:right w:val="none" w:sz="0" w:space="0" w:color="auto"/>
          </w:divBdr>
        </w:div>
        <w:div w:id="1951473472">
          <w:marLeft w:val="1166"/>
          <w:marRight w:val="0"/>
          <w:marTop w:val="134"/>
          <w:marBottom w:val="0"/>
          <w:divBdr>
            <w:top w:val="none" w:sz="0" w:space="0" w:color="auto"/>
            <w:left w:val="none" w:sz="0" w:space="0" w:color="auto"/>
            <w:bottom w:val="none" w:sz="0" w:space="0" w:color="auto"/>
            <w:right w:val="none" w:sz="0" w:space="0" w:color="auto"/>
          </w:divBdr>
        </w:div>
      </w:divsChild>
    </w:div>
    <w:div w:id="2104107457">
      <w:bodyDiv w:val="1"/>
      <w:marLeft w:val="0"/>
      <w:marRight w:val="0"/>
      <w:marTop w:val="0"/>
      <w:marBottom w:val="0"/>
      <w:divBdr>
        <w:top w:val="none" w:sz="0" w:space="0" w:color="auto"/>
        <w:left w:val="none" w:sz="0" w:space="0" w:color="auto"/>
        <w:bottom w:val="none" w:sz="0" w:space="0" w:color="auto"/>
        <w:right w:val="none" w:sz="0" w:space="0" w:color="auto"/>
      </w:divBdr>
      <w:divsChild>
        <w:div w:id="1098253450">
          <w:marLeft w:val="547"/>
          <w:marRight w:val="0"/>
          <w:marTop w:val="134"/>
          <w:marBottom w:val="0"/>
          <w:divBdr>
            <w:top w:val="none" w:sz="0" w:space="0" w:color="auto"/>
            <w:left w:val="none" w:sz="0" w:space="0" w:color="auto"/>
            <w:bottom w:val="none" w:sz="0" w:space="0" w:color="auto"/>
            <w:right w:val="none" w:sz="0" w:space="0" w:color="auto"/>
          </w:divBdr>
        </w:div>
        <w:div w:id="514266737">
          <w:marLeft w:val="547"/>
          <w:marRight w:val="0"/>
          <w:marTop w:val="134"/>
          <w:marBottom w:val="0"/>
          <w:divBdr>
            <w:top w:val="none" w:sz="0" w:space="0" w:color="auto"/>
            <w:left w:val="none" w:sz="0" w:space="0" w:color="auto"/>
            <w:bottom w:val="none" w:sz="0" w:space="0" w:color="auto"/>
            <w:right w:val="none" w:sz="0" w:space="0" w:color="auto"/>
          </w:divBdr>
        </w:div>
        <w:div w:id="1002243697">
          <w:marLeft w:val="547"/>
          <w:marRight w:val="0"/>
          <w:marTop w:val="134"/>
          <w:marBottom w:val="0"/>
          <w:divBdr>
            <w:top w:val="none" w:sz="0" w:space="0" w:color="auto"/>
            <w:left w:val="none" w:sz="0" w:space="0" w:color="auto"/>
            <w:bottom w:val="none" w:sz="0" w:space="0" w:color="auto"/>
            <w:right w:val="none" w:sz="0" w:space="0" w:color="auto"/>
          </w:divBdr>
        </w:div>
        <w:div w:id="831137200">
          <w:marLeft w:val="547"/>
          <w:marRight w:val="0"/>
          <w:marTop w:val="134"/>
          <w:marBottom w:val="0"/>
          <w:divBdr>
            <w:top w:val="none" w:sz="0" w:space="0" w:color="auto"/>
            <w:left w:val="none" w:sz="0" w:space="0" w:color="auto"/>
            <w:bottom w:val="none" w:sz="0" w:space="0" w:color="auto"/>
            <w:right w:val="none" w:sz="0" w:space="0" w:color="auto"/>
          </w:divBdr>
        </w:div>
        <w:div w:id="1585266335">
          <w:marLeft w:val="547"/>
          <w:marRight w:val="0"/>
          <w:marTop w:val="134"/>
          <w:marBottom w:val="0"/>
          <w:divBdr>
            <w:top w:val="none" w:sz="0" w:space="0" w:color="auto"/>
            <w:left w:val="none" w:sz="0" w:space="0" w:color="auto"/>
            <w:bottom w:val="none" w:sz="0" w:space="0" w:color="auto"/>
            <w:right w:val="none" w:sz="0" w:space="0" w:color="auto"/>
          </w:divBdr>
        </w:div>
      </w:divsChild>
    </w:div>
    <w:div w:id="2105152653">
      <w:bodyDiv w:val="1"/>
      <w:marLeft w:val="0"/>
      <w:marRight w:val="0"/>
      <w:marTop w:val="0"/>
      <w:marBottom w:val="0"/>
      <w:divBdr>
        <w:top w:val="none" w:sz="0" w:space="0" w:color="auto"/>
        <w:left w:val="none" w:sz="0" w:space="0" w:color="auto"/>
        <w:bottom w:val="none" w:sz="0" w:space="0" w:color="auto"/>
        <w:right w:val="none" w:sz="0" w:space="0" w:color="auto"/>
      </w:divBdr>
      <w:divsChild>
        <w:div w:id="606349919">
          <w:marLeft w:val="547"/>
          <w:marRight w:val="0"/>
          <w:marTop w:val="134"/>
          <w:marBottom w:val="0"/>
          <w:divBdr>
            <w:top w:val="none" w:sz="0" w:space="0" w:color="auto"/>
            <w:left w:val="none" w:sz="0" w:space="0" w:color="auto"/>
            <w:bottom w:val="none" w:sz="0" w:space="0" w:color="auto"/>
            <w:right w:val="none" w:sz="0" w:space="0" w:color="auto"/>
          </w:divBdr>
        </w:div>
        <w:div w:id="504058896">
          <w:marLeft w:val="547"/>
          <w:marRight w:val="0"/>
          <w:marTop w:val="134"/>
          <w:marBottom w:val="0"/>
          <w:divBdr>
            <w:top w:val="none" w:sz="0" w:space="0" w:color="auto"/>
            <w:left w:val="none" w:sz="0" w:space="0" w:color="auto"/>
            <w:bottom w:val="none" w:sz="0" w:space="0" w:color="auto"/>
            <w:right w:val="none" w:sz="0" w:space="0" w:color="auto"/>
          </w:divBdr>
        </w:div>
        <w:div w:id="1065952193">
          <w:marLeft w:val="547"/>
          <w:marRight w:val="0"/>
          <w:marTop w:val="134"/>
          <w:marBottom w:val="0"/>
          <w:divBdr>
            <w:top w:val="none" w:sz="0" w:space="0" w:color="auto"/>
            <w:left w:val="none" w:sz="0" w:space="0" w:color="auto"/>
            <w:bottom w:val="none" w:sz="0" w:space="0" w:color="auto"/>
            <w:right w:val="none" w:sz="0" w:space="0" w:color="auto"/>
          </w:divBdr>
        </w:div>
        <w:div w:id="40248757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rediffmail.com/cgi-bin/red.cgi?red=http%3A%2F%2Fwww%2Eamazon%2Ecom%2FRadiobiology%2DRadiologist%2DEric%2DJ%2DHall%2Fdp%2F0781741513%2Fref%3Dcm%5Flmf%5Ftit%5F10&amp;isImage=0&amp;BlockImage=0"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rediffmail.com/cgi-bin/red.cgi?red=http%3A%2F%2Fwww%2Eallbookstores%2Ecom%2FS%2DH%2DLevitt%2Fauthor&amp;isImage=0&amp;BlockImag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diffmail.com/cgi-bin/red.cgi?red=http%3A%2F%2Fwww%2Eallbookstores%2Ecom%2FTechnical%2DBasis%2DRadiation%2DTherapy%2DPractical%2F9783540213383&amp;isImage=0&amp;BlockImage=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diffmail.com/cgi-bin/red.cgi?red=https%3A%2F%2Fmail%2Egoogle%2Ecom%2Fs%2Fref%3Dntt%5Fathr%5Fdp%5Fsr%5F1%3F%5Fencoding%3DUTF8%26amp%3Bsort%3Drelevancerank%26amp%3Bsearch%2Dalias%3Dbooks%26amp%3Bfield%2Dauthor%3DErvin%2520B%2E%2520Podgorsak&amp;isImage=0&amp;BlockImage=0"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2125</Words>
  <Characters>12117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Vignesh K</dc:creator>
  <cp:keywords/>
  <dc:description/>
  <cp:lastModifiedBy>Vignesh K</cp:lastModifiedBy>
  <cp:revision>2</cp:revision>
  <dcterms:created xsi:type="dcterms:W3CDTF">2023-08-23T05:27:00Z</dcterms:created>
  <dcterms:modified xsi:type="dcterms:W3CDTF">2023-08-23T05:27:00Z</dcterms:modified>
</cp:coreProperties>
</file>