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CCF" w:rsidRPr="00B67CCF" w:rsidRDefault="00B67CCF" w:rsidP="0024334C">
      <w:pPr>
        <w:pStyle w:val="papertitle"/>
        <w:rPr>
          <w:rFonts w:eastAsia="MS Mincho"/>
        </w:rPr>
      </w:pPr>
      <w:r w:rsidRPr="00B67CCF">
        <w:rPr>
          <w:rFonts w:eastAsia="MS Mincho"/>
        </w:rPr>
        <w:t>Surfactant based nanoreactor micellar assembly: An innovative route for</w:t>
      </w:r>
    </w:p>
    <w:p w:rsidR="00466548" w:rsidRPr="00466548" w:rsidRDefault="00B67CCF" w:rsidP="0024334C">
      <w:pPr>
        <w:pStyle w:val="papertitle"/>
        <w:spacing w:after="0"/>
        <w:rPr>
          <w:rFonts w:eastAsia="MS Mincho"/>
        </w:rPr>
      </w:pPr>
      <w:r w:rsidRPr="00B67CCF">
        <w:rPr>
          <w:rFonts w:eastAsia="MS Mincho"/>
        </w:rPr>
        <w:t>synthesis of 2-thioxo-2,3-dihydroquinazolin-4(1H)-ones</w:t>
      </w: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8A55B5" w:rsidRPr="00466548" w:rsidRDefault="00B67CCF" w:rsidP="00466548">
      <w:pPr>
        <w:pStyle w:val="Author"/>
        <w:spacing w:before="0" w:after="0"/>
        <w:rPr>
          <w:rFonts w:eastAsia="MS Mincho"/>
          <w:sz w:val="20"/>
          <w:szCs w:val="20"/>
        </w:rPr>
      </w:pPr>
      <w:r w:rsidRPr="00B67CCF">
        <w:rPr>
          <w:rFonts w:eastAsia="MS Mincho"/>
          <w:sz w:val="20"/>
          <w:szCs w:val="20"/>
        </w:rPr>
        <w:lastRenderedPageBreak/>
        <w:t>Mayuri V. Patil, Pradeep M. Mhaldar, Dattaprasad M. Pore</w:t>
      </w:r>
    </w:p>
    <w:p w:rsidR="00AF0A0B" w:rsidRDefault="00AF0A0B" w:rsidP="00466548">
      <w:pPr>
        <w:pStyle w:val="Affiliation"/>
        <w:rPr>
          <w:rFonts w:eastAsia="MS Mincho"/>
        </w:rPr>
      </w:pPr>
      <w:r w:rsidRPr="00AF0A0B">
        <w:rPr>
          <w:rFonts w:eastAsia="MS Mincho"/>
        </w:rPr>
        <w:t>Department of Chemistry,</w:t>
      </w:r>
      <w:r w:rsidR="00B76BB9">
        <w:rPr>
          <w:rFonts w:eastAsia="MS Mincho"/>
        </w:rPr>
        <w:t xml:space="preserve"> </w:t>
      </w:r>
      <w:proofErr w:type="spellStart"/>
      <w:r w:rsidRPr="00AF0A0B">
        <w:rPr>
          <w:rFonts w:eastAsia="MS Mincho"/>
        </w:rPr>
        <w:t>Shivaji</w:t>
      </w:r>
      <w:proofErr w:type="spellEnd"/>
      <w:r w:rsidRPr="00AF0A0B">
        <w:rPr>
          <w:rFonts w:eastAsia="MS Mincho"/>
        </w:rPr>
        <w:t xml:space="preserve"> </w:t>
      </w:r>
      <w:proofErr w:type="spellStart"/>
      <w:r w:rsidRPr="00AF0A0B">
        <w:rPr>
          <w:rFonts w:eastAsia="MS Mincho"/>
        </w:rPr>
        <w:t>University</w:t>
      </w:r>
      <w:proofErr w:type="gramStart"/>
      <w:r w:rsidRPr="00AF0A0B">
        <w:rPr>
          <w:rFonts w:eastAsia="MS Mincho"/>
        </w:rPr>
        <w:t>,Kolhapur</w:t>
      </w:r>
      <w:proofErr w:type="spellEnd"/>
      <w:proofErr w:type="gramEnd"/>
      <w:r w:rsidRPr="00AF0A0B">
        <w:rPr>
          <w:rFonts w:eastAsia="MS Mincho"/>
        </w:rPr>
        <w:t xml:space="preserve"> 416004, India</w:t>
      </w:r>
    </w:p>
    <w:p w:rsidR="008A55B5" w:rsidRPr="00987D00" w:rsidRDefault="00987D00" w:rsidP="00466548">
      <w:pPr>
        <w:pStyle w:val="Affiliation"/>
        <w:rPr>
          <w:rFonts w:eastAsia="MS Mincho"/>
          <w:i/>
        </w:rPr>
      </w:pPr>
      <w:r w:rsidRPr="00987D00">
        <w:rPr>
          <w:rFonts w:eastAsia="MS Mincho"/>
          <w:i/>
        </w:rPr>
        <w:t xml:space="preserve">Email: </w:t>
      </w:r>
      <w:hyperlink r:id="rId9" w:history="1">
        <w:r w:rsidRPr="00A64B80">
          <w:rPr>
            <w:rStyle w:val="Hyperlink"/>
            <w:rFonts w:eastAsia="MS Mincho"/>
            <w:i/>
          </w:rPr>
          <w:t>p_dattaprasad@rediffmail.com</w:t>
        </w:r>
      </w:hyperlink>
      <w:r>
        <w:rPr>
          <w:rFonts w:eastAsia="MS Mincho"/>
          <w:i/>
        </w:rPr>
        <w:t xml:space="preserve"> </w:t>
      </w:r>
    </w:p>
    <w:p w:rsidR="00987D00" w:rsidRDefault="00987D00" w:rsidP="00987D00">
      <w:pPr>
        <w:pStyle w:val="Abstract"/>
        <w:ind w:firstLine="0"/>
        <w:jc w:val="center"/>
        <w:rPr>
          <w:rFonts w:eastAsia="MS Mincho"/>
          <w:b w:val="0"/>
          <w:bCs w:val="0"/>
          <w:sz w:val="20"/>
          <w:szCs w:val="20"/>
        </w:rPr>
      </w:pPr>
    </w:p>
    <w:p w:rsidR="00466548" w:rsidRPr="00402841" w:rsidRDefault="00402841" w:rsidP="00987D00">
      <w:pPr>
        <w:pStyle w:val="Abstract"/>
        <w:ind w:firstLine="0"/>
        <w:jc w:val="center"/>
        <w:rPr>
          <w:rFonts w:eastAsia="MS Mincho"/>
          <w:iCs/>
          <w:sz w:val="20"/>
          <w:szCs w:val="20"/>
        </w:rPr>
      </w:pPr>
      <w:bookmarkStart w:id="0" w:name="_GoBack"/>
      <w:bookmarkEnd w:id="0"/>
      <w:r w:rsidRPr="00402841">
        <w:rPr>
          <w:rFonts w:eastAsia="MS Mincho"/>
          <w:iCs/>
          <w:sz w:val="20"/>
          <w:szCs w:val="20"/>
        </w:rPr>
        <w:t>ABSTRACT</w:t>
      </w:r>
    </w:p>
    <w:p w:rsidR="00466548" w:rsidRPr="00BD4D3A" w:rsidRDefault="0089225A" w:rsidP="00F7307D">
      <w:pPr>
        <w:pStyle w:val="Abstract"/>
        <w:ind w:firstLine="720"/>
        <w:rPr>
          <w:b w:val="0"/>
          <w:sz w:val="20"/>
          <w:szCs w:val="20"/>
        </w:rPr>
      </w:pPr>
      <w:r>
        <w:rPr>
          <w:b w:val="0"/>
          <w:sz w:val="20"/>
          <w:szCs w:val="20"/>
        </w:rPr>
        <w:t xml:space="preserve">Surfactant based </w:t>
      </w:r>
      <w:proofErr w:type="spellStart"/>
      <w:r>
        <w:rPr>
          <w:b w:val="0"/>
          <w:sz w:val="20"/>
          <w:szCs w:val="20"/>
        </w:rPr>
        <w:t>nanocatalyst</w:t>
      </w:r>
      <w:proofErr w:type="spellEnd"/>
      <w:r>
        <w:rPr>
          <w:b w:val="0"/>
          <w:sz w:val="20"/>
          <w:szCs w:val="20"/>
        </w:rPr>
        <w:t xml:space="preserve"> emerged as sustainable assembly for organic synthetic methods. Synthesis of heterocyclic scaffolds from two or multicomponent strategy is one of paramount application for researchers. In this regards, we</w:t>
      </w:r>
      <w:r w:rsidR="00BD4D3A" w:rsidRPr="00BD4D3A">
        <w:rPr>
          <w:b w:val="0"/>
          <w:sz w:val="20"/>
          <w:szCs w:val="20"/>
        </w:rPr>
        <w:t xml:space="preserve"> de</w:t>
      </w:r>
      <w:r w:rsidR="00185A3A">
        <w:rPr>
          <w:b w:val="0"/>
          <w:sz w:val="20"/>
          <w:szCs w:val="20"/>
        </w:rPr>
        <w:t>veloped a</w:t>
      </w:r>
      <w:r w:rsidR="00BD4D3A" w:rsidRPr="00BD4D3A">
        <w:rPr>
          <w:b w:val="0"/>
          <w:sz w:val="20"/>
          <w:szCs w:val="20"/>
        </w:rPr>
        <w:t xml:space="preserve"> </w:t>
      </w:r>
      <w:proofErr w:type="spellStart"/>
      <w:r w:rsidR="00185A3A" w:rsidRPr="00BD4D3A">
        <w:rPr>
          <w:b w:val="0"/>
          <w:sz w:val="20"/>
          <w:szCs w:val="20"/>
        </w:rPr>
        <w:t>nano-micellar</w:t>
      </w:r>
      <w:proofErr w:type="spellEnd"/>
      <w:r w:rsidR="00185A3A" w:rsidRPr="00BD4D3A">
        <w:rPr>
          <w:b w:val="0"/>
          <w:sz w:val="20"/>
          <w:szCs w:val="20"/>
        </w:rPr>
        <w:t xml:space="preserve"> assembly of surfactant, 4-(</w:t>
      </w:r>
      <w:proofErr w:type="spellStart"/>
      <w:r w:rsidR="00185A3A" w:rsidRPr="00BD4D3A">
        <w:rPr>
          <w:b w:val="0"/>
          <w:sz w:val="20"/>
          <w:szCs w:val="20"/>
        </w:rPr>
        <w:t>dimethylamino</w:t>
      </w:r>
      <w:proofErr w:type="spellEnd"/>
      <w:r w:rsidR="00185A3A" w:rsidRPr="00BD4D3A">
        <w:rPr>
          <w:b w:val="0"/>
          <w:sz w:val="20"/>
          <w:szCs w:val="20"/>
        </w:rPr>
        <w:t>)-1-hexadecylpyridinium</w:t>
      </w:r>
      <w:r w:rsidR="00185A3A">
        <w:rPr>
          <w:b w:val="0"/>
          <w:sz w:val="20"/>
          <w:szCs w:val="20"/>
        </w:rPr>
        <w:t xml:space="preserve"> </w:t>
      </w:r>
      <w:r w:rsidR="00185A3A" w:rsidRPr="00BD4D3A">
        <w:rPr>
          <w:b w:val="0"/>
          <w:sz w:val="20"/>
          <w:szCs w:val="20"/>
        </w:rPr>
        <w:t>hydroxide [DAHP]+</w:t>
      </w:r>
      <w:r w:rsidR="00185A3A">
        <w:rPr>
          <w:b w:val="0"/>
          <w:sz w:val="20"/>
          <w:szCs w:val="20"/>
        </w:rPr>
        <w:t xml:space="preserve"> </w:t>
      </w:r>
      <w:r w:rsidR="00185A3A" w:rsidRPr="00BD4D3A">
        <w:rPr>
          <w:b w:val="0"/>
          <w:sz w:val="20"/>
          <w:szCs w:val="20"/>
        </w:rPr>
        <w:t xml:space="preserve">[OH]- as a </w:t>
      </w:r>
      <w:proofErr w:type="spellStart"/>
      <w:r w:rsidR="00185A3A" w:rsidRPr="00BD4D3A">
        <w:rPr>
          <w:b w:val="0"/>
          <w:sz w:val="20"/>
          <w:szCs w:val="20"/>
        </w:rPr>
        <w:t>nano</w:t>
      </w:r>
      <w:proofErr w:type="spellEnd"/>
      <w:r w:rsidR="00185A3A" w:rsidRPr="00BD4D3A">
        <w:rPr>
          <w:b w:val="0"/>
          <w:sz w:val="20"/>
          <w:szCs w:val="20"/>
        </w:rPr>
        <w:t>-reactor</w:t>
      </w:r>
      <w:r w:rsidR="00185A3A" w:rsidRPr="00BD4D3A">
        <w:rPr>
          <w:b w:val="0"/>
          <w:sz w:val="20"/>
          <w:szCs w:val="20"/>
        </w:rPr>
        <w:t xml:space="preserve"> </w:t>
      </w:r>
      <w:r w:rsidR="00185A3A">
        <w:rPr>
          <w:b w:val="0"/>
          <w:sz w:val="20"/>
          <w:szCs w:val="20"/>
        </w:rPr>
        <w:t xml:space="preserve">for </w:t>
      </w:r>
      <w:r w:rsidR="00BD4D3A" w:rsidRPr="00BD4D3A">
        <w:rPr>
          <w:b w:val="0"/>
          <w:sz w:val="20"/>
          <w:szCs w:val="20"/>
        </w:rPr>
        <w:t>an innovative synthesis of 2-thioxo-2,3-dihydro</w:t>
      </w:r>
      <w:r w:rsidR="00BD4D3A">
        <w:rPr>
          <w:b w:val="0"/>
          <w:sz w:val="20"/>
          <w:szCs w:val="20"/>
        </w:rPr>
        <w:t xml:space="preserve">quinazolin-4(1H)-ones </w:t>
      </w:r>
      <w:r w:rsidR="00185A3A">
        <w:rPr>
          <w:b w:val="0"/>
          <w:sz w:val="20"/>
          <w:szCs w:val="20"/>
        </w:rPr>
        <w:t>from</w:t>
      </w:r>
      <w:r w:rsidR="00BD4D3A">
        <w:rPr>
          <w:b w:val="0"/>
          <w:sz w:val="20"/>
          <w:szCs w:val="20"/>
        </w:rPr>
        <w:t xml:space="preserve"> </w:t>
      </w:r>
      <w:proofErr w:type="spellStart"/>
      <w:r w:rsidR="00BD4D3A">
        <w:rPr>
          <w:b w:val="0"/>
          <w:sz w:val="20"/>
          <w:szCs w:val="20"/>
        </w:rPr>
        <w:t>isa</w:t>
      </w:r>
      <w:r w:rsidR="00BD4D3A" w:rsidRPr="00BD4D3A">
        <w:rPr>
          <w:b w:val="0"/>
          <w:sz w:val="20"/>
          <w:szCs w:val="20"/>
        </w:rPr>
        <w:t>toic</w:t>
      </w:r>
      <w:proofErr w:type="spellEnd"/>
      <w:r w:rsidR="00BD4D3A" w:rsidRPr="00BD4D3A">
        <w:rPr>
          <w:b w:val="0"/>
          <w:sz w:val="20"/>
          <w:szCs w:val="20"/>
        </w:rPr>
        <w:t xml:space="preserve"> anhydride and phenyl </w:t>
      </w:r>
      <w:proofErr w:type="spellStart"/>
      <w:r w:rsidR="00BD4D3A" w:rsidRPr="00BD4D3A">
        <w:rPr>
          <w:b w:val="0"/>
          <w:sz w:val="20"/>
          <w:szCs w:val="20"/>
        </w:rPr>
        <w:t>isothiocyanate</w:t>
      </w:r>
      <w:proofErr w:type="spellEnd"/>
      <w:r w:rsidR="00BD4D3A" w:rsidRPr="00BD4D3A">
        <w:rPr>
          <w:b w:val="0"/>
          <w:sz w:val="20"/>
          <w:szCs w:val="20"/>
        </w:rPr>
        <w:t xml:space="preserve"> via in situ formation of </w:t>
      </w:r>
      <w:proofErr w:type="spellStart"/>
      <w:r w:rsidR="00BD4D3A" w:rsidRPr="00BD4D3A">
        <w:rPr>
          <w:b w:val="0"/>
          <w:sz w:val="20"/>
          <w:szCs w:val="20"/>
        </w:rPr>
        <w:t>anthran</w:t>
      </w:r>
      <w:r w:rsidR="00BD4D3A">
        <w:rPr>
          <w:b w:val="0"/>
          <w:sz w:val="20"/>
          <w:szCs w:val="20"/>
        </w:rPr>
        <w:t>ilic</w:t>
      </w:r>
      <w:proofErr w:type="spellEnd"/>
      <w:r w:rsidR="00BD4D3A">
        <w:rPr>
          <w:b w:val="0"/>
          <w:sz w:val="20"/>
          <w:szCs w:val="20"/>
        </w:rPr>
        <w:t xml:space="preserve"> acid. The reaction was per</w:t>
      </w:r>
      <w:r w:rsidR="00BD4D3A" w:rsidRPr="00BD4D3A">
        <w:rPr>
          <w:b w:val="0"/>
          <w:sz w:val="20"/>
          <w:szCs w:val="20"/>
        </w:rPr>
        <w:t>formed in the. The micelle concentration of surfactant is found to be</w:t>
      </w:r>
      <w:r w:rsidR="00BD4D3A">
        <w:rPr>
          <w:b w:val="0"/>
          <w:sz w:val="20"/>
          <w:szCs w:val="20"/>
        </w:rPr>
        <w:t xml:space="preserve"> </w:t>
      </w:r>
      <w:r w:rsidR="00BD4D3A" w:rsidRPr="00BD4D3A">
        <w:rPr>
          <w:b w:val="0"/>
          <w:sz w:val="20"/>
          <w:szCs w:val="20"/>
        </w:rPr>
        <w:t xml:space="preserve">0.002 mol.dm3 using the conductivity data. The </w:t>
      </w:r>
      <w:proofErr w:type="spellStart"/>
      <w:r w:rsidR="00BD4D3A" w:rsidRPr="00BD4D3A">
        <w:rPr>
          <w:b w:val="0"/>
          <w:sz w:val="20"/>
          <w:szCs w:val="20"/>
        </w:rPr>
        <w:t>micellar</w:t>
      </w:r>
      <w:proofErr w:type="spellEnd"/>
      <w:r w:rsidR="00BD4D3A" w:rsidRPr="00BD4D3A">
        <w:rPr>
          <w:b w:val="0"/>
          <w:sz w:val="20"/>
          <w:szCs w:val="20"/>
        </w:rPr>
        <w:t xml:space="preserve"> particle dimensions were demonstrated from</w:t>
      </w:r>
      <w:r w:rsidR="00BD4D3A">
        <w:rPr>
          <w:b w:val="0"/>
          <w:sz w:val="20"/>
          <w:szCs w:val="20"/>
        </w:rPr>
        <w:t xml:space="preserve"> </w:t>
      </w:r>
      <w:r w:rsidR="00BD4D3A" w:rsidRPr="00BD4D3A">
        <w:rPr>
          <w:b w:val="0"/>
          <w:sz w:val="20"/>
          <w:szCs w:val="20"/>
        </w:rPr>
        <w:t>small-angle X-ray scattering (SAXS) analysis viz. micelle diameter and the interspacing between two</w:t>
      </w:r>
      <w:r w:rsidR="00BD4D3A">
        <w:rPr>
          <w:b w:val="0"/>
          <w:sz w:val="20"/>
          <w:szCs w:val="20"/>
        </w:rPr>
        <w:t xml:space="preserve"> </w:t>
      </w:r>
      <w:r w:rsidR="00BD4D3A" w:rsidRPr="00BD4D3A">
        <w:rPr>
          <w:b w:val="0"/>
          <w:sz w:val="20"/>
          <w:szCs w:val="20"/>
        </w:rPr>
        <w:t>micelles which were found to be 14.8 nm and 2.6 nm, respectively. From the TGA analysis, the surfactant</w:t>
      </w:r>
      <w:r w:rsidR="00BD4D3A">
        <w:rPr>
          <w:b w:val="0"/>
          <w:sz w:val="20"/>
          <w:szCs w:val="20"/>
        </w:rPr>
        <w:t xml:space="preserve"> </w:t>
      </w:r>
      <w:r w:rsidR="00BD4D3A" w:rsidRPr="00BD4D3A">
        <w:rPr>
          <w:b w:val="0"/>
          <w:sz w:val="20"/>
          <w:szCs w:val="20"/>
        </w:rPr>
        <w:t>is thermally stable up to 250 C with 76.01 % weight loss. The practical simplicity, atom economy, good to</w:t>
      </w:r>
      <w:r w:rsidR="00BD4D3A">
        <w:rPr>
          <w:b w:val="0"/>
          <w:sz w:val="20"/>
          <w:szCs w:val="20"/>
        </w:rPr>
        <w:t xml:space="preserve"> </w:t>
      </w:r>
      <w:r w:rsidR="00BD4D3A" w:rsidRPr="00BD4D3A">
        <w:rPr>
          <w:b w:val="0"/>
          <w:sz w:val="20"/>
          <w:szCs w:val="20"/>
        </w:rPr>
        <w:t>high yields, ease of product isolation and purification, water as eco-beni</w:t>
      </w:r>
      <w:r w:rsidR="00BD4D3A">
        <w:rPr>
          <w:b w:val="0"/>
          <w:sz w:val="20"/>
          <w:szCs w:val="20"/>
        </w:rPr>
        <w:t>gn solvent and catalyst recycla</w:t>
      </w:r>
      <w:r w:rsidR="00BD4D3A" w:rsidRPr="00BD4D3A">
        <w:rPr>
          <w:b w:val="0"/>
          <w:sz w:val="20"/>
          <w:szCs w:val="20"/>
        </w:rPr>
        <w:t>bility are the remarkable aspects of the present methodology.</w:t>
      </w:r>
    </w:p>
    <w:p w:rsidR="008A55B5" w:rsidRDefault="0072064C" w:rsidP="0019215E">
      <w:pPr>
        <w:pStyle w:val="keywords"/>
        <w:ind w:firstLine="0"/>
        <w:rPr>
          <w:rFonts w:eastAsia="MS Mincho"/>
          <w:b w:val="0"/>
          <w:i w:val="0"/>
          <w:sz w:val="20"/>
          <w:szCs w:val="20"/>
        </w:rPr>
      </w:pPr>
      <w:r w:rsidRPr="00466548">
        <w:rPr>
          <w:rFonts w:eastAsia="MS Mincho"/>
          <w:i w:val="0"/>
          <w:sz w:val="20"/>
          <w:szCs w:val="20"/>
        </w:rPr>
        <w:t>Keywords</w:t>
      </w:r>
      <w:r w:rsidR="003445D2">
        <w:rPr>
          <w:rFonts w:eastAsia="MS Mincho"/>
          <w:b w:val="0"/>
          <w:i w:val="0"/>
          <w:sz w:val="20"/>
          <w:szCs w:val="20"/>
        </w:rPr>
        <w:t>:</w:t>
      </w:r>
      <w:r w:rsidR="003445D2" w:rsidRPr="003445D2">
        <w:rPr>
          <w:rFonts w:eastAsia="MS Mincho"/>
          <w:b w:val="0"/>
          <w:i w:val="0"/>
          <w:sz w:val="20"/>
          <w:szCs w:val="20"/>
        </w:rPr>
        <w:t xml:space="preserve"> </w:t>
      </w:r>
      <w:r w:rsidR="003445D2" w:rsidRPr="0019215E">
        <w:rPr>
          <w:rFonts w:eastAsia="MS Mincho"/>
          <w:b w:val="0"/>
          <w:i w:val="0"/>
          <w:sz w:val="20"/>
          <w:szCs w:val="20"/>
        </w:rPr>
        <w:t>Anthranilic acid</w:t>
      </w:r>
      <w:r w:rsidR="003445D2">
        <w:rPr>
          <w:rFonts w:eastAsia="MS Mincho"/>
          <w:b w:val="0"/>
          <w:i w:val="0"/>
          <w:sz w:val="20"/>
          <w:szCs w:val="20"/>
        </w:rPr>
        <w:t>;</w:t>
      </w:r>
      <w:r w:rsidR="003445D2" w:rsidRPr="0019215E">
        <w:rPr>
          <w:rFonts w:eastAsia="MS Mincho"/>
          <w:b w:val="0"/>
          <w:i w:val="0"/>
          <w:sz w:val="20"/>
          <w:szCs w:val="20"/>
        </w:rPr>
        <w:t xml:space="preserve"> </w:t>
      </w:r>
      <w:r w:rsidR="003445D2" w:rsidRPr="0019215E">
        <w:rPr>
          <w:rFonts w:eastAsia="MS Mincho"/>
          <w:b w:val="0"/>
          <w:i w:val="0"/>
          <w:sz w:val="20"/>
          <w:szCs w:val="20"/>
        </w:rPr>
        <w:t>Isatoic anhydride</w:t>
      </w:r>
      <w:r w:rsidR="003445D2">
        <w:rPr>
          <w:rFonts w:eastAsia="MS Mincho"/>
          <w:b w:val="0"/>
          <w:i w:val="0"/>
          <w:sz w:val="20"/>
          <w:szCs w:val="20"/>
        </w:rPr>
        <w:t xml:space="preserve">; </w:t>
      </w:r>
      <w:r w:rsidR="003445D2" w:rsidRPr="0019215E">
        <w:rPr>
          <w:rFonts w:eastAsia="MS Mincho"/>
          <w:b w:val="0"/>
          <w:i w:val="0"/>
          <w:sz w:val="20"/>
          <w:szCs w:val="20"/>
        </w:rPr>
        <w:t>Isothiocyanate</w:t>
      </w:r>
      <w:r w:rsidR="003445D2">
        <w:rPr>
          <w:rFonts w:eastAsia="MS Mincho"/>
          <w:b w:val="0"/>
          <w:i w:val="0"/>
          <w:sz w:val="20"/>
          <w:szCs w:val="20"/>
        </w:rPr>
        <w:t xml:space="preserve">; </w:t>
      </w:r>
      <w:r w:rsidR="003445D2" w:rsidRPr="0019215E">
        <w:rPr>
          <w:rFonts w:eastAsia="MS Mincho"/>
          <w:b w:val="0"/>
          <w:i w:val="0"/>
          <w:sz w:val="20"/>
          <w:szCs w:val="20"/>
        </w:rPr>
        <w:t>Micelle</w:t>
      </w:r>
      <w:r w:rsidR="003445D2">
        <w:rPr>
          <w:rFonts w:eastAsia="MS Mincho"/>
          <w:b w:val="0"/>
          <w:i w:val="0"/>
          <w:sz w:val="20"/>
          <w:szCs w:val="20"/>
        </w:rPr>
        <w:t xml:space="preserve">; </w:t>
      </w:r>
      <w:r w:rsidR="003445D2" w:rsidRPr="0019215E">
        <w:rPr>
          <w:rFonts w:eastAsia="MS Mincho"/>
          <w:b w:val="0"/>
          <w:i w:val="0"/>
          <w:sz w:val="20"/>
          <w:szCs w:val="20"/>
        </w:rPr>
        <w:t>Surfactant</w:t>
      </w:r>
      <w:r w:rsidR="003445D2">
        <w:rPr>
          <w:rFonts w:eastAsia="MS Mincho"/>
          <w:b w:val="0"/>
          <w:i w:val="0"/>
          <w:sz w:val="20"/>
          <w:szCs w:val="20"/>
        </w:rPr>
        <w:t xml:space="preserve">; </w:t>
      </w:r>
      <w:r w:rsidR="0019215E" w:rsidRPr="0019215E">
        <w:rPr>
          <w:rFonts w:eastAsia="MS Mincho"/>
          <w:b w:val="0"/>
          <w:i w:val="0"/>
          <w:sz w:val="20"/>
          <w:szCs w:val="20"/>
        </w:rPr>
        <w:t>Thioxoquinazolinone</w:t>
      </w:r>
      <w:r w:rsidR="0019215E">
        <w:rPr>
          <w:rFonts w:eastAsia="MS Mincho"/>
          <w:b w:val="0"/>
          <w:i w:val="0"/>
          <w:sz w:val="20"/>
          <w:szCs w:val="20"/>
        </w:rPr>
        <w:t xml:space="preserve"> </w:t>
      </w:r>
    </w:p>
    <w:p w:rsidR="00B67CCF" w:rsidRDefault="00F7307D" w:rsidP="005C3594">
      <w:pPr>
        <w:pStyle w:val="Heading1"/>
        <w:numPr>
          <w:ilvl w:val="0"/>
          <w:numId w:val="21"/>
        </w:numPr>
        <w:spacing w:before="0" w:after="0"/>
        <w:rPr>
          <w:rFonts w:ascii="Times New Roman" w:eastAsia="MS Mincho" w:hAnsi="Times New Roman"/>
          <w:sz w:val="20"/>
          <w:szCs w:val="20"/>
        </w:rPr>
      </w:pPr>
      <w:r>
        <w:rPr>
          <w:rFonts w:ascii="Times New Roman" w:eastAsia="MS Mincho" w:hAnsi="Times New Roman"/>
          <w:b w:val="0"/>
          <w:iCs/>
          <w:noProof/>
          <w:kern w:val="0"/>
          <w:sz w:val="20"/>
          <w:szCs w:val="20"/>
        </w:rPr>
        <w:t>I</w:t>
      </w:r>
      <w:r w:rsidR="00402841" w:rsidRPr="00402841">
        <w:rPr>
          <w:rFonts w:ascii="Times New Roman" w:eastAsia="MS Mincho" w:hAnsi="Times New Roman"/>
          <w:sz w:val="20"/>
          <w:szCs w:val="20"/>
        </w:rPr>
        <w:t>NTRODUCTION</w:t>
      </w:r>
    </w:p>
    <w:p w:rsidR="005C3594" w:rsidRPr="005C3594" w:rsidRDefault="005C3594" w:rsidP="005C3594">
      <w:pPr>
        <w:rPr>
          <w:rFonts w:eastAsia="MS Mincho"/>
        </w:rPr>
      </w:pPr>
    </w:p>
    <w:p w:rsidR="007D4764" w:rsidRDefault="007D4764" w:rsidP="00F7307D">
      <w:pPr>
        <w:ind w:firstLine="720"/>
        <w:jc w:val="both"/>
      </w:pPr>
      <w:r w:rsidRPr="007D4764">
        <w:t xml:space="preserve">Heterocyclic compounds in particular nitrogen </w:t>
      </w:r>
      <w:proofErr w:type="spellStart"/>
      <w:r w:rsidRPr="007D4764">
        <w:t>heterocycles</w:t>
      </w:r>
      <w:proofErr w:type="spellEnd"/>
      <w:r w:rsidRPr="007D4764">
        <w:t xml:space="preserve">, constitute a staggeringly diverse and an equally important class of molecules. The vast pool of heterocyclic compounds offers diverse chemical space for exploration of medicinal potential. Among them, </w:t>
      </w:r>
      <w:proofErr w:type="spellStart"/>
      <w:r w:rsidRPr="007D4764">
        <w:t>quinazolinone</w:t>
      </w:r>
      <w:proofErr w:type="spellEnd"/>
      <w:r w:rsidRPr="007D4764">
        <w:t xml:space="preserve"> is the building unit of approximately 150 naturally occurring alkaloids isolated from microorganisms, plants and animals (Fig.1).</w:t>
      </w:r>
      <w:r w:rsidRPr="00BC21FF">
        <w:rPr>
          <w:sz w:val="16"/>
          <w:szCs w:val="16"/>
          <w:vertAlign w:val="superscript"/>
        </w:rPr>
        <w:t>1</w:t>
      </w:r>
      <w:r w:rsidRPr="007D4764">
        <w:t xml:space="preserve"> </w:t>
      </w:r>
      <w:proofErr w:type="gramStart"/>
      <w:r w:rsidRPr="007D4764">
        <w:t>It</w:t>
      </w:r>
      <w:proofErr w:type="gramEnd"/>
      <w:r w:rsidRPr="007D4764">
        <w:t xml:space="preserve"> is a very important </w:t>
      </w:r>
      <w:proofErr w:type="spellStart"/>
      <w:r w:rsidRPr="007D4764">
        <w:t>heterocycle</w:t>
      </w:r>
      <w:proofErr w:type="spellEnd"/>
      <w:r w:rsidRPr="007D4764">
        <w:t xml:space="preserve"> exhibiting excellent biological properties.</w:t>
      </w:r>
      <w:r w:rsidRPr="00BC21FF">
        <w:rPr>
          <w:sz w:val="16"/>
          <w:szCs w:val="16"/>
          <w:vertAlign w:val="superscript"/>
        </w:rPr>
        <w:t>2-8</w:t>
      </w:r>
      <w:r w:rsidRPr="00BC21FF">
        <w:rPr>
          <w:sz w:val="16"/>
          <w:szCs w:val="16"/>
        </w:rPr>
        <w:t xml:space="preserve"> </w:t>
      </w:r>
      <w:r w:rsidRPr="007D4764">
        <w:t xml:space="preserve">The first discovery of </w:t>
      </w:r>
      <w:proofErr w:type="spellStart"/>
      <w:r w:rsidRPr="007D4764">
        <w:t>quinazolinone</w:t>
      </w:r>
      <w:proofErr w:type="spellEnd"/>
      <w:r w:rsidRPr="007D4764">
        <w:t xml:space="preserve"> alkaloid is </w:t>
      </w:r>
      <w:proofErr w:type="spellStart"/>
      <w:r w:rsidRPr="007D4764">
        <w:t>febrifugine</w:t>
      </w:r>
      <w:proofErr w:type="spellEnd"/>
      <w:r w:rsidRPr="007D4764">
        <w:t xml:space="preserve"> which possesses antimalarial potential, extracted from the Chinese plant </w:t>
      </w:r>
      <w:proofErr w:type="spellStart"/>
      <w:r w:rsidRPr="007D4764">
        <w:t>aseru</w:t>
      </w:r>
      <w:proofErr w:type="spellEnd"/>
      <w:r w:rsidRPr="007D4764">
        <w:t xml:space="preserve"> (</w:t>
      </w:r>
      <w:proofErr w:type="spellStart"/>
      <w:r w:rsidRPr="007D4764">
        <w:t>Dichroafebrifuga</w:t>
      </w:r>
      <w:proofErr w:type="spellEnd"/>
      <w:r w:rsidRPr="007D4764">
        <w:t xml:space="preserve"> </w:t>
      </w:r>
      <w:proofErr w:type="spellStart"/>
      <w:r w:rsidRPr="007D4764">
        <w:t>Lour</w:t>
      </w:r>
      <w:proofErr w:type="spellEnd"/>
      <w:r w:rsidRPr="007D4764">
        <w:t>).</w:t>
      </w:r>
      <w:r w:rsidRPr="00BC21FF">
        <w:rPr>
          <w:sz w:val="16"/>
          <w:szCs w:val="16"/>
          <w:vertAlign w:val="superscript"/>
        </w:rPr>
        <w:t xml:space="preserve"> 9</w:t>
      </w:r>
    </w:p>
    <w:p w:rsidR="00B67CCF" w:rsidRDefault="00E706B1" w:rsidP="00E706B1">
      <w:pPr>
        <w:spacing w:after="240" w:line="360" w:lineRule="auto"/>
        <w:rPr>
          <w:sz w:val="28"/>
          <w:szCs w:val="28"/>
        </w:rPr>
      </w:pPr>
      <w:r w:rsidRPr="008115CF">
        <w:rPr>
          <w:noProof/>
          <w:sz w:val="28"/>
          <w:szCs w:val="28"/>
          <w:lang w:val="en-IN" w:eastAsia="en-IN"/>
        </w:rPr>
        <w:drawing>
          <wp:inline distT="0" distB="0" distL="0" distR="0" wp14:anchorId="7AE79E53" wp14:editId="22B1E139">
            <wp:extent cx="2438400" cy="2120923"/>
            <wp:effectExtent l="0" t="0" r="0" b="0"/>
            <wp:docPr id="16" name="Picture 1" descr="https://www.intechopen.com/media/chapter/69071/medi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techopen.com/media/chapter/69071/media/F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5436" cy="2144439"/>
                    </a:xfrm>
                    <a:prstGeom prst="rect">
                      <a:avLst/>
                    </a:prstGeom>
                    <a:noFill/>
                    <a:ln>
                      <a:noFill/>
                    </a:ln>
                  </pic:spPr>
                </pic:pic>
              </a:graphicData>
            </a:graphic>
          </wp:inline>
        </w:drawing>
      </w:r>
    </w:p>
    <w:p w:rsidR="00E706B1" w:rsidRDefault="00E706B1" w:rsidP="00E706B1">
      <w:pPr>
        <w:ind w:firstLine="720"/>
      </w:pPr>
      <w:r w:rsidRPr="00E706B1">
        <w:rPr>
          <w:b/>
          <w:bCs/>
        </w:rPr>
        <w:t>Fig. 1</w:t>
      </w:r>
      <w:r w:rsidRPr="00E706B1">
        <w:t xml:space="preserve">: Structure of different </w:t>
      </w:r>
      <w:proofErr w:type="spellStart"/>
      <w:r w:rsidRPr="00E706B1">
        <w:t>quinazolinone</w:t>
      </w:r>
      <w:proofErr w:type="spellEnd"/>
      <w:r w:rsidRPr="00E706B1">
        <w:t xml:space="preserve"> alkaloids</w:t>
      </w:r>
    </w:p>
    <w:p w:rsidR="00853478" w:rsidRDefault="00853478" w:rsidP="00853478">
      <w:pPr>
        <w:ind w:firstLine="720"/>
        <w:jc w:val="both"/>
      </w:pPr>
      <w:proofErr w:type="spellStart"/>
      <w:r w:rsidRPr="00853478">
        <w:t>Quinazoline</w:t>
      </w:r>
      <w:proofErr w:type="spellEnd"/>
      <w:r w:rsidRPr="00853478">
        <w:t xml:space="preserve"> is a heterocyclic compound of two fused six-member simple aromatic rings - benzene and pyrimidine ring. It is a yellow-colored compound, found usually in crystalline form. Its </w:t>
      </w:r>
      <w:proofErr w:type="spellStart"/>
      <w:r w:rsidRPr="00853478">
        <w:t>oxo</w:t>
      </w:r>
      <w:proofErr w:type="spellEnd"/>
      <w:r w:rsidRPr="00853478">
        <w:t xml:space="preserve">-derivative </w:t>
      </w:r>
      <w:r w:rsidRPr="00853478">
        <w:lastRenderedPageBreak/>
        <w:t>(</w:t>
      </w:r>
      <w:proofErr w:type="spellStart"/>
      <w:r w:rsidRPr="00853478">
        <w:t>quinazolinone</w:t>
      </w:r>
      <w:proofErr w:type="spellEnd"/>
      <w:r w:rsidRPr="00853478">
        <w:t xml:space="preserve">) is classified into three types according to the position and number of carbonyl group: 2(1H) </w:t>
      </w:r>
      <w:proofErr w:type="spellStart"/>
      <w:r w:rsidRPr="00853478">
        <w:t>quinazolinones</w:t>
      </w:r>
      <w:proofErr w:type="spellEnd"/>
      <w:r w:rsidRPr="00853478">
        <w:t xml:space="preserve">, 4(3H) </w:t>
      </w:r>
      <w:proofErr w:type="spellStart"/>
      <w:r w:rsidRPr="00853478">
        <w:t>quinazolinones</w:t>
      </w:r>
      <w:proofErr w:type="spellEnd"/>
      <w:r w:rsidRPr="00853478">
        <w:t xml:space="preserve"> and 2,</w:t>
      </w:r>
      <w:r>
        <w:t xml:space="preserve"> </w:t>
      </w:r>
      <w:r w:rsidRPr="00853478">
        <w:t>4(1H</w:t>
      </w:r>
      <w:proofErr w:type="gramStart"/>
      <w:r w:rsidRPr="00853478">
        <w:t>,3H</w:t>
      </w:r>
      <w:proofErr w:type="gramEnd"/>
      <w:r w:rsidRPr="00853478">
        <w:t xml:space="preserve">) </w:t>
      </w:r>
      <w:proofErr w:type="spellStart"/>
      <w:r w:rsidRPr="00853478">
        <w:t>quinazolinedione</w:t>
      </w:r>
      <w:proofErr w:type="spellEnd"/>
      <w:r w:rsidRPr="00853478">
        <w:t xml:space="preserve"> </w:t>
      </w:r>
      <w:r w:rsidRPr="00853478">
        <w:rPr>
          <w:b/>
          <w:bCs/>
        </w:rPr>
        <w:t>(Fig. 2)</w:t>
      </w:r>
      <w:r w:rsidRPr="00853478">
        <w:t>.</w:t>
      </w:r>
    </w:p>
    <w:p w:rsidR="00853478" w:rsidRDefault="00853478" w:rsidP="00853478">
      <w:pPr>
        <w:ind w:firstLine="720"/>
        <w:rPr>
          <w:sz w:val="28"/>
          <w:szCs w:val="28"/>
        </w:rPr>
      </w:pPr>
      <w:r w:rsidRPr="008115CF">
        <w:rPr>
          <w:sz w:val="28"/>
          <w:szCs w:val="28"/>
        </w:rPr>
        <w:object w:dxaOrig="9079" w:dyaOrig="2381">
          <v:shape id="_x0000_i1025" type="#_x0000_t75" style="width:278.25pt;height:72.75pt" o:ole="">
            <v:imagedata r:id="rId11" o:title=""/>
          </v:shape>
          <o:OLEObject Type="Embed" ProgID="ChemDraw.Document.6.0" ShapeID="_x0000_i1025" DrawAspect="Content" ObjectID="_1752210214" r:id="rId12"/>
        </w:object>
      </w:r>
    </w:p>
    <w:p w:rsidR="00853478" w:rsidRDefault="00853478" w:rsidP="00853478">
      <w:pPr>
        <w:ind w:firstLine="720"/>
      </w:pPr>
    </w:p>
    <w:p w:rsidR="00853478" w:rsidRDefault="00853478" w:rsidP="00853478">
      <w:pPr>
        <w:ind w:firstLine="720"/>
      </w:pPr>
      <w:r w:rsidRPr="00853478">
        <w:rPr>
          <w:b/>
          <w:bCs/>
        </w:rPr>
        <w:t>Fig. 2</w:t>
      </w:r>
      <w:r w:rsidRPr="00853478">
        <w:t xml:space="preserve">: Structure of </w:t>
      </w:r>
      <w:proofErr w:type="spellStart"/>
      <w:r w:rsidRPr="00853478">
        <w:t>quinazoline</w:t>
      </w:r>
      <w:proofErr w:type="spellEnd"/>
      <w:r w:rsidRPr="00853478">
        <w:t xml:space="preserve"> and </w:t>
      </w:r>
      <w:proofErr w:type="spellStart"/>
      <w:r w:rsidRPr="00853478">
        <w:t>quinazolinone</w:t>
      </w:r>
      <w:proofErr w:type="spellEnd"/>
      <w:r w:rsidRPr="00853478">
        <w:t xml:space="preserve"> derivatives</w:t>
      </w:r>
    </w:p>
    <w:p w:rsidR="00F64A8E" w:rsidRDefault="00F64A8E" w:rsidP="00F64A8E">
      <w:pPr>
        <w:ind w:firstLine="720"/>
        <w:jc w:val="both"/>
      </w:pPr>
      <w:r>
        <w:t xml:space="preserve">The synthesis of an important subclass of </w:t>
      </w:r>
      <w:proofErr w:type="spellStart"/>
      <w:r>
        <w:t>quinazolinone</w:t>
      </w:r>
      <w:proofErr w:type="spellEnd"/>
      <w:r>
        <w:t xml:space="preserve"> </w:t>
      </w:r>
      <w:r w:rsidRPr="00F64A8E">
        <w:rPr>
          <w:i/>
          <w:iCs/>
        </w:rPr>
        <w:t>viz.</w:t>
      </w:r>
      <w:r>
        <w:t xml:space="preserve"> </w:t>
      </w:r>
      <w:proofErr w:type="spellStart"/>
      <w:r>
        <w:t>thioxoquinazolinone</w:t>
      </w:r>
      <w:proofErr w:type="spellEnd"/>
      <w:r>
        <w:t xml:space="preserve"> (</w:t>
      </w:r>
      <w:proofErr w:type="spellStart"/>
      <w:r>
        <w:t>quinazolinthione</w:t>
      </w:r>
      <w:proofErr w:type="spellEnd"/>
      <w:r>
        <w:t xml:space="preserve">) became the cornerstone for synthetic chemists and gained extensive importance in both medicinal and synthetic fields. </w:t>
      </w:r>
      <w:proofErr w:type="spellStart"/>
      <w:r>
        <w:t>Thioxoquinazolinone</w:t>
      </w:r>
      <w:proofErr w:type="spellEnd"/>
      <w:r>
        <w:t xml:space="preserve"> is a compound made up of two fused six-member simple aromatic rings, benzene and pyrimidine. The properties of the pyrimidine ring are affected by the presence of fused benzene ring </w:t>
      </w:r>
      <w:r w:rsidRPr="00F64A8E">
        <w:rPr>
          <w:b/>
          <w:bCs/>
        </w:rPr>
        <w:t>(Fig. 3)</w:t>
      </w:r>
      <w:r>
        <w:t xml:space="preserve">. The physicochemical and biological properties of </w:t>
      </w:r>
      <w:proofErr w:type="spellStart"/>
      <w:r>
        <w:t>quinazolinethione</w:t>
      </w:r>
      <w:proofErr w:type="spellEnd"/>
      <w:r>
        <w:t xml:space="preserve"> derivatives depend on the following three factors:</w:t>
      </w:r>
    </w:p>
    <w:p w:rsidR="00F64A8E" w:rsidRDefault="00F64A8E" w:rsidP="00F64A8E">
      <w:pPr>
        <w:ind w:firstLine="720"/>
        <w:jc w:val="both"/>
      </w:pPr>
      <w:r>
        <w:t>a. The nature of the substituents</w:t>
      </w:r>
    </w:p>
    <w:p w:rsidR="00F64A8E" w:rsidRDefault="00F64A8E" w:rsidP="00F64A8E">
      <w:pPr>
        <w:ind w:firstLine="720"/>
        <w:jc w:val="both"/>
      </w:pPr>
      <w:r>
        <w:t>b. The presence of substituent whether they are in the pyrimidine ring or in the benzene ring</w:t>
      </w:r>
    </w:p>
    <w:p w:rsidR="00F64A8E" w:rsidRDefault="00F64A8E" w:rsidP="00F64A8E">
      <w:pPr>
        <w:ind w:firstLine="720"/>
        <w:jc w:val="both"/>
      </w:pPr>
      <w:r>
        <w:t>c. The presence of conjugation in the pyrimidine ring</w:t>
      </w:r>
    </w:p>
    <w:p w:rsidR="00F64A8E" w:rsidRDefault="00F64A8E" w:rsidP="00F64A8E">
      <w:pPr>
        <w:ind w:firstLine="720"/>
        <w:jc w:val="both"/>
      </w:pPr>
    </w:p>
    <w:p w:rsidR="00F64A8E" w:rsidRPr="00F64A8E" w:rsidRDefault="0089225A" w:rsidP="00F64A8E">
      <w:pPr>
        <w:spacing w:after="240" w:line="360" w:lineRule="auto"/>
        <w:rPr>
          <w:sz w:val="28"/>
          <w:szCs w:val="28"/>
        </w:rPr>
      </w:pPr>
      <w:r>
        <w:rPr>
          <w:noProof/>
          <w:sz w:val="28"/>
          <w:szCs w:val="28"/>
          <w:lang w:val="en-IN" w:eastAsia="en-IN" w:bidi="mr-IN"/>
        </w:rPr>
        <w:pict>
          <v:roundrect id="Rounded Rectangle 2" o:spid="_x0000_s1026" style="position:absolute;left:0;text-align:left;margin-left:283.4pt;margin-top:16.15pt;width:166.6pt;height:51pt;z-index:2516592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" fillcolor="white [3201]" strokecolor="#8064a2 [3207]" strokeweight="2pt">
            <v:textbox style="mso-next-textbox:#Rounded Rectangle 2">
              <w:txbxContent>
                <w:p w:rsidR="0089225A" w:rsidRPr="00F64A8E" w:rsidRDefault="0089225A" w:rsidP="00B67CCF">
                  <w:pPr>
                    <w:autoSpaceDE w:val="0"/>
                    <w:autoSpaceDN w:val="0"/>
                    <w:adjustRightInd w:val="0"/>
                    <w:rPr>
                      <w:color w:val="231F20"/>
                      <w:lang w:bidi="mr-IN"/>
                    </w:rPr>
                  </w:pPr>
                  <w:r w:rsidRPr="00F64A8E">
                    <w:rPr>
                      <w:color w:val="231F20"/>
                      <w:lang w:bidi="mr-IN"/>
                    </w:rPr>
                    <w:t xml:space="preserve">R = H, alkyl, </w:t>
                  </w:r>
                  <w:proofErr w:type="spellStart"/>
                  <w:r w:rsidRPr="00F64A8E">
                    <w:rPr>
                      <w:color w:val="231F20"/>
                      <w:lang w:bidi="mr-IN"/>
                    </w:rPr>
                    <w:t>alkoxy</w:t>
                  </w:r>
                  <w:proofErr w:type="spellEnd"/>
                  <w:r w:rsidRPr="00F64A8E">
                    <w:rPr>
                      <w:color w:val="231F20"/>
                      <w:lang w:bidi="mr-IN"/>
                    </w:rPr>
                    <w:t>, halogen;</w:t>
                  </w:r>
                </w:p>
                <w:p w:rsidR="0089225A" w:rsidRPr="00F64A8E" w:rsidRDefault="0089225A" w:rsidP="00B67CCF">
                  <w:pPr>
                    <w:autoSpaceDE w:val="0"/>
                    <w:autoSpaceDN w:val="0"/>
                    <w:adjustRightInd w:val="0"/>
                    <w:rPr>
                      <w:color w:val="231F20"/>
                      <w:lang w:bidi="mr-IN"/>
                    </w:rPr>
                  </w:pPr>
                  <w:r w:rsidRPr="00F64A8E">
                    <w:rPr>
                      <w:color w:val="231F20"/>
                      <w:lang w:bidi="mr-IN"/>
                    </w:rPr>
                    <w:t>R</w:t>
                  </w:r>
                  <w:r w:rsidRPr="00F64A8E">
                    <w:rPr>
                      <w:color w:val="231F20"/>
                      <w:vertAlign w:val="subscript"/>
                      <w:lang w:bidi="mr-IN"/>
                    </w:rPr>
                    <w:t>1</w:t>
                  </w:r>
                  <w:r w:rsidRPr="00F64A8E">
                    <w:rPr>
                      <w:color w:val="231F20"/>
                      <w:lang w:bidi="mr-IN"/>
                    </w:rPr>
                    <w:t xml:space="preserve"> = H, alkyl, aryl;</w:t>
                  </w:r>
                </w:p>
                <w:p w:rsidR="0089225A" w:rsidRPr="00F64A8E" w:rsidRDefault="0089225A" w:rsidP="00B67CCF">
                  <w:r w:rsidRPr="00F64A8E">
                    <w:rPr>
                      <w:color w:val="231F20"/>
                      <w:lang w:bidi="mr-IN"/>
                    </w:rPr>
                    <w:t>R</w:t>
                  </w:r>
                  <w:r w:rsidRPr="00F64A8E">
                    <w:rPr>
                      <w:color w:val="231F20"/>
                      <w:vertAlign w:val="subscript"/>
                      <w:lang w:bidi="mr-IN"/>
                    </w:rPr>
                    <w:t>2</w:t>
                  </w:r>
                  <w:r w:rsidRPr="00F64A8E">
                    <w:rPr>
                      <w:color w:val="231F20"/>
                      <w:lang w:bidi="mr-IN"/>
                    </w:rPr>
                    <w:t xml:space="preserve"> = alkyl, phenyl, aryl, </w:t>
                  </w:r>
                  <w:proofErr w:type="spellStart"/>
                  <w:r w:rsidRPr="00F64A8E">
                    <w:rPr>
                      <w:color w:val="231F20"/>
                      <w:lang w:bidi="mr-IN"/>
                    </w:rPr>
                    <w:t>heteroaryl</w:t>
                  </w:r>
                  <w:proofErr w:type="spellEnd"/>
                </w:p>
                <w:p w:rsidR="0089225A" w:rsidRPr="00F64A8E" w:rsidRDefault="0089225A" w:rsidP="00B67CCF"/>
              </w:txbxContent>
            </v:textbox>
          </v:roundrect>
        </w:pict>
      </w:r>
      <w:r w:rsidR="00F64A8E" w:rsidRPr="008115CF">
        <w:rPr>
          <w:sz w:val="28"/>
          <w:szCs w:val="28"/>
        </w:rPr>
        <w:object w:dxaOrig="2271" w:dyaOrig="1875">
          <v:shape id="_x0000_i1026" type="#_x0000_t75" style="width:87.75pt;height:72.75pt" o:ole="">
            <v:imagedata r:id="rId13" o:title=""/>
          </v:shape>
          <o:OLEObject Type="Embed" ProgID="ChemDraw.Document.6.0" ShapeID="_x0000_i1026" DrawAspect="Content" ObjectID="_1752210215" r:id="rId14"/>
        </w:object>
      </w:r>
    </w:p>
    <w:p w:rsidR="00F64A8E" w:rsidRPr="00E706B1" w:rsidRDefault="00F64A8E" w:rsidP="00F64A8E">
      <w:r w:rsidRPr="00F64A8E">
        <w:rPr>
          <w:b/>
          <w:bCs/>
        </w:rPr>
        <w:t>Fig. 3</w:t>
      </w:r>
      <w:r>
        <w:t xml:space="preserve">: Structure of </w:t>
      </w:r>
      <w:proofErr w:type="spellStart"/>
      <w:r>
        <w:t>Thioxoquinazolinone</w:t>
      </w:r>
      <w:proofErr w:type="spellEnd"/>
    </w:p>
    <w:p w:rsidR="00B67CCF" w:rsidRPr="008115CF" w:rsidRDefault="00B67CCF" w:rsidP="00F64A8E">
      <w:pPr>
        <w:spacing w:line="360" w:lineRule="auto"/>
        <w:jc w:val="both"/>
        <w:rPr>
          <w:sz w:val="28"/>
          <w:szCs w:val="28"/>
        </w:rPr>
      </w:pPr>
    </w:p>
    <w:p w:rsidR="00B67CCF" w:rsidRDefault="004058E6" w:rsidP="005C3594">
      <w:pPr>
        <w:pStyle w:val="ListParagraph"/>
        <w:spacing w:line="360" w:lineRule="auto"/>
        <w:ind w:left="270"/>
        <w:jc w:val="both"/>
        <w:rPr>
          <w:b/>
          <w:bCs/>
        </w:rPr>
      </w:pPr>
      <w:r>
        <w:rPr>
          <w:b/>
          <w:bCs/>
        </w:rPr>
        <w:t xml:space="preserve">A) </w:t>
      </w:r>
      <w:r w:rsidR="00B67CCF" w:rsidRPr="00917207">
        <w:rPr>
          <w:b/>
          <w:bCs/>
        </w:rPr>
        <w:t xml:space="preserve">Biological importance of </w:t>
      </w:r>
      <w:proofErr w:type="spellStart"/>
      <w:r w:rsidR="00B67CCF" w:rsidRPr="00917207">
        <w:rPr>
          <w:b/>
          <w:bCs/>
        </w:rPr>
        <w:t>thioxo</w:t>
      </w:r>
      <w:proofErr w:type="spellEnd"/>
      <w:r w:rsidR="00B67CCF" w:rsidRPr="00917207">
        <w:rPr>
          <w:b/>
          <w:bCs/>
        </w:rPr>
        <w:t xml:space="preserve"> </w:t>
      </w:r>
      <w:proofErr w:type="spellStart"/>
      <w:r w:rsidR="00B67CCF" w:rsidRPr="00917207">
        <w:rPr>
          <w:b/>
          <w:bCs/>
        </w:rPr>
        <w:t>quinazolinone</w:t>
      </w:r>
      <w:proofErr w:type="spellEnd"/>
      <w:r w:rsidR="00B67CCF" w:rsidRPr="00917207">
        <w:rPr>
          <w:b/>
          <w:bCs/>
        </w:rPr>
        <w:t xml:space="preserve"> derivatives</w:t>
      </w:r>
      <w:r w:rsidR="00917207">
        <w:rPr>
          <w:b/>
          <w:bCs/>
        </w:rPr>
        <w:t>:</w:t>
      </w:r>
    </w:p>
    <w:p w:rsidR="00B67CCF" w:rsidRDefault="00917207" w:rsidP="005C3594">
      <w:pPr>
        <w:pStyle w:val="ListParagraph"/>
        <w:ind w:left="270" w:firstLine="450"/>
        <w:jc w:val="both"/>
        <w:rPr>
          <w:sz w:val="16"/>
          <w:szCs w:val="16"/>
        </w:rPr>
      </w:pPr>
      <w:r w:rsidRPr="00805A8E">
        <w:t xml:space="preserve">Different substituted </w:t>
      </w:r>
      <w:proofErr w:type="spellStart"/>
      <w:r w:rsidRPr="00805A8E">
        <w:t>thioxoquinazolinone</w:t>
      </w:r>
      <w:proofErr w:type="spellEnd"/>
      <w:r w:rsidRPr="00805A8E">
        <w:t xml:space="preserve"> compounds are found to possess antimicrobial </w:t>
      </w:r>
      <w:r w:rsidRPr="00805A8E">
        <w:rPr>
          <w:b/>
          <w:bCs/>
        </w:rPr>
        <w:t>(Fig. 4a)</w:t>
      </w:r>
      <w:proofErr w:type="gramStart"/>
      <w:r w:rsidRPr="00805A8E">
        <w:t>,</w:t>
      </w:r>
      <w:r w:rsidRPr="00805A8E">
        <w:rPr>
          <w:sz w:val="16"/>
          <w:szCs w:val="16"/>
          <w:vertAlign w:val="superscript"/>
        </w:rPr>
        <w:t>10</w:t>
      </w:r>
      <w:proofErr w:type="gramEnd"/>
      <w:r w:rsidRPr="00805A8E">
        <w:rPr>
          <w:vertAlign w:val="superscript"/>
        </w:rPr>
        <w:t xml:space="preserve"> </w:t>
      </w:r>
      <w:r w:rsidRPr="00805A8E">
        <w:t xml:space="preserve">antifungal </w:t>
      </w:r>
      <w:r w:rsidRPr="00805A8E">
        <w:rPr>
          <w:b/>
          <w:bCs/>
        </w:rPr>
        <w:t>(Fig. 4b)</w:t>
      </w:r>
      <w:r w:rsidRPr="00805A8E">
        <w:rPr>
          <w:sz w:val="16"/>
          <w:szCs w:val="16"/>
          <w:vertAlign w:val="superscript"/>
        </w:rPr>
        <w:t>11</w:t>
      </w:r>
      <w:r w:rsidRPr="00805A8E">
        <w:t xml:space="preserve"> antiviral </w:t>
      </w:r>
      <w:r w:rsidRPr="00805A8E">
        <w:rPr>
          <w:b/>
          <w:bCs/>
        </w:rPr>
        <w:t>(Fig. 4c)</w:t>
      </w:r>
      <w:r w:rsidRPr="00805A8E">
        <w:t>, anticonvulsant,</w:t>
      </w:r>
      <w:r w:rsidRPr="00805A8E">
        <w:rPr>
          <w:sz w:val="16"/>
          <w:szCs w:val="16"/>
          <w:vertAlign w:val="superscript"/>
        </w:rPr>
        <w:t>12</w:t>
      </w:r>
      <w:r w:rsidRPr="00805A8E">
        <w:t xml:space="preserve"> antihypertensive,</w:t>
      </w:r>
      <w:r w:rsidRPr="00805A8E">
        <w:rPr>
          <w:sz w:val="16"/>
          <w:szCs w:val="16"/>
          <w:vertAlign w:val="superscript"/>
        </w:rPr>
        <w:t>13</w:t>
      </w:r>
      <w:r w:rsidRPr="00805A8E">
        <w:t xml:space="preserve"> anti-inflammatory,</w:t>
      </w:r>
      <w:r w:rsidRPr="00805A8E">
        <w:rPr>
          <w:sz w:val="16"/>
          <w:szCs w:val="16"/>
          <w:vertAlign w:val="superscript"/>
        </w:rPr>
        <w:t>14</w:t>
      </w:r>
      <w:r w:rsidRPr="00805A8E">
        <w:t xml:space="preserve"> and </w:t>
      </w:r>
      <w:proofErr w:type="spellStart"/>
      <w:r w:rsidRPr="00805A8E">
        <w:t>phosphodiesterase</w:t>
      </w:r>
      <w:proofErr w:type="spellEnd"/>
      <w:r w:rsidRPr="00805A8E">
        <w:t xml:space="preserve"> inhibitor</w:t>
      </w:r>
      <w:r w:rsidRPr="00805A8E">
        <w:rPr>
          <w:sz w:val="16"/>
          <w:szCs w:val="16"/>
          <w:vertAlign w:val="superscript"/>
        </w:rPr>
        <w:t>15</w:t>
      </w:r>
      <w:r w:rsidRPr="00805A8E">
        <w:t xml:space="preserve"> properties. Furthermore, they display a broad range of applications for diabetes</w:t>
      </w:r>
      <w:proofErr w:type="gramStart"/>
      <w:r w:rsidR="00805A8E">
        <w:t>,</w:t>
      </w:r>
      <w:r w:rsidRPr="00805A8E">
        <w:rPr>
          <w:sz w:val="16"/>
          <w:szCs w:val="16"/>
          <w:vertAlign w:val="superscript"/>
        </w:rPr>
        <w:t>16</w:t>
      </w:r>
      <w:proofErr w:type="gramEnd"/>
      <w:r w:rsidRPr="00805A8E">
        <w:t xml:space="preserve"> cancer</w:t>
      </w:r>
      <w:r w:rsidRPr="00805A8E">
        <w:rPr>
          <w:sz w:val="16"/>
          <w:szCs w:val="16"/>
          <w:vertAlign w:val="superscript"/>
        </w:rPr>
        <w:t>17</w:t>
      </w:r>
      <w:r w:rsidRPr="00805A8E">
        <w:t xml:space="preserve"> and selective plant growth regulators.</w:t>
      </w:r>
      <w:r w:rsidRPr="00805A8E">
        <w:rPr>
          <w:sz w:val="16"/>
          <w:szCs w:val="16"/>
          <w:vertAlign w:val="superscript"/>
        </w:rPr>
        <w:t>18,19</w:t>
      </w:r>
    </w:p>
    <w:p w:rsidR="00B67CCF" w:rsidRPr="008115CF" w:rsidRDefault="00821D39" w:rsidP="00B67CCF">
      <w:pPr>
        <w:spacing w:line="360" w:lineRule="auto"/>
        <w:rPr>
          <w:sz w:val="28"/>
          <w:szCs w:val="28"/>
        </w:rPr>
      </w:pPr>
      <w:r w:rsidRPr="008115CF">
        <w:rPr>
          <w:sz w:val="28"/>
          <w:szCs w:val="28"/>
        </w:rPr>
        <w:object w:dxaOrig="5445" w:dyaOrig="4815">
          <v:shape id="_x0000_i1027" type="#_x0000_t75" style="width:201pt;height:177pt" o:ole="">
            <v:imagedata r:id="rId15" o:title=""/>
          </v:shape>
          <o:OLEObject Type="Embed" ProgID="ChemDraw.Document.6.0" ShapeID="_x0000_i1027" DrawAspect="Content" ObjectID="_1752210216" r:id="rId16"/>
        </w:object>
      </w:r>
    </w:p>
    <w:p w:rsidR="00821D39" w:rsidRDefault="00821D39" w:rsidP="00821D39">
      <w:pPr>
        <w:pStyle w:val="ListParagraph"/>
        <w:spacing w:after="200"/>
        <w:ind w:left="270" w:firstLine="450"/>
        <w:jc w:val="center"/>
      </w:pPr>
      <w:r w:rsidRPr="00821D39">
        <w:rPr>
          <w:b/>
          <w:bCs/>
        </w:rPr>
        <w:t>Fig. 4</w:t>
      </w:r>
      <w:r w:rsidRPr="00821D39">
        <w:t xml:space="preserve">: Bioactive compounds containing </w:t>
      </w:r>
      <w:proofErr w:type="spellStart"/>
      <w:r w:rsidRPr="00821D39">
        <w:t>thioxoquinazolinone</w:t>
      </w:r>
      <w:proofErr w:type="spellEnd"/>
      <w:r w:rsidRPr="00821D39">
        <w:t xml:space="preserve"> moiety</w:t>
      </w:r>
    </w:p>
    <w:p w:rsidR="004058E6" w:rsidRDefault="004058E6" w:rsidP="004058E6">
      <w:pPr>
        <w:pStyle w:val="ListParagraph"/>
        <w:spacing w:after="200"/>
        <w:ind w:left="270" w:firstLine="450"/>
        <w:jc w:val="both"/>
      </w:pPr>
    </w:p>
    <w:p w:rsidR="005C3594" w:rsidRDefault="005C3594" w:rsidP="001440F3">
      <w:pPr>
        <w:spacing w:after="200"/>
        <w:jc w:val="both"/>
        <w:rPr>
          <w:b/>
          <w:bCs/>
        </w:rPr>
      </w:pPr>
    </w:p>
    <w:p w:rsidR="004058E6" w:rsidRPr="001440F3" w:rsidRDefault="004058E6" w:rsidP="001440F3">
      <w:pPr>
        <w:spacing w:after="200"/>
        <w:jc w:val="both"/>
        <w:rPr>
          <w:b/>
          <w:bCs/>
        </w:rPr>
      </w:pPr>
      <w:r w:rsidRPr="001440F3">
        <w:rPr>
          <w:b/>
          <w:bCs/>
        </w:rPr>
        <w:t>a) Anti-HIV activity:</w:t>
      </w:r>
    </w:p>
    <w:p w:rsidR="00B67CCF" w:rsidRPr="004058E6" w:rsidRDefault="004058E6" w:rsidP="004058E6">
      <w:pPr>
        <w:pStyle w:val="ListParagraph"/>
        <w:spacing w:after="200"/>
        <w:ind w:left="270" w:firstLine="450"/>
        <w:jc w:val="both"/>
        <w:rPr>
          <w:b/>
          <w:bCs/>
        </w:rPr>
      </w:pPr>
      <w:proofErr w:type="spellStart"/>
      <w:r w:rsidRPr="004058E6">
        <w:lastRenderedPageBreak/>
        <w:t>Yahia</w:t>
      </w:r>
      <w:proofErr w:type="spellEnd"/>
      <w:r w:rsidRPr="004058E6">
        <w:t xml:space="preserve"> and coworkers synthesized a series of </w:t>
      </w:r>
      <w:proofErr w:type="spellStart"/>
      <w:r w:rsidRPr="004058E6">
        <w:t>dihydrobenzo</w:t>
      </w:r>
      <w:proofErr w:type="spellEnd"/>
      <w:r w:rsidRPr="004058E6">
        <w:t>[h]</w:t>
      </w:r>
      <w:proofErr w:type="spellStart"/>
      <w:r w:rsidRPr="004058E6">
        <w:t>quinazoline</w:t>
      </w:r>
      <w:proofErr w:type="spellEnd"/>
      <w:r w:rsidRPr="004058E6">
        <w:t xml:space="preserve"> derivatives using aryl methylene </w:t>
      </w:r>
      <w:proofErr w:type="spellStart"/>
      <w:r w:rsidRPr="004058E6">
        <w:t>thiopyrimidine</w:t>
      </w:r>
      <w:proofErr w:type="spellEnd"/>
      <w:r w:rsidRPr="004058E6">
        <w:t xml:space="preserve"> and 2-(4-(thiophen-2-yl)-5</w:t>
      </w:r>
      <w:proofErr w:type="gramStart"/>
      <w:r w:rsidRPr="004058E6">
        <w:t>,6</w:t>
      </w:r>
      <w:proofErr w:type="gramEnd"/>
      <w:r w:rsidRPr="004058E6">
        <w:t>-dihydrobenzo[h]quinazolin-2-ylthio) acetic acid as a starting materials. The biological screening showed that many of these compounds have good anticancer and antiviral activities.</w:t>
      </w:r>
      <w:r w:rsidRPr="004058E6">
        <w:rPr>
          <w:sz w:val="16"/>
          <w:szCs w:val="16"/>
          <w:vertAlign w:val="superscript"/>
        </w:rPr>
        <w:t>20</w:t>
      </w:r>
      <w:r w:rsidRPr="004058E6">
        <w:t xml:space="preserve"> </w:t>
      </w:r>
      <w:r w:rsidRPr="004058E6">
        <w:rPr>
          <w:b/>
          <w:bCs/>
        </w:rPr>
        <w:t>(Fig. 5)</w:t>
      </w:r>
    </w:p>
    <w:p w:rsidR="00B67CCF" w:rsidRPr="008115CF" w:rsidRDefault="004058E6" w:rsidP="00B67CCF">
      <w:pPr>
        <w:autoSpaceDE w:val="0"/>
        <w:autoSpaceDN w:val="0"/>
        <w:adjustRightInd w:val="0"/>
        <w:spacing w:line="360" w:lineRule="auto"/>
        <w:rPr>
          <w:sz w:val="28"/>
          <w:szCs w:val="28"/>
          <w:lang w:bidi="mr-IN"/>
        </w:rPr>
      </w:pPr>
      <w:r w:rsidRPr="008115CF">
        <w:rPr>
          <w:sz w:val="28"/>
          <w:szCs w:val="28"/>
        </w:rPr>
        <w:object w:dxaOrig="4243" w:dyaOrig="3713">
          <v:shape id="_x0000_i1028" type="#_x0000_t75" style="width:93.75pt;height:82.5pt" o:ole="">
            <v:imagedata r:id="rId17" o:title=""/>
          </v:shape>
          <o:OLEObject Type="Embed" ProgID="ChemDraw.Document.6.0" ShapeID="_x0000_i1028" DrawAspect="Content" ObjectID="_1752210217" r:id="rId18"/>
        </w:object>
      </w:r>
    </w:p>
    <w:p w:rsidR="00B67CCF" w:rsidRPr="004058E6" w:rsidRDefault="00B67CCF" w:rsidP="00B67CCF">
      <w:pPr>
        <w:autoSpaceDE w:val="0"/>
        <w:autoSpaceDN w:val="0"/>
        <w:adjustRightInd w:val="0"/>
        <w:spacing w:line="360" w:lineRule="auto"/>
        <w:rPr>
          <w:lang w:bidi="mr-IN"/>
        </w:rPr>
      </w:pPr>
      <w:r w:rsidRPr="004058E6">
        <w:rPr>
          <w:b/>
        </w:rPr>
        <w:t>Fig. 5</w:t>
      </w:r>
    </w:p>
    <w:p w:rsidR="00B67CCF" w:rsidRDefault="004058E6" w:rsidP="004058E6">
      <w:pPr>
        <w:autoSpaceDE w:val="0"/>
        <w:autoSpaceDN w:val="0"/>
        <w:adjustRightInd w:val="0"/>
        <w:jc w:val="both"/>
        <w:rPr>
          <w:b/>
          <w:bCs/>
          <w:lang w:bidi="mr-IN"/>
        </w:rPr>
      </w:pPr>
      <w:r w:rsidRPr="004058E6">
        <w:rPr>
          <w:b/>
          <w:bCs/>
          <w:lang w:bidi="mr-IN"/>
        </w:rPr>
        <w:t xml:space="preserve">b) </w:t>
      </w:r>
      <w:r w:rsidR="00B67CCF" w:rsidRPr="004058E6">
        <w:rPr>
          <w:b/>
          <w:bCs/>
          <w:lang w:bidi="mr-IN"/>
        </w:rPr>
        <w:t>Anti-proliferative activity:</w:t>
      </w:r>
    </w:p>
    <w:p w:rsidR="005C3594" w:rsidRPr="004058E6" w:rsidRDefault="005C3594" w:rsidP="004058E6">
      <w:pPr>
        <w:autoSpaceDE w:val="0"/>
        <w:autoSpaceDN w:val="0"/>
        <w:adjustRightInd w:val="0"/>
        <w:jc w:val="both"/>
        <w:rPr>
          <w:lang w:bidi="mr-IN"/>
        </w:rPr>
      </w:pPr>
    </w:p>
    <w:p w:rsidR="00B67CCF" w:rsidRDefault="00B67CCF" w:rsidP="004058E6">
      <w:pPr>
        <w:pStyle w:val="ListParagraph"/>
        <w:autoSpaceDE w:val="0"/>
        <w:autoSpaceDN w:val="0"/>
        <w:adjustRightInd w:val="0"/>
        <w:ind w:left="0" w:firstLine="720"/>
        <w:jc w:val="both"/>
        <w:rPr>
          <w:b/>
          <w:bCs/>
        </w:rPr>
      </w:pPr>
      <w:proofErr w:type="spellStart"/>
      <w:r w:rsidRPr="004058E6">
        <w:t>Sayed</w:t>
      </w:r>
      <w:proofErr w:type="spellEnd"/>
      <w:r w:rsidRPr="004058E6">
        <w:t xml:space="preserve"> </w:t>
      </w:r>
      <w:r w:rsidRPr="004058E6">
        <w:rPr>
          <w:i/>
        </w:rPr>
        <w:t>et al.</w:t>
      </w:r>
      <w:r w:rsidRPr="004058E6">
        <w:t xml:space="preserve"> studied the </w:t>
      </w:r>
      <w:proofErr w:type="spellStart"/>
      <w:r w:rsidRPr="004058E6">
        <w:t>antiproliferative</w:t>
      </w:r>
      <w:proofErr w:type="spellEnd"/>
      <w:r w:rsidRPr="004058E6">
        <w:t xml:space="preserve"> activity </w:t>
      </w:r>
      <w:r w:rsidRPr="004058E6">
        <w:rPr>
          <w:i/>
        </w:rPr>
        <w:t>in vitro</w:t>
      </w:r>
      <w:r w:rsidRPr="004058E6">
        <w:t xml:space="preserve"> in addition to the theoretical calculation of the DFT theory of some novel </w:t>
      </w:r>
      <w:proofErr w:type="spellStart"/>
      <w:proofErr w:type="gramStart"/>
      <w:r w:rsidRPr="004058E6">
        <w:t>quinazolinone</w:t>
      </w:r>
      <w:proofErr w:type="spellEnd"/>
      <w:r w:rsidRPr="004058E6">
        <w:t>(</w:t>
      </w:r>
      <w:proofErr w:type="spellStart"/>
      <w:proofErr w:type="gramEnd"/>
      <w:r w:rsidRPr="004058E6">
        <w:t>thione</w:t>
      </w:r>
      <w:proofErr w:type="spellEnd"/>
      <w:r w:rsidRPr="004058E6">
        <w:t xml:space="preserve">) derivatives which exhibited excellent potencies against two cell lines </w:t>
      </w:r>
      <w:proofErr w:type="spellStart"/>
      <w:r w:rsidRPr="004058E6">
        <w:rPr>
          <w:i/>
        </w:rPr>
        <w:t>viz</w:t>
      </w:r>
      <w:proofErr w:type="spellEnd"/>
      <w:r w:rsidRPr="004058E6">
        <w:t xml:space="preserve">, </w:t>
      </w:r>
      <w:proofErr w:type="spellStart"/>
      <w:r w:rsidRPr="004058E6">
        <w:t>Hep</w:t>
      </w:r>
      <w:proofErr w:type="spellEnd"/>
      <w:r w:rsidRPr="004058E6">
        <w:t xml:space="preserve"> G2 and MCF-7 comparable to </w:t>
      </w:r>
      <w:proofErr w:type="spellStart"/>
      <w:r w:rsidRPr="004058E6">
        <w:t>quinazolinone</w:t>
      </w:r>
      <w:proofErr w:type="spellEnd"/>
      <w:r w:rsidRPr="004058E6">
        <w:t xml:space="preserve"> derivatives.</w:t>
      </w:r>
      <w:r w:rsidRPr="004058E6">
        <w:rPr>
          <w:sz w:val="16"/>
          <w:szCs w:val="16"/>
          <w:vertAlign w:val="superscript"/>
        </w:rPr>
        <w:t>21</w:t>
      </w:r>
      <w:r w:rsidRPr="004058E6">
        <w:rPr>
          <w:vertAlign w:val="superscript"/>
        </w:rPr>
        <w:t xml:space="preserve"> </w:t>
      </w:r>
      <w:r w:rsidRPr="004058E6">
        <w:rPr>
          <w:b/>
          <w:bCs/>
        </w:rPr>
        <w:t>(Fig. 6)</w:t>
      </w:r>
    </w:p>
    <w:p w:rsidR="004058E6" w:rsidRPr="004058E6" w:rsidRDefault="004058E6" w:rsidP="004058E6">
      <w:pPr>
        <w:pStyle w:val="ListParagraph"/>
        <w:autoSpaceDE w:val="0"/>
        <w:autoSpaceDN w:val="0"/>
        <w:adjustRightInd w:val="0"/>
        <w:ind w:left="0" w:firstLine="720"/>
        <w:jc w:val="both"/>
        <w:rPr>
          <w:lang w:bidi="mr-IN"/>
        </w:rPr>
      </w:pPr>
    </w:p>
    <w:p w:rsidR="00B67CCF" w:rsidRPr="008115CF" w:rsidRDefault="004058E6" w:rsidP="00B67CCF">
      <w:pPr>
        <w:autoSpaceDE w:val="0"/>
        <w:autoSpaceDN w:val="0"/>
        <w:adjustRightInd w:val="0"/>
        <w:spacing w:line="360" w:lineRule="auto"/>
        <w:rPr>
          <w:sz w:val="28"/>
          <w:szCs w:val="28"/>
        </w:rPr>
      </w:pPr>
      <w:r w:rsidRPr="008115CF">
        <w:rPr>
          <w:sz w:val="28"/>
          <w:szCs w:val="28"/>
        </w:rPr>
        <w:object w:dxaOrig="6382" w:dyaOrig="3022">
          <v:shape id="_x0000_i1029" type="#_x0000_t75" style="width:168pt;height:79.5pt" o:ole="">
            <v:imagedata r:id="rId19" o:title=""/>
          </v:shape>
          <o:OLEObject Type="Embed" ProgID="ChemDraw.Document.6.0" ShapeID="_x0000_i1029" DrawAspect="Content" ObjectID="_1752210218" r:id="rId20"/>
        </w:object>
      </w:r>
    </w:p>
    <w:p w:rsidR="00B67CCF" w:rsidRPr="004058E6" w:rsidRDefault="00B67CCF" w:rsidP="00B67CCF">
      <w:pPr>
        <w:autoSpaceDE w:val="0"/>
        <w:autoSpaceDN w:val="0"/>
        <w:adjustRightInd w:val="0"/>
        <w:spacing w:line="360" w:lineRule="auto"/>
        <w:rPr>
          <w:lang w:bidi="mr-IN"/>
        </w:rPr>
      </w:pPr>
      <w:r w:rsidRPr="004058E6">
        <w:rPr>
          <w:b/>
        </w:rPr>
        <w:t>Fig. 6</w:t>
      </w:r>
    </w:p>
    <w:p w:rsidR="004058E6" w:rsidRDefault="004058E6" w:rsidP="004058E6">
      <w:pPr>
        <w:jc w:val="both"/>
        <w:rPr>
          <w:b/>
          <w:bCs/>
        </w:rPr>
      </w:pPr>
      <w:r w:rsidRPr="004058E6">
        <w:rPr>
          <w:b/>
          <w:bCs/>
        </w:rPr>
        <w:t xml:space="preserve">c) </w:t>
      </w:r>
      <w:proofErr w:type="spellStart"/>
      <w:r w:rsidR="00B67CCF" w:rsidRPr="004058E6">
        <w:rPr>
          <w:b/>
          <w:bCs/>
        </w:rPr>
        <w:t>Antimycobacterial</w:t>
      </w:r>
      <w:proofErr w:type="spellEnd"/>
      <w:r w:rsidR="00B67CCF" w:rsidRPr="004058E6">
        <w:rPr>
          <w:b/>
          <w:bCs/>
        </w:rPr>
        <w:t xml:space="preserve"> activity:</w:t>
      </w:r>
    </w:p>
    <w:p w:rsidR="005C3594" w:rsidRDefault="005C3594" w:rsidP="004058E6">
      <w:pPr>
        <w:jc w:val="both"/>
        <w:rPr>
          <w:b/>
          <w:bCs/>
        </w:rPr>
      </w:pPr>
    </w:p>
    <w:p w:rsidR="00B67CCF" w:rsidRPr="004058E6" w:rsidRDefault="00B67CCF" w:rsidP="004058E6">
      <w:pPr>
        <w:spacing w:after="200"/>
        <w:ind w:firstLine="720"/>
        <w:jc w:val="both"/>
        <w:rPr>
          <w:b/>
          <w:bCs/>
        </w:rPr>
      </w:pPr>
      <w:proofErr w:type="spellStart"/>
      <w:r w:rsidRPr="004058E6">
        <w:t>Waisser</w:t>
      </w:r>
      <w:proofErr w:type="spellEnd"/>
      <w:r w:rsidRPr="004058E6">
        <w:t xml:space="preserve"> and co-workers were synthesized a series of 3-phenyl-6</w:t>
      </w:r>
      <w:proofErr w:type="gramStart"/>
      <w:r w:rsidRPr="004058E6">
        <w:t>,8</w:t>
      </w:r>
      <w:proofErr w:type="gramEnd"/>
      <w:r w:rsidRPr="004058E6">
        <w:t>-dichloro-2</w:t>
      </w:r>
      <w:r w:rsidRPr="004058E6">
        <w:rPr>
          <w:i/>
        </w:rPr>
        <w:t>H</w:t>
      </w:r>
      <w:r w:rsidRPr="004058E6">
        <w:t>-1,3-benzoxazine-2,4(3</w:t>
      </w:r>
      <w:r w:rsidRPr="004058E6">
        <w:rPr>
          <w:i/>
        </w:rPr>
        <w:t>H</w:t>
      </w:r>
      <w:r w:rsidRPr="004058E6">
        <w:t>)-</w:t>
      </w:r>
      <w:proofErr w:type="spellStart"/>
      <w:r w:rsidRPr="004058E6">
        <w:t>dithiones</w:t>
      </w:r>
      <w:proofErr w:type="spellEnd"/>
      <w:r w:rsidRPr="004058E6">
        <w:t xml:space="preserve">, 3-aryl </w:t>
      </w:r>
      <w:proofErr w:type="spellStart"/>
      <w:r w:rsidRPr="004058E6">
        <w:t>quinazoline</w:t>
      </w:r>
      <w:proofErr w:type="spellEnd"/>
      <w:r w:rsidRPr="004058E6">
        <w:t xml:space="preserve"> -2,4(1</w:t>
      </w:r>
      <w:r w:rsidRPr="004058E6">
        <w:rPr>
          <w:i/>
        </w:rPr>
        <w:t>H</w:t>
      </w:r>
      <w:r w:rsidRPr="004058E6">
        <w:t>,3</w:t>
      </w:r>
      <w:r w:rsidRPr="004058E6">
        <w:rPr>
          <w:i/>
        </w:rPr>
        <w:t>H</w:t>
      </w:r>
      <w:r w:rsidRPr="004058E6">
        <w:t>)-</w:t>
      </w:r>
      <w:proofErr w:type="spellStart"/>
      <w:r w:rsidRPr="004058E6">
        <w:t>diones</w:t>
      </w:r>
      <w:proofErr w:type="spellEnd"/>
      <w:r w:rsidRPr="004058E6">
        <w:t xml:space="preserve"> as well as 3-arylquinazoline-2,4(1</w:t>
      </w:r>
      <w:r w:rsidRPr="004058E6">
        <w:rPr>
          <w:i/>
        </w:rPr>
        <w:t>H</w:t>
      </w:r>
      <w:r w:rsidRPr="004058E6">
        <w:t>,3</w:t>
      </w:r>
      <w:r w:rsidRPr="004058E6">
        <w:rPr>
          <w:i/>
        </w:rPr>
        <w:t>H</w:t>
      </w:r>
      <w:r w:rsidRPr="004058E6">
        <w:t>)-</w:t>
      </w:r>
      <w:proofErr w:type="spellStart"/>
      <w:r w:rsidRPr="004058E6">
        <w:t>dithiones</w:t>
      </w:r>
      <w:proofErr w:type="spellEnd"/>
      <w:r w:rsidRPr="004058E6">
        <w:t xml:space="preserve"> and evaluated </w:t>
      </w:r>
      <w:r w:rsidRPr="004058E6">
        <w:rPr>
          <w:i/>
        </w:rPr>
        <w:t>in vitro</w:t>
      </w:r>
      <w:r w:rsidRPr="004058E6">
        <w:t xml:space="preserve"> </w:t>
      </w:r>
      <w:proofErr w:type="spellStart"/>
      <w:r w:rsidRPr="004058E6">
        <w:t>antimycobacterial</w:t>
      </w:r>
      <w:proofErr w:type="spellEnd"/>
      <w:r w:rsidRPr="004058E6">
        <w:t xml:space="preserve"> activities of the derivatives. The compounds were active against Mycobacterium tuberculosis and conditionally pathogenic mycobacteria (</w:t>
      </w:r>
      <w:r w:rsidRPr="004058E6">
        <w:rPr>
          <w:i/>
          <w:iCs/>
        </w:rPr>
        <w:t xml:space="preserve">Mycobacterium </w:t>
      </w:r>
      <w:proofErr w:type="spellStart"/>
      <w:r w:rsidRPr="004058E6">
        <w:rPr>
          <w:i/>
          <w:iCs/>
        </w:rPr>
        <w:t>kansasii</w:t>
      </w:r>
      <w:proofErr w:type="spellEnd"/>
      <w:r w:rsidRPr="004058E6">
        <w:t xml:space="preserve"> and </w:t>
      </w:r>
      <w:r w:rsidRPr="004058E6">
        <w:rPr>
          <w:i/>
          <w:iCs/>
        </w:rPr>
        <w:t xml:space="preserve">Mycobacterium </w:t>
      </w:r>
      <w:proofErr w:type="spellStart"/>
      <w:r w:rsidRPr="004058E6">
        <w:rPr>
          <w:i/>
          <w:iCs/>
        </w:rPr>
        <w:t>avium</w:t>
      </w:r>
      <w:proofErr w:type="spellEnd"/>
      <w:r w:rsidRPr="004058E6">
        <w:t>). The replacement of oxygen by sulfur in 3-phenyl-6</w:t>
      </w:r>
      <w:proofErr w:type="gramStart"/>
      <w:r w:rsidRPr="004058E6">
        <w:t>,8</w:t>
      </w:r>
      <w:proofErr w:type="gramEnd"/>
      <w:r w:rsidRPr="004058E6">
        <w:t>-dichloro-2</w:t>
      </w:r>
      <w:r w:rsidRPr="004058E6">
        <w:rPr>
          <w:i/>
        </w:rPr>
        <w:t>H</w:t>
      </w:r>
      <w:r w:rsidRPr="004058E6">
        <w:t>-1,3-benzoxazine-2,4(3</w:t>
      </w:r>
      <w:r w:rsidRPr="004058E6">
        <w:rPr>
          <w:i/>
        </w:rPr>
        <w:t>H</w:t>
      </w:r>
      <w:r w:rsidRPr="004058E6">
        <w:t>)-</w:t>
      </w:r>
      <w:proofErr w:type="spellStart"/>
      <w:r w:rsidRPr="004058E6">
        <w:t>diones</w:t>
      </w:r>
      <w:proofErr w:type="spellEnd"/>
      <w:r w:rsidRPr="004058E6">
        <w:t xml:space="preserve"> and 3-arylquinazoline-2,4(1</w:t>
      </w:r>
      <w:r w:rsidRPr="004058E6">
        <w:rPr>
          <w:i/>
        </w:rPr>
        <w:t>H</w:t>
      </w:r>
      <w:r w:rsidRPr="004058E6">
        <w:t>,3</w:t>
      </w:r>
      <w:r w:rsidRPr="004058E6">
        <w:rPr>
          <w:i/>
        </w:rPr>
        <w:t>H</w:t>
      </w:r>
      <w:r w:rsidRPr="004058E6">
        <w:t>)-</w:t>
      </w:r>
      <w:proofErr w:type="spellStart"/>
      <w:r w:rsidRPr="004058E6">
        <w:t>diones</w:t>
      </w:r>
      <w:proofErr w:type="spellEnd"/>
      <w:r w:rsidRPr="004058E6">
        <w:t xml:space="preserve"> increases </w:t>
      </w:r>
      <w:proofErr w:type="spellStart"/>
      <w:r w:rsidRPr="004058E6">
        <w:t>antimycobacterial</w:t>
      </w:r>
      <w:proofErr w:type="spellEnd"/>
      <w:r w:rsidRPr="004058E6">
        <w:t xml:space="preserve"> activity. The most active compound was 3-(3-chlorophenyl)-6</w:t>
      </w:r>
      <w:proofErr w:type="gramStart"/>
      <w:r w:rsidRPr="004058E6">
        <w:t>,8</w:t>
      </w:r>
      <w:proofErr w:type="gramEnd"/>
      <w:r w:rsidRPr="004058E6">
        <w:t>-dichloro-2</w:t>
      </w:r>
      <w:r w:rsidRPr="004058E6">
        <w:rPr>
          <w:i/>
        </w:rPr>
        <w:t>H</w:t>
      </w:r>
      <w:r w:rsidRPr="004058E6">
        <w:t>-1,3-benzoxazine-2,4(3</w:t>
      </w:r>
      <w:r w:rsidRPr="004058E6">
        <w:rPr>
          <w:i/>
        </w:rPr>
        <w:t>H</w:t>
      </w:r>
      <w:r w:rsidRPr="004058E6">
        <w:t>)-dithione.</w:t>
      </w:r>
      <w:r w:rsidRPr="004058E6">
        <w:rPr>
          <w:sz w:val="16"/>
          <w:szCs w:val="16"/>
          <w:vertAlign w:val="superscript"/>
        </w:rPr>
        <w:t>22</w:t>
      </w:r>
      <w:r w:rsidRPr="004058E6">
        <w:rPr>
          <w:vertAlign w:val="superscript"/>
        </w:rPr>
        <w:t xml:space="preserve"> </w:t>
      </w:r>
      <w:r w:rsidRPr="004058E6">
        <w:rPr>
          <w:b/>
        </w:rPr>
        <w:t>(Fig. 7)</w:t>
      </w:r>
    </w:p>
    <w:p w:rsidR="00B67CCF" w:rsidRPr="008115CF" w:rsidRDefault="004058E6" w:rsidP="00B67CCF">
      <w:pPr>
        <w:spacing w:line="360" w:lineRule="auto"/>
        <w:rPr>
          <w:sz w:val="28"/>
          <w:szCs w:val="28"/>
        </w:rPr>
      </w:pPr>
      <w:r w:rsidRPr="008115CF">
        <w:rPr>
          <w:sz w:val="28"/>
          <w:szCs w:val="28"/>
        </w:rPr>
        <w:object w:dxaOrig="9384" w:dyaOrig="3046">
          <v:shape id="_x0000_i1030" type="#_x0000_t75" style="width:228pt;height:73.5pt" o:ole="">
            <v:imagedata r:id="rId21" o:title=""/>
          </v:shape>
          <o:OLEObject Type="Embed" ProgID="ChemDraw.Document.6.0" ShapeID="_x0000_i1030" DrawAspect="Content" ObjectID="_1752210219" r:id="rId22"/>
        </w:object>
      </w:r>
    </w:p>
    <w:p w:rsidR="00B67CCF" w:rsidRPr="004058E6" w:rsidRDefault="00B67CCF" w:rsidP="00B67CCF">
      <w:pPr>
        <w:spacing w:line="360" w:lineRule="auto"/>
      </w:pPr>
      <w:r w:rsidRPr="004058E6">
        <w:rPr>
          <w:b/>
        </w:rPr>
        <w:t>Fig. 7</w:t>
      </w:r>
    </w:p>
    <w:p w:rsidR="001237ED" w:rsidRDefault="001237ED" w:rsidP="001237ED">
      <w:pPr>
        <w:jc w:val="both"/>
        <w:rPr>
          <w:b/>
          <w:bCs/>
        </w:rPr>
      </w:pPr>
      <w:r>
        <w:rPr>
          <w:b/>
          <w:bCs/>
        </w:rPr>
        <w:t xml:space="preserve">d) </w:t>
      </w:r>
      <w:r w:rsidR="00B67CCF" w:rsidRPr="001237ED">
        <w:rPr>
          <w:b/>
          <w:bCs/>
        </w:rPr>
        <w:t>Anticonvulsant activity:</w:t>
      </w:r>
    </w:p>
    <w:p w:rsidR="005C3594" w:rsidRDefault="005C3594" w:rsidP="001237ED">
      <w:pPr>
        <w:jc w:val="both"/>
        <w:rPr>
          <w:b/>
          <w:bCs/>
        </w:rPr>
      </w:pPr>
    </w:p>
    <w:p w:rsidR="00B67CCF" w:rsidRPr="001440F3" w:rsidRDefault="00B67CCF" w:rsidP="001237ED">
      <w:pPr>
        <w:spacing w:after="200"/>
        <w:ind w:firstLine="720"/>
        <w:jc w:val="both"/>
        <w:rPr>
          <w:b/>
          <w:bCs/>
        </w:rPr>
      </w:pPr>
      <w:r w:rsidRPr="001440F3">
        <w:t>Al-Salem reported synthesis of 4(3</w:t>
      </w:r>
      <w:r w:rsidRPr="001440F3">
        <w:rPr>
          <w:i/>
        </w:rPr>
        <w:t>H</w:t>
      </w:r>
      <w:r w:rsidRPr="001440F3">
        <w:t>)-</w:t>
      </w:r>
      <w:proofErr w:type="spellStart"/>
      <w:r w:rsidRPr="001440F3">
        <w:t>quinazolinone</w:t>
      </w:r>
      <w:proofErr w:type="spellEnd"/>
      <w:r w:rsidRPr="001440F3">
        <w:t xml:space="preserve"> bearing hydrazine </w:t>
      </w:r>
      <w:proofErr w:type="spellStart"/>
      <w:r w:rsidRPr="001440F3">
        <w:t>carbothioamide</w:t>
      </w:r>
      <w:proofErr w:type="spellEnd"/>
      <w:r w:rsidRPr="001440F3">
        <w:t xml:space="preserve">, benzene </w:t>
      </w:r>
      <w:proofErr w:type="spellStart"/>
      <w:r w:rsidRPr="001440F3">
        <w:t>sulfonohydrazide</w:t>
      </w:r>
      <w:proofErr w:type="spellEnd"/>
      <w:r w:rsidRPr="001440F3">
        <w:t xml:space="preserve"> or phenyl </w:t>
      </w:r>
      <w:proofErr w:type="spellStart"/>
      <w:r w:rsidRPr="001440F3">
        <w:t>acylacetohydrazide</w:t>
      </w:r>
      <w:proofErr w:type="spellEnd"/>
      <w:r w:rsidRPr="001440F3">
        <w:t xml:space="preserve"> moiety. Four compounds were most potent with 100 % protection against PTZ-induced convulsions as compared with the reference drug sodium valproate.</w:t>
      </w:r>
      <w:r w:rsidRPr="001237ED">
        <w:rPr>
          <w:sz w:val="16"/>
          <w:szCs w:val="16"/>
          <w:vertAlign w:val="superscript"/>
        </w:rPr>
        <w:t>23</w:t>
      </w:r>
      <w:r w:rsidRPr="001440F3">
        <w:rPr>
          <w:vertAlign w:val="superscript"/>
        </w:rPr>
        <w:t xml:space="preserve"> </w:t>
      </w:r>
      <w:r w:rsidRPr="001440F3">
        <w:t>(</w:t>
      </w:r>
      <w:r w:rsidRPr="001440F3">
        <w:rPr>
          <w:b/>
        </w:rPr>
        <w:t>Fig. 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4215"/>
      </w:tblGrid>
      <w:tr w:rsidR="00B67CCF" w:rsidRPr="001440F3" w:rsidTr="00EE18A9">
        <w:trPr>
          <w:jc w:val="center"/>
        </w:trPr>
        <w:tc>
          <w:tcPr>
            <w:tcW w:w="4112" w:type="dxa"/>
          </w:tcPr>
          <w:p w:rsidR="00B67CCF" w:rsidRPr="001440F3" w:rsidRDefault="00B67CCF" w:rsidP="001440F3">
            <w:r w:rsidRPr="001440F3">
              <w:rPr>
                <w:lang w:bidi="ar-SA"/>
              </w:rPr>
              <w:object w:dxaOrig="5954" w:dyaOrig="3103">
                <v:shape id="_x0000_i1031" type="#_x0000_t75" style="width:157.5pt;height:81.75pt" o:ole="">
                  <v:imagedata r:id="rId23" o:title=""/>
                </v:shape>
                <o:OLEObject Type="Embed" ProgID="ChemDraw.Document.6.0" ShapeID="_x0000_i1031" DrawAspect="Content" ObjectID="_1752210220" r:id="rId24"/>
              </w:object>
            </w:r>
          </w:p>
        </w:tc>
        <w:tc>
          <w:tcPr>
            <w:tcW w:w="4215" w:type="dxa"/>
          </w:tcPr>
          <w:p w:rsidR="00B67CCF" w:rsidRPr="001440F3" w:rsidRDefault="00B67CCF" w:rsidP="001440F3">
            <w:r w:rsidRPr="001440F3">
              <w:rPr>
                <w:lang w:bidi="ar-SA"/>
              </w:rPr>
              <w:object w:dxaOrig="6151" w:dyaOrig="3459">
                <v:shape id="_x0000_i1032" type="#_x0000_t75" style="width:156.75pt;height:87.75pt" o:ole="">
                  <v:imagedata r:id="rId25" o:title=""/>
                </v:shape>
                <o:OLEObject Type="Embed" ProgID="ChemDraw.Document.6.0" ShapeID="_x0000_i1032" DrawAspect="Content" ObjectID="_1752210221" r:id="rId26"/>
              </w:object>
            </w:r>
          </w:p>
          <w:p w:rsidR="00B67CCF" w:rsidRPr="001440F3" w:rsidRDefault="00B67CCF" w:rsidP="001440F3"/>
        </w:tc>
      </w:tr>
      <w:tr w:rsidR="00B67CCF" w:rsidRPr="001440F3" w:rsidTr="00EE18A9">
        <w:trPr>
          <w:jc w:val="center"/>
        </w:trPr>
        <w:tc>
          <w:tcPr>
            <w:tcW w:w="4112" w:type="dxa"/>
          </w:tcPr>
          <w:p w:rsidR="00B67CCF" w:rsidRPr="001440F3" w:rsidRDefault="00B67CCF" w:rsidP="001440F3">
            <w:r w:rsidRPr="001440F3">
              <w:rPr>
                <w:lang w:bidi="ar-SA"/>
              </w:rPr>
              <w:object w:dxaOrig="6669" w:dyaOrig="4359">
                <v:shape id="_x0000_i1033" type="#_x0000_t75" style="width:171.75pt;height:111.75pt" o:ole="">
                  <v:imagedata r:id="rId27" o:title=""/>
                </v:shape>
                <o:OLEObject Type="Embed" ProgID="ChemDraw.Document.6.0" ShapeID="_x0000_i1033" DrawAspect="Content" ObjectID="_1752210222" r:id="rId28"/>
              </w:object>
            </w:r>
          </w:p>
        </w:tc>
        <w:tc>
          <w:tcPr>
            <w:tcW w:w="4215" w:type="dxa"/>
          </w:tcPr>
          <w:p w:rsidR="00B67CCF" w:rsidRPr="001440F3" w:rsidRDefault="00B67CCF" w:rsidP="001440F3">
            <w:r w:rsidRPr="001440F3">
              <w:rPr>
                <w:lang w:bidi="ar-SA"/>
              </w:rPr>
              <w:object w:dxaOrig="6475" w:dyaOrig="3324">
                <v:shape id="_x0000_i1034" type="#_x0000_t75" style="width:153.75pt;height:80.25pt" o:ole="">
                  <v:imagedata r:id="rId29" o:title=""/>
                </v:shape>
                <o:OLEObject Type="Embed" ProgID="ChemDraw.Document.6.0" ShapeID="_x0000_i1034" DrawAspect="Content" ObjectID="_1752210223" r:id="rId30"/>
              </w:object>
            </w:r>
          </w:p>
          <w:p w:rsidR="00B67CCF" w:rsidRPr="001440F3" w:rsidRDefault="00B67CCF" w:rsidP="001440F3"/>
        </w:tc>
      </w:tr>
    </w:tbl>
    <w:p w:rsidR="00B67CCF" w:rsidRPr="001237ED" w:rsidRDefault="00B67CCF" w:rsidP="001237ED">
      <w:pPr>
        <w:rPr>
          <w:b/>
        </w:rPr>
      </w:pPr>
      <w:r w:rsidRPr="001440F3">
        <w:rPr>
          <w:b/>
        </w:rPr>
        <w:t>Fig. 8</w:t>
      </w:r>
    </w:p>
    <w:p w:rsidR="00B67CCF" w:rsidRPr="001440F3" w:rsidRDefault="00B67CCF" w:rsidP="001440F3"/>
    <w:p w:rsidR="00B67CCF" w:rsidRDefault="001237ED" w:rsidP="001237ED">
      <w:pPr>
        <w:jc w:val="both"/>
        <w:rPr>
          <w:b/>
          <w:bCs/>
        </w:rPr>
      </w:pPr>
      <w:r>
        <w:rPr>
          <w:b/>
          <w:bCs/>
        </w:rPr>
        <w:t xml:space="preserve">e) </w:t>
      </w:r>
      <w:r w:rsidR="00B67CCF" w:rsidRPr="001237ED">
        <w:rPr>
          <w:b/>
          <w:bCs/>
        </w:rPr>
        <w:t>α-</w:t>
      </w:r>
      <w:proofErr w:type="spellStart"/>
      <w:r w:rsidR="00B67CCF" w:rsidRPr="001237ED">
        <w:rPr>
          <w:b/>
          <w:bCs/>
        </w:rPr>
        <w:t>Glucosidase</w:t>
      </w:r>
      <w:proofErr w:type="spellEnd"/>
      <w:r w:rsidR="00B67CCF" w:rsidRPr="001237ED">
        <w:rPr>
          <w:b/>
          <w:bCs/>
        </w:rPr>
        <w:t xml:space="preserve"> inhibitor activity:</w:t>
      </w:r>
    </w:p>
    <w:p w:rsidR="005C3594" w:rsidRPr="001237ED" w:rsidRDefault="005C3594" w:rsidP="001237ED">
      <w:pPr>
        <w:jc w:val="both"/>
        <w:rPr>
          <w:b/>
          <w:bCs/>
        </w:rPr>
      </w:pPr>
    </w:p>
    <w:p w:rsidR="00B67CCF" w:rsidRPr="001440F3" w:rsidRDefault="00B67CCF" w:rsidP="001237ED">
      <w:pPr>
        <w:pStyle w:val="ListParagraph"/>
        <w:ind w:left="0" w:firstLine="720"/>
        <w:jc w:val="both"/>
        <w:rPr>
          <w:b/>
        </w:rPr>
      </w:pPr>
      <w:proofErr w:type="spellStart"/>
      <w:r w:rsidRPr="001440F3">
        <w:t>Saeedi</w:t>
      </w:r>
      <w:proofErr w:type="spellEnd"/>
      <w:r w:rsidRPr="001440F3">
        <w:t xml:space="preserve"> </w:t>
      </w:r>
      <w:r w:rsidRPr="001440F3">
        <w:rPr>
          <w:i/>
        </w:rPr>
        <w:t>et al.</w:t>
      </w:r>
      <w:r w:rsidRPr="001440F3">
        <w:t xml:space="preserve"> reported a series of anti-diabetic agents quinazolinone-1,2,3-triazole hybrids as potent α-</w:t>
      </w:r>
      <w:proofErr w:type="spellStart"/>
      <w:r w:rsidRPr="001440F3">
        <w:t>glucosidase</w:t>
      </w:r>
      <w:proofErr w:type="spellEnd"/>
      <w:r w:rsidRPr="001440F3">
        <w:t xml:space="preserve"> inhibitors that exhibited more potent inhibitory activity against yeast α-</w:t>
      </w:r>
      <w:proofErr w:type="spellStart"/>
      <w:r w:rsidRPr="001440F3">
        <w:t>glucosidase</w:t>
      </w:r>
      <w:proofErr w:type="spellEnd"/>
      <w:r w:rsidRPr="001440F3">
        <w:t xml:space="preserve"> (IC</w:t>
      </w:r>
      <w:r w:rsidRPr="001440F3">
        <w:rPr>
          <w:vertAlign w:val="subscript"/>
        </w:rPr>
        <w:t>50</w:t>
      </w:r>
      <w:r w:rsidRPr="001440F3">
        <w:t xml:space="preserve"> 181.0–474.5 </w:t>
      </w:r>
      <w:proofErr w:type="spellStart"/>
      <w:r w:rsidRPr="001440F3">
        <w:t>μM</w:t>
      </w:r>
      <w:proofErr w:type="spellEnd"/>
      <w:r w:rsidRPr="001440F3">
        <w:t xml:space="preserve">) than reference drug </w:t>
      </w:r>
      <w:proofErr w:type="spellStart"/>
      <w:r w:rsidRPr="001440F3">
        <w:t>acarbose</w:t>
      </w:r>
      <w:proofErr w:type="spellEnd"/>
      <w:r w:rsidRPr="001440F3">
        <w:t xml:space="preserve"> (IC</w:t>
      </w:r>
      <w:r w:rsidRPr="001440F3">
        <w:rPr>
          <w:vertAlign w:val="subscript"/>
        </w:rPr>
        <w:t>50</w:t>
      </w:r>
      <w:r w:rsidRPr="001440F3">
        <w:t xml:space="preserve"> = 750.0).</w:t>
      </w:r>
      <w:r w:rsidRPr="001237ED">
        <w:rPr>
          <w:sz w:val="16"/>
          <w:szCs w:val="16"/>
          <w:vertAlign w:val="superscript"/>
        </w:rPr>
        <w:t>24</w:t>
      </w:r>
      <w:r w:rsidRPr="001440F3">
        <w:t xml:space="preserve"> (</w:t>
      </w:r>
      <w:r w:rsidRPr="001440F3">
        <w:rPr>
          <w:b/>
        </w:rPr>
        <w:t>Fig. 9)</w:t>
      </w:r>
    </w:p>
    <w:p w:rsidR="00B67CCF" w:rsidRPr="001440F3" w:rsidRDefault="00B67CCF" w:rsidP="001440F3">
      <w:pPr>
        <w:pStyle w:val="ListParagraph"/>
        <w:ind w:left="0"/>
        <w:jc w:val="both"/>
        <w:rPr>
          <w:b/>
          <w:bCs/>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3"/>
        <w:gridCol w:w="4487"/>
      </w:tblGrid>
      <w:tr w:rsidR="00B67CCF" w:rsidRPr="001440F3" w:rsidTr="00EE18A9">
        <w:tc>
          <w:tcPr>
            <w:tcW w:w="3973" w:type="dxa"/>
          </w:tcPr>
          <w:p w:rsidR="00B67CCF" w:rsidRPr="001440F3" w:rsidRDefault="001237ED" w:rsidP="001440F3">
            <w:r w:rsidRPr="001440F3">
              <w:rPr>
                <w:lang w:bidi="ar-SA"/>
              </w:rPr>
              <w:object w:dxaOrig="6372" w:dyaOrig="3010">
                <v:shape id="_x0000_i1035" type="#_x0000_t75" style="width:162.75pt;height:76.5pt" o:ole="">
                  <v:imagedata r:id="rId31" o:title=""/>
                </v:shape>
                <o:OLEObject Type="Embed" ProgID="ChemDraw.Document.6.0" ShapeID="_x0000_i1035" DrawAspect="Content" ObjectID="_1752210224" r:id="rId32"/>
              </w:object>
            </w:r>
          </w:p>
        </w:tc>
        <w:tc>
          <w:tcPr>
            <w:tcW w:w="4487" w:type="dxa"/>
          </w:tcPr>
          <w:p w:rsidR="00B67CCF" w:rsidRPr="001440F3" w:rsidRDefault="001237ED" w:rsidP="001440F3">
            <w:r w:rsidRPr="001440F3">
              <w:rPr>
                <w:lang w:bidi="ar-SA"/>
              </w:rPr>
              <w:object w:dxaOrig="6369" w:dyaOrig="3660">
                <v:shape id="_x0000_i1036" type="#_x0000_t75" style="width:161.25pt;height:91.5pt" o:ole="">
                  <v:imagedata r:id="rId33" o:title=""/>
                </v:shape>
                <o:OLEObject Type="Embed" ProgID="ChemDraw.Document.6.0" ShapeID="_x0000_i1036" DrawAspect="Content" ObjectID="_1752210225" r:id="rId34"/>
              </w:object>
            </w:r>
          </w:p>
        </w:tc>
      </w:tr>
    </w:tbl>
    <w:p w:rsidR="00B67CCF" w:rsidRPr="001440F3" w:rsidRDefault="00B67CCF" w:rsidP="001440F3">
      <w:pPr>
        <w:rPr>
          <w:b/>
        </w:rPr>
      </w:pPr>
      <w:r w:rsidRPr="001440F3">
        <w:rPr>
          <w:b/>
        </w:rPr>
        <w:t>Fig. 9</w:t>
      </w:r>
    </w:p>
    <w:p w:rsidR="00B67CCF" w:rsidRPr="001440F3" w:rsidRDefault="00B67CCF" w:rsidP="001440F3"/>
    <w:p w:rsidR="00B67CCF" w:rsidRDefault="001237ED" w:rsidP="001237ED">
      <w:pPr>
        <w:autoSpaceDE w:val="0"/>
        <w:autoSpaceDN w:val="0"/>
        <w:adjustRightInd w:val="0"/>
        <w:jc w:val="both"/>
        <w:rPr>
          <w:b/>
          <w:bCs/>
          <w:lang w:bidi="mr-IN"/>
        </w:rPr>
      </w:pPr>
      <w:r>
        <w:rPr>
          <w:b/>
          <w:bCs/>
          <w:lang w:bidi="mr-IN"/>
        </w:rPr>
        <w:t xml:space="preserve">f) </w:t>
      </w:r>
      <w:r w:rsidR="00B67CCF" w:rsidRPr="001237ED">
        <w:rPr>
          <w:b/>
          <w:bCs/>
          <w:lang w:bidi="mr-IN"/>
        </w:rPr>
        <w:t xml:space="preserve"> Monoamine oxidase inhibitor activity (MAO):</w:t>
      </w:r>
    </w:p>
    <w:p w:rsidR="005C3594" w:rsidRPr="001237ED" w:rsidRDefault="005C3594" w:rsidP="001237ED">
      <w:pPr>
        <w:autoSpaceDE w:val="0"/>
        <w:autoSpaceDN w:val="0"/>
        <w:adjustRightInd w:val="0"/>
        <w:jc w:val="both"/>
        <w:rPr>
          <w:b/>
          <w:bCs/>
          <w:lang w:bidi="mr-IN"/>
        </w:rPr>
      </w:pPr>
    </w:p>
    <w:p w:rsidR="00B67CCF" w:rsidRPr="001440F3" w:rsidRDefault="00B67CCF" w:rsidP="001237ED">
      <w:pPr>
        <w:pStyle w:val="ListParagraph"/>
        <w:autoSpaceDE w:val="0"/>
        <w:autoSpaceDN w:val="0"/>
        <w:adjustRightInd w:val="0"/>
        <w:ind w:left="0" w:firstLine="720"/>
        <w:jc w:val="both"/>
        <w:rPr>
          <w:b/>
          <w:bCs/>
          <w:lang w:bidi="mr-IN"/>
        </w:rPr>
      </w:pPr>
      <w:proofErr w:type="spellStart"/>
      <w:r w:rsidRPr="001440F3">
        <w:rPr>
          <w:lang w:bidi="mr-IN"/>
        </w:rPr>
        <w:t>Qhobosheane</w:t>
      </w:r>
      <w:proofErr w:type="spellEnd"/>
      <w:r w:rsidRPr="001440F3">
        <w:rPr>
          <w:lang w:bidi="mr-IN"/>
        </w:rPr>
        <w:t xml:space="preserve"> </w:t>
      </w:r>
      <w:r w:rsidRPr="001440F3">
        <w:rPr>
          <w:i/>
          <w:lang w:bidi="mr-IN"/>
        </w:rPr>
        <w:t>et al.</w:t>
      </w:r>
      <w:r w:rsidRPr="001440F3">
        <w:rPr>
          <w:lang w:bidi="mr-IN"/>
        </w:rPr>
        <w:t xml:space="preserve"> reported seven </w:t>
      </w:r>
      <w:proofErr w:type="spellStart"/>
      <w:r w:rsidRPr="001440F3">
        <w:rPr>
          <w:lang w:bidi="mr-IN"/>
        </w:rPr>
        <w:t>quinazolinone</w:t>
      </w:r>
      <w:proofErr w:type="spellEnd"/>
      <w:r w:rsidRPr="001440F3">
        <w:rPr>
          <w:lang w:bidi="mr-IN"/>
        </w:rPr>
        <w:t xml:space="preserve"> compounds (IC</w:t>
      </w:r>
      <w:r w:rsidRPr="001440F3">
        <w:rPr>
          <w:vertAlign w:val="subscript"/>
          <w:lang w:bidi="mr-IN"/>
        </w:rPr>
        <w:t>50</w:t>
      </w:r>
      <w:r w:rsidRPr="001440F3">
        <w:rPr>
          <w:lang w:bidi="mr-IN"/>
        </w:rPr>
        <w:t xml:space="preserve"> &lt; 1 </w:t>
      </w:r>
      <w:proofErr w:type="spellStart"/>
      <w:r w:rsidRPr="001440F3">
        <w:rPr>
          <w:lang w:bidi="mr-IN"/>
        </w:rPr>
        <w:t>μM</w:t>
      </w:r>
      <w:proofErr w:type="spellEnd"/>
      <w:r w:rsidRPr="001440F3">
        <w:rPr>
          <w:lang w:bidi="mr-IN"/>
        </w:rPr>
        <w:t xml:space="preserve">) as </w:t>
      </w:r>
      <w:proofErr w:type="spellStart"/>
      <w:r w:rsidRPr="001440F3">
        <w:rPr>
          <w:lang w:bidi="mr-IN"/>
        </w:rPr>
        <w:t>certained</w:t>
      </w:r>
      <w:proofErr w:type="spellEnd"/>
      <w:r w:rsidRPr="001440F3">
        <w:rPr>
          <w:lang w:bidi="mr-IN"/>
        </w:rPr>
        <w:t xml:space="preserve"> as potent and specific MAO-B inhibitors, among them the most potent inhibitor, 2-[(3-iodobenzyl</w:t>
      </w:r>
      <w:proofErr w:type="gramStart"/>
      <w:r w:rsidRPr="001440F3">
        <w:rPr>
          <w:lang w:bidi="mr-IN"/>
        </w:rPr>
        <w:t>)</w:t>
      </w:r>
      <w:proofErr w:type="spellStart"/>
      <w:r w:rsidRPr="001440F3">
        <w:rPr>
          <w:lang w:bidi="mr-IN"/>
        </w:rPr>
        <w:t>thio</w:t>
      </w:r>
      <w:proofErr w:type="spellEnd"/>
      <w:proofErr w:type="gramEnd"/>
      <w:r w:rsidRPr="001440F3">
        <w:rPr>
          <w:lang w:bidi="mr-IN"/>
        </w:rPr>
        <w:t>]quinazolin-4(3</w:t>
      </w:r>
      <w:r w:rsidRPr="001440F3">
        <w:rPr>
          <w:i/>
          <w:lang w:bidi="mr-IN"/>
        </w:rPr>
        <w:t>H</w:t>
      </w:r>
      <w:r w:rsidRPr="001440F3">
        <w:rPr>
          <w:lang w:bidi="mr-IN"/>
        </w:rPr>
        <w:t>)-one, with IC</w:t>
      </w:r>
      <w:r w:rsidRPr="001440F3">
        <w:rPr>
          <w:vertAlign w:val="subscript"/>
          <w:lang w:bidi="mr-IN"/>
        </w:rPr>
        <w:t>50</w:t>
      </w:r>
      <w:r w:rsidRPr="001440F3">
        <w:rPr>
          <w:lang w:bidi="mr-IN"/>
        </w:rPr>
        <w:t xml:space="preserve"> value of 0.142 </w:t>
      </w:r>
      <w:proofErr w:type="spellStart"/>
      <w:r w:rsidRPr="001440F3">
        <w:rPr>
          <w:lang w:bidi="mr-IN"/>
        </w:rPr>
        <w:t>μM</w:t>
      </w:r>
      <w:proofErr w:type="spellEnd"/>
      <w:r w:rsidRPr="001440F3">
        <w:rPr>
          <w:lang w:bidi="mr-IN"/>
        </w:rPr>
        <w:t xml:space="preserve">. Although these derivatives have been proved as reversible and competitive MAO-B inhibitor (Ki = 0.068 </w:t>
      </w:r>
      <w:proofErr w:type="spellStart"/>
      <w:r w:rsidRPr="001440F3">
        <w:rPr>
          <w:lang w:bidi="mr-IN"/>
        </w:rPr>
        <w:t>μM</w:t>
      </w:r>
      <w:proofErr w:type="spellEnd"/>
      <w:r w:rsidRPr="001440F3">
        <w:rPr>
          <w:lang w:bidi="mr-IN"/>
        </w:rPr>
        <w:t>).</w:t>
      </w:r>
      <w:r w:rsidRPr="001237ED">
        <w:rPr>
          <w:sz w:val="16"/>
          <w:szCs w:val="16"/>
          <w:vertAlign w:val="superscript"/>
          <w:lang w:bidi="mr-IN"/>
        </w:rPr>
        <w:t xml:space="preserve">25 </w:t>
      </w:r>
      <w:r w:rsidRPr="001440F3">
        <w:rPr>
          <w:b/>
          <w:lang w:bidi="mr-IN"/>
        </w:rPr>
        <w:t>(</w:t>
      </w:r>
      <w:r w:rsidRPr="001440F3">
        <w:rPr>
          <w:b/>
        </w:rPr>
        <w:t>Fig. 10)</w:t>
      </w:r>
    </w:p>
    <w:p w:rsidR="00B67CCF" w:rsidRPr="001440F3" w:rsidRDefault="001237ED" w:rsidP="001440F3">
      <w:pPr>
        <w:autoSpaceDE w:val="0"/>
        <w:autoSpaceDN w:val="0"/>
        <w:adjustRightInd w:val="0"/>
      </w:pPr>
      <w:r w:rsidRPr="001440F3">
        <w:object w:dxaOrig="5301" w:dyaOrig="2870">
          <v:shape id="_x0000_i1037" type="#_x0000_t75" style="width:141pt;height:76.5pt" o:ole="">
            <v:imagedata r:id="rId35" o:title=""/>
          </v:shape>
          <o:OLEObject Type="Embed" ProgID="ChemDraw.Document.6.0" ShapeID="_x0000_i1037" DrawAspect="Content" ObjectID="_1752210226" r:id="rId36"/>
        </w:object>
      </w:r>
    </w:p>
    <w:p w:rsidR="00B67CCF" w:rsidRPr="001440F3" w:rsidRDefault="00B67CCF" w:rsidP="001237ED">
      <w:pPr>
        <w:autoSpaceDE w:val="0"/>
        <w:autoSpaceDN w:val="0"/>
        <w:adjustRightInd w:val="0"/>
        <w:rPr>
          <w:b/>
        </w:rPr>
      </w:pPr>
      <w:r w:rsidRPr="001440F3">
        <w:rPr>
          <w:b/>
        </w:rPr>
        <w:t>Fig. 10</w:t>
      </w:r>
    </w:p>
    <w:p w:rsidR="00B67CCF" w:rsidRPr="001440F3" w:rsidRDefault="00B67CCF" w:rsidP="001440F3">
      <w:pPr>
        <w:autoSpaceDE w:val="0"/>
        <w:autoSpaceDN w:val="0"/>
        <w:adjustRightInd w:val="0"/>
        <w:rPr>
          <w:lang w:bidi="mr-IN"/>
        </w:rPr>
      </w:pPr>
    </w:p>
    <w:p w:rsidR="00B67CCF" w:rsidRDefault="001237ED" w:rsidP="001237ED">
      <w:pPr>
        <w:autoSpaceDE w:val="0"/>
        <w:autoSpaceDN w:val="0"/>
        <w:adjustRightInd w:val="0"/>
        <w:jc w:val="both"/>
        <w:rPr>
          <w:b/>
          <w:bCs/>
          <w:lang w:bidi="mr-IN"/>
        </w:rPr>
      </w:pPr>
      <w:r>
        <w:rPr>
          <w:b/>
          <w:bCs/>
          <w:lang w:bidi="mr-IN"/>
        </w:rPr>
        <w:t xml:space="preserve">B) </w:t>
      </w:r>
      <w:r w:rsidR="00B67CCF" w:rsidRPr="001237ED">
        <w:rPr>
          <w:b/>
          <w:bCs/>
          <w:lang w:bidi="mr-IN"/>
        </w:rPr>
        <w:t>Methods of Synthesis:</w:t>
      </w:r>
    </w:p>
    <w:p w:rsidR="005C3594" w:rsidRPr="001237ED" w:rsidRDefault="005C3594" w:rsidP="001237ED">
      <w:pPr>
        <w:autoSpaceDE w:val="0"/>
        <w:autoSpaceDN w:val="0"/>
        <w:adjustRightInd w:val="0"/>
        <w:jc w:val="both"/>
        <w:rPr>
          <w:b/>
          <w:bCs/>
          <w:lang w:bidi="mr-IN"/>
        </w:rPr>
      </w:pPr>
    </w:p>
    <w:p w:rsidR="00B67CCF" w:rsidRDefault="00B67CCF" w:rsidP="001237ED">
      <w:pPr>
        <w:autoSpaceDE w:val="0"/>
        <w:autoSpaceDN w:val="0"/>
        <w:adjustRightInd w:val="0"/>
        <w:ind w:firstLine="720"/>
        <w:jc w:val="both"/>
        <w:rPr>
          <w:lang w:bidi="mr-IN"/>
        </w:rPr>
      </w:pPr>
      <w:r w:rsidRPr="001440F3">
        <w:rPr>
          <w:lang w:bidi="mr-IN"/>
        </w:rPr>
        <w:t xml:space="preserve">The synthesis of </w:t>
      </w:r>
      <w:proofErr w:type="spellStart"/>
      <w:r w:rsidRPr="001440F3">
        <w:rPr>
          <w:lang w:bidi="mr-IN"/>
        </w:rPr>
        <w:t>thioxoquinazoline</w:t>
      </w:r>
      <w:proofErr w:type="spellEnd"/>
      <w:r w:rsidRPr="001440F3">
        <w:rPr>
          <w:lang w:bidi="mr-IN"/>
        </w:rPr>
        <w:t xml:space="preserve"> derivatives is carried out in several ways. A comprehensive account for the most common methods for the synthesis of </w:t>
      </w:r>
      <w:proofErr w:type="spellStart"/>
      <w:r w:rsidRPr="001440F3">
        <w:rPr>
          <w:lang w:bidi="mr-IN"/>
        </w:rPr>
        <w:t>thioxoquinazoline</w:t>
      </w:r>
      <w:proofErr w:type="spellEnd"/>
      <w:r w:rsidRPr="001440F3">
        <w:rPr>
          <w:lang w:bidi="mr-IN"/>
        </w:rPr>
        <w:t xml:space="preserve"> derivatives are as following:</w:t>
      </w:r>
    </w:p>
    <w:p w:rsidR="005C3594" w:rsidRPr="001440F3" w:rsidRDefault="005C3594" w:rsidP="001237ED">
      <w:pPr>
        <w:autoSpaceDE w:val="0"/>
        <w:autoSpaceDN w:val="0"/>
        <w:adjustRightInd w:val="0"/>
        <w:ind w:firstLine="720"/>
        <w:jc w:val="both"/>
        <w:rPr>
          <w:b/>
          <w:bCs/>
          <w:lang w:bidi="mr-IN"/>
        </w:rPr>
      </w:pPr>
    </w:p>
    <w:p w:rsidR="00B67CCF" w:rsidRDefault="001237ED" w:rsidP="001237ED">
      <w:pPr>
        <w:autoSpaceDE w:val="0"/>
        <w:autoSpaceDN w:val="0"/>
        <w:adjustRightInd w:val="0"/>
        <w:jc w:val="both"/>
        <w:rPr>
          <w:b/>
          <w:bCs/>
          <w:lang w:bidi="mr-IN"/>
        </w:rPr>
      </w:pPr>
      <w:r w:rsidRPr="001237ED">
        <w:rPr>
          <w:b/>
          <w:bCs/>
          <w:lang w:bidi="mr-IN"/>
        </w:rPr>
        <w:t xml:space="preserve">1) </w:t>
      </w:r>
      <w:r w:rsidR="00B67CCF" w:rsidRPr="001237ED">
        <w:rPr>
          <w:b/>
          <w:bCs/>
          <w:lang w:bidi="mr-IN"/>
        </w:rPr>
        <w:t xml:space="preserve">From </w:t>
      </w:r>
      <w:proofErr w:type="spellStart"/>
      <w:r w:rsidR="00B67CCF" w:rsidRPr="001237ED">
        <w:rPr>
          <w:b/>
          <w:bCs/>
          <w:lang w:bidi="mr-IN"/>
        </w:rPr>
        <w:t>isothiocyanates</w:t>
      </w:r>
      <w:proofErr w:type="spellEnd"/>
      <w:r w:rsidR="00B67CCF" w:rsidRPr="001237ED">
        <w:rPr>
          <w:b/>
          <w:bCs/>
          <w:lang w:bidi="mr-IN"/>
        </w:rPr>
        <w:t>:</w:t>
      </w:r>
    </w:p>
    <w:p w:rsidR="005C3594" w:rsidRPr="001237ED" w:rsidRDefault="005C3594" w:rsidP="001237ED">
      <w:pPr>
        <w:autoSpaceDE w:val="0"/>
        <w:autoSpaceDN w:val="0"/>
        <w:adjustRightInd w:val="0"/>
        <w:jc w:val="both"/>
        <w:rPr>
          <w:b/>
          <w:bCs/>
          <w:lang w:bidi="mr-IN"/>
        </w:rPr>
      </w:pPr>
    </w:p>
    <w:p w:rsidR="00B67CCF" w:rsidRPr="001440F3" w:rsidRDefault="00B67CCF" w:rsidP="001237ED">
      <w:pPr>
        <w:pStyle w:val="ListParagraph"/>
        <w:autoSpaceDE w:val="0"/>
        <w:autoSpaceDN w:val="0"/>
        <w:adjustRightInd w:val="0"/>
        <w:ind w:left="0" w:firstLine="720"/>
        <w:jc w:val="both"/>
        <w:rPr>
          <w:b/>
          <w:bCs/>
          <w:lang w:bidi="mr-IN"/>
        </w:rPr>
      </w:pPr>
      <w:r w:rsidRPr="001440F3">
        <w:rPr>
          <w:lang w:bidi="mr-IN"/>
        </w:rPr>
        <w:lastRenderedPageBreak/>
        <w:t>Various 3-substituted 2-thioxo-2</w:t>
      </w:r>
      <w:proofErr w:type="gramStart"/>
      <w:r w:rsidRPr="001440F3">
        <w:rPr>
          <w:lang w:bidi="mr-IN"/>
        </w:rPr>
        <w:t>,3</w:t>
      </w:r>
      <w:proofErr w:type="gramEnd"/>
      <w:r w:rsidRPr="001440F3">
        <w:rPr>
          <w:lang w:bidi="mr-IN"/>
        </w:rPr>
        <w:t>-dihydroquinazolin-4(1</w:t>
      </w:r>
      <w:r w:rsidRPr="001440F3">
        <w:rPr>
          <w:i/>
          <w:lang w:bidi="mr-IN"/>
        </w:rPr>
        <w:t>H</w:t>
      </w:r>
      <w:r w:rsidRPr="001440F3">
        <w:rPr>
          <w:lang w:bidi="mr-IN"/>
        </w:rPr>
        <w:t xml:space="preserve">)-ones were prepared from reactions of </w:t>
      </w:r>
      <w:proofErr w:type="spellStart"/>
      <w:r w:rsidRPr="001440F3">
        <w:rPr>
          <w:lang w:bidi="mr-IN"/>
        </w:rPr>
        <w:t>anthranilic</w:t>
      </w:r>
      <w:proofErr w:type="spellEnd"/>
      <w:r w:rsidRPr="001440F3">
        <w:rPr>
          <w:lang w:bidi="mr-IN"/>
        </w:rPr>
        <w:t xml:space="preserve"> acid or methyl </w:t>
      </w:r>
      <w:proofErr w:type="spellStart"/>
      <w:r w:rsidRPr="001440F3">
        <w:rPr>
          <w:lang w:bidi="mr-IN"/>
        </w:rPr>
        <w:t>anthranilate</w:t>
      </w:r>
      <w:proofErr w:type="spellEnd"/>
      <w:r w:rsidRPr="001440F3">
        <w:rPr>
          <w:lang w:bidi="mr-IN"/>
        </w:rPr>
        <w:t xml:space="preserve"> with alkyl or aryl </w:t>
      </w:r>
      <w:proofErr w:type="spellStart"/>
      <w:r w:rsidRPr="001440F3">
        <w:rPr>
          <w:lang w:bidi="mr-IN"/>
        </w:rPr>
        <w:t>isothiocyanates</w:t>
      </w:r>
      <w:proofErr w:type="spellEnd"/>
      <w:r w:rsidRPr="001440F3">
        <w:rPr>
          <w:lang w:bidi="mr-IN"/>
        </w:rPr>
        <w:t xml:space="preserve"> in different solvents under reflux conditions.</w:t>
      </w:r>
    </w:p>
    <w:p w:rsidR="00B67CCF" w:rsidRPr="001440F3" w:rsidRDefault="00B67CCF" w:rsidP="001237ED">
      <w:pPr>
        <w:pStyle w:val="ListParagraph"/>
        <w:autoSpaceDE w:val="0"/>
        <w:autoSpaceDN w:val="0"/>
        <w:adjustRightInd w:val="0"/>
        <w:spacing w:after="240"/>
        <w:ind w:left="0" w:firstLine="720"/>
        <w:jc w:val="both"/>
        <w:rPr>
          <w:b/>
          <w:bCs/>
          <w:lang w:bidi="mr-IN"/>
        </w:rPr>
      </w:pPr>
      <w:r w:rsidRPr="001440F3">
        <w:rPr>
          <w:lang w:bidi="mr-IN"/>
        </w:rPr>
        <w:t>Butler and co-workers synthesized 3-methyl-2-thioxo-2,3-dihydroquinazolin-4(1</w:t>
      </w:r>
      <w:r w:rsidRPr="001440F3">
        <w:rPr>
          <w:i/>
          <w:lang w:bidi="mr-IN"/>
        </w:rPr>
        <w:t>H</w:t>
      </w:r>
      <w:r w:rsidRPr="001440F3">
        <w:rPr>
          <w:lang w:bidi="mr-IN"/>
        </w:rPr>
        <w:t xml:space="preserve">)-one by reaction of </w:t>
      </w:r>
      <w:proofErr w:type="spellStart"/>
      <w:r w:rsidRPr="001440F3">
        <w:rPr>
          <w:lang w:bidi="mr-IN"/>
        </w:rPr>
        <w:t>anthranilic</w:t>
      </w:r>
      <w:proofErr w:type="spellEnd"/>
      <w:r w:rsidRPr="001440F3">
        <w:rPr>
          <w:lang w:bidi="mr-IN"/>
        </w:rPr>
        <w:t xml:space="preserve"> acid  with </w:t>
      </w:r>
      <w:proofErr w:type="spellStart"/>
      <w:r w:rsidRPr="001440F3">
        <w:rPr>
          <w:lang w:bidi="mr-IN"/>
        </w:rPr>
        <w:t>methylisothiocyanate</w:t>
      </w:r>
      <w:proofErr w:type="spellEnd"/>
      <w:r w:rsidRPr="001440F3">
        <w:rPr>
          <w:lang w:bidi="mr-IN"/>
        </w:rPr>
        <w:t xml:space="preserve"> using acetic acid in a sealed tube at 150</w:t>
      </w:r>
      <w:r w:rsidRPr="001440F3">
        <w:rPr>
          <w:vertAlign w:val="superscript"/>
          <w:lang w:bidi="mr-IN"/>
        </w:rPr>
        <w:t>o</w:t>
      </w:r>
      <w:r w:rsidRPr="001440F3">
        <w:rPr>
          <w:lang w:bidi="mr-IN"/>
        </w:rPr>
        <w:t xml:space="preserve"> C for 1.5 h afford product in 39% yield after crystallization.</w:t>
      </w:r>
      <w:r w:rsidRPr="001440F3">
        <w:rPr>
          <w:vertAlign w:val="superscript"/>
          <w:lang w:bidi="mr-IN"/>
        </w:rPr>
        <w:t>2</w:t>
      </w:r>
      <w:r w:rsidRPr="001237ED">
        <w:rPr>
          <w:sz w:val="16"/>
          <w:szCs w:val="16"/>
          <w:vertAlign w:val="superscript"/>
          <w:lang w:bidi="mr-IN"/>
        </w:rPr>
        <w:t>6</w:t>
      </w:r>
      <w:r w:rsidRPr="001440F3">
        <w:rPr>
          <w:vertAlign w:val="superscript"/>
          <w:lang w:bidi="mr-IN"/>
        </w:rPr>
        <w:t xml:space="preserve"> </w:t>
      </w:r>
      <w:r w:rsidRPr="001440F3">
        <w:rPr>
          <w:b/>
          <w:bCs/>
          <w:lang w:bidi="mr-IN"/>
        </w:rPr>
        <w:t>(Scheme 1)</w:t>
      </w:r>
    </w:p>
    <w:p w:rsidR="00B67CCF" w:rsidRPr="001440F3" w:rsidRDefault="001237ED" w:rsidP="001440F3">
      <w:pPr>
        <w:autoSpaceDE w:val="0"/>
        <w:autoSpaceDN w:val="0"/>
        <w:adjustRightInd w:val="0"/>
        <w:rPr>
          <w:lang w:bidi="mr-IN"/>
        </w:rPr>
      </w:pPr>
      <w:r w:rsidRPr="001440F3">
        <w:object w:dxaOrig="7214" w:dyaOrig="2204">
          <v:shape id="_x0000_i1038" type="#_x0000_t75" style="width:198.75pt;height:62.25pt" o:ole="">
            <v:imagedata r:id="rId37" o:title=""/>
          </v:shape>
          <o:OLEObject Type="Embed" ProgID="ChemDraw.Document.6.0" ShapeID="_x0000_i1038" DrawAspect="Content" ObjectID="_1752210227" r:id="rId38"/>
        </w:object>
      </w:r>
    </w:p>
    <w:p w:rsidR="00B67CCF" w:rsidRPr="001440F3" w:rsidRDefault="00B67CCF" w:rsidP="001440F3">
      <w:pPr>
        <w:autoSpaceDE w:val="0"/>
        <w:autoSpaceDN w:val="0"/>
        <w:adjustRightInd w:val="0"/>
        <w:rPr>
          <w:b/>
          <w:bCs/>
          <w:lang w:bidi="mr-IN"/>
        </w:rPr>
      </w:pPr>
      <w:r w:rsidRPr="001440F3">
        <w:rPr>
          <w:b/>
          <w:bCs/>
          <w:lang w:bidi="mr-IN"/>
        </w:rPr>
        <w:t>Scheme 1</w:t>
      </w:r>
    </w:p>
    <w:p w:rsidR="00B67CCF" w:rsidRPr="001440F3" w:rsidRDefault="001237ED" w:rsidP="001440F3">
      <w:pPr>
        <w:autoSpaceDE w:val="0"/>
        <w:autoSpaceDN w:val="0"/>
        <w:adjustRightInd w:val="0"/>
        <w:jc w:val="both"/>
        <w:rPr>
          <w:lang w:bidi="mr-IN"/>
        </w:rPr>
      </w:pPr>
      <w:r>
        <w:rPr>
          <w:lang w:bidi="mr-IN"/>
        </w:rPr>
        <w:t>`</w:t>
      </w:r>
      <w:r>
        <w:rPr>
          <w:lang w:bidi="mr-IN"/>
        </w:rPr>
        <w:tab/>
      </w:r>
      <w:r w:rsidR="00B67CCF" w:rsidRPr="001440F3">
        <w:rPr>
          <w:lang w:bidi="mr-IN"/>
        </w:rPr>
        <w:t xml:space="preserve">Castro </w:t>
      </w:r>
      <w:r w:rsidR="00B67CCF" w:rsidRPr="001440F3">
        <w:rPr>
          <w:i/>
          <w:iCs/>
          <w:lang w:bidi="mr-IN"/>
        </w:rPr>
        <w:t>et al.</w:t>
      </w:r>
      <w:r w:rsidR="00B67CCF" w:rsidRPr="001440F3">
        <w:rPr>
          <w:lang w:bidi="mr-IN"/>
        </w:rPr>
        <w:t xml:space="preserve"> explored the synthesis of various substituted 2-thioxo-2-3-dihydroquinazolin-4(1</w:t>
      </w:r>
      <w:r w:rsidR="00B67CCF" w:rsidRPr="001440F3">
        <w:rPr>
          <w:i/>
          <w:lang w:bidi="mr-IN"/>
        </w:rPr>
        <w:t>H</w:t>
      </w:r>
      <w:r w:rsidR="00B67CCF" w:rsidRPr="001440F3">
        <w:rPr>
          <w:lang w:bidi="mr-IN"/>
        </w:rPr>
        <w:t xml:space="preserve">)-ones from methyl </w:t>
      </w:r>
      <w:proofErr w:type="spellStart"/>
      <w:r w:rsidR="00B67CCF" w:rsidRPr="001440F3">
        <w:rPr>
          <w:lang w:bidi="mr-IN"/>
        </w:rPr>
        <w:t>anthranilate</w:t>
      </w:r>
      <w:proofErr w:type="spellEnd"/>
      <w:r w:rsidR="00B67CCF" w:rsidRPr="001440F3">
        <w:rPr>
          <w:lang w:bidi="mr-IN"/>
        </w:rPr>
        <w:t xml:space="preserve"> and </w:t>
      </w:r>
      <w:proofErr w:type="spellStart"/>
      <w:r w:rsidR="00B67CCF" w:rsidRPr="001440F3">
        <w:rPr>
          <w:lang w:bidi="mr-IN"/>
        </w:rPr>
        <w:t>isothiocyanates</w:t>
      </w:r>
      <w:proofErr w:type="spellEnd"/>
      <w:r w:rsidR="00B67CCF" w:rsidRPr="001440F3">
        <w:rPr>
          <w:lang w:bidi="mr-IN"/>
        </w:rPr>
        <w:t xml:space="preserve"> in dry toluene. The process provided low to moderate yields (18–67 %), involved longer reaction time (up to 14 days in some cases) and has been applied only on a very small scale.</w:t>
      </w:r>
      <w:r w:rsidR="00B67CCF" w:rsidRPr="001237ED">
        <w:rPr>
          <w:sz w:val="16"/>
          <w:szCs w:val="16"/>
          <w:vertAlign w:val="superscript"/>
          <w:lang w:bidi="mr-IN"/>
        </w:rPr>
        <w:t>27</w:t>
      </w:r>
      <w:r w:rsidR="00B67CCF" w:rsidRPr="001440F3">
        <w:rPr>
          <w:b/>
          <w:bCs/>
          <w:lang w:bidi="mr-IN"/>
        </w:rPr>
        <w:t xml:space="preserve"> (Scheme 2)</w:t>
      </w:r>
    </w:p>
    <w:p w:rsidR="00B67CCF" w:rsidRPr="001440F3" w:rsidRDefault="001237ED" w:rsidP="001440F3">
      <w:pPr>
        <w:autoSpaceDE w:val="0"/>
        <w:autoSpaceDN w:val="0"/>
        <w:adjustRightInd w:val="0"/>
        <w:rPr>
          <w:lang w:bidi="mr-IN"/>
        </w:rPr>
      </w:pPr>
      <w:r w:rsidRPr="001440F3">
        <w:object w:dxaOrig="9079" w:dyaOrig="2203">
          <v:shape id="_x0000_i1039" type="#_x0000_t75" style="width:265.5pt;height:64.5pt" o:ole="">
            <v:imagedata r:id="rId39" o:title=""/>
          </v:shape>
          <o:OLEObject Type="Embed" ProgID="ChemDraw.Document.6.0" ShapeID="_x0000_i1039" DrawAspect="Content" ObjectID="_1752210228" r:id="rId40"/>
        </w:object>
      </w:r>
    </w:p>
    <w:p w:rsidR="00B67CCF" w:rsidRPr="001440F3" w:rsidRDefault="00B67CCF" w:rsidP="001440F3">
      <w:pPr>
        <w:autoSpaceDE w:val="0"/>
        <w:autoSpaceDN w:val="0"/>
        <w:adjustRightInd w:val="0"/>
        <w:rPr>
          <w:b/>
          <w:bCs/>
          <w:lang w:bidi="mr-IN"/>
        </w:rPr>
      </w:pPr>
      <w:r w:rsidRPr="001440F3">
        <w:rPr>
          <w:b/>
          <w:bCs/>
          <w:lang w:bidi="mr-IN"/>
        </w:rPr>
        <w:t>Scheme 2</w:t>
      </w:r>
    </w:p>
    <w:p w:rsidR="00B67CCF" w:rsidRPr="001440F3" w:rsidRDefault="00B67CCF" w:rsidP="001237ED">
      <w:pPr>
        <w:autoSpaceDE w:val="0"/>
        <w:autoSpaceDN w:val="0"/>
        <w:adjustRightInd w:val="0"/>
        <w:spacing w:after="240"/>
        <w:ind w:firstLine="720"/>
        <w:jc w:val="both"/>
        <w:rPr>
          <w:lang w:bidi="mr-IN"/>
        </w:rPr>
      </w:pPr>
      <w:r w:rsidRPr="001440F3">
        <w:rPr>
          <w:lang w:bidi="mr-IN"/>
        </w:rPr>
        <w:t xml:space="preserve">Buckley </w:t>
      </w:r>
      <w:r w:rsidRPr="001440F3">
        <w:rPr>
          <w:i/>
          <w:iCs/>
          <w:lang w:bidi="mr-IN"/>
        </w:rPr>
        <w:t xml:space="preserve">et al. </w:t>
      </w:r>
      <w:r w:rsidRPr="001440F3">
        <w:rPr>
          <w:lang w:bidi="mr-IN"/>
        </w:rPr>
        <w:t>reported the reaction of methyl 4-methoxy-5-(oxazol-5-yl)</w:t>
      </w:r>
      <w:proofErr w:type="spellStart"/>
      <w:r w:rsidRPr="001440F3">
        <w:rPr>
          <w:lang w:bidi="mr-IN"/>
        </w:rPr>
        <w:t>anthranilate</w:t>
      </w:r>
      <w:proofErr w:type="spellEnd"/>
      <w:r w:rsidRPr="001440F3">
        <w:rPr>
          <w:lang w:bidi="mr-IN"/>
        </w:rPr>
        <w:t xml:space="preserve"> with </w:t>
      </w:r>
      <w:proofErr w:type="spellStart"/>
      <w:r w:rsidRPr="001440F3">
        <w:rPr>
          <w:lang w:bidi="mr-IN"/>
        </w:rPr>
        <w:t>thiophosgene</w:t>
      </w:r>
      <w:proofErr w:type="spellEnd"/>
      <w:r w:rsidRPr="001440F3">
        <w:rPr>
          <w:lang w:bidi="mr-IN"/>
        </w:rPr>
        <w:t xml:space="preserve"> in dichloromethane (DCM) in the presence of </w:t>
      </w:r>
      <w:proofErr w:type="spellStart"/>
      <w:r w:rsidRPr="001440F3">
        <w:rPr>
          <w:lang w:bidi="mr-IN"/>
        </w:rPr>
        <w:t>triethylamine</w:t>
      </w:r>
      <w:proofErr w:type="spellEnd"/>
      <w:r w:rsidRPr="001440F3">
        <w:rPr>
          <w:lang w:bidi="mr-IN"/>
        </w:rPr>
        <w:t xml:space="preserve"> (TEA) furnished corresponding </w:t>
      </w:r>
      <w:proofErr w:type="spellStart"/>
      <w:r w:rsidRPr="001440F3">
        <w:rPr>
          <w:lang w:bidi="mr-IN"/>
        </w:rPr>
        <w:t>isothiocyanate</w:t>
      </w:r>
      <w:proofErr w:type="spellEnd"/>
      <w:r w:rsidRPr="001440F3">
        <w:rPr>
          <w:lang w:bidi="mr-IN"/>
        </w:rPr>
        <w:t xml:space="preserve">, which was reacted with a number of primary amines to give the corresponding </w:t>
      </w:r>
      <w:proofErr w:type="spellStart"/>
      <w:r w:rsidRPr="001440F3">
        <w:rPr>
          <w:lang w:bidi="mr-IN"/>
        </w:rPr>
        <w:t>thioxoquinazoline</w:t>
      </w:r>
      <w:proofErr w:type="spellEnd"/>
      <w:r w:rsidRPr="001440F3">
        <w:rPr>
          <w:lang w:bidi="mr-IN"/>
        </w:rPr>
        <w:t xml:space="preserve"> derivative.</w:t>
      </w:r>
      <w:r w:rsidRPr="001237ED">
        <w:rPr>
          <w:sz w:val="16"/>
          <w:szCs w:val="16"/>
          <w:vertAlign w:val="superscript"/>
          <w:lang w:bidi="mr-IN"/>
        </w:rPr>
        <w:t>28</w:t>
      </w:r>
      <w:r w:rsidRPr="001440F3">
        <w:rPr>
          <w:vertAlign w:val="superscript"/>
          <w:lang w:bidi="mr-IN"/>
        </w:rPr>
        <w:t xml:space="preserve"> </w:t>
      </w:r>
      <w:r w:rsidRPr="001440F3">
        <w:rPr>
          <w:b/>
          <w:bCs/>
          <w:lang w:bidi="mr-IN"/>
        </w:rPr>
        <w:t>(Scheme 3)</w:t>
      </w:r>
    </w:p>
    <w:p w:rsidR="00B67CCF" w:rsidRPr="001440F3" w:rsidRDefault="001237ED" w:rsidP="001440F3">
      <w:pPr>
        <w:autoSpaceDE w:val="0"/>
        <w:autoSpaceDN w:val="0"/>
        <w:adjustRightInd w:val="0"/>
        <w:rPr>
          <w:lang w:bidi="mr-IN"/>
        </w:rPr>
      </w:pPr>
      <w:r w:rsidRPr="001440F3">
        <w:object w:dxaOrig="10464" w:dyaOrig="1469">
          <v:shape id="_x0000_i1040" type="#_x0000_t75" style="width:340.5pt;height:54pt" o:ole="">
            <v:imagedata r:id="rId41" o:title=""/>
          </v:shape>
          <o:OLEObject Type="Embed" ProgID="ChemDraw.Document.6.0" ShapeID="_x0000_i1040" DrawAspect="Content" ObjectID="_1752210229" r:id="rId42"/>
        </w:object>
      </w:r>
    </w:p>
    <w:p w:rsidR="00B67CCF" w:rsidRPr="001440F3" w:rsidRDefault="00B67CCF" w:rsidP="001440F3">
      <w:pPr>
        <w:autoSpaceDE w:val="0"/>
        <w:autoSpaceDN w:val="0"/>
        <w:adjustRightInd w:val="0"/>
        <w:spacing w:after="240"/>
        <w:rPr>
          <w:b/>
          <w:bCs/>
          <w:lang w:bidi="mr-IN"/>
        </w:rPr>
      </w:pPr>
      <w:r w:rsidRPr="001440F3">
        <w:rPr>
          <w:b/>
          <w:bCs/>
          <w:lang w:bidi="mr-IN"/>
        </w:rPr>
        <w:t>Scheme 3</w:t>
      </w:r>
    </w:p>
    <w:p w:rsidR="00B67CCF" w:rsidRPr="001440F3" w:rsidRDefault="001237ED" w:rsidP="001440F3">
      <w:pPr>
        <w:tabs>
          <w:tab w:val="left" w:pos="450"/>
        </w:tabs>
        <w:autoSpaceDE w:val="0"/>
        <w:autoSpaceDN w:val="0"/>
        <w:adjustRightInd w:val="0"/>
        <w:jc w:val="both"/>
        <w:rPr>
          <w:lang w:bidi="mr-IN"/>
        </w:rPr>
      </w:pPr>
      <w:r>
        <w:rPr>
          <w:lang w:bidi="mr-IN"/>
        </w:rPr>
        <w:tab/>
      </w:r>
      <w:r>
        <w:rPr>
          <w:lang w:bidi="mr-IN"/>
        </w:rPr>
        <w:tab/>
      </w:r>
      <w:r w:rsidR="00B67CCF" w:rsidRPr="001440F3">
        <w:rPr>
          <w:lang w:bidi="mr-IN"/>
        </w:rPr>
        <w:t>The synthesis of 3-substituted 2-thioxo-2</w:t>
      </w:r>
      <w:proofErr w:type="gramStart"/>
      <w:r w:rsidR="00B67CCF" w:rsidRPr="001440F3">
        <w:rPr>
          <w:lang w:bidi="mr-IN"/>
        </w:rPr>
        <w:t>,3</w:t>
      </w:r>
      <w:proofErr w:type="gramEnd"/>
      <w:r w:rsidR="00B67CCF" w:rsidRPr="001440F3">
        <w:rPr>
          <w:lang w:bidi="mr-IN"/>
        </w:rPr>
        <w:t>-dihydroquinazolin-4(1</w:t>
      </w:r>
      <w:r w:rsidR="00B67CCF" w:rsidRPr="001440F3">
        <w:rPr>
          <w:i/>
          <w:lang w:bidi="mr-IN"/>
        </w:rPr>
        <w:t>H</w:t>
      </w:r>
      <w:r w:rsidR="00B67CCF" w:rsidRPr="001440F3">
        <w:rPr>
          <w:lang w:bidi="mr-IN"/>
        </w:rPr>
        <w:t xml:space="preserve">)-ones was reported by Smith’s group. The method involved the preparation of </w:t>
      </w:r>
      <w:proofErr w:type="spellStart"/>
      <w:r w:rsidR="00B67CCF" w:rsidRPr="001440F3">
        <w:rPr>
          <w:lang w:bidi="mr-IN"/>
        </w:rPr>
        <w:t>isothiocyanates</w:t>
      </w:r>
      <w:proofErr w:type="spellEnd"/>
      <w:r w:rsidR="00B67CCF" w:rsidRPr="001440F3">
        <w:rPr>
          <w:lang w:bidi="mr-IN"/>
        </w:rPr>
        <w:t xml:space="preserve"> </w:t>
      </w:r>
      <w:r w:rsidR="00B67CCF" w:rsidRPr="001440F3">
        <w:rPr>
          <w:i/>
          <w:lang w:bidi="mr-IN"/>
        </w:rPr>
        <w:t>in situ</w:t>
      </w:r>
      <w:r w:rsidR="00B67CCF" w:rsidRPr="001440F3">
        <w:rPr>
          <w:lang w:bidi="mr-IN"/>
        </w:rPr>
        <w:t xml:space="preserve"> from reaction of </w:t>
      </w:r>
      <w:proofErr w:type="spellStart"/>
      <w:r w:rsidR="00B67CCF" w:rsidRPr="001440F3">
        <w:rPr>
          <w:lang w:bidi="mr-IN"/>
        </w:rPr>
        <w:t>anthranilic</w:t>
      </w:r>
      <w:proofErr w:type="spellEnd"/>
      <w:r w:rsidR="00B67CCF" w:rsidRPr="001440F3">
        <w:rPr>
          <w:lang w:bidi="mr-IN"/>
        </w:rPr>
        <w:t xml:space="preserve"> acids with primary amines in the presence of carbon disulfide and KOH in methanol under reflux. Various aromatic amines were used under the general reaction conditions to provide the corresponding product in reasonable yield.</w:t>
      </w:r>
      <w:r w:rsidR="00B67CCF" w:rsidRPr="001237ED">
        <w:rPr>
          <w:sz w:val="16"/>
          <w:szCs w:val="16"/>
          <w:vertAlign w:val="superscript"/>
          <w:lang w:bidi="mr-IN"/>
        </w:rPr>
        <w:t>29</w:t>
      </w:r>
      <w:r w:rsidR="00B67CCF" w:rsidRPr="001440F3">
        <w:rPr>
          <w:vertAlign w:val="superscript"/>
          <w:lang w:bidi="mr-IN"/>
        </w:rPr>
        <w:t xml:space="preserve"> </w:t>
      </w:r>
      <w:r w:rsidR="00B67CCF" w:rsidRPr="001440F3">
        <w:rPr>
          <w:b/>
          <w:bCs/>
          <w:lang w:bidi="mr-IN"/>
        </w:rPr>
        <w:t>(Scheme 4)</w:t>
      </w:r>
    </w:p>
    <w:p w:rsidR="00B67CCF" w:rsidRPr="001440F3" w:rsidRDefault="001237ED" w:rsidP="001440F3">
      <w:pPr>
        <w:tabs>
          <w:tab w:val="left" w:pos="450"/>
        </w:tabs>
        <w:autoSpaceDE w:val="0"/>
        <w:autoSpaceDN w:val="0"/>
        <w:adjustRightInd w:val="0"/>
        <w:rPr>
          <w:lang w:bidi="mr-IN"/>
        </w:rPr>
      </w:pPr>
      <w:r w:rsidRPr="001440F3">
        <w:object w:dxaOrig="8011" w:dyaOrig="1692">
          <v:shape id="_x0000_i1041" type="#_x0000_t75" style="width:298.5pt;height:62.25pt" o:ole="">
            <v:imagedata r:id="rId43" o:title=""/>
          </v:shape>
          <o:OLEObject Type="Embed" ProgID="ChemDraw.Document.6.0" ShapeID="_x0000_i1041" DrawAspect="Content" ObjectID="_1752210230" r:id="rId44"/>
        </w:object>
      </w:r>
    </w:p>
    <w:p w:rsidR="00B67CCF" w:rsidRPr="001440F3" w:rsidRDefault="00B67CCF" w:rsidP="001440F3">
      <w:pPr>
        <w:tabs>
          <w:tab w:val="left" w:pos="450"/>
        </w:tabs>
        <w:autoSpaceDE w:val="0"/>
        <w:autoSpaceDN w:val="0"/>
        <w:adjustRightInd w:val="0"/>
        <w:rPr>
          <w:b/>
          <w:bCs/>
          <w:lang w:bidi="mr-IN"/>
        </w:rPr>
      </w:pPr>
      <w:r w:rsidRPr="001440F3">
        <w:rPr>
          <w:b/>
          <w:bCs/>
          <w:lang w:bidi="mr-IN"/>
        </w:rPr>
        <w:t>Scheme 4</w:t>
      </w:r>
    </w:p>
    <w:p w:rsidR="00B67CCF" w:rsidRPr="001440F3" w:rsidRDefault="00B67CCF" w:rsidP="00470D13">
      <w:pPr>
        <w:autoSpaceDE w:val="0"/>
        <w:autoSpaceDN w:val="0"/>
        <w:adjustRightInd w:val="0"/>
        <w:ind w:left="180" w:firstLine="540"/>
        <w:jc w:val="both"/>
        <w:rPr>
          <w:lang w:bidi="mr-IN"/>
        </w:rPr>
      </w:pPr>
      <w:r w:rsidRPr="001440F3">
        <w:rPr>
          <w:lang w:bidi="mr-IN"/>
        </w:rPr>
        <w:t xml:space="preserve">Dou and co-workers efficiently synthesized </w:t>
      </w:r>
      <w:r w:rsidRPr="001440F3">
        <w:t>quinazoline-2-thioxo-4-ones</w:t>
      </w:r>
      <w:r w:rsidRPr="001440F3">
        <w:rPr>
          <w:lang w:bidi="mr-IN"/>
        </w:rPr>
        <w:t xml:space="preserve"> from the reductive cyclization of ethyl 2-nitrobenzoates with </w:t>
      </w:r>
      <w:proofErr w:type="spellStart"/>
      <w:r w:rsidRPr="001440F3">
        <w:rPr>
          <w:lang w:bidi="mr-IN"/>
        </w:rPr>
        <w:t>isothiocyanates</w:t>
      </w:r>
      <w:proofErr w:type="spellEnd"/>
      <w:r w:rsidRPr="001440F3">
        <w:rPr>
          <w:lang w:bidi="mr-IN"/>
        </w:rPr>
        <w:t xml:space="preserve"> in </w:t>
      </w:r>
      <w:proofErr w:type="spellStart"/>
      <w:r w:rsidRPr="001440F3">
        <w:rPr>
          <w:lang w:bidi="mr-IN"/>
        </w:rPr>
        <w:t>tetrahydrofuran</w:t>
      </w:r>
      <w:proofErr w:type="spellEnd"/>
      <w:r w:rsidRPr="001440F3">
        <w:rPr>
          <w:lang w:bidi="mr-IN"/>
        </w:rPr>
        <w:t xml:space="preserve"> (THF) in the presence of titanium(IV) chloride and zinc with high yield.</w:t>
      </w:r>
      <w:r w:rsidRPr="00470D13">
        <w:rPr>
          <w:sz w:val="16"/>
          <w:szCs w:val="16"/>
          <w:vertAlign w:val="superscript"/>
          <w:lang w:bidi="mr-IN"/>
        </w:rPr>
        <w:t>3</w:t>
      </w:r>
      <w:r w:rsidR="00F50222">
        <w:rPr>
          <w:sz w:val="16"/>
          <w:szCs w:val="16"/>
          <w:vertAlign w:val="superscript"/>
          <w:lang w:bidi="mr-IN"/>
        </w:rPr>
        <w:t>0,31</w:t>
      </w:r>
      <w:r w:rsidR="0082776D">
        <w:rPr>
          <w:b/>
          <w:bCs/>
          <w:lang w:bidi="mr-IN"/>
        </w:rPr>
        <w:t xml:space="preserve"> (Scheme 5</w:t>
      </w:r>
      <w:r w:rsidRPr="001440F3">
        <w:rPr>
          <w:b/>
          <w:bCs/>
          <w:lang w:bidi="mr-IN"/>
        </w:rPr>
        <w:t>)</w:t>
      </w:r>
    </w:p>
    <w:p w:rsidR="00B67CCF" w:rsidRPr="001440F3" w:rsidRDefault="00470D13" w:rsidP="001440F3">
      <w:pPr>
        <w:autoSpaceDE w:val="0"/>
        <w:autoSpaceDN w:val="0"/>
        <w:adjustRightInd w:val="0"/>
        <w:ind w:left="180"/>
        <w:rPr>
          <w:lang w:bidi="mr-IN"/>
        </w:rPr>
      </w:pPr>
      <w:r w:rsidRPr="001440F3">
        <w:object w:dxaOrig="8037" w:dyaOrig="1968">
          <v:shape id="_x0000_i1042" type="#_x0000_t75" style="width:285.75pt;height:69.75pt" o:ole="">
            <v:imagedata r:id="rId45" o:title=""/>
          </v:shape>
          <o:OLEObject Type="Embed" ProgID="ChemDraw.Document.6.0" ShapeID="_x0000_i1042" DrawAspect="Content" ObjectID="_1752210231" r:id="rId46"/>
        </w:object>
      </w:r>
    </w:p>
    <w:p w:rsidR="00B67CCF" w:rsidRPr="001440F3" w:rsidRDefault="0082776D" w:rsidP="001440F3">
      <w:pPr>
        <w:autoSpaceDE w:val="0"/>
        <w:autoSpaceDN w:val="0"/>
        <w:adjustRightInd w:val="0"/>
        <w:ind w:left="180"/>
        <w:rPr>
          <w:b/>
          <w:bCs/>
          <w:lang w:bidi="mr-IN"/>
        </w:rPr>
      </w:pPr>
      <w:r>
        <w:rPr>
          <w:b/>
          <w:bCs/>
          <w:lang w:bidi="mr-IN"/>
        </w:rPr>
        <w:t>Scheme 5</w:t>
      </w:r>
    </w:p>
    <w:p w:rsidR="00B67CCF" w:rsidRPr="001440F3" w:rsidRDefault="00B67CCF" w:rsidP="00470D13">
      <w:pPr>
        <w:autoSpaceDE w:val="0"/>
        <w:autoSpaceDN w:val="0"/>
        <w:adjustRightInd w:val="0"/>
        <w:ind w:left="180" w:firstLine="540"/>
        <w:jc w:val="both"/>
        <w:rPr>
          <w:lang w:bidi="mr-IN"/>
        </w:rPr>
      </w:pPr>
      <w:r w:rsidRPr="001440F3">
        <w:rPr>
          <w:lang w:bidi="mr-IN"/>
        </w:rPr>
        <w:t xml:space="preserve">Wang </w:t>
      </w:r>
      <w:r w:rsidRPr="001440F3">
        <w:rPr>
          <w:i/>
          <w:iCs/>
          <w:lang w:bidi="mr-IN"/>
        </w:rPr>
        <w:t>et al.</w:t>
      </w:r>
      <w:r w:rsidRPr="001440F3">
        <w:rPr>
          <w:lang w:bidi="mr-IN"/>
        </w:rPr>
        <w:t xml:space="preserve"> demonstrated copper-catalyzed tandem reaction of 2-bromobenzamides and aryl </w:t>
      </w:r>
      <w:proofErr w:type="spellStart"/>
      <w:r w:rsidRPr="001440F3">
        <w:rPr>
          <w:lang w:bidi="mr-IN"/>
        </w:rPr>
        <w:t>isothiocyanates</w:t>
      </w:r>
      <w:proofErr w:type="spellEnd"/>
      <w:r w:rsidRPr="001440F3">
        <w:rPr>
          <w:lang w:bidi="mr-IN"/>
        </w:rPr>
        <w:t xml:space="preserve"> for the synthesis of 2-thioxo-2</w:t>
      </w:r>
      <w:proofErr w:type="gramStart"/>
      <w:r w:rsidRPr="001440F3">
        <w:rPr>
          <w:lang w:bidi="mr-IN"/>
        </w:rPr>
        <w:t>,3</w:t>
      </w:r>
      <w:proofErr w:type="gramEnd"/>
      <w:r w:rsidRPr="001440F3">
        <w:rPr>
          <w:lang w:bidi="mr-IN"/>
        </w:rPr>
        <w:t>-dihydroquinazolin-4(1</w:t>
      </w:r>
      <w:r w:rsidRPr="001440F3">
        <w:rPr>
          <w:i/>
          <w:iCs/>
          <w:lang w:bidi="mr-IN"/>
        </w:rPr>
        <w:t>H</w:t>
      </w:r>
      <w:r w:rsidRPr="001440F3">
        <w:rPr>
          <w:lang w:bidi="mr-IN"/>
        </w:rPr>
        <w:t xml:space="preserve">)-ones in high yield. The optimal </w:t>
      </w:r>
      <w:r w:rsidRPr="001440F3">
        <w:rPr>
          <w:lang w:bidi="mr-IN"/>
        </w:rPr>
        <w:lastRenderedPageBreak/>
        <w:t xml:space="preserve">condition involved the use of </w:t>
      </w:r>
      <w:proofErr w:type="spellStart"/>
      <w:r w:rsidRPr="001440F3">
        <w:rPr>
          <w:lang w:bidi="mr-IN"/>
        </w:rPr>
        <w:t>CuI</w:t>
      </w:r>
      <w:proofErr w:type="spellEnd"/>
      <w:r w:rsidRPr="001440F3">
        <w:rPr>
          <w:lang w:bidi="mr-IN"/>
        </w:rPr>
        <w:t xml:space="preserve"> as a </w:t>
      </w:r>
      <w:proofErr w:type="spellStart"/>
      <w:r w:rsidRPr="001440F3">
        <w:rPr>
          <w:lang w:bidi="mr-IN"/>
        </w:rPr>
        <w:t>precatalyst</w:t>
      </w:r>
      <w:proofErr w:type="spellEnd"/>
      <w:r w:rsidRPr="001440F3">
        <w:rPr>
          <w:lang w:bidi="mr-IN"/>
        </w:rPr>
        <w:t>, Cs</w:t>
      </w:r>
      <w:r w:rsidRPr="001440F3">
        <w:rPr>
          <w:vertAlign w:val="subscript"/>
          <w:lang w:bidi="mr-IN"/>
        </w:rPr>
        <w:t>2</w:t>
      </w:r>
      <w:r w:rsidRPr="001440F3">
        <w:rPr>
          <w:lang w:bidi="mr-IN"/>
        </w:rPr>
        <w:t>CO</w:t>
      </w:r>
      <w:r w:rsidRPr="001440F3">
        <w:rPr>
          <w:vertAlign w:val="subscript"/>
          <w:lang w:bidi="mr-IN"/>
        </w:rPr>
        <w:t>3</w:t>
      </w:r>
      <w:r w:rsidRPr="001440F3">
        <w:rPr>
          <w:lang w:bidi="mr-IN"/>
        </w:rPr>
        <w:t xml:space="preserve"> as a base, </w:t>
      </w:r>
      <w:r w:rsidRPr="001440F3">
        <w:rPr>
          <w:i/>
          <w:iCs/>
          <w:lang w:bidi="mr-IN"/>
        </w:rPr>
        <w:t>N</w:t>
      </w:r>
      <w:proofErr w:type="gramStart"/>
      <w:r w:rsidRPr="001440F3">
        <w:rPr>
          <w:lang w:bidi="mr-IN"/>
        </w:rPr>
        <w:t>,</w:t>
      </w:r>
      <w:r w:rsidRPr="001440F3">
        <w:rPr>
          <w:i/>
          <w:iCs/>
          <w:lang w:bidi="mr-IN"/>
        </w:rPr>
        <w:t>N</w:t>
      </w:r>
      <w:proofErr w:type="gramEnd"/>
      <w:r w:rsidRPr="001440F3">
        <w:rPr>
          <w:lang w:bidi="mr-IN"/>
        </w:rPr>
        <w:t>-dimethylethane-1,2-diamine (DMEDA) as a ligand  and toluene as a solvent.</w:t>
      </w:r>
      <w:r w:rsidR="00F50222">
        <w:rPr>
          <w:sz w:val="16"/>
          <w:szCs w:val="16"/>
          <w:vertAlign w:val="superscript"/>
          <w:lang w:bidi="mr-IN"/>
        </w:rPr>
        <w:t>32</w:t>
      </w:r>
      <w:r w:rsidRPr="001440F3">
        <w:rPr>
          <w:vertAlign w:val="superscript"/>
          <w:lang w:bidi="mr-IN"/>
        </w:rPr>
        <w:t xml:space="preserve"> </w:t>
      </w:r>
      <w:r w:rsidR="0082776D">
        <w:rPr>
          <w:b/>
          <w:bCs/>
          <w:lang w:bidi="mr-IN"/>
        </w:rPr>
        <w:t>(Scheme 6</w:t>
      </w:r>
      <w:r w:rsidRPr="001440F3">
        <w:rPr>
          <w:b/>
          <w:bCs/>
          <w:lang w:bidi="mr-IN"/>
        </w:rPr>
        <w:t>)</w:t>
      </w:r>
    </w:p>
    <w:p w:rsidR="00B67CCF" w:rsidRPr="001440F3" w:rsidRDefault="00470D13" w:rsidP="001440F3">
      <w:pPr>
        <w:autoSpaceDE w:val="0"/>
        <w:autoSpaceDN w:val="0"/>
        <w:adjustRightInd w:val="0"/>
        <w:ind w:left="180" w:right="119"/>
      </w:pPr>
      <w:r w:rsidRPr="001440F3">
        <w:object w:dxaOrig="9033" w:dyaOrig="1872">
          <v:shape id="_x0000_i1043" type="#_x0000_t75" style="width:315pt;height:65.25pt" o:ole="">
            <v:imagedata r:id="rId47" o:title=""/>
          </v:shape>
          <o:OLEObject Type="Embed" ProgID="ChemDraw.Document.6.0" ShapeID="_x0000_i1043" DrawAspect="Content" ObjectID="_1752210232" r:id="rId48"/>
        </w:object>
      </w:r>
    </w:p>
    <w:p w:rsidR="00B67CCF" w:rsidRPr="001440F3" w:rsidRDefault="00B67CCF" w:rsidP="001440F3">
      <w:pPr>
        <w:autoSpaceDE w:val="0"/>
        <w:autoSpaceDN w:val="0"/>
        <w:adjustRightInd w:val="0"/>
        <w:ind w:left="720"/>
        <w:rPr>
          <w:lang w:bidi="mr-IN"/>
        </w:rPr>
      </w:pPr>
      <w:r w:rsidRPr="001440F3">
        <w:rPr>
          <w:b/>
          <w:bCs/>
          <w:lang w:bidi="mr-IN"/>
        </w:rPr>
        <w:t xml:space="preserve">Scheme </w:t>
      </w:r>
      <w:r w:rsidR="0082776D">
        <w:rPr>
          <w:b/>
          <w:bCs/>
          <w:lang w:bidi="mr-IN"/>
        </w:rPr>
        <w:t>6</w:t>
      </w:r>
    </w:p>
    <w:p w:rsidR="00B67CCF" w:rsidRPr="001440F3" w:rsidRDefault="00B67CCF" w:rsidP="00470D13">
      <w:pPr>
        <w:autoSpaceDE w:val="0"/>
        <w:autoSpaceDN w:val="0"/>
        <w:adjustRightInd w:val="0"/>
        <w:ind w:firstLine="720"/>
        <w:jc w:val="both"/>
        <w:rPr>
          <w:lang w:bidi="mr-IN"/>
        </w:rPr>
      </w:pPr>
      <w:proofErr w:type="spellStart"/>
      <w:r w:rsidRPr="001440F3">
        <w:rPr>
          <w:lang w:bidi="mr-IN"/>
        </w:rPr>
        <w:t>Katritzky</w:t>
      </w:r>
      <w:proofErr w:type="spellEnd"/>
      <w:r w:rsidRPr="001440F3">
        <w:rPr>
          <w:lang w:bidi="mr-IN"/>
        </w:rPr>
        <w:t xml:space="preserve"> </w:t>
      </w:r>
      <w:r w:rsidRPr="001440F3">
        <w:rPr>
          <w:i/>
          <w:iCs/>
          <w:lang w:bidi="mr-IN"/>
        </w:rPr>
        <w:t>et al.</w:t>
      </w:r>
      <w:r w:rsidRPr="001440F3">
        <w:rPr>
          <w:lang w:bidi="mr-IN"/>
        </w:rPr>
        <w:t xml:space="preserve"> reported reaction of benzotriazole-1-carboximidamides with potassium </w:t>
      </w:r>
      <w:proofErr w:type="spellStart"/>
      <w:r w:rsidRPr="001440F3">
        <w:rPr>
          <w:lang w:bidi="mr-IN"/>
        </w:rPr>
        <w:t>thiocyanate</w:t>
      </w:r>
      <w:proofErr w:type="spellEnd"/>
      <w:r w:rsidRPr="001440F3">
        <w:rPr>
          <w:lang w:bidi="mr-IN"/>
        </w:rPr>
        <w:t xml:space="preserve"> (1:2) in 1,2-dimethoxyethane (DME) using zinc bromide as a catalyst for synthesis of 4-thioxo-3,4-dihydroquinazolines.</w:t>
      </w:r>
      <w:r w:rsidR="00F50222">
        <w:rPr>
          <w:sz w:val="16"/>
          <w:szCs w:val="16"/>
          <w:vertAlign w:val="superscript"/>
          <w:lang w:bidi="mr-IN"/>
        </w:rPr>
        <w:t>33</w:t>
      </w:r>
      <w:r w:rsidRPr="001440F3">
        <w:rPr>
          <w:vertAlign w:val="superscript"/>
          <w:lang w:bidi="mr-IN"/>
        </w:rPr>
        <w:t xml:space="preserve"> </w:t>
      </w:r>
      <w:r w:rsidR="0082776D">
        <w:rPr>
          <w:b/>
          <w:bCs/>
          <w:lang w:bidi="mr-IN"/>
        </w:rPr>
        <w:t>(Scheme  7</w:t>
      </w:r>
      <w:r w:rsidRPr="001440F3">
        <w:rPr>
          <w:b/>
          <w:bCs/>
          <w:lang w:bidi="mr-IN"/>
        </w:rPr>
        <w:t>)</w:t>
      </w:r>
    </w:p>
    <w:p w:rsidR="00B67CCF" w:rsidRPr="001440F3" w:rsidRDefault="00B67CCF" w:rsidP="001440F3">
      <w:pPr>
        <w:autoSpaceDE w:val="0"/>
        <w:autoSpaceDN w:val="0"/>
        <w:adjustRightInd w:val="0"/>
        <w:ind w:left="90"/>
        <w:rPr>
          <w:lang w:bidi="mr-IN"/>
        </w:rPr>
      </w:pPr>
    </w:p>
    <w:p w:rsidR="00B67CCF" w:rsidRPr="001440F3" w:rsidRDefault="00470D13" w:rsidP="001440F3">
      <w:pPr>
        <w:autoSpaceDE w:val="0"/>
        <w:autoSpaceDN w:val="0"/>
        <w:adjustRightInd w:val="0"/>
        <w:ind w:left="90" w:right="119"/>
        <w:rPr>
          <w:lang w:bidi="mr-IN"/>
        </w:rPr>
      </w:pPr>
      <w:r w:rsidRPr="001440F3">
        <w:object w:dxaOrig="9719" w:dyaOrig="3136">
          <v:shape id="_x0000_i1044" type="#_x0000_t75" style="width:326.25pt;height:103.5pt" o:ole="">
            <v:imagedata r:id="rId49" o:title=""/>
          </v:shape>
          <o:OLEObject Type="Embed" ProgID="ChemDraw.Document.6.0" ShapeID="_x0000_i1044" DrawAspect="Content" ObjectID="_1752210233" r:id="rId50"/>
        </w:object>
      </w:r>
    </w:p>
    <w:p w:rsidR="00470D13" w:rsidRPr="001440F3" w:rsidRDefault="0082776D" w:rsidP="0082776D">
      <w:pPr>
        <w:autoSpaceDE w:val="0"/>
        <w:autoSpaceDN w:val="0"/>
        <w:adjustRightInd w:val="0"/>
        <w:spacing w:after="240"/>
        <w:ind w:left="90"/>
        <w:rPr>
          <w:b/>
          <w:bCs/>
          <w:lang w:bidi="mr-IN"/>
        </w:rPr>
      </w:pPr>
      <w:r>
        <w:rPr>
          <w:b/>
          <w:bCs/>
          <w:lang w:bidi="mr-IN"/>
        </w:rPr>
        <w:t>Scheme 7</w:t>
      </w:r>
    </w:p>
    <w:p w:rsidR="00B67CCF" w:rsidRDefault="00470D13" w:rsidP="00470D13">
      <w:pPr>
        <w:pStyle w:val="ListParagraph"/>
        <w:autoSpaceDE w:val="0"/>
        <w:autoSpaceDN w:val="0"/>
        <w:adjustRightInd w:val="0"/>
        <w:ind w:left="90"/>
        <w:rPr>
          <w:b/>
          <w:bCs/>
          <w:lang w:bidi="mr-IN"/>
        </w:rPr>
      </w:pPr>
      <w:r>
        <w:rPr>
          <w:b/>
          <w:bCs/>
          <w:lang w:bidi="mr-IN"/>
        </w:rPr>
        <w:t xml:space="preserve">2) </w:t>
      </w:r>
      <w:r w:rsidR="00B67CCF" w:rsidRPr="001440F3">
        <w:rPr>
          <w:b/>
          <w:bCs/>
          <w:lang w:bidi="mr-IN"/>
        </w:rPr>
        <w:t xml:space="preserve"> From </w:t>
      </w:r>
      <w:proofErr w:type="spellStart"/>
      <w:r w:rsidR="00B67CCF" w:rsidRPr="001440F3">
        <w:rPr>
          <w:b/>
          <w:bCs/>
          <w:lang w:bidi="mr-IN"/>
        </w:rPr>
        <w:t>benzoamides</w:t>
      </w:r>
      <w:proofErr w:type="spellEnd"/>
      <w:r w:rsidR="00B67CCF" w:rsidRPr="001440F3">
        <w:rPr>
          <w:b/>
          <w:bCs/>
          <w:lang w:bidi="mr-IN"/>
        </w:rPr>
        <w:t xml:space="preserve"> and </w:t>
      </w:r>
      <w:proofErr w:type="spellStart"/>
      <w:r w:rsidR="00B67CCF" w:rsidRPr="001440F3">
        <w:rPr>
          <w:b/>
          <w:bCs/>
          <w:lang w:bidi="mr-IN"/>
        </w:rPr>
        <w:t>thioamides</w:t>
      </w:r>
      <w:proofErr w:type="spellEnd"/>
      <w:r w:rsidR="00B67CCF" w:rsidRPr="001440F3">
        <w:rPr>
          <w:b/>
          <w:bCs/>
          <w:lang w:bidi="mr-IN"/>
        </w:rPr>
        <w:t>:</w:t>
      </w:r>
    </w:p>
    <w:p w:rsidR="005C3594" w:rsidRPr="001440F3" w:rsidRDefault="005C3594" w:rsidP="00470D13">
      <w:pPr>
        <w:pStyle w:val="ListParagraph"/>
        <w:autoSpaceDE w:val="0"/>
        <w:autoSpaceDN w:val="0"/>
        <w:adjustRightInd w:val="0"/>
        <w:ind w:left="90"/>
        <w:rPr>
          <w:lang w:bidi="mr-IN"/>
        </w:rPr>
      </w:pPr>
    </w:p>
    <w:p w:rsidR="00B67CCF" w:rsidRPr="001440F3" w:rsidRDefault="00B67CCF" w:rsidP="001440F3">
      <w:pPr>
        <w:autoSpaceDE w:val="0"/>
        <w:autoSpaceDN w:val="0"/>
        <w:adjustRightInd w:val="0"/>
        <w:ind w:left="-90"/>
        <w:jc w:val="both"/>
        <w:rPr>
          <w:b/>
          <w:bCs/>
          <w:lang w:bidi="mr-IN"/>
        </w:rPr>
      </w:pPr>
      <w:r w:rsidRPr="001440F3">
        <w:rPr>
          <w:lang w:bidi="mr-IN"/>
        </w:rPr>
        <w:tab/>
      </w:r>
      <w:r w:rsidR="00470D13">
        <w:rPr>
          <w:lang w:bidi="mr-IN"/>
        </w:rPr>
        <w:tab/>
      </w:r>
      <w:proofErr w:type="spellStart"/>
      <w:r w:rsidRPr="001440F3">
        <w:rPr>
          <w:lang w:bidi="mr-IN"/>
        </w:rPr>
        <w:t>Kakuta</w:t>
      </w:r>
      <w:proofErr w:type="spellEnd"/>
      <w:r w:rsidRPr="001440F3">
        <w:rPr>
          <w:lang w:bidi="mr-IN"/>
        </w:rPr>
        <w:t xml:space="preserve"> and co-workers explored a synthesis of 3-(2,6-diethylphenyl)-2-thioxoquinazolin-4(1</w:t>
      </w:r>
      <w:r w:rsidRPr="001440F3">
        <w:rPr>
          <w:i/>
          <w:lang w:bidi="mr-IN"/>
        </w:rPr>
        <w:t>H</w:t>
      </w:r>
      <w:r w:rsidRPr="001440F3">
        <w:rPr>
          <w:lang w:bidi="mr-IN"/>
        </w:rPr>
        <w:t xml:space="preserve">)-one by the reaction of 2-amino-N-(2,6-diethylphenyl) </w:t>
      </w:r>
      <w:proofErr w:type="spellStart"/>
      <w:r w:rsidRPr="001440F3">
        <w:rPr>
          <w:lang w:bidi="mr-IN"/>
        </w:rPr>
        <w:t>benzamide</w:t>
      </w:r>
      <w:proofErr w:type="spellEnd"/>
      <w:r w:rsidRPr="001440F3">
        <w:rPr>
          <w:lang w:bidi="mr-IN"/>
        </w:rPr>
        <w:t xml:space="preserve"> with excess carbon disulfide in the presence of 1,8-diazabicyclo[5.4.0]undec-7-ene (DBU) as a base in DMF at 50</w:t>
      </w:r>
      <w:r w:rsidRPr="001440F3">
        <w:rPr>
          <w:vertAlign w:val="superscript"/>
          <w:lang w:bidi="mr-IN"/>
        </w:rPr>
        <w:t xml:space="preserve">o </w:t>
      </w:r>
      <w:r w:rsidRPr="001440F3">
        <w:rPr>
          <w:lang w:bidi="mr-IN"/>
        </w:rPr>
        <w:t>C for 3 h under argon gave 78 % yield.</w:t>
      </w:r>
      <w:r w:rsidRPr="00470D13">
        <w:rPr>
          <w:sz w:val="16"/>
          <w:szCs w:val="16"/>
          <w:vertAlign w:val="superscript"/>
          <w:lang w:bidi="mr-IN"/>
        </w:rPr>
        <w:t>3</w:t>
      </w:r>
      <w:r w:rsidR="00F50222">
        <w:rPr>
          <w:sz w:val="16"/>
          <w:szCs w:val="16"/>
          <w:vertAlign w:val="superscript"/>
          <w:lang w:bidi="mr-IN"/>
        </w:rPr>
        <w:t>4</w:t>
      </w:r>
      <w:r w:rsidRPr="001440F3">
        <w:rPr>
          <w:vertAlign w:val="superscript"/>
          <w:lang w:bidi="mr-IN"/>
        </w:rPr>
        <w:t xml:space="preserve"> </w:t>
      </w:r>
      <w:r w:rsidR="0082776D">
        <w:rPr>
          <w:b/>
          <w:bCs/>
          <w:lang w:bidi="mr-IN"/>
        </w:rPr>
        <w:t xml:space="preserve"> (Scheme 8</w:t>
      </w:r>
      <w:r w:rsidRPr="001440F3">
        <w:rPr>
          <w:b/>
          <w:bCs/>
          <w:lang w:bidi="mr-IN"/>
        </w:rPr>
        <w:t>)</w:t>
      </w:r>
    </w:p>
    <w:p w:rsidR="00B67CCF" w:rsidRPr="001440F3" w:rsidRDefault="00B67CCF" w:rsidP="001440F3">
      <w:pPr>
        <w:autoSpaceDE w:val="0"/>
        <w:autoSpaceDN w:val="0"/>
        <w:adjustRightInd w:val="0"/>
        <w:ind w:left="90"/>
        <w:jc w:val="both"/>
        <w:rPr>
          <w:lang w:bidi="mr-IN"/>
        </w:rPr>
      </w:pPr>
    </w:p>
    <w:p w:rsidR="00B67CCF" w:rsidRPr="001440F3" w:rsidRDefault="00470D13" w:rsidP="001440F3">
      <w:pPr>
        <w:autoSpaceDE w:val="0"/>
        <w:autoSpaceDN w:val="0"/>
        <w:adjustRightInd w:val="0"/>
        <w:ind w:left="90"/>
        <w:rPr>
          <w:lang w:bidi="mr-IN"/>
        </w:rPr>
      </w:pPr>
      <w:r w:rsidRPr="001440F3">
        <w:object w:dxaOrig="10024" w:dyaOrig="2515">
          <v:shape id="_x0000_i1045" type="#_x0000_t75" style="width:259.5pt;height:66pt" o:ole="">
            <v:imagedata r:id="rId51" o:title=""/>
          </v:shape>
          <o:OLEObject Type="Embed" ProgID="ChemDraw.Document.6.0" ShapeID="_x0000_i1045" DrawAspect="Content" ObjectID="_1752210234" r:id="rId52"/>
        </w:object>
      </w:r>
    </w:p>
    <w:p w:rsidR="00B67CCF" w:rsidRPr="001440F3" w:rsidRDefault="0082776D" w:rsidP="001440F3">
      <w:pPr>
        <w:autoSpaceDE w:val="0"/>
        <w:autoSpaceDN w:val="0"/>
        <w:adjustRightInd w:val="0"/>
        <w:ind w:left="720"/>
        <w:rPr>
          <w:b/>
          <w:bCs/>
          <w:lang w:bidi="mr-IN"/>
        </w:rPr>
      </w:pPr>
      <w:r>
        <w:rPr>
          <w:b/>
          <w:bCs/>
          <w:lang w:bidi="mr-IN"/>
        </w:rPr>
        <w:t>Scheme 8</w:t>
      </w:r>
    </w:p>
    <w:p w:rsidR="00B67CCF" w:rsidRPr="001440F3" w:rsidRDefault="00B67CCF" w:rsidP="00470D13">
      <w:pPr>
        <w:autoSpaceDE w:val="0"/>
        <w:autoSpaceDN w:val="0"/>
        <w:adjustRightInd w:val="0"/>
        <w:spacing w:after="240"/>
        <w:ind w:left="90" w:firstLine="630"/>
        <w:jc w:val="both"/>
        <w:rPr>
          <w:lang w:bidi="mr-IN"/>
        </w:rPr>
      </w:pPr>
      <w:r w:rsidRPr="001440F3">
        <w:rPr>
          <w:lang w:bidi="mr-IN"/>
        </w:rPr>
        <w:t>Tsuji’s research group developed a solid-phase synthesis of a series of 1,3-disubstitiuted 2-thioxoquinazolin-4(1</w:t>
      </w:r>
      <w:r w:rsidRPr="001440F3">
        <w:rPr>
          <w:i/>
          <w:lang w:bidi="mr-IN"/>
        </w:rPr>
        <w:t>H</w:t>
      </w:r>
      <w:r w:rsidRPr="001440F3">
        <w:rPr>
          <w:lang w:bidi="mr-IN"/>
        </w:rPr>
        <w:t>)-ones from N-</w:t>
      </w:r>
      <w:proofErr w:type="spellStart"/>
      <w:r w:rsidRPr="001440F3">
        <w:rPr>
          <w:lang w:bidi="mr-IN"/>
        </w:rPr>
        <w:t>arylbenzamides</w:t>
      </w:r>
      <w:proofErr w:type="spellEnd"/>
      <w:r w:rsidRPr="001440F3">
        <w:rPr>
          <w:lang w:bidi="mr-IN"/>
        </w:rPr>
        <w:t xml:space="preserve"> supported on resin with 1,1’-thiocarbonyldiimidazole (TCDI) in the presence of 4-dimethylaminopyridine (DMAP) in </w:t>
      </w:r>
      <w:proofErr w:type="spellStart"/>
      <w:r w:rsidRPr="001440F3">
        <w:rPr>
          <w:lang w:bidi="mr-IN"/>
        </w:rPr>
        <w:t>decalin</w:t>
      </w:r>
      <w:proofErr w:type="spellEnd"/>
      <w:r w:rsidRPr="001440F3">
        <w:rPr>
          <w:lang w:bidi="mr-IN"/>
        </w:rPr>
        <w:t xml:space="preserve"> for 16 h at 95</w:t>
      </w:r>
      <w:r w:rsidRPr="001440F3">
        <w:rPr>
          <w:vertAlign w:val="superscript"/>
          <w:lang w:bidi="mr-IN"/>
        </w:rPr>
        <w:t xml:space="preserve">o </w:t>
      </w:r>
      <w:r w:rsidRPr="001440F3">
        <w:rPr>
          <w:lang w:bidi="mr-IN"/>
        </w:rPr>
        <w:t xml:space="preserve">C furnished an intermediate  that was treated with aqueous TFA (95 %) in DCM at room temperature for 1 h to give corresponding </w:t>
      </w:r>
      <w:proofErr w:type="spellStart"/>
      <w:r w:rsidRPr="001440F3">
        <w:rPr>
          <w:lang w:bidi="mr-IN"/>
        </w:rPr>
        <w:t>thioxoquinazolin</w:t>
      </w:r>
      <w:proofErr w:type="spellEnd"/>
      <w:r w:rsidRPr="001440F3">
        <w:rPr>
          <w:lang w:bidi="mr-IN"/>
        </w:rPr>
        <w:t xml:space="preserve"> derivatives  in good yield (59–100 %) with high purity.</w:t>
      </w:r>
      <w:r w:rsidR="00B33E66">
        <w:rPr>
          <w:sz w:val="16"/>
          <w:szCs w:val="16"/>
          <w:vertAlign w:val="superscript"/>
          <w:lang w:bidi="mr-IN"/>
        </w:rPr>
        <w:t>35</w:t>
      </w:r>
      <w:r w:rsidRPr="001440F3">
        <w:rPr>
          <w:vertAlign w:val="superscript"/>
          <w:lang w:bidi="mr-IN"/>
        </w:rPr>
        <w:t xml:space="preserve"> </w:t>
      </w:r>
      <w:r w:rsidRPr="001440F3">
        <w:rPr>
          <w:b/>
          <w:bCs/>
          <w:lang w:bidi="mr-IN"/>
        </w:rPr>
        <w:t xml:space="preserve">(Scheme </w:t>
      </w:r>
      <w:r w:rsidR="0082776D">
        <w:rPr>
          <w:b/>
          <w:bCs/>
          <w:lang w:bidi="mr-IN"/>
        </w:rPr>
        <w:t>9</w:t>
      </w:r>
      <w:r w:rsidRPr="001440F3">
        <w:rPr>
          <w:b/>
          <w:bCs/>
          <w:lang w:bidi="mr-IN"/>
        </w:rPr>
        <w:t>)</w:t>
      </w:r>
    </w:p>
    <w:p w:rsidR="00B67CCF" w:rsidRPr="001440F3" w:rsidRDefault="00470D13" w:rsidP="001440F3">
      <w:pPr>
        <w:autoSpaceDE w:val="0"/>
        <w:autoSpaceDN w:val="0"/>
        <w:adjustRightInd w:val="0"/>
        <w:ind w:left="90"/>
        <w:rPr>
          <w:lang w:bidi="mr-IN"/>
        </w:rPr>
      </w:pPr>
      <w:r w:rsidRPr="001440F3">
        <w:object w:dxaOrig="10408" w:dyaOrig="5054">
          <v:shape id="_x0000_i1046" type="#_x0000_t75" style="width:333.75pt;height:162.75pt" o:ole="">
            <v:imagedata r:id="rId53" o:title=""/>
          </v:shape>
          <o:OLEObject Type="Embed" ProgID="ChemDraw.Document.6.0" ShapeID="_x0000_i1046" DrawAspect="Content" ObjectID="_1752210235" r:id="rId54"/>
        </w:object>
      </w:r>
    </w:p>
    <w:p w:rsidR="00B67CCF" w:rsidRPr="001440F3" w:rsidRDefault="00B67CCF" w:rsidP="001440F3">
      <w:pPr>
        <w:autoSpaceDE w:val="0"/>
        <w:autoSpaceDN w:val="0"/>
        <w:adjustRightInd w:val="0"/>
        <w:ind w:left="90"/>
        <w:rPr>
          <w:b/>
          <w:bCs/>
          <w:lang w:bidi="mr-IN"/>
        </w:rPr>
      </w:pPr>
      <w:r w:rsidRPr="001440F3">
        <w:rPr>
          <w:b/>
          <w:bCs/>
          <w:lang w:bidi="mr-IN"/>
        </w:rPr>
        <w:t xml:space="preserve">Scheme </w:t>
      </w:r>
      <w:r w:rsidR="0082776D">
        <w:rPr>
          <w:b/>
          <w:bCs/>
          <w:lang w:bidi="mr-IN"/>
        </w:rPr>
        <w:t>9</w:t>
      </w:r>
    </w:p>
    <w:p w:rsidR="00B67CCF" w:rsidRPr="001440F3" w:rsidRDefault="00B67CCF" w:rsidP="00470D13">
      <w:pPr>
        <w:autoSpaceDE w:val="0"/>
        <w:autoSpaceDN w:val="0"/>
        <w:adjustRightInd w:val="0"/>
        <w:ind w:left="90" w:firstLine="630"/>
        <w:jc w:val="both"/>
        <w:rPr>
          <w:lang w:bidi="mr-IN"/>
        </w:rPr>
      </w:pPr>
      <w:proofErr w:type="spellStart"/>
      <w:r w:rsidRPr="001440F3">
        <w:rPr>
          <w:lang w:bidi="mr-IN"/>
        </w:rPr>
        <w:t>Hanusek</w:t>
      </w:r>
      <w:proofErr w:type="spellEnd"/>
      <w:r w:rsidRPr="001440F3">
        <w:rPr>
          <w:lang w:bidi="mr-IN"/>
        </w:rPr>
        <w:t xml:space="preserve"> </w:t>
      </w:r>
      <w:r w:rsidRPr="001440F3">
        <w:rPr>
          <w:i/>
          <w:iCs/>
          <w:lang w:bidi="mr-IN"/>
        </w:rPr>
        <w:t xml:space="preserve">et al. </w:t>
      </w:r>
      <w:r w:rsidRPr="001440F3">
        <w:rPr>
          <w:lang w:bidi="mr-IN"/>
        </w:rPr>
        <w:t xml:space="preserve">achieved synthesis of 2-aryl-4-thioxoquinazolines from reaction of 2-amino </w:t>
      </w:r>
      <w:proofErr w:type="spellStart"/>
      <w:r w:rsidRPr="001440F3">
        <w:rPr>
          <w:lang w:bidi="mr-IN"/>
        </w:rPr>
        <w:t>benzothioamides</w:t>
      </w:r>
      <w:proofErr w:type="spellEnd"/>
      <w:r w:rsidRPr="001440F3">
        <w:rPr>
          <w:lang w:bidi="mr-IN"/>
        </w:rPr>
        <w:t xml:space="preserve"> with benzoyl chlorides followed by treatment with sodium methoxide.</w:t>
      </w:r>
      <w:r w:rsidR="00B33E66">
        <w:rPr>
          <w:sz w:val="16"/>
          <w:szCs w:val="16"/>
          <w:vertAlign w:val="superscript"/>
          <w:lang w:bidi="mr-IN"/>
        </w:rPr>
        <w:t>36</w:t>
      </w:r>
      <w:r w:rsidR="0082776D">
        <w:rPr>
          <w:b/>
          <w:bCs/>
          <w:lang w:bidi="mr-IN"/>
        </w:rPr>
        <w:t xml:space="preserve"> (Scheme 10</w:t>
      </w:r>
      <w:r w:rsidRPr="001440F3">
        <w:rPr>
          <w:b/>
          <w:bCs/>
          <w:lang w:bidi="mr-IN"/>
        </w:rPr>
        <w:t>)</w:t>
      </w:r>
    </w:p>
    <w:p w:rsidR="00B67CCF" w:rsidRPr="001440F3" w:rsidRDefault="00470D13" w:rsidP="001440F3">
      <w:pPr>
        <w:autoSpaceDE w:val="0"/>
        <w:autoSpaceDN w:val="0"/>
        <w:adjustRightInd w:val="0"/>
        <w:ind w:left="90"/>
        <w:rPr>
          <w:lang w:bidi="mr-IN"/>
        </w:rPr>
      </w:pPr>
      <w:r w:rsidRPr="001440F3">
        <w:object w:dxaOrig="9867" w:dyaOrig="1860">
          <v:shape id="_x0000_i1047" type="#_x0000_t75" style="width:348.75pt;height:60.75pt" o:ole="">
            <v:imagedata r:id="rId55" o:title=""/>
          </v:shape>
          <o:OLEObject Type="Embed" ProgID="ChemDraw.Document.6.0" ShapeID="_x0000_i1047" DrawAspect="Content" ObjectID="_1752210236" r:id="rId56"/>
        </w:object>
      </w:r>
    </w:p>
    <w:p w:rsidR="00B67CCF" w:rsidRPr="001440F3" w:rsidRDefault="0082776D" w:rsidP="001440F3">
      <w:pPr>
        <w:autoSpaceDE w:val="0"/>
        <w:autoSpaceDN w:val="0"/>
        <w:adjustRightInd w:val="0"/>
        <w:ind w:left="720"/>
        <w:rPr>
          <w:b/>
          <w:bCs/>
          <w:lang w:bidi="mr-IN"/>
        </w:rPr>
      </w:pPr>
      <w:r>
        <w:rPr>
          <w:b/>
          <w:bCs/>
          <w:lang w:bidi="mr-IN"/>
        </w:rPr>
        <w:t>Scheme 10</w:t>
      </w:r>
    </w:p>
    <w:p w:rsidR="00B67CCF" w:rsidRPr="001440F3" w:rsidRDefault="00470D13" w:rsidP="001440F3">
      <w:pPr>
        <w:tabs>
          <w:tab w:val="left" w:pos="630"/>
        </w:tabs>
        <w:autoSpaceDE w:val="0"/>
        <w:autoSpaceDN w:val="0"/>
        <w:adjustRightInd w:val="0"/>
        <w:ind w:left="90"/>
        <w:jc w:val="both"/>
        <w:rPr>
          <w:b/>
          <w:bCs/>
          <w:lang w:bidi="mr-IN"/>
        </w:rPr>
      </w:pPr>
      <w:r>
        <w:rPr>
          <w:lang w:bidi="mr-IN"/>
        </w:rPr>
        <w:tab/>
      </w:r>
      <w:proofErr w:type="spellStart"/>
      <w:r w:rsidR="00B67CCF" w:rsidRPr="001440F3">
        <w:rPr>
          <w:lang w:bidi="mr-IN"/>
        </w:rPr>
        <w:t>Kubicova</w:t>
      </w:r>
      <w:proofErr w:type="spellEnd"/>
      <w:r w:rsidR="00B67CCF" w:rsidRPr="001440F3">
        <w:rPr>
          <w:lang w:bidi="mr-IN"/>
        </w:rPr>
        <w:t xml:space="preserve"> </w:t>
      </w:r>
      <w:r w:rsidR="00B67CCF" w:rsidRPr="001440F3">
        <w:rPr>
          <w:i/>
          <w:iCs/>
          <w:lang w:bidi="mr-IN"/>
        </w:rPr>
        <w:t>et al.</w:t>
      </w:r>
      <w:r w:rsidR="00B67CCF" w:rsidRPr="001440F3">
        <w:rPr>
          <w:lang w:bidi="mr-IN"/>
        </w:rPr>
        <w:t xml:space="preserve"> synthesized 3-aryl-2</w:t>
      </w:r>
      <w:proofErr w:type="gramStart"/>
      <w:r w:rsidR="00B67CCF" w:rsidRPr="001440F3">
        <w:rPr>
          <w:lang w:bidi="mr-IN"/>
        </w:rPr>
        <w:t>,2</w:t>
      </w:r>
      <w:proofErr w:type="gramEnd"/>
      <w:r w:rsidR="00B67CCF" w:rsidRPr="001440F3">
        <w:rPr>
          <w:lang w:bidi="mr-IN"/>
        </w:rPr>
        <w:t>-dimethyl-1,2-dihydroquinazoline-4(3</w:t>
      </w:r>
      <w:r w:rsidR="00B67CCF" w:rsidRPr="001440F3">
        <w:rPr>
          <w:i/>
          <w:lang w:bidi="mr-IN"/>
        </w:rPr>
        <w:t>H</w:t>
      </w:r>
      <w:r w:rsidR="00B67CCF" w:rsidRPr="001440F3">
        <w:rPr>
          <w:lang w:bidi="mr-IN"/>
        </w:rPr>
        <w:t>)-</w:t>
      </w:r>
      <w:proofErr w:type="spellStart"/>
      <w:r w:rsidR="00B67CCF" w:rsidRPr="001440F3">
        <w:rPr>
          <w:lang w:bidi="mr-IN"/>
        </w:rPr>
        <w:t>thiones</w:t>
      </w:r>
      <w:proofErr w:type="spellEnd"/>
      <w:r w:rsidR="00B67CCF" w:rsidRPr="001440F3">
        <w:rPr>
          <w:lang w:bidi="mr-IN"/>
        </w:rPr>
        <w:t xml:space="preserve"> by silica gel catalyzed condensation of 2-amino-N-arylthiobenzamides with acetone at room temperature for 24 h.</w:t>
      </w:r>
      <w:r w:rsidR="00B33E66">
        <w:rPr>
          <w:sz w:val="16"/>
          <w:szCs w:val="16"/>
          <w:vertAlign w:val="superscript"/>
          <w:lang w:bidi="mr-IN"/>
        </w:rPr>
        <w:t>37</w:t>
      </w:r>
      <w:r w:rsidR="0082776D">
        <w:rPr>
          <w:b/>
          <w:bCs/>
          <w:lang w:bidi="mr-IN"/>
        </w:rPr>
        <w:t xml:space="preserve"> (Scheme 11</w:t>
      </w:r>
      <w:r w:rsidR="00B67CCF" w:rsidRPr="001440F3">
        <w:rPr>
          <w:b/>
          <w:bCs/>
          <w:lang w:bidi="mr-IN"/>
        </w:rPr>
        <w:t>)</w:t>
      </w:r>
    </w:p>
    <w:p w:rsidR="00B67CCF" w:rsidRPr="001440F3" w:rsidRDefault="00470D13" w:rsidP="001440F3">
      <w:pPr>
        <w:autoSpaceDE w:val="0"/>
        <w:autoSpaceDN w:val="0"/>
        <w:adjustRightInd w:val="0"/>
        <w:ind w:left="720"/>
        <w:rPr>
          <w:lang w:bidi="mr-IN"/>
        </w:rPr>
      </w:pPr>
      <w:r w:rsidRPr="001440F3">
        <w:object w:dxaOrig="8067" w:dyaOrig="2273">
          <v:shape id="_x0000_i1048" type="#_x0000_t75" style="width:268.5pt;height:75.75pt" o:ole="">
            <v:imagedata r:id="rId57" o:title=""/>
          </v:shape>
          <o:OLEObject Type="Embed" ProgID="ChemDraw.Document.6.0" ShapeID="_x0000_i1048" DrawAspect="Content" ObjectID="_1752210237" r:id="rId58"/>
        </w:object>
      </w:r>
    </w:p>
    <w:p w:rsidR="00B67CCF" w:rsidRPr="001440F3" w:rsidRDefault="0082776D" w:rsidP="001440F3">
      <w:pPr>
        <w:autoSpaceDE w:val="0"/>
        <w:autoSpaceDN w:val="0"/>
        <w:adjustRightInd w:val="0"/>
        <w:ind w:left="720"/>
        <w:rPr>
          <w:b/>
          <w:bCs/>
          <w:lang w:bidi="mr-IN"/>
        </w:rPr>
      </w:pPr>
      <w:r>
        <w:rPr>
          <w:b/>
          <w:bCs/>
          <w:lang w:bidi="mr-IN"/>
        </w:rPr>
        <w:t>Scheme 11</w:t>
      </w:r>
    </w:p>
    <w:p w:rsidR="00B67CCF" w:rsidRPr="001440F3" w:rsidRDefault="00B67CCF" w:rsidP="001440F3">
      <w:pPr>
        <w:autoSpaceDE w:val="0"/>
        <w:autoSpaceDN w:val="0"/>
        <w:adjustRightInd w:val="0"/>
        <w:ind w:left="-90"/>
        <w:jc w:val="both"/>
        <w:rPr>
          <w:lang w:bidi="mr-IN"/>
        </w:rPr>
      </w:pPr>
      <w:r w:rsidRPr="001440F3">
        <w:rPr>
          <w:lang w:bidi="mr-IN"/>
        </w:rPr>
        <w:tab/>
      </w:r>
      <w:r w:rsidR="00470D13">
        <w:rPr>
          <w:lang w:bidi="mr-IN"/>
        </w:rPr>
        <w:tab/>
      </w:r>
      <w:r w:rsidRPr="001440F3">
        <w:rPr>
          <w:lang w:bidi="mr-IN"/>
        </w:rPr>
        <w:t xml:space="preserve">4-Thioxoquinazolines were synthesized in one step from the reaction of 2-aminobenzonitriles and </w:t>
      </w:r>
      <w:proofErr w:type="spellStart"/>
      <w:r w:rsidRPr="001440F3">
        <w:rPr>
          <w:lang w:bidi="mr-IN"/>
        </w:rPr>
        <w:t>thioamides</w:t>
      </w:r>
      <w:proofErr w:type="spellEnd"/>
      <w:r w:rsidRPr="001440F3">
        <w:rPr>
          <w:lang w:bidi="mr-IN"/>
        </w:rPr>
        <w:t xml:space="preserve"> in presence of hydrogen bromide in various solvents (</w:t>
      </w:r>
      <w:r w:rsidRPr="001440F3">
        <w:rPr>
          <w:i/>
          <w:iCs/>
          <w:lang w:bidi="mr-IN"/>
        </w:rPr>
        <w:t>e.g.</w:t>
      </w:r>
      <w:r w:rsidRPr="001440F3">
        <w:rPr>
          <w:lang w:bidi="mr-IN"/>
        </w:rPr>
        <w:t xml:space="preserve"> DMF, glacial acetic acid or ethanol) on a steam bath for 1–4 h. The yield of products were low to moderate due to the formation of side products such as quinazoline-4(3</w:t>
      </w:r>
      <w:r w:rsidRPr="001440F3">
        <w:rPr>
          <w:i/>
          <w:iCs/>
          <w:lang w:bidi="mr-IN"/>
        </w:rPr>
        <w:t>H</w:t>
      </w:r>
      <w:r w:rsidRPr="001440F3">
        <w:rPr>
          <w:lang w:bidi="mr-IN"/>
        </w:rPr>
        <w:t>)-ones.</w:t>
      </w:r>
      <w:r w:rsidR="00B33E66">
        <w:rPr>
          <w:sz w:val="16"/>
          <w:szCs w:val="16"/>
          <w:vertAlign w:val="superscript"/>
          <w:lang w:bidi="mr-IN"/>
        </w:rPr>
        <w:t>38</w:t>
      </w:r>
      <w:r w:rsidRPr="001440F3">
        <w:rPr>
          <w:vertAlign w:val="superscript"/>
          <w:lang w:bidi="mr-IN"/>
        </w:rPr>
        <w:t xml:space="preserve"> </w:t>
      </w:r>
      <w:r w:rsidR="0082776D">
        <w:rPr>
          <w:b/>
          <w:bCs/>
          <w:lang w:bidi="mr-IN"/>
        </w:rPr>
        <w:t>(Scheme 12</w:t>
      </w:r>
      <w:r w:rsidRPr="001440F3">
        <w:rPr>
          <w:b/>
          <w:bCs/>
          <w:lang w:bidi="mr-IN"/>
        </w:rPr>
        <w:t>)</w:t>
      </w:r>
    </w:p>
    <w:p w:rsidR="00B67CCF" w:rsidRPr="001440F3" w:rsidRDefault="00470D13" w:rsidP="001440F3">
      <w:pPr>
        <w:autoSpaceDE w:val="0"/>
        <w:autoSpaceDN w:val="0"/>
        <w:adjustRightInd w:val="0"/>
        <w:ind w:left="-90"/>
        <w:rPr>
          <w:lang w:bidi="mr-IN"/>
        </w:rPr>
      </w:pPr>
      <w:r w:rsidRPr="001440F3">
        <w:object w:dxaOrig="10293" w:dyaOrig="2083">
          <v:shape id="_x0000_i1049" type="#_x0000_t75" style="width:292.5pt;height:59.25pt" o:ole="">
            <v:imagedata r:id="rId59" o:title=""/>
          </v:shape>
          <o:OLEObject Type="Embed" ProgID="ChemDraw.Document.6.0" ShapeID="_x0000_i1049" DrawAspect="Content" ObjectID="_1752210238" r:id="rId60"/>
        </w:object>
      </w:r>
    </w:p>
    <w:p w:rsidR="00B67CCF" w:rsidRPr="001440F3" w:rsidRDefault="0082776D" w:rsidP="001440F3">
      <w:pPr>
        <w:autoSpaceDE w:val="0"/>
        <w:autoSpaceDN w:val="0"/>
        <w:adjustRightInd w:val="0"/>
        <w:ind w:left="90"/>
        <w:rPr>
          <w:lang w:bidi="mr-IN"/>
        </w:rPr>
      </w:pPr>
      <w:r>
        <w:rPr>
          <w:b/>
          <w:bCs/>
          <w:lang w:bidi="mr-IN"/>
        </w:rPr>
        <w:t>Scheme 12</w:t>
      </w:r>
    </w:p>
    <w:p w:rsidR="00B67CCF" w:rsidRDefault="00470D13" w:rsidP="00470D13">
      <w:pPr>
        <w:pStyle w:val="ListParagraph"/>
        <w:autoSpaceDE w:val="0"/>
        <w:autoSpaceDN w:val="0"/>
        <w:adjustRightInd w:val="0"/>
        <w:ind w:left="90"/>
        <w:jc w:val="both"/>
        <w:rPr>
          <w:b/>
          <w:bCs/>
          <w:lang w:bidi="mr-IN"/>
        </w:rPr>
      </w:pPr>
      <w:r>
        <w:rPr>
          <w:b/>
          <w:bCs/>
          <w:lang w:bidi="mr-IN"/>
        </w:rPr>
        <w:t xml:space="preserve">3) </w:t>
      </w:r>
      <w:r w:rsidR="00B67CCF" w:rsidRPr="001440F3">
        <w:rPr>
          <w:b/>
          <w:bCs/>
          <w:lang w:bidi="mr-IN"/>
        </w:rPr>
        <w:t xml:space="preserve">From </w:t>
      </w:r>
      <w:proofErr w:type="spellStart"/>
      <w:r w:rsidR="00B67CCF" w:rsidRPr="001440F3">
        <w:rPr>
          <w:b/>
          <w:bCs/>
          <w:lang w:bidi="mr-IN"/>
        </w:rPr>
        <w:t>thiourea</w:t>
      </w:r>
      <w:proofErr w:type="spellEnd"/>
      <w:r w:rsidR="00B67CCF" w:rsidRPr="001440F3">
        <w:rPr>
          <w:b/>
          <w:bCs/>
          <w:lang w:bidi="mr-IN"/>
        </w:rPr>
        <w:t>:</w:t>
      </w:r>
    </w:p>
    <w:p w:rsidR="005C3594" w:rsidRPr="001440F3" w:rsidRDefault="005C3594" w:rsidP="00470D13">
      <w:pPr>
        <w:pStyle w:val="ListParagraph"/>
        <w:autoSpaceDE w:val="0"/>
        <w:autoSpaceDN w:val="0"/>
        <w:adjustRightInd w:val="0"/>
        <w:ind w:left="90"/>
        <w:jc w:val="both"/>
        <w:rPr>
          <w:b/>
          <w:bCs/>
          <w:lang w:bidi="mr-IN"/>
        </w:rPr>
      </w:pPr>
    </w:p>
    <w:p w:rsidR="00B67CCF" w:rsidRPr="001440F3" w:rsidRDefault="00B67CCF" w:rsidP="001440F3">
      <w:pPr>
        <w:autoSpaceDE w:val="0"/>
        <w:autoSpaceDN w:val="0"/>
        <w:adjustRightInd w:val="0"/>
        <w:jc w:val="both"/>
        <w:rPr>
          <w:lang w:bidi="mr-IN"/>
        </w:rPr>
      </w:pPr>
      <w:r w:rsidRPr="001440F3">
        <w:rPr>
          <w:lang w:bidi="mr-IN"/>
        </w:rPr>
        <w:tab/>
        <w:t>El-</w:t>
      </w:r>
      <w:proofErr w:type="spellStart"/>
      <w:r w:rsidRPr="001440F3">
        <w:rPr>
          <w:lang w:bidi="mr-IN"/>
        </w:rPr>
        <w:t>Helby</w:t>
      </w:r>
      <w:proofErr w:type="spellEnd"/>
      <w:r w:rsidRPr="001440F3">
        <w:rPr>
          <w:lang w:bidi="mr-IN"/>
        </w:rPr>
        <w:t xml:space="preserve"> </w:t>
      </w:r>
      <w:r w:rsidRPr="001440F3">
        <w:rPr>
          <w:i/>
          <w:iCs/>
          <w:lang w:bidi="mr-IN"/>
        </w:rPr>
        <w:t xml:space="preserve">et al. </w:t>
      </w:r>
      <w:r w:rsidRPr="001440F3">
        <w:rPr>
          <w:lang w:bidi="mr-IN"/>
        </w:rPr>
        <w:t>synthesized 4-aryl-2- thioxo-3</w:t>
      </w:r>
      <w:proofErr w:type="gramStart"/>
      <w:r w:rsidRPr="001440F3">
        <w:rPr>
          <w:lang w:bidi="mr-IN"/>
        </w:rPr>
        <w:t>,4,5,6,7,8</w:t>
      </w:r>
      <w:proofErr w:type="gramEnd"/>
      <w:r w:rsidRPr="001440F3">
        <w:rPr>
          <w:lang w:bidi="mr-IN"/>
        </w:rPr>
        <w:t xml:space="preserve">-hexahydroquinazolines in two-steps. The first step involved the production of substituted </w:t>
      </w:r>
      <w:proofErr w:type="spellStart"/>
      <w:r w:rsidRPr="001440F3">
        <w:rPr>
          <w:lang w:bidi="mr-IN"/>
        </w:rPr>
        <w:t>benzylidenes</w:t>
      </w:r>
      <w:proofErr w:type="spellEnd"/>
      <w:r w:rsidRPr="001440F3">
        <w:rPr>
          <w:lang w:bidi="mr-IN"/>
        </w:rPr>
        <w:t xml:space="preserve"> from reaction of </w:t>
      </w:r>
      <w:proofErr w:type="spellStart"/>
      <w:r w:rsidRPr="001440F3">
        <w:rPr>
          <w:lang w:bidi="mr-IN"/>
        </w:rPr>
        <w:t>cyclohexanone</w:t>
      </w:r>
      <w:proofErr w:type="spellEnd"/>
      <w:r w:rsidRPr="001440F3">
        <w:rPr>
          <w:lang w:bidi="mr-IN"/>
        </w:rPr>
        <w:t xml:space="preserve"> with aromatic aldehydes in the presence of potassium hydroxide in aqueous ethanol at room temperature. The second step involved reaction of </w:t>
      </w:r>
      <w:proofErr w:type="spellStart"/>
      <w:r w:rsidRPr="001440F3">
        <w:rPr>
          <w:lang w:bidi="mr-IN"/>
        </w:rPr>
        <w:t>benzylidenes</w:t>
      </w:r>
      <w:proofErr w:type="spellEnd"/>
      <w:r w:rsidRPr="001440F3">
        <w:rPr>
          <w:lang w:bidi="mr-IN"/>
        </w:rPr>
        <w:t xml:space="preserve"> with </w:t>
      </w:r>
      <w:proofErr w:type="spellStart"/>
      <w:r w:rsidRPr="001440F3">
        <w:rPr>
          <w:lang w:bidi="mr-IN"/>
        </w:rPr>
        <w:t>thiourea</w:t>
      </w:r>
      <w:proofErr w:type="spellEnd"/>
      <w:r w:rsidRPr="001440F3">
        <w:rPr>
          <w:lang w:bidi="mr-IN"/>
        </w:rPr>
        <w:t xml:space="preserve"> to give the corresponding 2-thioxoquinazolinesin 60–82 % yield.</w:t>
      </w:r>
      <w:r w:rsidR="00B33E66" w:rsidRPr="00B33E66">
        <w:rPr>
          <w:sz w:val="16"/>
          <w:szCs w:val="16"/>
          <w:vertAlign w:val="superscript"/>
          <w:lang w:bidi="mr-IN"/>
        </w:rPr>
        <w:t>39</w:t>
      </w:r>
      <w:r w:rsidR="0082776D">
        <w:rPr>
          <w:b/>
          <w:bCs/>
          <w:lang w:bidi="mr-IN"/>
        </w:rPr>
        <w:t xml:space="preserve"> (Scheme 13</w:t>
      </w:r>
      <w:r w:rsidRPr="001440F3">
        <w:rPr>
          <w:b/>
          <w:bCs/>
          <w:lang w:bidi="mr-IN"/>
        </w:rPr>
        <w:t>)</w:t>
      </w:r>
    </w:p>
    <w:p w:rsidR="00B67CCF" w:rsidRPr="001440F3" w:rsidRDefault="00470D13" w:rsidP="001440F3">
      <w:pPr>
        <w:autoSpaceDE w:val="0"/>
        <w:autoSpaceDN w:val="0"/>
        <w:adjustRightInd w:val="0"/>
        <w:ind w:left="720"/>
        <w:rPr>
          <w:lang w:bidi="mr-IN"/>
        </w:rPr>
      </w:pPr>
      <w:r w:rsidRPr="001440F3">
        <w:object w:dxaOrig="10318" w:dyaOrig="3031">
          <v:shape id="_x0000_i1050" type="#_x0000_t75" style="width:268.5pt;height:79.5pt" o:ole="">
            <v:imagedata r:id="rId61" o:title=""/>
          </v:shape>
          <o:OLEObject Type="Embed" ProgID="ChemDraw.Document.6.0" ShapeID="_x0000_i1050" DrawAspect="Content" ObjectID="_1752210239" r:id="rId62"/>
        </w:object>
      </w:r>
    </w:p>
    <w:p w:rsidR="00B67CCF" w:rsidRPr="001440F3" w:rsidRDefault="00B67CCF" w:rsidP="001440F3">
      <w:pPr>
        <w:autoSpaceDE w:val="0"/>
        <w:autoSpaceDN w:val="0"/>
        <w:adjustRightInd w:val="0"/>
        <w:ind w:left="720"/>
        <w:rPr>
          <w:b/>
          <w:bCs/>
          <w:lang w:bidi="mr-IN"/>
        </w:rPr>
      </w:pPr>
      <w:r w:rsidRPr="001440F3">
        <w:rPr>
          <w:b/>
          <w:bCs/>
          <w:lang w:bidi="mr-IN"/>
        </w:rPr>
        <w:t>Scheme 1</w:t>
      </w:r>
      <w:r w:rsidR="0082776D">
        <w:rPr>
          <w:b/>
          <w:bCs/>
          <w:lang w:bidi="mr-IN"/>
        </w:rPr>
        <w:t>3</w:t>
      </w:r>
    </w:p>
    <w:p w:rsidR="00B67CCF" w:rsidRPr="001440F3" w:rsidRDefault="00B67CCF" w:rsidP="001440F3">
      <w:pPr>
        <w:autoSpaceDE w:val="0"/>
        <w:autoSpaceDN w:val="0"/>
        <w:adjustRightInd w:val="0"/>
        <w:ind w:left="90"/>
        <w:jc w:val="both"/>
        <w:rPr>
          <w:b/>
          <w:bCs/>
          <w:lang w:bidi="mr-IN"/>
        </w:rPr>
      </w:pPr>
      <w:r w:rsidRPr="001440F3">
        <w:rPr>
          <w:lang w:bidi="mr-IN"/>
        </w:rPr>
        <w:tab/>
        <w:t xml:space="preserve">The process represented in Scheme 15 was modified by Gupta </w:t>
      </w:r>
      <w:r w:rsidRPr="001440F3">
        <w:rPr>
          <w:i/>
          <w:iCs/>
          <w:lang w:bidi="mr-IN"/>
        </w:rPr>
        <w:t>et al</w:t>
      </w:r>
      <w:r w:rsidRPr="001440F3">
        <w:rPr>
          <w:lang w:bidi="mr-IN"/>
        </w:rPr>
        <w:t xml:space="preserve">. to allow the synthesis of 2-thioxoquinazolines in high yield (72–78 %) in a one-pot reaction that involved the </w:t>
      </w:r>
      <w:proofErr w:type="spellStart"/>
      <w:r w:rsidRPr="001440F3">
        <w:rPr>
          <w:lang w:bidi="mr-IN"/>
        </w:rPr>
        <w:t>cyclocondensation</w:t>
      </w:r>
      <w:proofErr w:type="spellEnd"/>
      <w:r w:rsidRPr="001440F3">
        <w:rPr>
          <w:lang w:bidi="mr-IN"/>
        </w:rPr>
        <w:t xml:space="preserve"> of </w:t>
      </w:r>
      <w:proofErr w:type="spellStart"/>
      <w:r w:rsidRPr="001440F3">
        <w:rPr>
          <w:lang w:bidi="mr-IN"/>
        </w:rPr>
        <w:t>equimolar</w:t>
      </w:r>
      <w:proofErr w:type="spellEnd"/>
      <w:r w:rsidRPr="001440F3">
        <w:rPr>
          <w:lang w:bidi="mr-IN"/>
        </w:rPr>
        <w:t xml:space="preserve"> ratios of </w:t>
      </w:r>
      <w:proofErr w:type="spellStart"/>
      <w:r w:rsidRPr="001440F3">
        <w:rPr>
          <w:lang w:bidi="mr-IN"/>
        </w:rPr>
        <w:t>cyclohexanone</w:t>
      </w:r>
      <w:proofErr w:type="spellEnd"/>
      <w:r w:rsidRPr="001440F3">
        <w:rPr>
          <w:lang w:bidi="mr-IN"/>
        </w:rPr>
        <w:t xml:space="preserve">, </w:t>
      </w:r>
      <w:proofErr w:type="spellStart"/>
      <w:r w:rsidRPr="001440F3">
        <w:rPr>
          <w:lang w:bidi="mr-IN"/>
        </w:rPr>
        <w:t>thiourea</w:t>
      </w:r>
      <w:proofErr w:type="spellEnd"/>
      <w:r w:rsidRPr="001440F3">
        <w:rPr>
          <w:lang w:bidi="mr-IN"/>
        </w:rPr>
        <w:t xml:space="preserve"> and aromatic aldehydes in methanol under reflux conditions for 10–12 h.</w:t>
      </w:r>
      <w:r w:rsidR="00B33E66">
        <w:rPr>
          <w:sz w:val="16"/>
          <w:szCs w:val="16"/>
          <w:vertAlign w:val="superscript"/>
          <w:lang w:bidi="mr-IN"/>
        </w:rPr>
        <w:t>40</w:t>
      </w:r>
      <w:r w:rsidRPr="001440F3">
        <w:rPr>
          <w:vertAlign w:val="superscript"/>
          <w:lang w:bidi="mr-IN"/>
        </w:rPr>
        <w:t xml:space="preserve"> </w:t>
      </w:r>
      <w:r w:rsidR="0082776D">
        <w:rPr>
          <w:b/>
          <w:bCs/>
          <w:lang w:bidi="mr-IN"/>
        </w:rPr>
        <w:t>(Scheme 14</w:t>
      </w:r>
      <w:r w:rsidRPr="001440F3">
        <w:rPr>
          <w:b/>
          <w:bCs/>
          <w:lang w:bidi="mr-IN"/>
        </w:rPr>
        <w:t>)</w:t>
      </w:r>
    </w:p>
    <w:p w:rsidR="00B67CCF" w:rsidRPr="001440F3" w:rsidRDefault="00C22DC5" w:rsidP="001440F3">
      <w:pPr>
        <w:tabs>
          <w:tab w:val="left" w:pos="4860"/>
        </w:tabs>
        <w:autoSpaceDE w:val="0"/>
        <w:autoSpaceDN w:val="0"/>
        <w:adjustRightInd w:val="0"/>
        <w:ind w:left="720"/>
      </w:pPr>
      <w:r w:rsidRPr="001440F3">
        <w:object w:dxaOrig="9747" w:dyaOrig="2952">
          <v:shape id="_x0000_i1051" type="#_x0000_t75" style="width:252.75pt;height:76.5pt" o:ole="">
            <v:imagedata r:id="rId63" o:title=""/>
          </v:shape>
          <o:OLEObject Type="Embed" ProgID="ChemDraw.Document.6.0" ShapeID="_x0000_i1051" DrawAspect="Content" ObjectID="_1752210240" r:id="rId64"/>
        </w:object>
      </w:r>
    </w:p>
    <w:p w:rsidR="00B67CCF" w:rsidRPr="001440F3" w:rsidRDefault="0082776D" w:rsidP="001440F3">
      <w:pPr>
        <w:tabs>
          <w:tab w:val="left" w:pos="4860"/>
        </w:tabs>
        <w:autoSpaceDE w:val="0"/>
        <w:autoSpaceDN w:val="0"/>
        <w:adjustRightInd w:val="0"/>
        <w:ind w:left="720"/>
        <w:rPr>
          <w:b/>
          <w:bCs/>
          <w:lang w:bidi="mr-IN"/>
        </w:rPr>
      </w:pPr>
      <w:r>
        <w:rPr>
          <w:b/>
          <w:bCs/>
          <w:lang w:bidi="mr-IN"/>
        </w:rPr>
        <w:t>Scheme 14</w:t>
      </w:r>
    </w:p>
    <w:p w:rsidR="00B67CCF" w:rsidRPr="001440F3" w:rsidRDefault="00B67CCF" w:rsidP="001440F3">
      <w:pPr>
        <w:autoSpaceDE w:val="0"/>
        <w:autoSpaceDN w:val="0"/>
        <w:adjustRightInd w:val="0"/>
        <w:ind w:left="90"/>
        <w:jc w:val="both"/>
        <w:rPr>
          <w:lang w:bidi="mr-IN"/>
        </w:rPr>
      </w:pPr>
      <w:r w:rsidRPr="001440F3">
        <w:rPr>
          <w:lang w:bidi="mr-IN"/>
        </w:rPr>
        <w:tab/>
      </w:r>
      <w:proofErr w:type="spellStart"/>
      <w:r w:rsidRPr="001440F3">
        <w:rPr>
          <w:lang w:bidi="mr-IN"/>
        </w:rPr>
        <w:t>Kidwai</w:t>
      </w:r>
      <w:proofErr w:type="spellEnd"/>
      <w:r w:rsidRPr="001440F3">
        <w:rPr>
          <w:lang w:bidi="mr-IN"/>
        </w:rPr>
        <w:t xml:space="preserve"> and coworkers reported the one-pot synthesis of 4-aryl-2-thioxo-3</w:t>
      </w:r>
      <w:proofErr w:type="gramStart"/>
      <w:r w:rsidRPr="001440F3">
        <w:rPr>
          <w:lang w:bidi="mr-IN"/>
        </w:rPr>
        <w:t>,4,5,6,7,8</w:t>
      </w:r>
      <w:proofErr w:type="gramEnd"/>
      <w:r w:rsidRPr="001440F3">
        <w:rPr>
          <w:lang w:bidi="mr-IN"/>
        </w:rPr>
        <w:t>-hexahydroquinazolines in high yield (85–90 %) by reaction of 5,5-dimethyl-1,3-cyclohexanedione (</w:t>
      </w:r>
      <w:proofErr w:type="spellStart"/>
      <w:r w:rsidRPr="001440F3">
        <w:rPr>
          <w:lang w:bidi="mr-IN"/>
        </w:rPr>
        <w:t>dimedone</w:t>
      </w:r>
      <w:proofErr w:type="spellEnd"/>
      <w:r w:rsidRPr="001440F3">
        <w:rPr>
          <w:lang w:bidi="mr-IN"/>
        </w:rPr>
        <w:t xml:space="preserve">), </w:t>
      </w:r>
      <w:proofErr w:type="spellStart"/>
      <w:r w:rsidRPr="001440F3">
        <w:rPr>
          <w:lang w:bidi="mr-IN"/>
        </w:rPr>
        <w:t>thiourea</w:t>
      </w:r>
      <w:proofErr w:type="spellEnd"/>
      <w:r w:rsidRPr="001440F3">
        <w:rPr>
          <w:lang w:bidi="mr-IN"/>
        </w:rPr>
        <w:t xml:space="preserve"> and aromatic aldehydes under microwave irradiation in 2.2–3.5 min.</w:t>
      </w:r>
      <w:r w:rsidR="00B33E66">
        <w:rPr>
          <w:sz w:val="16"/>
          <w:szCs w:val="16"/>
          <w:vertAlign w:val="superscript"/>
          <w:lang w:bidi="mr-IN"/>
        </w:rPr>
        <w:t>41</w:t>
      </w:r>
      <w:r w:rsidR="0082776D">
        <w:rPr>
          <w:b/>
          <w:bCs/>
          <w:lang w:bidi="mr-IN"/>
        </w:rPr>
        <w:t xml:space="preserve"> (Scheme  15</w:t>
      </w:r>
      <w:r w:rsidRPr="001440F3">
        <w:rPr>
          <w:b/>
          <w:bCs/>
          <w:lang w:bidi="mr-IN"/>
        </w:rPr>
        <w:t>)</w:t>
      </w:r>
    </w:p>
    <w:p w:rsidR="00B67CCF" w:rsidRPr="001440F3" w:rsidRDefault="00C22DC5" w:rsidP="001440F3">
      <w:pPr>
        <w:autoSpaceDE w:val="0"/>
        <w:autoSpaceDN w:val="0"/>
        <w:adjustRightInd w:val="0"/>
        <w:ind w:left="90"/>
        <w:rPr>
          <w:lang w:bidi="mr-IN"/>
        </w:rPr>
      </w:pPr>
      <w:r w:rsidRPr="001440F3">
        <w:object w:dxaOrig="10534" w:dyaOrig="2616">
          <v:shape id="_x0000_i1052" type="#_x0000_t75" style="width:282pt;height:69.75pt" o:ole="">
            <v:imagedata r:id="rId65" o:title=""/>
          </v:shape>
          <o:OLEObject Type="Embed" ProgID="ChemDraw.Document.6.0" ShapeID="_x0000_i1052" DrawAspect="Content" ObjectID="_1752210241" r:id="rId66"/>
        </w:object>
      </w:r>
    </w:p>
    <w:p w:rsidR="00B67CCF" w:rsidRPr="001440F3" w:rsidRDefault="0082776D" w:rsidP="001440F3">
      <w:pPr>
        <w:autoSpaceDE w:val="0"/>
        <w:autoSpaceDN w:val="0"/>
        <w:adjustRightInd w:val="0"/>
        <w:ind w:left="720"/>
        <w:rPr>
          <w:b/>
          <w:bCs/>
          <w:lang w:bidi="mr-IN"/>
        </w:rPr>
      </w:pPr>
      <w:r>
        <w:rPr>
          <w:b/>
          <w:bCs/>
          <w:lang w:bidi="mr-IN"/>
        </w:rPr>
        <w:t>Scheme 15</w:t>
      </w:r>
    </w:p>
    <w:p w:rsidR="00B67CCF" w:rsidRPr="001440F3" w:rsidRDefault="00B67CCF" w:rsidP="001440F3">
      <w:pPr>
        <w:autoSpaceDE w:val="0"/>
        <w:autoSpaceDN w:val="0"/>
        <w:adjustRightInd w:val="0"/>
        <w:jc w:val="both"/>
        <w:rPr>
          <w:b/>
          <w:bCs/>
          <w:lang w:bidi="mr-IN"/>
        </w:rPr>
      </w:pPr>
      <w:r w:rsidRPr="001440F3">
        <w:rPr>
          <w:lang w:bidi="mr-IN"/>
        </w:rPr>
        <w:tab/>
        <w:t xml:space="preserve">Kaur </w:t>
      </w:r>
      <w:r w:rsidRPr="001440F3">
        <w:rPr>
          <w:i/>
          <w:iCs/>
          <w:lang w:bidi="mr-IN"/>
        </w:rPr>
        <w:t>et al.</w:t>
      </w:r>
      <w:r w:rsidRPr="001440F3">
        <w:rPr>
          <w:lang w:bidi="mr-IN"/>
        </w:rPr>
        <w:t xml:space="preserve"> developed  a reaction of </w:t>
      </w:r>
      <w:proofErr w:type="spellStart"/>
      <w:r w:rsidRPr="001440F3">
        <w:rPr>
          <w:lang w:bidi="mr-IN"/>
        </w:rPr>
        <w:t>tetralone</w:t>
      </w:r>
      <w:proofErr w:type="spellEnd"/>
      <w:r w:rsidRPr="001440F3">
        <w:rPr>
          <w:lang w:bidi="mr-IN"/>
        </w:rPr>
        <w:t xml:space="preserve">, </w:t>
      </w:r>
      <w:proofErr w:type="spellStart"/>
      <w:r w:rsidRPr="001440F3">
        <w:rPr>
          <w:lang w:bidi="mr-IN"/>
        </w:rPr>
        <w:t>thiourea</w:t>
      </w:r>
      <w:proofErr w:type="spellEnd"/>
      <w:r w:rsidRPr="001440F3">
        <w:rPr>
          <w:lang w:bidi="mr-IN"/>
        </w:rPr>
        <w:t xml:space="preserve"> and aromatic aldehydes under microwave heating for 3–7 min in the presence of acetonitrile as the energy transfer medium and </w:t>
      </w:r>
      <w:proofErr w:type="spellStart"/>
      <w:r w:rsidRPr="001440F3">
        <w:rPr>
          <w:lang w:bidi="mr-IN"/>
        </w:rPr>
        <w:t>HCl</w:t>
      </w:r>
      <w:proofErr w:type="spellEnd"/>
      <w:r w:rsidRPr="001440F3">
        <w:rPr>
          <w:lang w:bidi="mr-IN"/>
        </w:rPr>
        <w:t xml:space="preserve"> as a catalyst furnished corresponding 4-phenyl-3,4,5,6-tetrahydrobenzo[</w:t>
      </w:r>
      <w:r w:rsidRPr="001440F3">
        <w:rPr>
          <w:i/>
          <w:iCs/>
          <w:lang w:bidi="mr-IN"/>
        </w:rPr>
        <w:t>h</w:t>
      </w:r>
      <w:r w:rsidRPr="001440F3">
        <w:rPr>
          <w:lang w:bidi="mr-IN"/>
        </w:rPr>
        <w:t>]quinazoline-2(1</w:t>
      </w:r>
      <w:r w:rsidRPr="001440F3">
        <w:rPr>
          <w:i/>
          <w:iCs/>
          <w:lang w:bidi="mr-IN"/>
        </w:rPr>
        <w:t>H</w:t>
      </w:r>
      <w:r w:rsidRPr="001440F3">
        <w:rPr>
          <w:lang w:bidi="mr-IN"/>
        </w:rPr>
        <w:t>)-</w:t>
      </w:r>
      <w:proofErr w:type="spellStart"/>
      <w:r w:rsidRPr="001440F3">
        <w:rPr>
          <w:lang w:bidi="mr-IN"/>
        </w:rPr>
        <w:t>thione</w:t>
      </w:r>
      <w:proofErr w:type="spellEnd"/>
      <w:r w:rsidRPr="001440F3">
        <w:rPr>
          <w:lang w:bidi="mr-IN"/>
        </w:rPr>
        <w:t xml:space="preserve"> in 36–53 % yield.</w:t>
      </w:r>
      <w:r w:rsidRPr="00470D13">
        <w:rPr>
          <w:sz w:val="16"/>
          <w:szCs w:val="16"/>
          <w:vertAlign w:val="superscript"/>
          <w:lang w:bidi="mr-IN"/>
        </w:rPr>
        <w:t>4</w:t>
      </w:r>
      <w:r w:rsidR="00B33E66">
        <w:rPr>
          <w:sz w:val="16"/>
          <w:szCs w:val="16"/>
          <w:vertAlign w:val="superscript"/>
          <w:lang w:bidi="mr-IN"/>
        </w:rPr>
        <w:t>2</w:t>
      </w:r>
      <w:r w:rsidRPr="00470D13">
        <w:rPr>
          <w:sz w:val="16"/>
          <w:szCs w:val="16"/>
          <w:vertAlign w:val="superscript"/>
          <w:lang w:bidi="mr-IN"/>
        </w:rPr>
        <w:t xml:space="preserve"> </w:t>
      </w:r>
      <w:r w:rsidR="0082776D">
        <w:rPr>
          <w:b/>
          <w:bCs/>
          <w:lang w:bidi="mr-IN"/>
        </w:rPr>
        <w:t xml:space="preserve"> (Scheme  16</w:t>
      </w:r>
      <w:r w:rsidRPr="001440F3">
        <w:rPr>
          <w:b/>
          <w:bCs/>
          <w:lang w:bidi="mr-IN"/>
        </w:rPr>
        <w:t>)</w:t>
      </w:r>
    </w:p>
    <w:p w:rsidR="00B67CCF" w:rsidRPr="001440F3" w:rsidRDefault="00B67CCF" w:rsidP="001440F3">
      <w:pPr>
        <w:autoSpaceDE w:val="0"/>
        <w:autoSpaceDN w:val="0"/>
        <w:adjustRightInd w:val="0"/>
        <w:jc w:val="both"/>
        <w:rPr>
          <w:lang w:bidi="mr-IN"/>
        </w:rPr>
      </w:pPr>
    </w:p>
    <w:p w:rsidR="00B67CCF" w:rsidRPr="001440F3" w:rsidRDefault="00C22DC5" w:rsidP="001440F3">
      <w:pPr>
        <w:autoSpaceDE w:val="0"/>
        <w:autoSpaceDN w:val="0"/>
        <w:adjustRightInd w:val="0"/>
        <w:rPr>
          <w:lang w:bidi="mr-IN"/>
        </w:rPr>
      </w:pPr>
      <w:r w:rsidRPr="001440F3">
        <w:object w:dxaOrig="10788" w:dyaOrig="3216">
          <v:shape id="_x0000_i1053" type="#_x0000_t75" style="width:279.75pt;height:83.25pt" o:ole="">
            <v:imagedata r:id="rId67" o:title=""/>
          </v:shape>
          <o:OLEObject Type="Embed" ProgID="ChemDraw.Document.6.0" ShapeID="_x0000_i1053" DrawAspect="Content" ObjectID="_1752210242" r:id="rId68"/>
        </w:object>
      </w:r>
    </w:p>
    <w:p w:rsidR="00B67CCF" w:rsidRPr="001440F3" w:rsidRDefault="0082776D" w:rsidP="001440F3">
      <w:pPr>
        <w:autoSpaceDE w:val="0"/>
        <w:autoSpaceDN w:val="0"/>
        <w:adjustRightInd w:val="0"/>
        <w:rPr>
          <w:b/>
          <w:bCs/>
          <w:lang w:bidi="mr-IN"/>
        </w:rPr>
      </w:pPr>
      <w:r>
        <w:rPr>
          <w:b/>
          <w:bCs/>
          <w:lang w:bidi="mr-IN"/>
        </w:rPr>
        <w:t>Scheme 16</w:t>
      </w:r>
    </w:p>
    <w:p w:rsidR="00B67CCF" w:rsidRPr="001440F3" w:rsidRDefault="00B67CCF" w:rsidP="001440F3">
      <w:pPr>
        <w:autoSpaceDE w:val="0"/>
        <w:autoSpaceDN w:val="0"/>
        <w:adjustRightInd w:val="0"/>
        <w:jc w:val="both"/>
        <w:rPr>
          <w:lang w:bidi="mr-IN"/>
        </w:rPr>
      </w:pPr>
      <w:r w:rsidRPr="001440F3">
        <w:rPr>
          <w:lang w:bidi="mr-IN"/>
        </w:rPr>
        <w:tab/>
        <w:t xml:space="preserve">A series of </w:t>
      </w:r>
      <w:proofErr w:type="spellStart"/>
      <w:r w:rsidRPr="001440F3">
        <w:rPr>
          <w:lang w:bidi="mr-IN"/>
        </w:rPr>
        <w:t>thioxoquinazolinone</w:t>
      </w:r>
      <w:proofErr w:type="spellEnd"/>
      <w:r w:rsidRPr="001440F3">
        <w:rPr>
          <w:lang w:bidi="mr-IN"/>
        </w:rPr>
        <w:t xml:space="preserve"> were synthesized by </w:t>
      </w:r>
      <w:proofErr w:type="spellStart"/>
      <w:r w:rsidRPr="001440F3">
        <w:rPr>
          <w:lang w:bidi="mr-IN"/>
        </w:rPr>
        <w:t>Azizian</w:t>
      </w:r>
      <w:proofErr w:type="spellEnd"/>
      <w:r w:rsidRPr="001440F3">
        <w:rPr>
          <w:lang w:bidi="mr-IN"/>
        </w:rPr>
        <w:t xml:space="preserve"> in high yield from reaction of </w:t>
      </w:r>
      <w:proofErr w:type="spellStart"/>
      <w:r w:rsidRPr="001440F3">
        <w:rPr>
          <w:lang w:bidi="mr-IN"/>
        </w:rPr>
        <w:t>isatoic</w:t>
      </w:r>
      <w:proofErr w:type="spellEnd"/>
      <w:r w:rsidRPr="001440F3">
        <w:rPr>
          <w:lang w:bidi="mr-IN"/>
        </w:rPr>
        <w:t xml:space="preserve"> anhydride, primary amines and </w:t>
      </w:r>
      <w:proofErr w:type="spellStart"/>
      <w:r w:rsidRPr="001440F3">
        <w:rPr>
          <w:lang w:bidi="mr-IN"/>
        </w:rPr>
        <w:t>thiourea</w:t>
      </w:r>
      <w:proofErr w:type="spellEnd"/>
      <w:r w:rsidRPr="001440F3">
        <w:rPr>
          <w:lang w:bidi="mr-IN"/>
        </w:rPr>
        <w:t xml:space="preserve"> in the presence of a small quantity of </w:t>
      </w:r>
      <w:r w:rsidRPr="001440F3">
        <w:rPr>
          <w:i/>
          <w:iCs/>
          <w:lang w:bidi="mr-IN"/>
        </w:rPr>
        <w:t>N</w:t>
      </w:r>
      <w:r w:rsidRPr="001440F3">
        <w:rPr>
          <w:lang w:bidi="mr-IN"/>
        </w:rPr>
        <w:t>,</w:t>
      </w:r>
      <w:r w:rsidRPr="001440F3">
        <w:rPr>
          <w:i/>
          <w:iCs/>
          <w:lang w:bidi="mr-IN"/>
        </w:rPr>
        <w:t>N</w:t>
      </w:r>
      <w:r w:rsidRPr="001440F3">
        <w:rPr>
          <w:lang w:bidi="mr-IN"/>
        </w:rPr>
        <w:t xml:space="preserve">-dimethyl </w:t>
      </w:r>
      <w:proofErr w:type="spellStart"/>
      <w:r w:rsidRPr="001440F3">
        <w:rPr>
          <w:lang w:bidi="mr-IN"/>
        </w:rPr>
        <w:t>acetamide</w:t>
      </w:r>
      <w:proofErr w:type="spellEnd"/>
      <w:r w:rsidRPr="001440F3">
        <w:rPr>
          <w:lang w:bidi="mr-IN"/>
        </w:rPr>
        <w:t xml:space="preserve"> (DMAC) under microwave irradiation.</w:t>
      </w:r>
      <w:r w:rsidRPr="00470D13">
        <w:rPr>
          <w:sz w:val="16"/>
          <w:szCs w:val="16"/>
          <w:vertAlign w:val="superscript"/>
          <w:lang w:bidi="mr-IN"/>
        </w:rPr>
        <w:t>4</w:t>
      </w:r>
      <w:r w:rsidR="00B33E66">
        <w:rPr>
          <w:sz w:val="16"/>
          <w:szCs w:val="16"/>
          <w:vertAlign w:val="superscript"/>
          <w:lang w:bidi="mr-IN"/>
        </w:rPr>
        <w:t>3</w:t>
      </w:r>
      <w:r w:rsidRPr="001440F3">
        <w:rPr>
          <w:vertAlign w:val="superscript"/>
          <w:lang w:bidi="mr-IN"/>
        </w:rPr>
        <w:t xml:space="preserve"> </w:t>
      </w:r>
      <w:r w:rsidRPr="001440F3">
        <w:rPr>
          <w:b/>
          <w:bCs/>
          <w:lang w:bidi="mr-IN"/>
        </w:rPr>
        <w:t>(Scheme  1</w:t>
      </w:r>
      <w:r w:rsidR="0082776D">
        <w:rPr>
          <w:b/>
          <w:bCs/>
          <w:lang w:bidi="mr-IN"/>
        </w:rPr>
        <w:t>7</w:t>
      </w:r>
      <w:r w:rsidRPr="001440F3">
        <w:rPr>
          <w:b/>
          <w:bCs/>
          <w:lang w:bidi="mr-IN"/>
        </w:rPr>
        <w:t>)</w:t>
      </w:r>
    </w:p>
    <w:p w:rsidR="00B67CCF" w:rsidRPr="001440F3" w:rsidRDefault="00C22DC5" w:rsidP="001440F3">
      <w:pPr>
        <w:autoSpaceDE w:val="0"/>
        <w:autoSpaceDN w:val="0"/>
        <w:adjustRightInd w:val="0"/>
        <w:rPr>
          <w:lang w:bidi="mr-IN"/>
        </w:rPr>
      </w:pPr>
      <w:r w:rsidRPr="001440F3">
        <w:object w:dxaOrig="10793" w:dyaOrig="2856">
          <v:shape id="_x0000_i1054" type="#_x0000_t75" style="width:273.75pt;height:72.75pt" o:ole="">
            <v:imagedata r:id="rId69" o:title=""/>
          </v:shape>
          <o:OLEObject Type="Embed" ProgID="ChemDraw.Document.6.0" ShapeID="_x0000_i1054" DrawAspect="Content" ObjectID="_1752210243" r:id="rId70"/>
        </w:object>
      </w:r>
    </w:p>
    <w:p w:rsidR="00B67CCF" w:rsidRPr="001440F3" w:rsidRDefault="0082776D" w:rsidP="00470D13">
      <w:pPr>
        <w:autoSpaceDE w:val="0"/>
        <w:autoSpaceDN w:val="0"/>
        <w:adjustRightInd w:val="0"/>
        <w:rPr>
          <w:b/>
          <w:bCs/>
          <w:lang w:bidi="mr-IN"/>
        </w:rPr>
      </w:pPr>
      <w:r>
        <w:rPr>
          <w:b/>
          <w:bCs/>
          <w:lang w:bidi="mr-IN"/>
        </w:rPr>
        <w:t>Scheme 17</w:t>
      </w:r>
    </w:p>
    <w:p w:rsidR="00B67CCF" w:rsidRDefault="00470D13" w:rsidP="00470D13">
      <w:pPr>
        <w:pStyle w:val="ListParagraph"/>
        <w:autoSpaceDE w:val="0"/>
        <w:autoSpaceDN w:val="0"/>
        <w:adjustRightInd w:val="0"/>
        <w:ind w:left="180"/>
        <w:rPr>
          <w:lang w:bidi="mr-IN"/>
        </w:rPr>
      </w:pPr>
      <w:r>
        <w:rPr>
          <w:b/>
          <w:bCs/>
          <w:lang w:bidi="mr-IN"/>
        </w:rPr>
        <w:t xml:space="preserve">4) </w:t>
      </w:r>
      <w:r w:rsidR="00C22DC5">
        <w:rPr>
          <w:b/>
          <w:bCs/>
          <w:lang w:bidi="mr-IN"/>
        </w:rPr>
        <w:t>From</w:t>
      </w:r>
      <w:r w:rsidR="00B67CCF" w:rsidRPr="001440F3">
        <w:rPr>
          <w:b/>
          <w:bCs/>
          <w:lang w:bidi="mr-IN"/>
        </w:rPr>
        <w:t xml:space="preserve"> </w:t>
      </w:r>
      <w:proofErr w:type="spellStart"/>
      <w:proofErr w:type="gramStart"/>
      <w:r w:rsidR="00B67CCF" w:rsidRPr="001440F3">
        <w:rPr>
          <w:b/>
          <w:bCs/>
          <w:lang w:bidi="mr-IN"/>
        </w:rPr>
        <w:t>bis</w:t>
      </w:r>
      <w:proofErr w:type="spellEnd"/>
      <w:r w:rsidR="00B67CCF" w:rsidRPr="001440F3">
        <w:rPr>
          <w:b/>
          <w:bCs/>
          <w:lang w:bidi="mr-IN"/>
        </w:rPr>
        <w:t>(</w:t>
      </w:r>
      <w:proofErr w:type="spellStart"/>
      <w:proofErr w:type="gramEnd"/>
      <w:r w:rsidR="00B67CCF" w:rsidRPr="001440F3">
        <w:rPr>
          <w:b/>
          <w:bCs/>
          <w:lang w:bidi="mr-IN"/>
        </w:rPr>
        <w:t>benzotriazolyl</w:t>
      </w:r>
      <w:proofErr w:type="spellEnd"/>
      <w:r w:rsidR="00B67CCF" w:rsidRPr="001440F3">
        <w:rPr>
          <w:b/>
          <w:bCs/>
          <w:lang w:bidi="mr-IN"/>
        </w:rPr>
        <w:t>)</w:t>
      </w:r>
      <w:proofErr w:type="spellStart"/>
      <w:r w:rsidR="00B67CCF" w:rsidRPr="001440F3">
        <w:rPr>
          <w:b/>
          <w:bCs/>
          <w:lang w:bidi="mr-IN"/>
        </w:rPr>
        <w:t>methanethione</w:t>
      </w:r>
      <w:proofErr w:type="spellEnd"/>
      <w:r w:rsidR="00B67CCF" w:rsidRPr="001440F3">
        <w:rPr>
          <w:b/>
          <w:bCs/>
          <w:lang w:bidi="mr-IN"/>
        </w:rPr>
        <w:t>:</w:t>
      </w:r>
      <w:r w:rsidR="00B67CCF" w:rsidRPr="001440F3">
        <w:rPr>
          <w:lang w:bidi="mr-IN"/>
        </w:rPr>
        <w:tab/>
      </w:r>
    </w:p>
    <w:p w:rsidR="005C3594" w:rsidRPr="001440F3" w:rsidRDefault="005C3594" w:rsidP="00470D13">
      <w:pPr>
        <w:pStyle w:val="ListParagraph"/>
        <w:autoSpaceDE w:val="0"/>
        <w:autoSpaceDN w:val="0"/>
        <w:adjustRightInd w:val="0"/>
        <w:ind w:left="180"/>
        <w:rPr>
          <w:lang w:bidi="mr-IN"/>
        </w:rPr>
      </w:pPr>
    </w:p>
    <w:p w:rsidR="00B67CCF" w:rsidRPr="001440F3" w:rsidRDefault="00B67CCF" w:rsidP="001440F3">
      <w:pPr>
        <w:autoSpaceDE w:val="0"/>
        <w:autoSpaceDN w:val="0"/>
        <w:adjustRightInd w:val="0"/>
        <w:jc w:val="both"/>
        <w:rPr>
          <w:lang w:bidi="mr-IN"/>
        </w:rPr>
      </w:pPr>
      <w:r w:rsidRPr="001440F3">
        <w:rPr>
          <w:lang w:bidi="mr-IN"/>
        </w:rPr>
        <w:tab/>
        <w:t xml:space="preserve">Reactions of methyl </w:t>
      </w:r>
      <w:proofErr w:type="spellStart"/>
      <w:r w:rsidRPr="001440F3">
        <w:rPr>
          <w:lang w:bidi="mr-IN"/>
        </w:rPr>
        <w:t>anthranilates</w:t>
      </w:r>
      <w:proofErr w:type="spellEnd"/>
      <w:r w:rsidRPr="001440F3">
        <w:rPr>
          <w:lang w:bidi="mr-IN"/>
        </w:rPr>
        <w:t xml:space="preserve">  with various amines in the presence of </w:t>
      </w:r>
      <w:proofErr w:type="spellStart"/>
      <w:r w:rsidRPr="001440F3">
        <w:rPr>
          <w:lang w:bidi="mr-IN"/>
        </w:rPr>
        <w:t>bis</w:t>
      </w:r>
      <w:proofErr w:type="spellEnd"/>
      <w:r w:rsidRPr="001440F3">
        <w:rPr>
          <w:lang w:bidi="mr-IN"/>
        </w:rPr>
        <w:t>(</w:t>
      </w:r>
      <w:proofErr w:type="spellStart"/>
      <w:r w:rsidRPr="001440F3">
        <w:rPr>
          <w:lang w:bidi="mr-IN"/>
        </w:rPr>
        <w:t>benzotriazolyl</w:t>
      </w:r>
      <w:proofErr w:type="spellEnd"/>
      <w:r w:rsidRPr="001440F3">
        <w:rPr>
          <w:lang w:bidi="mr-IN"/>
        </w:rPr>
        <w:t>)</w:t>
      </w:r>
      <w:proofErr w:type="spellStart"/>
      <w:r w:rsidRPr="001440F3">
        <w:rPr>
          <w:lang w:bidi="mr-IN"/>
        </w:rPr>
        <w:t>methanethione</w:t>
      </w:r>
      <w:proofErr w:type="spellEnd"/>
      <w:r w:rsidRPr="001440F3">
        <w:rPr>
          <w:lang w:bidi="mr-IN"/>
        </w:rPr>
        <w:t xml:space="preserve"> and DBU in DCM under reflux condition for 3–4.5 h furnished corresponding 2-thioxo-2,3-dihydroquinazolin-4(1</w:t>
      </w:r>
      <w:r w:rsidRPr="001440F3">
        <w:rPr>
          <w:i/>
          <w:iCs/>
          <w:lang w:bidi="mr-IN"/>
        </w:rPr>
        <w:t>H</w:t>
      </w:r>
      <w:r w:rsidRPr="001440F3">
        <w:rPr>
          <w:lang w:bidi="mr-IN"/>
        </w:rPr>
        <w:t>)-ones in good yield.</w:t>
      </w:r>
      <w:r w:rsidRPr="00470D13">
        <w:rPr>
          <w:sz w:val="16"/>
          <w:szCs w:val="16"/>
          <w:vertAlign w:val="superscript"/>
          <w:lang w:bidi="mr-IN"/>
        </w:rPr>
        <w:t>4</w:t>
      </w:r>
      <w:r w:rsidR="00B33E66">
        <w:rPr>
          <w:sz w:val="16"/>
          <w:szCs w:val="16"/>
          <w:vertAlign w:val="superscript"/>
          <w:lang w:bidi="mr-IN"/>
        </w:rPr>
        <w:t>4</w:t>
      </w:r>
      <w:r w:rsidRPr="001440F3">
        <w:rPr>
          <w:vertAlign w:val="superscript"/>
          <w:lang w:bidi="mr-IN"/>
        </w:rPr>
        <w:t xml:space="preserve"> </w:t>
      </w:r>
      <w:r w:rsidR="0082776D">
        <w:rPr>
          <w:b/>
          <w:bCs/>
          <w:lang w:bidi="mr-IN"/>
        </w:rPr>
        <w:t>(Scheme  18</w:t>
      </w:r>
      <w:r w:rsidRPr="001440F3">
        <w:rPr>
          <w:b/>
          <w:bCs/>
          <w:lang w:bidi="mr-IN"/>
        </w:rPr>
        <w:t>)</w:t>
      </w:r>
    </w:p>
    <w:p w:rsidR="00B67CCF" w:rsidRPr="001440F3" w:rsidRDefault="00C22DC5" w:rsidP="001440F3">
      <w:pPr>
        <w:autoSpaceDE w:val="0"/>
        <w:autoSpaceDN w:val="0"/>
        <w:adjustRightInd w:val="0"/>
        <w:rPr>
          <w:lang w:bidi="mr-IN"/>
        </w:rPr>
      </w:pPr>
      <w:r w:rsidRPr="001440F3">
        <w:object w:dxaOrig="9015" w:dyaOrig="3473">
          <v:shape id="_x0000_i1055" type="#_x0000_t75" style="width:226.5pt;height:87.75pt" o:ole="">
            <v:imagedata r:id="rId71" o:title=""/>
          </v:shape>
          <o:OLEObject Type="Embed" ProgID="ChemDraw.Document.6.0" ShapeID="_x0000_i1055" DrawAspect="Content" ObjectID="_1752210244" r:id="rId72"/>
        </w:object>
      </w:r>
    </w:p>
    <w:p w:rsidR="00B67CCF" w:rsidRPr="001440F3" w:rsidRDefault="0082776D" w:rsidP="001440F3">
      <w:pPr>
        <w:autoSpaceDE w:val="0"/>
        <w:autoSpaceDN w:val="0"/>
        <w:adjustRightInd w:val="0"/>
        <w:rPr>
          <w:b/>
          <w:bCs/>
          <w:lang w:bidi="mr-IN"/>
        </w:rPr>
      </w:pPr>
      <w:r>
        <w:rPr>
          <w:b/>
          <w:bCs/>
          <w:lang w:bidi="mr-IN"/>
        </w:rPr>
        <w:t>Scheme 18</w:t>
      </w:r>
    </w:p>
    <w:p w:rsidR="00B67CCF" w:rsidRDefault="00470D13" w:rsidP="00470D13">
      <w:pPr>
        <w:pStyle w:val="ListParagraph"/>
        <w:autoSpaceDE w:val="0"/>
        <w:autoSpaceDN w:val="0"/>
        <w:adjustRightInd w:val="0"/>
        <w:ind w:left="0"/>
        <w:rPr>
          <w:b/>
          <w:bCs/>
          <w:lang w:bidi="mr-IN"/>
        </w:rPr>
      </w:pPr>
      <w:r>
        <w:rPr>
          <w:b/>
          <w:bCs/>
          <w:lang w:bidi="mr-IN"/>
        </w:rPr>
        <w:t xml:space="preserve">5) </w:t>
      </w:r>
      <w:r w:rsidR="00B67CCF" w:rsidRPr="001440F3">
        <w:rPr>
          <w:b/>
          <w:bCs/>
          <w:lang w:bidi="mr-IN"/>
        </w:rPr>
        <w:t>From N-(2-cyanophenyl</w:t>
      </w:r>
      <w:proofErr w:type="gramStart"/>
      <w:r w:rsidR="00B67CCF" w:rsidRPr="001440F3">
        <w:rPr>
          <w:b/>
          <w:bCs/>
          <w:lang w:bidi="mr-IN"/>
        </w:rPr>
        <w:t>)</w:t>
      </w:r>
      <w:proofErr w:type="spellStart"/>
      <w:r w:rsidR="00B67CCF" w:rsidRPr="001440F3">
        <w:rPr>
          <w:b/>
          <w:bCs/>
          <w:lang w:bidi="mr-IN"/>
        </w:rPr>
        <w:t>benzimidoyl</w:t>
      </w:r>
      <w:proofErr w:type="spellEnd"/>
      <w:proofErr w:type="gramEnd"/>
      <w:r w:rsidR="00B67CCF" w:rsidRPr="001440F3">
        <w:rPr>
          <w:b/>
          <w:bCs/>
          <w:lang w:bidi="mr-IN"/>
        </w:rPr>
        <w:t xml:space="preserve"> chloride:</w:t>
      </w:r>
    </w:p>
    <w:p w:rsidR="005C3594" w:rsidRPr="001440F3" w:rsidRDefault="005C3594" w:rsidP="00470D13">
      <w:pPr>
        <w:pStyle w:val="ListParagraph"/>
        <w:autoSpaceDE w:val="0"/>
        <w:autoSpaceDN w:val="0"/>
        <w:adjustRightInd w:val="0"/>
        <w:ind w:left="0"/>
        <w:rPr>
          <w:b/>
          <w:bCs/>
          <w:lang w:bidi="mr-IN"/>
        </w:rPr>
      </w:pPr>
    </w:p>
    <w:p w:rsidR="00B67CCF" w:rsidRPr="001440F3" w:rsidRDefault="00B67CCF" w:rsidP="001440F3">
      <w:pPr>
        <w:autoSpaceDE w:val="0"/>
        <w:autoSpaceDN w:val="0"/>
        <w:adjustRightInd w:val="0"/>
        <w:jc w:val="both"/>
        <w:rPr>
          <w:lang w:bidi="mr-IN"/>
        </w:rPr>
      </w:pPr>
      <w:r w:rsidRPr="001440F3">
        <w:rPr>
          <w:lang w:bidi="mr-IN"/>
        </w:rPr>
        <w:tab/>
      </w:r>
      <w:proofErr w:type="spellStart"/>
      <w:r w:rsidRPr="001440F3">
        <w:rPr>
          <w:lang w:bidi="mr-IN"/>
        </w:rPr>
        <w:t>Fathalla</w:t>
      </w:r>
      <w:proofErr w:type="spellEnd"/>
      <w:r w:rsidRPr="001440F3">
        <w:rPr>
          <w:lang w:bidi="mr-IN"/>
        </w:rPr>
        <w:t xml:space="preserve"> </w:t>
      </w:r>
      <w:r w:rsidRPr="001440F3">
        <w:rPr>
          <w:i/>
          <w:iCs/>
          <w:lang w:bidi="mr-IN"/>
        </w:rPr>
        <w:t>et al.</w:t>
      </w:r>
      <w:r w:rsidRPr="001440F3">
        <w:rPr>
          <w:lang w:bidi="mr-IN"/>
        </w:rPr>
        <w:t xml:space="preserve"> demonstrated the reaction of </w:t>
      </w:r>
      <w:r w:rsidRPr="001440F3">
        <w:rPr>
          <w:i/>
          <w:iCs/>
          <w:lang w:bidi="mr-IN"/>
        </w:rPr>
        <w:t>N</w:t>
      </w:r>
      <w:r w:rsidRPr="001440F3">
        <w:rPr>
          <w:lang w:bidi="mr-IN"/>
        </w:rPr>
        <w:t xml:space="preserve">-(2-cyanophenyl) </w:t>
      </w:r>
      <w:proofErr w:type="spellStart"/>
      <w:r w:rsidRPr="001440F3">
        <w:rPr>
          <w:lang w:bidi="mr-IN"/>
        </w:rPr>
        <w:t>benzimidoyl</w:t>
      </w:r>
      <w:proofErr w:type="spellEnd"/>
      <w:r w:rsidRPr="001440F3">
        <w:rPr>
          <w:lang w:bidi="mr-IN"/>
        </w:rPr>
        <w:t xml:space="preserve"> chloride with </w:t>
      </w:r>
      <w:proofErr w:type="spellStart"/>
      <w:r w:rsidRPr="001440F3">
        <w:rPr>
          <w:lang w:bidi="mr-IN"/>
        </w:rPr>
        <w:t>thioacetamide</w:t>
      </w:r>
      <w:proofErr w:type="spellEnd"/>
      <w:r w:rsidRPr="001440F3">
        <w:rPr>
          <w:lang w:bidi="mr-IN"/>
        </w:rPr>
        <w:t xml:space="preserve"> afforded 2-phenyl-1</w:t>
      </w:r>
      <w:r w:rsidRPr="001440F3">
        <w:rPr>
          <w:i/>
          <w:iCs/>
          <w:lang w:bidi="mr-IN"/>
        </w:rPr>
        <w:t>H</w:t>
      </w:r>
      <w:r w:rsidRPr="001440F3">
        <w:rPr>
          <w:lang w:bidi="mr-IN"/>
        </w:rPr>
        <w:t>-benzo[</w:t>
      </w:r>
      <w:r w:rsidRPr="001440F3">
        <w:rPr>
          <w:i/>
          <w:iCs/>
          <w:lang w:bidi="mr-IN"/>
        </w:rPr>
        <w:t>d</w:t>
      </w:r>
      <w:proofErr w:type="gramStart"/>
      <w:r w:rsidRPr="001440F3">
        <w:rPr>
          <w:lang w:bidi="mr-IN"/>
        </w:rPr>
        <w:t>][</w:t>
      </w:r>
      <w:proofErr w:type="gramEnd"/>
      <w:r w:rsidRPr="001440F3">
        <w:rPr>
          <w:lang w:bidi="mr-IN"/>
        </w:rPr>
        <w:t>1,3]thiazin-4(2</w:t>
      </w:r>
      <w:r w:rsidRPr="001440F3">
        <w:rPr>
          <w:i/>
          <w:iCs/>
          <w:lang w:bidi="mr-IN"/>
        </w:rPr>
        <w:t>H</w:t>
      </w:r>
      <w:r w:rsidRPr="001440F3">
        <w:rPr>
          <w:lang w:bidi="mr-IN"/>
        </w:rPr>
        <w:t>)-imine in 78%  yield.</w:t>
      </w:r>
      <w:r w:rsidRPr="00470D13">
        <w:rPr>
          <w:sz w:val="16"/>
          <w:szCs w:val="16"/>
          <w:vertAlign w:val="superscript"/>
          <w:lang w:bidi="mr-IN"/>
        </w:rPr>
        <w:t>4</w:t>
      </w:r>
      <w:r w:rsidR="00B33E66">
        <w:rPr>
          <w:sz w:val="16"/>
          <w:szCs w:val="16"/>
          <w:vertAlign w:val="superscript"/>
          <w:lang w:bidi="mr-IN"/>
        </w:rPr>
        <w:t>5</w:t>
      </w:r>
      <w:r w:rsidRPr="001440F3">
        <w:rPr>
          <w:vertAlign w:val="superscript"/>
          <w:lang w:bidi="mr-IN"/>
        </w:rPr>
        <w:t xml:space="preserve"> </w:t>
      </w:r>
      <w:r w:rsidR="0082776D">
        <w:rPr>
          <w:b/>
          <w:bCs/>
          <w:lang w:bidi="mr-IN"/>
        </w:rPr>
        <w:t>(Scheme 19</w:t>
      </w:r>
      <w:r w:rsidRPr="001440F3">
        <w:rPr>
          <w:b/>
          <w:bCs/>
          <w:lang w:bidi="mr-IN"/>
        </w:rPr>
        <w:t>)</w:t>
      </w:r>
    </w:p>
    <w:p w:rsidR="00B67CCF" w:rsidRPr="001440F3" w:rsidRDefault="00470D13" w:rsidP="001440F3">
      <w:pPr>
        <w:autoSpaceDE w:val="0"/>
        <w:autoSpaceDN w:val="0"/>
        <w:adjustRightInd w:val="0"/>
        <w:rPr>
          <w:lang w:bidi="mr-IN"/>
        </w:rPr>
      </w:pPr>
      <w:r w:rsidRPr="001440F3">
        <w:object w:dxaOrig="10011" w:dyaOrig="3878">
          <v:shape id="_x0000_i1056" type="#_x0000_t75" style="width:301.5pt;height:117pt" o:ole="">
            <v:imagedata r:id="rId73" o:title=""/>
          </v:shape>
          <o:OLEObject Type="Embed" ProgID="ChemDraw.Document.6.0" ShapeID="_x0000_i1056" DrawAspect="Content" ObjectID="_1752210245" r:id="rId74"/>
        </w:object>
      </w:r>
    </w:p>
    <w:p w:rsidR="00B67CCF" w:rsidRPr="001440F3" w:rsidRDefault="0082776D" w:rsidP="001440F3">
      <w:pPr>
        <w:autoSpaceDE w:val="0"/>
        <w:autoSpaceDN w:val="0"/>
        <w:adjustRightInd w:val="0"/>
        <w:rPr>
          <w:b/>
          <w:bCs/>
          <w:lang w:bidi="mr-IN"/>
        </w:rPr>
      </w:pPr>
      <w:r>
        <w:rPr>
          <w:b/>
          <w:bCs/>
          <w:lang w:bidi="mr-IN"/>
        </w:rPr>
        <w:t>Scheme 19</w:t>
      </w:r>
    </w:p>
    <w:p w:rsidR="00B67CCF" w:rsidRPr="001440F3" w:rsidRDefault="00B67CCF" w:rsidP="00470D13">
      <w:pPr>
        <w:autoSpaceDE w:val="0"/>
        <w:autoSpaceDN w:val="0"/>
        <w:adjustRightInd w:val="0"/>
        <w:ind w:firstLine="720"/>
        <w:jc w:val="both"/>
        <w:rPr>
          <w:lang w:bidi="mr-IN"/>
        </w:rPr>
      </w:pPr>
      <w:r w:rsidRPr="001440F3">
        <w:rPr>
          <w:lang w:bidi="mr-IN"/>
        </w:rPr>
        <w:t xml:space="preserve">Reactions of </w:t>
      </w:r>
      <w:r w:rsidRPr="001440F3">
        <w:rPr>
          <w:i/>
          <w:iCs/>
          <w:lang w:bidi="mr-IN"/>
        </w:rPr>
        <w:t>N</w:t>
      </w:r>
      <w:r w:rsidRPr="001440F3">
        <w:rPr>
          <w:lang w:bidi="mr-IN"/>
        </w:rPr>
        <w:t>-(2-cyanophenyl</w:t>
      </w:r>
      <w:proofErr w:type="gramStart"/>
      <w:r w:rsidRPr="001440F3">
        <w:rPr>
          <w:lang w:bidi="mr-IN"/>
        </w:rPr>
        <w:t>)</w:t>
      </w:r>
      <w:proofErr w:type="spellStart"/>
      <w:r w:rsidRPr="001440F3">
        <w:rPr>
          <w:lang w:bidi="mr-IN"/>
        </w:rPr>
        <w:t>benzimidoyl</w:t>
      </w:r>
      <w:proofErr w:type="spellEnd"/>
      <w:proofErr w:type="gramEnd"/>
      <w:r w:rsidRPr="001440F3">
        <w:rPr>
          <w:lang w:bidi="mr-IN"/>
        </w:rPr>
        <w:t xml:space="preserve"> chloride with symmetrical 1,3-diaryl </w:t>
      </w:r>
      <w:proofErr w:type="spellStart"/>
      <w:r w:rsidRPr="001440F3">
        <w:rPr>
          <w:lang w:bidi="mr-IN"/>
        </w:rPr>
        <w:t>thioureas</w:t>
      </w:r>
      <w:proofErr w:type="spellEnd"/>
      <w:r w:rsidRPr="001440F3">
        <w:rPr>
          <w:lang w:bidi="mr-IN"/>
        </w:rPr>
        <w:t xml:space="preserve"> in chloroform under various reaction conditions (at 60 </w:t>
      </w:r>
      <w:proofErr w:type="spellStart"/>
      <w:r w:rsidRPr="001440F3">
        <w:rPr>
          <w:rFonts w:eastAsia="MTSYN"/>
          <w:vertAlign w:val="superscript"/>
          <w:lang w:bidi="mr-IN"/>
        </w:rPr>
        <w:t>o</w:t>
      </w:r>
      <w:r w:rsidRPr="001440F3">
        <w:rPr>
          <w:lang w:bidi="mr-IN"/>
        </w:rPr>
        <w:t>C</w:t>
      </w:r>
      <w:proofErr w:type="spellEnd"/>
      <w:r w:rsidRPr="001440F3">
        <w:rPr>
          <w:lang w:bidi="mr-IN"/>
        </w:rPr>
        <w:t xml:space="preserve"> for 6 h, at room temperature for 6 days or in the presence </w:t>
      </w:r>
      <w:r w:rsidRPr="001440F3">
        <w:rPr>
          <w:lang w:bidi="mr-IN"/>
        </w:rPr>
        <w:lastRenderedPageBreak/>
        <w:t>of TEA for 2 h) yielded corresponding 3-aryl-2-phenyl-4-thioxo-2,3-dihydroquinazolines in 48–62 % yield.</w:t>
      </w:r>
      <w:r w:rsidR="0050031A" w:rsidRPr="009D03B7">
        <w:rPr>
          <w:sz w:val="16"/>
          <w:szCs w:val="16"/>
          <w:vertAlign w:val="superscript"/>
          <w:lang w:bidi="mr-IN"/>
        </w:rPr>
        <w:t>45</w:t>
      </w:r>
      <w:r w:rsidRPr="00470D13">
        <w:rPr>
          <w:sz w:val="16"/>
          <w:szCs w:val="16"/>
          <w:vertAlign w:val="superscript"/>
          <w:lang w:bidi="mr-IN"/>
        </w:rPr>
        <w:t xml:space="preserve"> </w:t>
      </w:r>
      <w:r w:rsidR="0082776D">
        <w:rPr>
          <w:b/>
          <w:bCs/>
          <w:lang w:bidi="mr-IN"/>
        </w:rPr>
        <w:t>(Scheme 20</w:t>
      </w:r>
      <w:r w:rsidRPr="001440F3">
        <w:rPr>
          <w:b/>
          <w:bCs/>
          <w:lang w:bidi="mr-IN"/>
        </w:rPr>
        <w:t>)</w:t>
      </w:r>
    </w:p>
    <w:p w:rsidR="00B67CCF" w:rsidRPr="001440F3" w:rsidRDefault="00C22DC5" w:rsidP="001440F3">
      <w:pPr>
        <w:autoSpaceDE w:val="0"/>
        <w:autoSpaceDN w:val="0"/>
        <w:adjustRightInd w:val="0"/>
        <w:ind w:left="180"/>
        <w:rPr>
          <w:lang w:bidi="mr-IN"/>
        </w:rPr>
      </w:pPr>
      <w:r w:rsidRPr="001440F3">
        <w:object w:dxaOrig="6418" w:dyaOrig="2474">
          <v:shape id="_x0000_i1057" type="#_x0000_t75" style="width:208.5pt;height:77.25pt" o:ole="">
            <v:imagedata r:id="rId75" o:title=""/>
          </v:shape>
          <o:OLEObject Type="Embed" ProgID="ChemDraw.Document.6.0" ShapeID="_x0000_i1057" DrawAspect="Content" ObjectID="_1752210246" r:id="rId76"/>
        </w:object>
      </w:r>
    </w:p>
    <w:p w:rsidR="00B67CCF" w:rsidRPr="001440F3" w:rsidRDefault="0082776D" w:rsidP="001440F3">
      <w:pPr>
        <w:autoSpaceDE w:val="0"/>
        <w:autoSpaceDN w:val="0"/>
        <w:adjustRightInd w:val="0"/>
        <w:ind w:left="720"/>
        <w:rPr>
          <w:b/>
          <w:bCs/>
          <w:lang w:bidi="mr-IN"/>
        </w:rPr>
      </w:pPr>
      <w:r>
        <w:rPr>
          <w:b/>
          <w:bCs/>
          <w:lang w:bidi="mr-IN"/>
        </w:rPr>
        <w:t>Scheme 20</w:t>
      </w:r>
    </w:p>
    <w:p w:rsidR="00B67CCF" w:rsidRDefault="00470D13" w:rsidP="00470D13">
      <w:pPr>
        <w:autoSpaceDE w:val="0"/>
        <w:autoSpaceDN w:val="0"/>
        <w:adjustRightInd w:val="0"/>
        <w:jc w:val="both"/>
        <w:rPr>
          <w:b/>
          <w:bCs/>
          <w:lang w:bidi="mr-IN"/>
        </w:rPr>
      </w:pPr>
      <w:r w:rsidRPr="00470D13">
        <w:rPr>
          <w:b/>
          <w:bCs/>
          <w:lang w:bidi="mr-IN"/>
        </w:rPr>
        <w:t xml:space="preserve">6) </w:t>
      </w:r>
      <w:r w:rsidR="00B67CCF" w:rsidRPr="00470D13">
        <w:rPr>
          <w:b/>
          <w:bCs/>
          <w:lang w:bidi="mr-IN"/>
        </w:rPr>
        <w:t>Miscellaneous syntheses:</w:t>
      </w:r>
    </w:p>
    <w:p w:rsidR="005C3594" w:rsidRPr="00470D13" w:rsidRDefault="005C3594" w:rsidP="00470D13">
      <w:pPr>
        <w:autoSpaceDE w:val="0"/>
        <w:autoSpaceDN w:val="0"/>
        <w:adjustRightInd w:val="0"/>
        <w:jc w:val="both"/>
        <w:rPr>
          <w:b/>
          <w:bCs/>
          <w:lang w:bidi="mr-IN"/>
        </w:rPr>
      </w:pPr>
    </w:p>
    <w:p w:rsidR="00B67CCF" w:rsidRPr="001440F3" w:rsidRDefault="00B67CCF" w:rsidP="001440F3">
      <w:pPr>
        <w:autoSpaceDE w:val="0"/>
        <w:autoSpaceDN w:val="0"/>
        <w:adjustRightInd w:val="0"/>
        <w:spacing w:after="240"/>
        <w:jc w:val="both"/>
        <w:rPr>
          <w:b/>
          <w:bCs/>
          <w:lang w:bidi="mr-IN"/>
        </w:rPr>
      </w:pPr>
      <w:r w:rsidRPr="001440F3">
        <w:rPr>
          <w:lang w:bidi="mr-IN"/>
        </w:rPr>
        <w:tab/>
        <w:t xml:space="preserve">The </w:t>
      </w:r>
      <w:proofErr w:type="spellStart"/>
      <w:r w:rsidRPr="001440F3">
        <w:rPr>
          <w:lang w:bidi="mr-IN"/>
        </w:rPr>
        <w:t>cyclocondensation</w:t>
      </w:r>
      <w:proofErr w:type="spellEnd"/>
      <w:r w:rsidRPr="001440F3">
        <w:rPr>
          <w:lang w:bidi="mr-IN"/>
        </w:rPr>
        <w:t xml:space="preserve"> of </w:t>
      </w:r>
      <w:proofErr w:type="spellStart"/>
      <w:r w:rsidRPr="001440F3">
        <w:rPr>
          <w:lang w:bidi="mr-IN"/>
        </w:rPr>
        <w:t>ethoxymethylene</w:t>
      </w:r>
      <w:proofErr w:type="spellEnd"/>
      <w:r w:rsidRPr="001440F3">
        <w:rPr>
          <w:lang w:bidi="mr-IN"/>
        </w:rPr>
        <w:t xml:space="preserve"> derivatives of 1,3-diaryl </w:t>
      </w:r>
      <w:proofErr w:type="spellStart"/>
      <w:r w:rsidRPr="001440F3">
        <w:rPr>
          <w:lang w:bidi="mr-IN"/>
        </w:rPr>
        <w:t>thiobarbituric</w:t>
      </w:r>
      <w:proofErr w:type="spellEnd"/>
      <w:r w:rsidRPr="001440F3">
        <w:rPr>
          <w:lang w:bidi="mr-IN"/>
        </w:rPr>
        <w:t xml:space="preserve"> acids (DTBA) with </w:t>
      </w:r>
      <w:proofErr w:type="spellStart"/>
      <w:r w:rsidRPr="001440F3">
        <w:rPr>
          <w:lang w:bidi="mr-IN"/>
        </w:rPr>
        <w:t>malononitrile</w:t>
      </w:r>
      <w:proofErr w:type="spellEnd"/>
      <w:r w:rsidRPr="001440F3">
        <w:rPr>
          <w:lang w:bidi="mr-IN"/>
        </w:rPr>
        <w:t xml:space="preserve"> in the presence of ammonium acetate, acetic acid and zinc chloride as a catalytic system under reflux conditions led corresponding 7-amino-2,3-dihydro-2-thioxo- 1,3-diarylquinazolin-4(1</w:t>
      </w:r>
      <w:r w:rsidRPr="001440F3">
        <w:rPr>
          <w:i/>
          <w:lang w:bidi="mr-IN"/>
        </w:rPr>
        <w:t>H</w:t>
      </w:r>
      <w:r w:rsidRPr="001440F3">
        <w:rPr>
          <w:lang w:bidi="mr-IN"/>
        </w:rPr>
        <w:t>)-ones.</w:t>
      </w:r>
      <w:r w:rsidR="0050031A" w:rsidRPr="0050031A">
        <w:rPr>
          <w:sz w:val="16"/>
          <w:szCs w:val="16"/>
          <w:vertAlign w:val="superscript"/>
          <w:lang w:bidi="mr-IN"/>
        </w:rPr>
        <w:t>46</w:t>
      </w:r>
      <w:r w:rsidRPr="001440F3">
        <w:rPr>
          <w:vertAlign w:val="superscript"/>
          <w:lang w:bidi="mr-IN"/>
        </w:rPr>
        <w:t xml:space="preserve"> </w:t>
      </w:r>
      <w:r w:rsidR="0082776D">
        <w:rPr>
          <w:b/>
          <w:bCs/>
          <w:lang w:bidi="mr-IN"/>
        </w:rPr>
        <w:t>(Scheme 21</w:t>
      </w:r>
      <w:r w:rsidRPr="001440F3">
        <w:rPr>
          <w:b/>
          <w:bCs/>
          <w:lang w:bidi="mr-IN"/>
        </w:rPr>
        <w:t>)</w:t>
      </w:r>
    </w:p>
    <w:p w:rsidR="00B67CCF" w:rsidRPr="001440F3" w:rsidRDefault="00AB0DA9" w:rsidP="001440F3">
      <w:pPr>
        <w:autoSpaceDE w:val="0"/>
        <w:autoSpaceDN w:val="0"/>
        <w:adjustRightInd w:val="0"/>
        <w:rPr>
          <w:lang w:bidi="mr-IN"/>
        </w:rPr>
      </w:pPr>
      <w:r w:rsidRPr="001440F3">
        <w:object w:dxaOrig="9231" w:dyaOrig="2237">
          <v:shape id="_x0000_i1058" type="#_x0000_t75" style="width:326.25pt;height:66.75pt" o:ole="">
            <v:imagedata r:id="rId77" o:title=""/>
          </v:shape>
          <o:OLEObject Type="Embed" ProgID="ChemDraw.Document.6.0" ShapeID="_x0000_i1058" DrawAspect="Content" ObjectID="_1752210247" r:id="rId78"/>
        </w:object>
      </w:r>
    </w:p>
    <w:p w:rsidR="009F498D" w:rsidRDefault="0082776D" w:rsidP="009F498D">
      <w:pPr>
        <w:autoSpaceDE w:val="0"/>
        <w:autoSpaceDN w:val="0"/>
        <w:adjustRightInd w:val="0"/>
        <w:rPr>
          <w:b/>
          <w:bCs/>
          <w:lang w:bidi="mr-IN"/>
        </w:rPr>
      </w:pPr>
      <w:r>
        <w:rPr>
          <w:b/>
          <w:bCs/>
          <w:lang w:bidi="mr-IN"/>
        </w:rPr>
        <w:t>Scheme 21</w:t>
      </w:r>
    </w:p>
    <w:p w:rsidR="005C3594" w:rsidRDefault="005C3594" w:rsidP="005C3594">
      <w:pPr>
        <w:pStyle w:val="ListParagraph"/>
        <w:numPr>
          <w:ilvl w:val="0"/>
          <w:numId w:val="21"/>
        </w:numPr>
        <w:autoSpaceDE w:val="0"/>
        <w:autoSpaceDN w:val="0"/>
        <w:adjustRightInd w:val="0"/>
        <w:jc w:val="both"/>
        <w:rPr>
          <w:b/>
          <w:bCs/>
          <w:lang w:bidi="mr-IN"/>
        </w:rPr>
      </w:pPr>
      <w:r w:rsidRPr="005C3594">
        <w:rPr>
          <w:b/>
          <w:bCs/>
          <w:lang w:bidi="mr-IN"/>
        </w:rPr>
        <w:t>Result and Discussion</w:t>
      </w:r>
    </w:p>
    <w:p w:rsidR="005C3594" w:rsidRPr="005C3594" w:rsidRDefault="005C3594" w:rsidP="005C3594">
      <w:pPr>
        <w:pStyle w:val="ListParagraph"/>
        <w:autoSpaceDE w:val="0"/>
        <w:autoSpaceDN w:val="0"/>
        <w:adjustRightInd w:val="0"/>
        <w:ind w:left="861"/>
        <w:jc w:val="both"/>
        <w:rPr>
          <w:b/>
          <w:bCs/>
          <w:lang w:bidi="mr-IN"/>
        </w:rPr>
      </w:pPr>
    </w:p>
    <w:p w:rsidR="00B67CCF" w:rsidRPr="009F498D" w:rsidRDefault="00B67CCF" w:rsidP="009F498D">
      <w:pPr>
        <w:autoSpaceDE w:val="0"/>
        <w:autoSpaceDN w:val="0"/>
        <w:adjustRightInd w:val="0"/>
        <w:ind w:firstLine="720"/>
        <w:jc w:val="both"/>
        <w:rPr>
          <w:b/>
          <w:bCs/>
          <w:lang w:bidi="mr-IN"/>
        </w:rPr>
      </w:pPr>
      <w:r w:rsidRPr="001440F3">
        <w:rPr>
          <w:bCs/>
          <w:color w:val="222222"/>
          <w:shd w:val="clear" w:color="auto" w:fill="FFFFFF"/>
        </w:rPr>
        <w:t>Concept of green chemistry has open new vista for synthetic chemists that encourage moving towards sustainable and innovative approach.</w:t>
      </w:r>
      <w:r w:rsidRPr="009F498D">
        <w:rPr>
          <w:bCs/>
          <w:color w:val="222222"/>
          <w:sz w:val="16"/>
          <w:szCs w:val="16"/>
          <w:shd w:val="clear" w:color="auto" w:fill="FFFFFF"/>
          <w:vertAlign w:val="superscript"/>
        </w:rPr>
        <w:t>4</w:t>
      </w:r>
      <w:r w:rsidR="0050031A">
        <w:rPr>
          <w:bCs/>
          <w:color w:val="222222"/>
          <w:sz w:val="16"/>
          <w:szCs w:val="16"/>
          <w:shd w:val="clear" w:color="auto" w:fill="FFFFFF"/>
          <w:vertAlign w:val="superscript"/>
        </w:rPr>
        <w:t>7-54</w:t>
      </w:r>
      <w:r w:rsidRPr="001440F3">
        <w:rPr>
          <w:bCs/>
          <w:color w:val="222222"/>
          <w:shd w:val="clear" w:color="auto" w:fill="FFFFFF"/>
        </w:rPr>
        <w:t xml:space="preserve"> Development of green methodologies in terms of choice of solvent and catalyst design to reduce the waste generation is a key step in synthetic chemistry. No </w:t>
      </w:r>
      <w:r w:rsidRPr="001440F3">
        <w:rPr>
          <w:bCs/>
          <w:shd w:val="clear" w:color="auto" w:fill="FFFFFF"/>
        </w:rPr>
        <w:t>doubt, water</w:t>
      </w:r>
      <w:r w:rsidRPr="001440F3">
        <w:rPr>
          <w:bCs/>
          <w:color w:val="222222"/>
          <w:shd w:val="clear" w:color="auto" w:fill="FFFFFF"/>
        </w:rPr>
        <w:t xml:space="preserve"> became universal green solvent due to its ample availability, easy accessibility, non-combustible and environmental compatible.  In many occasions, it activates the functional groups by forming hydrogen bonds</w:t>
      </w:r>
      <w:proofErr w:type="gramStart"/>
      <w:r w:rsidRPr="001440F3">
        <w:rPr>
          <w:bCs/>
          <w:color w:val="222222"/>
          <w:shd w:val="clear" w:color="auto" w:fill="FFFFFF"/>
        </w:rPr>
        <w:t>.</w:t>
      </w:r>
      <w:r w:rsidRPr="001440F3">
        <w:rPr>
          <w:bCs/>
          <w:color w:val="222222"/>
          <w:shd w:val="clear" w:color="auto" w:fill="FFFFFF"/>
          <w:vertAlign w:val="superscript"/>
        </w:rPr>
        <w:t>.</w:t>
      </w:r>
      <w:proofErr w:type="gramEnd"/>
      <w:r w:rsidR="009D03B7">
        <w:rPr>
          <w:bCs/>
          <w:color w:val="222222"/>
          <w:sz w:val="16"/>
          <w:szCs w:val="16"/>
          <w:shd w:val="clear" w:color="auto" w:fill="FFFFFF"/>
          <w:vertAlign w:val="superscript"/>
        </w:rPr>
        <w:t>55</w:t>
      </w:r>
      <w:r w:rsidRPr="001440F3">
        <w:rPr>
          <w:bCs/>
          <w:color w:val="222222"/>
          <w:shd w:val="clear" w:color="auto" w:fill="FFFFFF"/>
          <w:vertAlign w:val="superscript"/>
        </w:rPr>
        <w:t xml:space="preserve"> </w:t>
      </w:r>
      <w:r w:rsidRPr="001440F3">
        <w:rPr>
          <w:bCs/>
          <w:color w:val="222222"/>
          <w:shd w:val="clear" w:color="auto" w:fill="FFFFFF"/>
        </w:rPr>
        <w:t>Due to poor solubility of organic substrates in aqueous phase most of the reactions are of ‘on water’ type.</w:t>
      </w:r>
      <w:r w:rsidR="009D03B7">
        <w:rPr>
          <w:bCs/>
          <w:color w:val="222222"/>
          <w:sz w:val="16"/>
          <w:szCs w:val="16"/>
          <w:shd w:val="clear" w:color="auto" w:fill="FFFFFF"/>
          <w:vertAlign w:val="superscript"/>
        </w:rPr>
        <w:t>56</w:t>
      </w:r>
      <w:r w:rsidRPr="001440F3">
        <w:rPr>
          <w:bCs/>
          <w:color w:val="222222"/>
          <w:shd w:val="clear" w:color="auto" w:fill="FFFFFF"/>
        </w:rPr>
        <w:t xml:space="preserve"> </w:t>
      </w:r>
      <w:proofErr w:type="gramStart"/>
      <w:r w:rsidRPr="001440F3">
        <w:rPr>
          <w:bCs/>
          <w:color w:val="222222"/>
          <w:shd w:val="clear" w:color="auto" w:fill="FFFFFF"/>
        </w:rPr>
        <w:t>The</w:t>
      </w:r>
      <w:proofErr w:type="gramEnd"/>
      <w:r w:rsidRPr="001440F3">
        <w:rPr>
          <w:bCs/>
          <w:color w:val="222222"/>
          <w:shd w:val="clear" w:color="auto" w:fill="FFFFFF"/>
        </w:rPr>
        <w:t xml:space="preserve"> most challenging task is to convert these ‘on water’ reactions into ‘in water’ type. The use of surfactant in concentration exceeding critical micelle concentration (CMC) is one of the most convenient methods to promote the reaction in aqueous medium. The presence of surfactants definitely improves the solubility of hydrophobic compounds in water. Reactants, having high surface tension and hydrophobicity are bound to form aggregation in aqueous medium</w:t>
      </w:r>
      <w:r w:rsidR="009D03B7">
        <w:rPr>
          <w:bCs/>
          <w:color w:val="222222"/>
          <w:sz w:val="16"/>
          <w:szCs w:val="16"/>
          <w:shd w:val="clear" w:color="auto" w:fill="FFFFFF"/>
          <w:vertAlign w:val="superscript"/>
        </w:rPr>
        <w:t>57</w:t>
      </w:r>
      <w:r w:rsidRPr="001440F3">
        <w:rPr>
          <w:bCs/>
          <w:color w:val="222222"/>
          <w:shd w:val="clear" w:color="auto" w:fill="FFFFFF"/>
        </w:rPr>
        <w:t xml:space="preserve"> to decrease the exposed organic surface area</w:t>
      </w:r>
      <w:r w:rsidR="009D03B7">
        <w:rPr>
          <w:bCs/>
          <w:color w:val="222222"/>
          <w:sz w:val="16"/>
          <w:szCs w:val="16"/>
          <w:shd w:val="clear" w:color="auto" w:fill="FFFFFF"/>
          <w:vertAlign w:val="superscript"/>
        </w:rPr>
        <w:t>58-</w:t>
      </w:r>
      <w:r w:rsidR="0082776D">
        <w:rPr>
          <w:bCs/>
          <w:color w:val="222222"/>
          <w:sz w:val="16"/>
          <w:szCs w:val="16"/>
          <w:shd w:val="clear" w:color="auto" w:fill="FFFFFF"/>
          <w:vertAlign w:val="superscript"/>
        </w:rPr>
        <w:t>60</w:t>
      </w:r>
      <w:r w:rsidRPr="009F498D">
        <w:rPr>
          <w:bCs/>
          <w:color w:val="222222"/>
          <w:sz w:val="16"/>
          <w:szCs w:val="16"/>
          <w:shd w:val="clear" w:color="auto" w:fill="FFFFFF"/>
          <w:vertAlign w:val="superscript"/>
        </w:rPr>
        <w:t xml:space="preserve"> </w:t>
      </w:r>
      <w:r w:rsidRPr="001440F3">
        <w:rPr>
          <w:bCs/>
          <w:color w:val="222222"/>
          <w:shd w:val="clear" w:color="auto" w:fill="FFFFFF"/>
        </w:rPr>
        <w:t>which increases the rate of reaction.</w:t>
      </w:r>
    </w:p>
    <w:p w:rsidR="00B67CCF" w:rsidRPr="001440F3" w:rsidRDefault="009F498D" w:rsidP="009F498D">
      <w:pPr>
        <w:ind w:firstLine="720"/>
        <w:jc w:val="both"/>
        <w:rPr>
          <w:b/>
          <w:bCs/>
        </w:rPr>
      </w:pPr>
      <w:r>
        <w:rPr>
          <w:bCs/>
          <w:color w:val="222222"/>
          <w:shd w:val="clear" w:color="auto" w:fill="FFFFFF"/>
        </w:rPr>
        <w:t>In this context, to explore</w:t>
      </w:r>
      <w:r w:rsidR="00B67CCF" w:rsidRPr="001440F3">
        <w:rPr>
          <w:bCs/>
          <w:color w:val="222222"/>
          <w:shd w:val="clear" w:color="auto" w:fill="FFFFFF"/>
        </w:rPr>
        <w:t xml:space="preserve"> eco-friendly methodologies for the synthesis of heterocyclic compounds, we have devised a novel synthetic scheme to obtain </w:t>
      </w:r>
      <w:proofErr w:type="spellStart"/>
      <w:r w:rsidR="00B67CCF" w:rsidRPr="001440F3">
        <w:rPr>
          <w:bCs/>
          <w:color w:val="222222"/>
          <w:shd w:val="clear" w:color="auto" w:fill="FFFFFF"/>
        </w:rPr>
        <w:t>thioxoquinazolinones</w:t>
      </w:r>
      <w:proofErr w:type="spellEnd"/>
      <w:r w:rsidR="00B67CCF" w:rsidRPr="001440F3">
        <w:rPr>
          <w:bCs/>
          <w:color w:val="222222"/>
          <w:shd w:val="clear" w:color="auto" w:fill="FFFFFF"/>
        </w:rPr>
        <w:t xml:space="preserve">. </w:t>
      </w:r>
      <w:r w:rsidR="00B67CCF" w:rsidRPr="001440F3">
        <w:rPr>
          <w:b/>
          <w:bCs/>
          <w:color w:val="222222"/>
          <w:shd w:val="clear" w:color="auto" w:fill="FFFFFF"/>
        </w:rPr>
        <w:t>(</w:t>
      </w:r>
      <w:r w:rsidR="00B67CCF" w:rsidRPr="001440F3">
        <w:rPr>
          <w:b/>
          <w:bCs/>
        </w:rPr>
        <w:t>Scheme 2</w:t>
      </w:r>
      <w:r w:rsidR="0082776D">
        <w:rPr>
          <w:b/>
          <w:bCs/>
        </w:rPr>
        <w:t>2</w:t>
      </w:r>
      <w:r w:rsidR="00B67CCF" w:rsidRPr="001440F3">
        <w:rPr>
          <w:b/>
          <w:bCs/>
        </w:rPr>
        <w:t>)</w:t>
      </w:r>
    </w:p>
    <w:p w:rsidR="00B67CCF" w:rsidRPr="001440F3" w:rsidRDefault="00B67CCF" w:rsidP="001440F3">
      <w:pPr>
        <w:jc w:val="both"/>
        <w:rPr>
          <w:bCs/>
          <w:color w:val="222222"/>
          <w:shd w:val="clear" w:color="auto" w:fill="FFFFFF"/>
        </w:rPr>
      </w:pPr>
    </w:p>
    <w:p w:rsidR="00B67CCF" w:rsidRPr="001440F3" w:rsidRDefault="00A73134" w:rsidP="001440F3">
      <w:r w:rsidRPr="001440F3">
        <w:object w:dxaOrig="8600" w:dyaOrig="2614">
          <v:shape id="_x0000_i1059" type="#_x0000_t75" style="width:270pt;height:82.5pt" o:ole="">
            <v:imagedata r:id="rId79" o:title=""/>
          </v:shape>
          <o:OLEObject Type="Embed" ProgID="ChemDraw.Document.6.0" ShapeID="_x0000_i1059" DrawAspect="Content" ObjectID="_1752210248" r:id="rId80"/>
        </w:object>
      </w:r>
    </w:p>
    <w:p w:rsidR="00B67CCF" w:rsidRPr="001440F3" w:rsidRDefault="00B67CCF" w:rsidP="001440F3">
      <w:pPr>
        <w:rPr>
          <w:bCs/>
          <w:color w:val="222222"/>
          <w:shd w:val="clear" w:color="auto" w:fill="FFFFFF"/>
        </w:rPr>
      </w:pPr>
      <w:r w:rsidRPr="001440F3">
        <w:rPr>
          <w:b/>
          <w:bCs/>
        </w:rPr>
        <w:t>Scheme 2</w:t>
      </w:r>
      <w:r w:rsidR="0082776D">
        <w:rPr>
          <w:b/>
          <w:bCs/>
        </w:rPr>
        <w:t>2</w:t>
      </w:r>
      <w:r w:rsidRPr="001440F3">
        <w:rPr>
          <w:b/>
          <w:bCs/>
        </w:rPr>
        <w:t xml:space="preserve">: </w:t>
      </w:r>
      <w:r w:rsidRPr="001440F3">
        <w:rPr>
          <w:bCs/>
        </w:rPr>
        <w:t>S</w:t>
      </w:r>
      <w:r w:rsidRPr="001440F3">
        <w:t>ynthesis of 2-thioxo-2</w:t>
      </w:r>
      <w:proofErr w:type="gramStart"/>
      <w:r w:rsidRPr="001440F3">
        <w:t>,3</w:t>
      </w:r>
      <w:proofErr w:type="gramEnd"/>
      <w:r w:rsidRPr="001440F3">
        <w:t>-dihydroquinazolin-4(1</w:t>
      </w:r>
      <w:r w:rsidRPr="001440F3">
        <w:rPr>
          <w:i/>
        </w:rPr>
        <w:t>H</w:t>
      </w:r>
      <w:r w:rsidRPr="001440F3">
        <w:t>)-ones</w:t>
      </w:r>
    </w:p>
    <w:p w:rsidR="00B67CCF" w:rsidRPr="001440F3" w:rsidRDefault="00B67CCF" w:rsidP="00E9687E">
      <w:pPr>
        <w:pStyle w:val="ElsHeading1"/>
        <w:numPr>
          <w:ilvl w:val="0"/>
          <w:numId w:val="0"/>
        </w:numPr>
        <w:spacing w:line="240" w:lineRule="auto"/>
        <w:ind w:left="-90" w:firstLine="810"/>
        <w:jc w:val="both"/>
        <w:rPr>
          <w:sz w:val="20"/>
        </w:rPr>
      </w:pPr>
      <w:r w:rsidRPr="001440F3">
        <w:rPr>
          <w:b w:val="0"/>
          <w:sz w:val="20"/>
        </w:rPr>
        <w:t xml:space="preserve">Initially, our attempts were focused towards design and synthesis of novel basic surfactant with a potential to enhance the rate of reaction by increasing solubility of organic reactants in water </w:t>
      </w:r>
      <w:r w:rsidRPr="001440F3">
        <w:rPr>
          <w:b w:val="0"/>
          <w:i/>
          <w:sz w:val="20"/>
        </w:rPr>
        <w:t xml:space="preserve">via </w:t>
      </w:r>
      <w:r w:rsidRPr="001440F3">
        <w:rPr>
          <w:b w:val="0"/>
          <w:sz w:val="20"/>
        </w:rPr>
        <w:t xml:space="preserve">formation of micelles. </w:t>
      </w:r>
      <w:r w:rsidRPr="001440F3">
        <w:rPr>
          <w:sz w:val="20"/>
        </w:rPr>
        <w:t>(Fig. 11)</w:t>
      </w:r>
    </w:p>
    <w:p w:rsidR="00B67CCF" w:rsidRPr="001440F3" w:rsidRDefault="00B67CCF" w:rsidP="001440F3">
      <w:pPr>
        <w:ind w:left="-90"/>
        <w:rPr>
          <w:bCs/>
          <w:color w:val="222222"/>
          <w:shd w:val="clear" w:color="auto" w:fill="FFFFFF"/>
        </w:rPr>
      </w:pPr>
      <w:r w:rsidRPr="001440F3">
        <w:rPr>
          <w:bCs/>
          <w:noProof/>
          <w:color w:val="222222"/>
          <w:shd w:val="clear" w:color="auto" w:fill="FFFFFF"/>
          <w:lang w:val="en-IN" w:eastAsia="en-IN"/>
        </w:rPr>
        <w:drawing>
          <wp:inline distT="0" distB="0" distL="0" distR="0" wp14:anchorId="774667DC" wp14:editId="630B69DE">
            <wp:extent cx="3011029" cy="828675"/>
            <wp:effectExtent l="19050" t="19050" r="0" b="0"/>
            <wp:docPr id="2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81">
                      <a:extLst>
                        <a:ext uri="{28A0092B-C50C-407E-A947-70E740481C1C}">
                          <a14:useLocalDpi xmlns:a14="http://schemas.microsoft.com/office/drawing/2010/main" val="0"/>
                        </a:ext>
                      </a:extLst>
                    </a:blip>
                    <a:srcRect t="4800" r="1447" b="4800"/>
                    <a:stretch/>
                  </pic:blipFill>
                  <pic:spPr bwMode="auto">
                    <a:xfrm>
                      <a:off x="0" y="0"/>
                      <a:ext cx="3105090" cy="854562"/>
                    </a:xfrm>
                    <a:prstGeom prst="rect">
                      <a:avLst/>
                    </a:prstGeom>
                    <a:noFill/>
                    <a:ln w="19050">
                      <a:solidFill>
                        <a:schemeClr val="tx1"/>
                      </a:solidFill>
                      <a:miter lim="800000"/>
                      <a:headEnd/>
                      <a:tailEnd/>
                    </a:ln>
                    <a:extLst/>
                  </pic:spPr>
                </pic:pic>
              </a:graphicData>
            </a:graphic>
          </wp:inline>
        </w:drawing>
      </w:r>
    </w:p>
    <w:p w:rsidR="00B67CCF" w:rsidRPr="001440F3" w:rsidRDefault="0062593F" w:rsidP="001440F3">
      <w:pPr>
        <w:spacing w:after="240"/>
        <w:ind w:left="-90"/>
        <w:rPr>
          <w:color w:val="222222"/>
          <w:shd w:val="clear" w:color="auto" w:fill="FFFFFF"/>
        </w:rPr>
      </w:pPr>
      <w:r>
        <w:rPr>
          <w:b/>
          <w:color w:val="222222"/>
          <w:shd w:val="clear" w:color="auto" w:fill="FFFFFF"/>
        </w:rPr>
        <w:t>F</w:t>
      </w:r>
      <w:r w:rsidR="00B67CCF" w:rsidRPr="001440F3">
        <w:rPr>
          <w:b/>
          <w:color w:val="222222"/>
          <w:shd w:val="clear" w:color="auto" w:fill="FFFFFF"/>
        </w:rPr>
        <w:t xml:space="preserve">ig. 11: </w:t>
      </w:r>
      <w:proofErr w:type="spellStart"/>
      <w:r w:rsidR="00B67CCF" w:rsidRPr="001440F3">
        <w:rPr>
          <w:bCs/>
          <w:color w:val="222222"/>
          <w:shd w:val="clear" w:color="auto" w:fill="FFFFFF"/>
        </w:rPr>
        <w:t>Bronsted</w:t>
      </w:r>
      <w:proofErr w:type="spellEnd"/>
      <w:r w:rsidR="00B67CCF" w:rsidRPr="001440F3">
        <w:rPr>
          <w:bCs/>
          <w:color w:val="222222"/>
          <w:shd w:val="clear" w:color="auto" w:fill="FFFFFF"/>
        </w:rPr>
        <w:t xml:space="preserve"> basic surfactant catalyst </w:t>
      </w:r>
      <w:r w:rsidR="00B67CCF" w:rsidRPr="001440F3">
        <w:rPr>
          <w:color w:val="222222"/>
          <w:shd w:val="clear" w:color="auto" w:fill="FFFFFF"/>
        </w:rPr>
        <w:t>[DAHP</w:t>
      </w:r>
      <w:proofErr w:type="gramStart"/>
      <w:r w:rsidR="00B67CCF" w:rsidRPr="001440F3">
        <w:rPr>
          <w:color w:val="222222"/>
          <w:shd w:val="clear" w:color="auto" w:fill="FFFFFF"/>
        </w:rPr>
        <w:t>]</w:t>
      </w:r>
      <w:r w:rsidR="00B67CCF" w:rsidRPr="001440F3">
        <w:rPr>
          <w:color w:val="222222"/>
          <w:shd w:val="clear" w:color="auto" w:fill="FFFFFF"/>
          <w:vertAlign w:val="superscript"/>
        </w:rPr>
        <w:t>+</w:t>
      </w:r>
      <w:proofErr w:type="gramEnd"/>
      <w:r w:rsidR="00B67CCF" w:rsidRPr="001440F3">
        <w:rPr>
          <w:color w:val="222222"/>
          <w:shd w:val="clear" w:color="auto" w:fill="FFFFFF"/>
        </w:rPr>
        <w:t xml:space="preserve"> [OH]</w:t>
      </w:r>
      <w:r w:rsidR="00B67CCF" w:rsidRPr="001440F3">
        <w:rPr>
          <w:color w:val="222222"/>
          <w:shd w:val="clear" w:color="auto" w:fill="FFFFFF"/>
          <w:vertAlign w:val="superscript"/>
        </w:rPr>
        <w:t>-</w:t>
      </w:r>
    </w:p>
    <w:p w:rsidR="00B67CCF" w:rsidRPr="001440F3" w:rsidRDefault="00B67CCF" w:rsidP="00E9687E">
      <w:pPr>
        <w:spacing w:after="240"/>
        <w:ind w:left="-90" w:firstLine="540"/>
        <w:jc w:val="both"/>
        <w:rPr>
          <w:bCs/>
          <w:color w:val="222222"/>
          <w:shd w:val="clear" w:color="auto" w:fill="FFFFFF"/>
        </w:rPr>
      </w:pPr>
      <w:r w:rsidRPr="001440F3">
        <w:rPr>
          <w:bCs/>
          <w:color w:val="222222"/>
          <w:shd w:val="clear" w:color="auto" w:fill="FFFFFF"/>
        </w:rPr>
        <w:lastRenderedPageBreak/>
        <w:t>The synthesis of 4-(</w:t>
      </w:r>
      <w:proofErr w:type="spellStart"/>
      <w:r w:rsidRPr="001440F3">
        <w:rPr>
          <w:bCs/>
          <w:color w:val="222222"/>
          <w:shd w:val="clear" w:color="auto" w:fill="FFFFFF"/>
        </w:rPr>
        <w:t>dimethylamino</w:t>
      </w:r>
      <w:proofErr w:type="spellEnd"/>
      <w:r w:rsidRPr="001440F3">
        <w:rPr>
          <w:bCs/>
          <w:color w:val="222222"/>
          <w:shd w:val="clear" w:color="auto" w:fill="FFFFFF"/>
        </w:rPr>
        <w:t>)-1-hexadecylpyridinium hydroxide, [DAHP</w:t>
      </w:r>
      <w:proofErr w:type="gramStart"/>
      <w:r w:rsidRPr="001440F3">
        <w:rPr>
          <w:bCs/>
          <w:color w:val="222222"/>
          <w:shd w:val="clear" w:color="auto" w:fill="FFFFFF"/>
        </w:rPr>
        <w:t>]</w:t>
      </w:r>
      <w:r w:rsidRPr="001440F3">
        <w:rPr>
          <w:bCs/>
          <w:color w:val="222222"/>
          <w:shd w:val="clear" w:color="auto" w:fill="FFFFFF"/>
          <w:vertAlign w:val="superscript"/>
        </w:rPr>
        <w:t>+</w:t>
      </w:r>
      <w:proofErr w:type="gramEnd"/>
      <w:r w:rsidRPr="001440F3">
        <w:rPr>
          <w:bCs/>
          <w:color w:val="222222"/>
          <w:shd w:val="clear" w:color="auto" w:fill="FFFFFF"/>
          <w:vertAlign w:val="superscript"/>
        </w:rPr>
        <w:t xml:space="preserve"> </w:t>
      </w:r>
      <w:r w:rsidRPr="001440F3">
        <w:rPr>
          <w:bCs/>
          <w:color w:val="222222"/>
          <w:shd w:val="clear" w:color="auto" w:fill="FFFFFF"/>
        </w:rPr>
        <w:t>[OH]</w:t>
      </w:r>
      <w:r w:rsidRPr="001440F3">
        <w:rPr>
          <w:bCs/>
          <w:color w:val="222222"/>
          <w:shd w:val="clear" w:color="auto" w:fill="FFFFFF"/>
          <w:vertAlign w:val="superscript"/>
        </w:rPr>
        <w:t xml:space="preserve">- </w:t>
      </w:r>
      <w:r w:rsidRPr="001440F3">
        <w:rPr>
          <w:bCs/>
          <w:color w:val="222222"/>
          <w:shd w:val="clear" w:color="auto" w:fill="FFFFFF"/>
        </w:rPr>
        <w:t xml:space="preserve">is outlined in </w:t>
      </w:r>
      <w:r w:rsidR="0082776D">
        <w:rPr>
          <w:b/>
          <w:bCs/>
          <w:color w:val="222222"/>
          <w:shd w:val="clear" w:color="auto" w:fill="FFFFFF"/>
        </w:rPr>
        <w:t>Scheme 23</w:t>
      </w:r>
      <w:r w:rsidRPr="001440F3">
        <w:rPr>
          <w:bCs/>
          <w:color w:val="222222"/>
          <w:shd w:val="clear" w:color="auto" w:fill="FFFFFF"/>
        </w:rPr>
        <w:t xml:space="preserve">. Initially, </w:t>
      </w:r>
      <w:proofErr w:type="spellStart"/>
      <w:r w:rsidRPr="001440F3">
        <w:rPr>
          <w:bCs/>
          <w:color w:val="222222"/>
          <w:shd w:val="clear" w:color="auto" w:fill="FFFFFF"/>
        </w:rPr>
        <w:t>quaternization</w:t>
      </w:r>
      <w:proofErr w:type="spellEnd"/>
      <w:r w:rsidRPr="001440F3">
        <w:rPr>
          <w:bCs/>
          <w:color w:val="222222"/>
          <w:shd w:val="clear" w:color="auto" w:fill="FFFFFF"/>
        </w:rPr>
        <w:t xml:space="preserve"> of 4-dimethylamino pyridine was carried out with 1-bromo hexadecane in toluene by heating reaction mixture at 80</w:t>
      </w:r>
      <w:r w:rsidRPr="001440F3">
        <w:rPr>
          <w:bCs/>
          <w:color w:val="222222"/>
          <w:shd w:val="clear" w:color="auto" w:fill="FFFFFF"/>
          <w:vertAlign w:val="superscript"/>
        </w:rPr>
        <w:t xml:space="preserve">o </w:t>
      </w:r>
      <w:r w:rsidRPr="001440F3">
        <w:rPr>
          <w:bCs/>
          <w:color w:val="222222"/>
          <w:shd w:val="clear" w:color="auto" w:fill="FFFFFF"/>
        </w:rPr>
        <w:t>C for 12-18 h to prepare 4-(</w:t>
      </w:r>
      <w:proofErr w:type="spellStart"/>
      <w:r w:rsidRPr="001440F3">
        <w:rPr>
          <w:bCs/>
          <w:color w:val="222222"/>
          <w:shd w:val="clear" w:color="auto" w:fill="FFFFFF"/>
        </w:rPr>
        <w:t>dimethylamino</w:t>
      </w:r>
      <w:proofErr w:type="spellEnd"/>
      <w:r w:rsidRPr="001440F3">
        <w:rPr>
          <w:bCs/>
          <w:color w:val="222222"/>
          <w:shd w:val="clear" w:color="auto" w:fill="FFFFFF"/>
        </w:rPr>
        <w:t>)-1-hexadecylpyridinium bromide, [DAHP]</w:t>
      </w:r>
      <w:r w:rsidRPr="001440F3">
        <w:rPr>
          <w:bCs/>
          <w:color w:val="222222"/>
          <w:shd w:val="clear" w:color="auto" w:fill="FFFFFF"/>
          <w:vertAlign w:val="superscript"/>
        </w:rPr>
        <w:t>+</w:t>
      </w:r>
      <w:r w:rsidRPr="001440F3">
        <w:rPr>
          <w:bCs/>
          <w:color w:val="222222"/>
          <w:shd w:val="clear" w:color="auto" w:fill="FFFFFF"/>
        </w:rPr>
        <w:t xml:space="preserve"> [Br]</w:t>
      </w:r>
      <w:r w:rsidRPr="001440F3">
        <w:rPr>
          <w:bCs/>
          <w:color w:val="222222"/>
          <w:shd w:val="clear" w:color="auto" w:fill="FFFFFF"/>
          <w:vertAlign w:val="superscript"/>
        </w:rPr>
        <w:t>-</w:t>
      </w:r>
      <w:r w:rsidRPr="001440F3">
        <w:rPr>
          <w:bCs/>
          <w:color w:val="222222"/>
          <w:shd w:val="clear" w:color="auto" w:fill="FFFFFF"/>
        </w:rPr>
        <w:t xml:space="preserve"> followed by anion exchange with KOH in dry </w:t>
      </w:r>
      <w:proofErr w:type="spellStart"/>
      <w:r w:rsidRPr="001440F3">
        <w:rPr>
          <w:bCs/>
          <w:color w:val="222222"/>
          <w:shd w:val="clear" w:color="auto" w:fill="FFFFFF"/>
        </w:rPr>
        <w:t>MeOH</w:t>
      </w:r>
      <w:proofErr w:type="spellEnd"/>
      <w:r w:rsidRPr="001440F3">
        <w:rPr>
          <w:bCs/>
          <w:color w:val="222222"/>
          <w:shd w:val="clear" w:color="auto" w:fill="FFFFFF"/>
        </w:rPr>
        <w:t xml:space="preserve"> at room temperature for 24 h furnished 4-(</w:t>
      </w:r>
      <w:proofErr w:type="spellStart"/>
      <w:r w:rsidRPr="001440F3">
        <w:rPr>
          <w:bCs/>
          <w:color w:val="222222"/>
          <w:shd w:val="clear" w:color="auto" w:fill="FFFFFF"/>
        </w:rPr>
        <w:t>dimethylamino</w:t>
      </w:r>
      <w:proofErr w:type="spellEnd"/>
      <w:r w:rsidRPr="001440F3">
        <w:rPr>
          <w:bCs/>
          <w:color w:val="222222"/>
          <w:shd w:val="clear" w:color="auto" w:fill="FFFFFF"/>
        </w:rPr>
        <w:t>)-1-hexadecylpyridinium hydroxide, [DAHP]</w:t>
      </w:r>
      <w:r w:rsidRPr="001440F3">
        <w:rPr>
          <w:bCs/>
          <w:color w:val="222222"/>
          <w:shd w:val="clear" w:color="auto" w:fill="FFFFFF"/>
          <w:vertAlign w:val="superscript"/>
        </w:rPr>
        <w:t>+</w:t>
      </w:r>
      <w:r w:rsidRPr="001440F3">
        <w:rPr>
          <w:bCs/>
          <w:color w:val="222222"/>
          <w:shd w:val="clear" w:color="auto" w:fill="FFFFFF"/>
        </w:rPr>
        <w:t xml:space="preserve"> [OH]</w:t>
      </w:r>
      <w:r w:rsidRPr="001440F3">
        <w:rPr>
          <w:bCs/>
          <w:color w:val="222222"/>
          <w:shd w:val="clear" w:color="auto" w:fill="FFFFFF"/>
          <w:vertAlign w:val="superscript"/>
        </w:rPr>
        <w:t>-</w:t>
      </w:r>
      <w:r w:rsidRPr="001440F3">
        <w:rPr>
          <w:bCs/>
          <w:color w:val="222222"/>
          <w:shd w:val="clear" w:color="auto" w:fill="FFFFFF"/>
        </w:rPr>
        <w:t>. The complete exchange of Br</w:t>
      </w:r>
      <w:r w:rsidRPr="001440F3">
        <w:rPr>
          <w:bCs/>
          <w:color w:val="222222"/>
          <w:shd w:val="clear" w:color="auto" w:fill="FFFFFF"/>
          <w:vertAlign w:val="superscript"/>
        </w:rPr>
        <w:t>-</w:t>
      </w:r>
      <w:r w:rsidRPr="001440F3">
        <w:rPr>
          <w:bCs/>
          <w:color w:val="222222"/>
          <w:shd w:val="clear" w:color="auto" w:fill="FFFFFF"/>
        </w:rPr>
        <w:t xml:space="preserve"> ions with OH</w:t>
      </w:r>
      <w:r w:rsidRPr="001440F3">
        <w:rPr>
          <w:bCs/>
          <w:color w:val="222222"/>
          <w:shd w:val="clear" w:color="auto" w:fill="FFFFFF"/>
          <w:vertAlign w:val="superscript"/>
        </w:rPr>
        <w:t>-</w:t>
      </w:r>
      <w:r w:rsidRPr="001440F3">
        <w:rPr>
          <w:bCs/>
          <w:color w:val="222222"/>
          <w:shd w:val="clear" w:color="auto" w:fill="FFFFFF"/>
        </w:rPr>
        <w:t xml:space="preserve"> ions was tested with AgNO</w:t>
      </w:r>
      <w:r w:rsidRPr="001440F3">
        <w:rPr>
          <w:bCs/>
          <w:color w:val="222222"/>
          <w:shd w:val="clear" w:color="auto" w:fill="FFFFFF"/>
          <w:vertAlign w:val="subscript"/>
        </w:rPr>
        <w:t>3</w:t>
      </w:r>
      <w:r w:rsidRPr="001440F3">
        <w:rPr>
          <w:bCs/>
          <w:color w:val="222222"/>
          <w:shd w:val="clear" w:color="auto" w:fill="FFFFFF"/>
        </w:rPr>
        <w:t xml:space="preserve">. Structure of synthesized catalyst was confirmed by IR, </w:t>
      </w:r>
      <w:r w:rsidRPr="001440F3">
        <w:rPr>
          <w:bCs/>
          <w:color w:val="222222"/>
          <w:shd w:val="clear" w:color="auto" w:fill="FFFFFF"/>
          <w:vertAlign w:val="superscript"/>
        </w:rPr>
        <w:t>1</w:t>
      </w:r>
      <w:r w:rsidRPr="001440F3">
        <w:rPr>
          <w:bCs/>
          <w:color w:val="222222"/>
          <w:shd w:val="clear" w:color="auto" w:fill="FFFFFF"/>
        </w:rPr>
        <w:t xml:space="preserve">H, </w:t>
      </w:r>
      <w:r w:rsidRPr="001440F3">
        <w:rPr>
          <w:bCs/>
          <w:color w:val="222222"/>
          <w:shd w:val="clear" w:color="auto" w:fill="FFFFFF"/>
          <w:vertAlign w:val="superscript"/>
        </w:rPr>
        <w:t>13</w:t>
      </w:r>
      <w:r w:rsidRPr="001440F3">
        <w:rPr>
          <w:bCs/>
          <w:color w:val="222222"/>
          <w:shd w:val="clear" w:color="auto" w:fill="FFFFFF"/>
        </w:rPr>
        <w:t>C and TGA analysis. The spectroscopic data is in full agreement with the structure of [DAHP</w:t>
      </w:r>
      <w:proofErr w:type="gramStart"/>
      <w:r w:rsidRPr="001440F3">
        <w:rPr>
          <w:bCs/>
          <w:color w:val="222222"/>
          <w:shd w:val="clear" w:color="auto" w:fill="FFFFFF"/>
        </w:rPr>
        <w:t>]</w:t>
      </w:r>
      <w:r w:rsidRPr="001440F3">
        <w:rPr>
          <w:bCs/>
          <w:color w:val="222222"/>
          <w:shd w:val="clear" w:color="auto" w:fill="FFFFFF"/>
          <w:vertAlign w:val="superscript"/>
        </w:rPr>
        <w:t>+</w:t>
      </w:r>
      <w:proofErr w:type="gramEnd"/>
      <w:r w:rsidRPr="001440F3">
        <w:rPr>
          <w:bCs/>
          <w:color w:val="222222"/>
          <w:shd w:val="clear" w:color="auto" w:fill="FFFFFF"/>
        </w:rPr>
        <w:t xml:space="preserve"> [OH]</w:t>
      </w:r>
      <w:r w:rsidRPr="001440F3">
        <w:rPr>
          <w:bCs/>
          <w:color w:val="222222"/>
          <w:shd w:val="clear" w:color="auto" w:fill="FFFFFF"/>
          <w:vertAlign w:val="superscript"/>
        </w:rPr>
        <w:t>-</w:t>
      </w:r>
      <w:r w:rsidRPr="001440F3">
        <w:rPr>
          <w:bCs/>
          <w:color w:val="222222"/>
          <w:shd w:val="clear" w:color="auto" w:fill="FFFFFF"/>
        </w:rPr>
        <w:t>.</w:t>
      </w:r>
    </w:p>
    <w:p w:rsidR="00B67CCF" w:rsidRPr="001440F3" w:rsidRDefault="00A73134" w:rsidP="001440F3">
      <w:pPr>
        <w:ind w:left="450"/>
      </w:pPr>
      <w:r w:rsidRPr="001440F3">
        <w:object w:dxaOrig="9480" w:dyaOrig="4800">
          <v:shape id="_x0000_i1060" type="#_x0000_t75" style="width:233.25pt;height:117.75pt" o:ole="">
            <v:imagedata r:id="rId82" o:title=""/>
          </v:shape>
          <o:OLEObject Type="Embed" ProgID="ChemDraw.Document.6.0" ShapeID="_x0000_i1060" DrawAspect="Content" ObjectID="_1752210249" r:id="rId83"/>
        </w:object>
      </w:r>
    </w:p>
    <w:p w:rsidR="00B67CCF" w:rsidRPr="001440F3" w:rsidRDefault="00B67CCF" w:rsidP="001440F3">
      <w:pPr>
        <w:tabs>
          <w:tab w:val="left" w:pos="6465"/>
        </w:tabs>
        <w:spacing w:after="240"/>
        <w:ind w:left="450"/>
        <w:rPr>
          <w:vertAlign w:val="superscript"/>
        </w:rPr>
      </w:pPr>
      <w:r w:rsidRPr="001440F3">
        <w:rPr>
          <w:b/>
        </w:rPr>
        <w:t xml:space="preserve">  Scheme 2</w:t>
      </w:r>
      <w:r w:rsidR="0082776D">
        <w:rPr>
          <w:b/>
        </w:rPr>
        <w:t>3</w:t>
      </w:r>
      <w:r w:rsidRPr="001440F3">
        <w:rPr>
          <w:b/>
        </w:rPr>
        <w:t>: S</w:t>
      </w:r>
      <w:r w:rsidRPr="001440F3">
        <w:t>ynthesis of 4-(</w:t>
      </w:r>
      <w:proofErr w:type="spellStart"/>
      <w:r w:rsidRPr="001440F3">
        <w:t>dimethylamino</w:t>
      </w:r>
      <w:proofErr w:type="spellEnd"/>
      <w:r w:rsidRPr="001440F3">
        <w:t>)-1-hexadecylpyridin-1-ium hydroxide, [DAHP</w:t>
      </w:r>
      <w:proofErr w:type="gramStart"/>
      <w:r w:rsidRPr="001440F3">
        <w:t>]</w:t>
      </w:r>
      <w:r w:rsidRPr="001440F3">
        <w:rPr>
          <w:vertAlign w:val="superscript"/>
        </w:rPr>
        <w:t>+</w:t>
      </w:r>
      <w:proofErr w:type="gramEnd"/>
      <w:r w:rsidRPr="001440F3">
        <w:t xml:space="preserve"> [OH]</w:t>
      </w:r>
      <w:r w:rsidRPr="001440F3">
        <w:rPr>
          <w:vertAlign w:val="superscript"/>
        </w:rPr>
        <w:t>-</w:t>
      </w:r>
    </w:p>
    <w:p w:rsidR="00B67CCF" w:rsidRPr="001440F3" w:rsidRDefault="00B67CCF" w:rsidP="00E9687E">
      <w:pPr>
        <w:ind w:firstLine="450"/>
        <w:jc w:val="both"/>
      </w:pPr>
      <w:r w:rsidRPr="001440F3">
        <w:t xml:space="preserve">The critical micelle concentration (CMC) of a surfactant solution was estimated measuring the conductivity of a known volume of </w:t>
      </w:r>
      <w:proofErr w:type="spellStart"/>
      <w:r w:rsidRPr="001440F3">
        <w:t>deionised</w:t>
      </w:r>
      <w:proofErr w:type="spellEnd"/>
      <w:r w:rsidRPr="001440F3">
        <w:t xml:space="preserve"> water first and then successive addition of an exact volume of 0.05 M stock solution of [DAHP</w:t>
      </w:r>
      <w:proofErr w:type="gramStart"/>
      <w:r w:rsidRPr="001440F3">
        <w:t>]</w:t>
      </w:r>
      <w:r w:rsidRPr="001440F3">
        <w:rPr>
          <w:vertAlign w:val="superscript"/>
        </w:rPr>
        <w:t>+</w:t>
      </w:r>
      <w:proofErr w:type="gramEnd"/>
      <w:r w:rsidRPr="001440F3">
        <w:t xml:space="preserve"> [OH]</w:t>
      </w:r>
      <w:r w:rsidRPr="001440F3">
        <w:rPr>
          <w:vertAlign w:val="superscript"/>
        </w:rPr>
        <w:t xml:space="preserve">- </w:t>
      </w:r>
      <w:r w:rsidRPr="001440F3">
        <w:t xml:space="preserve">surfactant into the water. Conductivity at each addition was measured. The CMC obtained from the plot of equivalent conductance (k) versus surfactant concentration is shown in </w:t>
      </w:r>
      <w:r w:rsidRPr="001440F3">
        <w:rPr>
          <w:b/>
        </w:rPr>
        <w:t>fig 12</w:t>
      </w:r>
      <w:r w:rsidRPr="001440F3">
        <w:t>. The CMC of the surfactant, [DAHP</w:t>
      </w:r>
      <w:proofErr w:type="gramStart"/>
      <w:r w:rsidRPr="001440F3">
        <w:t>]</w:t>
      </w:r>
      <w:r w:rsidRPr="001440F3">
        <w:rPr>
          <w:vertAlign w:val="superscript"/>
        </w:rPr>
        <w:t>+</w:t>
      </w:r>
      <w:proofErr w:type="gramEnd"/>
      <w:r w:rsidRPr="001440F3">
        <w:t xml:space="preserve"> [OH]</w:t>
      </w:r>
      <w:r w:rsidRPr="001440F3">
        <w:rPr>
          <w:vertAlign w:val="superscript"/>
        </w:rPr>
        <w:t>-</w:t>
      </w:r>
      <w:r w:rsidRPr="001440F3">
        <w:t xml:space="preserve"> was found to be 0.002 mol.dm</w:t>
      </w:r>
      <w:r w:rsidRPr="001440F3">
        <w:rPr>
          <w:vertAlign w:val="superscript"/>
        </w:rPr>
        <w:t>-3</w:t>
      </w:r>
      <w:r w:rsidRPr="001440F3">
        <w:t>.</w:t>
      </w:r>
    </w:p>
    <w:p w:rsidR="00B462FE" w:rsidRDefault="00B67CCF" w:rsidP="00B462FE">
      <w:pPr>
        <w:tabs>
          <w:tab w:val="left" w:pos="6465"/>
        </w:tabs>
        <w:ind w:left="450"/>
        <w:rPr>
          <w:b/>
          <w:bCs/>
        </w:rPr>
      </w:pPr>
      <w:r w:rsidRPr="001440F3">
        <w:rPr>
          <w:noProof/>
          <w:lang w:val="en-IN" w:eastAsia="en-IN"/>
        </w:rPr>
        <w:drawing>
          <wp:anchor distT="0" distB="0" distL="114300" distR="114300" simplePos="0" relativeHeight="251661312" behindDoc="0" locked="0" layoutInCell="1" allowOverlap="1">
            <wp:simplePos x="0" y="0"/>
            <wp:positionH relativeFrom="column">
              <wp:posOffset>1368957</wp:posOffset>
            </wp:positionH>
            <wp:positionV relativeFrom="paragraph">
              <wp:posOffset>22276</wp:posOffset>
            </wp:positionV>
            <wp:extent cx="3303905" cy="2188217"/>
            <wp:effectExtent l="19050" t="19050" r="0" b="2540"/>
            <wp:wrapTopAndBottom/>
            <wp:docPr id="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84">
                      <a:extLst>
                        <a:ext uri="{28A0092B-C50C-407E-A947-70E740481C1C}">
                          <a14:useLocalDpi xmlns:a14="http://schemas.microsoft.com/office/drawing/2010/main" val="0"/>
                        </a:ext>
                      </a:extLst>
                    </a:blip>
                    <a:srcRect b="-6358"/>
                    <a:stretch/>
                  </pic:blipFill>
                  <pic:spPr bwMode="auto">
                    <a:xfrm>
                      <a:off x="0" y="0"/>
                      <a:ext cx="3303905" cy="2188217"/>
                    </a:xfrm>
                    <a:prstGeom prst="rect">
                      <a:avLst/>
                    </a:prstGeom>
                    <a:noFill/>
                    <a:ln w="127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anchor>
        </w:drawing>
      </w:r>
    </w:p>
    <w:p w:rsidR="00B67CCF" w:rsidRPr="001440F3" w:rsidRDefault="00B67CCF" w:rsidP="001440F3">
      <w:pPr>
        <w:tabs>
          <w:tab w:val="left" w:pos="6465"/>
        </w:tabs>
        <w:spacing w:after="240"/>
      </w:pPr>
      <w:r w:rsidRPr="001440F3">
        <w:rPr>
          <w:b/>
          <w:bCs/>
        </w:rPr>
        <w:t>Fig.12:</w:t>
      </w:r>
      <w:r w:rsidRPr="001440F3">
        <w:t xml:space="preserve"> Equivalent conductance as a function of concentration</w:t>
      </w:r>
    </w:p>
    <w:p w:rsidR="00B67CCF" w:rsidRPr="001440F3" w:rsidRDefault="00B67CCF" w:rsidP="00E9687E">
      <w:pPr>
        <w:spacing w:after="240"/>
        <w:ind w:firstLine="720"/>
        <w:jc w:val="both"/>
      </w:pPr>
      <w:r w:rsidRPr="001440F3">
        <w:t>The thermal stability of surfactant [DAHP</w:t>
      </w:r>
      <w:proofErr w:type="gramStart"/>
      <w:r w:rsidRPr="001440F3">
        <w:t>]</w:t>
      </w:r>
      <w:r w:rsidRPr="001440F3">
        <w:rPr>
          <w:vertAlign w:val="superscript"/>
        </w:rPr>
        <w:t>+</w:t>
      </w:r>
      <w:proofErr w:type="gramEnd"/>
      <w:r w:rsidRPr="001440F3">
        <w:t xml:space="preserve"> [OH]</w:t>
      </w:r>
      <w:r w:rsidRPr="001440F3">
        <w:rPr>
          <w:vertAlign w:val="superscript"/>
        </w:rPr>
        <w:t>-</w:t>
      </w:r>
      <w:r w:rsidRPr="001440F3">
        <w:t xml:space="preserve">  was evaluated by </w:t>
      </w:r>
      <w:proofErr w:type="spellStart"/>
      <w:r w:rsidRPr="001440F3">
        <w:t>thermogravimetric</w:t>
      </w:r>
      <w:proofErr w:type="spellEnd"/>
      <w:r w:rsidRPr="001440F3">
        <w:t xml:space="preserve"> analysis (TGA), at a 10 </w:t>
      </w:r>
      <w:proofErr w:type="spellStart"/>
      <w:r w:rsidRPr="001440F3">
        <w:rPr>
          <w:vertAlign w:val="superscript"/>
        </w:rPr>
        <w:t>o</w:t>
      </w:r>
      <w:r w:rsidRPr="001440F3">
        <w:t>C</w:t>
      </w:r>
      <w:proofErr w:type="spellEnd"/>
      <w:r w:rsidRPr="001440F3">
        <w:t xml:space="preserve">/min heating rate in air from temperature range 25- 1000 </w:t>
      </w:r>
      <w:proofErr w:type="spellStart"/>
      <w:r w:rsidRPr="001440F3">
        <w:rPr>
          <w:vertAlign w:val="superscript"/>
        </w:rPr>
        <w:t>o</w:t>
      </w:r>
      <w:r w:rsidRPr="001440F3">
        <w:t>C.</w:t>
      </w:r>
      <w:proofErr w:type="spellEnd"/>
      <w:r w:rsidRPr="001440F3">
        <w:t xml:space="preserve"> </w:t>
      </w:r>
      <w:r w:rsidRPr="001440F3">
        <w:rPr>
          <w:b/>
        </w:rPr>
        <w:t>(Fig. 13)</w:t>
      </w:r>
      <w:r w:rsidRPr="001440F3">
        <w:t xml:space="preserve"> The crossing of the tangent and the baseline at the maximum slope of the TGA curves specifies the decomposition temperature of the surfactant. Initially, the weight loss of 5.066 % was observed in the temperature range of 25-100 </w:t>
      </w:r>
      <w:proofErr w:type="spellStart"/>
      <w:r w:rsidRPr="001440F3">
        <w:rPr>
          <w:vertAlign w:val="superscript"/>
        </w:rPr>
        <w:t>o</w:t>
      </w:r>
      <w:r w:rsidRPr="001440F3">
        <w:t>C</w:t>
      </w:r>
      <w:proofErr w:type="spellEnd"/>
      <w:r w:rsidRPr="001440F3">
        <w:t xml:space="preserve"> which is attributed to the loss of physically adsorbed water molecules in the catalyst. The largest weight loss of 76.01 % in the range of 250-350 </w:t>
      </w:r>
      <w:proofErr w:type="spellStart"/>
      <w:r w:rsidRPr="001440F3">
        <w:rPr>
          <w:vertAlign w:val="superscript"/>
        </w:rPr>
        <w:t>o</w:t>
      </w:r>
      <w:r w:rsidRPr="001440F3">
        <w:t>C</w:t>
      </w:r>
      <w:proofErr w:type="spellEnd"/>
      <w:r w:rsidRPr="001440F3">
        <w:t xml:space="preserve"> was due to the decomposition of organic species and finally 15.61 % weight loss of residual carbonaceous species takes place in the range of 400-550 </w:t>
      </w:r>
      <w:proofErr w:type="spellStart"/>
      <w:r w:rsidRPr="001440F3">
        <w:rPr>
          <w:vertAlign w:val="superscript"/>
        </w:rPr>
        <w:t>o</w:t>
      </w:r>
      <w:r w:rsidRPr="001440F3">
        <w:t>C.</w:t>
      </w:r>
      <w:proofErr w:type="spellEnd"/>
    </w:p>
    <w:p w:rsidR="005C3594" w:rsidRDefault="005C3594" w:rsidP="001440F3"/>
    <w:p w:rsidR="005C3594" w:rsidRDefault="00B67CCF" w:rsidP="005C3594">
      <w:pPr>
        <w:rPr>
          <w:b/>
        </w:rPr>
      </w:pPr>
      <w:r w:rsidRPr="001440F3">
        <w:rPr>
          <w:noProof/>
          <w:lang w:val="en-IN" w:eastAsia="en-IN"/>
        </w:rPr>
        <w:lastRenderedPageBreak/>
        <w:drawing>
          <wp:anchor distT="0" distB="0" distL="114300" distR="114300" simplePos="0" relativeHeight="251657216" behindDoc="0" locked="0" layoutInCell="1" allowOverlap="1">
            <wp:simplePos x="0" y="0"/>
            <wp:positionH relativeFrom="column">
              <wp:posOffset>1173392</wp:posOffset>
            </wp:positionH>
            <wp:positionV relativeFrom="paragraph">
              <wp:posOffset>21142</wp:posOffset>
            </wp:positionV>
            <wp:extent cx="3409950" cy="2132310"/>
            <wp:effectExtent l="19050" t="19050" r="0" b="1905"/>
            <wp:wrapTopAndBottom/>
            <wp:docPr id="2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13726"/>
                    <a:stretch/>
                  </pic:blipFill>
                  <pic:spPr bwMode="auto">
                    <a:xfrm>
                      <a:off x="0" y="0"/>
                      <a:ext cx="3409950" cy="2132310"/>
                    </a:xfrm>
                    <a:prstGeom prst="rect">
                      <a:avLst/>
                    </a:prstGeom>
                    <a:noFill/>
                    <a:ln w="9525">
                      <a:solidFill>
                        <a:schemeClr val="tx1"/>
                      </a:solidFill>
                      <a:miter lim="800000"/>
                      <a:headEnd/>
                      <a:tailEnd/>
                    </a:ln>
                    <a:effectLst/>
                    <a:extLst/>
                  </pic:spPr>
                </pic:pic>
              </a:graphicData>
            </a:graphic>
          </wp:anchor>
        </w:drawing>
      </w:r>
    </w:p>
    <w:p w:rsidR="00B67CCF" w:rsidRPr="001440F3" w:rsidRDefault="00B67CCF" w:rsidP="001440F3">
      <w:pPr>
        <w:spacing w:after="240"/>
        <w:rPr>
          <w:bCs/>
          <w:color w:val="222222"/>
          <w:shd w:val="clear" w:color="auto" w:fill="FFFFFF"/>
        </w:rPr>
      </w:pPr>
      <w:r w:rsidRPr="001440F3">
        <w:rPr>
          <w:b/>
        </w:rPr>
        <w:t>Fig. 13:</w:t>
      </w:r>
      <w:r w:rsidRPr="001440F3">
        <w:t xml:space="preserve"> TGA/DTA plot of </w:t>
      </w:r>
      <w:r w:rsidRPr="001440F3">
        <w:rPr>
          <w:bCs/>
          <w:color w:val="222222"/>
          <w:shd w:val="clear" w:color="auto" w:fill="FFFFFF"/>
        </w:rPr>
        <w:t>[DAHP</w:t>
      </w:r>
      <w:proofErr w:type="gramStart"/>
      <w:r w:rsidRPr="001440F3">
        <w:rPr>
          <w:bCs/>
          <w:color w:val="222222"/>
          <w:shd w:val="clear" w:color="auto" w:fill="FFFFFF"/>
        </w:rPr>
        <w:t>]</w:t>
      </w:r>
      <w:r w:rsidRPr="001440F3">
        <w:rPr>
          <w:bCs/>
          <w:color w:val="222222"/>
          <w:shd w:val="clear" w:color="auto" w:fill="FFFFFF"/>
          <w:vertAlign w:val="superscript"/>
        </w:rPr>
        <w:t>+</w:t>
      </w:r>
      <w:proofErr w:type="gramEnd"/>
      <w:r w:rsidRPr="001440F3">
        <w:rPr>
          <w:bCs/>
          <w:color w:val="222222"/>
          <w:shd w:val="clear" w:color="auto" w:fill="FFFFFF"/>
        </w:rPr>
        <w:t xml:space="preserve"> [OH]</w:t>
      </w:r>
      <w:r w:rsidRPr="001440F3">
        <w:rPr>
          <w:bCs/>
          <w:color w:val="222222"/>
          <w:shd w:val="clear" w:color="auto" w:fill="FFFFFF"/>
          <w:vertAlign w:val="superscript"/>
        </w:rPr>
        <w:t>-</w:t>
      </w:r>
      <w:r w:rsidRPr="001440F3">
        <w:rPr>
          <w:bCs/>
          <w:color w:val="222222"/>
          <w:shd w:val="clear" w:color="auto" w:fill="FFFFFF"/>
        </w:rPr>
        <w:t xml:space="preserve">  </w:t>
      </w:r>
    </w:p>
    <w:p w:rsidR="00B462FE" w:rsidRPr="001440F3" w:rsidRDefault="00B67CCF" w:rsidP="00F7307D">
      <w:pPr>
        <w:spacing w:after="240"/>
        <w:ind w:firstLine="450"/>
        <w:jc w:val="both"/>
      </w:pPr>
      <w:r w:rsidRPr="001440F3">
        <w:t>After this significant accomplishment, the emphasis was switched to explore the application of [DAHP</w:t>
      </w:r>
      <w:proofErr w:type="gramStart"/>
      <w:r w:rsidRPr="001440F3">
        <w:t>]</w:t>
      </w:r>
      <w:r w:rsidRPr="001440F3">
        <w:rPr>
          <w:vertAlign w:val="superscript"/>
        </w:rPr>
        <w:t>+</w:t>
      </w:r>
      <w:proofErr w:type="gramEnd"/>
      <w:r w:rsidRPr="001440F3">
        <w:t xml:space="preserve"> [OH]</w:t>
      </w:r>
      <w:r w:rsidRPr="001440F3">
        <w:rPr>
          <w:vertAlign w:val="superscript"/>
        </w:rPr>
        <w:t>-</w:t>
      </w:r>
      <w:r w:rsidRPr="001440F3">
        <w:t xml:space="preserve"> for the synthesis of </w:t>
      </w:r>
      <w:proofErr w:type="spellStart"/>
      <w:r w:rsidRPr="001440F3">
        <w:t>thioxoquinazolinones</w:t>
      </w:r>
      <w:proofErr w:type="spellEnd"/>
      <w:r w:rsidRPr="001440F3">
        <w:t xml:space="preserve">. Taking into consideration the importance of </w:t>
      </w:r>
      <w:proofErr w:type="spellStart"/>
      <w:r w:rsidRPr="001440F3">
        <w:t>thioxoquinazolinone</w:t>
      </w:r>
      <w:proofErr w:type="spellEnd"/>
      <w:r w:rsidRPr="001440F3">
        <w:t xml:space="preserve"> scaffolds from a pharmaceutical, industrial and synthetic point of view, comparatively few methods for their preparation are reported in the literature</w:t>
      </w:r>
      <w:r w:rsidR="0082776D">
        <w:rPr>
          <w:sz w:val="16"/>
          <w:szCs w:val="16"/>
          <w:vertAlign w:val="superscript"/>
        </w:rPr>
        <w:t>61</w:t>
      </w:r>
      <w:proofErr w:type="gramStart"/>
      <w:r w:rsidRPr="00E9687E">
        <w:rPr>
          <w:sz w:val="16"/>
          <w:szCs w:val="16"/>
          <w:vertAlign w:val="superscript"/>
        </w:rPr>
        <w:t>,6</w:t>
      </w:r>
      <w:r w:rsidR="0082776D">
        <w:rPr>
          <w:sz w:val="16"/>
          <w:szCs w:val="16"/>
          <w:vertAlign w:val="superscript"/>
        </w:rPr>
        <w:t>2</w:t>
      </w:r>
      <w:proofErr w:type="gramEnd"/>
      <w:r w:rsidRPr="001440F3">
        <w:t xml:space="preserve">. </w:t>
      </w:r>
      <w:proofErr w:type="spellStart"/>
      <w:r w:rsidRPr="001440F3">
        <w:t>Sayahi</w:t>
      </w:r>
      <w:proofErr w:type="spellEnd"/>
      <w:r w:rsidRPr="001440F3">
        <w:t xml:space="preserve"> </w:t>
      </w:r>
      <w:r w:rsidRPr="001440F3">
        <w:rPr>
          <w:i/>
        </w:rPr>
        <w:t>et al.</w:t>
      </w:r>
      <w:r w:rsidRPr="001440F3">
        <w:t xml:space="preserve"> synthesized 3-substituted 2-thioxo-2,3-dihydroquinazolin-4(1</w:t>
      </w:r>
      <w:r w:rsidRPr="001440F3">
        <w:rPr>
          <w:i/>
        </w:rPr>
        <w:t>H</w:t>
      </w:r>
      <w:r w:rsidRPr="001440F3">
        <w:t xml:space="preserve">)-one derivatives by multi component reaction of methyl 2-bromobenzoate, </w:t>
      </w:r>
      <w:proofErr w:type="spellStart"/>
      <w:r w:rsidRPr="001440F3">
        <w:t>phenylisothiocyanate</w:t>
      </w:r>
      <w:proofErr w:type="spellEnd"/>
      <w:r w:rsidRPr="001440F3">
        <w:t xml:space="preserve"> and sodium </w:t>
      </w:r>
      <w:proofErr w:type="spellStart"/>
      <w:r w:rsidRPr="001440F3">
        <w:t>azide</w:t>
      </w:r>
      <w:proofErr w:type="spellEnd"/>
      <w:r w:rsidRPr="001440F3">
        <w:t xml:space="preserve"> in the presence of copper bromide, L-</w:t>
      </w:r>
      <w:proofErr w:type="spellStart"/>
      <w:r w:rsidRPr="001440F3">
        <w:t>proline</w:t>
      </w:r>
      <w:proofErr w:type="spellEnd"/>
      <w:r w:rsidRPr="001440F3">
        <w:t xml:space="preserve"> and DMSO as catalyst,  ligand and solvent, respectively.</w:t>
      </w:r>
      <w:r w:rsidR="0082776D">
        <w:rPr>
          <w:sz w:val="16"/>
          <w:szCs w:val="16"/>
          <w:vertAlign w:val="superscript"/>
        </w:rPr>
        <w:t>63</w:t>
      </w:r>
      <w:r w:rsidRPr="001440F3">
        <w:rPr>
          <w:vertAlign w:val="superscript"/>
        </w:rPr>
        <w:t xml:space="preserve"> </w:t>
      </w:r>
      <w:r w:rsidRPr="001440F3">
        <w:rPr>
          <w:b/>
        </w:rPr>
        <w:t>(Scheme a)</w:t>
      </w:r>
      <w:r w:rsidRPr="001440F3">
        <w:t xml:space="preserve"> </w:t>
      </w:r>
      <w:proofErr w:type="spellStart"/>
      <w:r w:rsidRPr="001440F3">
        <w:t>Azizi</w:t>
      </w:r>
      <w:proofErr w:type="spellEnd"/>
      <w:r w:rsidRPr="001440F3">
        <w:t xml:space="preserve"> </w:t>
      </w:r>
      <w:r w:rsidRPr="001440F3">
        <w:rPr>
          <w:i/>
        </w:rPr>
        <w:t>et al.</w:t>
      </w:r>
      <w:r w:rsidRPr="001440F3">
        <w:t xml:space="preserve"> demonstrated a synthesis of extremely useful 2-thioxo-2,3-dihydroquinazolin-4(1</w:t>
      </w:r>
      <w:r w:rsidRPr="001440F3">
        <w:rPr>
          <w:i/>
        </w:rPr>
        <w:t>H</w:t>
      </w:r>
      <w:r w:rsidRPr="001440F3">
        <w:t xml:space="preserve">)-one derivatives from readily available </w:t>
      </w:r>
      <w:proofErr w:type="spellStart"/>
      <w:r w:rsidRPr="001440F3">
        <w:t>dithiocarbamates</w:t>
      </w:r>
      <w:proofErr w:type="spellEnd"/>
      <w:r w:rsidRPr="001440F3">
        <w:t xml:space="preserve"> and 2-aminobenzoic acid.</w:t>
      </w:r>
      <w:r w:rsidRPr="00E9687E">
        <w:rPr>
          <w:sz w:val="16"/>
          <w:szCs w:val="16"/>
          <w:vertAlign w:val="superscript"/>
        </w:rPr>
        <w:t>6</w:t>
      </w:r>
      <w:r w:rsidR="0082776D">
        <w:rPr>
          <w:sz w:val="16"/>
          <w:szCs w:val="16"/>
          <w:vertAlign w:val="superscript"/>
        </w:rPr>
        <w:t>4</w:t>
      </w:r>
      <w:r w:rsidRPr="001440F3">
        <w:rPr>
          <w:vertAlign w:val="superscript"/>
        </w:rPr>
        <w:t xml:space="preserve"> </w:t>
      </w:r>
      <w:r w:rsidRPr="001440F3">
        <w:rPr>
          <w:b/>
        </w:rPr>
        <w:t>(Scheme b)</w:t>
      </w:r>
      <w:r w:rsidRPr="001440F3">
        <w:t xml:space="preserve"> Butler and co-workers synthesized 3-methyl-2-thioxo-2,3-dihydroquinazolin-4(1</w:t>
      </w:r>
      <w:r w:rsidRPr="001440F3">
        <w:rPr>
          <w:i/>
        </w:rPr>
        <w:t>H</w:t>
      </w:r>
      <w:r w:rsidRPr="001440F3">
        <w:t xml:space="preserve">)-ones by reaction of </w:t>
      </w:r>
      <w:proofErr w:type="spellStart"/>
      <w:r w:rsidRPr="001440F3">
        <w:t>anthranilic</w:t>
      </w:r>
      <w:proofErr w:type="spellEnd"/>
      <w:r w:rsidRPr="001440F3">
        <w:t xml:space="preserve"> acid  with </w:t>
      </w:r>
      <w:proofErr w:type="spellStart"/>
      <w:r w:rsidRPr="001440F3">
        <w:t>methylisothiocyanate</w:t>
      </w:r>
      <w:proofErr w:type="spellEnd"/>
      <w:r w:rsidRPr="001440F3">
        <w:t xml:space="preserve"> using acetic acid in a sealed tube at 150 </w:t>
      </w:r>
      <w:r w:rsidRPr="001440F3">
        <w:rPr>
          <w:vertAlign w:val="superscript"/>
        </w:rPr>
        <w:t>0</w:t>
      </w:r>
      <w:r w:rsidRPr="001440F3">
        <w:t>C.</w:t>
      </w:r>
      <w:r w:rsidRPr="00E9687E">
        <w:rPr>
          <w:sz w:val="16"/>
          <w:szCs w:val="16"/>
          <w:vertAlign w:val="superscript"/>
        </w:rPr>
        <w:t>6</w:t>
      </w:r>
      <w:r w:rsidR="0082776D">
        <w:rPr>
          <w:sz w:val="16"/>
          <w:szCs w:val="16"/>
          <w:vertAlign w:val="superscript"/>
        </w:rPr>
        <w:t>5</w:t>
      </w:r>
      <w:r w:rsidRPr="001440F3">
        <w:t xml:space="preserve"> </w:t>
      </w:r>
      <w:r w:rsidRPr="001440F3">
        <w:rPr>
          <w:b/>
        </w:rPr>
        <w:t>(Scheme c)</w:t>
      </w:r>
      <w:r w:rsidRPr="001440F3">
        <w:t xml:space="preserve"> Many of these processes suffer from limitations such as drastic reaction conditions, use of metal catalyst, relatively long reaction time, low yields and expensive reagents. Hence, investigation of novel routes is highly desirable.</w:t>
      </w:r>
    </w:p>
    <w:p w:rsidR="00B67CCF" w:rsidRPr="001440F3" w:rsidRDefault="00B67CCF" w:rsidP="001440F3">
      <w:pPr>
        <w:tabs>
          <w:tab w:val="left" w:pos="3060"/>
        </w:tabs>
        <w:ind w:left="450"/>
        <w:jc w:val="both"/>
        <w:rPr>
          <w:b/>
          <w:bCs/>
          <w:color w:val="222222"/>
          <w:shd w:val="clear" w:color="auto" w:fill="FFFFFF"/>
        </w:rPr>
      </w:pPr>
      <w:r w:rsidRPr="001440F3">
        <w:rPr>
          <w:b/>
          <w:bCs/>
          <w:color w:val="222222"/>
          <w:shd w:val="clear" w:color="auto" w:fill="FFFFFF"/>
        </w:rPr>
        <w:t xml:space="preserve">Previous reports: </w:t>
      </w:r>
    </w:p>
    <w:p w:rsidR="00B67CCF" w:rsidRPr="001440F3" w:rsidRDefault="00B67CCF" w:rsidP="001440F3">
      <w:pPr>
        <w:tabs>
          <w:tab w:val="left" w:pos="3060"/>
        </w:tabs>
        <w:ind w:left="450"/>
        <w:jc w:val="both"/>
        <w:rPr>
          <w:b/>
          <w:color w:val="222222"/>
          <w:shd w:val="clear" w:color="auto" w:fill="FFFFFF"/>
        </w:rPr>
      </w:pPr>
      <w:proofErr w:type="spellStart"/>
      <w:r w:rsidRPr="001440F3">
        <w:rPr>
          <w:b/>
          <w:color w:val="222222"/>
          <w:shd w:val="clear" w:color="auto" w:fill="FFFFFF"/>
        </w:rPr>
        <w:t>Sayahi</w:t>
      </w:r>
      <w:proofErr w:type="spellEnd"/>
      <w:r w:rsidRPr="001440F3">
        <w:rPr>
          <w:b/>
          <w:color w:val="222222"/>
          <w:shd w:val="clear" w:color="auto" w:fill="FFFFFF"/>
        </w:rPr>
        <w:t xml:space="preserve"> </w:t>
      </w:r>
      <w:r w:rsidRPr="001440F3">
        <w:rPr>
          <w:b/>
          <w:i/>
          <w:iCs/>
          <w:color w:val="222222"/>
          <w:shd w:val="clear" w:color="auto" w:fill="FFFFFF"/>
        </w:rPr>
        <w:t>et al</w:t>
      </w:r>
      <w:r w:rsidRPr="001440F3">
        <w:rPr>
          <w:b/>
          <w:color w:val="222222"/>
          <w:shd w:val="clear" w:color="auto" w:fill="FFFFFF"/>
        </w:rPr>
        <w:t>.</w:t>
      </w:r>
    </w:p>
    <w:p w:rsidR="00B67CCF" w:rsidRPr="001440F3" w:rsidRDefault="00B462FE" w:rsidP="001440F3">
      <w:r w:rsidRPr="001440F3">
        <w:object w:dxaOrig="7677" w:dyaOrig="1848">
          <v:shape id="_x0000_i1061" type="#_x0000_t75" style="width:261.75pt;height:63.75pt" o:ole="">
            <v:imagedata r:id="rId86" o:title=""/>
          </v:shape>
          <o:OLEObject Type="Embed" ProgID="ChemDraw.Document.6.0" ShapeID="_x0000_i1061" DrawAspect="Content" ObjectID="_1752210250" r:id="rId87"/>
        </w:object>
      </w:r>
    </w:p>
    <w:p w:rsidR="00B67CCF" w:rsidRPr="001440F3" w:rsidRDefault="00B67CCF" w:rsidP="001440F3">
      <w:pPr>
        <w:ind w:left="450"/>
        <w:rPr>
          <w:b/>
          <w:bCs/>
        </w:rPr>
      </w:pPr>
      <w:proofErr w:type="spellStart"/>
      <w:r w:rsidRPr="001440F3">
        <w:rPr>
          <w:b/>
          <w:bCs/>
        </w:rPr>
        <w:t>Azizi</w:t>
      </w:r>
      <w:proofErr w:type="spellEnd"/>
      <w:r w:rsidRPr="001440F3">
        <w:rPr>
          <w:b/>
          <w:bCs/>
        </w:rPr>
        <w:t xml:space="preserve"> </w:t>
      </w:r>
      <w:r w:rsidRPr="001440F3">
        <w:rPr>
          <w:b/>
          <w:bCs/>
          <w:i/>
          <w:iCs/>
        </w:rPr>
        <w:t>et al.</w:t>
      </w:r>
    </w:p>
    <w:p w:rsidR="00B67CCF" w:rsidRPr="001440F3" w:rsidRDefault="00B462FE" w:rsidP="001440F3">
      <w:r w:rsidRPr="001440F3">
        <w:object w:dxaOrig="9194" w:dyaOrig="3127">
          <v:shape id="_x0000_i1062" type="#_x0000_t75" style="width:282pt;height:96pt" o:ole="">
            <v:imagedata r:id="rId88" o:title=""/>
          </v:shape>
          <o:OLEObject Type="Embed" ProgID="ChemDraw.Document.6.0" ShapeID="_x0000_i1062" DrawAspect="Content" ObjectID="_1752210251" r:id="rId89"/>
        </w:object>
      </w:r>
    </w:p>
    <w:p w:rsidR="00B67CCF" w:rsidRPr="001440F3" w:rsidRDefault="00B67CCF" w:rsidP="001440F3">
      <w:pPr>
        <w:ind w:left="450"/>
        <w:rPr>
          <w:b/>
          <w:bCs/>
        </w:rPr>
      </w:pPr>
    </w:p>
    <w:p w:rsidR="00B67CCF" w:rsidRPr="001440F3" w:rsidRDefault="00B67CCF" w:rsidP="001440F3">
      <w:pPr>
        <w:ind w:left="450"/>
        <w:rPr>
          <w:b/>
          <w:bCs/>
          <w:i/>
          <w:iCs/>
        </w:rPr>
      </w:pPr>
      <w:r w:rsidRPr="001440F3">
        <w:rPr>
          <w:b/>
          <w:bCs/>
        </w:rPr>
        <w:t xml:space="preserve">Butler </w:t>
      </w:r>
      <w:r w:rsidRPr="001440F3">
        <w:rPr>
          <w:b/>
          <w:bCs/>
          <w:i/>
          <w:iCs/>
        </w:rPr>
        <w:t>et al.</w:t>
      </w:r>
    </w:p>
    <w:p w:rsidR="00B67CCF" w:rsidRPr="001440F3" w:rsidRDefault="00B462FE" w:rsidP="001440F3">
      <w:r w:rsidRPr="001440F3">
        <w:object w:dxaOrig="5791" w:dyaOrig="2188">
          <v:shape id="_x0000_i1063" type="#_x0000_t75" style="width:197.25pt;height:72.75pt" o:ole="">
            <v:imagedata r:id="rId90" o:title=""/>
          </v:shape>
          <o:OLEObject Type="Embed" ProgID="ChemDraw.Document.6.0" ShapeID="_x0000_i1063" DrawAspect="Content" ObjectID="_1752210252" r:id="rId91"/>
        </w:object>
      </w:r>
    </w:p>
    <w:p w:rsidR="005C3594" w:rsidRDefault="005C3594" w:rsidP="001440F3">
      <w:pPr>
        <w:ind w:left="450"/>
        <w:jc w:val="both"/>
        <w:rPr>
          <w:b/>
          <w:bCs/>
        </w:rPr>
      </w:pPr>
    </w:p>
    <w:p w:rsidR="005C3594" w:rsidRDefault="005C3594" w:rsidP="001440F3">
      <w:pPr>
        <w:ind w:left="450"/>
        <w:jc w:val="both"/>
        <w:rPr>
          <w:b/>
          <w:bCs/>
        </w:rPr>
      </w:pPr>
    </w:p>
    <w:p w:rsidR="005C3594" w:rsidRDefault="005C3594" w:rsidP="001440F3">
      <w:pPr>
        <w:ind w:left="450"/>
        <w:jc w:val="both"/>
        <w:rPr>
          <w:b/>
          <w:bCs/>
        </w:rPr>
      </w:pPr>
    </w:p>
    <w:p w:rsidR="00B67CCF" w:rsidRPr="001440F3" w:rsidRDefault="00B67CCF" w:rsidP="001440F3">
      <w:pPr>
        <w:ind w:left="450"/>
        <w:jc w:val="both"/>
        <w:rPr>
          <w:b/>
          <w:bCs/>
          <w:color w:val="222222"/>
          <w:shd w:val="clear" w:color="auto" w:fill="FFFFFF"/>
        </w:rPr>
      </w:pPr>
      <w:r w:rsidRPr="001440F3">
        <w:rPr>
          <w:b/>
          <w:bCs/>
        </w:rPr>
        <w:lastRenderedPageBreak/>
        <w:t>Present work:</w:t>
      </w:r>
    </w:p>
    <w:p w:rsidR="00B67CCF" w:rsidRPr="001440F3" w:rsidRDefault="00B462FE" w:rsidP="001440F3">
      <w:r w:rsidRPr="001440F3">
        <w:object w:dxaOrig="8599" w:dyaOrig="2614">
          <v:shape id="_x0000_i1064" type="#_x0000_t75" style="width:253.5pt;height:76.5pt" o:ole="">
            <v:imagedata r:id="rId92" o:title=""/>
          </v:shape>
          <o:OLEObject Type="Embed" ProgID="ChemDraw.Document.6.0" ShapeID="_x0000_i1064" DrawAspect="Content" ObjectID="_1752210253" r:id="rId93"/>
        </w:object>
      </w:r>
    </w:p>
    <w:p w:rsidR="00B67CCF" w:rsidRPr="001440F3" w:rsidRDefault="00B67CCF" w:rsidP="001440F3">
      <w:r w:rsidRPr="001440F3">
        <w:rPr>
          <w:b/>
        </w:rPr>
        <w:t>Scheme 2</w:t>
      </w:r>
      <w:r w:rsidR="0082776D">
        <w:rPr>
          <w:b/>
        </w:rPr>
        <w:t>4</w:t>
      </w:r>
      <w:r w:rsidRPr="001440F3">
        <w:rPr>
          <w:b/>
        </w:rPr>
        <w:t xml:space="preserve">: </w:t>
      </w:r>
      <w:r w:rsidRPr="001440F3">
        <w:t>Synthesis of 2-thioxo-2</w:t>
      </w:r>
      <w:proofErr w:type="gramStart"/>
      <w:r w:rsidRPr="001440F3">
        <w:t>,3</w:t>
      </w:r>
      <w:proofErr w:type="gramEnd"/>
      <w:r w:rsidRPr="001440F3">
        <w:t>-dihydroquinazolin-4(1</w:t>
      </w:r>
      <w:r w:rsidRPr="001440F3">
        <w:rPr>
          <w:i/>
          <w:iCs/>
        </w:rPr>
        <w:t>H</w:t>
      </w:r>
      <w:r w:rsidRPr="001440F3">
        <w:t>)-ones</w:t>
      </w:r>
    </w:p>
    <w:p w:rsidR="00B67CCF" w:rsidRPr="001440F3" w:rsidRDefault="00B67CCF" w:rsidP="00E9687E">
      <w:pPr>
        <w:ind w:firstLine="720"/>
        <w:jc w:val="both"/>
      </w:pPr>
      <w:r w:rsidRPr="001440F3">
        <w:t xml:space="preserve">In present experiment, the reaction of </w:t>
      </w:r>
      <w:proofErr w:type="spellStart"/>
      <w:r w:rsidRPr="001440F3">
        <w:t>isatoic</w:t>
      </w:r>
      <w:proofErr w:type="spellEnd"/>
      <w:r w:rsidRPr="001440F3">
        <w:t xml:space="preserve"> anhydride and phenyl </w:t>
      </w:r>
      <w:proofErr w:type="spellStart"/>
      <w:r w:rsidRPr="001440F3">
        <w:t>isothiocyanate</w:t>
      </w:r>
      <w:proofErr w:type="spellEnd"/>
      <w:r w:rsidRPr="001440F3">
        <w:t xml:space="preserve"> was examined as a simple model strategy which was carried out in the presence of various catalysts. Initially, we have carried out catalyst-free reaction in water but it failed to produce desirable product, (Table 1, entry 1) indicating that the catalyst should be absolutely necessary for the reaction. This inspired us to screen different acidic and basic catalysts for the said transformation. Firstly, reaction was screened by using acidic catalysts </w:t>
      </w:r>
      <w:r w:rsidRPr="001440F3">
        <w:rPr>
          <w:i/>
        </w:rPr>
        <w:t>viz.</w:t>
      </w:r>
      <w:r w:rsidRPr="001440F3">
        <w:t xml:space="preserve"> </w:t>
      </w:r>
      <w:r w:rsidRPr="001440F3">
        <w:rPr>
          <w:color w:val="000000"/>
          <w:lang w:val="en-GB"/>
        </w:rPr>
        <w:t>NH</w:t>
      </w:r>
      <w:r w:rsidRPr="001440F3">
        <w:rPr>
          <w:color w:val="000000"/>
          <w:vertAlign w:val="subscript"/>
          <w:lang w:val="en-GB"/>
        </w:rPr>
        <w:t>2</w:t>
      </w:r>
      <w:r w:rsidRPr="001440F3">
        <w:rPr>
          <w:color w:val="000000"/>
          <w:lang w:val="en-GB"/>
        </w:rPr>
        <w:t>-SO</w:t>
      </w:r>
      <w:r w:rsidRPr="001440F3">
        <w:rPr>
          <w:color w:val="000000"/>
          <w:vertAlign w:val="subscript"/>
          <w:lang w:val="en-GB"/>
        </w:rPr>
        <w:t>3</w:t>
      </w:r>
      <w:r w:rsidRPr="001440F3">
        <w:rPr>
          <w:color w:val="000000"/>
          <w:lang w:val="en-GB"/>
        </w:rPr>
        <w:t xml:space="preserve">H, </w:t>
      </w:r>
      <w:r w:rsidRPr="001440F3">
        <w:rPr>
          <w:i/>
          <w:iCs/>
          <w:color w:val="000000"/>
          <w:lang w:val="en-GB"/>
        </w:rPr>
        <w:t>p</w:t>
      </w:r>
      <w:r w:rsidRPr="001440F3">
        <w:rPr>
          <w:color w:val="000000"/>
          <w:lang w:val="en-GB"/>
        </w:rPr>
        <w:t xml:space="preserve">-TSA, </w:t>
      </w:r>
      <w:r w:rsidRPr="001440F3">
        <w:t xml:space="preserve">1-methyl-3-sulfonic acid </w:t>
      </w:r>
      <w:proofErr w:type="spellStart"/>
      <w:r w:rsidRPr="001440F3">
        <w:t>imidazolium</w:t>
      </w:r>
      <w:proofErr w:type="spellEnd"/>
      <w:r w:rsidRPr="001440F3">
        <w:t xml:space="preserve"> chloride </w:t>
      </w:r>
      <w:r w:rsidRPr="001440F3">
        <w:rPr>
          <w:color w:val="000000"/>
          <w:lang w:val="en-GB"/>
        </w:rPr>
        <w:t>[</w:t>
      </w:r>
      <w:proofErr w:type="spellStart"/>
      <w:r w:rsidRPr="001440F3">
        <w:rPr>
          <w:color w:val="000000"/>
          <w:lang w:val="en-GB"/>
        </w:rPr>
        <w:t>Msim</w:t>
      </w:r>
      <w:proofErr w:type="spellEnd"/>
      <w:proofErr w:type="gramStart"/>
      <w:r w:rsidRPr="001440F3">
        <w:rPr>
          <w:color w:val="000000"/>
          <w:lang w:val="en-GB"/>
        </w:rPr>
        <w:t>]</w:t>
      </w:r>
      <w:r w:rsidRPr="001440F3">
        <w:rPr>
          <w:color w:val="000000"/>
          <w:vertAlign w:val="superscript"/>
          <w:lang w:val="en-GB"/>
        </w:rPr>
        <w:t>+</w:t>
      </w:r>
      <w:proofErr w:type="gramEnd"/>
      <w:r w:rsidRPr="001440F3">
        <w:rPr>
          <w:color w:val="000000"/>
          <w:lang w:val="en-GB"/>
        </w:rPr>
        <w:t xml:space="preserve">  </w:t>
      </w:r>
      <w:proofErr w:type="spellStart"/>
      <w:r w:rsidRPr="001440F3">
        <w:rPr>
          <w:color w:val="000000"/>
          <w:lang w:val="en-GB"/>
        </w:rPr>
        <w:t>Cl</w:t>
      </w:r>
      <w:proofErr w:type="spellEnd"/>
      <w:r w:rsidRPr="001440F3">
        <w:rPr>
          <w:color w:val="000000"/>
          <w:vertAlign w:val="superscript"/>
          <w:lang w:val="en-GB"/>
        </w:rPr>
        <w:t xml:space="preserve">- </w:t>
      </w:r>
      <w:r w:rsidRPr="001440F3">
        <w:rPr>
          <w:color w:val="000000"/>
          <w:lang w:val="en-GB"/>
        </w:rPr>
        <w:t>but failed to give desire product in good yield. (</w:t>
      </w:r>
      <w:r w:rsidRPr="001440F3">
        <w:t xml:space="preserve">Table 1, entries 2-4) </w:t>
      </w:r>
      <w:r w:rsidRPr="001440F3">
        <w:rPr>
          <w:color w:val="000000"/>
          <w:lang w:val="en-GB"/>
        </w:rPr>
        <w:t xml:space="preserve">Next, we checked the effect of basic catalyst such as </w:t>
      </w:r>
      <w:r w:rsidRPr="001440F3">
        <w:t>K</w:t>
      </w:r>
      <w:r w:rsidRPr="001440F3">
        <w:rPr>
          <w:vertAlign w:val="subscript"/>
        </w:rPr>
        <w:t>2</w:t>
      </w:r>
      <w:r w:rsidRPr="001440F3">
        <w:t>CO</w:t>
      </w:r>
      <w:r w:rsidRPr="001440F3">
        <w:rPr>
          <w:vertAlign w:val="subscript"/>
        </w:rPr>
        <w:t>3</w:t>
      </w:r>
      <w:r w:rsidRPr="001440F3">
        <w:t>, K</w:t>
      </w:r>
      <w:r w:rsidRPr="001440F3">
        <w:rPr>
          <w:vertAlign w:val="subscript"/>
        </w:rPr>
        <w:t>3</w:t>
      </w:r>
      <w:r w:rsidRPr="001440F3">
        <w:t>PO</w:t>
      </w:r>
      <w:r w:rsidRPr="001440F3">
        <w:rPr>
          <w:vertAlign w:val="subscript"/>
        </w:rPr>
        <w:t>4</w:t>
      </w:r>
      <w:r w:rsidRPr="001440F3">
        <w:t>, KOH, Et</w:t>
      </w:r>
      <w:r w:rsidRPr="001440F3">
        <w:rPr>
          <w:vertAlign w:val="subscript"/>
        </w:rPr>
        <w:t>3</w:t>
      </w:r>
      <w:r w:rsidRPr="001440F3">
        <w:t xml:space="preserve">N, etc. Remarkably, these catalysts exhibited superior results. (Table 1, entries 5-8) We also tested the reaction with various surfactants </w:t>
      </w:r>
      <w:r w:rsidRPr="001440F3">
        <w:rPr>
          <w:i/>
        </w:rPr>
        <w:t>viz.</w:t>
      </w:r>
      <w:r w:rsidRPr="001440F3">
        <w:t xml:space="preserve"> sodium dodecyl </w:t>
      </w:r>
      <w:proofErr w:type="spellStart"/>
      <w:r w:rsidRPr="001440F3">
        <w:t>sulphate</w:t>
      </w:r>
      <w:proofErr w:type="spellEnd"/>
      <w:r w:rsidRPr="001440F3">
        <w:t xml:space="preserve"> (SDS)</w:t>
      </w:r>
      <w:r w:rsidRPr="001440F3">
        <w:rPr>
          <w:color w:val="000000"/>
          <w:lang w:val="en-GB"/>
        </w:rPr>
        <w:t xml:space="preserve">, Triton X-100, </w:t>
      </w:r>
      <w:proofErr w:type="spellStart"/>
      <w:r w:rsidRPr="001440F3">
        <w:t>benzethonium</w:t>
      </w:r>
      <w:proofErr w:type="spellEnd"/>
      <w:r w:rsidRPr="001440F3">
        <w:t xml:space="preserve"> </w:t>
      </w:r>
      <w:proofErr w:type="spellStart"/>
      <w:r w:rsidRPr="001440F3">
        <w:t>tetrachloro</w:t>
      </w:r>
      <w:proofErr w:type="spellEnd"/>
      <w:r w:rsidRPr="001440F3">
        <w:t xml:space="preserve"> aluminate </w:t>
      </w:r>
      <w:r w:rsidRPr="001440F3">
        <w:rPr>
          <w:color w:val="000000"/>
          <w:lang w:val="en-GB"/>
        </w:rPr>
        <w:t>[BZT]</w:t>
      </w:r>
      <w:r w:rsidRPr="001440F3">
        <w:rPr>
          <w:color w:val="000000"/>
          <w:vertAlign w:val="superscript"/>
          <w:lang w:val="en-GB"/>
        </w:rPr>
        <w:t>+</w:t>
      </w:r>
      <w:r w:rsidRPr="001440F3">
        <w:rPr>
          <w:color w:val="000000"/>
          <w:lang w:val="en-GB"/>
        </w:rPr>
        <w:t xml:space="preserve"> </w:t>
      </w:r>
      <w:proofErr w:type="spellStart"/>
      <w:r w:rsidRPr="001440F3">
        <w:rPr>
          <w:color w:val="000000"/>
          <w:lang w:val="en-GB"/>
        </w:rPr>
        <w:t>Cl</w:t>
      </w:r>
      <w:proofErr w:type="spellEnd"/>
      <w:r w:rsidRPr="001440F3">
        <w:rPr>
          <w:color w:val="000000"/>
          <w:vertAlign w:val="superscript"/>
          <w:lang w:val="en-GB"/>
        </w:rPr>
        <w:t>-</w:t>
      </w:r>
      <w:r w:rsidRPr="001440F3">
        <w:rPr>
          <w:color w:val="000000"/>
          <w:lang w:val="en-GB"/>
        </w:rPr>
        <w:t xml:space="preserve">, </w:t>
      </w:r>
      <w:proofErr w:type="spellStart"/>
      <w:r w:rsidRPr="001440F3">
        <w:rPr>
          <w:color w:val="000000"/>
          <w:lang w:val="en-GB"/>
        </w:rPr>
        <w:t>cetyl</w:t>
      </w:r>
      <w:proofErr w:type="spellEnd"/>
      <w:r w:rsidRPr="001440F3">
        <w:rPr>
          <w:color w:val="000000"/>
          <w:lang w:val="en-GB"/>
        </w:rPr>
        <w:t xml:space="preserve"> </w:t>
      </w:r>
      <w:proofErr w:type="spellStart"/>
      <w:r w:rsidRPr="001440F3">
        <w:rPr>
          <w:color w:val="000000"/>
          <w:lang w:val="en-GB"/>
        </w:rPr>
        <w:t>trimethyl</w:t>
      </w:r>
      <w:proofErr w:type="spellEnd"/>
      <w:r w:rsidRPr="001440F3">
        <w:rPr>
          <w:color w:val="000000"/>
          <w:lang w:val="en-GB"/>
        </w:rPr>
        <w:t xml:space="preserve"> ammonium bromide (CTAB), sodium </w:t>
      </w:r>
      <w:proofErr w:type="spellStart"/>
      <w:r w:rsidRPr="001440F3">
        <w:rPr>
          <w:color w:val="000000"/>
          <w:lang w:val="en-GB"/>
        </w:rPr>
        <w:t>dioctyl</w:t>
      </w:r>
      <w:proofErr w:type="spellEnd"/>
      <w:r w:rsidRPr="001440F3">
        <w:rPr>
          <w:color w:val="000000"/>
          <w:lang w:val="en-GB"/>
        </w:rPr>
        <w:t xml:space="preserve"> </w:t>
      </w:r>
      <w:proofErr w:type="spellStart"/>
      <w:r w:rsidRPr="001440F3">
        <w:rPr>
          <w:color w:val="000000"/>
          <w:lang w:val="en-GB"/>
        </w:rPr>
        <w:t>sulfosuccinate</w:t>
      </w:r>
      <w:proofErr w:type="spellEnd"/>
      <w:r w:rsidRPr="001440F3">
        <w:rPr>
          <w:color w:val="000000"/>
          <w:lang w:val="en-GB"/>
        </w:rPr>
        <w:t xml:space="preserve"> (SDOSS) and synthesized [DAHP]</w:t>
      </w:r>
      <w:r w:rsidRPr="001440F3">
        <w:rPr>
          <w:color w:val="000000"/>
          <w:vertAlign w:val="superscript"/>
          <w:lang w:val="en-GB"/>
        </w:rPr>
        <w:t>+</w:t>
      </w:r>
      <w:r w:rsidRPr="001440F3">
        <w:rPr>
          <w:color w:val="000000"/>
          <w:lang w:val="en-GB"/>
        </w:rPr>
        <w:t xml:space="preserve"> [OH]</w:t>
      </w:r>
      <w:r w:rsidRPr="001440F3">
        <w:rPr>
          <w:color w:val="000000"/>
          <w:vertAlign w:val="superscript"/>
          <w:lang w:val="en-GB"/>
        </w:rPr>
        <w:t>-</w:t>
      </w:r>
      <w:r w:rsidRPr="001440F3">
        <w:rPr>
          <w:color w:val="000000"/>
          <w:lang w:val="en-GB"/>
        </w:rPr>
        <w:t xml:space="preserve"> basic surfactant. Among them, [DAHP</w:t>
      </w:r>
      <w:proofErr w:type="gramStart"/>
      <w:r w:rsidRPr="001440F3">
        <w:rPr>
          <w:color w:val="000000"/>
          <w:lang w:val="en-GB"/>
        </w:rPr>
        <w:t>]</w:t>
      </w:r>
      <w:r w:rsidRPr="001440F3">
        <w:rPr>
          <w:color w:val="000000"/>
          <w:vertAlign w:val="superscript"/>
          <w:lang w:val="en-GB"/>
        </w:rPr>
        <w:t>+</w:t>
      </w:r>
      <w:proofErr w:type="gramEnd"/>
      <w:r w:rsidRPr="001440F3">
        <w:rPr>
          <w:color w:val="000000"/>
          <w:lang w:val="en-GB"/>
        </w:rPr>
        <w:t xml:space="preserve"> [OH]</w:t>
      </w:r>
      <w:r w:rsidRPr="001440F3">
        <w:rPr>
          <w:color w:val="000000"/>
          <w:vertAlign w:val="superscript"/>
          <w:lang w:val="en-GB"/>
        </w:rPr>
        <w:t>-</w:t>
      </w:r>
      <w:r w:rsidRPr="001440F3">
        <w:rPr>
          <w:color w:val="000000"/>
          <w:lang w:val="en-GB"/>
        </w:rPr>
        <w:t xml:space="preserve"> displayed better activity in synthesis of </w:t>
      </w:r>
      <w:r w:rsidRPr="001440F3">
        <w:t xml:space="preserve">corresponding </w:t>
      </w:r>
      <w:proofErr w:type="spellStart"/>
      <w:r w:rsidRPr="001440F3">
        <w:t>thioxoquinazolinone</w:t>
      </w:r>
      <w:proofErr w:type="spellEnd"/>
      <w:r w:rsidRPr="001440F3">
        <w:t xml:space="preserve">. (Table 1, entries 9-14) The effect of amount of catalyst loading was also evaluated with 10, 15, 20 and 25 </w:t>
      </w:r>
      <w:proofErr w:type="spellStart"/>
      <w:r w:rsidRPr="001440F3">
        <w:t>mol</w:t>
      </w:r>
      <w:proofErr w:type="spellEnd"/>
      <w:r w:rsidRPr="001440F3">
        <w:t xml:space="preserve"> %. The 20 </w:t>
      </w:r>
      <w:proofErr w:type="spellStart"/>
      <w:r w:rsidRPr="001440F3">
        <w:t>mol</w:t>
      </w:r>
      <w:proofErr w:type="spellEnd"/>
      <w:r w:rsidRPr="001440F3">
        <w:t xml:space="preserve"> % [DAHP</w:t>
      </w:r>
      <w:proofErr w:type="gramStart"/>
      <w:r w:rsidRPr="001440F3">
        <w:t>]</w:t>
      </w:r>
      <w:r w:rsidRPr="001440F3">
        <w:rPr>
          <w:vertAlign w:val="superscript"/>
        </w:rPr>
        <w:t>+</w:t>
      </w:r>
      <w:proofErr w:type="gramEnd"/>
      <w:r w:rsidRPr="001440F3">
        <w:t xml:space="preserve"> [OH]</w:t>
      </w:r>
      <w:r w:rsidRPr="001440F3">
        <w:rPr>
          <w:vertAlign w:val="superscript"/>
        </w:rPr>
        <w:t>-</w:t>
      </w:r>
      <w:r w:rsidRPr="001440F3">
        <w:t xml:space="preserve"> was enough to drive the reaction to completion. There was no significant effect on both yield and reaction time even after increase in amount of catalyst.</w:t>
      </w:r>
    </w:p>
    <w:p w:rsidR="00B67CCF" w:rsidRPr="001440F3" w:rsidRDefault="00B67CCF" w:rsidP="001440F3">
      <w:pPr>
        <w:jc w:val="both"/>
      </w:pPr>
    </w:p>
    <w:p w:rsidR="00B67CCF" w:rsidRPr="001440F3" w:rsidRDefault="00B67CCF" w:rsidP="001440F3">
      <w:pPr>
        <w:ind w:left="450"/>
        <w:jc w:val="both"/>
        <w:rPr>
          <w:bCs/>
        </w:rPr>
      </w:pPr>
      <w:r w:rsidRPr="001440F3">
        <w:rPr>
          <w:b/>
          <w:bCs/>
        </w:rPr>
        <w:t xml:space="preserve">Table 1: </w:t>
      </w:r>
      <w:r w:rsidRPr="001440F3">
        <w:rPr>
          <w:bCs/>
        </w:rPr>
        <w:t>Screening of catalysts for the formation of 3</w:t>
      </w:r>
      <w:r w:rsidRPr="001440F3">
        <w:rPr>
          <w:bCs/>
          <w:vertAlign w:val="superscript"/>
        </w:rPr>
        <w:t>a</w:t>
      </w:r>
    </w:p>
    <w:tbl>
      <w:tblPr>
        <w:tblStyle w:val="LightGrid-Accent5"/>
        <w:tblW w:w="86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4"/>
        <w:gridCol w:w="2268"/>
        <w:gridCol w:w="1952"/>
        <w:gridCol w:w="1309"/>
        <w:gridCol w:w="2011"/>
      </w:tblGrid>
      <w:tr w:rsidR="00B67CCF" w:rsidRPr="001440F3" w:rsidTr="00EE18A9">
        <w:trPr>
          <w:cnfStyle w:val="100000000000" w:firstRow="1" w:lastRow="0" w:firstColumn="0" w:lastColumn="0" w:oddVBand="0" w:evenVBand="0" w:oddHBand="0"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1114" w:type="dxa"/>
            <w:tcBorders>
              <w:top w:val="single" w:sz="4" w:space="0" w:color="auto"/>
              <w:left w:val="none" w:sz="0" w:space="0" w:color="auto"/>
              <w:bottom w:val="single" w:sz="4" w:space="0" w:color="auto"/>
              <w:right w:val="none" w:sz="0" w:space="0" w:color="auto"/>
            </w:tcBorders>
            <w:shd w:val="clear" w:color="auto" w:fill="F2F2F2" w:themeFill="background1" w:themeFillShade="F2"/>
            <w:hideMark/>
          </w:tcPr>
          <w:p w:rsidR="00B67CCF" w:rsidRPr="001440F3" w:rsidRDefault="00B67CCF" w:rsidP="001440F3">
            <w:pPr>
              <w:rPr>
                <w:rFonts w:cs="Times New Roman"/>
                <w:b w:val="0"/>
                <w:color w:val="000000"/>
                <w:sz w:val="20"/>
                <w:szCs w:val="20"/>
              </w:rPr>
            </w:pPr>
            <w:r w:rsidRPr="001440F3">
              <w:rPr>
                <w:rFonts w:cs="Times New Roman"/>
                <w:color w:val="000000"/>
                <w:sz w:val="20"/>
                <w:szCs w:val="20"/>
                <w:lang w:val="en-GB"/>
              </w:rPr>
              <w:t>Sr. no</w:t>
            </w:r>
          </w:p>
        </w:tc>
        <w:tc>
          <w:tcPr>
            <w:tcW w:w="2268" w:type="dxa"/>
            <w:tcBorders>
              <w:top w:val="single" w:sz="4" w:space="0" w:color="auto"/>
              <w:left w:val="none" w:sz="0" w:space="0" w:color="auto"/>
              <w:bottom w:val="single" w:sz="4" w:space="0" w:color="auto"/>
              <w:right w:val="none" w:sz="0" w:space="0" w:color="auto"/>
            </w:tcBorders>
            <w:shd w:val="clear" w:color="auto" w:fill="F2F2F2" w:themeFill="background1" w:themeFillShade="F2"/>
            <w:hideMark/>
          </w:tcPr>
          <w:p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1440F3">
              <w:rPr>
                <w:rFonts w:cs="Times New Roman"/>
                <w:color w:val="000000"/>
                <w:sz w:val="20"/>
                <w:szCs w:val="20"/>
                <w:lang w:val="en-GB"/>
              </w:rPr>
              <w:t>Catalyst</w:t>
            </w:r>
          </w:p>
        </w:tc>
        <w:tc>
          <w:tcPr>
            <w:tcW w:w="1952" w:type="dxa"/>
            <w:tcBorders>
              <w:top w:val="single" w:sz="4" w:space="0" w:color="auto"/>
              <w:left w:val="none" w:sz="0" w:space="0" w:color="auto"/>
              <w:bottom w:val="single" w:sz="4" w:space="0" w:color="auto"/>
              <w:right w:val="none" w:sz="0" w:space="0" w:color="auto"/>
            </w:tcBorders>
            <w:shd w:val="clear" w:color="auto" w:fill="F2F2F2" w:themeFill="background1" w:themeFillShade="F2"/>
            <w:hideMark/>
          </w:tcPr>
          <w:p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1440F3">
              <w:rPr>
                <w:rFonts w:cs="Times New Roman"/>
                <w:color w:val="000000"/>
                <w:sz w:val="20"/>
                <w:szCs w:val="20"/>
                <w:lang w:val="en-GB"/>
              </w:rPr>
              <w:t>Catalyst load (</w:t>
            </w:r>
            <w:proofErr w:type="spellStart"/>
            <w:r w:rsidRPr="001440F3">
              <w:rPr>
                <w:rFonts w:cs="Times New Roman"/>
                <w:color w:val="000000"/>
                <w:sz w:val="20"/>
                <w:szCs w:val="20"/>
                <w:lang w:val="en-GB"/>
              </w:rPr>
              <w:t>mol</w:t>
            </w:r>
            <w:proofErr w:type="spellEnd"/>
            <w:r w:rsidRPr="001440F3">
              <w:rPr>
                <w:rFonts w:cs="Times New Roman"/>
                <w:color w:val="000000"/>
                <w:sz w:val="20"/>
                <w:szCs w:val="20"/>
                <w:lang w:val="en-GB"/>
              </w:rPr>
              <w:t xml:space="preserve"> %)</w:t>
            </w:r>
          </w:p>
        </w:tc>
        <w:tc>
          <w:tcPr>
            <w:tcW w:w="1309" w:type="dxa"/>
            <w:tcBorders>
              <w:top w:val="single" w:sz="4" w:space="0" w:color="auto"/>
              <w:left w:val="none" w:sz="0" w:space="0" w:color="auto"/>
              <w:bottom w:val="single" w:sz="4" w:space="0" w:color="auto"/>
              <w:right w:val="none" w:sz="0" w:space="0" w:color="auto"/>
            </w:tcBorders>
            <w:shd w:val="clear" w:color="auto" w:fill="F2F2F2" w:themeFill="background1" w:themeFillShade="F2"/>
            <w:hideMark/>
          </w:tcPr>
          <w:p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lang w:val="en-GB"/>
              </w:rPr>
            </w:pPr>
            <w:r w:rsidRPr="001440F3">
              <w:rPr>
                <w:rFonts w:cs="Times New Roman"/>
                <w:color w:val="000000"/>
                <w:sz w:val="20"/>
                <w:szCs w:val="20"/>
                <w:lang w:val="en-GB"/>
              </w:rPr>
              <w:t>Time</w:t>
            </w:r>
          </w:p>
          <w:p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1440F3">
              <w:rPr>
                <w:rFonts w:cs="Times New Roman"/>
                <w:color w:val="000000"/>
                <w:sz w:val="20"/>
                <w:szCs w:val="20"/>
                <w:lang w:val="en-GB"/>
              </w:rPr>
              <w:t xml:space="preserve"> (h)</w:t>
            </w:r>
          </w:p>
        </w:tc>
        <w:tc>
          <w:tcPr>
            <w:tcW w:w="2011" w:type="dxa"/>
            <w:tcBorders>
              <w:top w:val="single" w:sz="4" w:space="0" w:color="auto"/>
              <w:left w:val="none" w:sz="0" w:space="0" w:color="auto"/>
              <w:bottom w:val="single" w:sz="4" w:space="0" w:color="auto"/>
              <w:right w:val="none" w:sz="0" w:space="0" w:color="auto"/>
            </w:tcBorders>
            <w:shd w:val="clear" w:color="auto" w:fill="F2F2F2" w:themeFill="background1" w:themeFillShade="F2"/>
            <w:hideMark/>
          </w:tcPr>
          <w:p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vertAlign w:val="superscript"/>
                <w:lang w:val="en-GB"/>
              </w:rPr>
            </w:pPr>
            <w:r w:rsidRPr="001440F3">
              <w:rPr>
                <w:rFonts w:cs="Times New Roman"/>
                <w:color w:val="000000"/>
                <w:sz w:val="20"/>
                <w:szCs w:val="20"/>
                <w:lang w:val="en-GB"/>
              </w:rPr>
              <w:t xml:space="preserve">Yield </w:t>
            </w:r>
            <w:r w:rsidRPr="001440F3">
              <w:rPr>
                <w:rFonts w:cs="Times New Roman"/>
                <w:color w:val="000000"/>
                <w:sz w:val="20"/>
                <w:szCs w:val="20"/>
                <w:vertAlign w:val="superscript"/>
                <w:lang w:val="en-GB"/>
              </w:rPr>
              <w:t>b</w:t>
            </w:r>
          </w:p>
          <w:p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1440F3">
              <w:rPr>
                <w:rFonts w:cs="Times New Roman"/>
                <w:color w:val="000000"/>
                <w:sz w:val="20"/>
                <w:szCs w:val="20"/>
                <w:lang w:val="en-GB"/>
              </w:rPr>
              <w:t>(%)</w:t>
            </w:r>
          </w:p>
        </w:tc>
      </w:tr>
      <w:tr w:rsidR="00B67CCF" w:rsidRPr="001440F3"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single" w:sz="4" w:space="0" w:color="auto"/>
              <w:left w:val="none" w:sz="0" w:space="0" w:color="auto"/>
              <w:bottom w:val="none" w:sz="0" w:space="0" w:color="auto"/>
              <w:right w:val="none" w:sz="0" w:space="0" w:color="auto"/>
            </w:tcBorders>
            <w:hideMark/>
          </w:tcPr>
          <w:p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w:t>
            </w:r>
          </w:p>
        </w:tc>
        <w:tc>
          <w:tcPr>
            <w:tcW w:w="2268" w:type="dxa"/>
            <w:tcBorders>
              <w:top w:val="single" w:sz="4"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w:t>
            </w:r>
          </w:p>
        </w:tc>
        <w:tc>
          <w:tcPr>
            <w:tcW w:w="1952" w:type="dxa"/>
            <w:tcBorders>
              <w:top w:val="single" w:sz="4"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w:t>
            </w:r>
          </w:p>
        </w:tc>
        <w:tc>
          <w:tcPr>
            <w:tcW w:w="1309" w:type="dxa"/>
            <w:tcBorders>
              <w:top w:val="single" w:sz="4"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rPr>
              <w:t>12-18</w:t>
            </w:r>
          </w:p>
        </w:tc>
        <w:tc>
          <w:tcPr>
            <w:tcW w:w="2011" w:type="dxa"/>
            <w:tcBorders>
              <w:top w:val="single" w:sz="4"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r>
      <w:tr w:rsidR="00B67CCF" w:rsidRPr="001440F3"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rPr>
              <w:t>2</w:t>
            </w:r>
          </w:p>
        </w:tc>
        <w:tc>
          <w:tcPr>
            <w:tcW w:w="2268"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NH</w:t>
            </w:r>
            <w:r w:rsidRPr="001440F3">
              <w:rPr>
                <w:rFonts w:cs="Times New Roman"/>
                <w:color w:val="000000"/>
                <w:sz w:val="20"/>
                <w:szCs w:val="20"/>
                <w:vertAlign w:val="subscript"/>
                <w:lang w:val="en-GB"/>
              </w:rPr>
              <w:t>2</w:t>
            </w:r>
            <w:r w:rsidRPr="001440F3">
              <w:rPr>
                <w:rFonts w:cs="Times New Roman"/>
                <w:color w:val="000000"/>
                <w:sz w:val="20"/>
                <w:szCs w:val="20"/>
                <w:lang w:val="en-GB"/>
              </w:rPr>
              <w:t>-SO</w:t>
            </w:r>
            <w:r w:rsidRPr="001440F3">
              <w:rPr>
                <w:rFonts w:cs="Times New Roman"/>
                <w:color w:val="000000"/>
                <w:sz w:val="20"/>
                <w:szCs w:val="20"/>
                <w:vertAlign w:val="subscript"/>
                <w:lang w:val="en-GB"/>
              </w:rPr>
              <w:t>3</w:t>
            </w:r>
            <w:r w:rsidRPr="001440F3">
              <w:rPr>
                <w:rFonts w:cs="Times New Roman"/>
                <w:color w:val="000000"/>
                <w:sz w:val="20"/>
                <w:szCs w:val="20"/>
                <w:lang w:val="en-GB"/>
              </w:rPr>
              <w:t>H</w:t>
            </w:r>
          </w:p>
        </w:tc>
        <w:tc>
          <w:tcPr>
            <w:tcW w:w="1952"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10</w:t>
            </w:r>
          </w:p>
        </w:tc>
        <w:tc>
          <w:tcPr>
            <w:tcW w:w="2011"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39</w:t>
            </w:r>
          </w:p>
        </w:tc>
      </w:tr>
      <w:tr w:rsidR="00B67CCF" w:rsidRPr="001440F3"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3</w:t>
            </w:r>
          </w:p>
        </w:tc>
        <w:tc>
          <w:tcPr>
            <w:tcW w:w="2268"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i/>
                <w:iCs/>
                <w:color w:val="000000"/>
                <w:sz w:val="20"/>
                <w:szCs w:val="20"/>
                <w:lang w:val="en-GB"/>
              </w:rPr>
              <w:t>p</w:t>
            </w:r>
            <w:r w:rsidRPr="001440F3">
              <w:rPr>
                <w:rFonts w:cs="Times New Roman"/>
                <w:color w:val="000000"/>
                <w:sz w:val="20"/>
                <w:szCs w:val="20"/>
                <w:lang w:val="en-GB"/>
              </w:rPr>
              <w:t>-TSA</w:t>
            </w:r>
          </w:p>
        </w:tc>
        <w:tc>
          <w:tcPr>
            <w:tcW w:w="1952"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rPr>
              <w:t>20</w:t>
            </w:r>
          </w:p>
        </w:tc>
        <w:tc>
          <w:tcPr>
            <w:tcW w:w="1309"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9</w:t>
            </w:r>
          </w:p>
        </w:tc>
        <w:tc>
          <w:tcPr>
            <w:tcW w:w="2011"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43</w:t>
            </w:r>
          </w:p>
        </w:tc>
      </w:tr>
      <w:tr w:rsidR="00B67CCF" w:rsidRPr="001440F3"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rPr>
              <w:t>4</w:t>
            </w:r>
          </w:p>
        </w:tc>
        <w:tc>
          <w:tcPr>
            <w:tcW w:w="2268"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w:t>
            </w:r>
            <w:proofErr w:type="spellStart"/>
            <w:r w:rsidRPr="001440F3">
              <w:rPr>
                <w:rFonts w:cs="Times New Roman"/>
                <w:color w:val="000000"/>
                <w:sz w:val="20"/>
                <w:szCs w:val="20"/>
                <w:lang w:val="en-GB"/>
              </w:rPr>
              <w:t>Msim</w:t>
            </w:r>
            <w:proofErr w:type="spellEnd"/>
            <w:r w:rsidRPr="001440F3">
              <w:rPr>
                <w:rFonts w:cs="Times New Roman"/>
                <w:color w:val="000000"/>
                <w:sz w:val="20"/>
                <w:szCs w:val="20"/>
                <w:lang w:val="en-GB"/>
              </w:rPr>
              <w:t>]</w:t>
            </w:r>
            <w:r w:rsidRPr="001440F3">
              <w:rPr>
                <w:rFonts w:cs="Times New Roman"/>
                <w:color w:val="000000"/>
                <w:sz w:val="20"/>
                <w:szCs w:val="20"/>
                <w:vertAlign w:val="superscript"/>
                <w:lang w:val="en-GB"/>
              </w:rPr>
              <w:t>+</w:t>
            </w:r>
            <w:r w:rsidRPr="001440F3">
              <w:rPr>
                <w:rFonts w:cs="Times New Roman"/>
                <w:color w:val="000000"/>
                <w:sz w:val="20"/>
                <w:szCs w:val="20"/>
                <w:lang w:val="en-GB"/>
              </w:rPr>
              <w:t xml:space="preserve">  </w:t>
            </w:r>
            <w:proofErr w:type="spellStart"/>
            <w:r w:rsidRPr="001440F3">
              <w:rPr>
                <w:rFonts w:cs="Times New Roman"/>
                <w:color w:val="000000"/>
                <w:sz w:val="20"/>
                <w:szCs w:val="20"/>
                <w:lang w:val="en-GB"/>
              </w:rPr>
              <w:t>Cl</w:t>
            </w:r>
            <w:proofErr w:type="spellEnd"/>
            <w:r w:rsidRPr="001440F3">
              <w:rPr>
                <w:rFonts w:cs="Times New Roman"/>
                <w:color w:val="000000"/>
                <w:sz w:val="20"/>
                <w:szCs w:val="20"/>
                <w:vertAlign w:val="superscript"/>
                <w:lang w:val="en-GB"/>
              </w:rPr>
              <w:t>-</w:t>
            </w:r>
          </w:p>
        </w:tc>
        <w:tc>
          <w:tcPr>
            <w:tcW w:w="1952"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12</w:t>
            </w:r>
          </w:p>
        </w:tc>
        <w:tc>
          <w:tcPr>
            <w:tcW w:w="2011"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40</w:t>
            </w:r>
          </w:p>
        </w:tc>
      </w:tr>
      <w:tr w:rsidR="00B67CCF" w:rsidRPr="001440F3"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tcPr>
          <w:p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5</w:t>
            </w:r>
          </w:p>
        </w:tc>
        <w:tc>
          <w:tcPr>
            <w:tcW w:w="2268"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vertAlign w:val="subscript"/>
                <w:lang w:val="en-GB"/>
              </w:rPr>
            </w:pPr>
            <w:r w:rsidRPr="001440F3">
              <w:rPr>
                <w:rFonts w:cs="Times New Roman"/>
                <w:color w:val="000000"/>
                <w:sz w:val="20"/>
                <w:szCs w:val="20"/>
                <w:lang w:val="en-GB"/>
              </w:rPr>
              <w:t>K</w:t>
            </w:r>
            <w:r w:rsidRPr="001440F3">
              <w:rPr>
                <w:rFonts w:cs="Times New Roman"/>
                <w:color w:val="000000"/>
                <w:sz w:val="20"/>
                <w:szCs w:val="20"/>
                <w:vertAlign w:val="subscript"/>
                <w:lang w:val="en-GB"/>
              </w:rPr>
              <w:t>2</w:t>
            </w:r>
            <w:r w:rsidRPr="001440F3">
              <w:rPr>
                <w:rFonts w:cs="Times New Roman"/>
                <w:color w:val="000000"/>
                <w:sz w:val="20"/>
                <w:szCs w:val="20"/>
                <w:lang w:val="en-GB"/>
              </w:rPr>
              <w:t>CO</w:t>
            </w:r>
            <w:r w:rsidRPr="001440F3">
              <w:rPr>
                <w:rFonts w:cs="Times New Roman"/>
                <w:color w:val="000000"/>
                <w:sz w:val="20"/>
                <w:szCs w:val="20"/>
                <w:vertAlign w:val="subscript"/>
                <w:lang w:val="en-GB"/>
              </w:rPr>
              <w:t>3</w:t>
            </w:r>
          </w:p>
        </w:tc>
        <w:tc>
          <w:tcPr>
            <w:tcW w:w="1952"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8-9</w:t>
            </w:r>
          </w:p>
        </w:tc>
        <w:tc>
          <w:tcPr>
            <w:tcW w:w="2011"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63</w:t>
            </w:r>
          </w:p>
        </w:tc>
      </w:tr>
      <w:tr w:rsidR="00B67CCF" w:rsidRPr="001440F3"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tcPr>
          <w:p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6</w:t>
            </w:r>
          </w:p>
        </w:tc>
        <w:tc>
          <w:tcPr>
            <w:tcW w:w="2268"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K</w:t>
            </w:r>
            <w:r w:rsidRPr="001440F3">
              <w:rPr>
                <w:rFonts w:cs="Times New Roman"/>
                <w:color w:val="000000"/>
                <w:sz w:val="20"/>
                <w:szCs w:val="20"/>
                <w:vertAlign w:val="subscript"/>
                <w:lang w:val="en-GB"/>
              </w:rPr>
              <w:t>3</w:t>
            </w:r>
            <w:r w:rsidRPr="001440F3">
              <w:rPr>
                <w:rFonts w:cs="Times New Roman"/>
                <w:color w:val="000000"/>
                <w:sz w:val="20"/>
                <w:szCs w:val="20"/>
                <w:lang w:val="en-GB"/>
              </w:rPr>
              <w:t>PO</w:t>
            </w:r>
            <w:r w:rsidRPr="001440F3">
              <w:rPr>
                <w:rFonts w:cs="Times New Roman"/>
                <w:color w:val="000000"/>
                <w:sz w:val="20"/>
                <w:szCs w:val="20"/>
                <w:vertAlign w:val="subscript"/>
                <w:lang w:val="en-GB"/>
              </w:rPr>
              <w:t>4</w:t>
            </w:r>
          </w:p>
        </w:tc>
        <w:tc>
          <w:tcPr>
            <w:tcW w:w="1952"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9</w:t>
            </w:r>
          </w:p>
        </w:tc>
        <w:tc>
          <w:tcPr>
            <w:tcW w:w="2011"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60</w:t>
            </w:r>
          </w:p>
        </w:tc>
      </w:tr>
      <w:tr w:rsidR="00B67CCF" w:rsidRPr="001440F3"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tcPr>
          <w:p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7</w:t>
            </w:r>
          </w:p>
        </w:tc>
        <w:tc>
          <w:tcPr>
            <w:tcW w:w="2268"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KOH</w:t>
            </w:r>
          </w:p>
        </w:tc>
        <w:tc>
          <w:tcPr>
            <w:tcW w:w="1952"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5</w:t>
            </w:r>
          </w:p>
        </w:tc>
        <w:tc>
          <w:tcPr>
            <w:tcW w:w="2011"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70</w:t>
            </w:r>
          </w:p>
        </w:tc>
      </w:tr>
      <w:tr w:rsidR="00B67CCF" w:rsidRPr="001440F3"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tcPr>
          <w:p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8</w:t>
            </w:r>
          </w:p>
        </w:tc>
        <w:tc>
          <w:tcPr>
            <w:tcW w:w="2268"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Et</w:t>
            </w:r>
            <w:r w:rsidRPr="001440F3">
              <w:rPr>
                <w:rFonts w:cs="Times New Roman"/>
                <w:color w:val="000000"/>
                <w:sz w:val="20"/>
                <w:szCs w:val="20"/>
                <w:vertAlign w:val="subscript"/>
                <w:lang w:val="en-GB"/>
              </w:rPr>
              <w:t>3</w:t>
            </w:r>
            <w:r w:rsidRPr="001440F3">
              <w:rPr>
                <w:rFonts w:cs="Times New Roman"/>
                <w:color w:val="000000"/>
                <w:sz w:val="20"/>
                <w:szCs w:val="20"/>
                <w:lang w:val="en-GB"/>
              </w:rPr>
              <w:t>N</w:t>
            </w:r>
          </w:p>
        </w:tc>
        <w:tc>
          <w:tcPr>
            <w:tcW w:w="1952"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6</w:t>
            </w:r>
          </w:p>
        </w:tc>
        <w:tc>
          <w:tcPr>
            <w:tcW w:w="2011"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71</w:t>
            </w:r>
          </w:p>
        </w:tc>
      </w:tr>
      <w:tr w:rsidR="00B67CCF" w:rsidRPr="001440F3"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9</w:t>
            </w:r>
          </w:p>
        </w:tc>
        <w:tc>
          <w:tcPr>
            <w:tcW w:w="2268"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SDS</w:t>
            </w:r>
          </w:p>
        </w:tc>
        <w:tc>
          <w:tcPr>
            <w:tcW w:w="1952"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9</w:t>
            </w:r>
          </w:p>
        </w:tc>
        <w:tc>
          <w:tcPr>
            <w:tcW w:w="2011"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40</w:t>
            </w:r>
          </w:p>
        </w:tc>
      </w:tr>
      <w:tr w:rsidR="00B67CCF" w:rsidRPr="001440F3"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10</w:t>
            </w:r>
          </w:p>
        </w:tc>
        <w:tc>
          <w:tcPr>
            <w:tcW w:w="2268"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Triton X 100</w:t>
            </w:r>
          </w:p>
        </w:tc>
        <w:tc>
          <w:tcPr>
            <w:tcW w:w="1952"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10</w:t>
            </w:r>
          </w:p>
        </w:tc>
        <w:tc>
          <w:tcPr>
            <w:tcW w:w="2011"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35</w:t>
            </w:r>
          </w:p>
        </w:tc>
      </w:tr>
      <w:tr w:rsidR="00B67CCF" w:rsidRPr="001440F3"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11</w:t>
            </w:r>
          </w:p>
        </w:tc>
        <w:tc>
          <w:tcPr>
            <w:tcW w:w="2268"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[BZT]</w:t>
            </w:r>
            <w:r w:rsidRPr="001440F3">
              <w:rPr>
                <w:rFonts w:cs="Times New Roman"/>
                <w:color w:val="000000"/>
                <w:sz w:val="20"/>
                <w:szCs w:val="20"/>
                <w:vertAlign w:val="superscript"/>
                <w:lang w:val="en-GB"/>
              </w:rPr>
              <w:t>+</w:t>
            </w:r>
            <w:r w:rsidRPr="001440F3">
              <w:rPr>
                <w:rFonts w:cs="Times New Roman"/>
                <w:color w:val="000000"/>
                <w:sz w:val="20"/>
                <w:szCs w:val="20"/>
                <w:lang w:val="en-GB"/>
              </w:rPr>
              <w:t xml:space="preserve"> </w:t>
            </w:r>
            <w:proofErr w:type="spellStart"/>
            <w:r w:rsidRPr="001440F3">
              <w:rPr>
                <w:rFonts w:cs="Times New Roman"/>
                <w:color w:val="000000"/>
                <w:sz w:val="20"/>
                <w:szCs w:val="20"/>
                <w:lang w:val="en-GB"/>
              </w:rPr>
              <w:t>Cl</w:t>
            </w:r>
            <w:proofErr w:type="spellEnd"/>
            <w:r w:rsidRPr="001440F3">
              <w:rPr>
                <w:rFonts w:cs="Times New Roman"/>
                <w:color w:val="000000"/>
                <w:sz w:val="20"/>
                <w:szCs w:val="20"/>
                <w:vertAlign w:val="superscript"/>
                <w:lang w:val="en-GB"/>
              </w:rPr>
              <w:t>-</w:t>
            </w:r>
          </w:p>
        </w:tc>
        <w:tc>
          <w:tcPr>
            <w:tcW w:w="1952"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12</w:t>
            </w:r>
          </w:p>
        </w:tc>
        <w:tc>
          <w:tcPr>
            <w:tcW w:w="2011"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33</w:t>
            </w:r>
          </w:p>
        </w:tc>
      </w:tr>
      <w:tr w:rsidR="00B67CCF" w:rsidRPr="001440F3"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12</w:t>
            </w:r>
          </w:p>
        </w:tc>
        <w:tc>
          <w:tcPr>
            <w:tcW w:w="2268"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CTAB</w:t>
            </w:r>
          </w:p>
        </w:tc>
        <w:tc>
          <w:tcPr>
            <w:tcW w:w="1952"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10</w:t>
            </w:r>
          </w:p>
        </w:tc>
        <w:tc>
          <w:tcPr>
            <w:tcW w:w="2011"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40</w:t>
            </w:r>
          </w:p>
        </w:tc>
      </w:tr>
      <w:tr w:rsidR="00B67CCF" w:rsidRPr="001440F3"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13</w:t>
            </w:r>
          </w:p>
        </w:tc>
        <w:tc>
          <w:tcPr>
            <w:tcW w:w="2268"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SDOSS</w:t>
            </w:r>
          </w:p>
        </w:tc>
        <w:tc>
          <w:tcPr>
            <w:tcW w:w="1952"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12</w:t>
            </w:r>
          </w:p>
        </w:tc>
        <w:tc>
          <w:tcPr>
            <w:tcW w:w="2011"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38</w:t>
            </w:r>
          </w:p>
        </w:tc>
      </w:tr>
      <w:tr w:rsidR="00B67CCF" w:rsidRPr="001440F3"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14</w:t>
            </w:r>
          </w:p>
        </w:tc>
        <w:tc>
          <w:tcPr>
            <w:tcW w:w="2268"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[DAHP]+ [OH]-</w:t>
            </w:r>
          </w:p>
        </w:tc>
        <w:tc>
          <w:tcPr>
            <w:tcW w:w="1952"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25</w:t>
            </w:r>
          </w:p>
        </w:tc>
        <w:tc>
          <w:tcPr>
            <w:tcW w:w="1309"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4</w:t>
            </w:r>
          </w:p>
        </w:tc>
        <w:tc>
          <w:tcPr>
            <w:tcW w:w="2011"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81</w:t>
            </w:r>
          </w:p>
        </w:tc>
      </w:tr>
      <w:tr w:rsidR="00B67CCF" w:rsidRPr="001440F3" w:rsidTr="00EE18A9">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15</w:t>
            </w:r>
          </w:p>
        </w:tc>
        <w:tc>
          <w:tcPr>
            <w:tcW w:w="2268"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[DAHP]+ [OH]-</w:t>
            </w:r>
          </w:p>
        </w:tc>
        <w:tc>
          <w:tcPr>
            <w:tcW w:w="1952"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4</w:t>
            </w:r>
          </w:p>
        </w:tc>
        <w:tc>
          <w:tcPr>
            <w:tcW w:w="2011"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rPr>
              <w:t>81</w:t>
            </w:r>
          </w:p>
        </w:tc>
      </w:tr>
      <w:tr w:rsidR="00B67CCF" w:rsidRPr="001440F3" w:rsidTr="00EE18A9">
        <w:trPr>
          <w:cnfStyle w:val="000000010000" w:firstRow="0" w:lastRow="0" w:firstColumn="0" w:lastColumn="0" w:oddVBand="0" w:evenVBand="0" w:oddHBand="0" w:evenHBand="1"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16</w:t>
            </w:r>
          </w:p>
        </w:tc>
        <w:tc>
          <w:tcPr>
            <w:tcW w:w="2268"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[DAHP]+ [OH]-</w:t>
            </w:r>
          </w:p>
        </w:tc>
        <w:tc>
          <w:tcPr>
            <w:tcW w:w="1952"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15</w:t>
            </w:r>
          </w:p>
        </w:tc>
        <w:tc>
          <w:tcPr>
            <w:tcW w:w="1309"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5</w:t>
            </w:r>
          </w:p>
        </w:tc>
        <w:tc>
          <w:tcPr>
            <w:tcW w:w="2011"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77</w:t>
            </w:r>
          </w:p>
        </w:tc>
      </w:tr>
      <w:tr w:rsidR="00B67CCF" w:rsidRPr="001440F3" w:rsidTr="00EE18A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single" w:sz="4" w:space="0" w:color="auto"/>
              <w:right w:val="none" w:sz="0" w:space="0" w:color="auto"/>
            </w:tcBorders>
          </w:tcPr>
          <w:p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17</w:t>
            </w:r>
          </w:p>
        </w:tc>
        <w:tc>
          <w:tcPr>
            <w:tcW w:w="2268" w:type="dxa"/>
            <w:tcBorders>
              <w:top w:val="none" w:sz="0" w:space="0" w:color="auto"/>
              <w:left w:val="none" w:sz="0" w:space="0" w:color="auto"/>
              <w:bottom w:val="single" w:sz="4"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[DAHP]+ [OH]-</w:t>
            </w:r>
          </w:p>
        </w:tc>
        <w:tc>
          <w:tcPr>
            <w:tcW w:w="1952" w:type="dxa"/>
            <w:tcBorders>
              <w:top w:val="none" w:sz="0" w:space="0" w:color="auto"/>
              <w:left w:val="none" w:sz="0" w:space="0" w:color="auto"/>
              <w:bottom w:val="single" w:sz="4"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10</w:t>
            </w:r>
          </w:p>
        </w:tc>
        <w:tc>
          <w:tcPr>
            <w:tcW w:w="1309" w:type="dxa"/>
            <w:tcBorders>
              <w:top w:val="none" w:sz="0" w:space="0" w:color="auto"/>
              <w:left w:val="none" w:sz="0" w:space="0" w:color="auto"/>
              <w:bottom w:val="single" w:sz="4"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5</w:t>
            </w:r>
          </w:p>
        </w:tc>
        <w:tc>
          <w:tcPr>
            <w:tcW w:w="2011" w:type="dxa"/>
            <w:tcBorders>
              <w:top w:val="none" w:sz="0" w:space="0" w:color="auto"/>
              <w:left w:val="none" w:sz="0" w:space="0" w:color="auto"/>
              <w:bottom w:val="single" w:sz="4"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72</w:t>
            </w:r>
          </w:p>
        </w:tc>
      </w:tr>
      <w:tr w:rsidR="00B67CCF" w:rsidRPr="001440F3" w:rsidTr="00EE18A9">
        <w:trPr>
          <w:cnfStyle w:val="000000010000" w:firstRow="0" w:lastRow="0" w:firstColumn="0" w:lastColumn="0" w:oddVBand="0" w:evenVBand="0" w:oddHBand="0" w:evenHBand="1"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8654" w:type="dxa"/>
            <w:gridSpan w:val="5"/>
            <w:tcBorders>
              <w:top w:val="single" w:sz="4" w:space="0" w:color="auto"/>
              <w:left w:val="none" w:sz="0" w:space="0" w:color="auto"/>
              <w:bottom w:val="single" w:sz="4" w:space="0" w:color="auto"/>
              <w:right w:val="none" w:sz="0" w:space="0" w:color="auto"/>
            </w:tcBorders>
            <w:shd w:val="clear" w:color="auto" w:fill="F2F2F2" w:themeFill="background1" w:themeFillShade="F2"/>
          </w:tcPr>
          <w:p w:rsidR="00B67CCF" w:rsidRPr="001440F3" w:rsidRDefault="00B67CCF" w:rsidP="001440F3">
            <w:pPr>
              <w:jc w:val="both"/>
              <w:rPr>
                <w:rFonts w:cs="Times New Roman"/>
                <w:sz w:val="20"/>
                <w:szCs w:val="20"/>
              </w:rPr>
            </w:pPr>
            <w:r w:rsidRPr="001440F3">
              <w:rPr>
                <w:rFonts w:cs="Times New Roman"/>
                <w:sz w:val="20"/>
                <w:szCs w:val="20"/>
                <w:vertAlign w:val="superscript"/>
              </w:rPr>
              <w:t>a</w:t>
            </w:r>
            <w:r w:rsidRPr="001440F3">
              <w:rPr>
                <w:rFonts w:cs="Times New Roman"/>
                <w:sz w:val="20"/>
                <w:szCs w:val="20"/>
              </w:rPr>
              <w:t xml:space="preserve"> Reaction conditions : </w:t>
            </w:r>
            <w:proofErr w:type="spellStart"/>
            <w:r w:rsidRPr="001440F3">
              <w:rPr>
                <w:rFonts w:cs="Times New Roman"/>
                <w:b w:val="0"/>
                <w:bCs w:val="0"/>
                <w:sz w:val="20"/>
                <w:szCs w:val="20"/>
              </w:rPr>
              <w:t>I</w:t>
            </w:r>
            <w:r w:rsidRPr="001440F3">
              <w:rPr>
                <w:rFonts w:cs="Times New Roman"/>
                <w:b w:val="0"/>
                <w:sz w:val="20"/>
                <w:szCs w:val="20"/>
              </w:rPr>
              <w:t>satoic</w:t>
            </w:r>
            <w:proofErr w:type="spellEnd"/>
            <w:r w:rsidRPr="001440F3">
              <w:rPr>
                <w:rFonts w:cs="Times New Roman"/>
                <w:b w:val="0"/>
                <w:sz w:val="20"/>
                <w:szCs w:val="20"/>
              </w:rPr>
              <w:t xml:space="preserve"> anhydride (1 </w:t>
            </w:r>
            <w:proofErr w:type="spellStart"/>
            <w:r w:rsidRPr="001440F3">
              <w:rPr>
                <w:rFonts w:cs="Times New Roman"/>
                <w:b w:val="0"/>
                <w:sz w:val="20"/>
                <w:szCs w:val="20"/>
              </w:rPr>
              <w:t>mmol</w:t>
            </w:r>
            <w:proofErr w:type="spellEnd"/>
            <w:r w:rsidRPr="001440F3">
              <w:rPr>
                <w:rFonts w:cs="Times New Roman"/>
                <w:b w:val="0"/>
                <w:sz w:val="20"/>
                <w:szCs w:val="20"/>
              </w:rPr>
              <w:t xml:space="preserve">), </w:t>
            </w:r>
            <w:r w:rsidRPr="001440F3">
              <w:rPr>
                <w:rFonts w:cs="Times New Roman"/>
                <w:b w:val="0"/>
                <w:bCs w:val="0"/>
                <w:sz w:val="20"/>
                <w:szCs w:val="20"/>
              </w:rPr>
              <w:t xml:space="preserve">Phenyl </w:t>
            </w:r>
            <w:proofErr w:type="spellStart"/>
            <w:r w:rsidRPr="001440F3">
              <w:rPr>
                <w:rFonts w:cs="Times New Roman"/>
                <w:b w:val="0"/>
                <w:bCs w:val="0"/>
                <w:sz w:val="20"/>
                <w:szCs w:val="20"/>
              </w:rPr>
              <w:t>isothiocyanate</w:t>
            </w:r>
            <w:proofErr w:type="spellEnd"/>
            <w:r w:rsidRPr="001440F3">
              <w:rPr>
                <w:rFonts w:cs="Times New Roman"/>
                <w:b w:val="0"/>
                <w:sz w:val="20"/>
                <w:szCs w:val="20"/>
              </w:rPr>
              <w:t xml:space="preserve"> (1mmol), Catalyst [DAHP]</w:t>
            </w:r>
            <w:r w:rsidRPr="001440F3">
              <w:rPr>
                <w:rFonts w:cs="Times New Roman"/>
                <w:b w:val="0"/>
                <w:sz w:val="20"/>
                <w:szCs w:val="20"/>
                <w:vertAlign w:val="superscript"/>
              </w:rPr>
              <w:t>+</w:t>
            </w:r>
            <w:r w:rsidRPr="001440F3">
              <w:rPr>
                <w:rFonts w:cs="Times New Roman"/>
                <w:b w:val="0"/>
                <w:sz w:val="20"/>
                <w:szCs w:val="20"/>
              </w:rPr>
              <w:t xml:space="preserve"> OH</w:t>
            </w:r>
            <w:r w:rsidRPr="001440F3">
              <w:rPr>
                <w:rFonts w:cs="Times New Roman"/>
                <w:b w:val="0"/>
                <w:sz w:val="20"/>
                <w:szCs w:val="20"/>
                <w:vertAlign w:val="superscript"/>
              </w:rPr>
              <w:t xml:space="preserve">- </w:t>
            </w:r>
            <w:r w:rsidRPr="001440F3">
              <w:rPr>
                <w:rFonts w:cs="Times New Roman"/>
                <w:b w:val="0"/>
                <w:sz w:val="20"/>
                <w:szCs w:val="20"/>
              </w:rPr>
              <w:t xml:space="preserve"> (20 %), Water (10 mL), 50</w:t>
            </w:r>
            <w:r w:rsidRPr="001440F3">
              <w:rPr>
                <w:rFonts w:cs="Times New Roman"/>
                <w:b w:val="0"/>
                <w:sz w:val="20"/>
                <w:szCs w:val="20"/>
                <w:vertAlign w:val="superscript"/>
              </w:rPr>
              <w:t xml:space="preserve">o </w:t>
            </w:r>
            <w:r w:rsidRPr="001440F3">
              <w:rPr>
                <w:rFonts w:cs="Times New Roman"/>
                <w:b w:val="0"/>
                <w:sz w:val="20"/>
                <w:szCs w:val="20"/>
              </w:rPr>
              <w:t>C.</w:t>
            </w:r>
            <w:r w:rsidRPr="001440F3">
              <w:rPr>
                <w:rFonts w:cs="Times New Roman"/>
                <w:sz w:val="20"/>
                <w:szCs w:val="20"/>
              </w:rPr>
              <w:t xml:space="preserve"> </w:t>
            </w:r>
            <w:proofErr w:type="spellStart"/>
            <w:r w:rsidRPr="001440F3">
              <w:rPr>
                <w:rFonts w:cs="Times New Roman"/>
                <w:b w:val="0"/>
                <w:sz w:val="20"/>
                <w:szCs w:val="20"/>
                <w:vertAlign w:val="superscript"/>
              </w:rPr>
              <w:t>b</w:t>
            </w:r>
            <w:r w:rsidRPr="001440F3">
              <w:rPr>
                <w:rFonts w:cs="Times New Roman"/>
                <w:b w:val="0"/>
                <w:sz w:val="20"/>
                <w:szCs w:val="20"/>
              </w:rPr>
              <w:t>Isolated</w:t>
            </w:r>
            <w:proofErr w:type="spellEnd"/>
            <w:r w:rsidRPr="001440F3">
              <w:rPr>
                <w:rFonts w:cs="Times New Roman"/>
                <w:b w:val="0"/>
                <w:sz w:val="20"/>
                <w:szCs w:val="20"/>
              </w:rPr>
              <w:t xml:space="preserve"> yield</w:t>
            </w:r>
          </w:p>
        </w:tc>
      </w:tr>
    </w:tbl>
    <w:p w:rsidR="00B67CCF" w:rsidRPr="001440F3" w:rsidRDefault="00B67CCF" w:rsidP="001440F3">
      <w:pPr>
        <w:jc w:val="both"/>
      </w:pPr>
    </w:p>
    <w:p w:rsidR="00B67CCF" w:rsidRPr="001440F3" w:rsidRDefault="00B67CCF" w:rsidP="00E9687E">
      <w:pPr>
        <w:spacing w:after="240"/>
        <w:ind w:firstLine="450"/>
        <w:jc w:val="both"/>
        <w:rPr>
          <w:bCs/>
          <w:color w:val="222222"/>
          <w:shd w:val="clear" w:color="auto" w:fill="FFFFFF"/>
        </w:rPr>
      </w:pPr>
      <w:r w:rsidRPr="001440F3">
        <w:rPr>
          <w:bCs/>
          <w:color w:val="222222"/>
          <w:shd w:val="clear" w:color="auto" w:fill="FFFFFF"/>
        </w:rPr>
        <w:t xml:space="preserve">Next, we investigated the effect of reaction temperature on the yield of product, as shown in </w:t>
      </w:r>
      <w:r w:rsidRPr="001440F3">
        <w:rPr>
          <w:b/>
          <w:bCs/>
          <w:color w:val="222222"/>
          <w:shd w:val="clear" w:color="auto" w:fill="FFFFFF"/>
        </w:rPr>
        <w:t>Table 2.</w:t>
      </w:r>
      <w:r w:rsidRPr="001440F3">
        <w:rPr>
          <w:bCs/>
          <w:color w:val="222222"/>
          <w:shd w:val="clear" w:color="auto" w:fill="FFFFFF"/>
        </w:rPr>
        <w:t xml:space="preserve"> It indicates that, in catalytic system of </w:t>
      </w:r>
      <w:r w:rsidRPr="001440F3">
        <w:rPr>
          <w:color w:val="000000"/>
          <w:lang w:val="en-GB"/>
        </w:rPr>
        <w:t>[DAHP</w:t>
      </w:r>
      <w:proofErr w:type="gramStart"/>
      <w:r w:rsidRPr="001440F3">
        <w:rPr>
          <w:color w:val="000000"/>
          <w:lang w:val="en-GB"/>
        </w:rPr>
        <w:t>]</w:t>
      </w:r>
      <w:r w:rsidRPr="001440F3">
        <w:rPr>
          <w:color w:val="000000"/>
          <w:vertAlign w:val="superscript"/>
          <w:lang w:val="en-GB"/>
        </w:rPr>
        <w:t>+</w:t>
      </w:r>
      <w:proofErr w:type="gramEnd"/>
      <w:r w:rsidRPr="001440F3">
        <w:rPr>
          <w:color w:val="000000"/>
          <w:lang w:val="en-GB"/>
        </w:rPr>
        <w:t xml:space="preserve"> [OH]</w:t>
      </w:r>
      <w:r w:rsidRPr="001440F3">
        <w:rPr>
          <w:color w:val="000000"/>
          <w:vertAlign w:val="superscript"/>
          <w:lang w:val="en-GB"/>
        </w:rPr>
        <w:t>-</w:t>
      </w:r>
      <w:r w:rsidRPr="001440F3">
        <w:rPr>
          <w:bCs/>
          <w:color w:val="222222"/>
          <w:shd w:val="clear" w:color="auto" w:fill="FFFFFF"/>
        </w:rPr>
        <w:t xml:space="preserve">, yield of the product increased with the increasing reaction temperature. The optimum reaction temperature is 50° C (Table 2, entry 3) and increasing the reaction temperature beyond this led no substantial improvement in the yield. </w:t>
      </w:r>
    </w:p>
    <w:p w:rsidR="00B67CCF" w:rsidRPr="001440F3" w:rsidRDefault="00B67CCF" w:rsidP="001440F3">
      <w:pPr>
        <w:ind w:left="450"/>
        <w:jc w:val="both"/>
        <w:rPr>
          <w:bCs/>
        </w:rPr>
      </w:pPr>
      <w:r w:rsidRPr="001440F3">
        <w:rPr>
          <w:b/>
          <w:bCs/>
        </w:rPr>
        <w:t xml:space="preserve">Table 2: </w:t>
      </w:r>
      <w:r w:rsidRPr="001440F3">
        <w:rPr>
          <w:bCs/>
        </w:rPr>
        <w:t>Effect of temperature on the reaction</w:t>
      </w:r>
    </w:p>
    <w:tbl>
      <w:tblPr>
        <w:tblStyle w:val="LightGrid-Accent3"/>
        <w:tblW w:w="81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2268"/>
        <w:gridCol w:w="2918"/>
      </w:tblGrid>
      <w:tr w:rsidR="00B67CCF" w:rsidRPr="001440F3" w:rsidTr="00EE18A9">
        <w:trPr>
          <w:cnfStyle w:val="100000000000" w:firstRow="1" w:lastRow="0" w:firstColumn="0" w:lastColumn="0" w:oddVBand="0" w:evenVBand="0" w:oddHBand="0"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none" w:sz="0" w:space="0" w:color="auto"/>
              <w:bottom w:val="single" w:sz="4" w:space="0" w:color="auto"/>
              <w:right w:val="none" w:sz="0" w:space="0" w:color="auto"/>
            </w:tcBorders>
            <w:shd w:val="clear" w:color="auto" w:fill="FFF7FD"/>
            <w:hideMark/>
          </w:tcPr>
          <w:p w:rsidR="00B67CCF" w:rsidRPr="001440F3" w:rsidRDefault="00B67CCF" w:rsidP="001440F3">
            <w:pPr>
              <w:tabs>
                <w:tab w:val="left" w:pos="422"/>
                <w:tab w:val="center" w:pos="1497"/>
              </w:tabs>
              <w:rPr>
                <w:rFonts w:cs="Times New Roman"/>
                <w:b w:val="0"/>
                <w:color w:val="000000"/>
                <w:sz w:val="20"/>
                <w:szCs w:val="20"/>
              </w:rPr>
            </w:pPr>
            <w:r w:rsidRPr="001440F3">
              <w:rPr>
                <w:rFonts w:cs="Times New Roman"/>
                <w:color w:val="000000"/>
                <w:sz w:val="20"/>
                <w:szCs w:val="20"/>
                <w:lang w:val="en-GB"/>
              </w:rPr>
              <w:tab/>
            </w:r>
            <w:r w:rsidRPr="001440F3">
              <w:rPr>
                <w:rFonts w:cs="Times New Roman"/>
                <w:color w:val="000000"/>
                <w:sz w:val="20"/>
                <w:szCs w:val="20"/>
                <w:lang w:val="en-GB"/>
              </w:rPr>
              <w:tab/>
              <w:t>Sr. No.</w:t>
            </w:r>
          </w:p>
        </w:tc>
        <w:tc>
          <w:tcPr>
            <w:tcW w:w="2268" w:type="dxa"/>
            <w:tcBorders>
              <w:top w:val="single" w:sz="4" w:space="0" w:color="auto"/>
              <w:left w:val="none" w:sz="0" w:space="0" w:color="auto"/>
              <w:bottom w:val="single" w:sz="4" w:space="0" w:color="auto"/>
              <w:right w:val="none" w:sz="0" w:space="0" w:color="auto"/>
            </w:tcBorders>
            <w:shd w:val="clear" w:color="auto" w:fill="FFF7FD"/>
            <w:hideMark/>
          </w:tcPr>
          <w:p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Temperature</w:t>
            </w:r>
          </w:p>
          <w:p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proofErr w:type="spellStart"/>
            <w:r w:rsidRPr="001440F3">
              <w:rPr>
                <w:rFonts w:cs="Times New Roman"/>
                <w:color w:val="000000"/>
                <w:sz w:val="20"/>
                <w:szCs w:val="20"/>
                <w:vertAlign w:val="superscript"/>
                <w:lang w:val="en-GB"/>
              </w:rPr>
              <w:t>o</w:t>
            </w:r>
            <w:r w:rsidRPr="001440F3">
              <w:rPr>
                <w:rFonts w:cs="Times New Roman"/>
                <w:color w:val="000000"/>
                <w:sz w:val="20"/>
                <w:szCs w:val="20"/>
                <w:lang w:val="en-GB"/>
              </w:rPr>
              <w:t>C</w:t>
            </w:r>
            <w:proofErr w:type="spellEnd"/>
          </w:p>
        </w:tc>
        <w:tc>
          <w:tcPr>
            <w:tcW w:w="2918" w:type="dxa"/>
            <w:tcBorders>
              <w:top w:val="single" w:sz="4" w:space="0" w:color="auto"/>
              <w:left w:val="none" w:sz="0" w:space="0" w:color="auto"/>
              <w:bottom w:val="single" w:sz="4" w:space="0" w:color="auto"/>
              <w:right w:val="none" w:sz="0" w:space="0" w:color="auto"/>
            </w:tcBorders>
            <w:shd w:val="clear" w:color="auto" w:fill="FFF7FD"/>
            <w:hideMark/>
          </w:tcPr>
          <w:p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vertAlign w:val="superscript"/>
                <w:lang w:val="en-GB"/>
              </w:rPr>
            </w:pPr>
            <w:r w:rsidRPr="001440F3">
              <w:rPr>
                <w:rFonts w:cs="Times New Roman"/>
                <w:color w:val="000000"/>
                <w:sz w:val="20"/>
                <w:szCs w:val="20"/>
                <w:lang w:val="en-GB"/>
              </w:rPr>
              <w:t xml:space="preserve">Yield </w:t>
            </w:r>
            <w:r w:rsidRPr="001440F3">
              <w:rPr>
                <w:rFonts w:cs="Times New Roman"/>
                <w:color w:val="000000"/>
                <w:sz w:val="20"/>
                <w:szCs w:val="20"/>
                <w:vertAlign w:val="superscript"/>
                <w:lang w:val="en-GB"/>
              </w:rPr>
              <w:t>b</w:t>
            </w:r>
          </w:p>
          <w:p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1440F3">
              <w:rPr>
                <w:rFonts w:cs="Times New Roman"/>
                <w:color w:val="000000"/>
                <w:sz w:val="20"/>
                <w:szCs w:val="20"/>
                <w:lang w:val="en-GB"/>
              </w:rPr>
              <w:t>(%)</w:t>
            </w:r>
          </w:p>
        </w:tc>
      </w:tr>
      <w:tr w:rsidR="00B67CCF" w:rsidRPr="001440F3"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none" w:sz="0" w:space="0" w:color="auto"/>
              <w:bottom w:val="none" w:sz="0" w:space="0" w:color="auto"/>
              <w:right w:val="none" w:sz="0" w:space="0" w:color="auto"/>
            </w:tcBorders>
            <w:hideMark/>
          </w:tcPr>
          <w:p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w:t>
            </w:r>
          </w:p>
        </w:tc>
        <w:tc>
          <w:tcPr>
            <w:tcW w:w="2268" w:type="dxa"/>
            <w:tcBorders>
              <w:top w:val="single" w:sz="4"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30</w:t>
            </w:r>
          </w:p>
        </w:tc>
        <w:tc>
          <w:tcPr>
            <w:tcW w:w="2918" w:type="dxa"/>
            <w:tcBorders>
              <w:top w:val="single" w:sz="4"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25</w:t>
            </w:r>
          </w:p>
        </w:tc>
      </w:tr>
      <w:tr w:rsidR="00B67CCF" w:rsidRPr="001440F3"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rPr>
              <w:t>2</w:t>
            </w:r>
          </w:p>
        </w:tc>
        <w:tc>
          <w:tcPr>
            <w:tcW w:w="2268"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rPr>
              <w:t>40</w:t>
            </w:r>
          </w:p>
        </w:tc>
        <w:tc>
          <w:tcPr>
            <w:tcW w:w="2918"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55</w:t>
            </w:r>
          </w:p>
        </w:tc>
      </w:tr>
      <w:tr w:rsidR="00B67CCF" w:rsidRPr="001440F3"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3</w:t>
            </w:r>
          </w:p>
        </w:tc>
        <w:tc>
          <w:tcPr>
            <w:tcW w:w="2268"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rPr>
              <w:t>50</w:t>
            </w:r>
          </w:p>
        </w:tc>
        <w:tc>
          <w:tcPr>
            <w:tcW w:w="2918"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80</w:t>
            </w:r>
          </w:p>
        </w:tc>
      </w:tr>
      <w:tr w:rsidR="00B67CCF" w:rsidRPr="001440F3"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rPr>
              <w:t>4</w:t>
            </w:r>
          </w:p>
        </w:tc>
        <w:tc>
          <w:tcPr>
            <w:tcW w:w="2268"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rPr>
              <w:t>60</w:t>
            </w:r>
          </w:p>
        </w:tc>
        <w:tc>
          <w:tcPr>
            <w:tcW w:w="2918" w:type="dxa"/>
            <w:tcBorders>
              <w:top w:val="none" w:sz="0" w:space="0" w:color="auto"/>
              <w:left w:val="none" w:sz="0" w:space="0" w:color="auto"/>
              <w:bottom w:val="none" w:sz="0" w:space="0" w:color="auto"/>
              <w:right w:val="none" w:sz="0" w:space="0" w:color="auto"/>
            </w:tcBorders>
            <w:hideMark/>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80</w:t>
            </w:r>
          </w:p>
        </w:tc>
      </w:tr>
      <w:tr w:rsidR="00B67CCF" w:rsidRPr="001440F3"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tcPr>
          <w:p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lastRenderedPageBreak/>
              <w:t>5</w:t>
            </w:r>
          </w:p>
        </w:tc>
        <w:tc>
          <w:tcPr>
            <w:tcW w:w="2268"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70</w:t>
            </w:r>
          </w:p>
        </w:tc>
        <w:tc>
          <w:tcPr>
            <w:tcW w:w="2918"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79</w:t>
            </w:r>
          </w:p>
        </w:tc>
      </w:tr>
      <w:tr w:rsidR="00B67CCF" w:rsidRPr="001440F3"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tcPr>
          <w:p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6</w:t>
            </w:r>
          </w:p>
        </w:tc>
        <w:tc>
          <w:tcPr>
            <w:tcW w:w="2268"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80</w:t>
            </w:r>
          </w:p>
        </w:tc>
        <w:tc>
          <w:tcPr>
            <w:tcW w:w="2918"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75</w:t>
            </w:r>
          </w:p>
        </w:tc>
      </w:tr>
      <w:tr w:rsidR="00B67CCF" w:rsidRPr="001440F3"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tcPr>
          <w:p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7</w:t>
            </w:r>
          </w:p>
        </w:tc>
        <w:tc>
          <w:tcPr>
            <w:tcW w:w="2268"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90</w:t>
            </w:r>
          </w:p>
        </w:tc>
        <w:tc>
          <w:tcPr>
            <w:tcW w:w="2918" w:type="dxa"/>
            <w:tcBorders>
              <w:top w:val="none" w:sz="0" w:space="0" w:color="auto"/>
              <w:left w:val="none" w:sz="0" w:space="0" w:color="auto"/>
              <w:bottom w:val="none" w:sz="0" w:space="0" w:color="auto"/>
              <w:right w:val="none" w:sz="0" w:space="0" w:color="auto"/>
            </w:tcBorders>
          </w:tcPr>
          <w:p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73</w:t>
            </w:r>
          </w:p>
        </w:tc>
      </w:tr>
      <w:tr w:rsidR="00B67CCF" w:rsidRPr="001440F3"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single" w:sz="4" w:space="0" w:color="auto"/>
              <w:right w:val="none" w:sz="0" w:space="0" w:color="auto"/>
            </w:tcBorders>
          </w:tcPr>
          <w:p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8</w:t>
            </w:r>
          </w:p>
        </w:tc>
        <w:tc>
          <w:tcPr>
            <w:tcW w:w="2268" w:type="dxa"/>
            <w:tcBorders>
              <w:top w:val="none" w:sz="0" w:space="0" w:color="auto"/>
              <w:left w:val="none" w:sz="0" w:space="0" w:color="auto"/>
              <w:bottom w:val="single" w:sz="4" w:space="0" w:color="auto"/>
              <w:right w:val="none" w:sz="0" w:space="0" w:color="auto"/>
            </w:tcBorders>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100</w:t>
            </w:r>
          </w:p>
        </w:tc>
        <w:tc>
          <w:tcPr>
            <w:tcW w:w="2918" w:type="dxa"/>
            <w:tcBorders>
              <w:top w:val="none" w:sz="0" w:space="0" w:color="auto"/>
              <w:left w:val="none" w:sz="0" w:space="0" w:color="auto"/>
              <w:bottom w:val="single" w:sz="4" w:space="0" w:color="auto"/>
              <w:right w:val="none" w:sz="0" w:space="0" w:color="auto"/>
            </w:tcBorders>
          </w:tcPr>
          <w:p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73</w:t>
            </w:r>
          </w:p>
        </w:tc>
      </w:tr>
      <w:tr w:rsidR="00B67CCF" w:rsidRPr="001440F3"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8158" w:type="dxa"/>
            <w:gridSpan w:val="3"/>
            <w:tcBorders>
              <w:top w:val="single" w:sz="4" w:space="0" w:color="auto"/>
              <w:left w:val="none" w:sz="0" w:space="0" w:color="auto"/>
              <w:bottom w:val="single" w:sz="4" w:space="0" w:color="auto"/>
              <w:right w:val="none" w:sz="0" w:space="0" w:color="auto"/>
            </w:tcBorders>
            <w:shd w:val="clear" w:color="auto" w:fill="FFF7FD"/>
          </w:tcPr>
          <w:p w:rsidR="00B67CCF" w:rsidRPr="001440F3" w:rsidRDefault="00B67CCF" w:rsidP="001440F3">
            <w:pPr>
              <w:jc w:val="both"/>
              <w:rPr>
                <w:rFonts w:cs="Times New Roman"/>
                <w:b w:val="0"/>
                <w:bCs w:val="0"/>
                <w:sz w:val="20"/>
                <w:szCs w:val="20"/>
              </w:rPr>
            </w:pPr>
            <w:proofErr w:type="spellStart"/>
            <w:r w:rsidRPr="001440F3">
              <w:rPr>
                <w:rFonts w:cs="Times New Roman"/>
                <w:bCs w:val="0"/>
                <w:sz w:val="20"/>
                <w:szCs w:val="20"/>
                <w:vertAlign w:val="superscript"/>
              </w:rPr>
              <w:t>a</w:t>
            </w:r>
            <w:r w:rsidRPr="001440F3">
              <w:rPr>
                <w:rFonts w:cs="Times New Roman"/>
                <w:bCs w:val="0"/>
                <w:sz w:val="20"/>
                <w:szCs w:val="20"/>
              </w:rPr>
              <w:t>Reaction</w:t>
            </w:r>
            <w:proofErr w:type="spellEnd"/>
            <w:r w:rsidRPr="001440F3">
              <w:rPr>
                <w:rFonts w:cs="Times New Roman"/>
                <w:bCs w:val="0"/>
                <w:sz w:val="20"/>
                <w:szCs w:val="20"/>
              </w:rPr>
              <w:t xml:space="preserve"> conditions</w:t>
            </w:r>
            <w:r w:rsidRPr="001440F3">
              <w:rPr>
                <w:rFonts w:cs="Times New Roman"/>
                <w:b w:val="0"/>
                <w:bCs w:val="0"/>
                <w:sz w:val="20"/>
                <w:szCs w:val="20"/>
              </w:rPr>
              <w:t xml:space="preserve">: </w:t>
            </w:r>
            <w:proofErr w:type="spellStart"/>
            <w:r w:rsidRPr="001440F3">
              <w:rPr>
                <w:rFonts w:cs="Times New Roman"/>
                <w:b w:val="0"/>
                <w:bCs w:val="0"/>
                <w:sz w:val="20"/>
                <w:szCs w:val="20"/>
              </w:rPr>
              <w:t>Isatoic</w:t>
            </w:r>
            <w:proofErr w:type="spellEnd"/>
            <w:r w:rsidRPr="001440F3">
              <w:rPr>
                <w:rFonts w:cs="Times New Roman"/>
                <w:b w:val="0"/>
                <w:bCs w:val="0"/>
                <w:sz w:val="20"/>
                <w:szCs w:val="20"/>
              </w:rPr>
              <w:t xml:space="preserve"> anhydride (1 </w:t>
            </w:r>
            <w:proofErr w:type="spellStart"/>
            <w:r w:rsidRPr="001440F3">
              <w:rPr>
                <w:rFonts w:cs="Times New Roman"/>
                <w:b w:val="0"/>
                <w:bCs w:val="0"/>
                <w:sz w:val="20"/>
                <w:szCs w:val="20"/>
              </w:rPr>
              <w:t>mmol</w:t>
            </w:r>
            <w:proofErr w:type="spellEnd"/>
            <w:r w:rsidRPr="001440F3">
              <w:rPr>
                <w:rFonts w:cs="Times New Roman"/>
                <w:b w:val="0"/>
                <w:bCs w:val="0"/>
                <w:sz w:val="20"/>
                <w:szCs w:val="20"/>
              </w:rPr>
              <w:t xml:space="preserve">), Phenyl </w:t>
            </w:r>
            <w:proofErr w:type="spellStart"/>
            <w:r w:rsidRPr="001440F3">
              <w:rPr>
                <w:rFonts w:cs="Times New Roman"/>
                <w:b w:val="0"/>
                <w:bCs w:val="0"/>
                <w:sz w:val="20"/>
                <w:szCs w:val="20"/>
              </w:rPr>
              <w:t>isothiocyanate</w:t>
            </w:r>
            <w:proofErr w:type="spellEnd"/>
            <w:r w:rsidRPr="001440F3">
              <w:rPr>
                <w:rFonts w:cs="Times New Roman"/>
                <w:b w:val="0"/>
                <w:bCs w:val="0"/>
                <w:sz w:val="20"/>
                <w:szCs w:val="20"/>
              </w:rPr>
              <w:t xml:space="preserve"> (1 </w:t>
            </w:r>
            <w:proofErr w:type="spellStart"/>
            <w:r w:rsidRPr="001440F3">
              <w:rPr>
                <w:rFonts w:cs="Times New Roman"/>
                <w:b w:val="0"/>
                <w:bCs w:val="0"/>
                <w:sz w:val="20"/>
                <w:szCs w:val="20"/>
              </w:rPr>
              <w:t>mmol</w:t>
            </w:r>
            <w:proofErr w:type="spellEnd"/>
            <w:r w:rsidRPr="001440F3">
              <w:rPr>
                <w:rFonts w:cs="Times New Roman"/>
                <w:b w:val="0"/>
                <w:bCs w:val="0"/>
                <w:sz w:val="20"/>
                <w:szCs w:val="20"/>
              </w:rPr>
              <w:t>), Catalyst [DAHP]</w:t>
            </w:r>
            <w:r w:rsidRPr="001440F3">
              <w:rPr>
                <w:rFonts w:cs="Times New Roman"/>
                <w:b w:val="0"/>
                <w:bCs w:val="0"/>
                <w:sz w:val="20"/>
                <w:szCs w:val="20"/>
                <w:vertAlign w:val="superscript"/>
              </w:rPr>
              <w:t>+</w:t>
            </w:r>
            <w:r w:rsidRPr="001440F3">
              <w:rPr>
                <w:rFonts w:cs="Times New Roman"/>
                <w:b w:val="0"/>
                <w:bCs w:val="0"/>
                <w:sz w:val="20"/>
                <w:szCs w:val="20"/>
              </w:rPr>
              <w:t xml:space="preserve"> OH</w:t>
            </w:r>
            <w:r w:rsidRPr="001440F3">
              <w:rPr>
                <w:rFonts w:cs="Times New Roman"/>
                <w:b w:val="0"/>
                <w:bCs w:val="0"/>
                <w:sz w:val="20"/>
                <w:szCs w:val="20"/>
                <w:vertAlign w:val="superscript"/>
              </w:rPr>
              <w:t xml:space="preserve">- </w:t>
            </w:r>
            <w:r w:rsidRPr="001440F3">
              <w:rPr>
                <w:rFonts w:cs="Times New Roman"/>
                <w:b w:val="0"/>
                <w:bCs w:val="0"/>
                <w:sz w:val="20"/>
                <w:szCs w:val="20"/>
              </w:rPr>
              <w:t xml:space="preserve"> (20 %), Water (10 mL). </w:t>
            </w:r>
            <w:proofErr w:type="spellStart"/>
            <w:r w:rsidRPr="001440F3">
              <w:rPr>
                <w:rFonts w:cs="Times New Roman"/>
                <w:b w:val="0"/>
                <w:bCs w:val="0"/>
                <w:sz w:val="20"/>
                <w:szCs w:val="20"/>
                <w:vertAlign w:val="superscript"/>
              </w:rPr>
              <w:t>b</w:t>
            </w:r>
            <w:r w:rsidRPr="001440F3">
              <w:rPr>
                <w:rFonts w:cs="Times New Roman"/>
                <w:b w:val="0"/>
                <w:bCs w:val="0"/>
                <w:sz w:val="20"/>
                <w:szCs w:val="20"/>
              </w:rPr>
              <w:t>Isolated</w:t>
            </w:r>
            <w:proofErr w:type="spellEnd"/>
            <w:r w:rsidRPr="001440F3">
              <w:rPr>
                <w:rFonts w:cs="Times New Roman"/>
                <w:b w:val="0"/>
                <w:bCs w:val="0"/>
                <w:sz w:val="20"/>
                <w:szCs w:val="20"/>
              </w:rPr>
              <w:t xml:space="preserve"> yield</w:t>
            </w:r>
          </w:p>
        </w:tc>
      </w:tr>
    </w:tbl>
    <w:p w:rsidR="00B67CCF" w:rsidRPr="001440F3" w:rsidRDefault="00B67CCF" w:rsidP="001440F3">
      <w:pPr>
        <w:ind w:left="450"/>
        <w:jc w:val="both"/>
        <w:rPr>
          <w:b/>
          <w:bCs/>
        </w:rPr>
      </w:pPr>
      <w:r w:rsidRPr="001440F3">
        <w:rPr>
          <w:b/>
          <w:bCs/>
        </w:rPr>
        <w:tab/>
      </w:r>
      <w:r w:rsidRPr="001440F3">
        <w:rPr>
          <w:b/>
          <w:bCs/>
        </w:rPr>
        <w:tab/>
      </w:r>
    </w:p>
    <w:p w:rsidR="00B67CCF" w:rsidRPr="001440F3" w:rsidRDefault="00B67CCF" w:rsidP="00E9687E">
      <w:pPr>
        <w:ind w:firstLine="720"/>
        <w:jc w:val="both"/>
        <w:rPr>
          <w:bCs/>
          <w:color w:val="222222"/>
          <w:shd w:val="clear" w:color="auto" w:fill="FFFFFF"/>
        </w:rPr>
      </w:pPr>
      <w:r w:rsidRPr="001440F3">
        <w:rPr>
          <w:bCs/>
          <w:color w:val="222222"/>
          <w:shd w:val="clear" w:color="auto" w:fill="FFFFFF"/>
        </w:rPr>
        <w:t xml:space="preserve">After completion of reaction the product formed was isolated by extraction with diethyl ether and the structure of product was confirmed by various spectroscopic techniques </w:t>
      </w:r>
      <w:proofErr w:type="spellStart"/>
      <w:r w:rsidRPr="001440F3">
        <w:rPr>
          <w:bCs/>
          <w:i/>
          <w:color w:val="222222"/>
          <w:shd w:val="clear" w:color="auto" w:fill="FFFFFF"/>
        </w:rPr>
        <w:t>viz</w:t>
      </w:r>
      <w:proofErr w:type="spellEnd"/>
      <w:r w:rsidRPr="001440F3">
        <w:rPr>
          <w:bCs/>
          <w:color w:val="222222"/>
          <w:shd w:val="clear" w:color="auto" w:fill="FFFFFF"/>
        </w:rPr>
        <w:t xml:space="preserve"> IR, </w:t>
      </w:r>
      <w:r w:rsidRPr="001440F3">
        <w:rPr>
          <w:bCs/>
          <w:color w:val="222222"/>
          <w:shd w:val="clear" w:color="auto" w:fill="FFFFFF"/>
          <w:vertAlign w:val="superscript"/>
        </w:rPr>
        <w:t>1</w:t>
      </w:r>
      <w:r w:rsidRPr="001440F3">
        <w:rPr>
          <w:bCs/>
          <w:color w:val="222222"/>
          <w:shd w:val="clear" w:color="auto" w:fill="FFFFFF"/>
        </w:rPr>
        <w:t xml:space="preserve">H, </w:t>
      </w:r>
      <w:r w:rsidRPr="001440F3">
        <w:rPr>
          <w:bCs/>
          <w:color w:val="222222"/>
          <w:shd w:val="clear" w:color="auto" w:fill="FFFFFF"/>
          <w:vertAlign w:val="superscript"/>
        </w:rPr>
        <w:t>13</w:t>
      </w:r>
      <w:r w:rsidRPr="001440F3">
        <w:rPr>
          <w:bCs/>
          <w:color w:val="222222"/>
          <w:shd w:val="clear" w:color="auto" w:fill="FFFFFF"/>
        </w:rPr>
        <w:t xml:space="preserve">C NMR and GCMS. In the IR spectrum, </w:t>
      </w:r>
      <w:r w:rsidRPr="001440F3">
        <w:rPr>
          <w:b/>
          <w:bCs/>
          <w:color w:val="222222"/>
          <w:shd w:val="clear" w:color="auto" w:fill="FFFFFF"/>
        </w:rPr>
        <w:t>(Fig. 18)</w:t>
      </w:r>
      <w:r w:rsidRPr="001440F3">
        <w:rPr>
          <w:bCs/>
          <w:color w:val="222222"/>
          <w:shd w:val="clear" w:color="auto" w:fill="FFFFFF"/>
        </w:rPr>
        <w:t xml:space="preserve"> absorption band at 1662 and 3251 cm</w:t>
      </w:r>
      <w:r w:rsidRPr="001440F3">
        <w:rPr>
          <w:bCs/>
          <w:color w:val="222222"/>
          <w:shd w:val="clear" w:color="auto" w:fill="FFFFFF"/>
          <w:vertAlign w:val="superscript"/>
        </w:rPr>
        <w:t>–1</w:t>
      </w:r>
      <w:r w:rsidRPr="001440F3">
        <w:rPr>
          <w:bCs/>
          <w:color w:val="222222"/>
          <w:shd w:val="clear" w:color="auto" w:fill="FFFFFF"/>
        </w:rPr>
        <w:t xml:space="preserve"> corresponds to amidic carbonyl group and secondary N-H group respectively. The observed band at 1211 cm</w:t>
      </w:r>
      <w:r w:rsidRPr="001440F3">
        <w:rPr>
          <w:bCs/>
          <w:color w:val="222222"/>
          <w:shd w:val="clear" w:color="auto" w:fill="FFFFFF"/>
          <w:vertAlign w:val="superscript"/>
        </w:rPr>
        <w:t>-1</w:t>
      </w:r>
      <w:r w:rsidRPr="001440F3">
        <w:rPr>
          <w:bCs/>
          <w:color w:val="222222"/>
          <w:shd w:val="clear" w:color="auto" w:fill="FFFFFF"/>
        </w:rPr>
        <w:t xml:space="preserve"> was consistent to C-S stretching of </w:t>
      </w:r>
      <w:proofErr w:type="spellStart"/>
      <w:r w:rsidRPr="001440F3">
        <w:rPr>
          <w:bCs/>
          <w:color w:val="222222"/>
          <w:shd w:val="clear" w:color="auto" w:fill="FFFFFF"/>
        </w:rPr>
        <w:t>thiocarbonyl</w:t>
      </w:r>
      <w:proofErr w:type="spellEnd"/>
      <w:r w:rsidRPr="001440F3">
        <w:rPr>
          <w:bCs/>
          <w:color w:val="222222"/>
          <w:shd w:val="clear" w:color="auto" w:fill="FFFFFF"/>
        </w:rPr>
        <w:t xml:space="preserve"> group.  The </w:t>
      </w:r>
      <w:r w:rsidRPr="001440F3">
        <w:rPr>
          <w:bCs/>
          <w:color w:val="222222"/>
          <w:shd w:val="clear" w:color="auto" w:fill="FFFFFF"/>
          <w:vertAlign w:val="superscript"/>
        </w:rPr>
        <w:t>1</w:t>
      </w:r>
      <w:r w:rsidRPr="001440F3">
        <w:rPr>
          <w:bCs/>
          <w:color w:val="222222"/>
          <w:shd w:val="clear" w:color="auto" w:fill="FFFFFF"/>
        </w:rPr>
        <w:t xml:space="preserve">H NMR spectrum, </w:t>
      </w:r>
      <w:r w:rsidRPr="001440F3">
        <w:rPr>
          <w:b/>
          <w:bCs/>
          <w:color w:val="222222"/>
          <w:shd w:val="clear" w:color="auto" w:fill="FFFFFF"/>
        </w:rPr>
        <w:t xml:space="preserve">(Fig.19) </w:t>
      </w:r>
      <w:r w:rsidRPr="001440F3">
        <w:rPr>
          <w:bCs/>
          <w:color w:val="222222"/>
          <w:shd w:val="clear" w:color="auto" w:fill="FFFFFF"/>
        </w:rPr>
        <w:t>displayed doublet at δ 6.82-6.83 ppm (</w:t>
      </w:r>
      <w:r w:rsidRPr="001440F3">
        <w:rPr>
          <w:bCs/>
          <w:i/>
          <w:color w:val="222222"/>
          <w:shd w:val="clear" w:color="auto" w:fill="FFFFFF"/>
        </w:rPr>
        <w:t>J</w:t>
      </w:r>
      <w:r w:rsidRPr="001440F3">
        <w:rPr>
          <w:bCs/>
          <w:color w:val="222222"/>
          <w:shd w:val="clear" w:color="auto" w:fill="FFFFFF"/>
        </w:rPr>
        <w:t xml:space="preserve"> = 8.5 Hz), triplet at δ 6.97-7.00, 7.14-7.17, 7.24-7.27, 7.29-7.32 ppm (</w:t>
      </w:r>
      <w:r w:rsidRPr="001440F3">
        <w:rPr>
          <w:bCs/>
          <w:i/>
          <w:color w:val="222222"/>
          <w:shd w:val="clear" w:color="auto" w:fill="FFFFFF"/>
        </w:rPr>
        <w:t xml:space="preserve">J </w:t>
      </w:r>
      <w:r w:rsidRPr="001440F3">
        <w:rPr>
          <w:bCs/>
          <w:color w:val="222222"/>
          <w:shd w:val="clear" w:color="auto" w:fill="FFFFFF"/>
        </w:rPr>
        <w:t xml:space="preserve">=7.5 Hz) and doublet at δ 7.48-7.49 7.65-7.66 ppm with </w:t>
      </w:r>
      <w:r w:rsidRPr="001440F3">
        <w:rPr>
          <w:bCs/>
          <w:i/>
          <w:color w:val="222222"/>
          <w:shd w:val="clear" w:color="auto" w:fill="FFFFFF"/>
        </w:rPr>
        <w:t>J</w:t>
      </w:r>
      <w:r w:rsidRPr="001440F3">
        <w:rPr>
          <w:bCs/>
          <w:color w:val="222222"/>
          <w:shd w:val="clear" w:color="auto" w:fill="FFFFFF"/>
        </w:rPr>
        <w:t xml:space="preserve"> = 8 and 7.5 Hz respectively, specifies nine aromatic protons. A singlet at δ 12.67 ppm highlights the presence of -NH proton. In the </w:t>
      </w:r>
      <w:r w:rsidRPr="001440F3">
        <w:rPr>
          <w:bCs/>
          <w:color w:val="222222"/>
          <w:shd w:val="clear" w:color="auto" w:fill="FFFFFF"/>
          <w:vertAlign w:val="superscript"/>
        </w:rPr>
        <w:t>13</w:t>
      </w:r>
      <w:r w:rsidRPr="001440F3">
        <w:rPr>
          <w:bCs/>
          <w:color w:val="222222"/>
          <w:shd w:val="clear" w:color="auto" w:fill="FFFFFF"/>
        </w:rPr>
        <w:t xml:space="preserve">C NMR spectrum, </w:t>
      </w:r>
      <w:r w:rsidRPr="001440F3">
        <w:rPr>
          <w:b/>
          <w:bCs/>
          <w:color w:val="222222"/>
          <w:shd w:val="clear" w:color="auto" w:fill="FFFFFF"/>
        </w:rPr>
        <w:t>(Fig. 20)</w:t>
      </w:r>
      <w:r w:rsidRPr="001440F3">
        <w:rPr>
          <w:bCs/>
          <w:color w:val="222222"/>
          <w:shd w:val="clear" w:color="auto" w:fill="FFFFFF"/>
        </w:rPr>
        <w:t xml:space="preserve"> the presence of twelve aromatic carbons is confirmed by signals appeared at δ 116.13, 116.38, 124.43, 127.74, 128.41, 128.97, 129.20, 135.59, 139.37 and 139.97 ppm. The signals observed at δ 160.23 and 176.46 ppm due to presence of amidic carbonyl and </w:t>
      </w:r>
      <w:proofErr w:type="spellStart"/>
      <w:r w:rsidRPr="001440F3">
        <w:rPr>
          <w:bCs/>
          <w:color w:val="222222"/>
          <w:shd w:val="clear" w:color="auto" w:fill="FFFFFF"/>
        </w:rPr>
        <w:t>thiocarbonyl</w:t>
      </w:r>
      <w:proofErr w:type="spellEnd"/>
      <w:r w:rsidRPr="001440F3">
        <w:rPr>
          <w:bCs/>
          <w:color w:val="222222"/>
          <w:shd w:val="clear" w:color="auto" w:fill="FFFFFF"/>
        </w:rPr>
        <w:t xml:space="preserve"> carbon respectively. The structure was further confirmed using Mass analysis </w:t>
      </w:r>
      <w:r w:rsidRPr="001440F3">
        <w:rPr>
          <w:b/>
          <w:bCs/>
          <w:color w:val="222222"/>
          <w:shd w:val="clear" w:color="auto" w:fill="FFFFFF"/>
        </w:rPr>
        <w:t>(Fig. 21)</w:t>
      </w:r>
      <w:r w:rsidRPr="001440F3">
        <w:rPr>
          <w:bCs/>
          <w:color w:val="222222"/>
          <w:shd w:val="clear" w:color="auto" w:fill="FFFFFF"/>
        </w:rPr>
        <w:t xml:space="preserve"> in which  molecular ion peak was observed at (m/z) 254 while base peak found at (m/z) 77 due to loss of phenyl </w:t>
      </w:r>
      <w:proofErr w:type="spellStart"/>
      <w:r w:rsidRPr="001440F3">
        <w:rPr>
          <w:bCs/>
          <w:color w:val="222222"/>
          <w:shd w:val="clear" w:color="auto" w:fill="FFFFFF"/>
        </w:rPr>
        <w:t>cation</w:t>
      </w:r>
      <w:proofErr w:type="spellEnd"/>
      <w:r w:rsidRPr="001440F3">
        <w:rPr>
          <w:bCs/>
          <w:color w:val="222222"/>
          <w:shd w:val="clear" w:color="auto" w:fill="FFFFFF"/>
        </w:rPr>
        <w:t>. Thus, the spectroscopic data is in well agreement with the structure of product 3a.</w:t>
      </w:r>
    </w:p>
    <w:p w:rsidR="00B462FE" w:rsidRPr="001440F3" w:rsidRDefault="00B67CCF" w:rsidP="0082776D">
      <w:pPr>
        <w:spacing w:after="240"/>
        <w:ind w:firstLine="450"/>
        <w:jc w:val="both"/>
        <w:rPr>
          <w:bCs/>
          <w:color w:val="222222"/>
          <w:shd w:val="clear" w:color="auto" w:fill="FFFFFF"/>
        </w:rPr>
      </w:pPr>
      <w:r w:rsidRPr="001440F3">
        <w:rPr>
          <w:bCs/>
          <w:color w:val="222222"/>
          <w:shd w:val="clear" w:color="auto" w:fill="FFFFFF"/>
        </w:rPr>
        <w:t xml:space="preserve">Afterwards, we focused our attention to explore the generality of present method by carrying out reactions using a substituted </w:t>
      </w:r>
      <w:proofErr w:type="spellStart"/>
      <w:r w:rsidRPr="001440F3">
        <w:rPr>
          <w:bCs/>
          <w:color w:val="222222"/>
          <w:shd w:val="clear" w:color="auto" w:fill="FFFFFF"/>
        </w:rPr>
        <w:t>isatoic</w:t>
      </w:r>
      <w:proofErr w:type="spellEnd"/>
      <w:r w:rsidRPr="001440F3">
        <w:rPr>
          <w:bCs/>
          <w:color w:val="222222"/>
          <w:shd w:val="clear" w:color="auto" w:fill="FFFFFF"/>
        </w:rPr>
        <w:t xml:space="preserve"> anhydride as well as </w:t>
      </w:r>
      <w:proofErr w:type="spellStart"/>
      <w:r w:rsidRPr="001440F3">
        <w:rPr>
          <w:bCs/>
          <w:color w:val="222222"/>
          <w:shd w:val="clear" w:color="auto" w:fill="FFFFFF"/>
        </w:rPr>
        <w:t>isothiocyanate</w:t>
      </w:r>
      <w:proofErr w:type="spellEnd"/>
      <w:r w:rsidRPr="001440F3">
        <w:rPr>
          <w:bCs/>
          <w:color w:val="222222"/>
          <w:shd w:val="clear" w:color="auto" w:fill="FFFFFF"/>
        </w:rPr>
        <w:t xml:space="preserve"> derivatives as illustrated in table 3. </w:t>
      </w:r>
      <w:proofErr w:type="spellStart"/>
      <w:r w:rsidRPr="001440F3">
        <w:rPr>
          <w:bCs/>
          <w:color w:val="222222"/>
          <w:shd w:val="clear" w:color="auto" w:fill="FFFFFF"/>
        </w:rPr>
        <w:t>Isatoic</w:t>
      </w:r>
      <w:proofErr w:type="spellEnd"/>
      <w:r w:rsidRPr="001440F3">
        <w:rPr>
          <w:bCs/>
          <w:color w:val="222222"/>
          <w:shd w:val="clear" w:color="auto" w:fill="FFFFFF"/>
        </w:rPr>
        <w:t xml:space="preserve"> anhydride and phenyl </w:t>
      </w:r>
      <w:proofErr w:type="spellStart"/>
      <w:r w:rsidRPr="001440F3">
        <w:rPr>
          <w:bCs/>
          <w:color w:val="222222"/>
          <w:shd w:val="clear" w:color="auto" w:fill="FFFFFF"/>
        </w:rPr>
        <w:t>isothiocyanate</w:t>
      </w:r>
      <w:proofErr w:type="spellEnd"/>
      <w:r w:rsidRPr="001440F3">
        <w:rPr>
          <w:bCs/>
          <w:color w:val="222222"/>
          <w:shd w:val="clear" w:color="auto" w:fill="FFFFFF"/>
        </w:rPr>
        <w:t xml:space="preserve"> with no substituent react smoothly and furnished desire product in admirable yield (Table 3, entry a).  It is noteworthy that, the </w:t>
      </w:r>
      <w:proofErr w:type="spellStart"/>
      <w:r w:rsidRPr="001440F3">
        <w:rPr>
          <w:bCs/>
          <w:color w:val="222222"/>
          <w:shd w:val="clear" w:color="auto" w:fill="FFFFFF"/>
        </w:rPr>
        <w:t>isatoic</w:t>
      </w:r>
      <w:proofErr w:type="spellEnd"/>
      <w:r w:rsidRPr="001440F3">
        <w:rPr>
          <w:bCs/>
          <w:color w:val="222222"/>
          <w:shd w:val="clear" w:color="auto" w:fill="FFFFFF"/>
        </w:rPr>
        <w:t xml:space="preserve"> anhydride underwent smooth reactions with aromatic as well as aliphatic </w:t>
      </w:r>
      <w:proofErr w:type="spellStart"/>
      <w:r w:rsidRPr="001440F3">
        <w:rPr>
          <w:bCs/>
          <w:color w:val="222222"/>
          <w:shd w:val="clear" w:color="auto" w:fill="FFFFFF"/>
        </w:rPr>
        <w:t>isothiocyanate</w:t>
      </w:r>
      <w:proofErr w:type="spellEnd"/>
      <w:r w:rsidRPr="001440F3">
        <w:rPr>
          <w:bCs/>
          <w:color w:val="222222"/>
          <w:shd w:val="clear" w:color="auto" w:fill="FFFFFF"/>
        </w:rPr>
        <w:t xml:space="preserve"> derivatives and furnished corresponding products in excellent yield. (Table 3, entries b-e) Remarkably, desired product was observed in good yield by reaction of </w:t>
      </w:r>
      <w:proofErr w:type="spellStart"/>
      <w:r w:rsidRPr="001440F3">
        <w:rPr>
          <w:bCs/>
          <w:color w:val="222222"/>
          <w:shd w:val="clear" w:color="auto" w:fill="FFFFFF"/>
        </w:rPr>
        <w:t>chloroisatoic</w:t>
      </w:r>
      <w:proofErr w:type="spellEnd"/>
      <w:r w:rsidRPr="001440F3">
        <w:rPr>
          <w:bCs/>
          <w:color w:val="222222"/>
          <w:shd w:val="clear" w:color="auto" w:fill="FFFFFF"/>
        </w:rPr>
        <w:t xml:space="preserve"> anhydride with various </w:t>
      </w:r>
      <w:proofErr w:type="spellStart"/>
      <w:r w:rsidRPr="001440F3">
        <w:rPr>
          <w:bCs/>
          <w:color w:val="222222"/>
          <w:shd w:val="clear" w:color="auto" w:fill="FFFFFF"/>
        </w:rPr>
        <w:t>isothiocyanate</w:t>
      </w:r>
      <w:proofErr w:type="spellEnd"/>
      <w:r w:rsidRPr="001440F3">
        <w:rPr>
          <w:bCs/>
          <w:color w:val="222222"/>
          <w:shd w:val="clear" w:color="auto" w:fill="FFFFFF"/>
        </w:rPr>
        <w:t xml:space="preserve"> derivatives. (Table 3, entries f- </w:t>
      </w:r>
      <w:proofErr w:type="spellStart"/>
      <w:r w:rsidRPr="001440F3">
        <w:rPr>
          <w:bCs/>
          <w:color w:val="222222"/>
          <w:shd w:val="clear" w:color="auto" w:fill="FFFFFF"/>
        </w:rPr>
        <w:t>i</w:t>
      </w:r>
      <w:proofErr w:type="spellEnd"/>
      <w:r w:rsidRPr="001440F3">
        <w:rPr>
          <w:bCs/>
          <w:color w:val="222222"/>
          <w:shd w:val="clear" w:color="auto" w:fill="FFFFFF"/>
        </w:rPr>
        <w:t xml:space="preserve">) </w:t>
      </w:r>
      <w:proofErr w:type="spellStart"/>
      <w:r w:rsidRPr="001440F3">
        <w:rPr>
          <w:bCs/>
          <w:color w:val="222222"/>
          <w:shd w:val="clear" w:color="auto" w:fill="FFFFFF"/>
        </w:rPr>
        <w:t>Isatoic</w:t>
      </w:r>
      <w:proofErr w:type="spellEnd"/>
      <w:r w:rsidRPr="001440F3">
        <w:rPr>
          <w:bCs/>
          <w:color w:val="222222"/>
          <w:shd w:val="clear" w:color="auto" w:fill="FFFFFF"/>
        </w:rPr>
        <w:t xml:space="preserve"> anhydride possessing N-methyl group afforded slightly lower yield. (Table 3, entries j-m)</w:t>
      </w:r>
    </w:p>
    <w:p w:rsidR="00B67CCF" w:rsidRPr="001440F3" w:rsidRDefault="00B67CCF" w:rsidP="001440F3">
      <w:pPr>
        <w:ind w:left="450"/>
        <w:jc w:val="both"/>
      </w:pPr>
      <w:r w:rsidRPr="001440F3">
        <w:rPr>
          <w:b/>
          <w:color w:val="222222"/>
          <w:shd w:val="clear" w:color="auto" w:fill="FFFFFF"/>
        </w:rPr>
        <w:t xml:space="preserve">Table 3: </w:t>
      </w:r>
      <w:r w:rsidRPr="001440F3">
        <w:t xml:space="preserve">Synthesis of combinatorial library of </w:t>
      </w:r>
      <w:proofErr w:type="spellStart"/>
      <w:r w:rsidRPr="001440F3">
        <w:t>thioxoquinazolinones</w:t>
      </w:r>
      <w:proofErr w:type="spellEnd"/>
    </w:p>
    <w:p w:rsidR="00B67CCF" w:rsidRPr="001440F3" w:rsidRDefault="00B67CCF" w:rsidP="001440F3">
      <w:pPr>
        <w:ind w:left="450"/>
        <w:jc w:val="both"/>
      </w:pPr>
    </w:p>
    <w:p w:rsidR="00B67CCF" w:rsidRPr="001440F3" w:rsidRDefault="00B462FE" w:rsidP="001440F3">
      <w:r w:rsidRPr="001440F3">
        <w:object w:dxaOrig="8601" w:dyaOrig="2614">
          <v:shape id="_x0000_i1065" type="#_x0000_t75" style="width:236.25pt;height:71.25pt" o:ole="">
            <v:imagedata r:id="rId94" o:title=""/>
          </v:shape>
          <o:OLEObject Type="Embed" ProgID="ChemDraw.Document.6.0" ShapeID="_x0000_i1065" DrawAspect="Content" ObjectID="_1752210254" r:id="rId95"/>
        </w:object>
      </w:r>
    </w:p>
    <w:p w:rsidR="00B67CCF" w:rsidRPr="001440F3" w:rsidRDefault="00B67CCF" w:rsidP="001440F3">
      <w:pPr>
        <w:rPr>
          <w:b/>
          <w:color w:val="222222"/>
          <w:shd w:val="clear" w:color="auto" w:fill="FFFFFF"/>
        </w:rPr>
      </w:pPr>
    </w:p>
    <w:tbl>
      <w:tblPr>
        <w:tblW w:w="4750" w:type="pct"/>
        <w:jc w:val="center"/>
        <w:tblLook w:val="04A0" w:firstRow="1" w:lastRow="0" w:firstColumn="1" w:lastColumn="0" w:noHBand="0" w:noVBand="1"/>
      </w:tblPr>
      <w:tblGrid>
        <w:gridCol w:w="994"/>
        <w:gridCol w:w="522"/>
        <w:gridCol w:w="639"/>
        <w:gridCol w:w="1609"/>
        <w:gridCol w:w="2907"/>
        <w:gridCol w:w="910"/>
        <w:gridCol w:w="1202"/>
      </w:tblGrid>
      <w:tr w:rsidR="00B67CCF" w:rsidRPr="001440F3" w:rsidTr="00EE18A9">
        <w:trPr>
          <w:jc w:val="center"/>
        </w:trPr>
        <w:tc>
          <w:tcPr>
            <w:tcW w:w="566" w:type="pct"/>
            <w:tcBorders>
              <w:top w:val="single" w:sz="4" w:space="0" w:color="auto"/>
              <w:bottom w:val="single" w:sz="4" w:space="0" w:color="auto"/>
            </w:tcBorders>
            <w:shd w:val="clear" w:color="auto" w:fill="F2F2F2" w:themeFill="background1" w:themeFillShade="F2"/>
            <w:hideMark/>
          </w:tcPr>
          <w:p w:rsidR="00B67CCF" w:rsidRPr="001440F3" w:rsidRDefault="00B67CCF" w:rsidP="001440F3">
            <w:pPr>
              <w:rPr>
                <w:b/>
                <w:bCs/>
              </w:rPr>
            </w:pPr>
            <w:r w:rsidRPr="001440F3">
              <w:rPr>
                <w:b/>
                <w:bCs/>
              </w:rPr>
              <w:t>Entry</w:t>
            </w:r>
          </w:p>
        </w:tc>
        <w:tc>
          <w:tcPr>
            <w:tcW w:w="297" w:type="pct"/>
            <w:tcBorders>
              <w:top w:val="single" w:sz="4" w:space="0" w:color="auto"/>
              <w:bottom w:val="single" w:sz="4" w:space="0" w:color="auto"/>
            </w:tcBorders>
            <w:shd w:val="clear" w:color="auto" w:fill="F2F2F2" w:themeFill="background1" w:themeFillShade="F2"/>
            <w:hideMark/>
          </w:tcPr>
          <w:p w:rsidR="00B67CCF" w:rsidRPr="001440F3" w:rsidRDefault="00B67CCF" w:rsidP="001440F3">
            <w:pPr>
              <w:rPr>
                <w:b/>
                <w:bCs/>
              </w:rPr>
            </w:pPr>
            <w:r w:rsidRPr="001440F3">
              <w:rPr>
                <w:b/>
                <w:bCs/>
              </w:rPr>
              <w:t>R</w:t>
            </w:r>
          </w:p>
        </w:tc>
        <w:tc>
          <w:tcPr>
            <w:tcW w:w="364" w:type="pct"/>
            <w:tcBorders>
              <w:top w:val="single" w:sz="4" w:space="0" w:color="auto"/>
              <w:bottom w:val="single" w:sz="4" w:space="0" w:color="auto"/>
            </w:tcBorders>
            <w:shd w:val="clear" w:color="auto" w:fill="F2F2F2" w:themeFill="background1" w:themeFillShade="F2"/>
          </w:tcPr>
          <w:p w:rsidR="00B67CCF" w:rsidRPr="001440F3" w:rsidRDefault="00B67CCF" w:rsidP="001440F3">
            <w:pPr>
              <w:rPr>
                <w:b/>
                <w:bCs/>
              </w:rPr>
            </w:pPr>
            <w:r w:rsidRPr="001440F3">
              <w:rPr>
                <w:b/>
                <w:bCs/>
              </w:rPr>
              <w:t>R</w:t>
            </w:r>
            <w:r w:rsidRPr="001440F3">
              <w:rPr>
                <w:b/>
                <w:bCs/>
                <w:vertAlign w:val="subscript"/>
              </w:rPr>
              <w:t>1</w:t>
            </w:r>
          </w:p>
        </w:tc>
        <w:tc>
          <w:tcPr>
            <w:tcW w:w="916" w:type="pct"/>
            <w:tcBorders>
              <w:top w:val="single" w:sz="4" w:space="0" w:color="auto"/>
              <w:bottom w:val="single" w:sz="4" w:space="0" w:color="auto"/>
            </w:tcBorders>
            <w:shd w:val="clear" w:color="auto" w:fill="F2F2F2" w:themeFill="background1" w:themeFillShade="F2"/>
            <w:hideMark/>
          </w:tcPr>
          <w:p w:rsidR="00B67CCF" w:rsidRPr="001440F3" w:rsidRDefault="00B67CCF" w:rsidP="001440F3">
            <w:pPr>
              <w:rPr>
                <w:b/>
                <w:bCs/>
              </w:rPr>
            </w:pPr>
            <w:r w:rsidRPr="001440F3">
              <w:rPr>
                <w:b/>
                <w:bCs/>
              </w:rPr>
              <w:t>R</w:t>
            </w:r>
            <w:r w:rsidRPr="001440F3">
              <w:rPr>
                <w:b/>
                <w:bCs/>
                <w:vertAlign w:val="subscript"/>
              </w:rPr>
              <w:t>2</w:t>
            </w:r>
          </w:p>
        </w:tc>
        <w:tc>
          <w:tcPr>
            <w:tcW w:w="1655" w:type="pct"/>
            <w:tcBorders>
              <w:top w:val="single" w:sz="4" w:space="0" w:color="auto"/>
              <w:bottom w:val="single" w:sz="4" w:space="0" w:color="auto"/>
            </w:tcBorders>
            <w:shd w:val="clear" w:color="auto" w:fill="F2F2F2" w:themeFill="background1" w:themeFillShade="F2"/>
            <w:hideMark/>
          </w:tcPr>
          <w:p w:rsidR="00B67CCF" w:rsidRPr="001440F3" w:rsidRDefault="00B67CCF" w:rsidP="001440F3">
            <w:pPr>
              <w:rPr>
                <w:b/>
                <w:bCs/>
              </w:rPr>
            </w:pPr>
            <w:r w:rsidRPr="001440F3">
              <w:rPr>
                <w:b/>
                <w:bCs/>
              </w:rPr>
              <w:t>Product</w:t>
            </w:r>
          </w:p>
        </w:tc>
        <w:tc>
          <w:tcPr>
            <w:tcW w:w="518" w:type="pct"/>
            <w:tcBorders>
              <w:top w:val="single" w:sz="4" w:space="0" w:color="auto"/>
              <w:bottom w:val="single" w:sz="4" w:space="0" w:color="auto"/>
            </w:tcBorders>
            <w:shd w:val="clear" w:color="auto" w:fill="F2F2F2" w:themeFill="background1" w:themeFillShade="F2"/>
            <w:hideMark/>
          </w:tcPr>
          <w:p w:rsidR="00B67CCF" w:rsidRPr="001440F3" w:rsidRDefault="00B67CCF" w:rsidP="001440F3">
            <w:pPr>
              <w:rPr>
                <w:b/>
                <w:bCs/>
              </w:rPr>
            </w:pPr>
            <w:r w:rsidRPr="001440F3">
              <w:rPr>
                <w:b/>
                <w:bCs/>
              </w:rPr>
              <w:t>Time</w:t>
            </w:r>
          </w:p>
          <w:p w:rsidR="00B67CCF" w:rsidRPr="001440F3" w:rsidRDefault="00B67CCF" w:rsidP="001440F3">
            <w:pPr>
              <w:rPr>
                <w:b/>
                <w:bCs/>
              </w:rPr>
            </w:pPr>
            <w:r w:rsidRPr="001440F3">
              <w:rPr>
                <w:b/>
                <w:bCs/>
              </w:rPr>
              <w:t>(h)</w:t>
            </w:r>
          </w:p>
        </w:tc>
        <w:tc>
          <w:tcPr>
            <w:tcW w:w="684" w:type="pct"/>
            <w:tcBorders>
              <w:top w:val="single" w:sz="4" w:space="0" w:color="auto"/>
              <w:bottom w:val="single" w:sz="4" w:space="0" w:color="auto"/>
            </w:tcBorders>
            <w:shd w:val="clear" w:color="auto" w:fill="F2F2F2" w:themeFill="background1" w:themeFillShade="F2"/>
          </w:tcPr>
          <w:p w:rsidR="00B67CCF" w:rsidRPr="001440F3" w:rsidRDefault="00B67CCF" w:rsidP="001440F3">
            <w:pPr>
              <w:tabs>
                <w:tab w:val="center" w:pos="747"/>
              </w:tabs>
              <w:rPr>
                <w:b/>
                <w:bCs/>
                <w:vertAlign w:val="superscript"/>
              </w:rPr>
            </w:pPr>
            <w:proofErr w:type="spellStart"/>
            <w:r w:rsidRPr="001440F3">
              <w:rPr>
                <w:b/>
                <w:bCs/>
              </w:rPr>
              <w:t>Yield</w:t>
            </w:r>
            <w:r w:rsidRPr="001440F3">
              <w:rPr>
                <w:b/>
                <w:bCs/>
                <w:vertAlign w:val="superscript"/>
              </w:rPr>
              <w:t>b</w:t>
            </w:r>
            <w:proofErr w:type="spellEnd"/>
          </w:p>
          <w:p w:rsidR="00B67CCF" w:rsidRPr="001440F3" w:rsidRDefault="00B67CCF" w:rsidP="001440F3">
            <w:pPr>
              <w:rPr>
                <w:b/>
                <w:bCs/>
              </w:rPr>
            </w:pPr>
            <w:r w:rsidRPr="001440F3">
              <w:rPr>
                <w:b/>
                <w:bCs/>
              </w:rPr>
              <w:t>(%)</w:t>
            </w:r>
          </w:p>
        </w:tc>
      </w:tr>
      <w:tr w:rsidR="00B67CCF" w:rsidRPr="001440F3" w:rsidTr="00EE18A9">
        <w:trPr>
          <w:trHeight w:val="845"/>
          <w:jc w:val="center"/>
        </w:trPr>
        <w:tc>
          <w:tcPr>
            <w:tcW w:w="566" w:type="pct"/>
            <w:tcBorders>
              <w:top w:val="single" w:sz="4" w:space="0" w:color="auto"/>
            </w:tcBorders>
            <w:shd w:val="clear" w:color="auto" w:fill="EAF1DD" w:themeFill="accent3" w:themeFillTint="33"/>
            <w:hideMark/>
          </w:tcPr>
          <w:p w:rsidR="00B67CCF" w:rsidRPr="001440F3" w:rsidRDefault="00B67CCF" w:rsidP="001440F3">
            <w:pPr>
              <w:rPr>
                <w:b/>
                <w:bCs/>
              </w:rPr>
            </w:pPr>
          </w:p>
          <w:p w:rsidR="00B67CCF" w:rsidRPr="001440F3" w:rsidRDefault="00B67CCF" w:rsidP="001440F3">
            <w:pPr>
              <w:rPr>
                <w:b/>
                <w:bCs/>
              </w:rPr>
            </w:pPr>
            <w:r w:rsidRPr="001440F3">
              <w:rPr>
                <w:b/>
                <w:bCs/>
              </w:rPr>
              <w:t>a</w:t>
            </w:r>
          </w:p>
        </w:tc>
        <w:tc>
          <w:tcPr>
            <w:tcW w:w="297" w:type="pct"/>
            <w:tcBorders>
              <w:top w:val="single" w:sz="4" w:space="0" w:color="auto"/>
            </w:tcBorders>
            <w:shd w:val="clear" w:color="auto" w:fill="EAF1DD" w:themeFill="accent3" w:themeFillTint="33"/>
            <w:hideMark/>
          </w:tcPr>
          <w:p w:rsidR="00B67CCF" w:rsidRPr="001440F3" w:rsidRDefault="00B67CCF" w:rsidP="001440F3"/>
          <w:p w:rsidR="00B67CCF" w:rsidRPr="001440F3" w:rsidRDefault="00B67CCF" w:rsidP="001440F3">
            <w:pPr>
              <w:rPr>
                <w:smallCaps/>
                <w:spacing w:val="24"/>
              </w:rPr>
            </w:pPr>
            <w:r w:rsidRPr="001440F3">
              <w:t>H</w:t>
            </w:r>
          </w:p>
        </w:tc>
        <w:tc>
          <w:tcPr>
            <w:tcW w:w="364" w:type="pct"/>
            <w:tcBorders>
              <w:top w:val="single" w:sz="4" w:space="0" w:color="auto"/>
            </w:tcBorders>
            <w:shd w:val="clear" w:color="auto" w:fill="EAF1DD" w:themeFill="accent3" w:themeFillTint="33"/>
          </w:tcPr>
          <w:p w:rsidR="00B67CCF" w:rsidRPr="001440F3" w:rsidRDefault="00B67CCF" w:rsidP="001440F3"/>
          <w:p w:rsidR="00B67CCF" w:rsidRPr="001440F3" w:rsidRDefault="00B67CCF" w:rsidP="001440F3">
            <w:r w:rsidRPr="001440F3">
              <w:t>H</w:t>
            </w:r>
          </w:p>
        </w:tc>
        <w:tc>
          <w:tcPr>
            <w:tcW w:w="916" w:type="pct"/>
            <w:tcBorders>
              <w:top w:val="single" w:sz="4" w:space="0" w:color="auto"/>
            </w:tcBorders>
            <w:shd w:val="clear" w:color="auto" w:fill="EAF1DD" w:themeFill="accent3" w:themeFillTint="33"/>
          </w:tcPr>
          <w:p w:rsidR="00B67CCF" w:rsidRPr="001440F3" w:rsidRDefault="00B67CCF" w:rsidP="001440F3"/>
          <w:p w:rsidR="00B67CCF" w:rsidRPr="001440F3" w:rsidRDefault="00B67CCF" w:rsidP="001440F3">
            <w:proofErr w:type="spellStart"/>
            <w:r w:rsidRPr="001440F3">
              <w:t>Ph</w:t>
            </w:r>
            <w:proofErr w:type="spellEnd"/>
          </w:p>
        </w:tc>
        <w:tc>
          <w:tcPr>
            <w:tcW w:w="1655" w:type="pct"/>
            <w:tcBorders>
              <w:top w:val="single" w:sz="4" w:space="0" w:color="auto"/>
            </w:tcBorders>
            <w:shd w:val="clear" w:color="auto" w:fill="EAF1DD" w:themeFill="accent3" w:themeFillTint="33"/>
            <w:hideMark/>
          </w:tcPr>
          <w:p w:rsidR="00B67CCF" w:rsidRPr="001440F3" w:rsidRDefault="00B67CCF" w:rsidP="001440F3">
            <w:pPr>
              <w:rPr>
                <w:smallCaps/>
                <w:spacing w:val="24"/>
              </w:rPr>
            </w:pPr>
            <w:r w:rsidRPr="001440F3">
              <w:object w:dxaOrig="1680" w:dyaOrig="1320">
                <v:shape id="_x0000_i1066" type="#_x0000_t75" style="width:84pt;height:65.25pt" o:ole="">
                  <v:imagedata r:id="rId96" o:title=""/>
                </v:shape>
                <o:OLEObject Type="Embed" ProgID="ISISServer" ShapeID="_x0000_i1066" DrawAspect="Content" ObjectID="_1752210255" r:id="rId97"/>
              </w:object>
            </w:r>
          </w:p>
        </w:tc>
        <w:tc>
          <w:tcPr>
            <w:tcW w:w="518" w:type="pct"/>
            <w:tcBorders>
              <w:top w:val="single" w:sz="4" w:space="0" w:color="auto"/>
            </w:tcBorders>
            <w:shd w:val="clear" w:color="auto" w:fill="EAF1DD" w:themeFill="accent3" w:themeFillTint="33"/>
            <w:hideMark/>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2</w:t>
            </w:r>
          </w:p>
        </w:tc>
        <w:tc>
          <w:tcPr>
            <w:tcW w:w="684" w:type="pct"/>
            <w:tcBorders>
              <w:top w:val="single" w:sz="4" w:space="0" w:color="auto"/>
            </w:tcBorders>
            <w:shd w:val="clear" w:color="auto" w:fill="EAF1DD" w:themeFill="accent3" w:themeFillTint="33"/>
            <w:hideMark/>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84</w:t>
            </w:r>
          </w:p>
          <w:p w:rsidR="00B67CCF" w:rsidRPr="001440F3" w:rsidRDefault="00B67CCF" w:rsidP="001440F3">
            <w:pPr>
              <w:rPr>
                <w:smallCaps/>
                <w:spacing w:val="24"/>
              </w:rPr>
            </w:pPr>
          </w:p>
          <w:p w:rsidR="00B67CCF" w:rsidRPr="001440F3" w:rsidRDefault="00B67CCF" w:rsidP="001440F3">
            <w:pPr>
              <w:rPr>
                <w:smallCaps/>
                <w:spacing w:val="24"/>
              </w:rPr>
            </w:pPr>
          </w:p>
        </w:tc>
      </w:tr>
      <w:tr w:rsidR="00B67CCF" w:rsidRPr="001440F3" w:rsidTr="00EE18A9">
        <w:trPr>
          <w:trHeight w:val="1620"/>
          <w:jc w:val="center"/>
        </w:trPr>
        <w:tc>
          <w:tcPr>
            <w:tcW w:w="566" w:type="pct"/>
            <w:hideMark/>
          </w:tcPr>
          <w:p w:rsidR="00B67CCF" w:rsidRPr="001440F3" w:rsidRDefault="00B67CCF" w:rsidP="001440F3">
            <w:pPr>
              <w:rPr>
                <w:b/>
                <w:bCs/>
              </w:rPr>
            </w:pPr>
          </w:p>
          <w:p w:rsidR="00B67CCF" w:rsidRPr="001440F3" w:rsidRDefault="00B67CCF" w:rsidP="001440F3">
            <w:pPr>
              <w:rPr>
                <w:b/>
                <w:bCs/>
              </w:rPr>
            </w:pPr>
            <w:r w:rsidRPr="001440F3">
              <w:rPr>
                <w:b/>
                <w:bCs/>
              </w:rPr>
              <w:t>b</w:t>
            </w:r>
          </w:p>
        </w:tc>
        <w:tc>
          <w:tcPr>
            <w:tcW w:w="297" w:type="pct"/>
          </w:tcPr>
          <w:p w:rsidR="00B67CCF" w:rsidRPr="001440F3" w:rsidRDefault="00B67CCF" w:rsidP="001440F3"/>
          <w:p w:rsidR="00B67CCF" w:rsidRPr="001440F3" w:rsidRDefault="00B67CCF" w:rsidP="001440F3">
            <w:pPr>
              <w:rPr>
                <w:smallCaps/>
                <w:spacing w:val="24"/>
              </w:rPr>
            </w:pPr>
            <w:r w:rsidRPr="001440F3">
              <w:t>H</w:t>
            </w:r>
          </w:p>
        </w:tc>
        <w:tc>
          <w:tcPr>
            <w:tcW w:w="364" w:type="pct"/>
          </w:tcPr>
          <w:p w:rsidR="00B67CCF" w:rsidRPr="001440F3" w:rsidRDefault="00B67CCF" w:rsidP="001440F3"/>
          <w:p w:rsidR="00B67CCF" w:rsidRPr="001440F3" w:rsidRDefault="00B67CCF" w:rsidP="001440F3">
            <w:r w:rsidRPr="001440F3">
              <w:t>H</w:t>
            </w:r>
          </w:p>
        </w:tc>
        <w:tc>
          <w:tcPr>
            <w:tcW w:w="916" w:type="pct"/>
          </w:tcPr>
          <w:p w:rsidR="00B67CCF" w:rsidRPr="001440F3" w:rsidRDefault="00B67CCF" w:rsidP="001440F3"/>
          <w:p w:rsidR="00B67CCF" w:rsidRPr="001440F3" w:rsidRDefault="00B67CCF" w:rsidP="001440F3">
            <w:pPr>
              <w:rPr>
                <w:smallCaps/>
                <w:spacing w:val="24"/>
              </w:rPr>
            </w:pPr>
            <w:r w:rsidRPr="001440F3">
              <w:t>4-NO</w:t>
            </w:r>
            <w:r w:rsidRPr="001440F3">
              <w:rPr>
                <w:vertAlign w:val="subscript"/>
              </w:rPr>
              <w:t>2</w:t>
            </w:r>
            <w:r w:rsidRPr="001440F3">
              <w:t>Ph</w:t>
            </w:r>
          </w:p>
        </w:tc>
        <w:tc>
          <w:tcPr>
            <w:tcW w:w="1655" w:type="pct"/>
            <w:hideMark/>
          </w:tcPr>
          <w:p w:rsidR="00B67CCF" w:rsidRPr="001440F3" w:rsidRDefault="00B67CCF" w:rsidP="001440F3">
            <w:pPr>
              <w:rPr>
                <w:smallCaps/>
                <w:spacing w:val="24"/>
              </w:rPr>
            </w:pPr>
            <w:r w:rsidRPr="001440F3">
              <w:object w:dxaOrig="2025" w:dyaOrig="1320">
                <v:shape id="_x0000_i1067" type="#_x0000_t75" style="width:101.25pt;height:65.25pt" o:ole="">
                  <v:imagedata r:id="rId98" o:title=""/>
                </v:shape>
                <o:OLEObject Type="Embed" ProgID="ISISServer" ShapeID="_x0000_i1067" DrawAspect="Content" ObjectID="_1752210256" r:id="rId99"/>
              </w:object>
            </w:r>
          </w:p>
        </w:tc>
        <w:tc>
          <w:tcPr>
            <w:tcW w:w="518" w:type="pct"/>
            <w:hideMark/>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2.3</w:t>
            </w:r>
          </w:p>
        </w:tc>
        <w:tc>
          <w:tcPr>
            <w:tcW w:w="684" w:type="pct"/>
            <w:hideMark/>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81</w:t>
            </w:r>
          </w:p>
        </w:tc>
      </w:tr>
      <w:tr w:rsidR="00B67CCF" w:rsidRPr="001440F3" w:rsidTr="00EE18A9">
        <w:trPr>
          <w:trHeight w:val="1485"/>
          <w:jc w:val="center"/>
        </w:trPr>
        <w:tc>
          <w:tcPr>
            <w:tcW w:w="566" w:type="pct"/>
            <w:shd w:val="clear" w:color="auto" w:fill="EAF1DD" w:themeFill="accent3" w:themeFillTint="33"/>
          </w:tcPr>
          <w:p w:rsidR="00B67CCF" w:rsidRPr="001440F3" w:rsidRDefault="00B67CCF" w:rsidP="001440F3">
            <w:pPr>
              <w:rPr>
                <w:b/>
                <w:bCs/>
              </w:rPr>
            </w:pPr>
          </w:p>
          <w:p w:rsidR="00B67CCF" w:rsidRPr="001440F3" w:rsidRDefault="00B67CCF" w:rsidP="001440F3">
            <w:pPr>
              <w:rPr>
                <w:b/>
                <w:bCs/>
              </w:rPr>
            </w:pPr>
            <w:r w:rsidRPr="001440F3">
              <w:rPr>
                <w:b/>
                <w:bCs/>
              </w:rPr>
              <w:t>c</w:t>
            </w:r>
          </w:p>
        </w:tc>
        <w:tc>
          <w:tcPr>
            <w:tcW w:w="297" w:type="pct"/>
            <w:shd w:val="clear" w:color="auto" w:fill="EAF1DD" w:themeFill="accent3" w:themeFillTint="33"/>
          </w:tcPr>
          <w:p w:rsidR="00B67CCF" w:rsidRPr="001440F3" w:rsidRDefault="00B67CCF" w:rsidP="001440F3"/>
          <w:p w:rsidR="00B67CCF" w:rsidRPr="001440F3" w:rsidRDefault="00B67CCF" w:rsidP="001440F3">
            <w:pPr>
              <w:rPr>
                <w:smallCaps/>
                <w:spacing w:val="24"/>
              </w:rPr>
            </w:pPr>
            <w:r w:rsidRPr="001440F3">
              <w:t>H</w:t>
            </w:r>
          </w:p>
        </w:tc>
        <w:tc>
          <w:tcPr>
            <w:tcW w:w="364" w:type="pct"/>
            <w:shd w:val="clear" w:color="auto" w:fill="EAF1DD" w:themeFill="accent3" w:themeFillTint="33"/>
          </w:tcPr>
          <w:p w:rsidR="00B67CCF" w:rsidRPr="001440F3" w:rsidRDefault="00B67CCF" w:rsidP="001440F3"/>
          <w:p w:rsidR="00B67CCF" w:rsidRPr="001440F3" w:rsidRDefault="00B67CCF" w:rsidP="001440F3">
            <w:r w:rsidRPr="001440F3">
              <w:t>H</w:t>
            </w:r>
          </w:p>
        </w:tc>
        <w:tc>
          <w:tcPr>
            <w:tcW w:w="916" w:type="pct"/>
            <w:shd w:val="clear" w:color="auto" w:fill="EAF1DD" w:themeFill="accent3" w:themeFillTint="33"/>
          </w:tcPr>
          <w:p w:rsidR="00B67CCF" w:rsidRPr="001440F3" w:rsidRDefault="00B67CCF" w:rsidP="001440F3"/>
          <w:p w:rsidR="00B67CCF" w:rsidRPr="001440F3" w:rsidRDefault="00B67CCF" w:rsidP="001440F3">
            <w:pPr>
              <w:rPr>
                <w:smallCaps/>
                <w:spacing w:val="24"/>
              </w:rPr>
            </w:pPr>
            <w:r w:rsidRPr="001440F3">
              <w:t>CH</w:t>
            </w:r>
            <w:r w:rsidRPr="001440F3">
              <w:rPr>
                <w:vertAlign w:val="subscript"/>
              </w:rPr>
              <w:t>2</w:t>
            </w:r>
            <w:r w:rsidRPr="001440F3">
              <w:t>-Ph</w:t>
            </w:r>
          </w:p>
        </w:tc>
        <w:tc>
          <w:tcPr>
            <w:tcW w:w="1655" w:type="pct"/>
            <w:shd w:val="clear" w:color="auto" w:fill="EAF1DD" w:themeFill="accent3" w:themeFillTint="33"/>
          </w:tcPr>
          <w:p w:rsidR="00B67CCF" w:rsidRPr="001440F3" w:rsidRDefault="00B67CCF" w:rsidP="001440F3">
            <w:pPr>
              <w:rPr>
                <w:smallCaps/>
                <w:spacing w:val="24"/>
              </w:rPr>
            </w:pPr>
            <w:r w:rsidRPr="001440F3">
              <w:object w:dxaOrig="1890" w:dyaOrig="1200">
                <v:shape id="_x0000_i1068" type="#_x0000_t75" style="width:96pt;height:60.75pt" o:ole="">
                  <v:imagedata r:id="rId100" o:title=""/>
                </v:shape>
                <o:OLEObject Type="Embed" ProgID="ISISServer" ShapeID="_x0000_i1068" DrawAspect="Content" ObjectID="_1752210257" r:id="rId101"/>
              </w:object>
            </w:r>
          </w:p>
        </w:tc>
        <w:tc>
          <w:tcPr>
            <w:tcW w:w="518" w:type="pct"/>
            <w:shd w:val="clear" w:color="auto" w:fill="EAF1DD" w:themeFill="accent3" w:themeFillTint="33"/>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2.5</w:t>
            </w:r>
          </w:p>
        </w:tc>
        <w:tc>
          <w:tcPr>
            <w:tcW w:w="684" w:type="pct"/>
            <w:shd w:val="clear" w:color="auto" w:fill="EAF1DD" w:themeFill="accent3" w:themeFillTint="33"/>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81</w:t>
            </w:r>
          </w:p>
        </w:tc>
      </w:tr>
      <w:tr w:rsidR="00B67CCF" w:rsidRPr="001440F3" w:rsidTr="00EE18A9">
        <w:trPr>
          <w:trHeight w:val="1557"/>
          <w:jc w:val="center"/>
        </w:trPr>
        <w:tc>
          <w:tcPr>
            <w:tcW w:w="566" w:type="pct"/>
          </w:tcPr>
          <w:p w:rsidR="00B67CCF" w:rsidRPr="001440F3" w:rsidRDefault="00B67CCF" w:rsidP="001440F3">
            <w:pPr>
              <w:rPr>
                <w:b/>
                <w:bCs/>
              </w:rPr>
            </w:pPr>
          </w:p>
          <w:p w:rsidR="00B67CCF" w:rsidRPr="001440F3" w:rsidRDefault="00B67CCF" w:rsidP="001440F3">
            <w:pPr>
              <w:rPr>
                <w:b/>
                <w:bCs/>
              </w:rPr>
            </w:pPr>
            <w:r w:rsidRPr="001440F3">
              <w:rPr>
                <w:b/>
                <w:bCs/>
              </w:rPr>
              <w:t>d</w:t>
            </w:r>
          </w:p>
        </w:tc>
        <w:tc>
          <w:tcPr>
            <w:tcW w:w="297" w:type="pct"/>
          </w:tcPr>
          <w:p w:rsidR="00B67CCF" w:rsidRPr="001440F3" w:rsidRDefault="00B67CCF" w:rsidP="001440F3"/>
          <w:p w:rsidR="00B67CCF" w:rsidRPr="001440F3" w:rsidRDefault="00B67CCF" w:rsidP="001440F3">
            <w:pPr>
              <w:rPr>
                <w:smallCaps/>
                <w:spacing w:val="24"/>
              </w:rPr>
            </w:pPr>
            <w:r w:rsidRPr="001440F3">
              <w:t>H</w:t>
            </w:r>
          </w:p>
        </w:tc>
        <w:tc>
          <w:tcPr>
            <w:tcW w:w="364" w:type="pct"/>
          </w:tcPr>
          <w:p w:rsidR="00B67CCF" w:rsidRPr="001440F3" w:rsidRDefault="00B67CCF" w:rsidP="001440F3"/>
          <w:p w:rsidR="00B67CCF" w:rsidRPr="001440F3" w:rsidRDefault="00B67CCF" w:rsidP="001440F3">
            <w:r w:rsidRPr="001440F3">
              <w:t>H</w:t>
            </w:r>
          </w:p>
        </w:tc>
        <w:tc>
          <w:tcPr>
            <w:tcW w:w="916" w:type="pct"/>
          </w:tcPr>
          <w:p w:rsidR="00B67CCF" w:rsidRPr="001440F3" w:rsidRDefault="00B67CCF" w:rsidP="001440F3"/>
          <w:p w:rsidR="00B67CCF" w:rsidRPr="001440F3" w:rsidRDefault="00B67CCF" w:rsidP="001440F3">
            <w:pPr>
              <w:rPr>
                <w:smallCaps/>
                <w:spacing w:val="24"/>
              </w:rPr>
            </w:pPr>
            <w:r w:rsidRPr="001440F3">
              <w:object w:dxaOrig="645" w:dyaOrig="600">
                <v:shape id="_x0000_i1069" type="#_x0000_t75" style="width:32.25pt;height:30pt" o:ole="">
                  <v:imagedata r:id="rId102" o:title=""/>
                </v:shape>
                <o:OLEObject Type="Embed" ProgID="ISISServer" ShapeID="_x0000_i1069" DrawAspect="Content" ObjectID="_1752210258" r:id="rId103"/>
              </w:object>
            </w:r>
          </w:p>
        </w:tc>
        <w:tc>
          <w:tcPr>
            <w:tcW w:w="1655" w:type="pct"/>
          </w:tcPr>
          <w:p w:rsidR="00B67CCF" w:rsidRPr="001440F3" w:rsidRDefault="00B67CCF" w:rsidP="001440F3">
            <w:pPr>
              <w:rPr>
                <w:smallCaps/>
                <w:spacing w:val="24"/>
              </w:rPr>
            </w:pPr>
            <w:r w:rsidRPr="001440F3">
              <w:object w:dxaOrig="1485" w:dyaOrig="1200">
                <v:shape id="_x0000_i1070" type="#_x0000_t75" style="width:74.25pt;height:60.75pt" o:ole="">
                  <v:imagedata r:id="rId104" o:title=""/>
                </v:shape>
                <o:OLEObject Type="Embed" ProgID="ISISServer" ShapeID="_x0000_i1070" DrawAspect="Content" ObjectID="_1752210259" r:id="rId105"/>
              </w:object>
            </w:r>
          </w:p>
        </w:tc>
        <w:tc>
          <w:tcPr>
            <w:tcW w:w="518" w:type="pct"/>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2.2</w:t>
            </w:r>
          </w:p>
        </w:tc>
        <w:tc>
          <w:tcPr>
            <w:tcW w:w="684" w:type="pct"/>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82</w:t>
            </w:r>
          </w:p>
        </w:tc>
      </w:tr>
      <w:tr w:rsidR="00B67CCF" w:rsidRPr="001440F3" w:rsidTr="00EE18A9">
        <w:trPr>
          <w:jc w:val="center"/>
        </w:trPr>
        <w:tc>
          <w:tcPr>
            <w:tcW w:w="566" w:type="pct"/>
            <w:shd w:val="clear" w:color="auto" w:fill="EAF1DD" w:themeFill="accent3" w:themeFillTint="33"/>
          </w:tcPr>
          <w:p w:rsidR="00B67CCF" w:rsidRPr="001440F3" w:rsidRDefault="00B67CCF" w:rsidP="001440F3">
            <w:pPr>
              <w:rPr>
                <w:b/>
                <w:bCs/>
              </w:rPr>
            </w:pPr>
          </w:p>
          <w:p w:rsidR="00B67CCF" w:rsidRPr="001440F3" w:rsidRDefault="00B67CCF" w:rsidP="001440F3">
            <w:pPr>
              <w:rPr>
                <w:b/>
                <w:bCs/>
              </w:rPr>
            </w:pPr>
            <w:r w:rsidRPr="001440F3">
              <w:rPr>
                <w:b/>
                <w:bCs/>
              </w:rPr>
              <w:t>e</w:t>
            </w:r>
          </w:p>
        </w:tc>
        <w:tc>
          <w:tcPr>
            <w:tcW w:w="297" w:type="pct"/>
            <w:shd w:val="clear" w:color="auto" w:fill="EAF1DD" w:themeFill="accent3" w:themeFillTint="33"/>
          </w:tcPr>
          <w:p w:rsidR="00B67CCF" w:rsidRPr="001440F3" w:rsidRDefault="00B67CCF" w:rsidP="001440F3"/>
          <w:p w:rsidR="00B67CCF" w:rsidRPr="001440F3" w:rsidRDefault="00B67CCF" w:rsidP="001440F3">
            <w:pPr>
              <w:rPr>
                <w:smallCaps/>
                <w:spacing w:val="24"/>
              </w:rPr>
            </w:pPr>
            <w:r w:rsidRPr="001440F3">
              <w:t>H</w:t>
            </w:r>
          </w:p>
        </w:tc>
        <w:tc>
          <w:tcPr>
            <w:tcW w:w="364" w:type="pct"/>
            <w:shd w:val="clear" w:color="auto" w:fill="EAF1DD" w:themeFill="accent3" w:themeFillTint="33"/>
          </w:tcPr>
          <w:p w:rsidR="00B67CCF" w:rsidRPr="001440F3" w:rsidRDefault="00B67CCF" w:rsidP="001440F3"/>
          <w:p w:rsidR="00B67CCF" w:rsidRPr="001440F3" w:rsidRDefault="00B67CCF" w:rsidP="001440F3">
            <w:r w:rsidRPr="001440F3">
              <w:t>H</w:t>
            </w:r>
          </w:p>
        </w:tc>
        <w:tc>
          <w:tcPr>
            <w:tcW w:w="916" w:type="pct"/>
            <w:shd w:val="clear" w:color="auto" w:fill="EAF1DD" w:themeFill="accent3" w:themeFillTint="33"/>
          </w:tcPr>
          <w:p w:rsidR="00B67CCF" w:rsidRPr="001440F3" w:rsidRDefault="00B67CCF" w:rsidP="001440F3"/>
          <w:p w:rsidR="00B67CCF" w:rsidRPr="001440F3" w:rsidRDefault="00B67CCF" w:rsidP="001440F3">
            <w:r w:rsidRPr="001440F3">
              <w:object w:dxaOrig="1260" w:dyaOrig="600">
                <v:shape id="_x0000_i1071" type="#_x0000_t75" style="width:63.75pt;height:30pt" o:ole="">
                  <v:imagedata r:id="rId106" o:title=""/>
                </v:shape>
                <o:OLEObject Type="Embed" ProgID="ISISServer" ShapeID="_x0000_i1071" DrawAspect="Content" ObjectID="_1752210260" r:id="rId107"/>
              </w:object>
            </w:r>
          </w:p>
        </w:tc>
        <w:tc>
          <w:tcPr>
            <w:tcW w:w="1655" w:type="pct"/>
            <w:shd w:val="clear" w:color="auto" w:fill="EAF1DD" w:themeFill="accent3" w:themeFillTint="33"/>
          </w:tcPr>
          <w:p w:rsidR="00B67CCF" w:rsidRPr="001440F3" w:rsidRDefault="00B67CCF" w:rsidP="001440F3">
            <w:pPr>
              <w:rPr>
                <w:smallCaps/>
                <w:spacing w:val="24"/>
              </w:rPr>
            </w:pPr>
            <w:r w:rsidRPr="001440F3">
              <w:object w:dxaOrig="2100" w:dyaOrig="1200">
                <v:shape id="_x0000_i1072" type="#_x0000_t75" style="width:105pt;height:60.75pt" o:ole="">
                  <v:imagedata r:id="rId108" o:title=""/>
                </v:shape>
                <o:OLEObject Type="Embed" ProgID="ISISServer" ShapeID="_x0000_i1072" DrawAspect="Content" ObjectID="_1752210261" r:id="rId109"/>
              </w:object>
            </w:r>
          </w:p>
        </w:tc>
        <w:tc>
          <w:tcPr>
            <w:tcW w:w="518" w:type="pct"/>
            <w:shd w:val="clear" w:color="auto" w:fill="EAF1DD" w:themeFill="accent3" w:themeFillTint="33"/>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2</w:t>
            </w:r>
          </w:p>
        </w:tc>
        <w:tc>
          <w:tcPr>
            <w:tcW w:w="684" w:type="pct"/>
            <w:shd w:val="clear" w:color="auto" w:fill="EAF1DD" w:themeFill="accent3" w:themeFillTint="33"/>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80</w:t>
            </w:r>
          </w:p>
        </w:tc>
      </w:tr>
      <w:tr w:rsidR="00B67CCF" w:rsidRPr="001440F3" w:rsidTr="00EE18A9">
        <w:trPr>
          <w:trHeight w:val="1485"/>
          <w:jc w:val="center"/>
        </w:trPr>
        <w:tc>
          <w:tcPr>
            <w:tcW w:w="566" w:type="pct"/>
          </w:tcPr>
          <w:p w:rsidR="00B67CCF" w:rsidRPr="001440F3" w:rsidRDefault="00B67CCF" w:rsidP="001440F3">
            <w:pPr>
              <w:rPr>
                <w:b/>
                <w:bCs/>
              </w:rPr>
            </w:pPr>
          </w:p>
          <w:p w:rsidR="00B67CCF" w:rsidRPr="001440F3" w:rsidRDefault="00B67CCF" w:rsidP="001440F3">
            <w:pPr>
              <w:rPr>
                <w:b/>
                <w:bCs/>
              </w:rPr>
            </w:pPr>
            <w:r w:rsidRPr="001440F3">
              <w:rPr>
                <w:b/>
                <w:bCs/>
              </w:rPr>
              <w:t>f</w:t>
            </w:r>
          </w:p>
        </w:tc>
        <w:tc>
          <w:tcPr>
            <w:tcW w:w="297" w:type="pct"/>
          </w:tcPr>
          <w:p w:rsidR="00B67CCF" w:rsidRPr="001440F3" w:rsidRDefault="00B67CCF" w:rsidP="001440F3"/>
          <w:p w:rsidR="00B67CCF" w:rsidRPr="001440F3" w:rsidRDefault="00B67CCF" w:rsidP="001440F3">
            <w:pPr>
              <w:rPr>
                <w:smallCaps/>
                <w:spacing w:val="24"/>
              </w:rPr>
            </w:pPr>
            <w:proofErr w:type="spellStart"/>
            <w:r w:rsidRPr="001440F3">
              <w:t>Cl</w:t>
            </w:r>
            <w:proofErr w:type="spellEnd"/>
          </w:p>
        </w:tc>
        <w:tc>
          <w:tcPr>
            <w:tcW w:w="364" w:type="pct"/>
          </w:tcPr>
          <w:p w:rsidR="00B67CCF" w:rsidRPr="001440F3" w:rsidRDefault="00B67CCF" w:rsidP="001440F3"/>
          <w:p w:rsidR="00B67CCF" w:rsidRPr="001440F3" w:rsidRDefault="00B67CCF" w:rsidP="001440F3">
            <w:r w:rsidRPr="001440F3">
              <w:t>H</w:t>
            </w:r>
          </w:p>
        </w:tc>
        <w:tc>
          <w:tcPr>
            <w:tcW w:w="916" w:type="pct"/>
          </w:tcPr>
          <w:p w:rsidR="00B67CCF" w:rsidRPr="001440F3" w:rsidRDefault="00B67CCF" w:rsidP="001440F3"/>
          <w:p w:rsidR="00B67CCF" w:rsidRPr="001440F3" w:rsidRDefault="00B67CCF" w:rsidP="001440F3">
            <w:pPr>
              <w:rPr>
                <w:smallCaps/>
                <w:spacing w:val="24"/>
              </w:rPr>
            </w:pPr>
            <w:proofErr w:type="spellStart"/>
            <w:r w:rsidRPr="001440F3">
              <w:t>Ph</w:t>
            </w:r>
            <w:proofErr w:type="spellEnd"/>
          </w:p>
        </w:tc>
        <w:tc>
          <w:tcPr>
            <w:tcW w:w="1655" w:type="pct"/>
          </w:tcPr>
          <w:p w:rsidR="00B67CCF" w:rsidRPr="001440F3" w:rsidRDefault="00B67CCF" w:rsidP="001440F3">
            <w:pPr>
              <w:rPr>
                <w:smallCaps/>
                <w:spacing w:val="24"/>
              </w:rPr>
            </w:pPr>
            <w:r w:rsidRPr="001440F3">
              <w:object w:dxaOrig="1935" w:dyaOrig="1320">
                <v:shape id="_x0000_i1073" type="#_x0000_t75" style="width:97.5pt;height:65.25pt" o:ole="">
                  <v:imagedata r:id="rId110" o:title=""/>
                </v:shape>
                <o:OLEObject Type="Embed" ProgID="ISISServer" ShapeID="_x0000_i1073" DrawAspect="Content" ObjectID="_1752210262" r:id="rId111"/>
              </w:object>
            </w:r>
          </w:p>
        </w:tc>
        <w:tc>
          <w:tcPr>
            <w:tcW w:w="518" w:type="pct"/>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3</w:t>
            </w:r>
          </w:p>
        </w:tc>
        <w:tc>
          <w:tcPr>
            <w:tcW w:w="684" w:type="pct"/>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79</w:t>
            </w:r>
          </w:p>
        </w:tc>
      </w:tr>
      <w:tr w:rsidR="00B67CCF" w:rsidRPr="001440F3" w:rsidTr="00EE18A9">
        <w:trPr>
          <w:trHeight w:val="1314"/>
          <w:jc w:val="center"/>
        </w:trPr>
        <w:tc>
          <w:tcPr>
            <w:tcW w:w="566" w:type="pct"/>
            <w:shd w:val="clear" w:color="auto" w:fill="EAF1DD" w:themeFill="accent3" w:themeFillTint="33"/>
            <w:hideMark/>
          </w:tcPr>
          <w:p w:rsidR="00B67CCF" w:rsidRPr="001440F3" w:rsidRDefault="00B67CCF" w:rsidP="001440F3">
            <w:pPr>
              <w:rPr>
                <w:b/>
                <w:bCs/>
              </w:rPr>
            </w:pPr>
          </w:p>
          <w:p w:rsidR="00B67CCF" w:rsidRPr="001440F3" w:rsidRDefault="00B67CCF" w:rsidP="001440F3">
            <w:pPr>
              <w:rPr>
                <w:b/>
                <w:bCs/>
              </w:rPr>
            </w:pPr>
            <w:r w:rsidRPr="001440F3">
              <w:rPr>
                <w:b/>
                <w:bCs/>
              </w:rPr>
              <w:t>g</w:t>
            </w:r>
          </w:p>
        </w:tc>
        <w:tc>
          <w:tcPr>
            <w:tcW w:w="297" w:type="pct"/>
            <w:shd w:val="clear" w:color="auto" w:fill="EAF1DD" w:themeFill="accent3" w:themeFillTint="33"/>
          </w:tcPr>
          <w:p w:rsidR="00B67CCF" w:rsidRPr="001440F3" w:rsidRDefault="00B67CCF" w:rsidP="001440F3"/>
          <w:p w:rsidR="00B67CCF" w:rsidRPr="001440F3" w:rsidRDefault="00B67CCF" w:rsidP="001440F3">
            <w:proofErr w:type="spellStart"/>
            <w:r w:rsidRPr="001440F3">
              <w:t>Cl</w:t>
            </w:r>
            <w:proofErr w:type="spellEnd"/>
          </w:p>
        </w:tc>
        <w:tc>
          <w:tcPr>
            <w:tcW w:w="364" w:type="pct"/>
            <w:shd w:val="clear" w:color="auto" w:fill="EAF1DD" w:themeFill="accent3" w:themeFillTint="33"/>
          </w:tcPr>
          <w:p w:rsidR="00B67CCF" w:rsidRPr="001440F3" w:rsidRDefault="00B67CCF" w:rsidP="001440F3"/>
          <w:p w:rsidR="00B67CCF" w:rsidRPr="001440F3" w:rsidRDefault="00B67CCF" w:rsidP="001440F3">
            <w:r w:rsidRPr="001440F3">
              <w:t>H</w:t>
            </w:r>
          </w:p>
        </w:tc>
        <w:tc>
          <w:tcPr>
            <w:tcW w:w="916" w:type="pct"/>
            <w:shd w:val="clear" w:color="auto" w:fill="EAF1DD" w:themeFill="accent3" w:themeFillTint="33"/>
          </w:tcPr>
          <w:p w:rsidR="00B67CCF" w:rsidRPr="001440F3" w:rsidRDefault="00B67CCF" w:rsidP="001440F3"/>
          <w:p w:rsidR="00B67CCF" w:rsidRPr="001440F3" w:rsidRDefault="00B67CCF" w:rsidP="001440F3">
            <w:r w:rsidRPr="001440F3">
              <w:t>4-NO</w:t>
            </w:r>
            <w:r w:rsidRPr="001440F3">
              <w:rPr>
                <w:vertAlign w:val="subscript"/>
              </w:rPr>
              <w:t>2</w:t>
            </w:r>
            <w:r w:rsidRPr="001440F3">
              <w:t>Ph</w:t>
            </w:r>
          </w:p>
        </w:tc>
        <w:tc>
          <w:tcPr>
            <w:tcW w:w="1655" w:type="pct"/>
            <w:shd w:val="clear" w:color="auto" w:fill="EAF1DD" w:themeFill="accent3" w:themeFillTint="33"/>
            <w:hideMark/>
          </w:tcPr>
          <w:p w:rsidR="00B67CCF" w:rsidRPr="001440F3" w:rsidRDefault="00B67CCF" w:rsidP="001440F3">
            <w:r w:rsidRPr="001440F3">
              <w:object w:dxaOrig="2265" w:dyaOrig="1320">
                <v:shape id="_x0000_i1074" type="#_x0000_t75" style="width:112.5pt;height:65.25pt" o:ole="">
                  <v:imagedata r:id="rId112" o:title=""/>
                </v:shape>
                <o:OLEObject Type="Embed" ProgID="ISISServer" ShapeID="_x0000_i1074" DrawAspect="Content" ObjectID="_1752210263" r:id="rId113"/>
              </w:object>
            </w:r>
          </w:p>
        </w:tc>
        <w:tc>
          <w:tcPr>
            <w:tcW w:w="518" w:type="pct"/>
            <w:shd w:val="clear" w:color="auto" w:fill="EAF1DD" w:themeFill="accent3" w:themeFillTint="33"/>
            <w:hideMark/>
          </w:tcPr>
          <w:p w:rsidR="00B67CCF" w:rsidRPr="001440F3" w:rsidRDefault="00B67CCF" w:rsidP="001440F3">
            <w:pPr>
              <w:rPr>
                <w:smallCaps/>
                <w:spacing w:val="24"/>
                <w:lang w:bidi="mr-IN"/>
              </w:rPr>
            </w:pPr>
          </w:p>
          <w:p w:rsidR="00B67CCF" w:rsidRPr="001440F3" w:rsidRDefault="00B67CCF" w:rsidP="001440F3">
            <w:pPr>
              <w:rPr>
                <w:smallCaps/>
                <w:spacing w:val="24"/>
                <w:lang w:bidi="mr-IN"/>
              </w:rPr>
            </w:pPr>
            <w:r w:rsidRPr="001440F3">
              <w:rPr>
                <w:smallCaps/>
                <w:spacing w:val="24"/>
                <w:cs/>
                <w:lang w:bidi="mr-IN"/>
              </w:rPr>
              <w:t>4.5</w:t>
            </w:r>
          </w:p>
        </w:tc>
        <w:tc>
          <w:tcPr>
            <w:tcW w:w="684" w:type="pct"/>
            <w:shd w:val="clear" w:color="auto" w:fill="EAF1DD" w:themeFill="accent3" w:themeFillTint="33"/>
            <w:hideMark/>
          </w:tcPr>
          <w:p w:rsidR="00B67CCF" w:rsidRPr="001440F3" w:rsidRDefault="00B67CCF" w:rsidP="001440F3">
            <w:pPr>
              <w:rPr>
                <w:smallCaps/>
                <w:spacing w:val="24"/>
                <w:lang w:bidi="mr-IN"/>
              </w:rPr>
            </w:pPr>
          </w:p>
          <w:p w:rsidR="00B67CCF" w:rsidRPr="001440F3" w:rsidRDefault="00B67CCF" w:rsidP="001440F3">
            <w:pPr>
              <w:rPr>
                <w:smallCaps/>
                <w:spacing w:val="24"/>
                <w:lang w:bidi="mr-IN"/>
              </w:rPr>
            </w:pPr>
            <w:r w:rsidRPr="001440F3">
              <w:rPr>
                <w:smallCaps/>
                <w:spacing w:val="24"/>
                <w:cs/>
                <w:lang w:bidi="mr-IN"/>
              </w:rPr>
              <w:t>7</w:t>
            </w:r>
            <w:r w:rsidRPr="001440F3">
              <w:rPr>
                <w:smallCaps/>
                <w:spacing w:val="24"/>
                <w:lang w:bidi="mr-IN"/>
              </w:rPr>
              <w:t>7</w:t>
            </w:r>
          </w:p>
        </w:tc>
      </w:tr>
      <w:tr w:rsidR="00B67CCF" w:rsidRPr="001440F3" w:rsidTr="00EE18A9">
        <w:trPr>
          <w:trHeight w:val="1197"/>
          <w:jc w:val="center"/>
        </w:trPr>
        <w:tc>
          <w:tcPr>
            <w:tcW w:w="566" w:type="pct"/>
            <w:shd w:val="clear" w:color="auto" w:fill="FFFFFF" w:themeFill="background1"/>
          </w:tcPr>
          <w:p w:rsidR="00B67CCF" w:rsidRPr="001440F3" w:rsidRDefault="00B67CCF" w:rsidP="001440F3">
            <w:pPr>
              <w:rPr>
                <w:b/>
                <w:bCs/>
              </w:rPr>
            </w:pPr>
          </w:p>
          <w:p w:rsidR="00B67CCF" w:rsidRPr="001440F3" w:rsidRDefault="00B67CCF" w:rsidP="001440F3">
            <w:pPr>
              <w:rPr>
                <w:b/>
                <w:bCs/>
              </w:rPr>
            </w:pPr>
            <w:r w:rsidRPr="001440F3">
              <w:rPr>
                <w:b/>
                <w:bCs/>
              </w:rPr>
              <w:t>h</w:t>
            </w:r>
          </w:p>
        </w:tc>
        <w:tc>
          <w:tcPr>
            <w:tcW w:w="297" w:type="pct"/>
            <w:shd w:val="clear" w:color="auto" w:fill="FFFFFF" w:themeFill="background1"/>
          </w:tcPr>
          <w:p w:rsidR="00B67CCF" w:rsidRPr="001440F3" w:rsidRDefault="00B67CCF" w:rsidP="001440F3"/>
          <w:p w:rsidR="00B67CCF" w:rsidRPr="001440F3" w:rsidRDefault="00B67CCF" w:rsidP="001440F3">
            <w:proofErr w:type="spellStart"/>
            <w:r w:rsidRPr="001440F3">
              <w:t>Cl</w:t>
            </w:r>
            <w:proofErr w:type="spellEnd"/>
          </w:p>
        </w:tc>
        <w:tc>
          <w:tcPr>
            <w:tcW w:w="364" w:type="pct"/>
            <w:shd w:val="clear" w:color="auto" w:fill="FFFFFF" w:themeFill="background1"/>
          </w:tcPr>
          <w:p w:rsidR="00B67CCF" w:rsidRPr="001440F3" w:rsidRDefault="00B67CCF" w:rsidP="001440F3"/>
          <w:p w:rsidR="00B67CCF" w:rsidRPr="001440F3" w:rsidRDefault="00B67CCF" w:rsidP="001440F3">
            <w:r w:rsidRPr="001440F3">
              <w:t>H</w:t>
            </w:r>
          </w:p>
        </w:tc>
        <w:tc>
          <w:tcPr>
            <w:tcW w:w="916" w:type="pct"/>
            <w:shd w:val="clear" w:color="auto" w:fill="FFFFFF" w:themeFill="background1"/>
          </w:tcPr>
          <w:p w:rsidR="00B67CCF" w:rsidRPr="001440F3" w:rsidRDefault="00B67CCF" w:rsidP="001440F3">
            <w:r w:rsidRPr="001440F3">
              <w:object w:dxaOrig="645" w:dyaOrig="600">
                <v:shape id="_x0000_i1075" type="#_x0000_t75" style="width:32.25pt;height:30pt" o:ole="">
                  <v:imagedata r:id="rId102" o:title=""/>
                </v:shape>
                <o:OLEObject Type="Embed" ProgID="ISISServer" ShapeID="_x0000_i1075" DrawAspect="Content" ObjectID="_1752210264" r:id="rId114"/>
              </w:object>
            </w:r>
          </w:p>
        </w:tc>
        <w:tc>
          <w:tcPr>
            <w:tcW w:w="1655" w:type="pct"/>
            <w:shd w:val="clear" w:color="auto" w:fill="FFFFFF" w:themeFill="background1"/>
          </w:tcPr>
          <w:p w:rsidR="00B67CCF" w:rsidRPr="001440F3" w:rsidRDefault="00B67CCF" w:rsidP="001440F3">
            <w:r w:rsidRPr="001440F3">
              <w:object w:dxaOrig="1710" w:dyaOrig="1200">
                <v:shape id="_x0000_i1076" type="#_x0000_t75" style="width:85.5pt;height:60.75pt" o:ole="">
                  <v:imagedata r:id="rId115" o:title=""/>
                </v:shape>
                <o:OLEObject Type="Embed" ProgID="ISISServer" ShapeID="_x0000_i1076" DrawAspect="Content" ObjectID="_1752210265" r:id="rId116"/>
              </w:object>
            </w:r>
          </w:p>
        </w:tc>
        <w:tc>
          <w:tcPr>
            <w:tcW w:w="518" w:type="pct"/>
            <w:shd w:val="clear" w:color="auto" w:fill="FFFFFF" w:themeFill="background1"/>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6</w:t>
            </w:r>
          </w:p>
        </w:tc>
        <w:tc>
          <w:tcPr>
            <w:tcW w:w="684" w:type="pct"/>
            <w:shd w:val="clear" w:color="auto" w:fill="FFFFFF" w:themeFill="background1"/>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74</w:t>
            </w:r>
          </w:p>
        </w:tc>
      </w:tr>
      <w:tr w:rsidR="00B67CCF" w:rsidRPr="001440F3" w:rsidTr="00EE18A9">
        <w:trPr>
          <w:trHeight w:val="1260"/>
          <w:jc w:val="center"/>
        </w:trPr>
        <w:tc>
          <w:tcPr>
            <w:tcW w:w="566" w:type="pct"/>
            <w:shd w:val="clear" w:color="auto" w:fill="EAF1DD" w:themeFill="accent3" w:themeFillTint="33"/>
          </w:tcPr>
          <w:p w:rsidR="00B67CCF" w:rsidRPr="001440F3" w:rsidRDefault="00B67CCF" w:rsidP="001440F3">
            <w:pPr>
              <w:rPr>
                <w:b/>
                <w:bCs/>
              </w:rPr>
            </w:pPr>
          </w:p>
          <w:p w:rsidR="00B67CCF" w:rsidRPr="001440F3" w:rsidRDefault="00B67CCF" w:rsidP="001440F3">
            <w:pPr>
              <w:rPr>
                <w:b/>
                <w:bCs/>
              </w:rPr>
            </w:pPr>
            <w:proofErr w:type="spellStart"/>
            <w:r w:rsidRPr="001440F3">
              <w:rPr>
                <w:b/>
                <w:bCs/>
              </w:rPr>
              <w:t>i</w:t>
            </w:r>
            <w:proofErr w:type="spellEnd"/>
          </w:p>
        </w:tc>
        <w:tc>
          <w:tcPr>
            <w:tcW w:w="297" w:type="pct"/>
            <w:shd w:val="clear" w:color="auto" w:fill="EAF1DD" w:themeFill="accent3" w:themeFillTint="33"/>
          </w:tcPr>
          <w:p w:rsidR="00B67CCF" w:rsidRPr="001440F3" w:rsidRDefault="00B67CCF" w:rsidP="001440F3"/>
          <w:p w:rsidR="00B67CCF" w:rsidRPr="001440F3" w:rsidRDefault="00B67CCF" w:rsidP="001440F3">
            <w:proofErr w:type="spellStart"/>
            <w:r w:rsidRPr="001440F3">
              <w:t>Cl</w:t>
            </w:r>
            <w:proofErr w:type="spellEnd"/>
          </w:p>
        </w:tc>
        <w:tc>
          <w:tcPr>
            <w:tcW w:w="364" w:type="pct"/>
            <w:shd w:val="clear" w:color="auto" w:fill="EAF1DD" w:themeFill="accent3" w:themeFillTint="33"/>
          </w:tcPr>
          <w:p w:rsidR="00B67CCF" w:rsidRPr="001440F3" w:rsidRDefault="00B67CCF" w:rsidP="001440F3"/>
          <w:p w:rsidR="00B67CCF" w:rsidRPr="001440F3" w:rsidRDefault="00B67CCF" w:rsidP="001440F3">
            <w:r w:rsidRPr="001440F3">
              <w:t>H</w:t>
            </w:r>
          </w:p>
        </w:tc>
        <w:tc>
          <w:tcPr>
            <w:tcW w:w="916" w:type="pct"/>
            <w:shd w:val="clear" w:color="auto" w:fill="EAF1DD" w:themeFill="accent3" w:themeFillTint="33"/>
          </w:tcPr>
          <w:p w:rsidR="00B67CCF" w:rsidRPr="001440F3" w:rsidRDefault="00B67CCF" w:rsidP="001440F3">
            <w:r w:rsidRPr="001440F3">
              <w:object w:dxaOrig="1260" w:dyaOrig="600">
                <v:shape id="_x0000_i1077" type="#_x0000_t75" style="width:63.75pt;height:30pt" o:ole="">
                  <v:imagedata r:id="rId106" o:title=""/>
                </v:shape>
                <o:OLEObject Type="Embed" ProgID="ISISServer" ShapeID="_x0000_i1077" DrawAspect="Content" ObjectID="_1752210266" r:id="rId117"/>
              </w:object>
            </w:r>
          </w:p>
        </w:tc>
        <w:tc>
          <w:tcPr>
            <w:tcW w:w="1655" w:type="pct"/>
            <w:shd w:val="clear" w:color="auto" w:fill="EAF1DD" w:themeFill="accent3" w:themeFillTint="33"/>
          </w:tcPr>
          <w:p w:rsidR="00B67CCF" w:rsidRPr="001440F3" w:rsidRDefault="00B67CCF" w:rsidP="001440F3">
            <w:r w:rsidRPr="001440F3">
              <w:object w:dxaOrig="2340" w:dyaOrig="1200">
                <v:shape id="_x0000_i1078" type="#_x0000_t75" style="width:117pt;height:60.75pt" o:ole="">
                  <v:imagedata r:id="rId118" o:title=""/>
                </v:shape>
                <o:OLEObject Type="Embed" ProgID="ISISServer" ShapeID="_x0000_i1078" DrawAspect="Content" ObjectID="_1752210267" r:id="rId119"/>
              </w:object>
            </w:r>
          </w:p>
        </w:tc>
        <w:tc>
          <w:tcPr>
            <w:tcW w:w="518" w:type="pct"/>
            <w:shd w:val="clear" w:color="auto" w:fill="EAF1DD" w:themeFill="accent3" w:themeFillTint="33"/>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5.3</w:t>
            </w:r>
          </w:p>
        </w:tc>
        <w:tc>
          <w:tcPr>
            <w:tcW w:w="684" w:type="pct"/>
            <w:shd w:val="clear" w:color="auto" w:fill="EAF1DD" w:themeFill="accent3" w:themeFillTint="33"/>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67</w:t>
            </w:r>
          </w:p>
        </w:tc>
      </w:tr>
      <w:tr w:rsidR="00B67CCF" w:rsidRPr="001440F3" w:rsidTr="00EE18A9">
        <w:trPr>
          <w:trHeight w:val="1197"/>
          <w:jc w:val="center"/>
        </w:trPr>
        <w:tc>
          <w:tcPr>
            <w:tcW w:w="566" w:type="pct"/>
            <w:shd w:val="clear" w:color="auto" w:fill="FFFFFF" w:themeFill="background1"/>
          </w:tcPr>
          <w:p w:rsidR="00B67CCF" w:rsidRPr="001440F3" w:rsidRDefault="00B67CCF" w:rsidP="001440F3">
            <w:pPr>
              <w:rPr>
                <w:b/>
                <w:bCs/>
              </w:rPr>
            </w:pPr>
          </w:p>
          <w:p w:rsidR="00B67CCF" w:rsidRPr="001440F3" w:rsidRDefault="00B67CCF" w:rsidP="001440F3">
            <w:pPr>
              <w:rPr>
                <w:b/>
                <w:bCs/>
              </w:rPr>
            </w:pPr>
            <w:r w:rsidRPr="001440F3">
              <w:rPr>
                <w:b/>
                <w:bCs/>
              </w:rPr>
              <w:t>j</w:t>
            </w:r>
          </w:p>
        </w:tc>
        <w:tc>
          <w:tcPr>
            <w:tcW w:w="297" w:type="pct"/>
            <w:shd w:val="clear" w:color="auto" w:fill="FFFFFF" w:themeFill="background1"/>
          </w:tcPr>
          <w:p w:rsidR="00B67CCF" w:rsidRPr="001440F3" w:rsidRDefault="00B67CCF" w:rsidP="001440F3"/>
          <w:p w:rsidR="00B67CCF" w:rsidRPr="001440F3" w:rsidRDefault="00B67CCF" w:rsidP="001440F3">
            <w:pPr>
              <w:rPr>
                <w:smallCaps/>
                <w:spacing w:val="24"/>
              </w:rPr>
            </w:pPr>
            <w:r w:rsidRPr="001440F3">
              <w:t>H</w:t>
            </w:r>
          </w:p>
        </w:tc>
        <w:tc>
          <w:tcPr>
            <w:tcW w:w="364" w:type="pct"/>
            <w:shd w:val="clear" w:color="auto" w:fill="FFFFFF" w:themeFill="background1"/>
          </w:tcPr>
          <w:p w:rsidR="00B67CCF" w:rsidRPr="001440F3" w:rsidRDefault="00B67CCF" w:rsidP="001440F3"/>
          <w:p w:rsidR="00B67CCF" w:rsidRPr="001440F3" w:rsidRDefault="00B67CCF" w:rsidP="001440F3">
            <w:r w:rsidRPr="001440F3">
              <w:t>Me</w:t>
            </w:r>
          </w:p>
        </w:tc>
        <w:tc>
          <w:tcPr>
            <w:tcW w:w="916" w:type="pct"/>
            <w:shd w:val="clear" w:color="auto" w:fill="FFFFFF" w:themeFill="background1"/>
          </w:tcPr>
          <w:p w:rsidR="00B67CCF" w:rsidRPr="001440F3" w:rsidRDefault="00B67CCF" w:rsidP="001440F3"/>
          <w:p w:rsidR="00B67CCF" w:rsidRPr="001440F3" w:rsidRDefault="00B67CCF" w:rsidP="001440F3">
            <w:pPr>
              <w:rPr>
                <w:smallCaps/>
                <w:spacing w:val="24"/>
              </w:rPr>
            </w:pPr>
            <w:proofErr w:type="spellStart"/>
            <w:r w:rsidRPr="001440F3">
              <w:t>Ph</w:t>
            </w:r>
            <w:proofErr w:type="spellEnd"/>
          </w:p>
        </w:tc>
        <w:tc>
          <w:tcPr>
            <w:tcW w:w="1655" w:type="pct"/>
            <w:shd w:val="clear" w:color="auto" w:fill="FFFFFF" w:themeFill="background1"/>
          </w:tcPr>
          <w:p w:rsidR="00B67CCF" w:rsidRPr="001440F3" w:rsidRDefault="00B67CCF" w:rsidP="001440F3">
            <w:pPr>
              <w:rPr>
                <w:smallCaps/>
                <w:spacing w:val="24"/>
              </w:rPr>
            </w:pPr>
            <w:r w:rsidRPr="001440F3">
              <w:object w:dxaOrig="1680" w:dyaOrig="1305">
                <v:shape id="_x0000_i1079" type="#_x0000_t75" style="width:84pt;height:65.25pt" o:ole="">
                  <v:imagedata r:id="rId120" o:title=""/>
                </v:shape>
                <o:OLEObject Type="Embed" ProgID="ISISServer" ShapeID="_x0000_i1079" DrawAspect="Content" ObjectID="_1752210268" r:id="rId121"/>
              </w:object>
            </w:r>
          </w:p>
        </w:tc>
        <w:tc>
          <w:tcPr>
            <w:tcW w:w="518" w:type="pct"/>
            <w:shd w:val="clear" w:color="auto" w:fill="FFFFFF" w:themeFill="background1"/>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3</w:t>
            </w:r>
          </w:p>
        </w:tc>
        <w:tc>
          <w:tcPr>
            <w:tcW w:w="684" w:type="pct"/>
            <w:shd w:val="clear" w:color="auto" w:fill="FFFFFF" w:themeFill="background1"/>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75</w:t>
            </w:r>
          </w:p>
        </w:tc>
      </w:tr>
      <w:tr w:rsidR="00B67CCF" w:rsidRPr="001440F3" w:rsidTr="00EE18A9">
        <w:trPr>
          <w:trHeight w:val="1449"/>
          <w:jc w:val="center"/>
        </w:trPr>
        <w:tc>
          <w:tcPr>
            <w:tcW w:w="566" w:type="pct"/>
            <w:shd w:val="clear" w:color="auto" w:fill="EAF1DD" w:themeFill="accent3" w:themeFillTint="33"/>
            <w:hideMark/>
          </w:tcPr>
          <w:p w:rsidR="00B67CCF" w:rsidRPr="001440F3" w:rsidRDefault="00B67CCF" w:rsidP="001440F3">
            <w:pPr>
              <w:rPr>
                <w:b/>
                <w:bCs/>
              </w:rPr>
            </w:pPr>
          </w:p>
          <w:p w:rsidR="00B67CCF" w:rsidRPr="001440F3" w:rsidRDefault="00B67CCF" w:rsidP="001440F3">
            <w:pPr>
              <w:rPr>
                <w:b/>
                <w:bCs/>
              </w:rPr>
            </w:pPr>
            <w:r w:rsidRPr="001440F3">
              <w:rPr>
                <w:b/>
                <w:bCs/>
              </w:rPr>
              <w:t>k</w:t>
            </w:r>
          </w:p>
        </w:tc>
        <w:tc>
          <w:tcPr>
            <w:tcW w:w="297" w:type="pct"/>
            <w:shd w:val="clear" w:color="auto" w:fill="EAF1DD" w:themeFill="accent3" w:themeFillTint="33"/>
          </w:tcPr>
          <w:p w:rsidR="00B67CCF" w:rsidRPr="001440F3" w:rsidRDefault="00B67CCF" w:rsidP="001440F3"/>
          <w:p w:rsidR="00B67CCF" w:rsidRPr="001440F3" w:rsidRDefault="00B67CCF" w:rsidP="001440F3">
            <w:r w:rsidRPr="001440F3">
              <w:t>H</w:t>
            </w:r>
          </w:p>
        </w:tc>
        <w:tc>
          <w:tcPr>
            <w:tcW w:w="364" w:type="pct"/>
            <w:shd w:val="clear" w:color="auto" w:fill="EAF1DD" w:themeFill="accent3" w:themeFillTint="33"/>
          </w:tcPr>
          <w:p w:rsidR="00B67CCF" w:rsidRPr="001440F3" w:rsidRDefault="00B67CCF" w:rsidP="001440F3"/>
          <w:p w:rsidR="00B67CCF" w:rsidRPr="001440F3" w:rsidRDefault="00B67CCF" w:rsidP="001440F3">
            <w:r w:rsidRPr="001440F3">
              <w:t>Me</w:t>
            </w:r>
          </w:p>
        </w:tc>
        <w:tc>
          <w:tcPr>
            <w:tcW w:w="916" w:type="pct"/>
            <w:shd w:val="clear" w:color="auto" w:fill="EAF1DD" w:themeFill="accent3" w:themeFillTint="33"/>
          </w:tcPr>
          <w:p w:rsidR="00B67CCF" w:rsidRPr="001440F3" w:rsidRDefault="00B67CCF" w:rsidP="001440F3"/>
          <w:p w:rsidR="00B67CCF" w:rsidRPr="001440F3" w:rsidRDefault="00B67CCF" w:rsidP="001440F3">
            <w:r w:rsidRPr="001440F3">
              <w:t>4-NO</w:t>
            </w:r>
            <w:r w:rsidRPr="001440F3">
              <w:rPr>
                <w:vertAlign w:val="subscript"/>
              </w:rPr>
              <w:t>2</w:t>
            </w:r>
            <w:r w:rsidRPr="001440F3">
              <w:t>Ph</w:t>
            </w:r>
          </w:p>
        </w:tc>
        <w:tc>
          <w:tcPr>
            <w:tcW w:w="1655" w:type="pct"/>
            <w:shd w:val="clear" w:color="auto" w:fill="EAF1DD" w:themeFill="accent3" w:themeFillTint="33"/>
            <w:hideMark/>
          </w:tcPr>
          <w:p w:rsidR="00B67CCF" w:rsidRPr="001440F3" w:rsidRDefault="00B67CCF" w:rsidP="001440F3">
            <w:r w:rsidRPr="001440F3">
              <w:object w:dxaOrig="2025" w:dyaOrig="1305">
                <v:shape id="_x0000_i1080" type="#_x0000_t75" style="width:101.25pt;height:65.25pt" o:ole="">
                  <v:imagedata r:id="rId122" o:title=""/>
                </v:shape>
                <o:OLEObject Type="Embed" ProgID="ISISServer" ShapeID="_x0000_i1080" DrawAspect="Content" ObjectID="_1752210269" r:id="rId123"/>
              </w:object>
            </w:r>
          </w:p>
        </w:tc>
        <w:tc>
          <w:tcPr>
            <w:tcW w:w="518" w:type="pct"/>
            <w:shd w:val="clear" w:color="auto" w:fill="EAF1DD" w:themeFill="accent3" w:themeFillTint="33"/>
            <w:hideMark/>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7</w:t>
            </w:r>
          </w:p>
        </w:tc>
        <w:tc>
          <w:tcPr>
            <w:tcW w:w="684" w:type="pct"/>
            <w:shd w:val="clear" w:color="auto" w:fill="EAF1DD" w:themeFill="accent3" w:themeFillTint="33"/>
            <w:hideMark/>
          </w:tcPr>
          <w:p w:rsidR="00B67CCF" w:rsidRPr="001440F3" w:rsidRDefault="00B67CCF" w:rsidP="001440F3">
            <w:pPr>
              <w:rPr>
                <w:smallCaps/>
                <w:spacing w:val="24"/>
              </w:rPr>
            </w:pPr>
          </w:p>
          <w:p w:rsidR="00B67CCF" w:rsidRPr="001440F3" w:rsidRDefault="00B67CCF" w:rsidP="001440F3">
            <w:pPr>
              <w:rPr>
                <w:smallCaps/>
                <w:spacing w:val="24"/>
              </w:rPr>
            </w:pPr>
            <w:r w:rsidRPr="001440F3">
              <w:rPr>
                <w:smallCaps/>
                <w:spacing w:val="24"/>
              </w:rPr>
              <w:t>69</w:t>
            </w:r>
          </w:p>
        </w:tc>
      </w:tr>
      <w:tr w:rsidR="00B67CCF" w:rsidRPr="001440F3" w:rsidTr="00EE18A9">
        <w:trPr>
          <w:trHeight w:val="1260"/>
          <w:jc w:val="center"/>
        </w:trPr>
        <w:tc>
          <w:tcPr>
            <w:tcW w:w="566" w:type="pct"/>
            <w:shd w:val="clear" w:color="auto" w:fill="FFFFFF" w:themeFill="background1"/>
            <w:hideMark/>
          </w:tcPr>
          <w:p w:rsidR="00B67CCF" w:rsidRPr="001440F3" w:rsidRDefault="00B67CCF" w:rsidP="001440F3">
            <w:pPr>
              <w:rPr>
                <w:b/>
                <w:bCs/>
              </w:rPr>
            </w:pPr>
          </w:p>
          <w:p w:rsidR="00B67CCF" w:rsidRPr="001440F3" w:rsidRDefault="00B67CCF" w:rsidP="001440F3">
            <w:pPr>
              <w:rPr>
                <w:b/>
                <w:bCs/>
              </w:rPr>
            </w:pPr>
            <w:r w:rsidRPr="001440F3">
              <w:rPr>
                <w:b/>
                <w:bCs/>
              </w:rPr>
              <w:t>l</w:t>
            </w:r>
          </w:p>
        </w:tc>
        <w:tc>
          <w:tcPr>
            <w:tcW w:w="297" w:type="pct"/>
            <w:shd w:val="clear" w:color="auto" w:fill="FFFFFF" w:themeFill="background1"/>
          </w:tcPr>
          <w:p w:rsidR="00B67CCF" w:rsidRPr="001440F3" w:rsidRDefault="00B67CCF" w:rsidP="001440F3"/>
          <w:p w:rsidR="00B67CCF" w:rsidRPr="001440F3" w:rsidRDefault="00B67CCF" w:rsidP="001440F3">
            <w:r w:rsidRPr="001440F3">
              <w:t>H</w:t>
            </w:r>
          </w:p>
        </w:tc>
        <w:tc>
          <w:tcPr>
            <w:tcW w:w="364" w:type="pct"/>
            <w:shd w:val="clear" w:color="auto" w:fill="FFFFFF" w:themeFill="background1"/>
          </w:tcPr>
          <w:p w:rsidR="00B67CCF" w:rsidRPr="001440F3" w:rsidRDefault="00B67CCF" w:rsidP="001440F3"/>
          <w:p w:rsidR="00B67CCF" w:rsidRPr="001440F3" w:rsidRDefault="00B67CCF" w:rsidP="001440F3">
            <w:r w:rsidRPr="001440F3">
              <w:t>Me</w:t>
            </w:r>
          </w:p>
        </w:tc>
        <w:tc>
          <w:tcPr>
            <w:tcW w:w="916" w:type="pct"/>
            <w:shd w:val="clear" w:color="auto" w:fill="FFFFFF" w:themeFill="background1"/>
          </w:tcPr>
          <w:p w:rsidR="00B67CCF" w:rsidRPr="001440F3" w:rsidRDefault="00B67CCF" w:rsidP="001440F3">
            <w:r w:rsidRPr="001440F3">
              <w:object w:dxaOrig="645" w:dyaOrig="600">
                <v:shape id="_x0000_i1081" type="#_x0000_t75" style="width:32.25pt;height:30pt" o:ole="">
                  <v:imagedata r:id="rId102" o:title=""/>
                </v:shape>
                <o:OLEObject Type="Embed" ProgID="ISISServer" ShapeID="_x0000_i1081" DrawAspect="Content" ObjectID="_1752210270" r:id="rId124"/>
              </w:object>
            </w:r>
          </w:p>
        </w:tc>
        <w:tc>
          <w:tcPr>
            <w:tcW w:w="1655" w:type="pct"/>
            <w:shd w:val="clear" w:color="auto" w:fill="FFFFFF" w:themeFill="background1"/>
            <w:hideMark/>
          </w:tcPr>
          <w:p w:rsidR="00B67CCF" w:rsidRPr="001440F3" w:rsidRDefault="00B67CCF" w:rsidP="001440F3">
            <w:r w:rsidRPr="001440F3">
              <w:object w:dxaOrig="1469" w:dyaOrig="1185">
                <v:shape id="_x0000_i1082" type="#_x0000_t75" style="width:73.5pt;height:59.25pt" o:ole="">
                  <v:imagedata r:id="rId125" o:title=""/>
                </v:shape>
                <o:OLEObject Type="Embed" ProgID="ISISServer" ShapeID="_x0000_i1082" DrawAspect="Content" ObjectID="_1752210271" r:id="rId126"/>
              </w:object>
            </w:r>
          </w:p>
        </w:tc>
        <w:tc>
          <w:tcPr>
            <w:tcW w:w="518" w:type="pct"/>
            <w:shd w:val="clear" w:color="auto" w:fill="FFFFFF" w:themeFill="background1"/>
            <w:hideMark/>
          </w:tcPr>
          <w:p w:rsidR="00B67CCF" w:rsidRPr="001440F3" w:rsidRDefault="00B67CCF" w:rsidP="001440F3">
            <w:pPr>
              <w:rPr>
                <w:smallCaps/>
                <w:spacing w:val="24"/>
                <w:lang w:bidi="mr-IN"/>
              </w:rPr>
            </w:pPr>
          </w:p>
          <w:p w:rsidR="00B67CCF" w:rsidRPr="001440F3" w:rsidRDefault="00B67CCF" w:rsidP="001440F3">
            <w:pPr>
              <w:rPr>
                <w:smallCaps/>
                <w:spacing w:val="24"/>
                <w:lang w:bidi="mr-IN"/>
              </w:rPr>
            </w:pPr>
            <w:r w:rsidRPr="001440F3">
              <w:rPr>
                <w:smallCaps/>
                <w:spacing w:val="24"/>
                <w:cs/>
                <w:lang w:bidi="mr-IN"/>
              </w:rPr>
              <w:t>5</w:t>
            </w:r>
          </w:p>
        </w:tc>
        <w:tc>
          <w:tcPr>
            <w:tcW w:w="684" w:type="pct"/>
            <w:shd w:val="clear" w:color="auto" w:fill="FFFFFF" w:themeFill="background1"/>
            <w:hideMark/>
          </w:tcPr>
          <w:p w:rsidR="00B67CCF" w:rsidRPr="001440F3" w:rsidRDefault="00B67CCF" w:rsidP="001440F3">
            <w:pPr>
              <w:rPr>
                <w:smallCaps/>
                <w:spacing w:val="24"/>
                <w:lang w:bidi="mr-IN"/>
              </w:rPr>
            </w:pPr>
          </w:p>
          <w:p w:rsidR="00B67CCF" w:rsidRPr="001440F3" w:rsidRDefault="00B67CCF" w:rsidP="001440F3">
            <w:pPr>
              <w:rPr>
                <w:smallCaps/>
                <w:spacing w:val="24"/>
                <w:lang w:bidi="mr-IN"/>
              </w:rPr>
            </w:pPr>
            <w:r w:rsidRPr="001440F3">
              <w:rPr>
                <w:smallCaps/>
                <w:spacing w:val="24"/>
                <w:cs/>
                <w:lang w:bidi="mr-IN"/>
              </w:rPr>
              <w:t>60</w:t>
            </w:r>
          </w:p>
        </w:tc>
      </w:tr>
      <w:tr w:rsidR="00B67CCF" w:rsidRPr="001440F3" w:rsidTr="00EE18A9">
        <w:trPr>
          <w:trHeight w:val="1368"/>
          <w:jc w:val="center"/>
        </w:trPr>
        <w:tc>
          <w:tcPr>
            <w:tcW w:w="566" w:type="pct"/>
            <w:tcBorders>
              <w:bottom w:val="single" w:sz="4" w:space="0" w:color="auto"/>
            </w:tcBorders>
            <w:shd w:val="clear" w:color="auto" w:fill="EAF1DD" w:themeFill="accent3" w:themeFillTint="33"/>
            <w:hideMark/>
          </w:tcPr>
          <w:p w:rsidR="00B67CCF" w:rsidRPr="001440F3" w:rsidRDefault="00B67CCF" w:rsidP="001440F3">
            <w:pPr>
              <w:rPr>
                <w:b/>
                <w:bCs/>
              </w:rPr>
            </w:pPr>
          </w:p>
          <w:p w:rsidR="00B67CCF" w:rsidRPr="001440F3" w:rsidRDefault="00B67CCF" w:rsidP="001440F3">
            <w:pPr>
              <w:rPr>
                <w:b/>
                <w:bCs/>
              </w:rPr>
            </w:pPr>
            <w:r w:rsidRPr="001440F3">
              <w:rPr>
                <w:b/>
                <w:bCs/>
              </w:rPr>
              <w:t>m</w:t>
            </w:r>
          </w:p>
        </w:tc>
        <w:tc>
          <w:tcPr>
            <w:tcW w:w="297" w:type="pct"/>
            <w:tcBorders>
              <w:bottom w:val="single" w:sz="4" w:space="0" w:color="auto"/>
            </w:tcBorders>
            <w:shd w:val="clear" w:color="auto" w:fill="EAF1DD" w:themeFill="accent3" w:themeFillTint="33"/>
          </w:tcPr>
          <w:p w:rsidR="00B67CCF" w:rsidRPr="001440F3" w:rsidRDefault="00B67CCF" w:rsidP="001440F3"/>
          <w:p w:rsidR="00B67CCF" w:rsidRPr="001440F3" w:rsidRDefault="00B67CCF" w:rsidP="001440F3">
            <w:r w:rsidRPr="001440F3">
              <w:t>H</w:t>
            </w:r>
          </w:p>
        </w:tc>
        <w:tc>
          <w:tcPr>
            <w:tcW w:w="364" w:type="pct"/>
            <w:tcBorders>
              <w:bottom w:val="single" w:sz="4" w:space="0" w:color="auto"/>
            </w:tcBorders>
            <w:shd w:val="clear" w:color="auto" w:fill="EAF1DD" w:themeFill="accent3" w:themeFillTint="33"/>
          </w:tcPr>
          <w:p w:rsidR="00B67CCF" w:rsidRPr="001440F3" w:rsidRDefault="00B67CCF" w:rsidP="001440F3"/>
          <w:p w:rsidR="00B67CCF" w:rsidRPr="001440F3" w:rsidRDefault="00B67CCF" w:rsidP="001440F3">
            <w:r w:rsidRPr="001440F3">
              <w:t>Me</w:t>
            </w:r>
          </w:p>
        </w:tc>
        <w:tc>
          <w:tcPr>
            <w:tcW w:w="916" w:type="pct"/>
            <w:tcBorders>
              <w:bottom w:val="single" w:sz="4" w:space="0" w:color="auto"/>
            </w:tcBorders>
            <w:shd w:val="clear" w:color="auto" w:fill="EAF1DD" w:themeFill="accent3" w:themeFillTint="33"/>
          </w:tcPr>
          <w:p w:rsidR="00B67CCF" w:rsidRPr="001440F3" w:rsidRDefault="00B67CCF" w:rsidP="001440F3">
            <w:r w:rsidRPr="001440F3">
              <w:object w:dxaOrig="1260" w:dyaOrig="600">
                <v:shape id="_x0000_i1083" type="#_x0000_t75" style="width:63.75pt;height:30pt" o:ole="">
                  <v:imagedata r:id="rId106" o:title=""/>
                </v:shape>
                <o:OLEObject Type="Embed" ProgID="ISISServer" ShapeID="_x0000_i1083" DrawAspect="Content" ObjectID="_1752210272" r:id="rId127"/>
              </w:object>
            </w:r>
          </w:p>
        </w:tc>
        <w:tc>
          <w:tcPr>
            <w:tcW w:w="1655" w:type="pct"/>
            <w:tcBorders>
              <w:bottom w:val="single" w:sz="4" w:space="0" w:color="auto"/>
            </w:tcBorders>
            <w:shd w:val="clear" w:color="auto" w:fill="EAF1DD" w:themeFill="accent3" w:themeFillTint="33"/>
            <w:hideMark/>
          </w:tcPr>
          <w:p w:rsidR="00B67CCF" w:rsidRPr="001440F3" w:rsidRDefault="00B67CCF" w:rsidP="001440F3">
            <w:r w:rsidRPr="001440F3">
              <w:object w:dxaOrig="2100" w:dyaOrig="1200">
                <v:shape id="_x0000_i1084" type="#_x0000_t75" style="width:105pt;height:60.75pt" o:ole="">
                  <v:imagedata r:id="rId128" o:title=""/>
                </v:shape>
                <o:OLEObject Type="Embed" ProgID="ISISServer" ShapeID="_x0000_i1084" DrawAspect="Content" ObjectID="_1752210273" r:id="rId129"/>
              </w:object>
            </w:r>
          </w:p>
        </w:tc>
        <w:tc>
          <w:tcPr>
            <w:tcW w:w="518" w:type="pct"/>
            <w:tcBorders>
              <w:bottom w:val="single" w:sz="4" w:space="0" w:color="auto"/>
            </w:tcBorders>
            <w:shd w:val="clear" w:color="auto" w:fill="EAF1DD" w:themeFill="accent3" w:themeFillTint="33"/>
            <w:hideMark/>
          </w:tcPr>
          <w:p w:rsidR="00B67CCF" w:rsidRPr="001440F3" w:rsidRDefault="00B67CCF" w:rsidP="001440F3">
            <w:pPr>
              <w:rPr>
                <w:smallCaps/>
                <w:spacing w:val="24"/>
                <w:lang w:bidi="mr-IN"/>
              </w:rPr>
            </w:pPr>
          </w:p>
          <w:p w:rsidR="00B67CCF" w:rsidRPr="001440F3" w:rsidRDefault="00B67CCF" w:rsidP="001440F3">
            <w:pPr>
              <w:rPr>
                <w:smallCaps/>
                <w:spacing w:val="24"/>
                <w:lang w:bidi="mr-IN"/>
              </w:rPr>
            </w:pPr>
            <w:r w:rsidRPr="001440F3">
              <w:rPr>
                <w:smallCaps/>
                <w:spacing w:val="24"/>
                <w:cs/>
                <w:lang w:bidi="mr-IN"/>
              </w:rPr>
              <w:t>6</w:t>
            </w:r>
          </w:p>
        </w:tc>
        <w:tc>
          <w:tcPr>
            <w:tcW w:w="684" w:type="pct"/>
            <w:tcBorders>
              <w:bottom w:val="single" w:sz="4" w:space="0" w:color="auto"/>
            </w:tcBorders>
            <w:shd w:val="clear" w:color="auto" w:fill="EAF1DD" w:themeFill="accent3" w:themeFillTint="33"/>
            <w:hideMark/>
          </w:tcPr>
          <w:p w:rsidR="00B67CCF" w:rsidRPr="001440F3" w:rsidRDefault="00B67CCF" w:rsidP="001440F3">
            <w:pPr>
              <w:rPr>
                <w:smallCaps/>
                <w:spacing w:val="24"/>
                <w:lang w:bidi="mr-IN"/>
              </w:rPr>
            </w:pPr>
          </w:p>
          <w:p w:rsidR="00B67CCF" w:rsidRPr="001440F3" w:rsidRDefault="00B67CCF" w:rsidP="001440F3">
            <w:pPr>
              <w:tabs>
                <w:tab w:val="center" w:pos="462"/>
              </w:tabs>
              <w:rPr>
                <w:smallCaps/>
                <w:spacing w:val="24"/>
                <w:lang w:bidi="mr-IN"/>
              </w:rPr>
            </w:pPr>
            <w:r w:rsidRPr="001440F3">
              <w:rPr>
                <w:smallCaps/>
                <w:spacing w:val="24"/>
                <w:cs/>
                <w:lang w:bidi="mr-IN"/>
              </w:rPr>
              <w:tab/>
              <w:t>57</w:t>
            </w:r>
          </w:p>
        </w:tc>
      </w:tr>
      <w:tr w:rsidR="00B67CCF" w:rsidRPr="001440F3" w:rsidTr="00EE18A9">
        <w:trPr>
          <w:trHeight w:val="719"/>
          <w:jc w:val="center"/>
        </w:trPr>
        <w:tc>
          <w:tcPr>
            <w:tcW w:w="5000" w:type="pct"/>
            <w:gridSpan w:val="7"/>
            <w:tcBorders>
              <w:top w:val="single" w:sz="4" w:space="0" w:color="auto"/>
              <w:bottom w:val="single" w:sz="4" w:space="0" w:color="auto"/>
            </w:tcBorders>
            <w:shd w:val="clear" w:color="auto" w:fill="D9D9D9"/>
          </w:tcPr>
          <w:p w:rsidR="00B67CCF" w:rsidRPr="001440F3" w:rsidRDefault="00B67CCF" w:rsidP="001440F3">
            <w:pPr>
              <w:ind w:left="34" w:hanging="24"/>
              <w:jc w:val="both"/>
              <w:rPr>
                <w:bCs/>
              </w:rPr>
            </w:pPr>
            <w:proofErr w:type="spellStart"/>
            <w:r w:rsidRPr="001440F3">
              <w:rPr>
                <w:b/>
                <w:bCs/>
                <w:vertAlign w:val="superscript"/>
              </w:rPr>
              <w:lastRenderedPageBreak/>
              <w:t>a</w:t>
            </w:r>
            <w:r w:rsidRPr="001440F3">
              <w:rPr>
                <w:b/>
                <w:bCs/>
              </w:rPr>
              <w:t>Reaction</w:t>
            </w:r>
            <w:proofErr w:type="spellEnd"/>
            <w:r w:rsidRPr="001440F3">
              <w:rPr>
                <w:b/>
                <w:bCs/>
              </w:rPr>
              <w:t xml:space="preserve"> conditions : </w:t>
            </w:r>
            <w:proofErr w:type="spellStart"/>
            <w:r w:rsidRPr="001440F3">
              <w:t>I</w:t>
            </w:r>
            <w:r w:rsidRPr="001440F3">
              <w:rPr>
                <w:bCs/>
              </w:rPr>
              <w:t>satoic</w:t>
            </w:r>
            <w:proofErr w:type="spellEnd"/>
            <w:r w:rsidRPr="001440F3">
              <w:rPr>
                <w:bCs/>
              </w:rPr>
              <w:t xml:space="preserve"> anhydride (1 </w:t>
            </w:r>
            <w:proofErr w:type="spellStart"/>
            <w:r w:rsidRPr="001440F3">
              <w:rPr>
                <w:bCs/>
              </w:rPr>
              <w:t>mmol</w:t>
            </w:r>
            <w:proofErr w:type="spellEnd"/>
            <w:r w:rsidRPr="001440F3">
              <w:rPr>
                <w:bCs/>
              </w:rPr>
              <w:t xml:space="preserve">), </w:t>
            </w:r>
            <w:proofErr w:type="spellStart"/>
            <w:r w:rsidRPr="001440F3">
              <w:rPr>
                <w:bCs/>
              </w:rPr>
              <w:t>Isothiocyanate</w:t>
            </w:r>
            <w:proofErr w:type="spellEnd"/>
            <w:r w:rsidRPr="001440F3">
              <w:rPr>
                <w:bCs/>
              </w:rPr>
              <w:t xml:space="preserve"> derivatives (1mmol), Catalyst [DAHP]</w:t>
            </w:r>
            <w:r w:rsidRPr="001440F3">
              <w:rPr>
                <w:bCs/>
                <w:vertAlign w:val="superscript"/>
              </w:rPr>
              <w:t>+</w:t>
            </w:r>
            <w:r w:rsidRPr="001440F3">
              <w:rPr>
                <w:bCs/>
              </w:rPr>
              <w:t xml:space="preserve"> OH</w:t>
            </w:r>
            <w:r w:rsidRPr="001440F3">
              <w:rPr>
                <w:bCs/>
                <w:vertAlign w:val="superscript"/>
              </w:rPr>
              <w:t xml:space="preserve">- </w:t>
            </w:r>
            <w:r w:rsidRPr="001440F3">
              <w:rPr>
                <w:bCs/>
              </w:rPr>
              <w:t xml:space="preserve"> (20 %),  Water (10 mL), 50</w:t>
            </w:r>
            <w:r w:rsidRPr="001440F3">
              <w:rPr>
                <w:bCs/>
                <w:vertAlign w:val="superscript"/>
              </w:rPr>
              <w:t xml:space="preserve">o </w:t>
            </w:r>
            <w:r w:rsidRPr="001440F3">
              <w:rPr>
                <w:bCs/>
              </w:rPr>
              <w:t>C</w:t>
            </w:r>
          </w:p>
          <w:p w:rsidR="00B67CCF" w:rsidRPr="001440F3" w:rsidRDefault="00B67CCF" w:rsidP="001440F3">
            <w:pPr>
              <w:ind w:left="1824" w:hanging="1824"/>
              <w:jc w:val="both"/>
              <w:rPr>
                <w:bCs/>
              </w:rPr>
            </w:pPr>
            <w:proofErr w:type="spellStart"/>
            <w:r w:rsidRPr="001440F3">
              <w:rPr>
                <w:bCs/>
                <w:vertAlign w:val="superscript"/>
              </w:rPr>
              <w:t>b</w:t>
            </w:r>
            <w:r w:rsidRPr="001440F3">
              <w:rPr>
                <w:bCs/>
              </w:rPr>
              <w:t>Isolated</w:t>
            </w:r>
            <w:proofErr w:type="spellEnd"/>
            <w:r w:rsidRPr="001440F3">
              <w:rPr>
                <w:bCs/>
              </w:rPr>
              <w:t xml:space="preserve"> yield</w:t>
            </w:r>
          </w:p>
        </w:tc>
      </w:tr>
    </w:tbl>
    <w:p w:rsidR="00B67CCF" w:rsidRPr="001440F3" w:rsidRDefault="00B67CCF" w:rsidP="001440F3">
      <w:pPr>
        <w:ind w:left="450"/>
        <w:jc w:val="both"/>
      </w:pPr>
      <w:r w:rsidRPr="001440F3">
        <w:tab/>
      </w:r>
      <w:r w:rsidRPr="001440F3">
        <w:tab/>
      </w:r>
    </w:p>
    <w:p w:rsidR="00B67CCF" w:rsidRPr="001440F3" w:rsidRDefault="00B67CCF" w:rsidP="001440F3">
      <w:pPr>
        <w:jc w:val="both"/>
      </w:pPr>
      <w:r w:rsidRPr="001440F3">
        <w:tab/>
        <w:t xml:space="preserve">A probable mechanism for the formation of product (6) is illustrated in </w:t>
      </w:r>
      <w:r w:rsidRPr="001440F3">
        <w:rPr>
          <w:b/>
        </w:rPr>
        <w:t>scheme 2</w:t>
      </w:r>
      <w:r w:rsidR="0082776D">
        <w:rPr>
          <w:b/>
        </w:rPr>
        <w:t>5</w:t>
      </w:r>
      <w:r w:rsidRPr="001440F3">
        <w:t xml:space="preserve">. Initially, in water ring opening of </w:t>
      </w:r>
      <w:proofErr w:type="spellStart"/>
      <w:r w:rsidRPr="001440F3">
        <w:t>isatoic</w:t>
      </w:r>
      <w:proofErr w:type="spellEnd"/>
      <w:r w:rsidRPr="001440F3">
        <w:t xml:space="preserve"> anhydride (1) takes place by </w:t>
      </w:r>
      <w:proofErr w:type="spellStart"/>
      <w:r w:rsidRPr="001440F3">
        <w:t>nucleophilic</w:t>
      </w:r>
      <w:proofErr w:type="spellEnd"/>
      <w:r w:rsidRPr="001440F3">
        <w:t xml:space="preserve"> attack of OH</w:t>
      </w:r>
      <w:r w:rsidRPr="001440F3">
        <w:rPr>
          <w:vertAlign w:val="superscript"/>
        </w:rPr>
        <w:t>-</w:t>
      </w:r>
      <w:r w:rsidRPr="001440F3">
        <w:t xml:space="preserve"> of [DAHP</w:t>
      </w:r>
      <w:proofErr w:type="gramStart"/>
      <w:r w:rsidRPr="001440F3">
        <w:t>]</w:t>
      </w:r>
      <w:r w:rsidRPr="001440F3">
        <w:rPr>
          <w:vertAlign w:val="superscript"/>
        </w:rPr>
        <w:t>+</w:t>
      </w:r>
      <w:proofErr w:type="gramEnd"/>
      <w:r w:rsidRPr="001440F3">
        <w:t xml:space="preserve"> [OH]</w:t>
      </w:r>
      <w:r w:rsidRPr="001440F3">
        <w:rPr>
          <w:vertAlign w:val="superscript"/>
        </w:rPr>
        <w:t>-</w:t>
      </w:r>
      <w:r w:rsidRPr="001440F3">
        <w:t xml:space="preserve"> (2) led </w:t>
      </w:r>
      <w:r w:rsidRPr="001440F3">
        <w:rPr>
          <w:i/>
        </w:rPr>
        <w:t>in situ</w:t>
      </w:r>
      <w:r w:rsidRPr="001440F3">
        <w:t xml:space="preserve"> formation of intermediate (3), </w:t>
      </w:r>
      <w:proofErr w:type="spellStart"/>
      <w:r w:rsidRPr="001440F3">
        <w:t>anthranilic</w:t>
      </w:r>
      <w:proofErr w:type="spellEnd"/>
      <w:r w:rsidRPr="001440F3">
        <w:t xml:space="preserve"> acid. </w:t>
      </w:r>
      <w:proofErr w:type="spellStart"/>
      <w:r w:rsidRPr="001440F3">
        <w:t>Nucleophilic</w:t>
      </w:r>
      <w:proofErr w:type="spellEnd"/>
      <w:r w:rsidRPr="001440F3">
        <w:t xml:space="preserve"> attack of –NH</w:t>
      </w:r>
      <w:r w:rsidRPr="001440F3">
        <w:rPr>
          <w:vertAlign w:val="subscript"/>
        </w:rPr>
        <w:t>2</w:t>
      </w:r>
      <w:r w:rsidRPr="001440F3">
        <w:t xml:space="preserve"> of </w:t>
      </w:r>
      <w:proofErr w:type="spellStart"/>
      <w:r w:rsidRPr="001440F3">
        <w:t>anthranilic</w:t>
      </w:r>
      <w:proofErr w:type="spellEnd"/>
      <w:r w:rsidRPr="001440F3">
        <w:t xml:space="preserve"> acid (3) furnish intermediate 5 followed by </w:t>
      </w:r>
      <w:proofErr w:type="spellStart"/>
      <w:r w:rsidRPr="001440F3">
        <w:t>intramolecular</w:t>
      </w:r>
      <w:proofErr w:type="spellEnd"/>
      <w:r w:rsidRPr="001440F3">
        <w:t xml:space="preserve"> cyclization and subsequent dehydration to yield corresponding product (6).</w:t>
      </w:r>
    </w:p>
    <w:p w:rsidR="00B67CCF" w:rsidRPr="001440F3" w:rsidRDefault="00B462FE" w:rsidP="001440F3">
      <w:r w:rsidRPr="001440F3">
        <w:object w:dxaOrig="8628" w:dyaOrig="7332">
          <v:shape id="_x0000_i1085" type="#_x0000_t75" style="width:282pt;height:228pt" o:ole="">
            <v:imagedata r:id="rId130" o:title=""/>
          </v:shape>
          <o:OLEObject Type="Embed" ProgID="ChemDraw.Document.6.0" ShapeID="_x0000_i1085" DrawAspect="Content" ObjectID="_1752210274" r:id="rId131"/>
        </w:object>
      </w:r>
    </w:p>
    <w:p w:rsidR="00B67CCF" w:rsidRPr="001440F3" w:rsidRDefault="0082776D" w:rsidP="001440F3">
      <w:pPr>
        <w:spacing w:after="240"/>
      </w:pPr>
      <w:r>
        <w:rPr>
          <w:b/>
          <w:bCs/>
        </w:rPr>
        <w:t>Scheme 25</w:t>
      </w:r>
      <w:r w:rsidR="00B67CCF" w:rsidRPr="001440F3">
        <w:rPr>
          <w:b/>
          <w:bCs/>
        </w:rPr>
        <w:t>:</w:t>
      </w:r>
      <w:r w:rsidR="00B67CCF" w:rsidRPr="001440F3">
        <w:t xml:space="preserve"> A plausible mechanism for synthesis of </w:t>
      </w:r>
      <w:proofErr w:type="spellStart"/>
      <w:r w:rsidR="00B67CCF" w:rsidRPr="001440F3">
        <w:t>thioxoquinazolinones</w:t>
      </w:r>
      <w:proofErr w:type="spellEnd"/>
    </w:p>
    <w:p w:rsidR="00B67CCF" w:rsidRPr="001440F3" w:rsidRDefault="00B67CCF" w:rsidP="00E9687E">
      <w:pPr>
        <w:ind w:firstLine="720"/>
        <w:jc w:val="both"/>
      </w:pPr>
      <w:r w:rsidRPr="001440F3">
        <w:t xml:space="preserve">To confirm the formation of an intermediate (3), </w:t>
      </w:r>
      <w:proofErr w:type="spellStart"/>
      <w:r w:rsidRPr="001440F3">
        <w:t>anthranilic</w:t>
      </w:r>
      <w:proofErr w:type="spellEnd"/>
      <w:r w:rsidRPr="001440F3">
        <w:t xml:space="preserve"> acid; the reaction of </w:t>
      </w:r>
      <w:proofErr w:type="spellStart"/>
      <w:r w:rsidRPr="001440F3">
        <w:t>isatoic</w:t>
      </w:r>
      <w:proofErr w:type="spellEnd"/>
      <w:r w:rsidRPr="001440F3">
        <w:t xml:space="preserve"> anhydride with catalyst, [DAHP</w:t>
      </w:r>
      <w:proofErr w:type="gramStart"/>
      <w:r w:rsidRPr="001440F3">
        <w:t>]</w:t>
      </w:r>
      <w:r w:rsidRPr="001440F3">
        <w:rPr>
          <w:vertAlign w:val="superscript"/>
        </w:rPr>
        <w:t>+</w:t>
      </w:r>
      <w:proofErr w:type="gramEnd"/>
      <w:r w:rsidRPr="001440F3">
        <w:t xml:space="preserve"> [OH]</w:t>
      </w:r>
      <w:r w:rsidRPr="001440F3">
        <w:rPr>
          <w:vertAlign w:val="superscript"/>
        </w:rPr>
        <w:t>-</w:t>
      </w:r>
      <w:r w:rsidRPr="001440F3">
        <w:t xml:space="preserve"> in aqueous medium was arrested after 45 min and product formed was isolated by extraction with diethyl ether and </w:t>
      </w:r>
      <w:proofErr w:type="spellStart"/>
      <w:r w:rsidRPr="001440F3">
        <w:t>characterised</w:t>
      </w:r>
      <w:proofErr w:type="spellEnd"/>
      <w:r w:rsidRPr="001440F3">
        <w:t xml:space="preserve"> by </w:t>
      </w:r>
      <w:r w:rsidRPr="001440F3">
        <w:rPr>
          <w:vertAlign w:val="superscript"/>
        </w:rPr>
        <w:t>1</w:t>
      </w:r>
      <w:r w:rsidRPr="001440F3">
        <w:t xml:space="preserve">H and </w:t>
      </w:r>
      <w:r w:rsidRPr="001440F3">
        <w:rPr>
          <w:vertAlign w:val="superscript"/>
        </w:rPr>
        <w:t>13</w:t>
      </w:r>
      <w:r w:rsidRPr="001440F3">
        <w:t xml:space="preserve">C NMR analysis. In </w:t>
      </w:r>
      <w:r w:rsidRPr="001440F3">
        <w:rPr>
          <w:vertAlign w:val="superscript"/>
        </w:rPr>
        <w:t>1</w:t>
      </w:r>
      <w:r w:rsidRPr="001440F3">
        <w:t xml:space="preserve">H NMR, </w:t>
      </w:r>
      <w:r w:rsidRPr="001440F3">
        <w:rPr>
          <w:b/>
        </w:rPr>
        <w:t>(Fig. 22)</w:t>
      </w:r>
      <w:r w:rsidRPr="001440F3">
        <w:t xml:space="preserve"> peak observed at δ 6.67-6.70 ppm due to NH</w:t>
      </w:r>
      <w:r w:rsidRPr="001440F3">
        <w:rPr>
          <w:vertAlign w:val="subscript"/>
        </w:rPr>
        <w:t>3</w:t>
      </w:r>
      <w:r w:rsidRPr="001440F3">
        <w:t xml:space="preserve"> protons and doublet of doublet at δ 7.30-7.34 and 7.93-7.96 ppm exhibits four aromatic protons. </w:t>
      </w:r>
      <w:r w:rsidRPr="001440F3">
        <w:rPr>
          <w:vertAlign w:val="superscript"/>
        </w:rPr>
        <w:t>13</w:t>
      </w:r>
      <w:r w:rsidRPr="001440F3">
        <w:t xml:space="preserve">C NMR </w:t>
      </w:r>
      <w:r w:rsidRPr="001440F3">
        <w:rPr>
          <w:b/>
        </w:rPr>
        <w:t>(Fig. 23)</w:t>
      </w:r>
      <w:r w:rsidRPr="001440F3">
        <w:t xml:space="preserve"> displayed signals at δ 109.53, 116.48, 116.81, 132.15, 135.15 and 151.12 ppm exhibit presence of six aromatic carbons. Signal observed at δ 173.82 ppm confirms the –COO</w:t>
      </w:r>
      <w:r w:rsidRPr="001440F3">
        <w:rPr>
          <w:vertAlign w:val="superscript"/>
        </w:rPr>
        <w:t>-</w:t>
      </w:r>
      <w:r w:rsidRPr="001440F3">
        <w:t xml:space="preserve"> functionality.</w:t>
      </w:r>
    </w:p>
    <w:p w:rsidR="00B67CCF" w:rsidRPr="001440F3" w:rsidRDefault="00B67CCF" w:rsidP="00E9687E">
      <w:pPr>
        <w:spacing w:after="240"/>
        <w:ind w:firstLine="720"/>
        <w:jc w:val="both"/>
        <w:rPr>
          <w:b/>
        </w:rPr>
      </w:pPr>
      <w:r w:rsidRPr="001440F3">
        <w:t>Reusability of catalyst is an important aspect of green chemistry. The reusability of [DAHP</w:t>
      </w:r>
      <w:proofErr w:type="gramStart"/>
      <w:r w:rsidRPr="001440F3">
        <w:t>]</w:t>
      </w:r>
      <w:r w:rsidRPr="001440F3">
        <w:rPr>
          <w:vertAlign w:val="superscript"/>
        </w:rPr>
        <w:t>+</w:t>
      </w:r>
      <w:proofErr w:type="gramEnd"/>
      <w:r w:rsidRPr="001440F3">
        <w:t xml:space="preserve"> [OH]</w:t>
      </w:r>
      <w:r w:rsidRPr="001440F3">
        <w:rPr>
          <w:vertAlign w:val="superscript"/>
        </w:rPr>
        <w:t>-</w:t>
      </w:r>
      <w:r w:rsidRPr="001440F3">
        <w:t xml:space="preserve"> surfactant was investigated for the reaction of </w:t>
      </w:r>
      <w:proofErr w:type="spellStart"/>
      <w:r w:rsidRPr="001440F3">
        <w:t>isatoic</w:t>
      </w:r>
      <w:proofErr w:type="spellEnd"/>
      <w:r w:rsidRPr="001440F3">
        <w:t xml:space="preserve"> anhydride and phenyl </w:t>
      </w:r>
      <w:proofErr w:type="spellStart"/>
      <w:r w:rsidRPr="001440F3">
        <w:t>isothiocyanate</w:t>
      </w:r>
      <w:proofErr w:type="spellEnd"/>
      <w:r w:rsidRPr="001440F3">
        <w:t xml:space="preserve"> under optimized reaction conditions. The product formed was isolated by extraction with diethyl ether. The aqueous layer was evaporated under vacuum </w:t>
      </w:r>
      <w:proofErr w:type="spellStart"/>
      <w:r w:rsidRPr="001440F3">
        <w:t>upto</w:t>
      </w:r>
      <w:proofErr w:type="spellEnd"/>
      <w:r w:rsidRPr="001440F3">
        <w:t xml:space="preserve"> 10 mL and was reused for subsequent runs. The studies revealed that [DAHP</w:t>
      </w:r>
      <w:proofErr w:type="gramStart"/>
      <w:r w:rsidRPr="001440F3">
        <w:t>]</w:t>
      </w:r>
      <w:r w:rsidRPr="001440F3">
        <w:rPr>
          <w:vertAlign w:val="superscript"/>
        </w:rPr>
        <w:t>+</w:t>
      </w:r>
      <w:proofErr w:type="gramEnd"/>
      <w:r w:rsidRPr="001440F3">
        <w:t xml:space="preserve"> [OH]</w:t>
      </w:r>
      <w:r w:rsidRPr="001440F3">
        <w:rPr>
          <w:vertAlign w:val="superscript"/>
        </w:rPr>
        <w:t>-</w:t>
      </w:r>
      <w:r w:rsidRPr="001440F3">
        <w:t xml:space="preserve"> could be reused for four cycles without significant decrease in catalytic activity. </w:t>
      </w:r>
      <w:r w:rsidRPr="001440F3">
        <w:rPr>
          <w:b/>
        </w:rPr>
        <w:t>(Fig. 14)</w:t>
      </w:r>
    </w:p>
    <w:p w:rsidR="00B67CCF" w:rsidRPr="001440F3" w:rsidRDefault="00B67CCF" w:rsidP="001440F3">
      <w:pPr>
        <w:rPr>
          <w:bCs/>
          <w:color w:val="222222"/>
          <w:shd w:val="clear" w:color="auto" w:fill="FFFFFF"/>
        </w:rPr>
      </w:pPr>
      <w:r w:rsidRPr="001440F3">
        <w:rPr>
          <w:bCs/>
          <w:noProof/>
          <w:color w:val="222222"/>
          <w:shd w:val="clear" w:color="auto" w:fill="FFFFFF"/>
          <w:lang w:val="en-IN" w:eastAsia="en-IN"/>
        </w:rPr>
        <w:drawing>
          <wp:inline distT="0" distB="0" distL="0" distR="0" wp14:anchorId="660696BA" wp14:editId="25D146EC">
            <wp:extent cx="3000630" cy="1845912"/>
            <wp:effectExtent l="19050" t="19050" r="0" b="2540"/>
            <wp:docPr id="2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44746" cy="1873051"/>
                    </a:xfrm>
                    <a:prstGeom prst="rect">
                      <a:avLst/>
                    </a:prstGeom>
                    <a:noFill/>
                    <a:ln w="9525">
                      <a:solidFill>
                        <a:schemeClr val="tx1"/>
                      </a:solidFill>
                      <a:miter lim="800000"/>
                      <a:headEnd/>
                      <a:tailEnd/>
                    </a:ln>
                    <a:extLst/>
                  </pic:spPr>
                </pic:pic>
              </a:graphicData>
            </a:graphic>
          </wp:inline>
        </w:drawing>
      </w:r>
    </w:p>
    <w:p w:rsidR="00B67CCF" w:rsidRPr="001440F3" w:rsidRDefault="00B67CCF" w:rsidP="001440F3">
      <w:pPr>
        <w:rPr>
          <w:vertAlign w:val="superscript"/>
        </w:rPr>
      </w:pPr>
      <w:r w:rsidRPr="001440F3">
        <w:rPr>
          <w:b/>
          <w:bCs/>
        </w:rPr>
        <w:t>Fig.14:</w:t>
      </w:r>
      <w:r w:rsidRPr="001440F3">
        <w:t xml:space="preserve"> Recyclability study of [DAHP</w:t>
      </w:r>
      <w:proofErr w:type="gramStart"/>
      <w:r w:rsidRPr="001440F3">
        <w:t>]</w:t>
      </w:r>
      <w:r w:rsidRPr="001440F3">
        <w:rPr>
          <w:vertAlign w:val="superscript"/>
        </w:rPr>
        <w:t>+</w:t>
      </w:r>
      <w:proofErr w:type="gramEnd"/>
      <w:r w:rsidRPr="001440F3">
        <w:t xml:space="preserve"> [OH]</w:t>
      </w:r>
      <w:r w:rsidRPr="001440F3">
        <w:rPr>
          <w:vertAlign w:val="superscript"/>
        </w:rPr>
        <w:t>-</w:t>
      </w:r>
    </w:p>
    <w:p w:rsidR="00B67CCF" w:rsidRPr="001440F3" w:rsidRDefault="00B67CCF" w:rsidP="00BB29C1">
      <w:pPr>
        <w:pStyle w:val="ElsHeading1"/>
        <w:numPr>
          <w:ilvl w:val="0"/>
          <w:numId w:val="21"/>
        </w:numPr>
        <w:spacing w:line="240" w:lineRule="auto"/>
        <w:rPr>
          <w:color w:val="000000"/>
          <w:sz w:val="20"/>
        </w:rPr>
      </w:pPr>
      <w:r w:rsidRPr="001440F3">
        <w:rPr>
          <w:sz w:val="20"/>
        </w:rPr>
        <w:lastRenderedPageBreak/>
        <w:t>Conclusion:</w:t>
      </w:r>
    </w:p>
    <w:p w:rsidR="00B67CCF" w:rsidRDefault="00B67CCF" w:rsidP="00E9687E">
      <w:pPr>
        <w:autoSpaceDE w:val="0"/>
        <w:autoSpaceDN w:val="0"/>
        <w:adjustRightInd w:val="0"/>
        <w:ind w:firstLine="720"/>
        <w:jc w:val="both"/>
        <w:rPr>
          <w:lang w:bidi="mr-IN"/>
        </w:rPr>
      </w:pPr>
      <w:r w:rsidRPr="001440F3">
        <w:t xml:space="preserve">In conclusion, we have designed and introduced a highly efficient novel </w:t>
      </w:r>
      <w:proofErr w:type="spellStart"/>
      <w:r w:rsidRPr="001440F3">
        <w:t>Brønsted</w:t>
      </w:r>
      <w:proofErr w:type="spellEnd"/>
      <w:r w:rsidRPr="001440F3">
        <w:t xml:space="preserve"> basic surfactant [DAHP</w:t>
      </w:r>
      <w:proofErr w:type="gramStart"/>
      <w:r w:rsidRPr="001440F3">
        <w:t>]</w:t>
      </w:r>
      <w:r w:rsidRPr="001440F3">
        <w:rPr>
          <w:vertAlign w:val="superscript"/>
        </w:rPr>
        <w:t>+</w:t>
      </w:r>
      <w:proofErr w:type="gramEnd"/>
      <w:r w:rsidRPr="001440F3">
        <w:t xml:space="preserve"> [OH]</w:t>
      </w:r>
      <w:r w:rsidRPr="001440F3">
        <w:rPr>
          <w:vertAlign w:val="superscript"/>
        </w:rPr>
        <w:t>-</w:t>
      </w:r>
      <w:r w:rsidRPr="001440F3">
        <w:t xml:space="preserve"> for the one pot synthesis of </w:t>
      </w:r>
      <w:proofErr w:type="spellStart"/>
      <w:r w:rsidRPr="001440F3">
        <w:t>thioxoquinazolinone</w:t>
      </w:r>
      <w:proofErr w:type="spellEnd"/>
      <w:r w:rsidRPr="001440F3">
        <w:t xml:space="preserve"> from  reaction of </w:t>
      </w:r>
      <w:proofErr w:type="spellStart"/>
      <w:r w:rsidRPr="001440F3">
        <w:t>isatoic</w:t>
      </w:r>
      <w:proofErr w:type="spellEnd"/>
      <w:r w:rsidRPr="001440F3">
        <w:t xml:space="preserve"> anhydride and </w:t>
      </w:r>
      <w:proofErr w:type="spellStart"/>
      <w:r w:rsidRPr="001440F3">
        <w:t>isothiocyanate</w:t>
      </w:r>
      <w:proofErr w:type="spellEnd"/>
      <w:r w:rsidRPr="001440F3">
        <w:t xml:space="preserve"> derivatives. The notable advantages of present method are simple operation, use of water as a solvent, expansive substrate scope, high yield within short reaction time, easy separation of products avoiding tedious column chromatography thus making the protocol environmentally friendly. </w:t>
      </w:r>
      <w:r w:rsidRPr="001440F3">
        <w:rPr>
          <w:lang w:bidi="mr-IN"/>
        </w:rPr>
        <w:t xml:space="preserve"> </w:t>
      </w:r>
    </w:p>
    <w:p w:rsidR="005C3594" w:rsidRPr="001440F3" w:rsidRDefault="005C3594" w:rsidP="00E9687E">
      <w:pPr>
        <w:autoSpaceDE w:val="0"/>
        <w:autoSpaceDN w:val="0"/>
        <w:adjustRightInd w:val="0"/>
        <w:ind w:firstLine="720"/>
        <w:jc w:val="both"/>
      </w:pPr>
    </w:p>
    <w:p w:rsidR="00B67CCF" w:rsidRDefault="00B67CCF" w:rsidP="00E9687E">
      <w:pPr>
        <w:autoSpaceDE w:val="0"/>
        <w:autoSpaceDN w:val="0"/>
        <w:adjustRightInd w:val="0"/>
        <w:jc w:val="both"/>
        <w:rPr>
          <w:b/>
          <w:bCs/>
          <w:lang w:bidi="mr-IN"/>
        </w:rPr>
      </w:pPr>
      <w:r w:rsidRPr="001440F3">
        <w:rPr>
          <w:b/>
          <w:bCs/>
          <w:lang w:bidi="mr-IN"/>
        </w:rPr>
        <w:t>Typical procedure:</w:t>
      </w:r>
    </w:p>
    <w:p w:rsidR="005C3594" w:rsidRPr="001440F3" w:rsidRDefault="005C3594" w:rsidP="00E9687E">
      <w:pPr>
        <w:autoSpaceDE w:val="0"/>
        <w:autoSpaceDN w:val="0"/>
        <w:adjustRightInd w:val="0"/>
        <w:jc w:val="both"/>
        <w:rPr>
          <w:b/>
          <w:bCs/>
          <w:lang w:bidi="mr-IN"/>
        </w:rPr>
      </w:pPr>
    </w:p>
    <w:p w:rsidR="00B67CCF" w:rsidRPr="001440F3" w:rsidRDefault="00B67CCF" w:rsidP="00E9687E">
      <w:pPr>
        <w:autoSpaceDE w:val="0"/>
        <w:autoSpaceDN w:val="0"/>
        <w:adjustRightInd w:val="0"/>
        <w:jc w:val="both"/>
        <w:rPr>
          <w:b/>
          <w:bCs/>
          <w:lang w:bidi="mr-IN"/>
        </w:rPr>
      </w:pPr>
      <w:r w:rsidRPr="001440F3">
        <w:rPr>
          <w:b/>
          <w:bCs/>
          <w:lang w:bidi="mr-IN"/>
        </w:rPr>
        <w:t>Synthesis of surfactant [DAHP</w:t>
      </w:r>
      <w:proofErr w:type="gramStart"/>
      <w:r w:rsidRPr="001440F3">
        <w:rPr>
          <w:b/>
          <w:bCs/>
          <w:lang w:bidi="mr-IN"/>
        </w:rPr>
        <w:t>]</w:t>
      </w:r>
      <w:r w:rsidRPr="001440F3">
        <w:rPr>
          <w:b/>
          <w:bCs/>
          <w:vertAlign w:val="superscript"/>
          <w:lang w:bidi="mr-IN"/>
        </w:rPr>
        <w:t>+</w:t>
      </w:r>
      <w:proofErr w:type="gramEnd"/>
      <w:r w:rsidRPr="001440F3">
        <w:rPr>
          <w:b/>
          <w:bCs/>
          <w:lang w:bidi="mr-IN"/>
        </w:rPr>
        <w:t xml:space="preserve"> [OH]</w:t>
      </w:r>
      <w:r w:rsidRPr="001440F3">
        <w:rPr>
          <w:b/>
          <w:bCs/>
          <w:vertAlign w:val="superscript"/>
          <w:lang w:bidi="mr-IN"/>
        </w:rPr>
        <w:t>-</w:t>
      </w:r>
      <w:r w:rsidRPr="001440F3">
        <w:rPr>
          <w:b/>
          <w:bCs/>
          <w:lang w:bidi="mr-IN"/>
        </w:rPr>
        <w:t>:</w:t>
      </w:r>
    </w:p>
    <w:p w:rsidR="00B67CCF" w:rsidRPr="001440F3" w:rsidRDefault="00B67CCF" w:rsidP="00E9687E">
      <w:pPr>
        <w:autoSpaceDE w:val="0"/>
        <w:autoSpaceDN w:val="0"/>
        <w:adjustRightInd w:val="0"/>
        <w:ind w:firstLine="720"/>
        <w:jc w:val="both"/>
        <w:rPr>
          <w:lang w:bidi="mr-IN"/>
        </w:rPr>
      </w:pPr>
      <w:r w:rsidRPr="001440F3">
        <w:rPr>
          <w:lang w:bidi="mr-IN"/>
        </w:rPr>
        <w:t xml:space="preserve">To a vigorously stirred solution of 4-dimethylamino pyridine (10 </w:t>
      </w:r>
      <w:proofErr w:type="spellStart"/>
      <w:r w:rsidRPr="001440F3">
        <w:rPr>
          <w:lang w:bidi="mr-IN"/>
        </w:rPr>
        <w:t>mmol</w:t>
      </w:r>
      <w:proofErr w:type="spellEnd"/>
      <w:r w:rsidRPr="001440F3">
        <w:rPr>
          <w:lang w:bidi="mr-IN"/>
        </w:rPr>
        <w:t xml:space="preserve">) in toluene (25 mL), 1-bromo hexadecane (11 </w:t>
      </w:r>
      <w:proofErr w:type="spellStart"/>
      <w:r w:rsidRPr="001440F3">
        <w:rPr>
          <w:lang w:bidi="mr-IN"/>
        </w:rPr>
        <w:t>mmol</w:t>
      </w:r>
      <w:proofErr w:type="spellEnd"/>
      <w:r w:rsidRPr="001440F3">
        <w:rPr>
          <w:lang w:bidi="mr-IN"/>
        </w:rPr>
        <w:t>) was slowly added at room temperature and heated reaction mixture at 80</w:t>
      </w:r>
      <w:r w:rsidRPr="001440F3">
        <w:rPr>
          <w:vertAlign w:val="superscript"/>
          <w:lang w:bidi="mr-IN"/>
        </w:rPr>
        <w:t xml:space="preserve">o </w:t>
      </w:r>
      <w:r w:rsidRPr="001440F3">
        <w:rPr>
          <w:lang w:bidi="mr-IN"/>
        </w:rPr>
        <w:t>C for 12-18 hour. After completion of reaction toluene was decanted and the remaining residue was repeatedly washed with diethyl ether to yield, 4-(</w:t>
      </w:r>
      <w:proofErr w:type="spellStart"/>
      <w:r w:rsidRPr="001440F3">
        <w:rPr>
          <w:lang w:bidi="mr-IN"/>
        </w:rPr>
        <w:t>dimethylamino</w:t>
      </w:r>
      <w:proofErr w:type="spellEnd"/>
      <w:r w:rsidRPr="001440F3">
        <w:rPr>
          <w:lang w:bidi="mr-IN"/>
        </w:rPr>
        <w:t>)-1-hexadecylpyridin-1-ium bromide, [DAHP</w:t>
      </w:r>
      <w:proofErr w:type="gramStart"/>
      <w:r w:rsidRPr="001440F3">
        <w:rPr>
          <w:lang w:bidi="mr-IN"/>
        </w:rPr>
        <w:t>]</w:t>
      </w:r>
      <w:r w:rsidRPr="001440F3">
        <w:rPr>
          <w:vertAlign w:val="superscript"/>
          <w:lang w:bidi="mr-IN"/>
        </w:rPr>
        <w:t>+</w:t>
      </w:r>
      <w:proofErr w:type="gramEnd"/>
      <w:r w:rsidRPr="001440F3">
        <w:rPr>
          <w:lang w:bidi="mr-IN"/>
        </w:rPr>
        <w:t xml:space="preserve"> [Br]</w:t>
      </w:r>
      <w:r w:rsidRPr="001440F3">
        <w:rPr>
          <w:vertAlign w:val="superscript"/>
          <w:lang w:bidi="mr-IN"/>
        </w:rPr>
        <w:t>-</w:t>
      </w:r>
      <w:r w:rsidRPr="001440F3">
        <w:rPr>
          <w:lang w:bidi="mr-IN"/>
        </w:rPr>
        <w:t xml:space="preserve"> as </w:t>
      </w:r>
      <w:proofErr w:type="spellStart"/>
      <w:r w:rsidRPr="001440F3">
        <w:rPr>
          <w:lang w:bidi="mr-IN"/>
        </w:rPr>
        <w:t>colourless</w:t>
      </w:r>
      <w:proofErr w:type="spellEnd"/>
      <w:r w:rsidRPr="001440F3">
        <w:rPr>
          <w:lang w:bidi="mr-IN"/>
        </w:rPr>
        <w:t xml:space="preserve"> solid product which was dried under vacuum .</w:t>
      </w:r>
    </w:p>
    <w:p w:rsidR="00B67CCF" w:rsidRDefault="00B67CCF" w:rsidP="00E9687E">
      <w:pPr>
        <w:autoSpaceDE w:val="0"/>
        <w:autoSpaceDN w:val="0"/>
        <w:adjustRightInd w:val="0"/>
        <w:ind w:firstLine="720"/>
        <w:jc w:val="both"/>
        <w:rPr>
          <w:lang w:bidi="mr-IN"/>
        </w:rPr>
      </w:pPr>
      <w:r w:rsidRPr="001440F3">
        <w:rPr>
          <w:lang w:bidi="mr-IN"/>
        </w:rPr>
        <w:t>The surfactant [DAHP]</w:t>
      </w:r>
      <w:r w:rsidRPr="001440F3">
        <w:rPr>
          <w:vertAlign w:val="superscript"/>
          <w:lang w:bidi="mr-IN"/>
        </w:rPr>
        <w:t>+</w:t>
      </w:r>
      <w:r w:rsidRPr="001440F3">
        <w:rPr>
          <w:lang w:bidi="mr-IN"/>
        </w:rPr>
        <w:t xml:space="preserve"> [Br]</w:t>
      </w:r>
      <w:r w:rsidRPr="001440F3">
        <w:rPr>
          <w:vertAlign w:val="superscript"/>
          <w:lang w:bidi="mr-IN"/>
        </w:rPr>
        <w:t xml:space="preserve">- </w:t>
      </w:r>
      <w:r w:rsidRPr="001440F3">
        <w:rPr>
          <w:lang w:bidi="mr-IN"/>
        </w:rPr>
        <w:t xml:space="preserve"> obtained from first step (10 </w:t>
      </w:r>
      <w:proofErr w:type="spellStart"/>
      <w:r w:rsidRPr="001440F3">
        <w:rPr>
          <w:lang w:bidi="mr-IN"/>
        </w:rPr>
        <w:t>mmol</w:t>
      </w:r>
      <w:proofErr w:type="spellEnd"/>
      <w:r w:rsidRPr="001440F3">
        <w:rPr>
          <w:lang w:bidi="mr-IN"/>
        </w:rPr>
        <w:t>) was then dissolved in dichloromethane : methanol (1:1) and cooled at 0</w:t>
      </w:r>
      <w:r w:rsidRPr="001440F3">
        <w:rPr>
          <w:vertAlign w:val="superscript"/>
          <w:lang w:bidi="mr-IN"/>
        </w:rPr>
        <w:t xml:space="preserve">o </w:t>
      </w:r>
      <w:r w:rsidRPr="001440F3">
        <w:rPr>
          <w:lang w:bidi="mr-IN"/>
        </w:rPr>
        <w:t xml:space="preserve">C followed by addition of potassium hydroxide (11 </w:t>
      </w:r>
      <w:proofErr w:type="spellStart"/>
      <w:r w:rsidRPr="001440F3">
        <w:rPr>
          <w:lang w:bidi="mr-IN"/>
        </w:rPr>
        <w:t>mmol</w:t>
      </w:r>
      <w:proofErr w:type="spellEnd"/>
      <w:r w:rsidRPr="001440F3">
        <w:rPr>
          <w:lang w:bidi="mr-IN"/>
        </w:rPr>
        <w:t>) and stirred it for 24 h at room temperature. The suspension was filtered to remove the precipitated potassium chloride salt and the solvent was evaporated under reduced pressure furnished 4-(</w:t>
      </w:r>
      <w:proofErr w:type="spellStart"/>
      <w:r w:rsidRPr="001440F3">
        <w:rPr>
          <w:lang w:bidi="mr-IN"/>
        </w:rPr>
        <w:t>dimethylamino</w:t>
      </w:r>
      <w:proofErr w:type="spellEnd"/>
      <w:r w:rsidRPr="001440F3">
        <w:rPr>
          <w:lang w:bidi="mr-IN"/>
        </w:rPr>
        <w:t>)-1-hexadecylpyridin-1-ium hydroxide, [DAHP]</w:t>
      </w:r>
      <w:r w:rsidRPr="001440F3">
        <w:rPr>
          <w:vertAlign w:val="superscript"/>
          <w:lang w:bidi="mr-IN"/>
        </w:rPr>
        <w:t>+</w:t>
      </w:r>
      <w:r w:rsidRPr="001440F3">
        <w:rPr>
          <w:lang w:bidi="mr-IN"/>
        </w:rPr>
        <w:t>[OH]</w:t>
      </w:r>
      <w:r w:rsidRPr="001440F3">
        <w:rPr>
          <w:vertAlign w:val="superscript"/>
          <w:lang w:bidi="mr-IN"/>
        </w:rPr>
        <w:t>-</w:t>
      </w:r>
      <w:r w:rsidRPr="001440F3">
        <w:rPr>
          <w:lang w:bidi="mr-IN"/>
        </w:rPr>
        <w:t>.</w:t>
      </w:r>
    </w:p>
    <w:p w:rsidR="00E9687E" w:rsidRPr="001440F3" w:rsidRDefault="00E9687E" w:rsidP="00E9687E">
      <w:pPr>
        <w:autoSpaceDE w:val="0"/>
        <w:autoSpaceDN w:val="0"/>
        <w:adjustRightInd w:val="0"/>
        <w:ind w:left="180" w:firstLine="540"/>
        <w:jc w:val="both"/>
        <w:rPr>
          <w:lang w:bidi="mr-IN"/>
        </w:rPr>
      </w:pPr>
    </w:p>
    <w:p w:rsidR="00B67CCF" w:rsidRPr="001440F3" w:rsidRDefault="00B67CCF" w:rsidP="00E9687E">
      <w:pPr>
        <w:autoSpaceDE w:val="0"/>
        <w:autoSpaceDN w:val="0"/>
        <w:adjustRightInd w:val="0"/>
        <w:ind w:left="-90"/>
        <w:jc w:val="both"/>
        <w:rPr>
          <w:b/>
          <w:bCs/>
          <w:lang w:bidi="mr-IN"/>
        </w:rPr>
      </w:pPr>
      <w:r w:rsidRPr="001440F3">
        <w:rPr>
          <w:b/>
          <w:bCs/>
          <w:lang w:bidi="mr-IN"/>
        </w:rPr>
        <w:t>Synthesis of 2-thioxo-2</w:t>
      </w:r>
      <w:proofErr w:type="gramStart"/>
      <w:r w:rsidRPr="001440F3">
        <w:rPr>
          <w:b/>
          <w:bCs/>
          <w:lang w:bidi="mr-IN"/>
        </w:rPr>
        <w:t>,3</w:t>
      </w:r>
      <w:proofErr w:type="gramEnd"/>
      <w:r w:rsidRPr="001440F3">
        <w:rPr>
          <w:b/>
          <w:bCs/>
          <w:lang w:bidi="mr-IN"/>
        </w:rPr>
        <w:t>-dihydroquinazolin-4(1</w:t>
      </w:r>
      <w:r w:rsidRPr="001440F3">
        <w:rPr>
          <w:b/>
          <w:bCs/>
          <w:i/>
          <w:iCs/>
          <w:lang w:bidi="mr-IN"/>
        </w:rPr>
        <w:t>H</w:t>
      </w:r>
      <w:r w:rsidRPr="001440F3">
        <w:rPr>
          <w:b/>
          <w:bCs/>
          <w:lang w:bidi="mr-IN"/>
        </w:rPr>
        <w:t>)-ones:</w:t>
      </w:r>
    </w:p>
    <w:p w:rsidR="00B67CCF" w:rsidRPr="001440F3" w:rsidRDefault="00B67CCF" w:rsidP="00E9687E">
      <w:pPr>
        <w:autoSpaceDE w:val="0"/>
        <w:autoSpaceDN w:val="0"/>
        <w:adjustRightInd w:val="0"/>
        <w:ind w:left="-90" w:firstLine="450"/>
        <w:jc w:val="both"/>
        <w:rPr>
          <w:lang w:bidi="mr-IN"/>
        </w:rPr>
      </w:pPr>
      <w:r w:rsidRPr="001440F3">
        <w:rPr>
          <w:lang w:bidi="mr-IN"/>
        </w:rPr>
        <w:t xml:space="preserve">In a 50 mL round bottom flask, </w:t>
      </w:r>
      <w:proofErr w:type="spellStart"/>
      <w:r w:rsidRPr="001440F3">
        <w:rPr>
          <w:lang w:bidi="mr-IN"/>
        </w:rPr>
        <w:t>isatoic</w:t>
      </w:r>
      <w:proofErr w:type="spellEnd"/>
      <w:r w:rsidRPr="001440F3">
        <w:rPr>
          <w:lang w:bidi="mr-IN"/>
        </w:rPr>
        <w:t xml:space="preserve"> anhydride (1 </w:t>
      </w:r>
      <w:proofErr w:type="spellStart"/>
      <w:r w:rsidRPr="001440F3">
        <w:rPr>
          <w:lang w:bidi="mr-IN"/>
        </w:rPr>
        <w:t>mmol</w:t>
      </w:r>
      <w:proofErr w:type="spellEnd"/>
      <w:r w:rsidRPr="001440F3">
        <w:rPr>
          <w:lang w:bidi="mr-IN"/>
        </w:rPr>
        <w:t xml:space="preserve">), </w:t>
      </w:r>
      <w:proofErr w:type="spellStart"/>
      <w:r w:rsidRPr="001440F3">
        <w:rPr>
          <w:lang w:bidi="mr-IN"/>
        </w:rPr>
        <w:t>isothiocyanate</w:t>
      </w:r>
      <w:proofErr w:type="spellEnd"/>
      <w:r w:rsidRPr="001440F3">
        <w:rPr>
          <w:lang w:bidi="mr-IN"/>
        </w:rPr>
        <w:t xml:space="preserve"> derivative (1 </w:t>
      </w:r>
      <w:proofErr w:type="spellStart"/>
      <w:r w:rsidRPr="001440F3">
        <w:rPr>
          <w:lang w:bidi="mr-IN"/>
        </w:rPr>
        <w:t>mmol</w:t>
      </w:r>
      <w:proofErr w:type="spellEnd"/>
      <w:r w:rsidRPr="001440F3">
        <w:rPr>
          <w:lang w:bidi="mr-IN"/>
        </w:rPr>
        <w:t>) and [DAHP</w:t>
      </w:r>
      <w:proofErr w:type="gramStart"/>
      <w:r w:rsidRPr="001440F3">
        <w:rPr>
          <w:lang w:bidi="mr-IN"/>
        </w:rPr>
        <w:t>]</w:t>
      </w:r>
      <w:r w:rsidRPr="001440F3">
        <w:rPr>
          <w:vertAlign w:val="superscript"/>
          <w:lang w:bidi="mr-IN"/>
        </w:rPr>
        <w:t>+</w:t>
      </w:r>
      <w:proofErr w:type="gramEnd"/>
      <w:r w:rsidRPr="001440F3">
        <w:rPr>
          <w:lang w:bidi="mr-IN"/>
        </w:rPr>
        <w:t>[OH]</w:t>
      </w:r>
      <w:r w:rsidRPr="001440F3">
        <w:rPr>
          <w:vertAlign w:val="superscript"/>
          <w:lang w:bidi="mr-IN"/>
        </w:rPr>
        <w:t>-</w:t>
      </w:r>
      <w:r w:rsidRPr="001440F3">
        <w:rPr>
          <w:lang w:bidi="mr-IN"/>
        </w:rPr>
        <w:t xml:space="preserve"> surfactant (20 </w:t>
      </w:r>
      <w:proofErr w:type="spellStart"/>
      <w:r w:rsidRPr="001440F3">
        <w:rPr>
          <w:lang w:bidi="mr-IN"/>
        </w:rPr>
        <w:t>mol</w:t>
      </w:r>
      <w:proofErr w:type="spellEnd"/>
      <w:r w:rsidRPr="001440F3">
        <w:rPr>
          <w:lang w:bidi="mr-IN"/>
        </w:rPr>
        <w:t xml:space="preserve"> %) in water (10 mL) was heated at 50</w:t>
      </w:r>
      <w:r w:rsidRPr="001440F3">
        <w:rPr>
          <w:vertAlign w:val="superscript"/>
          <w:lang w:bidi="mr-IN"/>
        </w:rPr>
        <w:t xml:space="preserve">o </w:t>
      </w:r>
      <w:r w:rsidRPr="001440F3">
        <w:rPr>
          <w:lang w:bidi="mr-IN"/>
        </w:rPr>
        <w:t xml:space="preserve">C for time specified in </w:t>
      </w:r>
      <w:r w:rsidRPr="001440F3">
        <w:rPr>
          <w:b/>
          <w:lang w:bidi="mr-IN"/>
        </w:rPr>
        <w:t>Table 3</w:t>
      </w:r>
      <w:r w:rsidRPr="001440F3">
        <w:rPr>
          <w:lang w:bidi="mr-IN"/>
        </w:rPr>
        <w:t>. The progress of reaction was monitored by TLC. After completion of reaction (TLC), reaction mixture was extracted by diethyl ether (2 X 20 mL). The combined organic layer was concentrated under reduced pressure and washed with water. The product was recrystallized in ethanol to furnish corresponding pure 2-thioxo-2</w:t>
      </w:r>
      <w:proofErr w:type="gramStart"/>
      <w:r w:rsidRPr="001440F3">
        <w:rPr>
          <w:lang w:bidi="mr-IN"/>
        </w:rPr>
        <w:t>,3</w:t>
      </w:r>
      <w:proofErr w:type="gramEnd"/>
      <w:r w:rsidRPr="001440F3">
        <w:rPr>
          <w:lang w:bidi="mr-IN"/>
        </w:rPr>
        <w:t>-dihydroquinazolin-4(1</w:t>
      </w:r>
      <w:r w:rsidRPr="001440F3">
        <w:rPr>
          <w:i/>
          <w:iCs/>
          <w:lang w:bidi="mr-IN"/>
        </w:rPr>
        <w:t>H</w:t>
      </w:r>
      <w:r w:rsidRPr="001440F3">
        <w:rPr>
          <w:lang w:bidi="mr-IN"/>
        </w:rPr>
        <w:t xml:space="preserve">)-ones. These synthesized products were characterized by IR, </w:t>
      </w:r>
      <w:r w:rsidRPr="001440F3">
        <w:rPr>
          <w:vertAlign w:val="superscript"/>
          <w:lang w:bidi="mr-IN"/>
        </w:rPr>
        <w:t>1</w:t>
      </w:r>
      <w:r w:rsidRPr="001440F3">
        <w:rPr>
          <w:lang w:bidi="mr-IN"/>
        </w:rPr>
        <w:t xml:space="preserve">H, </w:t>
      </w:r>
      <w:r w:rsidRPr="001440F3">
        <w:rPr>
          <w:vertAlign w:val="superscript"/>
          <w:lang w:bidi="mr-IN"/>
        </w:rPr>
        <w:t>13</w:t>
      </w:r>
      <w:r w:rsidRPr="001440F3">
        <w:rPr>
          <w:lang w:bidi="mr-IN"/>
        </w:rPr>
        <w:t>C, and Mass spectroscopic techniques.</w:t>
      </w:r>
    </w:p>
    <w:p w:rsidR="00E9687E" w:rsidRPr="001440F3" w:rsidRDefault="00E9687E" w:rsidP="0082776D">
      <w:pPr>
        <w:autoSpaceDE w:val="0"/>
        <w:autoSpaceDN w:val="0"/>
        <w:adjustRightInd w:val="0"/>
        <w:jc w:val="both"/>
        <w:rPr>
          <w:lang w:bidi="mr-IN"/>
        </w:rPr>
      </w:pPr>
    </w:p>
    <w:p w:rsidR="00B67CCF" w:rsidRPr="007F3018" w:rsidRDefault="00B67CCF" w:rsidP="007F3018">
      <w:pPr>
        <w:spacing w:after="200"/>
        <w:jc w:val="both"/>
        <w:rPr>
          <w:b/>
        </w:rPr>
      </w:pPr>
      <w:r w:rsidRPr="007F3018">
        <w:rPr>
          <w:b/>
        </w:rPr>
        <w:t xml:space="preserve">Spectral data of synthesized novel </w:t>
      </w:r>
      <w:proofErr w:type="spellStart"/>
      <w:r w:rsidRPr="007F3018">
        <w:rPr>
          <w:b/>
        </w:rPr>
        <w:t>Bronsted</w:t>
      </w:r>
      <w:proofErr w:type="spellEnd"/>
      <w:r w:rsidRPr="007F3018">
        <w:rPr>
          <w:b/>
        </w:rPr>
        <w:t xml:space="preserve"> basic surfactant catalyst 4-(dimethyl amino) -1- </w:t>
      </w:r>
      <w:proofErr w:type="spellStart"/>
      <w:r w:rsidRPr="007F3018">
        <w:rPr>
          <w:b/>
        </w:rPr>
        <w:t>hexadecyl</w:t>
      </w:r>
      <w:proofErr w:type="spellEnd"/>
      <w:r w:rsidRPr="007F3018">
        <w:rPr>
          <w:b/>
        </w:rPr>
        <w:t xml:space="preserve"> pyridin-1-</w:t>
      </w:r>
      <w:proofErr w:type="gramStart"/>
      <w:r w:rsidRPr="007F3018">
        <w:rPr>
          <w:b/>
        </w:rPr>
        <w:t>ium  hydroxide</w:t>
      </w:r>
      <w:proofErr w:type="gramEnd"/>
      <w:r w:rsidRPr="007F3018">
        <w:rPr>
          <w:b/>
        </w:rPr>
        <w:t>, [DAHP]</w:t>
      </w:r>
      <w:r w:rsidRPr="007F3018">
        <w:rPr>
          <w:b/>
          <w:vertAlign w:val="superscript"/>
        </w:rPr>
        <w:t>+</w:t>
      </w:r>
      <w:r w:rsidRPr="007F3018">
        <w:rPr>
          <w:b/>
        </w:rPr>
        <w:t>[OH]</w:t>
      </w:r>
      <w:r w:rsidRPr="007F3018">
        <w:rPr>
          <w:b/>
          <w:vertAlign w:val="superscript"/>
        </w:rPr>
        <w:t>-</w:t>
      </w:r>
    </w:p>
    <w:p w:rsidR="00B67CCF" w:rsidRPr="001440F3" w:rsidRDefault="00B67CCF" w:rsidP="001440F3">
      <w:pPr>
        <w:pStyle w:val="ListParagraph"/>
        <w:ind w:left="360"/>
        <w:jc w:val="both"/>
        <w:rPr>
          <w: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7"/>
      </w:tblGrid>
      <w:tr w:rsidR="007F3018" w:rsidRPr="001440F3" w:rsidTr="007F3018">
        <w:tc>
          <w:tcPr>
            <w:tcW w:w="8417" w:type="dxa"/>
          </w:tcPr>
          <w:p w:rsidR="007F3018" w:rsidRDefault="009D03B7" w:rsidP="007F3018">
            <w:pPr>
              <w:pStyle w:val="ListParagraph"/>
              <w:ind w:left="-51"/>
              <w:jc w:val="center"/>
              <w:rPr>
                <w:lang w:bidi="ar-SA"/>
              </w:rPr>
            </w:pPr>
            <w:r w:rsidRPr="001440F3">
              <w:rPr>
                <w:lang w:bidi="ar-SA"/>
              </w:rPr>
              <w:object w:dxaOrig="10502" w:dyaOrig="1670">
                <v:shape id="_x0000_i1086" type="#_x0000_t75" style="width:300.75pt;height:46.5pt" o:ole="">
                  <v:imagedata r:id="rId133" o:title=""/>
                </v:shape>
                <o:OLEObject Type="Embed" ProgID="ChemDraw.Document.6.0" ShapeID="_x0000_i1086" DrawAspect="Content" ObjectID="_1752210275" r:id="rId134"/>
              </w:object>
            </w:r>
          </w:p>
          <w:p w:rsidR="007F3018" w:rsidRPr="001440F3" w:rsidRDefault="007F3018" w:rsidP="007F3018">
            <w:pPr>
              <w:pStyle w:val="ListParagraph"/>
              <w:ind w:left="-51"/>
              <w:jc w:val="center"/>
            </w:pPr>
          </w:p>
        </w:tc>
      </w:tr>
      <w:tr w:rsidR="007F3018" w:rsidRPr="001440F3" w:rsidTr="007F3018">
        <w:tc>
          <w:tcPr>
            <w:tcW w:w="8417" w:type="dxa"/>
          </w:tcPr>
          <w:p w:rsidR="007F3018" w:rsidRPr="001440F3" w:rsidRDefault="007F3018" w:rsidP="007F3018">
            <w:pPr>
              <w:pStyle w:val="ListParagraph"/>
              <w:ind w:left="-51"/>
              <w:jc w:val="both"/>
            </w:pPr>
            <w:r w:rsidRPr="001440F3">
              <w:t xml:space="preserve">White solid; IR </w:t>
            </w:r>
            <w:r w:rsidRPr="001440F3">
              <w:rPr>
                <w:b/>
              </w:rPr>
              <w:t>(Fig. 15)</w:t>
            </w:r>
            <w:r w:rsidRPr="001440F3">
              <w:t>: 3443, 2962, 2923, 2852, 2352, 1643, 1415, 1081, 1013, 957, 930, 891, 798, 681, 643, 567, 450, 394 cm</w:t>
            </w:r>
            <w:r w:rsidRPr="001440F3">
              <w:rPr>
                <w:vertAlign w:val="superscript"/>
              </w:rPr>
              <w:t xml:space="preserve">-1 </w:t>
            </w:r>
            <w:r w:rsidRPr="001440F3">
              <w:t xml:space="preserve">; </w:t>
            </w:r>
            <w:r w:rsidRPr="001440F3">
              <w:rPr>
                <w:vertAlign w:val="superscript"/>
              </w:rPr>
              <w:t>1</w:t>
            </w:r>
            <w:r w:rsidRPr="001440F3">
              <w:t>H NMR (400 MHz, CDCl</w:t>
            </w:r>
            <w:r w:rsidRPr="001440F3">
              <w:rPr>
                <w:vertAlign w:val="subscript"/>
              </w:rPr>
              <w:t>3</w:t>
            </w:r>
            <w:r w:rsidRPr="001440F3">
              <w:t xml:space="preserve">)  </w:t>
            </w:r>
            <w:r w:rsidRPr="001440F3">
              <w:rPr>
                <w:b/>
              </w:rPr>
              <w:t>(Fig. 16)</w:t>
            </w:r>
            <w:r w:rsidRPr="001440F3">
              <w:t xml:space="preserve"> : 0.86-0.88 (t, 3H), 1.24-1.25 (m, 26H), 1.84-1.91 (m, 2H), 3.27 (s, 6H), 3.75 (</w:t>
            </w:r>
            <w:proofErr w:type="spellStart"/>
            <w:r w:rsidRPr="001440F3">
              <w:t>bs</w:t>
            </w:r>
            <w:proofErr w:type="spellEnd"/>
            <w:r w:rsidRPr="001440F3">
              <w:t xml:space="preserve">, 1H), 4.30-4.34 (t, 2H),  7.02-7.04 (d, 2H, </w:t>
            </w:r>
            <w:r w:rsidRPr="001440F3">
              <w:rPr>
                <w:i/>
                <w:iCs/>
              </w:rPr>
              <w:t xml:space="preserve">J </w:t>
            </w:r>
            <w:r w:rsidRPr="001440F3">
              <w:t xml:space="preserve">= 8 Hz), 8.41-8.43 (d, 2H, </w:t>
            </w:r>
            <w:r w:rsidRPr="001440F3">
              <w:rPr>
                <w:i/>
                <w:iCs/>
              </w:rPr>
              <w:t xml:space="preserve">J </w:t>
            </w:r>
            <w:r w:rsidRPr="001440F3">
              <w:t xml:space="preserve">= 8 Hz) ppm; </w:t>
            </w:r>
            <w:r w:rsidRPr="001440F3">
              <w:rPr>
                <w:vertAlign w:val="superscript"/>
              </w:rPr>
              <w:t>13</w:t>
            </w:r>
            <w:r w:rsidRPr="001440F3">
              <w:t>C NMR (100 MHz, CDCl</w:t>
            </w:r>
            <w:r w:rsidRPr="001440F3">
              <w:rPr>
                <w:vertAlign w:val="subscript"/>
              </w:rPr>
              <w:t>3</w:t>
            </w:r>
            <w:r w:rsidRPr="001440F3">
              <w:t xml:space="preserve">) </w:t>
            </w:r>
            <w:r w:rsidRPr="001440F3">
              <w:rPr>
                <w:b/>
              </w:rPr>
              <w:t>(Fig. 17)</w:t>
            </w:r>
            <w:r w:rsidRPr="001440F3">
              <w:t xml:space="preserve"> : δ 22.90, 26.37, 26.44, 29.26, 29.31, 29.58, 29.62, 29.73, 29.82, 29.88, 29.91, 31.11, 31.36, 32.14, 40.70, 57.31, 58.70, 76.93, 77.25, 77.57, 108.65, 142.66, 156.54 ppm.</w:t>
            </w:r>
          </w:p>
        </w:tc>
      </w:tr>
    </w:tbl>
    <w:p w:rsidR="00B67CCF" w:rsidRPr="001440F3" w:rsidRDefault="00B67CCF" w:rsidP="007F3018">
      <w:pPr>
        <w:pStyle w:val="ElsArticleTitle"/>
        <w:spacing w:line="240" w:lineRule="auto"/>
        <w:rPr>
          <w:b/>
          <w:sz w:val="20"/>
        </w:rPr>
      </w:pPr>
      <w:r w:rsidRPr="001440F3">
        <w:rPr>
          <w:b/>
          <w:sz w:val="20"/>
        </w:rPr>
        <w:t>Spectral data of 3-aryl/alkyl-2-thioxo-2</w:t>
      </w:r>
      <w:proofErr w:type="gramStart"/>
      <w:r w:rsidRPr="001440F3">
        <w:rPr>
          <w:b/>
          <w:sz w:val="20"/>
        </w:rPr>
        <w:t>,3</w:t>
      </w:r>
      <w:proofErr w:type="gramEnd"/>
      <w:r w:rsidRPr="001440F3">
        <w:rPr>
          <w:b/>
          <w:sz w:val="20"/>
        </w:rPr>
        <w:t>-dihydroquinazolin-4(1</w:t>
      </w:r>
      <w:r w:rsidRPr="001440F3">
        <w:rPr>
          <w:b/>
          <w:i/>
          <w:iCs/>
          <w:sz w:val="20"/>
        </w:rPr>
        <w:t>H</w:t>
      </w:r>
      <w:r w:rsidRPr="001440F3">
        <w:rPr>
          <w:b/>
          <w:sz w:val="20"/>
        </w:rPr>
        <w:t>)-ones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7"/>
      </w:tblGrid>
      <w:tr w:rsidR="00B67CCF" w:rsidRPr="001440F3" w:rsidTr="00A73134">
        <w:tc>
          <w:tcPr>
            <w:tcW w:w="8417" w:type="dxa"/>
          </w:tcPr>
          <w:p w:rsidR="00B67CCF" w:rsidRPr="001440F3" w:rsidRDefault="00B67CCF" w:rsidP="001440F3">
            <w:pPr>
              <w:tabs>
                <w:tab w:val="left" w:pos="9360"/>
              </w:tabs>
              <w:ind w:right="567"/>
              <w:jc w:val="both"/>
            </w:pPr>
            <w:r w:rsidRPr="001440F3">
              <w:rPr>
                <w:b/>
              </w:rPr>
              <w:t xml:space="preserve">Entry 3a, Table 3: </w:t>
            </w:r>
            <w:r w:rsidRPr="001440F3">
              <w:t>3-Phenyl-2-thioxo-2,3-dihydroquinazolin-4(1</w:t>
            </w:r>
            <w:r w:rsidRPr="001440F3">
              <w:rPr>
                <w:i/>
                <w:iCs/>
              </w:rPr>
              <w:t>H</w:t>
            </w:r>
            <w:r w:rsidRPr="001440F3">
              <w:t xml:space="preserve">)-one </w:t>
            </w:r>
          </w:p>
        </w:tc>
      </w:tr>
      <w:tr w:rsidR="007F3018" w:rsidRPr="001440F3" w:rsidTr="00A73134">
        <w:tc>
          <w:tcPr>
            <w:tcW w:w="8417" w:type="dxa"/>
          </w:tcPr>
          <w:p w:rsidR="007F3018" w:rsidRPr="001440F3" w:rsidRDefault="00B462FE" w:rsidP="007F3018">
            <w:pPr>
              <w:tabs>
                <w:tab w:val="left" w:pos="9360"/>
              </w:tabs>
              <w:ind w:right="567"/>
              <w:rPr>
                <w:b/>
              </w:rPr>
            </w:pPr>
            <w:r w:rsidRPr="001440F3">
              <w:rPr>
                <w:lang w:bidi="ar-SA"/>
              </w:rPr>
              <w:object w:dxaOrig="1680" w:dyaOrig="1320">
                <v:shape id="_x0000_i1087" type="#_x0000_t75" style="width:91.5pt;height:1in" o:ole="">
                  <v:imagedata r:id="rId96" o:title=""/>
                </v:shape>
                <o:OLEObject Type="Embed" ProgID="ISISServer" ShapeID="_x0000_i1087" DrawAspect="Content" ObjectID="_1752210276" r:id="rId135"/>
              </w:object>
            </w:r>
          </w:p>
        </w:tc>
      </w:tr>
      <w:tr w:rsidR="007F3018" w:rsidRPr="001440F3" w:rsidTr="00A73134">
        <w:trPr>
          <w:trHeight w:val="2743"/>
        </w:trPr>
        <w:tc>
          <w:tcPr>
            <w:tcW w:w="8417" w:type="dxa"/>
          </w:tcPr>
          <w:p w:rsidR="007F3018" w:rsidRPr="001440F3" w:rsidRDefault="007F3018" w:rsidP="007F3018">
            <w:pPr>
              <w:jc w:val="both"/>
            </w:pPr>
          </w:p>
          <w:p w:rsidR="007F3018" w:rsidRPr="001440F3" w:rsidRDefault="007F3018" w:rsidP="007F3018">
            <w:pPr>
              <w:pStyle w:val="ListParagraph"/>
              <w:tabs>
                <w:tab w:val="left" w:pos="9360"/>
              </w:tabs>
              <w:ind w:left="-85"/>
              <w:jc w:val="both"/>
            </w:pPr>
            <w:r w:rsidRPr="001440F3">
              <w:t xml:space="preserve">White solid; Obs. </w:t>
            </w:r>
            <w:proofErr w:type="spellStart"/>
            <w:r w:rsidRPr="001440F3">
              <w:t>m.p</w:t>
            </w:r>
            <w:proofErr w:type="spellEnd"/>
            <w:r w:rsidRPr="001440F3">
              <w:t xml:space="preserve">. 234–236 °C. IR </w:t>
            </w:r>
            <w:r w:rsidRPr="001440F3">
              <w:rPr>
                <w:b/>
              </w:rPr>
              <w:t>(Fig. 18)</w:t>
            </w:r>
            <w:r w:rsidRPr="001440F3">
              <w:t xml:space="preserve">: 3251, 2962, 2914, 1612, 1544, 1469, 1367, 1211, 1096; </w:t>
            </w:r>
            <w:r w:rsidRPr="001440F3">
              <w:rPr>
                <w:vertAlign w:val="superscript"/>
              </w:rPr>
              <w:t>1</w:t>
            </w:r>
            <w:r w:rsidRPr="001440F3">
              <w:t>H NMR (400 MHz, DMSO-d</w:t>
            </w:r>
            <w:r w:rsidRPr="001440F3">
              <w:rPr>
                <w:vertAlign w:val="subscript"/>
              </w:rPr>
              <w:t>6</w:t>
            </w:r>
            <w:r w:rsidRPr="001440F3">
              <w:t>)</w:t>
            </w:r>
            <w:r w:rsidRPr="001440F3">
              <w:rPr>
                <w:b/>
              </w:rPr>
              <w:t xml:space="preserve"> (Fig. 19)</w:t>
            </w:r>
            <w:r w:rsidRPr="001440F3">
              <w:t xml:space="preserve">: δ 6.82-6.83 (d, 1H, </w:t>
            </w:r>
            <w:r w:rsidRPr="001440F3">
              <w:rPr>
                <w:i/>
                <w:iCs/>
              </w:rPr>
              <w:t xml:space="preserve">J </w:t>
            </w:r>
            <w:r w:rsidRPr="001440F3">
              <w:t xml:space="preserve">= 8.5 Hz), 6.97-7.00 (t, 1H, </w:t>
            </w:r>
            <w:r w:rsidRPr="001440F3">
              <w:rPr>
                <w:i/>
                <w:iCs/>
              </w:rPr>
              <w:t xml:space="preserve">J </w:t>
            </w:r>
            <w:r w:rsidRPr="001440F3">
              <w:t xml:space="preserve">= 7.5 Hz),  7.14-7.17 (t, 1H, </w:t>
            </w:r>
            <w:r w:rsidRPr="001440F3">
              <w:rPr>
                <w:i/>
                <w:iCs/>
              </w:rPr>
              <w:t xml:space="preserve">J </w:t>
            </w:r>
            <w:r w:rsidRPr="001440F3">
              <w:t xml:space="preserve">= 7.5 Hz),  7.24-7.27 (t, 1H, </w:t>
            </w:r>
            <w:r w:rsidRPr="001440F3">
              <w:rPr>
                <w:i/>
                <w:iCs/>
              </w:rPr>
              <w:t xml:space="preserve">J </w:t>
            </w:r>
            <w:r w:rsidRPr="001440F3">
              <w:t xml:space="preserve">= 7.5 Hz),  7.29-7.32 (t, 2H, </w:t>
            </w:r>
            <w:r w:rsidRPr="001440F3">
              <w:rPr>
                <w:i/>
                <w:iCs/>
              </w:rPr>
              <w:t xml:space="preserve">J </w:t>
            </w:r>
            <w:r w:rsidRPr="001440F3">
              <w:t>= 7.5 Hz),   7.48-7.49 (d, 2H,</w:t>
            </w:r>
            <w:r w:rsidRPr="001440F3">
              <w:rPr>
                <w:i/>
                <w:iCs/>
              </w:rPr>
              <w:t xml:space="preserve"> J </w:t>
            </w:r>
            <w:r w:rsidRPr="001440F3">
              <w:t xml:space="preserve">= 8 Hz),  7.65-7.66 (d, 1H, </w:t>
            </w:r>
            <w:r w:rsidRPr="001440F3">
              <w:rPr>
                <w:i/>
                <w:iCs/>
              </w:rPr>
              <w:t xml:space="preserve">J </w:t>
            </w:r>
            <w:r w:rsidRPr="001440F3">
              <w:t xml:space="preserve">= 7.5 Hz), 12.67 (s, 1H, -NH) ppm;  </w:t>
            </w:r>
            <w:r w:rsidRPr="001440F3">
              <w:rPr>
                <w:vertAlign w:val="superscript"/>
              </w:rPr>
              <w:t>13</w:t>
            </w:r>
            <w:r w:rsidRPr="001440F3">
              <w:t>C NMR (100 MHz, DMSO-d</w:t>
            </w:r>
            <w:r w:rsidRPr="001440F3">
              <w:rPr>
                <w:vertAlign w:val="subscript"/>
              </w:rPr>
              <w:t>6</w:t>
            </w:r>
            <w:r w:rsidRPr="001440F3">
              <w:t xml:space="preserve">) </w:t>
            </w:r>
            <w:r w:rsidRPr="001440F3">
              <w:rPr>
                <w:b/>
              </w:rPr>
              <w:t>(Fig. 20)</w:t>
            </w:r>
            <w:r w:rsidRPr="001440F3">
              <w:t>: δ 116.13, 116.38,124.43, 127.74, 128.41, 128.97, 129.20, 135.59, 139.37, 139.97, 160.23, 176.46; GCMS (</w:t>
            </w:r>
            <w:r w:rsidRPr="001440F3">
              <w:rPr>
                <w:b/>
              </w:rPr>
              <w:t>Fig. 21</w:t>
            </w:r>
            <w:r w:rsidRPr="001440F3">
              <w:t>): Mass calculated for [C</w:t>
            </w:r>
            <w:r w:rsidRPr="001440F3">
              <w:rPr>
                <w:vertAlign w:val="subscript"/>
              </w:rPr>
              <w:t>14</w:t>
            </w:r>
            <w:r w:rsidRPr="001440F3">
              <w:t>H</w:t>
            </w:r>
            <w:r w:rsidRPr="001440F3">
              <w:rPr>
                <w:vertAlign w:val="subscript"/>
              </w:rPr>
              <w:t>10</w:t>
            </w:r>
            <w:r w:rsidRPr="001440F3">
              <w:t>N</w:t>
            </w:r>
            <w:r w:rsidRPr="001440F3">
              <w:rPr>
                <w:vertAlign w:val="subscript"/>
              </w:rPr>
              <w:t>2</w:t>
            </w:r>
            <w:r w:rsidRPr="001440F3">
              <w:t>OS]: 254.05 (M</w:t>
            </w:r>
            <w:r w:rsidRPr="001440F3">
              <w:rPr>
                <w:vertAlign w:val="superscript"/>
              </w:rPr>
              <w:t>+</w:t>
            </w:r>
            <w:r w:rsidRPr="001440F3">
              <w:t>); Obs. Mass: m/z = 254 (M</w:t>
            </w:r>
            <w:r w:rsidRPr="001440F3">
              <w:rPr>
                <w:vertAlign w:val="superscript"/>
              </w:rPr>
              <w:t>+</w:t>
            </w:r>
            <w:r w:rsidRPr="001440F3">
              <w:t>).</w:t>
            </w:r>
          </w:p>
          <w:p w:rsidR="007F3018" w:rsidRPr="001440F3" w:rsidRDefault="007F3018" w:rsidP="007F3018">
            <w:pPr>
              <w:pStyle w:val="ListParagraph"/>
              <w:tabs>
                <w:tab w:val="left" w:pos="9360"/>
              </w:tabs>
              <w:ind w:left="-85" w:right="-46"/>
              <w:jc w:val="both"/>
            </w:pPr>
            <w:r w:rsidRPr="001440F3">
              <w:rPr>
                <w:vertAlign w:val="superscript"/>
              </w:rPr>
              <w:t>1</w:t>
            </w:r>
            <w:r w:rsidRPr="001440F3">
              <w:t xml:space="preserve">H NMR, zwitterion of </w:t>
            </w:r>
            <w:proofErr w:type="spellStart"/>
            <w:r w:rsidRPr="001440F3">
              <w:t>anthranilic</w:t>
            </w:r>
            <w:proofErr w:type="spellEnd"/>
            <w:r w:rsidRPr="001440F3">
              <w:t xml:space="preserve"> acid (400 MHz, CDCl</w:t>
            </w:r>
            <w:r w:rsidRPr="001440F3">
              <w:rPr>
                <w:vertAlign w:val="subscript"/>
              </w:rPr>
              <w:t>3</w:t>
            </w:r>
            <w:r w:rsidRPr="001440F3">
              <w:t>)</w:t>
            </w:r>
            <w:r w:rsidRPr="001440F3">
              <w:rPr>
                <w:b/>
              </w:rPr>
              <w:t xml:space="preserve"> (Fig. 22)</w:t>
            </w:r>
            <w:r w:rsidRPr="001440F3">
              <w:t>: δ 6.67-6.70 (m, 3H), 7.30-7.34 (m, Ar-2H), 7.938-7.963 (</w:t>
            </w:r>
            <w:proofErr w:type="spellStart"/>
            <w:r w:rsidRPr="001440F3">
              <w:t>dd</w:t>
            </w:r>
            <w:proofErr w:type="spellEnd"/>
            <w:r w:rsidRPr="001440F3">
              <w:t xml:space="preserve">, Ar-2H, </w:t>
            </w:r>
            <w:r w:rsidRPr="001440F3">
              <w:rPr>
                <w:i/>
                <w:iCs/>
              </w:rPr>
              <w:t xml:space="preserve">J </w:t>
            </w:r>
            <w:r w:rsidRPr="001440F3">
              <w:t xml:space="preserve">= 1.6 Hz, 8.4 Hz) ppm; </w:t>
            </w:r>
            <w:r w:rsidRPr="001440F3">
              <w:rPr>
                <w:vertAlign w:val="superscript"/>
              </w:rPr>
              <w:t>13</w:t>
            </w:r>
            <w:r w:rsidRPr="001440F3">
              <w:t>C NMR (100 MHz, CDCl</w:t>
            </w:r>
            <w:r w:rsidRPr="001440F3">
              <w:rPr>
                <w:vertAlign w:val="subscript"/>
              </w:rPr>
              <w:t>3</w:t>
            </w:r>
            <w:r w:rsidRPr="001440F3">
              <w:t xml:space="preserve">) </w:t>
            </w:r>
            <w:r w:rsidRPr="001440F3">
              <w:rPr>
                <w:b/>
              </w:rPr>
              <w:t xml:space="preserve">(Fig. 23): </w:t>
            </w:r>
            <w:r w:rsidRPr="001440F3">
              <w:t>δ 109.53, 116.48, 116.81, 132.15, 135.15, 151.12, 173.82 ppm.</w:t>
            </w:r>
          </w:p>
          <w:p w:rsidR="007F3018" w:rsidRPr="001440F3" w:rsidRDefault="007F3018" w:rsidP="007F3018">
            <w:pPr>
              <w:jc w:val="both"/>
            </w:pPr>
          </w:p>
        </w:tc>
      </w:tr>
      <w:tr w:rsidR="00B67CCF" w:rsidRPr="001440F3" w:rsidTr="00A73134">
        <w:tc>
          <w:tcPr>
            <w:tcW w:w="8417" w:type="dxa"/>
          </w:tcPr>
          <w:p w:rsidR="00B67CCF" w:rsidRPr="001440F3" w:rsidRDefault="00B67CCF" w:rsidP="001440F3">
            <w:pPr>
              <w:tabs>
                <w:tab w:val="left" w:pos="9360"/>
              </w:tabs>
              <w:ind w:right="567"/>
              <w:jc w:val="both"/>
              <w:rPr>
                <w:b/>
              </w:rPr>
            </w:pPr>
            <w:r w:rsidRPr="001440F3">
              <w:rPr>
                <w:b/>
              </w:rPr>
              <w:t xml:space="preserve">Entry 3b, Table 3: </w:t>
            </w:r>
            <w:r w:rsidRPr="001440F3">
              <w:t>3-(4-nitrophenyl)-2-thioxo-2,3-dihydroquinazolin-4(1</w:t>
            </w:r>
            <w:r w:rsidRPr="001440F3">
              <w:rPr>
                <w:i/>
                <w:iCs/>
              </w:rPr>
              <w:t>H</w:t>
            </w:r>
            <w:r w:rsidRPr="001440F3">
              <w:t>)-one</w:t>
            </w:r>
          </w:p>
        </w:tc>
      </w:tr>
      <w:tr w:rsidR="007F3018" w:rsidRPr="001440F3" w:rsidTr="00A73134">
        <w:tc>
          <w:tcPr>
            <w:tcW w:w="8417" w:type="dxa"/>
          </w:tcPr>
          <w:p w:rsidR="007F3018" w:rsidRPr="001440F3" w:rsidRDefault="00B462FE" w:rsidP="007F3018">
            <w:pPr>
              <w:tabs>
                <w:tab w:val="left" w:pos="9360"/>
              </w:tabs>
              <w:ind w:right="567"/>
              <w:rPr>
                <w:b/>
              </w:rPr>
            </w:pPr>
            <w:r w:rsidRPr="001440F3">
              <w:rPr>
                <w:lang w:bidi="ar-SA"/>
              </w:rPr>
              <w:object w:dxaOrig="2025" w:dyaOrig="1320">
                <v:shape id="_x0000_i1088" type="#_x0000_t75" style="width:99.75pt;height:64.5pt" o:ole="">
                  <v:imagedata r:id="rId98" o:title=""/>
                </v:shape>
                <o:OLEObject Type="Embed" ProgID="ISISServer" ShapeID="_x0000_i1088" DrawAspect="Content" ObjectID="_1752210277" r:id="rId136"/>
              </w:object>
            </w:r>
          </w:p>
        </w:tc>
      </w:tr>
      <w:tr w:rsidR="007F3018" w:rsidRPr="001440F3" w:rsidTr="00A73134">
        <w:tc>
          <w:tcPr>
            <w:tcW w:w="8417" w:type="dxa"/>
          </w:tcPr>
          <w:p w:rsidR="007F3018" w:rsidRPr="001440F3" w:rsidRDefault="007F3018" w:rsidP="007F3018">
            <w:pPr>
              <w:jc w:val="both"/>
            </w:pPr>
          </w:p>
          <w:p w:rsidR="007F3018" w:rsidRDefault="007F3018" w:rsidP="007F3018">
            <w:pPr>
              <w:pStyle w:val="ListParagraph"/>
              <w:tabs>
                <w:tab w:val="left" w:pos="9360"/>
              </w:tabs>
              <w:ind w:left="-85" w:right="-46"/>
              <w:jc w:val="both"/>
            </w:pPr>
            <w:r w:rsidRPr="001440F3">
              <w:t xml:space="preserve">Pale yellow; Obs. </w:t>
            </w:r>
            <w:proofErr w:type="spellStart"/>
            <w:r w:rsidRPr="001440F3">
              <w:t>m.p</w:t>
            </w:r>
            <w:proofErr w:type="spellEnd"/>
            <w:r w:rsidRPr="001440F3">
              <w:t xml:space="preserve">. 288 </w:t>
            </w:r>
            <w:proofErr w:type="spellStart"/>
            <w:r w:rsidRPr="001440F3">
              <w:rPr>
                <w:vertAlign w:val="superscript"/>
              </w:rPr>
              <w:t>o</w:t>
            </w:r>
            <w:r w:rsidRPr="001440F3">
              <w:t>C</w:t>
            </w:r>
            <w:proofErr w:type="spellEnd"/>
            <w:r w:rsidRPr="001440F3">
              <w:t xml:space="preserve">; IR </w:t>
            </w:r>
            <w:r w:rsidRPr="001440F3">
              <w:rPr>
                <w:b/>
              </w:rPr>
              <w:t>(Fig. 24)</w:t>
            </w:r>
            <w:r w:rsidRPr="001440F3">
              <w:t>; 3321, 3036, 2843, 1684, 1599, 1530,1475,1437,1314, 1267, 1205, 1144,1121, 1028, 935, 796, 649 cm</w:t>
            </w:r>
            <w:r w:rsidRPr="001440F3">
              <w:rPr>
                <w:vertAlign w:val="superscript"/>
              </w:rPr>
              <w:t>-1</w:t>
            </w:r>
            <w:r w:rsidRPr="001440F3">
              <w:t xml:space="preserve"> ;</w:t>
            </w:r>
            <w:r w:rsidRPr="001440F3">
              <w:rPr>
                <w:vertAlign w:val="superscript"/>
              </w:rPr>
              <w:t>1</w:t>
            </w:r>
            <w:r w:rsidRPr="001440F3">
              <w:t>H NMR (400 MHz, DMSO-d</w:t>
            </w:r>
            <w:r w:rsidRPr="001440F3">
              <w:rPr>
                <w:vertAlign w:val="subscript"/>
              </w:rPr>
              <w:t>6</w:t>
            </w:r>
            <w:r w:rsidRPr="001440F3">
              <w:t xml:space="preserve">) </w:t>
            </w:r>
            <w:r w:rsidRPr="001440F3">
              <w:rPr>
                <w:b/>
              </w:rPr>
              <w:t xml:space="preserve">(Fig. 25): </w:t>
            </w:r>
            <w:r w:rsidRPr="001440F3">
              <w:t xml:space="preserve">δ 7.16-7.18 (d, 1H, </w:t>
            </w:r>
            <w:r w:rsidRPr="001440F3">
              <w:rPr>
                <w:i/>
                <w:iCs/>
              </w:rPr>
              <w:t xml:space="preserve">J </w:t>
            </w:r>
            <w:r w:rsidRPr="001440F3">
              <w:t xml:space="preserve">= 8.4 Hz), 7.24-7.28 (m, 1H), 7.75-7.77 (m, 1H), 7.82-7.84 (d, 2H, </w:t>
            </w:r>
            <w:r w:rsidRPr="001440F3">
              <w:rPr>
                <w:i/>
                <w:iCs/>
              </w:rPr>
              <w:t xml:space="preserve">J </w:t>
            </w:r>
            <w:r w:rsidRPr="001440F3">
              <w:t xml:space="preserve">= 8 Hz) 7.92-7.94 (m, 1H), 8.22-8.25 (d, 2H, </w:t>
            </w:r>
            <w:r w:rsidRPr="001440F3">
              <w:rPr>
                <w:i/>
                <w:iCs/>
              </w:rPr>
              <w:t xml:space="preserve">J </w:t>
            </w:r>
            <w:r w:rsidRPr="001440F3">
              <w:t xml:space="preserve">= 9.2 Hz), 11.61 (s, 1H, -NH) ppm ; </w:t>
            </w:r>
            <w:r w:rsidRPr="001440F3">
              <w:rPr>
                <w:vertAlign w:val="superscript"/>
              </w:rPr>
              <w:t>13</w:t>
            </w:r>
            <w:r w:rsidRPr="001440F3">
              <w:t>C NMR (100 MHz, DMSO-d</w:t>
            </w:r>
            <w:r w:rsidRPr="001440F3">
              <w:rPr>
                <w:vertAlign w:val="subscript"/>
              </w:rPr>
              <w:t>6</w:t>
            </w:r>
            <w:r w:rsidRPr="001440F3">
              <w:t xml:space="preserve">) </w:t>
            </w:r>
            <w:r w:rsidRPr="001440F3">
              <w:rPr>
                <w:b/>
              </w:rPr>
              <w:t xml:space="preserve">(Fig. 26) : </w:t>
            </w:r>
            <w:r w:rsidRPr="001440F3">
              <w:t>δ 115.98, 116.15, 118.59, 118.77, 124.82, 126.10, 129.20, 129.79, 132.29, 140.71, 141.77, 142.72, 161.09, 175.76 ppm ; GCMS (</w:t>
            </w:r>
            <w:r w:rsidRPr="001440F3">
              <w:rPr>
                <w:b/>
              </w:rPr>
              <w:t>Fig. 27</w:t>
            </w:r>
            <w:r w:rsidRPr="001440F3">
              <w:t>)</w:t>
            </w:r>
            <w:r w:rsidRPr="001440F3">
              <w:rPr>
                <w:b/>
              </w:rPr>
              <w:t xml:space="preserve">: </w:t>
            </w:r>
            <w:r w:rsidRPr="001440F3">
              <w:t>Mass calculated for [C</w:t>
            </w:r>
            <w:r w:rsidRPr="001440F3">
              <w:rPr>
                <w:vertAlign w:val="subscript"/>
              </w:rPr>
              <w:t>14</w:t>
            </w:r>
            <w:r w:rsidRPr="001440F3">
              <w:t>H</w:t>
            </w:r>
            <w:r w:rsidRPr="001440F3">
              <w:rPr>
                <w:vertAlign w:val="subscript"/>
              </w:rPr>
              <w:t>9</w:t>
            </w:r>
            <w:r w:rsidRPr="001440F3">
              <w:t>N</w:t>
            </w:r>
            <w:r w:rsidRPr="001440F3">
              <w:rPr>
                <w:vertAlign w:val="subscript"/>
              </w:rPr>
              <w:t>3</w:t>
            </w:r>
            <w:r w:rsidRPr="001440F3">
              <w:t>O</w:t>
            </w:r>
            <w:r w:rsidRPr="001440F3">
              <w:rPr>
                <w:vertAlign w:val="subscript"/>
              </w:rPr>
              <w:t>3</w:t>
            </w:r>
            <w:r w:rsidRPr="001440F3">
              <w:t>S]: 299.04 (M</w:t>
            </w:r>
            <w:r w:rsidRPr="001440F3">
              <w:rPr>
                <w:vertAlign w:val="superscript"/>
              </w:rPr>
              <w:t>+</w:t>
            </w:r>
            <w:r w:rsidRPr="001440F3">
              <w:t>) ; Obs. Mass: 299 (M</w:t>
            </w:r>
            <w:r w:rsidRPr="001440F3">
              <w:rPr>
                <w:vertAlign w:val="superscript"/>
              </w:rPr>
              <w:t>+</w:t>
            </w:r>
            <w:r w:rsidRPr="001440F3">
              <w:t>).</w:t>
            </w:r>
          </w:p>
          <w:p w:rsidR="007F3018" w:rsidRPr="001440F3" w:rsidRDefault="007F3018" w:rsidP="007F3018">
            <w:pPr>
              <w:pStyle w:val="ListParagraph"/>
              <w:tabs>
                <w:tab w:val="left" w:pos="9360"/>
              </w:tabs>
              <w:ind w:left="-85" w:right="-46"/>
              <w:jc w:val="both"/>
            </w:pPr>
          </w:p>
        </w:tc>
      </w:tr>
      <w:tr w:rsidR="00B67CCF" w:rsidRPr="001440F3" w:rsidTr="00A73134">
        <w:tc>
          <w:tcPr>
            <w:tcW w:w="8417" w:type="dxa"/>
          </w:tcPr>
          <w:p w:rsidR="00B67CCF" w:rsidRPr="001440F3" w:rsidRDefault="00B67CCF" w:rsidP="001440F3">
            <w:pPr>
              <w:tabs>
                <w:tab w:val="left" w:pos="9360"/>
              </w:tabs>
              <w:ind w:right="567"/>
              <w:jc w:val="both"/>
            </w:pPr>
            <w:r w:rsidRPr="001440F3">
              <w:rPr>
                <w:b/>
              </w:rPr>
              <w:t xml:space="preserve">Entry 3d, Table 3 : </w:t>
            </w:r>
            <w:r w:rsidRPr="001440F3">
              <w:t>3-isopropyl-2-thioxo-2,3-dihydroquinazolin-4(1</w:t>
            </w:r>
            <w:r w:rsidRPr="001440F3">
              <w:rPr>
                <w:i/>
                <w:iCs/>
              </w:rPr>
              <w:t>H</w:t>
            </w:r>
            <w:r w:rsidRPr="001440F3">
              <w:t>)-one</w:t>
            </w:r>
          </w:p>
        </w:tc>
      </w:tr>
      <w:tr w:rsidR="007F3018" w:rsidRPr="001440F3" w:rsidTr="00A73134">
        <w:tc>
          <w:tcPr>
            <w:tcW w:w="8417" w:type="dxa"/>
          </w:tcPr>
          <w:p w:rsidR="007F3018" w:rsidRPr="001440F3" w:rsidRDefault="00B462FE" w:rsidP="007F3018">
            <w:pPr>
              <w:tabs>
                <w:tab w:val="left" w:pos="9360"/>
              </w:tabs>
              <w:ind w:right="567"/>
              <w:rPr>
                <w:b/>
              </w:rPr>
            </w:pPr>
            <w:r w:rsidRPr="001440F3">
              <w:rPr>
                <w:lang w:bidi="ar-SA"/>
              </w:rPr>
              <w:object w:dxaOrig="1485" w:dyaOrig="1200">
                <v:shape id="_x0000_i1089" type="#_x0000_t75" style="width:75.75pt;height:62.25pt" o:ole="">
                  <v:imagedata r:id="rId104" o:title=""/>
                </v:shape>
                <o:OLEObject Type="Embed" ProgID="ISISServer" ShapeID="_x0000_i1089" DrawAspect="Content" ObjectID="_1752210278" r:id="rId137"/>
              </w:object>
            </w:r>
          </w:p>
        </w:tc>
      </w:tr>
      <w:tr w:rsidR="007F3018" w:rsidRPr="001440F3" w:rsidTr="00A73134">
        <w:tc>
          <w:tcPr>
            <w:tcW w:w="8417" w:type="dxa"/>
          </w:tcPr>
          <w:p w:rsidR="007F3018" w:rsidRPr="001440F3" w:rsidRDefault="007F3018" w:rsidP="007F3018">
            <w:pPr>
              <w:jc w:val="both"/>
            </w:pPr>
          </w:p>
          <w:p w:rsidR="007F3018" w:rsidRPr="001440F3" w:rsidRDefault="007F3018" w:rsidP="007F3018">
            <w:pPr>
              <w:pStyle w:val="ListParagraph"/>
              <w:tabs>
                <w:tab w:val="left" w:pos="9360"/>
              </w:tabs>
              <w:ind w:left="-85"/>
              <w:jc w:val="both"/>
            </w:pPr>
            <w:r w:rsidRPr="001440F3">
              <w:t xml:space="preserve">white solid; </w:t>
            </w:r>
            <w:proofErr w:type="spellStart"/>
            <w:r w:rsidRPr="001440F3">
              <w:t>Obs</w:t>
            </w:r>
            <w:proofErr w:type="spellEnd"/>
            <w:r w:rsidRPr="001440F3">
              <w:rPr>
                <w:b/>
              </w:rPr>
              <w:t xml:space="preserve"> </w:t>
            </w:r>
            <w:proofErr w:type="spellStart"/>
            <w:r w:rsidRPr="001440F3">
              <w:t>m.p</w:t>
            </w:r>
            <w:proofErr w:type="spellEnd"/>
            <w:r w:rsidRPr="001440F3">
              <w:t xml:space="preserve">. 176 </w:t>
            </w:r>
            <w:proofErr w:type="spellStart"/>
            <w:r w:rsidRPr="001440F3">
              <w:rPr>
                <w:vertAlign w:val="superscript"/>
              </w:rPr>
              <w:t>o</w:t>
            </w:r>
            <w:r w:rsidRPr="001440F3">
              <w:t>C</w:t>
            </w:r>
            <w:proofErr w:type="spellEnd"/>
            <w:r w:rsidRPr="001440F3">
              <w:t xml:space="preserve">; IR </w:t>
            </w:r>
            <w:r w:rsidRPr="001440F3">
              <w:rPr>
                <w:b/>
              </w:rPr>
              <w:t>(Fig. 28)</w:t>
            </w:r>
            <w:r w:rsidRPr="001440F3">
              <w:t>; 3400, 2970, 2946, 1632, 1515, 1311, 1248, 1155, 1021, 873, 842, 725, 592 cm</w:t>
            </w:r>
            <w:r w:rsidRPr="001440F3">
              <w:rPr>
                <w:vertAlign w:val="superscript"/>
              </w:rPr>
              <w:t>-1</w:t>
            </w:r>
            <w:r w:rsidRPr="001440F3">
              <w:t xml:space="preserve">; </w:t>
            </w:r>
            <w:r w:rsidRPr="001440F3">
              <w:rPr>
                <w:vertAlign w:val="superscript"/>
              </w:rPr>
              <w:t>1</w:t>
            </w:r>
            <w:r w:rsidRPr="001440F3">
              <w:t>H NMR (400 MHz, DMSO-d</w:t>
            </w:r>
            <w:r w:rsidRPr="001440F3">
              <w:rPr>
                <w:vertAlign w:val="subscript"/>
              </w:rPr>
              <w:t>6</w:t>
            </w:r>
            <w:r w:rsidRPr="001440F3">
              <w:t xml:space="preserve">) </w:t>
            </w:r>
            <w:r w:rsidRPr="001440F3">
              <w:rPr>
                <w:b/>
              </w:rPr>
              <w:t xml:space="preserve">(Fig. 29): </w:t>
            </w:r>
            <w:r w:rsidRPr="001440F3">
              <w:t>δ 1.47-1.49 (d, 6H),  6.01-6.08 (m, 1H), 7.29-7.37 (m, 2H), 7.69-7.73 (m, 1H), 7.91-7.94 (</w:t>
            </w:r>
            <w:proofErr w:type="spellStart"/>
            <w:r w:rsidRPr="001440F3">
              <w:t>dd</w:t>
            </w:r>
            <w:proofErr w:type="spellEnd"/>
            <w:r w:rsidRPr="001440F3">
              <w:t xml:space="preserve">, 1H, </w:t>
            </w:r>
            <w:r w:rsidRPr="001440F3">
              <w:rPr>
                <w:i/>
                <w:iCs/>
              </w:rPr>
              <w:t xml:space="preserve">J </w:t>
            </w:r>
            <w:r w:rsidRPr="001440F3">
              <w:t xml:space="preserve">= 7.8 Hz, 1.2 Hz), 12.83 (s, 1H, -NH) ppm; </w:t>
            </w:r>
            <w:r w:rsidRPr="001440F3">
              <w:rPr>
                <w:vertAlign w:val="superscript"/>
              </w:rPr>
              <w:t>13</w:t>
            </w:r>
            <w:r w:rsidRPr="001440F3">
              <w:t>C NMR (100 MHz, DMSO-d</w:t>
            </w:r>
            <w:r w:rsidRPr="001440F3">
              <w:rPr>
                <w:vertAlign w:val="subscript"/>
              </w:rPr>
              <w:t>6</w:t>
            </w:r>
            <w:r w:rsidRPr="001440F3">
              <w:t xml:space="preserve">) </w:t>
            </w:r>
            <w:r w:rsidRPr="001440F3">
              <w:rPr>
                <w:b/>
              </w:rPr>
              <w:t xml:space="preserve">(Fig. 30): </w:t>
            </w:r>
            <w:r w:rsidRPr="001440F3">
              <w:t>δ 18.50, 52.43, 115.29, 116.65, 124.39, 126.89, 135.18, 138.74, 159.38, 175.92 ppm; GCMS (</w:t>
            </w:r>
            <w:r w:rsidRPr="001440F3">
              <w:rPr>
                <w:b/>
              </w:rPr>
              <w:t>Fig. 31</w:t>
            </w:r>
            <w:r w:rsidRPr="001440F3">
              <w:t>)</w:t>
            </w:r>
            <w:r w:rsidRPr="001440F3">
              <w:rPr>
                <w:b/>
              </w:rPr>
              <w:t xml:space="preserve">: </w:t>
            </w:r>
            <w:r w:rsidRPr="001440F3">
              <w:t>Mass calculated for [C</w:t>
            </w:r>
            <w:r w:rsidRPr="001440F3">
              <w:rPr>
                <w:vertAlign w:val="subscript"/>
              </w:rPr>
              <w:t>11</w:t>
            </w:r>
            <w:r w:rsidRPr="001440F3">
              <w:t>H</w:t>
            </w:r>
            <w:r w:rsidRPr="001440F3">
              <w:rPr>
                <w:vertAlign w:val="subscript"/>
              </w:rPr>
              <w:t>12</w:t>
            </w:r>
            <w:r w:rsidRPr="001440F3">
              <w:t>N</w:t>
            </w:r>
            <w:r w:rsidRPr="001440F3">
              <w:rPr>
                <w:vertAlign w:val="subscript"/>
              </w:rPr>
              <w:t>2</w:t>
            </w:r>
            <w:r w:rsidRPr="001440F3">
              <w:t>OS]: 220.29 (M</w:t>
            </w:r>
            <w:r w:rsidRPr="001440F3">
              <w:rPr>
                <w:vertAlign w:val="superscript"/>
              </w:rPr>
              <w:t>+</w:t>
            </w:r>
            <w:r w:rsidRPr="001440F3">
              <w:t>); Obs. Mass: 220 (M</w:t>
            </w:r>
            <w:r w:rsidRPr="001440F3">
              <w:rPr>
                <w:vertAlign w:val="superscript"/>
              </w:rPr>
              <w:t>+</w:t>
            </w:r>
            <w:r w:rsidRPr="001440F3">
              <w:t>).</w:t>
            </w:r>
          </w:p>
          <w:p w:rsidR="007F3018" w:rsidRPr="001440F3" w:rsidRDefault="007F3018" w:rsidP="007F3018">
            <w:pPr>
              <w:jc w:val="both"/>
            </w:pPr>
          </w:p>
        </w:tc>
      </w:tr>
      <w:tr w:rsidR="00B67CCF" w:rsidRPr="001440F3" w:rsidTr="00A73134">
        <w:tc>
          <w:tcPr>
            <w:tcW w:w="8417" w:type="dxa"/>
          </w:tcPr>
          <w:p w:rsidR="00B67CCF" w:rsidRPr="001440F3" w:rsidRDefault="00B67CCF" w:rsidP="001440F3">
            <w:pPr>
              <w:tabs>
                <w:tab w:val="left" w:pos="9360"/>
              </w:tabs>
              <w:ind w:right="567"/>
              <w:jc w:val="both"/>
            </w:pPr>
            <w:r w:rsidRPr="001440F3">
              <w:rPr>
                <w:b/>
              </w:rPr>
              <w:t xml:space="preserve">Entry 3f, Table 3 : </w:t>
            </w:r>
            <w:r w:rsidRPr="001440F3">
              <w:t>6-chloro-3-phenyl-2-thioxo-2,3-dihydroquinazolin-4(1</w:t>
            </w:r>
            <w:r w:rsidRPr="001440F3">
              <w:rPr>
                <w:i/>
                <w:iCs/>
              </w:rPr>
              <w:t>H</w:t>
            </w:r>
            <w:r w:rsidRPr="001440F3">
              <w:t>)-one</w:t>
            </w:r>
          </w:p>
        </w:tc>
      </w:tr>
      <w:tr w:rsidR="007F3018" w:rsidRPr="001440F3" w:rsidTr="00A73134">
        <w:tc>
          <w:tcPr>
            <w:tcW w:w="8417" w:type="dxa"/>
          </w:tcPr>
          <w:p w:rsidR="007F3018" w:rsidRPr="001440F3" w:rsidRDefault="00B462FE" w:rsidP="007F3018">
            <w:pPr>
              <w:tabs>
                <w:tab w:val="left" w:pos="9360"/>
              </w:tabs>
              <w:ind w:right="567"/>
              <w:rPr>
                <w:b/>
              </w:rPr>
            </w:pPr>
            <w:r w:rsidRPr="001440F3">
              <w:rPr>
                <w:lang w:bidi="ar-SA"/>
              </w:rPr>
              <w:object w:dxaOrig="1935" w:dyaOrig="1320">
                <v:shape id="_x0000_i1090" type="#_x0000_t75" style="width:91.5pt;height:63pt" o:ole="">
                  <v:imagedata r:id="rId110" o:title=""/>
                </v:shape>
                <o:OLEObject Type="Embed" ProgID="ISISServer" ShapeID="_x0000_i1090" DrawAspect="Content" ObjectID="_1752210279" r:id="rId138"/>
              </w:object>
            </w:r>
          </w:p>
        </w:tc>
      </w:tr>
      <w:tr w:rsidR="007F3018" w:rsidRPr="001440F3" w:rsidTr="00A73134">
        <w:tc>
          <w:tcPr>
            <w:tcW w:w="8417" w:type="dxa"/>
          </w:tcPr>
          <w:p w:rsidR="007F3018" w:rsidRPr="001440F3" w:rsidRDefault="007F3018" w:rsidP="007F3018">
            <w:pPr>
              <w:jc w:val="both"/>
            </w:pPr>
          </w:p>
          <w:p w:rsidR="007F3018" w:rsidRPr="001440F3" w:rsidRDefault="007F3018" w:rsidP="001440F3">
            <w:pPr>
              <w:pStyle w:val="ListParagraph"/>
              <w:tabs>
                <w:tab w:val="left" w:pos="9360"/>
              </w:tabs>
              <w:ind w:left="-85"/>
              <w:jc w:val="both"/>
            </w:pPr>
            <w:r w:rsidRPr="001440F3">
              <w:t>White solid; Obs.</w:t>
            </w:r>
            <w:r w:rsidRPr="001440F3">
              <w:rPr>
                <w:b/>
              </w:rPr>
              <w:t xml:space="preserve"> </w:t>
            </w:r>
            <w:proofErr w:type="spellStart"/>
            <w:r w:rsidRPr="001440F3">
              <w:t>m.p</w:t>
            </w:r>
            <w:proofErr w:type="spellEnd"/>
            <w:r w:rsidRPr="001440F3">
              <w:t xml:space="preserve">. 292 </w:t>
            </w:r>
            <w:proofErr w:type="spellStart"/>
            <w:r w:rsidRPr="001440F3">
              <w:rPr>
                <w:vertAlign w:val="superscript"/>
              </w:rPr>
              <w:t>o</w:t>
            </w:r>
            <w:r w:rsidRPr="001440F3">
              <w:t>C</w:t>
            </w:r>
            <w:proofErr w:type="spellEnd"/>
            <w:r w:rsidRPr="001440F3">
              <w:t xml:space="preserve">; IR </w:t>
            </w:r>
            <w:r w:rsidRPr="001440F3">
              <w:rPr>
                <w:b/>
              </w:rPr>
              <w:t>(Fig. 32)</w:t>
            </w:r>
            <w:r w:rsidRPr="001440F3">
              <w:t>; 3393, 2923, 2845, 2312, 1682, 1600, 1515, 1444, 1327, 1241, 975, 850, 709, 607 cm</w:t>
            </w:r>
            <w:r w:rsidRPr="001440F3">
              <w:rPr>
                <w:vertAlign w:val="superscript"/>
              </w:rPr>
              <w:t>-1</w:t>
            </w:r>
            <w:r w:rsidRPr="001440F3">
              <w:t xml:space="preserve">; </w:t>
            </w:r>
            <w:r w:rsidRPr="001440F3">
              <w:rPr>
                <w:vertAlign w:val="superscript"/>
              </w:rPr>
              <w:t>1</w:t>
            </w:r>
            <w:r w:rsidRPr="001440F3">
              <w:t>H NMR (400 MHz, DMSO-d</w:t>
            </w:r>
            <w:r w:rsidRPr="001440F3">
              <w:rPr>
                <w:vertAlign w:val="subscript"/>
              </w:rPr>
              <w:t>6</w:t>
            </w:r>
            <w:r w:rsidRPr="001440F3">
              <w:t xml:space="preserve">) </w:t>
            </w:r>
            <w:r w:rsidRPr="001440F3">
              <w:rPr>
                <w:b/>
              </w:rPr>
              <w:t xml:space="preserve">(Fig. 33): </w:t>
            </w:r>
            <w:r w:rsidRPr="001440F3">
              <w:t xml:space="preserve">δ 7.45-7.48 (m, 5H), 7.63-7.63 (d, 1H, </w:t>
            </w:r>
            <w:r w:rsidRPr="001440F3">
              <w:rPr>
                <w:i/>
                <w:iCs/>
              </w:rPr>
              <w:t xml:space="preserve">J </w:t>
            </w:r>
            <w:r w:rsidRPr="001440F3">
              <w:t>= 2.4 Hz), 7.82-7.84 (</w:t>
            </w:r>
            <w:proofErr w:type="spellStart"/>
            <w:r w:rsidRPr="001440F3">
              <w:t>dd</w:t>
            </w:r>
            <w:proofErr w:type="spellEnd"/>
            <w:r w:rsidRPr="001440F3">
              <w:t xml:space="preserve">, 1H, </w:t>
            </w:r>
            <w:r w:rsidRPr="001440F3">
              <w:rPr>
                <w:i/>
                <w:iCs/>
              </w:rPr>
              <w:t>J =</w:t>
            </w:r>
            <w:r w:rsidRPr="001440F3">
              <w:t xml:space="preserve"> 8.8 Hz, 2.4 Hz), 7.86- 7.88 (d, 1H, </w:t>
            </w:r>
            <w:r w:rsidRPr="001440F3">
              <w:rPr>
                <w:i/>
                <w:iCs/>
              </w:rPr>
              <w:t xml:space="preserve">J </w:t>
            </w:r>
            <w:r w:rsidRPr="001440F3">
              <w:t xml:space="preserve">= 8Hz), 11.02 (s, 1H, -NH) ppm; </w:t>
            </w:r>
            <w:r w:rsidRPr="001440F3">
              <w:rPr>
                <w:vertAlign w:val="superscript"/>
              </w:rPr>
              <w:t>13</w:t>
            </w:r>
            <w:r w:rsidRPr="001440F3">
              <w:t>C NMR (100 MHz, DMSO-d</w:t>
            </w:r>
            <w:r w:rsidRPr="001440F3">
              <w:rPr>
                <w:vertAlign w:val="subscript"/>
              </w:rPr>
              <w:t>6</w:t>
            </w:r>
            <w:r w:rsidRPr="001440F3">
              <w:t xml:space="preserve">) </w:t>
            </w:r>
            <w:r w:rsidRPr="001440F3">
              <w:rPr>
                <w:b/>
              </w:rPr>
              <w:t xml:space="preserve">(Fig. 34): </w:t>
            </w:r>
            <w:r w:rsidRPr="001440F3">
              <w:t>δ 117.67, 117.92, 118.49, 126.26, 128.14, 128.18, 128.85, 128.90 129.22, 133.74, 135.45, 138.39, 139.05, 166.28, 176.01 ppm; GCMS (</w:t>
            </w:r>
            <w:r w:rsidRPr="001440F3">
              <w:rPr>
                <w:b/>
              </w:rPr>
              <w:t>Fig. 35</w:t>
            </w:r>
            <w:r w:rsidRPr="001440F3">
              <w:t>)</w:t>
            </w:r>
            <w:r w:rsidRPr="001440F3">
              <w:rPr>
                <w:b/>
              </w:rPr>
              <w:t xml:space="preserve">: </w:t>
            </w:r>
            <w:r w:rsidRPr="001440F3">
              <w:t>Mass calculated for [C</w:t>
            </w:r>
            <w:r w:rsidRPr="001440F3">
              <w:rPr>
                <w:vertAlign w:val="subscript"/>
              </w:rPr>
              <w:t>14</w:t>
            </w:r>
            <w:r w:rsidRPr="001440F3">
              <w:t>H</w:t>
            </w:r>
            <w:r w:rsidRPr="001440F3">
              <w:rPr>
                <w:vertAlign w:val="subscript"/>
              </w:rPr>
              <w:t>9</w:t>
            </w:r>
            <w:r w:rsidRPr="001440F3">
              <w:t>ClN</w:t>
            </w:r>
            <w:r w:rsidRPr="001440F3">
              <w:rPr>
                <w:vertAlign w:val="subscript"/>
              </w:rPr>
              <w:t>2</w:t>
            </w:r>
            <w:r w:rsidRPr="001440F3">
              <w:t>OS]: 288.75 (M</w:t>
            </w:r>
            <w:r w:rsidRPr="001440F3">
              <w:rPr>
                <w:vertAlign w:val="superscript"/>
              </w:rPr>
              <w:t>+</w:t>
            </w:r>
            <w:r w:rsidRPr="001440F3">
              <w:t>); Obs. Mass: 288 (M</w:t>
            </w:r>
            <w:r w:rsidRPr="001440F3">
              <w:rPr>
                <w:vertAlign w:val="superscript"/>
              </w:rPr>
              <w:t>+</w:t>
            </w:r>
            <w:r w:rsidRPr="001440F3">
              <w:t>), 290 (M+2).</w:t>
            </w:r>
          </w:p>
          <w:p w:rsidR="007F3018" w:rsidRPr="001440F3" w:rsidRDefault="007F3018" w:rsidP="001440F3"/>
        </w:tc>
      </w:tr>
    </w:tbl>
    <w:p w:rsidR="00B67CCF" w:rsidRDefault="00B67CCF" w:rsidP="001440F3">
      <w:pPr>
        <w:rPr>
          <w:b/>
        </w:rPr>
      </w:pPr>
    </w:p>
    <w:p w:rsidR="005C3594" w:rsidRDefault="005C3594" w:rsidP="001440F3">
      <w:pPr>
        <w:rPr>
          <w:b/>
        </w:rPr>
      </w:pPr>
    </w:p>
    <w:p w:rsidR="005C3594" w:rsidRPr="001440F3" w:rsidRDefault="005C3594" w:rsidP="001440F3">
      <w:pPr>
        <w:rPr>
          <w:b/>
        </w:rPr>
      </w:pPr>
    </w:p>
    <w:p w:rsidR="00B67CCF" w:rsidRPr="00A73134" w:rsidRDefault="00B67CCF" w:rsidP="001440F3">
      <w:pPr>
        <w:rPr>
          <w:b/>
        </w:rPr>
      </w:pPr>
    </w:p>
    <w:p w:rsidR="00B67CCF" w:rsidRPr="00A73134" w:rsidRDefault="00B67CCF" w:rsidP="00A73134">
      <w:pPr>
        <w:spacing w:after="200"/>
        <w:jc w:val="both"/>
        <w:rPr>
          <w:b/>
        </w:rPr>
      </w:pPr>
      <w:r w:rsidRPr="00A73134">
        <w:rPr>
          <w:b/>
        </w:rPr>
        <w:lastRenderedPageBreak/>
        <w:t>References:</w:t>
      </w:r>
    </w:p>
    <w:tbl>
      <w:tblPr>
        <w:tblStyle w:val="TableGrid"/>
        <w:tblW w:w="84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7830"/>
      </w:tblGrid>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1.</w:t>
            </w:r>
          </w:p>
        </w:tc>
        <w:tc>
          <w:tcPr>
            <w:tcW w:w="7830" w:type="dxa"/>
          </w:tcPr>
          <w:p w:rsidR="00B67CCF" w:rsidRPr="00F7307D" w:rsidRDefault="00B67CCF" w:rsidP="001440F3">
            <w:pPr>
              <w:autoSpaceDE w:val="0"/>
              <w:autoSpaceDN w:val="0"/>
              <w:adjustRightInd w:val="0"/>
              <w:jc w:val="both"/>
              <w:rPr>
                <w:b/>
                <w:bCs/>
                <w:sz w:val="16"/>
                <w:szCs w:val="16"/>
              </w:rPr>
            </w:pPr>
            <w:proofErr w:type="spellStart"/>
            <w:r w:rsidRPr="00F7307D">
              <w:rPr>
                <w:sz w:val="16"/>
                <w:szCs w:val="16"/>
              </w:rPr>
              <w:t>Mhaske</w:t>
            </w:r>
            <w:proofErr w:type="spellEnd"/>
            <w:r w:rsidRPr="00F7307D">
              <w:rPr>
                <w:sz w:val="16"/>
                <w:szCs w:val="16"/>
              </w:rPr>
              <w:t xml:space="preserve"> S. B.; </w:t>
            </w:r>
            <w:proofErr w:type="spellStart"/>
            <w:r w:rsidRPr="00F7307D">
              <w:rPr>
                <w:sz w:val="16"/>
                <w:szCs w:val="16"/>
              </w:rPr>
              <w:t>Argade</w:t>
            </w:r>
            <w:proofErr w:type="spellEnd"/>
            <w:r w:rsidRPr="00F7307D">
              <w:rPr>
                <w:sz w:val="16"/>
                <w:szCs w:val="16"/>
              </w:rPr>
              <w:t xml:space="preserve"> N. P.; </w:t>
            </w:r>
            <w:r w:rsidRPr="00F7307D">
              <w:rPr>
                <w:i/>
                <w:iCs/>
                <w:sz w:val="16"/>
                <w:szCs w:val="16"/>
              </w:rPr>
              <w:t xml:space="preserve">Tetrahedron </w:t>
            </w:r>
            <w:r w:rsidRPr="00F7307D">
              <w:rPr>
                <w:b/>
                <w:bCs/>
                <w:sz w:val="16"/>
                <w:szCs w:val="16"/>
              </w:rPr>
              <w:t>2006</w:t>
            </w:r>
            <w:r w:rsidRPr="00F7307D">
              <w:rPr>
                <w:sz w:val="16"/>
                <w:szCs w:val="16"/>
              </w:rPr>
              <w:t>, 62, 9787.</w:t>
            </w:r>
          </w:p>
        </w:tc>
      </w:tr>
      <w:tr w:rsidR="00B67CCF" w:rsidRPr="00F7307D" w:rsidTr="00A73134">
        <w:trPr>
          <w:trHeight w:val="157"/>
        </w:trPr>
        <w:tc>
          <w:tcPr>
            <w:tcW w:w="630" w:type="dxa"/>
          </w:tcPr>
          <w:p w:rsidR="00B67CCF" w:rsidRPr="00F7307D" w:rsidRDefault="00B67CCF" w:rsidP="00A73134">
            <w:pPr>
              <w:autoSpaceDE w:val="0"/>
              <w:autoSpaceDN w:val="0"/>
              <w:adjustRightInd w:val="0"/>
              <w:rPr>
                <w:sz w:val="16"/>
                <w:szCs w:val="16"/>
              </w:rPr>
            </w:pPr>
            <w:r w:rsidRPr="00F7307D">
              <w:rPr>
                <w:sz w:val="16"/>
                <w:szCs w:val="16"/>
              </w:rPr>
              <w:t>2.</w:t>
            </w:r>
          </w:p>
        </w:tc>
        <w:tc>
          <w:tcPr>
            <w:tcW w:w="7830" w:type="dxa"/>
          </w:tcPr>
          <w:p w:rsidR="00B67CCF" w:rsidRPr="00F7307D" w:rsidRDefault="00B67CCF" w:rsidP="001440F3">
            <w:pPr>
              <w:autoSpaceDE w:val="0"/>
              <w:autoSpaceDN w:val="0"/>
              <w:adjustRightInd w:val="0"/>
              <w:jc w:val="both"/>
              <w:rPr>
                <w:b/>
                <w:bCs/>
                <w:sz w:val="16"/>
                <w:szCs w:val="16"/>
              </w:rPr>
            </w:pPr>
            <w:r w:rsidRPr="00F7307D">
              <w:rPr>
                <w:sz w:val="16"/>
                <w:szCs w:val="16"/>
              </w:rPr>
              <w:t xml:space="preserve">Patel B. N.; Patel C. J.; </w:t>
            </w:r>
            <w:r w:rsidRPr="00F7307D">
              <w:rPr>
                <w:i/>
                <w:iCs/>
                <w:sz w:val="16"/>
                <w:szCs w:val="16"/>
              </w:rPr>
              <w:t xml:space="preserve">Sci. Pharm. </w:t>
            </w:r>
            <w:r w:rsidRPr="00F7307D">
              <w:rPr>
                <w:b/>
                <w:bCs/>
                <w:sz w:val="16"/>
                <w:szCs w:val="16"/>
              </w:rPr>
              <w:t>2010</w:t>
            </w:r>
            <w:r w:rsidRPr="00F7307D">
              <w:rPr>
                <w:sz w:val="16"/>
                <w:szCs w:val="16"/>
              </w:rPr>
              <w:t>, 78, 171.</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3.</w:t>
            </w:r>
          </w:p>
        </w:tc>
        <w:tc>
          <w:tcPr>
            <w:tcW w:w="7830" w:type="dxa"/>
          </w:tcPr>
          <w:p w:rsidR="00B67CCF" w:rsidRPr="00F7307D" w:rsidRDefault="00B67CCF" w:rsidP="001440F3">
            <w:pPr>
              <w:autoSpaceDE w:val="0"/>
              <w:autoSpaceDN w:val="0"/>
              <w:adjustRightInd w:val="0"/>
              <w:jc w:val="both"/>
              <w:rPr>
                <w:b/>
                <w:bCs/>
                <w:sz w:val="16"/>
                <w:szCs w:val="16"/>
              </w:rPr>
            </w:pPr>
            <w:proofErr w:type="spellStart"/>
            <w:r w:rsidRPr="00F7307D">
              <w:rPr>
                <w:sz w:val="16"/>
                <w:szCs w:val="16"/>
              </w:rPr>
              <w:t>Bartroli</w:t>
            </w:r>
            <w:proofErr w:type="spellEnd"/>
            <w:r w:rsidRPr="00F7307D">
              <w:rPr>
                <w:sz w:val="16"/>
                <w:szCs w:val="16"/>
              </w:rPr>
              <w:t xml:space="preserve"> J.; </w:t>
            </w:r>
            <w:proofErr w:type="spellStart"/>
            <w:r w:rsidRPr="00F7307D">
              <w:rPr>
                <w:sz w:val="16"/>
                <w:szCs w:val="16"/>
              </w:rPr>
              <w:t>Turmo</w:t>
            </w:r>
            <w:proofErr w:type="spellEnd"/>
            <w:r w:rsidRPr="00F7307D">
              <w:rPr>
                <w:sz w:val="16"/>
                <w:szCs w:val="16"/>
              </w:rPr>
              <w:t xml:space="preserve"> E.; </w:t>
            </w:r>
            <w:proofErr w:type="spellStart"/>
            <w:r w:rsidRPr="00F7307D">
              <w:rPr>
                <w:sz w:val="16"/>
                <w:szCs w:val="16"/>
              </w:rPr>
              <w:t>Alguero</w:t>
            </w:r>
            <w:proofErr w:type="spellEnd"/>
            <w:r w:rsidRPr="00F7307D">
              <w:rPr>
                <w:sz w:val="16"/>
                <w:szCs w:val="16"/>
              </w:rPr>
              <w:t xml:space="preserve"> M.; </w:t>
            </w:r>
            <w:proofErr w:type="spellStart"/>
            <w:r w:rsidRPr="00F7307D">
              <w:rPr>
                <w:sz w:val="16"/>
                <w:szCs w:val="16"/>
              </w:rPr>
              <w:t>Boncompte</w:t>
            </w:r>
            <w:proofErr w:type="spellEnd"/>
            <w:r w:rsidRPr="00F7307D">
              <w:rPr>
                <w:sz w:val="16"/>
                <w:szCs w:val="16"/>
              </w:rPr>
              <w:t xml:space="preserve"> E.; </w:t>
            </w:r>
            <w:proofErr w:type="spellStart"/>
            <w:r w:rsidRPr="00F7307D">
              <w:rPr>
                <w:sz w:val="16"/>
                <w:szCs w:val="16"/>
              </w:rPr>
              <w:t>Vericat</w:t>
            </w:r>
            <w:proofErr w:type="spellEnd"/>
            <w:r w:rsidRPr="00F7307D">
              <w:rPr>
                <w:sz w:val="16"/>
                <w:szCs w:val="16"/>
              </w:rPr>
              <w:t xml:space="preserve"> M. L.; Conte L.; </w:t>
            </w:r>
            <w:proofErr w:type="spellStart"/>
            <w:r w:rsidRPr="00F7307D">
              <w:rPr>
                <w:sz w:val="16"/>
                <w:szCs w:val="16"/>
              </w:rPr>
              <w:t>Ramis</w:t>
            </w:r>
            <w:proofErr w:type="spellEnd"/>
            <w:r w:rsidRPr="00F7307D">
              <w:rPr>
                <w:sz w:val="16"/>
                <w:szCs w:val="16"/>
              </w:rPr>
              <w:t xml:space="preserve"> J.; </w:t>
            </w:r>
            <w:proofErr w:type="spellStart"/>
            <w:r w:rsidRPr="00F7307D">
              <w:rPr>
                <w:sz w:val="16"/>
                <w:szCs w:val="16"/>
              </w:rPr>
              <w:t>Merlos</w:t>
            </w:r>
            <w:proofErr w:type="spellEnd"/>
            <w:r w:rsidRPr="00F7307D">
              <w:rPr>
                <w:sz w:val="16"/>
                <w:szCs w:val="16"/>
              </w:rPr>
              <w:t xml:space="preserve"> M.; Garcia-</w:t>
            </w:r>
            <w:proofErr w:type="spellStart"/>
            <w:r w:rsidRPr="00F7307D">
              <w:rPr>
                <w:sz w:val="16"/>
                <w:szCs w:val="16"/>
              </w:rPr>
              <w:t>Rafanell</w:t>
            </w:r>
            <w:proofErr w:type="spellEnd"/>
            <w:r w:rsidRPr="00F7307D">
              <w:rPr>
                <w:sz w:val="16"/>
                <w:szCs w:val="16"/>
              </w:rPr>
              <w:t xml:space="preserve"> J.; </w:t>
            </w:r>
            <w:proofErr w:type="spellStart"/>
            <w:r w:rsidRPr="00F7307D">
              <w:rPr>
                <w:sz w:val="16"/>
                <w:szCs w:val="16"/>
              </w:rPr>
              <w:t>Forn</w:t>
            </w:r>
            <w:proofErr w:type="spellEnd"/>
            <w:r w:rsidRPr="00F7307D">
              <w:rPr>
                <w:sz w:val="16"/>
                <w:szCs w:val="16"/>
              </w:rPr>
              <w:t xml:space="preserve"> J.;</w:t>
            </w:r>
            <w:r w:rsidRPr="00F7307D">
              <w:rPr>
                <w:i/>
                <w:iCs/>
                <w:sz w:val="16"/>
                <w:szCs w:val="16"/>
              </w:rPr>
              <w:t>J. Med. Chem</w:t>
            </w:r>
            <w:r w:rsidRPr="00F7307D">
              <w:rPr>
                <w:sz w:val="16"/>
                <w:szCs w:val="16"/>
              </w:rPr>
              <w:t xml:space="preserve">. </w:t>
            </w:r>
            <w:r w:rsidRPr="00F7307D">
              <w:rPr>
                <w:b/>
                <w:bCs/>
                <w:sz w:val="16"/>
                <w:szCs w:val="16"/>
              </w:rPr>
              <w:t>1998</w:t>
            </w:r>
            <w:r w:rsidRPr="00F7307D">
              <w:rPr>
                <w:sz w:val="16"/>
                <w:szCs w:val="16"/>
              </w:rPr>
              <w:t>, 41, 1869.</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4.</w:t>
            </w:r>
          </w:p>
          <w:p w:rsidR="00B67CCF" w:rsidRPr="00F7307D" w:rsidRDefault="00B67CCF" w:rsidP="00A73134">
            <w:pPr>
              <w:autoSpaceDE w:val="0"/>
              <w:autoSpaceDN w:val="0"/>
              <w:adjustRightInd w:val="0"/>
              <w:rPr>
                <w:b/>
                <w:bCs/>
                <w:sz w:val="16"/>
                <w:szCs w:val="16"/>
              </w:rPr>
            </w:pPr>
          </w:p>
        </w:tc>
        <w:tc>
          <w:tcPr>
            <w:tcW w:w="7830" w:type="dxa"/>
          </w:tcPr>
          <w:p w:rsidR="00B67CCF" w:rsidRPr="00F7307D" w:rsidRDefault="00B67CCF" w:rsidP="001440F3">
            <w:pPr>
              <w:autoSpaceDE w:val="0"/>
              <w:autoSpaceDN w:val="0"/>
              <w:adjustRightInd w:val="0"/>
              <w:jc w:val="both"/>
              <w:rPr>
                <w:b/>
                <w:bCs/>
                <w:sz w:val="16"/>
                <w:szCs w:val="16"/>
              </w:rPr>
            </w:pPr>
            <w:r w:rsidRPr="00F7307D">
              <w:rPr>
                <w:sz w:val="16"/>
                <w:szCs w:val="16"/>
              </w:rPr>
              <w:t>Al-</w:t>
            </w:r>
            <w:proofErr w:type="spellStart"/>
            <w:r w:rsidRPr="00F7307D">
              <w:rPr>
                <w:sz w:val="16"/>
                <w:szCs w:val="16"/>
              </w:rPr>
              <w:t>Obaid</w:t>
            </w:r>
            <w:proofErr w:type="spellEnd"/>
            <w:r w:rsidRPr="00F7307D">
              <w:rPr>
                <w:sz w:val="16"/>
                <w:szCs w:val="16"/>
              </w:rPr>
              <w:t xml:space="preserve"> A. M.; Abdel-</w:t>
            </w:r>
            <w:proofErr w:type="spellStart"/>
            <w:r w:rsidRPr="00F7307D">
              <w:rPr>
                <w:sz w:val="16"/>
                <w:szCs w:val="16"/>
              </w:rPr>
              <w:t>Hamide</w:t>
            </w:r>
            <w:proofErr w:type="spellEnd"/>
            <w:r w:rsidRPr="00F7307D">
              <w:rPr>
                <w:sz w:val="16"/>
                <w:szCs w:val="16"/>
              </w:rPr>
              <w:t xml:space="preserve"> S. G.; El-</w:t>
            </w:r>
            <w:proofErr w:type="spellStart"/>
            <w:r w:rsidRPr="00F7307D">
              <w:rPr>
                <w:sz w:val="16"/>
                <w:szCs w:val="16"/>
              </w:rPr>
              <w:t>Kashef</w:t>
            </w:r>
            <w:proofErr w:type="spellEnd"/>
            <w:r w:rsidRPr="00F7307D">
              <w:rPr>
                <w:sz w:val="16"/>
                <w:szCs w:val="16"/>
              </w:rPr>
              <w:t xml:space="preserve"> H. A.; Abdel-Aziz A. A. M.; El-</w:t>
            </w:r>
            <w:proofErr w:type="spellStart"/>
            <w:r w:rsidRPr="00F7307D">
              <w:rPr>
                <w:sz w:val="16"/>
                <w:szCs w:val="16"/>
              </w:rPr>
              <w:t>Azab</w:t>
            </w:r>
            <w:proofErr w:type="spellEnd"/>
            <w:r w:rsidRPr="00F7307D">
              <w:rPr>
                <w:sz w:val="16"/>
                <w:szCs w:val="16"/>
              </w:rPr>
              <w:t xml:space="preserve"> A. S.; Al-</w:t>
            </w:r>
            <w:proofErr w:type="spellStart"/>
            <w:r w:rsidRPr="00F7307D">
              <w:rPr>
                <w:sz w:val="16"/>
                <w:szCs w:val="16"/>
              </w:rPr>
              <w:t>Khamees</w:t>
            </w:r>
            <w:proofErr w:type="spellEnd"/>
            <w:r w:rsidRPr="00F7307D">
              <w:rPr>
                <w:sz w:val="16"/>
                <w:szCs w:val="16"/>
              </w:rPr>
              <w:t xml:space="preserve"> H. A.; El-</w:t>
            </w:r>
            <w:proofErr w:type="spellStart"/>
            <w:r w:rsidRPr="00F7307D">
              <w:rPr>
                <w:sz w:val="16"/>
                <w:szCs w:val="16"/>
              </w:rPr>
              <w:t>Subbagh</w:t>
            </w:r>
            <w:proofErr w:type="spellEnd"/>
            <w:r w:rsidRPr="00F7307D">
              <w:rPr>
                <w:sz w:val="16"/>
                <w:szCs w:val="16"/>
              </w:rPr>
              <w:t xml:space="preserve"> H. I.; </w:t>
            </w:r>
            <w:r w:rsidRPr="00F7307D">
              <w:rPr>
                <w:i/>
                <w:iCs/>
                <w:sz w:val="16"/>
                <w:szCs w:val="16"/>
              </w:rPr>
              <w:t xml:space="preserve">Eur. J. Med. Chem. </w:t>
            </w:r>
            <w:r w:rsidRPr="00F7307D">
              <w:rPr>
                <w:b/>
                <w:bCs/>
                <w:sz w:val="16"/>
                <w:szCs w:val="16"/>
              </w:rPr>
              <w:t>2009</w:t>
            </w:r>
            <w:r w:rsidRPr="00F7307D">
              <w:rPr>
                <w:sz w:val="16"/>
                <w:szCs w:val="16"/>
              </w:rPr>
              <w:t>, 44, 2379.</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5.</w:t>
            </w:r>
          </w:p>
          <w:p w:rsidR="00B67CCF" w:rsidRPr="00F7307D" w:rsidRDefault="00B67CCF" w:rsidP="00A73134">
            <w:pPr>
              <w:autoSpaceDE w:val="0"/>
              <w:autoSpaceDN w:val="0"/>
              <w:adjustRightInd w:val="0"/>
              <w:rPr>
                <w:b/>
                <w:bCs/>
                <w:sz w:val="16"/>
                <w:szCs w:val="16"/>
              </w:rPr>
            </w:pPr>
          </w:p>
        </w:tc>
        <w:tc>
          <w:tcPr>
            <w:tcW w:w="7830" w:type="dxa"/>
          </w:tcPr>
          <w:p w:rsidR="00B67CCF" w:rsidRPr="00F7307D" w:rsidRDefault="00B67CCF" w:rsidP="001440F3">
            <w:pPr>
              <w:autoSpaceDE w:val="0"/>
              <w:autoSpaceDN w:val="0"/>
              <w:adjustRightInd w:val="0"/>
              <w:jc w:val="both"/>
              <w:rPr>
                <w:b/>
                <w:bCs/>
                <w:sz w:val="16"/>
                <w:szCs w:val="16"/>
              </w:rPr>
            </w:pPr>
            <w:r w:rsidRPr="00F7307D">
              <w:rPr>
                <w:sz w:val="16"/>
                <w:szCs w:val="16"/>
              </w:rPr>
              <w:t xml:space="preserve">Kamal A.; </w:t>
            </w:r>
            <w:proofErr w:type="spellStart"/>
            <w:r w:rsidRPr="00F7307D">
              <w:rPr>
                <w:sz w:val="16"/>
                <w:szCs w:val="16"/>
              </w:rPr>
              <w:t>Vijaya</w:t>
            </w:r>
            <w:proofErr w:type="spellEnd"/>
            <w:r w:rsidRPr="00F7307D">
              <w:rPr>
                <w:sz w:val="16"/>
                <w:szCs w:val="16"/>
              </w:rPr>
              <w:t xml:space="preserve"> B. E.; </w:t>
            </w:r>
            <w:proofErr w:type="spellStart"/>
            <w:r w:rsidRPr="00F7307D">
              <w:rPr>
                <w:sz w:val="16"/>
                <w:szCs w:val="16"/>
              </w:rPr>
              <w:t>Janaki</w:t>
            </w:r>
            <w:proofErr w:type="spellEnd"/>
            <w:r w:rsidRPr="00F7307D">
              <w:rPr>
                <w:sz w:val="16"/>
                <w:szCs w:val="16"/>
              </w:rPr>
              <w:t xml:space="preserve"> </w:t>
            </w:r>
            <w:proofErr w:type="spellStart"/>
            <w:r w:rsidRPr="00F7307D">
              <w:rPr>
                <w:sz w:val="16"/>
                <w:szCs w:val="16"/>
              </w:rPr>
              <w:t>Ramaiah</w:t>
            </w:r>
            <w:proofErr w:type="spellEnd"/>
            <w:r w:rsidRPr="00F7307D">
              <w:rPr>
                <w:sz w:val="16"/>
                <w:szCs w:val="16"/>
              </w:rPr>
              <w:t xml:space="preserve"> M.; </w:t>
            </w:r>
            <w:proofErr w:type="spellStart"/>
            <w:r w:rsidRPr="00F7307D">
              <w:rPr>
                <w:sz w:val="16"/>
                <w:szCs w:val="16"/>
              </w:rPr>
              <w:t>Dastagiri</w:t>
            </w:r>
            <w:proofErr w:type="spellEnd"/>
            <w:r w:rsidRPr="00F7307D">
              <w:rPr>
                <w:sz w:val="16"/>
                <w:szCs w:val="16"/>
              </w:rPr>
              <w:t xml:space="preserve"> D.; </w:t>
            </w:r>
            <w:proofErr w:type="spellStart"/>
            <w:r w:rsidRPr="00F7307D">
              <w:rPr>
                <w:sz w:val="16"/>
                <w:szCs w:val="16"/>
              </w:rPr>
              <w:t>Surendranadha</w:t>
            </w:r>
            <w:proofErr w:type="spellEnd"/>
            <w:r w:rsidRPr="00F7307D">
              <w:rPr>
                <w:sz w:val="16"/>
                <w:szCs w:val="16"/>
              </w:rPr>
              <w:t xml:space="preserve"> R. J.; </w:t>
            </w:r>
            <w:proofErr w:type="spellStart"/>
            <w:r w:rsidRPr="00F7307D">
              <w:rPr>
                <w:sz w:val="16"/>
                <w:szCs w:val="16"/>
              </w:rPr>
              <w:t>Viswanath</w:t>
            </w:r>
            <w:proofErr w:type="spellEnd"/>
            <w:r w:rsidRPr="00F7307D">
              <w:rPr>
                <w:sz w:val="16"/>
                <w:szCs w:val="16"/>
              </w:rPr>
              <w:t xml:space="preserve"> A.; Sultana F.; </w:t>
            </w:r>
            <w:proofErr w:type="spellStart"/>
            <w:r w:rsidRPr="00F7307D">
              <w:rPr>
                <w:sz w:val="16"/>
                <w:szCs w:val="16"/>
              </w:rPr>
              <w:t>Pushpavalli</w:t>
            </w:r>
            <w:proofErr w:type="spellEnd"/>
            <w:r w:rsidRPr="00F7307D">
              <w:rPr>
                <w:sz w:val="16"/>
                <w:szCs w:val="16"/>
              </w:rPr>
              <w:t xml:space="preserve"> S. N. C. V. L.; Pal-</w:t>
            </w:r>
            <w:proofErr w:type="spellStart"/>
            <w:r w:rsidRPr="00F7307D">
              <w:rPr>
                <w:sz w:val="16"/>
                <w:szCs w:val="16"/>
              </w:rPr>
              <w:t>Bhadra</w:t>
            </w:r>
            <w:proofErr w:type="spellEnd"/>
            <w:r w:rsidRPr="00F7307D">
              <w:rPr>
                <w:sz w:val="16"/>
                <w:szCs w:val="16"/>
              </w:rPr>
              <w:t xml:space="preserve"> M.; Srivastava H. K.; </w:t>
            </w:r>
            <w:proofErr w:type="spellStart"/>
            <w:r w:rsidRPr="00F7307D">
              <w:rPr>
                <w:sz w:val="16"/>
                <w:szCs w:val="16"/>
              </w:rPr>
              <w:t>Narahari</w:t>
            </w:r>
            <w:proofErr w:type="spellEnd"/>
            <w:r w:rsidRPr="00F7307D">
              <w:rPr>
                <w:sz w:val="16"/>
                <w:szCs w:val="16"/>
              </w:rPr>
              <w:t xml:space="preserve"> S. G.; </w:t>
            </w:r>
            <w:proofErr w:type="spellStart"/>
            <w:r w:rsidRPr="00F7307D">
              <w:rPr>
                <w:sz w:val="16"/>
                <w:szCs w:val="16"/>
              </w:rPr>
              <w:t>Juvekar</w:t>
            </w:r>
            <w:proofErr w:type="spellEnd"/>
            <w:r w:rsidRPr="00F7307D">
              <w:rPr>
                <w:sz w:val="16"/>
                <w:szCs w:val="16"/>
              </w:rPr>
              <w:t xml:space="preserve"> A.; </w:t>
            </w:r>
            <w:proofErr w:type="spellStart"/>
            <w:r w:rsidRPr="00F7307D">
              <w:rPr>
                <w:sz w:val="16"/>
                <w:szCs w:val="16"/>
              </w:rPr>
              <w:t>Sen</w:t>
            </w:r>
            <w:proofErr w:type="spellEnd"/>
            <w:r w:rsidRPr="00F7307D">
              <w:rPr>
                <w:sz w:val="16"/>
                <w:szCs w:val="16"/>
              </w:rPr>
              <w:t xml:space="preserve"> S.; </w:t>
            </w:r>
            <w:proofErr w:type="spellStart"/>
            <w:r w:rsidRPr="00F7307D">
              <w:rPr>
                <w:sz w:val="16"/>
                <w:szCs w:val="16"/>
              </w:rPr>
              <w:t>Zingde</w:t>
            </w:r>
            <w:proofErr w:type="spellEnd"/>
            <w:r w:rsidRPr="00F7307D">
              <w:rPr>
                <w:sz w:val="16"/>
                <w:szCs w:val="16"/>
              </w:rPr>
              <w:t xml:space="preserve"> S.; </w:t>
            </w:r>
            <w:proofErr w:type="spellStart"/>
            <w:r w:rsidRPr="00F7307D">
              <w:rPr>
                <w:i/>
                <w:iCs/>
                <w:sz w:val="16"/>
                <w:szCs w:val="16"/>
              </w:rPr>
              <w:t>Bioorg</w:t>
            </w:r>
            <w:proofErr w:type="spellEnd"/>
            <w:r w:rsidRPr="00F7307D">
              <w:rPr>
                <w:i/>
                <w:iCs/>
                <w:sz w:val="16"/>
                <w:szCs w:val="16"/>
              </w:rPr>
              <w:t>. Med. Chem.</w:t>
            </w:r>
            <w:r w:rsidRPr="00F7307D">
              <w:rPr>
                <w:b/>
                <w:bCs/>
                <w:sz w:val="16"/>
                <w:szCs w:val="16"/>
              </w:rPr>
              <w:t>2010</w:t>
            </w:r>
            <w:r w:rsidRPr="00F7307D">
              <w:rPr>
                <w:sz w:val="16"/>
                <w:szCs w:val="16"/>
              </w:rPr>
              <w:t>, 18, 526.</w:t>
            </w:r>
          </w:p>
        </w:tc>
      </w:tr>
      <w:tr w:rsidR="00B67CCF" w:rsidRPr="00F7307D" w:rsidTr="00A73134">
        <w:tc>
          <w:tcPr>
            <w:tcW w:w="630" w:type="dxa"/>
          </w:tcPr>
          <w:p w:rsidR="00B67CCF" w:rsidRPr="00F7307D" w:rsidRDefault="00B67CCF" w:rsidP="00A73134">
            <w:pPr>
              <w:autoSpaceDE w:val="0"/>
              <w:autoSpaceDN w:val="0"/>
              <w:adjustRightInd w:val="0"/>
              <w:rPr>
                <w:b/>
                <w:bCs/>
                <w:sz w:val="16"/>
                <w:szCs w:val="16"/>
              </w:rPr>
            </w:pPr>
            <w:r w:rsidRPr="00F7307D">
              <w:rPr>
                <w:sz w:val="16"/>
                <w:szCs w:val="16"/>
              </w:rPr>
              <w:t>6.</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Laddha</w:t>
            </w:r>
            <w:proofErr w:type="spellEnd"/>
            <w:r w:rsidRPr="00F7307D">
              <w:rPr>
                <w:sz w:val="16"/>
                <w:szCs w:val="16"/>
              </w:rPr>
              <w:t xml:space="preserve"> S. S.; </w:t>
            </w:r>
            <w:proofErr w:type="spellStart"/>
            <w:r w:rsidRPr="00F7307D">
              <w:rPr>
                <w:sz w:val="16"/>
                <w:szCs w:val="16"/>
              </w:rPr>
              <w:t>Bhatnagar</w:t>
            </w:r>
            <w:proofErr w:type="spellEnd"/>
            <w:r w:rsidRPr="00F7307D">
              <w:rPr>
                <w:sz w:val="16"/>
                <w:szCs w:val="16"/>
              </w:rPr>
              <w:t xml:space="preserve"> P. S.; </w:t>
            </w:r>
            <w:proofErr w:type="spellStart"/>
            <w:r w:rsidRPr="00F7307D">
              <w:rPr>
                <w:i/>
                <w:iCs/>
                <w:sz w:val="16"/>
                <w:szCs w:val="16"/>
              </w:rPr>
              <w:t>Bioorg</w:t>
            </w:r>
            <w:proofErr w:type="spellEnd"/>
            <w:r w:rsidRPr="00F7307D">
              <w:rPr>
                <w:i/>
                <w:iCs/>
                <w:sz w:val="16"/>
                <w:szCs w:val="16"/>
              </w:rPr>
              <w:t xml:space="preserve">. Med. Chem. </w:t>
            </w:r>
            <w:r w:rsidRPr="00F7307D">
              <w:rPr>
                <w:b/>
                <w:bCs/>
                <w:sz w:val="16"/>
                <w:szCs w:val="16"/>
              </w:rPr>
              <w:t>2009</w:t>
            </w:r>
            <w:r w:rsidRPr="00F7307D">
              <w:rPr>
                <w:sz w:val="16"/>
                <w:szCs w:val="16"/>
              </w:rPr>
              <w:t>, 17, 6796.</w:t>
            </w:r>
          </w:p>
        </w:tc>
      </w:tr>
      <w:tr w:rsidR="00B67CCF" w:rsidRPr="00F7307D" w:rsidTr="00A73134">
        <w:tc>
          <w:tcPr>
            <w:tcW w:w="630" w:type="dxa"/>
          </w:tcPr>
          <w:p w:rsidR="00B67CCF" w:rsidRPr="00F7307D" w:rsidRDefault="00B67CCF" w:rsidP="00A73134">
            <w:pPr>
              <w:autoSpaceDE w:val="0"/>
              <w:autoSpaceDN w:val="0"/>
              <w:adjustRightInd w:val="0"/>
              <w:rPr>
                <w:b/>
                <w:bCs/>
                <w:sz w:val="16"/>
                <w:szCs w:val="16"/>
              </w:rPr>
            </w:pPr>
            <w:r w:rsidRPr="00F7307D">
              <w:rPr>
                <w:sz w:val="16"/>
                <w:szCs w:val="16"/>
              </w:rPr>
              <w:t>7.</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Gokhan</w:t>
            </w:r>
            <w:proofErr w:type="spellEnd"/>
            <w:r w:rsidRPr="00F7307D">
              <w:rPr>
                <w:sz w:val="16"/>
                <w:szCs w:val="16"/>
              </w:rPr>
              <w:t xml:space="preserve"> </w:t>
            </w:r>
            <w:proofErr w:type="spellStart"/>
            <w:r w:rsidRPr="00F7307D">
              <w:rPr>
                <w:sz w:val="16"/>
                <w:szCs w:val="16"/>
              </w:rPr>
              <w:t>Kelekci</w:t>
            </w:r>
            <w:proofErr w:type="spellEnd"/>
            <w:r w:rsidRPr="00F7307D">
              <w:rPr>
                <w:sz w:val="16"/>
                <w:szCs w:val="16"/>
              </w:rPr>
              <w:t xml:space="preserve"> N.; </w:t>
            </w:r>
            <w:proofErr w:type="spellStart"/>
            <w:r w:rsidRPr="00F7307D">
              <w:rPr>
                <w:sz w:val="16"/>
                <w:szCs w:val="16"/>
              </w:rPr>
              <w:t>Koyunoglu</w:t>
            </w:r>
            <w:proofErr w:type="spellEnd"/>
            <w:r w:rsidRPr="00F7307D">
              <w:rPr>
                <w:sz w:val="16"/>
                <w:szCs w:val="16"/>
              </w:rPr>
              <w:t xml:space="preserve"> S.; </w:t>
            </w:r>
            <w:proofErr w:type="spellStart"/>
            <w:r w:rsidRPr="00F7307D">
              <w:rPr>
                <w:sz w:val="16"/>
                <w:szCs w:val="16"/>
              </w:rPr>
              <w:t>Yabanoglu</w:t>
            </w:r>
            <w:proofErr w:type="spellEnd"/>
            <w:r w:rsidRPr="00F7307D">
              <w:rPr>
                <w:sz w:val="16"/>
                <w:szCs w:val="16"/>
              </w:rPr>
              <w:t xml:space="preserve"> S.; </w:t>
            </w:r>
            <w:proofErr w:type="spellStart"/>
            <w:r w:rsidRPr="00F7307D">
              <w:rPr>
                <w:sz w:val="16"/>
                <w:szCs w:val="16"/>
              </w:rPr>
              <w:t>Yelekci</w:t>
            </w:r>
            <w:proofErr w:type="spellEnd"/>
            <w:r w:rsidRPr="00F7307D">
              <w:rPr>
                <w:sz w:val="16"/>
                <w:szCs w:val="16"/>
              </w:rPr>
              <w:t xml:space="preserve"> K.; </w:t>
            </w:r>
            <w:proofErr w:type="spellStart"/>
            <w:r w:rsidRPr="00F7307D">
              <w:rPr>
                <w:sz w:val="16"/>
                <w:szCs w:val="16"/>
              </w:rPr>
              <w:t>Ozgen</w:t>
            </w:r>
            <w:proofErr w:type="spellEnd"/>
            <w:r w:rsidRPr="00F7307D">
              <w:rPr>
                <w:sz w:val="16"/>
                <w:szCs w:val="16"/>
              </w:rPr>
              <w:t xml:space="preserve"> O.; </w:t>
            </w:r>
            <w:proofErr w:type="spellStart"/>
            <w:r w:rsidRPr="00F7307D">
              <w:rPr>
                <w:sz w:val="16"/>
                <w:szCs w:val="16"/>
              </w:rPr>
              <w:t>Ucar</w:t>
            </w:r>
            <w:proofErr w:type="spellEnd"/>
            <w:r w:rsidRPr="00F7307D">
              <w:rPr>
                <w:sz w:val="16"/>
                <w:szCs w:val="16"/>
              </w:rPr>
              <w:t xml:space="preserve"> G.; </w:t>
            </w:r>
            <w:proofErr w:type="spellStart"/>
            <w:r w:rsidRPr="00F7307D">
              <w:rPr>
                <w:sz w:val="16"/>
                <w:szCs w:val="16"/>
              </w:rPr>
              <w:t>Erol</w:t>
            </w:r>
            <w:proofErr w:type="spellEnd"/>
            <w:r w:rsidRPr="00F7307D">
              <w:rPr>
                <w:sz w:val="16"/>
                <w:szCs w:val="16"/>
              </w:rPr>
              <w:t xml:space="preserve"> K.; </w:t>
            </w:r>
            <w:proofErr w:type="spellStart"/>
            <w:r w:rsidRPr="00F7307D">
              <w:rPr>
                <w:sz w:val="16"/>
                <w:szCs w:val="16"/>
              </w:rPr>
              <w:t>Kendi</w:t>
            </w:r>
            <w:proofErr w:type="spellEnd"/>
            <w:r w:rsidRPr="00F7307D">
              <w:rPr>
                <w:sz w:val="16"/>
                <w:szCs w:val="16"/>
              </w:rPr>
              <w:t xml:space="preserve"> E.; Yes </w:t>
            </w:r>
            <w:proofErr w:type="spellStart"/>
            <w:r w:rsidRPr="00F7307D">
              <w:rPr>
                <w:sz w:val="16"/>
                <w:szCs w:val="16"/>
              </w:rPr>
              <w:t>ilada</w:t>
            </w:r>
            <w:proofErr w:type="spellEnd"/>
            <w:r w:rsidRPr="00F7307D">
              <w:rPr>
                <w:sz w:val="16"/>
                <w:szCs w:val="16"/>
              </w:rPr>
              <w:t xml:space="preserve"> A.; </w:t>
            </w:r>
            <w:proofErr w:type="spellStart"/>
            <w:r w:rsidRPr="00F7307D">
              <w:rPr>
                <w:i/>
                <w:iCs/>
                <w:sz w:val="16"/>
                <w:szCs w:val="16"/>
              </w:rPr>
              <w:t>Bioorg</w:t>
            </w:r>
            <w:proofErr w:type="spellEnd"/>
            <w:r w:rsidRPr="00F7307D">
              <w:rPr>
                <w:i/>
                <w:iCs/>
                <w:sz w:val="16"/>
                <w:szCs w:val="16"/>
              </w:rPr>
              <w:t xml:space="preserve">. Med. Chem. </w:t>
            </w:r>
            <w:r w:rsidRPr="00F7307D">
              <w:rPr>
                <w:b/>
                <w:bCs/>
                <w:sz w:val="16"/>
                <w:szCs w:val="16"/>
              </w:rPr>
              <w:t>2009</w:t>
            </w:r>
            <w:r w:rsidRPr="00F7307D">
              <w:rPr>
                <w:sz w:val="16"/>
                <w:szCs w:val="16"/>
              </w:rPr>
              <w:t>, 17, 675.</w:t>
            </w:r>
          </w:p>
        </w:tc>
      </w:tr>
      <w:tr w:rsidR="00B67CCF" w:rsidRPr="00F7307D" w:rsidTr="00A73134">
        <w:tc>
          <w:tcPr>
            <w:tcW w:w="630" w:type="dxa"/>
          </w:tcPr>
          <w:p w:rsidR="00B67CCF" w:rsidRPr="00F7307D" w:rsidRDefault="00B67CCF" w:rsidP="00A73134">
            <w:pPr>
              <w:autoSpaceDE w:val="0"/>
              <w:autoSpaceDN w:val="0"/>
              <w:adjustRightInd w:val="0"/>
              <w:rPr>
                <w:b/>
                <w:bCs/>
                <w:sz w:val="16"/>
                <w:szCs w:val="16"/>
              </w:rPr>
            </w:pPr>
            <w:r w:rsidRPr="00F7307D">
              <w:rPr>
                <w:sz w:val="16"/>
                <w:szCs w:val="16"/>
              </w:rPr>
              <w:t>8.</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 xml:space="preserve">Mohsen M. A.; </w:t>
            </w:r>
            <w:proofErr w:type="spellStart"/>
            <w:r w:rsidRPr="00F7307D">
              <w:rPr>
                <w:sz w:val="16"/>
                <w:szCs w:val="16"/>
              </w:rPr>
              <w:t>Yahia</w:t>
            </w:r>
            <w:proofErr w:type="spellEnd"/>
            <w:r w:rsidRPr="00F7307D">
              <w:rPr>
                <w:sz w:val="16"/>
                <w:szCs w:val="16"/>
              </w:rPr>
              <w:t xml:space="preserve"> A. M.; </w:t>
            </w:r>
            <w:proofErr w:type="spellStart"/>
            <w:r w:rsidRPr="00F7307D">
              <w:rPr>
                <w:sz w:val="16"/>
                <w:szCs w:val="16"/>
              </w:rPr>
              <w:t>Elkhairy</w:t>
            </w:r>
            <w:proofErr w:type="spellEnd"/>
            <w:r w:rsidRPr="00F7307D">
              <w:rPr>
                <w:sz w:val="16"/>
                <w:szCs w:val="16"/>
              </w:rPr>
              <w:t xml:space="preserve"> A. M.; Wahid M. B.; Samir Y. A.;</w:t>
            </w:r>
            <w:r w:rsidRPr="00F7307D">
              <w:rPr>
                <w:i/>
                <w:iCs/>
                <w:sz w:val="16"/>
                <w:szCs w:val="16"/>
              </w:rPr>
              <w:t xml:space="preserve"> Eur. J. Med. Chem. </w:t>
            </w:r>
            <w:r w:rsidRPr="00F7307D">
              <w:rPr>
                <w:b/>
                <w:bCs/>
                <w:sz w:val="16"/>
                <w:szCs w:val="16"/>
              </w:rPr>
              <w:t>2010</w:t>
            </w:r>
            <w:r w:rsidRPr="00F7307D">
              <w:rPr>
                <w:sz w:val="16"/>
                <w:szCs w:val="16"/>
              </w:rPr>
              <w:t>, 45, 3365.</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9.</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Wattanapiromsakul</w:t>
            </w:r>
            <w:proofErr w:type="spellEnd"/>
            <w:r w:rsidRPr="00F7307D">
              <w:rPr>
                <w:sz w:val="16"/>
                <w:szCs w:val="16"/>
              </w:rPr>
              <w:t xml:space="preserve"> C.; Forster P. I.; Waterman P. G.; </w:t>
            </w:r>
            <w:proofErr w:type="spellStart"/>
            <w:r w:rsidRPr="00F7307D">
              <w:rPr>
                <w:i/>
                <w:iCs/>
                <w:sz w:val="16"/>
                <w:szCs w:val="16"/>
              </w:rPr>
              <w:t>Phytochemistry</w:t>
            </w:r>
            <w:proofErr w:type="spellEnd"/>
            <w:r w:rsidRPr="00F7307D">
              <w:rPr>
                <w:i/>
                <w:iCs/>
                <w:sz w:val="16"/>
                <w:szCs w:val="16"/>
              </w:rPr>
              <w:t xml:space="preserve"> </w:t>
            </w:r>
            <w:r w:rsidRPr="00F7307D">
              <w:rPr>
                <w:b/>
                <w:bCs/>
                <w:sz w:val="16"/>
                <w:szCs w:val="16"/>
              </w:rPr>
              <w:t xml:space="preserve">2003, </w:t>
            </w:r>
            <w:r w:rsidRPr="00F7307D">
              <w:rPr>
                <w:sz w:val="16"/>
                <w:szCs w:val="16"/>
              </w:rPr>
              <w:t>64, 609.</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shd w:val="clear" w:color="auto" w:fill="FFFFFF"/>
              </w:rPr>
              <w:t>10.</w:t>
            </w:r>
          </w:p>
        </w:tc>
        <w:tc>
          <w:tcPr>
            <w:tcW w:w="7830" w:type="dxa"/>
          </w:tcPr>
          <w:p w:rsidR="00B67CCF" w:rsidRPr="00F7307D" w:rsidRDefault="00B67CCF" w:rsidP="001440F3">
            <w:pPr>
              <w:jc w:val="both"/>
              <w:rPr>
                <w:sz w:val="16"/>
                <w:szCs w:val="16"/>
                <w:bdr w:val="none" w:sz="0" w:space="0" w:color="auto" w:frame="1"/>
                <w:shd w:val="clear" w:color="auto" w:fill="FFFFFF"/>
              </w:rPr>
            </w:pPr>
            <w:proofErr w:type="spellStart"/>
            <w:r w:rsidRPr="00F7307D">
              <w:rPr>
                <w:sz w:val="16"/>
                <w:szCs w:val="16"/>
                <w:shd w:val="clear" w:color="auto" w:fill="FFFFFF"/>
              </w:rPr>
              <w:t>Rajasekaran</w:t>
            </w:r>
            <w:proofErr w:type="spellEnd"/>
            <w:r w:rsidRPr="00F7307D">
              <w:rPr>
                <w:sz w:val="16"/>
                <w:szCs w:val="16"/>
                <w:shd w:val="clear" w:color="auto" w:fill="FFFFFF"/>
              </w:rPr>
              <w:t xml:space="preserve"> A.; </w:t>
            </w:r>
            <w:proofErr w:type="spellStart"/>
            <w:r w:rsidRPr="00F7307D">
              <w:rPr>
                <w:sz w:val="16"/>
                <w:szCs w:val="16"/>
                <w:shd w:val="clear" w:color="auto" w:fill="FFFFFF"/>
              </w:rPr>
              <w:t>Rajamanickam</w:t>
            </w:r>
            <w:proofErr w:type="spellEnd"/>
            <w:r w:rsidRPr="00F7307D">
              <w:rPr>
                <w:sz w:val="16"/>
                <w:szCs w:val="16"/>
                <w:shd w:val="clear" w:color="auto" w:fill="FFFFFF"/>
              </w:rPr>
              <w:t xml:space="preserve"> V.; </w:t>
            </w:r>
            <w:proofErr w:type="spellStart"/>
            <w:r w:rsidRPr="00F7307D">
              <w:rPr>
                <w:sz w:val="16"/>
                <w:szCs w:val="16"/>
                <w:shd w:val="clear" w:color="auto" w:fill="FFFFFF"/>
              </w:rPr>
              <w:t>Darlinquine</w:t>
            </w:r>
            <w:proofErr w:type="spellEnd"/>
            <w:r w:rsidRPr="00F7307D">
              <w:rPr>
                <w:sz w:val="16"/>
                <w:szCs w:val="16"/>
                <w:shd w:val="clear" w:color="auto" w:fill="FFFFFF"/>
              </w:rPr>
              <w:t xml:space="preserve"> S.; </w:t>
            </w:r>
            <w:proofErr w:type="spellStart"/>
            <w:r w:rsidRPr="00F7307D">
              <w:rPr>
                <w:rStyle w:val="ref-journal"/>
                <w:i/>
                <w:iCs/>
                <w:sz w:val="16"/>
                <w:szCs w:val="16"/>
                <w:bdr w:val="none" w:sz="0" w:space="0" w:color="auto" w:frame="1"/>
                <w:shd w:val="clear" w:color="auto" w:fill="FFFFFF"/>
              </w:rPr>
              <w:t>Eur</w:t>
            </w:r>
            <w:proofErr w:type="spellEnd"/>
            <w:r w:rsidRPr="00F7307D">
              <w:rPr>
                <w:rStyle w:val="ref-journal"/>
                <w:i/>
                <w:iCs/>
                <w:sz w:val="16"/>
                <w:szCs w:val="16"/>
                <w:bdr w:val="none" w:sz="0" w:space="0" w:color="auto" w:frame="1"/>
                <w:shd w:val="clear" w:color="auto" w:fill="FFFFFF"/>
              </w:rPr>
              <w:t xml:space="preserve"> Rev Med </w:t>
            </w:r>
            <w:proofErr w:type="spellStart"/>
            <w:r w:rsidRPr="00F7307D">
              <w:rPr>
                <w:rStyle w:val="ref-journal"/>
                <w:i/>
                <w:iCs/>
                <w:sz w:val="16"/>
                <w:szCs w:val="16"/>
                <w:bdr w:val="none" w:sz="0" w:space="0" w:color="auto" w:frame="1"/>
                <w:shd w:val="clear" w:color="auto" w:fill="FFFFFF"/>
              </w:rPr>
              <w:t>Pharmacol</w:t>
            </w:r>
            <w:proofErr w:type="spellEnd"/>
            <w:r w:rsidRPr="00F7307D">
              <w:rPr>
                <w:rStyle w:val="ref-journal"/>
                <w:i/>
                <w:iCs/>
                <w:sz w:val="16"/>
                <w:szCs w:val="16"/>
                <w:bdr w:val="none" w:sz="0" w:space="0" w:color="auto" w:frame="1"/>
                <w:shd w:val="clear" w:color="auto" w:fill="FFFFFF"/>
              </w:rPr>
              <w:t xml:space="preserve"> Sci.</w:t>
            </w:r>
            <w:r w:rsidRPr="00F7307D">
              <w:rPr>
                <w:rStyle w:val="ref-journal"/>
                <w:sz w:val="16"/>
                <w:szCs w:val="16"/>
                <w:bdr w:val="none" w:sz="0" w:space="0" w:color="auto" w:frame="1"/>
                <w:shd w:val="clear" w:color="auto" w:fill="FFFFFF"/>
              </w:rPr>
              <w:t> </w:t>
            </w:r>
            <w:r w:rsidRPr="00F7307D">
              <w:rPr>
                <w:b/>
                <w:bCs/>
                <w:sz w:val="16"/>
                <w:szCs w:val="16"/>
                <w:bdr w:val="none" w:sz="0" w:space="0" w:color="auto" w:frame="1"/>
                <w:shd w:val="clear" w:color="auto" w:fill="FFFFFF"/>
              </w:rPr>
              <w:t>2013</w:t>
            </w:r>
            <w:r w:rsidRPr="00F7307D">
              <w:rPr>
                <w:sz w:val="16"/>
                <w:szCs w:val="16"/>
                <w:bdr w:val="none" w:sz="0" w:space="0" w:color="auto" w:frame="1"/>
                <w:shd w:val="clear" w:color="auto" w:fill="FFFFFF"/>
              </w:rPr>
              <w:t xml:space="preserve">, </w:t>
            </w:r>
            <w:r w:rsidRPr="00F7307D">
              <w:rPr>
                <w:rStyle w:val="ref-vol"/>
                <w:sz w:val="16"/>
                <w:szCs w:val="16"/>
                <w:bdr w:val="none" w:sz="0" w:space="0" w:color="auto" w:frame="1"/>
                <w:shd w:val="clear" w:color="auto" w:fill="FFFFFF"/>
              </w:rPr>
              <w:t>17</w:t>
            </w:r>
            <w:r w:rsidRPr="00F7307D">
              <w:rPr>
                <w:sz w:val="16"/>
                <w:szCs w:val="16"/>
                <w:bdr w:val="none" w:sz="0" w:space="0" w:color="auto" w:frame="1"/>
                <w:shd w:val="clear" w:color="auto" w:fill="FFFFFF"/>
              </w:rPr>
              <w:t>, 95.</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11.</w:t>
            </w:r>
          </w:p>
        </w:tc>
        <w:tc>
          <w:tcPr>
            <w:tcW w:w="7830" w:type="dxa"/>
          </w:tcPr>
          <w:p w:rsidR="00B67CCF" w:rsidRPr="00F7307D" w:rsidRDefault="00B67CCF" w:rsidP="001440F3">
            <w:pPr>
              <w:jc w:val="both"/>
              <w:rPr>
                <w:sz w:val="16"/>
                <w:szCs w:val="16"/>
              </w:rPr>
            </w:pPr>
            <w:proofErr w:type="spellStart"/>
            <w:r w:rsidRPr="00F7307D">
              <w:rPr>
                <w:sz w:val="16"/>
                <w:szCs w:val="16"/>
              </w:rPr>
              <w:t>Desh</w:t>
            </w:r>
            <w:proofErr w:type="spellEnd"/>
            <w:r w:rsidRPr="00F7307D">
              <w:rPr>
                <w:sz w:val="16"/>
                <w:szCs w:val="16"/>
              </w:rPr>
              <w:t xml:space="preserve"> D.; Singh V. K.; Tiwari R.; Singh, Sharma G. L.; </w:t>
            </w:r>
            <w:proofErr w:type="spellStart"/>
            <w:r w:rsidRPr="00F7307D">
              <w:rPr>
                <w:sz w:val="16"/>
                <w:szCs w:val="16"/>
              </w:rPr>
              <w:t>Dabur</w:t>
            </w:r>
            <w:proofErr w:type="spellEnd"/>
            <w:r w:rsidRPr="00F7307D">
              <w:rPr>
                <w:sz w:val="16"/>
                <w:szCs w:val="16"/>
              </w:rPr>
              <w:t xml:space="preserve"> R.; </w:t>
            </w:r>
            <w:proofErr w:type="spellStart"/>
            <w:r w:rsidRPr="00F7307D">
              <w:rPr>
                <w:i/>
                <w:iCs/>
                <w:sz w:val="16"/>
                <w:szCs w:val="16"/>
              </w:rPr>
              <w:t>bioRxiv</w:t>
            </w:r>
            <w:proofErr w:type="spellEnd"/>
            <w:r w:rsidRPr="00F7307D">
              <w:rPr>
                <w:sz w:val="16"/>
                <w:szCs w:val="16"/>
              </w:rPr>
              <w:t xml:space="preserve">, </w:t>
            </w:r>
            <w:r w:rsidRPr="00F7307D">
              <w:rPr>
                <w:b/>
                <w:bCs/>
                <w:sz w:val="16"/>
                <w:szCs w:val="16"/>
              </w:rPr>
              <w:t>2018</w:t>
            </w:r>
            <w:r w:rsidRPr="00F7307D">
              <w:rPr>
                <w:sz w:val="16"/>
                <w:szCs w:val="16"/>
              </w:rPr>
              <w:t>.</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12.</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 xml:space="preserve">(a) Wenzel D. G.; </w:t>
            </w:r>
            <w:r w:rsidRPr="00F7307D">
              <w:rPr>
                <w:i/>
                <w:iCs/>
                <w:sz w:val="16"/>
                <w:szCs w:val="16"/>
              </w:rPr>
              <w:t>J. Am. Pharm. Assoc</w:t>
            </w:r>
            <w:r w:rsidRPr="00F7307D">
              <w:rPr>
                <w:sz w:val="16"/>
                <w:szCs w:val="16"/>
              </w:rPr>
              <w:t xml:space="preserve">. </w:t>
            </w:r>
            <w:r w:rsidRPr="00F7307D">
              <w:rPr>
                <w:b/>
                <w:bCs/>
                <w:sz w:val="16"/>
                <w:szCs w:val="16"/>
              </w:rPr>
              <w:t>1955</w:t>
            </w:r>
            <w:r w:rsidRPr="00F7307D">
              <w:rPr>
                <w:sz w:val="16"/>
                <w:szCs w:val="16"/>
              </w:rPr>
              <w:t xml:space="preserve">, 44, 550. (b) Hori M.; </w:t>
            </w:r>
            <w:proofErr w:type="spellStart"/>
            <w:r w:rsidRPr="00F7307D">
              <w:rPr>
                <w:sz w:val="16"/>
                <w:szCs w:val="16"/>
              </w:rPr>
              <w:t>Iemura</w:t>
            </w:r>
            <w:proofErr w:type="spellEnd"/>
            <w:r w:rsidRPr="00F7307D">
              <w:rPr>
                <w:sz w:val="16"/>
                <w:szCs w:val="16"/>
              </w:rPr>
              <w:t xml:space="preserve"> R.; Hara H.; Ozaki A.; </w:t>
            </w:r>
            <w:proofErr w:type="spellStart"/>
            <w:r w:rsidRPr="00F7307D">
              <w:rPr>
                <w:sz w:val="16"/>
                <w:szCs w:val="16"/>
              </w:rPr>
              <w:t>Sukamoto</w:t>
            </w:r>
            <w:proofErr w:type="spellEnd"/>
            <w:r w:rsidRPr="00F7307D">
              <w:rPr>
                <w:sz w:val="16"/>
                <w:szCs w:val="16"/>
              </w:rPr>
              <w:t xml:space="preserve"> T.; </w:t>
            </w:r>
            <w:proofErr w:type="spellStart"/>
            <w:r w:rsidRPr="00F7307D">
              <w:rPr>
                <w:sz w:val="16"/>
                <w:szCs w:val="16"/>
              </w:rPr>
              <w:t>Ohtaka</w:t>
            </w:r>
            <w:proofErr w:type="spellEnd"/>
            <w:r w:rsidRPr="00F7307D">
              <w:rPr>
                <w:sz w:val="16"/>
                <w:szCs w:val="16"/>
              </w:rPr>
              <w:t xml:space="preserve"> H.; </w:t>
            </w:r>
            <w:r w:rsidRPr="00F7307D">
              <w:rPr>
                <w:i/>
                <w:iCs/>
                <w:sz w:val="16"/>
                <w:szCs w:val="16"/>
              </w:rPr>
              <w:t>Chem. Pharm. Bull</w:t>
            </w:r>
            <w:r w:rsidRPr="00F7307D">
              <w:rPr>
                <w:sz w:val="16"/>
                <w:szCs w:val="16"/>
              </w:rPr>
              <w:t xml:space="preserve">. </w:t>
            </w:r>
            <w:r w:rsidRPr="00F7307D">
              <w:rPr>
                <w:b/>
                <w:bCs/>
                <w:sz w:val="16"/>
                <w:szCs w:val="16"/>
              </w:rPr>
              <w:t>1990,</w:t>
            </w:r>
            <w:r w:rsidRPr="00F7307D">
              <w:rPr>
                <w:sz w:val="16"/>
                <w:szCs w:val="16"/>
              </w:rPr>
              <w:t xml:space="preserve"> 38, 681.</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13.</w:t>
            </w:r>
          </w:p>
        </w:tc>
        <w:tc>
          <w:tcPr>
            <w:tcW w:w="7830" w:type="dxa"/>
          </w:tcPr>
          <w:p w:rsidR="00B67CCF" w:rsidRPr="00F7307D" w:rsidRDefault="00B67CCF" w:rsidP="001440F3">
            <w:pPr>
              <w:jc w:val="both"/>
              <w:rPr>
                <w:sz w:val="16"/>
                <w:szCs w:val="16"/>
              </w:rPr>
            </w:pPr>
            <w:r w:rsidRPr="00F7307D">
              <w:rPr>
                <w:sz w:val="16"/>
                <w:szCs w:val="16"/>
              </w:rPr>
              <w:t xml:space="preserve">(a) </w:t>
            </w:r>
            <w:proofErr w:type="spellStart"/>
            <w:r w:rsidRPr="00F7307D">
              <w:rPr>
                <w:sz w:val="16"/>
                <w:szCs w:val="16"/>
              </w:rPr>
              <w:t>Hayao</w:t>
            </w:r>
            <w:proofErr w:type="spellEnd"/>
            <w:r w:rsidRPr="00F7307D">
              <w:rPr>
                <w:sz w:val="16"/>
                <w:szCs w:val="16"/>
              </w:rPr>
              <w:t xml:space="preserve"> S.; </w:t>
            </w:r>
            <w:proofErr w:type="spellStart"/>
            <w:r w:rsidRPr="00F7307D">
              <w:rPr>
                <w:sz w:val="16"/>
                <w:szCs w:val="16"/>
              </w:rPr>
              <w:t>Havera</w:t>
            </w:r>
            <w:proofErr w:type="spellEnd"/>
            <w:r w:rsidRPr="00F7307D">
              <w:rPr>
                <w:sz w:val="16"/>
                <w:szCs w:val="16"/>
              </w:rPr>
              <w:t xml:space="preserve"> H. J.; </w:t>
            </w:r>
            <w:proofErr w:type="spellStart"/>
            <w:r w:rsidRPr="00F7307D">
              <w:rPr>
                <w:sz w:val="16"/>
                <w:szCs w:val="16"/>
              </w:rPr>
              <w:t>Stryeker</w:t>
            </w:r>
            <w:proofErr w:type="spellEnd"/>
            <w:r w:rsidRPr="00F7307D">
              <w:rPr>
                <w:sz w:val="16"/>
                <w:szCs w:val="16"/>
              </w:rPr>
              <w:t xml:space="preserve"> W. G.; Leipzig T. J.; </w:t>
            </w:r>
            <w:proofErr w:type="spellStart"/>
            <w:r w:rsidRPr="00F7307D">
              <w:rPr>
                <w:sz w:val="16"/>
                <w:szCs w:val="16"/>
              </w:rPr>
              <w:t>Kulp</w:t>
            </w:r>
            <w:proofErr w:type="spellEnd"/>
            <w:r w:rsidRPr="00F7307D">
              <w:rPr>
                <w:sz w:val="16"/>
                <w:szCs w:val="16"/>
              </w:rPr>
              <w:t xml:space="preserve"> R. A.; </w:t>
            </w:r>
            <w:proofErr w:type="spellStart"/>
            <w:r w:rsidRPr="00F7307D">
              <w:rPr>
                <w:sz w:val="16"/>
                <w:szCs w:val="16"/>
              </w:rPr>
              <w:t>Hartzler</w:t>
            </w:r>
            <w:proofErr w:type="spellEnd"/>
            <w:r w:rsidRPr="00F7307D">
              <w:rPr>
                <w:sz w:val="16"/>
                <w:szCs w:val="16"/>
              </w:rPr>
              <w:t xml:space="preserve"> H. E., </w:t>
            </w:r>
            <w:r w:rsidRPr="00F7307D">
              <w:rPr>
                <w:i/>
                <w:iCs/>
                <w:sz w:val="16"/>
                <w:szCs w:val="16"/>
              </w:rPr>
              <w:t>J. Med. Chem.</w:t>
            </w:r>
            <w:r w:rsidRPr="00F7307D">
              <w:rPr>
                <w:b/>
                <w:bCs/>
                <w:sz w:val="16"/>
                <w:szCs w:val="16"/>
              </w:rPr>
              <w:t>1965</w:t>
            </w:r>
            <w:r w:rsidRPr="00F7307D">
              <w:rPr>
                <w:sz w:val="16"/>
                <w:szCs w:val="16"/>
              </w:rPr>
              <w:t xml:space="preserve">, 8, 807. (b) </w:t>
            </w:r>
            <w:proofErr w:type="spellStart"/>
            <w:r w:rsidRPr="00F7307D">
              <w:rPr>
                <w:sz w:val="16"/>
                <w:szCs w:val="16"/>
              </w:rPr>
              <w:t>Havera</w:t>
            </w:r>
            <w:proofErr w:type="spellEnd"/>
            <w:r w:rsidRPr="00F7307D">
              <w:rPr>
                <w:sz w:val="16"/>
                <w:szCs w:val="16"/>
              </w:rPr>
              <w:t xml:space="preserve"> H. J.; </w:t>
            </w:r>
            <w:r w:rsidRPr="00F7307D">
              <w:rPr>
                <w:i/>
                <w:iCs/>
                <w:sz w:val="16"/>
                <w:szCs w:val="16"/>
              </w:rPr>
              <w:t xml:space="preserve">J. Med. Chem. </w:t>
            </w:r>
            <w:r w:rsidRPr="00F7307D">
              <w:rPr>
                <w:b/>
                <w:bCs/>
                <w:sz w:val="16"/>
                <w:szCs w:val="16"/>
              </w:rPr>
              <w:t>1979</w:t>
            </w:r>
            <w:r w:rsidRPr="00F7307D">
              <w:rPr>
                <w:sz w:val="16"/>
                <w:szCs w:val="16"/>
              </w:rPr>
              <w:t xml:space="preserve">, 22, 1548. </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14.</w:t>
            </w:r>
          </w:p>
        </w:tc>
        <w:tc>
          <w:tcPr>
            <w:tcW w:w="7830" w:type="dxa"/>
          </w:tcPr>
          <w:p w:rsidR="00B67CCF" w:rsidRPr="00F7307D" w:rsidRDefault="00B67CCF" w:rsidP="001440F3">
            <w:pPr>
              <w:jc w:val="both"/>
              <w:rPr>
                <w:sz w:val="16"/>
                <w:szCs w:val="16"/>
              </w:rPr>
            </w:pPr>
            <w:r w:rsidRPr="00F7307D">
              <w:rPr>
                <w:sz w:val="16"/>
                <w:szCs w:val="16"/>
              </w:rPr>
              <w:t xml:space="preserve">Chao Q.; Deng L.; Shih H.; </w:t>
            </w:r>
            <w:proofErr w:type="spellStart"/>
            <w:r w:rsidRPr="00F7307D">
              <w:rPr>
                <w:sz w:val="16"/>
                <w:szCs w:val="16"/>
              </w:rPr>
              <w:t>Leoni</w:t>
            </w:r>
            <w:proofErr w:type="spellEnd"/>
            <w:r w:rsidRPr="00F7307D">
              <w:rPr>
                <w:sz w:val="16"/>
                <w:szCs w:val="16"/>
              </w:rPr>
              <w:t xml:space="preserve"> L. M.; </w:t>
            </w:r>
            <w:proofErr w:type="spellStart"/>
            <w:r w:rsidRPr="00F7307D">
              <w:rPr>
                <w:sz w:val="16"/>
                <w:szCs w:val="16"/>
              </w:rPr>
              <w:t>Genini</w:t>
            </w:r>
            <w:proofErr w:type="spellEnd"/>
            <w:r w:rsidRPr="00F7307D">
              <w:rPr>
                <w:sz w:val="16"/>
                <w:szCs w:val="16"/>
              </w:rPr>
              <w:t xml:space="preserve"> D.; Carson D. A.; </w:t>
            </w:r>
            <w:proofErr w:type="spellStart"/>
            <w:r w:rsidRPr="00F7307D">
              <w:rPr>
                <w:sz w:val="16"/>
                <w:szCs w:val="16"/>
              </w:rPr>
              <w:t>Cottam</w:t>
            </w:r>
            <w:proofErr w:type="spellEnd"/>
            <w:r w:rsidRPr="00F7307D">
              <w:rPr>
                <w:sz w:val="16"/>
                <w:szCs w:val="16"/>
              </w:rPr>
              <w:t xml:space="preserve"> H. B.; </w:t>
            </w:r>
            <w:r w:rsidRPr="00F7307D">
              <w:rPr>
                <w:i/>
                <w:iCs/>
                <w:sz w:val="16"/>
                <w:szCs w:val="16"/>
              </w:rPr>
              <w:t>J. Med. Chem.</w:t>
            </w:r>
            <w:r w:rsidRPr="00F7307D">
              <w:rPr>
                <w:b/>
                <w:bCs/>
                <w:sz w:val="16"/>
                <w:szCs w:val="16"/>
              </w:rPr>
              <w:t>1999,</w:t>
            </w:r>
            <w:r w:rsidRPr="00F7307D">
              <w:rPr>
                <w:sz w:val="16"/>
                <w:szCs w:val="16"/>
              </w:rPr>
              <w:t xml:space="preserve"> 42, 3860. </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15.</w:t>
            </w:r>
          </w:p>
        </w:tc>
        <w:tc>
          <w:tcPr>
            <w:tcW w:w="7830" w:type="dxa"/>
          </w:tcPr>
          <w:p w:rsidR="00B67CCF" w:rsidRPr="00F7307D" w:rsidRDefault="00B67CCF" w:rsidP="001440F3">
            <w:pPr>
              <w:jc w:val="both"/>
              <w:rPr>
                <w:sz w:val="16"/>
                <w:szCs w:val="16"/>
              </w:rPr>
            </w:pPr>
            <w:r w:rsidRPr="00F7307D">
              <w:rPr>
                <w:sz w:val="16"/>
                <w:szCs w:val="16"/>
              </w:rPr>
              <w:t xml:space="preserve">Witt A.; Bergman J.; </w:t>
            </w:r>
            <w:proofErr w:type="spellStart"/>
            <w:r w:rsidRPr="00F7307D">
              <w:rPr>
                <w:i/>
                <w:iCs/>
                <w:sz w:val="16"/>
                <w:szCs w:val="16"/>
              </w:rPr>
              <w:t>Curr</w:t>
            </w:r>
            <w:proofErr w:type="spellEnd"/>
            <w:r w:rsidRPr="00F7307D">
              <w:rPr>
                <w:i/>
                <w:iCs/>
                <w:sz w:val="16"/>
                <w:szCs w:val="16"/>
              </w:rPr>
              <w:t>. Org. Chem</w:t>
            </w:r>
            <w:r w:rsidRPr="00F7307D">
              <w:rPr>
                <w:sz w:val="16"/>
                <w:szCs w:val="16"/>
              </w:rPr>
              <w:t xml:space="preserve">. </w:t>
            </w:r>
            <w:r w:rsidRPr="00F7307D">
              <w:rPr>
                <w:b/>
                <w:bCs/>
                <w:sz w:val="16"/>
                <w:szCs w:val="16"/>
              </w:rPr>
              <w:t>2003</w:t>
            </w:r>
            <w:r w:rsidRPr="00F7307D">
              <w:rPr>
                <w:sz w:val="16"/>
                <w:szCs w:val="16"/>
              </w:rPr>
              <w:t>, 7, 659.</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16.</w:t>
            </w:r>
          </w:p>
        </w:tc>
        <w:tc>
          <w:tcPr>
            <w:tcW w:w="7830" w:type="dxa"/>
          </w:tcPr>
          <w:p w:rsidR="00B67CCF" w:rsidRPr="00F7307D" w:rsidRDefault="00B67CCF" w:rsidP="001440F3">
            <w:pPr>
              <w:jc w:val="both"/>
              <w:rPr>
                <w:sz w:val="16"/>
                <w:szCs w:val="16"/>
              </w:rPr>
            </w:pPr>
            <w:proofErr w:type="spellStart"/>
            <w:r w:rsidRPr="00F7307D">
              <w:rPr>
                <w:sz w:val="16"/>
                <w:szCs w:val="16"/>
              </w:rPr>
              <w:t>Mhaske</w:t>
            </w:r>
            <w:proofErr w:type="spellEnd"/>
            <w:r w:rsidRPr="00F7307D">
              <w:rPr>
                <w:sz w:val="16"/>
                <w:szCs w:val="16"/>
              </w:rPr>
              <w:t xml:space="preserve"> S. B.; </w:t>
            </w:r>
            <w:proofErr w:type="spellStart"/>
            <w:r w:rsidRPr="00F7307D">
              <w:rPr>
                <w:sz w:val="16"/>
                <w:szCs w:val="16"/>
              </w:rPr>
              <w:t>Argade</w:t>
            </w:r>
            <w:proofErr w:type="spellEnd"/>
            <w:r w:rsidRPr="00F7307D">
              <w:rPr>
                <w:sz w:val="16"/>
                <w:szCs w:val="16"/>
              </w:rPr>
              <w:t xml:space="preserve"> N. P.; </w:t>
            </w:r>
            <w:r w:rsidRPr="00F7307D">
              <w:rPr>
                <w:i/>
                <w:iCs/>
                <w:sz w:val="16"/>
                <w:szCs w:val="16"/>
              </w:rPr>
              <w:t xml:space="preserve">Tetrahedron </w:t>
            </w:r>
            <w:r w:rsidRPr="00F7307D">
              <w:rPr>
                <w:b/>
                <w:bCs/>
                <w:sz w:val="16"/>
                <w:szCs w:val="16"/>
              </w:rPr>
              <w:t>2006</w:t>
            </w:r>
            <w:r w:rsidRPr="00F7307D">
              <w:rPr>
                <w:sz w:val="16"/>
                <w:szCs w:val="16"/>
              </w:rPr>
              <w:t>, 62, 9787.</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17.</w:t>
            </w:r>
          </w:p>
        </w:tc>
        <w:tc>
          <w:tcPr>
            <w:tcW w:w="7830" w:type="dxa"/>
          </w:tcPr>
          <w:p w:rsidR="00B67CCF" w:rsidRPr="00F7307D" w:rsidRDefault="00B67CCF" w:rsidP="001440F3">
            <w:pPr>
              <w:jc w:val="both"/>
              <w:rPr>
                <w:sz w:val="16"/>
                <w:szCs w:val="16"/>
              </w:rPr>
            </w:pPr>
            <w:proofErr w:type="spellStart"/>
            <w:r w:rsidRPr="00F7307D">
              <w:rPr>
                <w:sz w:val="16"/>
                <w:szCs w:val="16"/>
              </w:rPr>
              <w:t>Koepfli</w:t>
            </w:r>
            <w:proofErr w:type="spellEnd"/>
            <w:r w:rsidRPr="00F7307D">
              <w:rPr>
                <w:sz w:val="16"/>
                <w:szCs w:val="16"/>
              </w:rPr>
              <w:t xml:space="preserve"> J. B.; Brockman J. A.; Moffat J.; </w:t>
            </w:r>
            <w:r w:rsidRPr="00F7307D">
              <w:rPr>
                <w:i/>
                <w:iCs/>
                <w:sz w:val="16"/>
                <w:szCs w:val="16"/>
              </w:rPr>
              <w:t>J. Am. Chem. Soc</w:t>
            </w:r>
            <w:r w:rsidRPr="00F7307D">
              <w:rPr>
                <w:sz w:val="16"/>
                <w:szCs w:val="16"/>
              </w:rPr>
              <w:t xml:space="preserve">. </w:t>
            </w:r>
            <w:r w:rsidRPr="00F7307D">
              <w:rPr>
                <w:b/>
                <w:bCs/>
                <w:sz w:val="16"/>
                <w:szCs w:val="16"/>
              </w:rPr>
              <w:t xml:space="preserve">1950, </w:t>
            </w:r>
            <w:r w:rsidRPr="00F7307D">
              <w:rPr>
                <w:sz w:val="16"/>
                <w:szCs w:val="16"/>
              </w:rPr>
              <w:t>72, 3323.</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18.</w:t>
            </w:r>
          </w:p>
        </w:tc>
        <w:tc>
          <w:tcPr>
            <w:tcW w:w="7830" w:type="dxa"/>
          </w:tcPr>
          <w:p w:rsidR="00B67CCF" w:rsidRPr="00F7307D" w:rsidRDefault="00B67CCF" w:rsidP="001440F3">
            <w:pPr>
              <w:jc w:val="both"/>
              <w:rPr>
                <w:sz w:val="16"/>
                <w:szCs w:val="16"/>
              </w:rPr>
            </w:pPr>
            <w:proofErr w:type="spellStart"/>
            <w:r w:rsidRPr="00F7307D">
              <w:rPr>
                <w:sz w:val="16"/>
                <w:szCs w:val="16"/>
              </w:rPr>
              <w:t>Choo</w:t>
            </w:r>
            <w:proofErr w:type="spellEnd"/>
            <w:r w:rsidRPr="00F7307D">
              <w:rPr>
                <w:sz w:val="16"/>
                <w:szCs w:val="16"/>
              </w:rPr>
              <w:t xml:space="preserve"> H. Y. P.; Kim M.; Lee S. K.; Kim S.W.; Chung I. K.; </w:t>
            </w:r>
            <w:proofErr w:type="spellStart"/>
            <w:r w:rsidRPr="00F7307D">
              <w:rPr>
                <w:i/>
                <w:iCs/>
                <w:sz w:val="16"/>
                <w:szCs w:val="16"/>
              </w:rPr>
              <w:t>Bioorg</w:t>
            </w:r>
            <w:proofErr w:type="spellEnd"/>
            <w:r w:rsidRPr="00F7307D">
              <w:rPr>
                <w:i/>
                <w:iCs/>
                <w:sz w:val="16"/>
                <w:szCs w:val="16"/>
              </w:rPr>
              <w:t>. Med. Chem</w:t>
            </w:r>
            <w:r w:rsidRPr="00F7307D">
              <w:rPr>
                <w:sz w:val="16"/>
                <w:szCs w:val="16"/>
              </w:rPr>
              <w:t xml:space="preserve">. </w:t>
            </w:r>
            <w:r w:rsidRPr="00F7307D">
              <w:rPr>
                <w:b/>
                <w:bCs/>
                <w:sz w:val="16"/>
                <w:szCs w:val="16"/>
              </w:rPr>
              <w:t>2002</w:t>
            </w:r>
            <w:r w:rsidRPr="00F7307D">
              <w:rPr>
                <w:sz w:val="16"/>
                <w:szCs w:val="16"/>
              </w:rPr>
              <w:t>, 10, 517.</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19.</w:t>
            </w:r>
          </w:p>
        </w:tc>
        <w:tc>
          <w:tcPr>
            <w:tcW w:w="7830" w:type="dxa"/>
          </w:tcPr>
          <w:p w:rsidR="00B67CCF" w:rsidRPr="00F7307D" w:rsidRDefault="00B67CCF" w:rsidP="001440F3">
            <w:pPr>
              <w:jc w:val="both"/>
              <w:rPr>
                <w:sz w:val="16"/>
                <w:szCs w:val="16"/>
              </w:rPr>
            </w:pPr>
            <w:proofErr w:type="spellStart"/>
            <w:r w:rsidRPr="00F7307D">
              <w:rPr>
                <w:sz w:val="16"/>
                <w:szCs w:val="16"/>
              </w:rPr>
              <w:t>Panchompoo</w:t>
            </w:r>
            <w:proofErr w:type="spellEnd"/>
            <w:r w:rsidRPr="00F7307D">
              <w:rPr>
                <w:sz w:val="16"/>
                <w:szCs w:val="16"/>
              </w:rPr>
              <w:t xml:space="preserve"> J.; Aldous L.; </w:t>
            </w:r>
            <w:proofErr w:type="spellStart"/>
            <w:r w:rsidRPr="00F7307D">
              <w:rPr>
                <w:sz w:val="16"/>
                <w:szCs w:val="16"/>
              </w:rPr>
              <w:t>Kabeshov</w:t>
            </w:r>
            <w:proofErr w:type="spellEnd"/>
            <w:r w:rsidRPr="00F7307D">
              <w:rPr>
                <w:sz w:val="16"/>
                <w:szCs w:val="16"/>
              </w:rPr>
              <w:t xml:space="preserve"> M.; </w:t>
            </w:r>
            <w:r w:rsidRPr="00F7307D">
              <w:rPr>
                <w:i/>
                <w:iCs/>
                <w:sz w:val="16"/>
                <w:szCs w:val="16"/>
              </w:rPr>
              <w:t>New J. Chem</w:t>
            </w:r>
            <w:r w:rsidRPr="00F7307D">
              <w:rPr>
                <w:sz w:val="16"/>
                <w:szCs w:val="16"/>
              </w:rPr>
              <w:t xml:space="preserve">. </w:t>
            </w:r>
            <w:r w:rsidRPr="00F7307D">
              <w:rPr>
                <w:b/>
                <w:bCs/>
                <w:sz w:val="16"/>
                <w:szCs w:val="16"/>
              </w:rPr>
              <w:t>2012</w:t>
            </w:r>
            <w:r w:rsidRPr="00F7307D">
              <w:rPr>
                <w:sz w:val="16"/>
                <w:szCs w:val="16"/>
              </w:rPr>
              <w:t>, 36, 1265.</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20.</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Mohamed Y. A. ; El-</w:t>
            </w:r>
            <w:proofErr w:type="spellStart"/>
            <w:r w:rsidRPr="00F7307D">
              <w:rPr>
                <w:sz w:val="16"/>
                <w:szCs w:val="16"/>
              </w:rPr>
              <w:t>galil</w:t>
            </w:r>
            <w:proofErr w:type="spellEnd"/>
            <w:r w:rsidRPr="00F7307D">
              <w:rPr>
                <w:sz w:val="16"/>
                <w:szCs w:val="16"/>
              </w:rPr>
              <w:t xml:space="preserve"> A.; </w:t>
            </w:r>
            <w:proofErr w:type="spellStart"/>
            <w:r w:rsidRPr="00F7307D">
              <w:rPr>
                <w:sz w:val="16"/>
                <w:szCs w:val="16"/>
              </w:rPr>
              <w:t>Amrb</w:t>
            </w:r>
            <w:proofErr w:type="spellEnd"/>
            <w:r w:rsidRPr="00F7307D">
              <w:rPr>
                <w:sz w:val="16"/>
                <w:szCs w:val="16"/>
              </w:rPr>
              <w:t xml:space="preserve"> C.; Mohamed S.F.; </w:t>
            </w:r>
            <w:proofErr w:type="spellStart"/>
            <w:r w:rsidRPr="00F7307D">
              <w:rPr>
                <w:sz w:val="16"/>
                <w:szCs w:val="16"/>
              </w:rPr>
              <w:t>Abdalla</w:t>
            </w:r>
            <w:proofErr w:type="spellEnd"/>
            <w:r w:rsidRPr="00F7307D">
              <w:rPr>
                <w:sz w:val="16"/>
                <w:szCs w:val="16"/>
              </w:rPr>
              <w:t xml:space="preserve"> M. M.; Al-</w:t>
            </w:r>
            <w:proofErr w:type="spellStart"/>
            <w:r w:rsidRPr="00F7307D">
              <w:rPr>
                <w:sz w:val="16"/>
                <w:szCs w:val="16"/>
              </w:rPr>
              <w:t>omar</w:t>
            </w:r>
            <w:proofErr w:type="spellEnd"/>
            <w:r w:rsidRPr="00F7307D">
              <w:rPr>
                <w:sz w:val="16"/>
                <w:szCs w:val="16"/>
              </w:rPr>
              <w:t xml:space="preserve"> M.; </w:t>
            </w:r>
            <w:proofErr w:type="spellStart"/>
            <w:r w:rsidRPr="00F7307D">
              <w:rPr>
                <w:sz w:val="16"/>
                <w:szCs w:val="16"/>
              </w:rPr>
              <w:t>Shfik</w:t>
            </w:r>
            <w:proofErr w:type="spellEnd"/>
            <w:r w:rsidRPr="00F7307D">
              <w:rPr>
                <w:sz w:val="16"/>
                <w:szCs w:val="16"/>
              </w:rPr>
              <w:t xml:space="preserve"> S. H.; </w:t>
            </w:r>
            <w:r w:rsidRPr="00F7307D">
              <w:rPr>
                <w:i/>
                <w:iCs/>
                <w:sz w:val="16"/>
                <w:szCs w:val="16"/>
              </w:rPr>
              <w:t xml:space="preserve">J. Chem. Sci. </w:t>
            </w:r>
            <w:r w:rsidRPr="00F7307D">
              <w:rPr>
                <w:b/>
                <w:bCs/>
                <w:sz w:val="16"/>
                <w:szCs w:val="16"/>
              </w:rPr>
              <w:t xml:space="preserve">2012, </w:t>
            </w:r>
            <w:r w:rsidRPr="00F7307D">
              <w:rPr>
                <w:sz w:val="16"/>
                <w:szCs w:val="16"/>
              </w:rPr>
              <w:t>124, 693.</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21.</w:t>
            </w:r>
          </w:p>
        </w:tc>
        <w:tc>
          <w:tcPr>
            <w:tcW w:w="7830" w:type="dxa"/>
          </w:tcPr>
          <w:p w:rsidR="00B67CCF" w:rsidRPr="00F7307D" w:rsidRDefault="00B67CCF" w:rsidP="001440F3">
            <w:pPr>
              <w:jc w:val="both"/>
              <w:rPr>
                <w:sz w:val="16"/>
                <w:szCs w:val="16"/>
              </w:rPr>
            </w:pPr>
            <w:r w:rsidRPr="00F7307D">
              <w:rPr>
                <w:sz w:val="16"/>
                <w:szCs w:val="16"/>
              </w:rPr>
              <w:t>El-</w:t>
            </w:r>
            <w:proofErr w:type="spellStart"/>
            <w:r w:rsidRPr="00F7307D">
              <w:rPr>
                <w:sz w:val="16"/>
                <w:szCs w:val="16"/>
              </w:rPr>
              <w:t>Sayed</w:t>
            </w:r>
            <w:proofErr w:type="spellEnd"/>
            <w:r w:rsidRPr="00F7307D">
              <w:rPr>
                <w:sz w:val="16"/>
                <w:szCs w:val="16"/>
              </w:rPr>
              <w:t xml:space="preserve"> A. A.; Ismail M. F.; </w:t>
            </w:r>
            <w:proofErr w:type="spellStart"/>
            <w:r w:rsidRPr="00F7307D">
              <w:rPr>
                <w:sz w:val="16"/>
                <w:szCs w:val="16"/>
              </w:rPr>
              <w:t>Amr</w:t>
            </w:r>
            <w:proofErr w:type="spellEnd"/>
            <w:r w:rsidRPr="00F7307D">
              <w:rPr>
                <w:sz w:val="16"/>
                <w:szCs w:val="16"/>
              </w:rPr>
              <w:t xml:space="preserve"> A. E.-G. E.; </w:t>
            </w:r>
            <w:proofErr w:type="spellStart"/>
            <w:r w:rsidRPr="00F7307D">
              <w:rPr>
                <w:sz w:val="16"/>
                <w:szCs w:val="16"/>
              </w:rPr>
              <w:t>Naglah</w:t>
            </w:r>
            <w:proofErr w:type="spellEnd"/>
            <w:r w:rsidRPr="00F7307D">
              <w:rPr>
                <w:sz w:val="16"/>
                <w:szCs w:val="16"/>
              </w:rPr>
              <w:t xml:space="preserve"> A. M.; </w:t>
            </w:r>
            <w:r w:rsidRPr="00F7307D">
              <w:rPr>
                <w:i/>
                <w:iCs/>
                <w:sz w:val="16"/>
                <w:szCs w:val="16"/>
              </w:rPr>
              <w:t>Molecules</w:t>
            </w:r>
            <w:r w:rsidRPr="00F7307D">
              <w:rPr>
                <w:b/>
                <w:bCs/>
                <w:sz w:val="16"/>
                <w:szCs w:val="16"/>
              </w:rPr>
              <w:t xml:space="preserve"> 2019</w:t>
            </w:r>
            <w:r w:rsidRPr="00F7307D">
              <w:rPr>
                <w:sz w:val="16"/>
                <w:szCs w:val="16"/>
              </w:rPr>
              <w:t>, 24, 3787.</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22.</w:t>
            </w:r>
          </w:p>
        </w:tc>
        <w:tc>
          <w:tcPr>
            <w:tcW w:w="7830" w:type="dxa"/>
          </w:tcPr>
          <w:p w:rsidR="00B67CCF" w:rsidRPr="00F7307D" w:rsidRDefault="00B67CCF" w:rsidP="001440F3">
            <w:pPr>
              <w:jc w:val="both"/>
              <w:rPr>
                <w:i/>
                <w:iCs/>
                <w:color w:val="000000"/>
                <w:sz w:val="16"/>
                <w:szCs w:val="16"/>
                <w:shd w:val="clear" w:color="auto" w:fill="FFFFFF"/>
              </w:rPr>
            </w:pPr>
            <w:proofErr w:type="spellStart"/>
            <w:r w:rsidRPr="00F7307D">
              <w:rPr>
                <w:color w:val="000000"/>
                <w:sz w:val="16"/>
                <w:szCs w:val="16"/>
                <w:shd w:val="clear" w:color="auto" w:fill="FFFFFF"/>
              </w:rPr>
              <w:t>Waisser</w:t>
            </w:r>
            <w:proofErr w:type="spellEnd"/>
            <w:r w:rsidRPr="00F7307D">
              <w:rPr>
                <w:color w:val="000000"/>
                <w:sz w:val="16"/>
                <w:szCs w:val="16"/>
                <w:shd w:val="clear" w:color="auto" w:fill="FFFFFF"/>
              </w:rPr>
              <w:t xml:space="preserve"> K.; </w:t>
            </w:r>
            <w:proofErr w:type="spellStart"/>
            <w:r w:rsidRPr="00F7307D">
              <w:rPr>
                <w:color w:val="000000"/>
                <w:sz w:val="16"/>
                <w:szCs w:val="16"/>
                <w:shd w:val="clear" w:color="auto" w:fill="FFFFFF"/>
              </w:rPr>
              <w:t>Gregor</w:t>
            </w:r>
            <w:proofErr w:type="spellEnd"/>
            <w:r w:rsidRPr="00F7307D">
              <w:rPr>
                <w:color w:val="000000"/>
                <w:sz w:val="16"/>
                <w:szCs w:val="16"/>
                <w:shd w:val="clear" w:color="auto" w:fill="FFFFFF"/>
              </w:rPr>
              <w:t xml:space="preserve"> J.; </w:t>
            </w:r>
            <w:proofErr w:type="spellStart"/>
            <w:r w:rsidRPr="00F7307D">
              <w:rPr>
                <w:color w:val="000000"/>
                <w:sz w:val="16"/>
                <w:szCs w:val="16"/>
                <w:shd w:val="clear" w:color="auto" w:fill="FFFFFF"/>
              </w:rPr>
              <w:t>Dostál</w:t>
            </w:r>
            <w:proofErr w:type="spellEnd"/>
            <w:r w:rsidRPr="00F7307D">
              <w:rPr>
                <w:color w:val="000000"/>
                <w:sz w:val="16"/>
                <w:szCs w:val="16"/>
                <w:shd w:val="clear" w:color="auto" w:fill="FFFFFF"/>
              </w:rPr>
              <w:t xml:space="preserve"> H.; </w:t>
            </w:r>
            <w:proofErr w:type="spellStart"/>
            <w:r w:rsidRPr="00F7307D">
              <w:rPr>
                <w:color w:val="000000"/>
                <w:sz w:val="16"/>
                <w:szCs w:val="16"/>
                <w:shd w:val="clear" w:color="auto" w:fill="FFFFFF"/>
              </w:rPr>
              <w:t>Kuneš</w:t>
            </w:r>
            <w:proofErr w:type="spellEnd"/>
            <w:r w:rsidRPr="00F7307D">
              <w:rPr>
                <w:color w:val="000000"/>
                <w:sz w:val="16"/>
                <w:szCs w:val="16"/>
                <w:shd w:val="clear" w:color="auto" w:fill="FFFFFF"/>
              </w:rPr>
              <w:t xml:space="preserve"> J.; </w:t>
            </w:r>
            <w:proofErr w:type="spellStart"/>
            <w:r w:rsidRPr="00F7307D">
              <w:rPr>
                <w:color w:val="000000"/>
                <w:sz w:val="16"/>
                <w:szCs w:val="16"/>
                <w:shd w:val="clear" w:color="auto" w:fill="FFFFFF"/>
              </w:rPr>
              <w:t>Kubicova</w:t>
            </w:r>
            <w:proofErr w:type="spellEnd"/>
            <w:r w:rsidRPr="00F7307D">
              <w:rPr>
                <w:color w:val="000000"/>
                <w:sz w:val="16"/>
                <w:szCs w:val="16"/>
                <w:shd w:val="clear" w:color="auto" w:fill="FFFFFF"/>
              </w:rPr>
              <w:t xml:space="preserve"> L.; </w:t>
            </w:r>
            <w:proofErr w:type="spellStart"/>
            <w:r w:rsidRPr="00F7307D">
              <w:rPr>
                <w:color w:val="000000"/>
                <w:sz w:val="16"/>
                <w:szCs w:val="16"/>
                <w:shd w:val="clear" w:color="auto" w:fill="FFFFFF"/>
              </w:rPr>
              <w:t>Klimesova</w:t>
            </w:r>
            <w:proofErr w:type="spellEnd"/>
            <w:r w:rsidRPr="00F7307D">
              <w:rPr>
                <w:color w:val="000000"/>
                <w:sz w:val="16"/>
                <w:szCs w:val="16"/>
                <w:shd w:val="clear" w:color="auto" w:fill="FFFFFF"/>
              </w:rPr>
              <w:t xml:space="preserve"> V.; </w:t>
            </w:r>
            <w:proofErr w:type="spellStart"/>
            <w:r w:rsidRPr="00F7307D">
              <w:rPr>
                <w:color w:val="000000"/>
                <w:sz w:val="16"/>
                <w:szCs w:val="16"/>
                <w:shd w:val="clear" w:color="auto" w:fill="FFFFFF"/>
              </w:rPr>
              <w:t>Kaustova</w:t>
            </w:r>
            <w:proofErr w:type="spellEnd"/>
            <w:r w:rsidRPr="00F7307D">
              <w:rPr>
                <w:color w:val="000000"/>
                <w:sz w:val="16"/>
                <w:szCs w:val="16"/>
                <w:shd w:val="clear" w:color="auto" w:fill="FFFFFF"/>
              </w:rPr>
              <w:t xml:space="preserve"> J.; </w:t>
            </w:r>
            <w:r w:rsidRPr="00F7307D">
              <w:rPr>
                <w:i/>
                <w:iCs/>
                <w:color w:val="000000"/>
                <w:sz w:val="16"/>
                <w:szCs w:val="16"/>
                <w:shd w:val="clear" w:color="auto" w:fill="FFFFFF"/>
              </w:rPr>
              <w:t xml:space="preserve">Il </w:t>
            </w:r>
            <w:proofErr w:type="spellStart"/>
            <w:r w:rsidRPr="00F7307D">
              <w:rPr>
                <w:i/>
                <w:iCs/>
                <w:color w:val="000000"/>
                <w:sz w:val="16"/>
                <w:szCs w:val="16"/>
                <w:shd w:val="clear" w:color="auto" w:fill="FFFFFF"/>
              </w:rPr>
              <w:t>Farmaco</w:t>
            </w:r>
            <w:proofErr w:type="spellEnd"/>
            <w:r w:rsidRPr="00F7307D">
              <w:rPr>
                <w:b/>
                <w:bCs/>
                <w:color w:val="000000"/>
                <w:sz w:val="16"/>
                <w:szCs w:val="16"/>
                <w:shd w:val="clear" w:color="auto" w:fill="FFFFFF"/>
              </w:rPr>
              <w:t xml:space="preserve"> 2001</w:t>
            </w:r>
            <w:r w:rsidRPr="00F7307D">
              <w:rPr>
                <w:color w:val="000000"/>
                <w:sz w:val="16"/>
                <w:szCs w:val="16"/>
                <w:shd w:val="clear" w:color="auto" w:fill="FFFFFF"/>
              </w:rPr>
              <w:t>, 56, 803.</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color w:val="000000"/>
                <w:sz w:val="16"/>
                <w:szCs w:val="16"/>
                <w:shd w:val="clear" w:color="auto" w:fill="FFFFFF"/>
              </w:rPr>
              <w:t>23.</w:t>
            </w:r>
          </w:p>
        </w:tc>
        <w:tc>
          <w:tcPr>
            <w:tcW w:w="7830" w:type="dxa"/>
          </w:tcPr>
          <w:p w:rsidR="00B67CCF" w:rsidRPr="00F7307D" w:rsidRDefault="00B67CCF" w:rsidP="001440F3">
            <w:pPr>
              <w:jc w:val="both"/>
              <w:rPr>
                <w:sz w:val="16"/>
                <w:szCs w:val="16"/>
              </w:rPr>
            </w:pPr>
            <w:r w:rsidRPr="00F7307D">
              <w:rPr>
                <w:sz w:val="16"/>
                <w:szCs w:val="16"/>
              </w:rPr>
              <w:t xml:space="preserve">El-Salem H. S.; </w:t>
            </w:r>
            <w:proofErr w:type="spellStart"/>
            <w:r w:rsidRPr="00F7307D">
              <w:rPr>
                <w:sz w:val="16"/>
                <w:szCs w:val="16"/>
              </w:rPr>
              <w:t>Hegazy</w:t>
            </w:r>
            <w:proofErr w:type="spellEnd"/>
            <w:r w:rsidRPr="00F7307D">
              <w:rPr>
                <w:sz w:val="16"/>
                <w:szCs w:val="16"/>
              </w:rPr>
              <w:t xml:space="preserve"> G. H.; </w:t>
            </w:r>
            <w:proofErr w:type="spellStart"/>
            <w:r w:rsidRPr="00F7307D">
              <w:rPr>
                <w:sz w:val="16"/>
                <w:szCs w:val="16"/>
              </w:rPr>
              <w:t>ElTaher</w:t>
            </w:r>
            <w:proofErr w:type="spellEnd"/>
            <w:r w:rsidRPr="00F7307D">
              <w:rPr>
                <w:sz w:val="16"/>
                <w:szCs w:val="16"/>
              </w:rPr>
              <w:t xml:space="preserve"> K. F.; El-</w:t>
            </w:r>
            <w:proofErr w:type="spellStart"/>
            <w:r w:rsidRPr="00F7307D">
              <w:rPr>
                <w:sz w:val="16"/>
                <w:szCs w:val="16"/>
              </w:rPr>
              <w:t>Messery</w:t>
            </w:r>
            <w:proofErr w:type="spellEnd"/>
            <w:r w:rsidRPr="00F7307D">
              <w:rPr>
                <w:sz w:val="16"/>
                <w:szCs w:val="16"/>
              </w:rPr>
              <w:t xml:space="preserve"> S. M.; </w:t>
            </w:r>
            <w:proofErr w:type="spellStart"/>
            <w:r w:rsidRPr="00F7307D">
              <w:rPr>
                <w:sz w:val="16"/>
                <w:szCs w:val="16"/>
              </w:rPr>
              <w:t>AlObaid</w:t>
            </w:r>
            <w:proofErr w:type="spellEnd"/>
            <w:r w:rsidRPr="00F7307D">
              <w:rPr>
                <w:sz w:val="16"/>
                <w:szCs w:val="16"/>
              </w:rPr>
              <w:t xml:space="preserve"> A. M.; El-</w:t>
            </w:r>
            <w:proofErr w:type="spellStart"/>
            <w:r w:rsidRPr="00F7307D">
              <w:rPr>
                <w:sz w:val="16"/>
                <w:szCs w:val="16"/>
              </w:rPr>
              <w:t>Subbagh</w:t>
            </w:r>
            <w:proofErr w:type="spellEnd"/>
            <w:r w:rsidRPr="00F7307D">
              <w:rPr>
                <w:sz w:val="16"/>
                <w:szCs w:val="16"/>
              </w:rPr>
              <w:t xml:space="preserve"> H. I.; </w:t>
            </w:r>
            <w:proofErr w:type="spellStart"/>
            <w:r w:rsidRPr="00F7307D">
              <w:rPr>
                <w:i/>
                <w:iCs/>
                <w:sz w:val="16"/>
                <w:szCs w:val="16"/>
              </w:rPr>
              <w:t>Bioorg</w:t>
            </w:r>
            <w:proofErr w:type="spellEnd"/>
            <w:r w:rsidRPr="00F7307D">
              <w:rPr>
                <w:i/>
                <w:iCs/>
                <w:sz w:val="16"/>
                <w:szCs w:val="16"/>
              </w:rPr>
              <w:t xml:space="preserve">. Med. Chem. </w:t>
            </w:r>
            <w:proofErr w:type="spellStart"/>
            <w:r w:rsidRPr="00F7307D">
              <w:rPr>
                <w:i/>
                <w:iCs/>
                <w:sz w:val="16"/>
                <w:szCs w:val="16"/>
              </w:rPr>
              <w:t>Lett</w:t>
            </w:r>
            <w:proofErr w:type="spellEnd"/>
            <w:r w:rsidRPr="00F7307D">
              <w:rPr>
                <w:i/>
                <w:iCs/>
                <w:sz w:val="16"/>
                <w:szCs w:val="16"/>
              </w:rPr>
              <w:t xml:space="preserve">. </w:t>
            </w:r>
            <w:r w:rsidRPr="00F7307D">
              <w:rPr>
                <w:b/>
                <w:bCs/>
                <w:sz w:val="16"/>
                <w:szCs w:val="16"/>
              </w:rPr>
              <w:t>2015</w:t>
            </w:r>
            <w:r w:rsidRPr="00F7307D">
              <w:rPr>
                <w:sz w:val="16"/>
                <w:szCs w:val="16"/>
              </w:rPr>
              <w:t xml:space="preserve">, 25, 1490. </w:t>
            </w:r>
          </w:p>
        </w:tc>
      </w:tr>
      <w:tr w:rsidR="00B67CCF" w:rsidRPr="00F7307D" w:rsidTr="00A73134">
        <w:tc>
          <w:tcPr>
            <w:tcW w:w="630" w:type="dxa"/>
          </w:tcPr>
          <w:p w:rsidR="00B67CCF" w:rsidRPr="00F7307D" w:rsidRDefault="00B67CCF" w:rsidP="00A73134">
            <w:pPr>
              <w:autoSpaceDE w:val="0"/>
              <w:autoSpaceDN w:val="0"/>
              <w:adjustRightInd w:val="0"/>
              <w:rPr>
                <w:color w:val="000000"/>
                <w:sz w:val="16"/>
                <w:szCs w:val="16"/>
                <w:shd w:val="clear" w:color="auto" w:fill="FFFFFF"/>
              </w:rPr>
            </w:pPr>
            <w:r w:rsidRPr="00F7307D">
              <w:rPr>
                <w:sz w:val="16"/>
                <w:szCs w:val="16"/>
              </w:rPr>
              <w:t>24.</w:t>
            </w:r>
          </w:p>
        </w:tc>
        <w:tc>
          <w:tcPr>
            <w:tcW w:w="7830" w:type="dxa"/>
          </w:tcPr>
          <w:p w:rsidR="00B67CCF" w:rsidRPr="00F7307D" w:rsidRDefault="00B67CCF" w:rsidP="001440F3">
            <w:pPr>
              <w:jc w:val="both"/>
              <w:rPr>
                <w:sz w:val="16"/>
                <w:szCs w:val="16"/>
              </w:rPr>
            </w:pPr>
            <w:proofErr w:type="spellStart"/>
            <w:r w:rsidRPr="00F7307D">
              <w:rPr>
                <w:sz w:val="16"/>
                <w:szCs w:val="16"/>
              </w:rPr>
              <w:t>Saeedi</w:t>
            </w:r>
            <w:proofErr w:type="spellEnd"/>
            <w:r w:rsidRPr="00F7307D">
              <w:rPr>
                <w:sz w:val="16"/>
                <w:szCs w:val="16"/>
              </w:rPr>
              <w:t xml:space="preserve"> M.; </w:t>
            </w:r>
            <w:proofErr w:type="spellStart"/>
            <w:r w:rsidRPr="00F7307D">
              <w:rPr>
                <w:sz w:val="16"/>
                <w:szCs w:val="16"/>
              </w:rPr>
              <w:t>Mohammadi</w:t>
            </w:r>
            <w:proofErr w:type="spellEnd"/>
            <w:r w:rsidRPr="00F7307D">
              <w:rPr>
                <w:sz w:val="16"/>
                <w:szCs w:val="16"/>
              </w:rPr>
              <w:t xml:space="preserve"> </w:t>
            </w:r>
            <w:proofErr w:type="spellStart"/>
            <w:r w:rsidRPr="00F7307D">
              <w:rPr>
                <w:sz w:val="16"/>
                <w:szCs w:val="16"/>
              </w:rPr>
              <w:t>Khanaposhtani</w:t>
            </w:r>
            <w:proofErr w:type="spellEnd"/>
            <w:r w:rsidRPr="00F7307D">
              <w:rPr>
                <w:sz w:val="16"/>
                <w:szCs w:val="16"/>
              </w:rPr>
              <w:t xml:space="preserve"> M.; </w:t>
            </w:r>
            <w:proofErr w:type="spellStart"/>
            <w:r w:rsidRPr="00F7307D">
              <w:rPr>
                <w:sz w:val="16"/>
                <w:szCs w:val="16"/>
              </w:rPr>
              <w:t>Pourrabia</w:t>
            </w:r>
            <w:proofErr w:type="spellEnd"/>
            <w:r w:rsidRPr="00F7307D">
              <w:rPr>
                <w:sz w:val="16"/>
                <w:szCs w:val="16"/>
              </w:rPr>
              <w:t xml:space="preserve"> P.; </w:t>
            </w:r>
            <w:proofErr w:type="spellStart"/>
            <w:r w:rsidRPr="00F7307D">
              <w:rPr>
                <w:sz w:val="16"/>
                <w:szCs w:val="16"/>
              </w:rPr>
              <w:t>Razzaghi</w:t>
            </w:r>
            <w:proofErr w:type="spellEnd"/>
            <w:r w:rsidRPr="00F7307D">
              <w:rPr>
                <w:sz w:val="16"/>
                <w:szCs w:val="16"/>
              </w:rPr>
              <w:t xml:space="preserve"> N.; </w:t>
            </w:r>
            <w:proofErr w:type="spellStart"/>
            <w:r w:rsidRPr="00F7307D">
              <w:rPr>
                <w:sz w:val="16"/>
                <w:szCs w:val="16"/>
              </w:rPr>
              <w:t>Ghadimi</w:t>
            </w:r>
            <w:proofErr w:type="spellEnd"/>
            <w:r w:rsidRPr="00F7307D">
              <w:rPr>
                <w:sz w:val="16"/>
                <w:szCs w:val="16"/>
              </w:rPr>
              <w:t xml:space="preserve"> R.; </w:t>
            </w:r>
            <w:proofErr w:type="spellStart"/>
            <w:r w:rsidRPr="00F7307D">
              <w:rPr>
                <w:sz w:val="16"/>
                <w:szCs w:val="16"/>
              </w:rPr>
              <w:t>Imanparast</w:t>
            </w:r>
            <w:proofErr w:type="spellEnd"/>
            <w:r w:rsidRPr="00F7307D">
              <w:rPr>
                <w:sz w:val="16"/>
                <w:szCs w:val="16"/>
              </w:rPr>
              <w:t xml:space="preserve"> S.; </w:t>
            </w:r>
            <w:proofErr w:type="spellStart"/>
            <w:r w:rsidRPr="00F7307D">
              <w:rPr>
                <w:i/>
                <w:iCs/>
                <w:sz w:val="16"/>
                <w:szCs w:val="16"/>
              </w:rPr>
              <w:t>Bioorg</w:t>
            </w:r>
            <w:proofErr w:type="spellEnd"/>
            <w:r w:rsidRPr="00F7307D">
              <w:rPr>
                <w:i/>
                <w:iCs/>
                <w:sz w:val="16"/>
                <w:szCs w:val="16"/>
              </w:rPr>
              <w:t>. Chem.</w:t>
            </w:r>
            <w:r w:rsidRPr="00F7307D">
              <w:rPr>
                <w:sz w:val="16"/>
                <w:szCs w:val="16"/>
              </w:rPr>
              <w:t xml:space="preserve"> </w:t>
            </w:r>
            <w:r w:rsidRPr="00F7307D">
              <w:rPr>
                <w:b/>
                <w:bCs/>
                <w:sz w:val="16"/>
                <w:szCs w:val="16"/>
              </w:rPr>
              <w:t>2019</w:t>
            </w:r>
            <w:r w:rsidRPr="00F7307D">
              <w:rPr>
                <w:sz w:val="16"/>
                <w:szCs w:val="16"/>
              </w:rPr>
              <w:t xml:space="preserve">, 83, 161. </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25.</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Qhobosheane</w:t>
            </w:r>
            <w:proofErr w:type="spellEnd"/>
            <w:r w:rsidRPr="00F7307D">
              <w:rPr>
                <w:sz w:val="16"/>
                <w:szCs w:val="16"/>
              </w:rPr>
              <w:t xml:space="preserve"> M. A.; </w:t>
            </w:r>
            <w:proofErr w:type="spellStart"/>
            <w:r w:rsidRPr="00F7307D">
              <w:rPr>
                <w:sz w:val="16"/>
                <w:szCs w:val="16"/>
              </w:rPr>
              <w:t>Petzer</w:t>
            </w:r>
            <w:proofErr w:type="spellEnd"/>
            <w:r w:rsidRPr="00F7307D">
              <w:rPr>
                <w:sz w:val="16"/>
                <w:szCs w:val="16"/>
              </w:rPr>
              <w:t xml:space="preserve"> A.; </w:t>
            </w:r>
            <w:proofErr w:type="spellStart"/>
            <w:r w:rsidRPr="00F7307D">
              <w:rPr>
                <w:sz w:val="16"/>
                <w:szCs w:val="16"/>
              </w:rPr>
              <w:t>Petzer</w:t>
            </w:r>
            <w:proofErr w:type="spellEnd"/>
            <w:r w:rsidRPr="00F7307D">
              <w:rPr>
                <w:sz w:val="16"/>
                <w:szCs w:val="16"/>
              </w:rPr>
              <w:t xml:space="preserve"> J. P.; </w:t>
            </w:r>
            <w:proofErr w:type="spellStart"/>
            <w:r w:rsidRPr="00F7307D">
              <w:rPr>
                <w:sz w:val="16"/>
                <w:szCs w:val="16"/>
              </w:rPr>
              <w:t>Legoabe</w:t>
            </w:r>
            <w:proofErr w:type="spellEnd"/>
            <w:r w:rsidRPr="00F7307D">
              <w:rPr>
                <w:sz w:val="16"/>
                <w:szCs w:val="16"/>
              </w:rPr>
              <w:t xml:space="preserve"> L. J.; </w:t>
            </w:r>
            <w:proofErr w:type="spellStart"/>
            <w:r w:rsidRPr="00F7307D">
              <w:rPr>
                <w:i/>
                <w:iCs/>
                <w:sz w:val="16"/>
                <w:szCs w:val="16"/>
              </w:rPr>
              <w:t>Bioorg</w:t>
            </w:r>
            <w:proofErr w:type="spellEnd"/>
            <w:r w:rsidRPr="00F7307D">
              <w:rPr>
                <w:i/>
                <w:iCs/>
                <w:sz w:val="16"/>
                <w:szCs w:val="16"/>
              </w:rPr>
              <w:t xml:space="preserve">. Med. Chem. </w:t>
            </w:r>
            <w:r w:rsidRPr="00F7307D">
              <w:rPr>
                <w:b/>
                <w:bCs/>
                <w:sz w:val="16"/>
                <w:szCs w:val="16"/>
              </w:rPr>
              <w:t>2018</w:t>
            </w:r>
            <w:r w:rsidRPr="00F7307D">
              <w:rPr>
                <w:sz w:val="16"/>
                <w:szCs w:val="16"/>
              </w:rPr>
              <w:t xml:space="preserve">, 26, 5531. </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26.</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 xml:space="preserve">Butler K.; Partridge M.W.; </w:t>
            </w:r>
            <w:r w:rsidRPr="00F7307D">
              <w:rPr>
                <w:i/>
                <w:iCs/>
                <w:sz w:val="16"/>
                <w:szCs w:val="16"/>
              </w:rPr>
              <w:t xml:space="preserve">J. Chem. Soc. </w:t>
            </w:r>
            <w:r w:rsidRPr="00F7307D">
              <w:rPr>
                <w:b/>
                <w:bCs/>
                <w:sz w:val="16"/>
                <w:szCs w:val="16"/>
              </w:rPr>
              <w:t>1959</w:t>
            </w:r>
            <w:r w:rsidRPr="00F7307D">
              <w:rPr>
                <w:sz w:val="16"/>
                <w:szCs w:val="16"/>
              </w:rPr>
              <w:t>, 1512.</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27.</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 xml:space="preserve">Castro A.; Jerez M.J.; Gil C.; Calderon F.; </w:t>
            </w:r>
            <w:proofErr w:type="spellStart"/>
            <w:r w:rsidRPr="00F7307D">
              <w:rPr>
                <w:sz w:val="16"/>
                <w:szCs w:val="16"/>
              </w:rPr>
              <w:t>Doménech</w:t>
            </w:r>
            <w:proofErr w:type="spellEnd"/>
            <w:r w:rsidRPr="00F7307D">
              <w:rPr>
                <w:sz w:val="16"/>
                <w:szCs w:val="16"/>
              </w:rPr>
              <w:t xml:space="preserve"> T.; </w:t>
            </w:r>
            <w:proofErr w:type="spellStart"/>
            <w:r w:rsidRPr="00F7307D">
              <w:rPr>
                <w:sz w:val="16"/>
                <w:szCs w:val="16"/>
              </w:rPr>
              <w:t>Nueda</w:t>
            </w:r>
            <w:proofErr w:type="spellEnd"/>
            <w:r w:rsidRPr="00F7307D">
              <w:rPr>
                <w:sz w:val="16"/>
                <w:szCs w:val="16"/>
              </w:rPr>
              <w:t xml:space="preserve"> A.; </w:t>
            </w:r>
            <w:proofErr w:type="spellStart"/>
            <w:r w:rsidRPr="00F7307D">
              <w:rPr>
                <w:sz w:val="16"/>
                <w:szCs w:val="16"/>
              </w:rPr>
              <w:t>Martínez</w:t>
            </w:r>
            <w:proofErr w:type="spellEnd"/>
            <w:r w:rsidRPr="00F7307D">
              <w:rPr>
                <w:sz w:val="16"/>
                <w:szCs w:val="16"/>
              </w:rPr>
              <w:t xml:space="preserve"> A.; </w:t>
            </w:r>
            <w:r w:rsidRPr="00F7307D">
              <w:rPr>
                <w:i/>
                <w:iCs/>
                <w:sz w:val="16"/>
                <w:szCs w:val="16"/>
              </w:rPr>
              <w:t>Eur. J. Med. Chem</w:t>
            </w:r>
            <w:r w:rsidRPr="00F7307D">
              <w:rPr>
                <w:sz w:val="16"/>
                <w:szCs w:val="16"/>
              </w:rPr>
              <w:t xml:space="preserve">. </w:t>
            </w:r>
            <w:r w:rsidRPr="00F7307D">
              <w:rPr>
                <w:b/>
                <w:bCs/>
                <w:sz w:val="16"/>
                <w:szCs w:val="16"/>
              </w:rPr>
              <w:t>2008</w:t>
            </w:r>
            <w:r w:rsidRPr="00F7307D">
              <w:rPr>
                <w:sz w:val="16"/>
                <w:szCs w:val="16"/>
              </w:rPr>
              <w:t>, 43, 1349.</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28.</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 xml:space="preserve">Buckley G. M.; Davies N.; Dyke H. J.; Gilbert P. J.; Hannah D. R.; </w:t>
            </w:r>
            <w:proofErr w:type="spellStart"/>
            <w:r w:rsidRPr="00F7307D">
              <w:rPr>
                <w:sz w:val="16"/>
                <w:szCs w:val="16"/>
              </w:rPr>
              <w:t>Haughan</w:t>
            </w:r>
            <w:proofErr w:type="spellEnd"/>
            <w:r w:rsidRPr="00F7307D">
              <w:rPr>
                <w:sz w:val="16"/>
                <w:szCs w:val="16"/>
              </w:rPr>
              <w:t xml:space="preserve"> A. F.; Hunt C. A.; Pitt W. R.; Profit R. H.; Ray N. C.; Richard M. D.; Sharpe A.; Taylor A. J.; Whitworth J. M.; Williams S. C.; </w:t>
            </w:r>
            <w:proofErr w:type="spellStart"/>
            <w:r w:rsidRPr="00F7307D">
              <w:rPr>
                <w:i/>
                <w:iCs/>
                <w:sz w:val="16"/>
                <w:szCs w:val="16"/>
              </w:rPr>
              <w:t>Bioorg</w:t>
            </w:r>
            <w:proofErr w:type="spellEnd"/>
            <w:r w:rsidRPr="00F7307D">
              <w:rPr>
                <w:i/>
                <w:iCs/>
                <w:sz w:val="16"/>
                <w:szCs w:val="16"/>
              </w:rPr>
              <w:t xml:space="preserve">. Med. Chem. </w:t>
            </w:r>
            <w:proofErr w:type="spellStart"/>
            <w:r w:rsidRPr="00F7307D">
              <w:rPr>
                <w:i/>
                <w:iCs/>
                <w:sz w:val="16"/>
                <w:szCs w:val="16"/>
              </w:rPr>
              <w:t>Lett</w:t>
            </w:r>
            <w:proofErr w:type="spellEnd"/>
            <w:r w:rsidRPr="00F7307D">
              <w:rPr>
                <w:sz w:val="16"/>
                <w:szCs w:val="16"/>
              </w:rPr>
              <w:t xml:space="preserve">. </w:t>
            </w:r>
            <w:r w:rsidRPr="00F7307D">
              <w:rPr>
                <w:b/>
                <w:bCs/>
                <w:sz w:val="16"/>
                <w:szCs w:val="16"/>
              </w:rPr>
              <w:t>2005</w:t>
            </w:r>
            <w:r w:rsidRPr="00F7307D">
              <w:rPr>
                <w:sz w:val="16"/>
                <w:szCs w:val="16"/>
              </w:rPr>
              <w:t>, 15, 751.</w:t>
            </w:r>
          </w:p>
        </w:tc>
      </w:tr>
      <w:tr w:rsidR="00B67CCF" w:rsidRPr="00F7307D" w:rsidTr="00A73134">
        <w:tc>
          <w:tcPr>
            <w:tcW w:w="630" w:type="dxa"/>
          </w:tcPr>
          <w:p w:rsidR="00B67CCF" w:rsidRPr="00F7307D" w:rsidRDefault="00B67CCF" w:rsidP="00A73134">
            <w:pPr>
              <w:autoSpaceDE w:val="0"/>
              <w:autoSpaceDN w:val="0"/>
              <w:adjustRightInd w:val="0"/>
              <w:rPr>
                <w:sz w:val="16"/>
                <w:szCs w:val="16"/>
              </w:rPr>
            </w:pPr>
            <w:r w:rsidRPr="00F7307D">
              <w:rPr>
                <w:sz w:val="16"/>
                <w:szCs w:val="16"/>
              </w:rPr>
              <w:t>29.</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Abdel-</w:t>
            </w:r>
            <w:proofErr w:type="spellStart"/>
            <w:r w:rsidRPr="00F7307D">
              <w:rPr>
                <w:sz w:val="16"/>
                <w:szCs w:val="16"/>
              </w:rPr>
              <w:t>Mageed</w:t>
            </w:r>
            <w:proofErr w:type="spellEnd"/>
            <w:r w:rsidRPr="00F7307D">
              <w:rPr>
                <w:sz w:val="16"/>
                <w:szCs w:val="16"/>
              </w:rPr>
              <w:t xml:space="preserve"> M. F.; </w:t>
            </w:r>
            <w:proofErr w:type="spellStart"/>
            <w:r w:rsidRPr="00F7307D">
              <w:rPr>
                <w:sz w:val="16"/>
                <w:szCs w:val="16"/>
              </w:rPr>
              <w:t>Aly</w:t>
            </w:r>
            <w:proofErr w:type="spellEnd"/>
            <w:r w:rsidRPr="00F7307D">
              <w:rPr>
                <w:sz w:val="16"/>
                <w:szCs w:val="16"/>
              </w:rPr>
              <w:t xml:space="preserve"> Y. L.; Saleh M. A.; </w:t>
            </w:r>
            <w:proofErr w:type="spellStart"/>
            <w:r w:rsidRPr="00F7307D">
              <w:rPr>
                <w:sz w:val="16"/>
                <w:szCs w:val="16"/>
              </w:rPr>
              <w:t>Abdou</w:t>
            </w:r>
            <w:proofErr w:type="spellEnd"/>
            <w:r w:rsidRPr="00F7307D">
              <w:rPr>
                <w:sz w:val="16"/>
                <w:szCs w:val="16"/>
              </w:rPr>
              <w:t xml:space="preserve"> I. M.; El-</w:t>
            </w:r>
            <w:proofErr w:type="spellStart"/>
            <w:r w:rsidRPr="00F7307D">
              <w:rPr>
                <w:sz w:val="16"/>
                <w:szCs w:val="16"/>
              </w:rPr>
              <w:t>Hiti</w:t>
            </w:r>
            <w:proofErr w:type="spellEnd"/>
            <w:r w:rsidRPr="00F7307D">
              <w:rPr>
                <w:sz w:val="16"/>
                <w:szCs w:val="16"/>
              </w:rPr>
              <w:t xml:space="preserve"> G. A.; Smith K.; </w:t>
            </w:r>
            <w:r w:rsidRPr="00F7307D">
              <w:rPr>
                <w:i/>
                <w:iCs/>
                <w:sz w:val="16"/>
                <w:szCs w:val="16"/>
              </w:rPr>
              <w:t xml:space="preserve">Sulfur </w:t>
            </w:r>
            <w:proofErr w:type="spellStart"/>
            <w:r w:rsidRPr="00F7307D">
              <w:rPr>
                <w:i/>
                <w:iCs/>
                <w:sz w:val="16"/>
                <w:szCs w:val="16"/>
              </w:rPr>
              <w:t>Lett</w:t>
            </w:r>
            <w:proofErr w:type="spellEnd"/>
            <w:r w:rsidRPr="00F7307D">
              <w:rPr>
                <w:i/>
                <w:iCs/>
                <w:sz w:val="16"/>
                <w:szCs w:val="16"/>
              </w:rPr>
              <w:t xml:space="preserve">. </w:t>
            </w:r>
            <w:r w:rsidRPr="00F7307D">
              <w:rPr>
                <w:b/>
                <w:bCs/>
                <w:sz w:val="16"/>
                <w:szCs w:val="16"/>
              </w:rPr>
              <w:t>1995</w:t>
            </w:r>
            <w:r w:rsidRPr="00F7307D">
              <w:rPr>
                <w:sz w:val="16"/>
                <w:szCs w:val="16"/>
              </w:rPr>
              <w:t>, 19, 129.</w:t>
            </w:r>
          </w:p>
        </w:tc>
      </w:tr>
      <w:tr w:rsidR="00B67CCF" w:rsidRPr="00F7307D" w:rsidTr="00A73134">
        <w:tc>
          <w:tcPr>
            <w:tcW w:w="630" w:type="dxa"/>
          </w:tcPr>
          <w:p w:rsidR="00B67CCF" w:rsidRPr="00F7307D" w:rsidRDefault="00B33E66" w:rsidP="00A73134">
            <w:pPr>
              <w:autoSpaceDE w:val="0"/>
              <w:autoSpaceDN w:val="0"/>
              <w:adjustRightInd w:val="0"/>
              <w:rPr>
                <w:sz w:val="16"/>
                <w:szCs w:val="16"/>
              </w:rPr>
            </w:pPr>
            <w:r w:rsidRPr="00F7307D">
              <w:rPr>
                <w:sz w:val="16"/>
                <w:szCs w:val="16"/>
              </w:rPr>
              <w:t>30</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 xml:space="preserve">Dou G. L.; Wang M. M.; Huang Z. B.; Shi D. Q.; </w:t>
            </w:r>
            <w:r w:rsidRPr="00F7307D">
              <w:rPr>
                <w:i/>
                <w:iCs/>
                <w:sz w:val="16"/>
                <w:szCs w:val="16"/>
              </w:rPr>
              <w:t xml:space="preserve">J. </w:t>
            </w:r>
            <w:proofErr w:type="spellStart"/>
            <w:r w:rsidRPr="00F7307D">
              <w:rPr>
                <w:i/>
                <w:iCs/>
                <w:sz w:val="16"/>
                <w:szCs w:val="16"/>
              </w:rPr>
              <w:t>Heterocycl</w:t>
            </w:r>
            <w:proofErr w:type="spellEnd"/>
            <w:r w:rsidRPr="00F7307D">
              <w:rPr>
                <w:i/>
                <w:iCs/>
                <w:sz w:val="16"/>
                <w:szCs w:val="16"/>
              </w:rPr>
              <w:t>. Chem</w:t>
            </w:r>
            <w:r w:rsidRPr="00F7307D">
              <w:rPr>
                <w:sz w:val="16"/>
                <w:szCs w:val="16"/>
              </w:rPr>
              <w:t xml:space="preserve">. </w:t>
            </w:r>
            <w:r w:rsidRPr="00F7307D">
              <w:rPr>
                <w:b/>
                <w:bCs/>
                <w:sz w:val="16"/>
                <w:szCs w:val="16"/>
              </w:rPr>
              <w:t>2009</w:t>
            </w:r>
            <w:r w:rsidRPr="00F7307D">
              <w:rPr>
                <w:sz w:val="16"/>
                <w:szCs w:val="16"/>
              </w:rPr>
              <w:t>, 46, 645.</w:t>
            </w:r>
          </w:p>
        </w:tc>
      </w:tr>
      <w:tr w:rsidR="00B67CCF" w:rsidRPr="00F7307D" w:rsidTr="00A73134">
        <w:tc>
          <w:tcPr>
            <w:tcW w:w="630" w:type="dxa"/>
          </w:tcPr>
          <w:p w:rsidR="00B67CCF" w:rsidRPr="00F7307D" w:rsidRDefault="00B67CCF" w:rsidP="00B33E66">
            <w:pPr>
              <w:autoSpaceDE w:val="0"/>
              <w:autoSpaceDN w:val="0"/>
              <w:adjustRightInd w:val="0"/>
              <w:rPr>
                <w:sz w:val="16"/>
                <w:szCs w:val="16"/>
              </w:rPr>
            </w:pPr>
            <w:r w:rsidRPr="00F7307D">
              <w:rPr>
                <w:sz w:val="16"/>
                <w:szCs w:val="16"/>
              </w:rPr>
              <w:t>3</w:t>
            </w:r>
            <w:r w:rsidR="00B33E66" w:rsidRPr="00F7307D">
              <w:rPr>
                <w:sz w:val="16"/>
                <w:szCs w:val="16"/>
              </w:rPr>
              <w:t>1</w:t>
            </w:r>
            <w:r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 xml:space="preserve">Dou G.; Wang M.; Shi D.; </w:t>
            </w:r>
            <w:r w:rsidRPr="00F7307D">
              <w:rPr>
                <w:i/>
                <w:iCs/>
                <w:sz w:val="16"/>
                <w:szCs w:val="16"/>
              </w:rPr>
              <w:t>J. Comb. Chem</w:t>
            </w:r>
            <w:r w:rsidRPr="00F7307D">
              <w:rPr>
                <w:sz w:val="16"/>
                <w:szCs w:val="16"/>
              </w:rPr>
              <w:t xml:space="preserve">. </w:t>
            </w:r>
            <w:r w:rsidRPr="00F7307D">
              <w:rPr>
                <w:b/>
                <w:bCs/>
                <w:sz w:val="16"/>
                <w:szCs w:val="16"/>
              </w:rPr>
              <w:t>2009</w:t>
            </w:r>
            <w:r w:rsidRPr="00F7307D">
              <w:rPr>
                <w:sz w:val="16"/>
                <w:szCs w:val="16"/>
              </w:rPr>
              <w:t>, 11, 151.</w:t>
            </w:r>
          </w:p>
        </w:tc>
      </w:tr>
      <w:tr w:rsidR="00B67CCF" w:rsidRPr="00F7307D" w:rsidTr="00A73134">
        <w:tc>
          <w:tcPr>
            <w:tcW w:w="630" w:type="dxa"/>
          </w:tcPr>
          <w:p w:rsidR="00B67CCF" w:rsidRPr="00F7307D" w:rsidRDefault="00B33E66" w:rsidP="00A73134">
            <w:pPr>
              <w:autoSpaceDE w:val="0"/>
              <w:autoSpaceDN w:val="0"/>
              <w:adjustRightInd w:val="0"/>
              <w:rPr>
                <w:sz w:val="16"/>
                <w:szCs w:val="16"/>
              </w:rPr>
            </w:pPr>
            <w:r w:rsidRPr="00F7307D">
              <w:rPr>
                <w:sz w:val="16"/>
                <w:szCs w:val="16"/>
              </w:rPr>
              <w:t>32</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 xml:space="preserve">Wang F.; Zhao P.; Xi C.; </w:t>
            </w:r>
            <w:r w:rsidRPr="00F7307D">
              <w:rPr>
                <w:i/>
                <w:iCs/>
                <w:sz w:val="16"/>
                <w:szCs w:val="16"/>
              </w:rPr>
              <w:t xml:space="preserve">Tetrahedron </w:t>
            </w:r>
            <w:proofErr w:type="spellStart"/>
            <w:r w:rsidRPr="00F7307D">
              <w:rPr>
                <w:i/>
                <w:iCs/>
                <w:sz w:val="16"/>
                <w:szCs w:val="16"/>
              </w:rPr>
              <w:t>Lett</w:t>
            </w:r>
            <w:proofErr w:type="spellEnd"/>
            <w:r w:rsidRPr="00F7307D">
              <w:rPr>
                <w:sz w:val="16"/>
                <w:szCs w:val="16"/>
              </w:rPr>
              <w:t xml:space="preserve">. </w:t>
            </w:r>
            <w:r w:rsidRPr="00F7307D">
              <w:rPr>
                <w:b/>
                <w:bCs/>
                <w:sz w:val="16"/>
                <w:szCs w:val="16"/>
              </w:rPr>
              <w:t>2011</w:t>
            </w:r>
            <w:r w:rsidRPr="00F7307D">
              <w:rPr>
                <w:sz w:val="16"/>
                <w:szCs w:val="16"/>
              </w:rPr>
              <w:t>, 52, 231.</w:t>
            </w:r>
          </w:p>
        </w:tc>
      </w:tr>
      <w:tr w:rsidR="00B67CCF" w:rsidRPr="00F7307D" w:rsidTr="00A73134">
        <w:tc>
          <w:tcPr>
            <w:tcW w:w="630" w:type="dxa"/>
          </w:tcPr>
          <w:p w:rsidR="00B67CCF" w:rsidRPr="00F7307D" w:rsidRDefault="00B33E66" w:rsidP="00A73134">
            <w:pPr>
              <w:autoSpaceDE w:val="0"/>
              <w:autoSpaceDN w:val="0"/>
              <w:adjustRightInd w:val="0"/>
              <w:rPr>
                <w:sz w:val="16"/>
                <w:szCs w:val="16"/>
              </w:rPr>
            </w:pPr>
            <w:r w:rsidRPr="00F7307D">
              <w:rPr>
                <w:sz w:val="16"/>
                <w:szCs w:val="16"/>
              </w:rPr>
              <w:t>33</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Katritzky</w:t>
            </w:r>
            <w:proofErr w:type="spellEnd"/>
            <w:r w:rsidRPr="00F7307D">
              <w:rPr>
                <w:sz w:val="16"/>
                <w:szCs w:val="16"/>
              </w:rPr>
              <w:t xml:space="preserve"> A. R.; </w:t>
            </w:r>
            <w:proofErr w:type="spellStart"/>
            <w:r w:rsidRPr="00F7307D">
              <w:rPr>
                <w:sz w:val="16"/>
                <w:szCs w:val="16"/>
              </w:rPr>
              <w:t>Rogovoy</w:t>
            </w:r>
            <w:proofErr w:type="spellEnd"/>
            <w:r w:rsidRPr="00F7307D">
              <w:rPr>
                <w:sz w:val="16"/>
                <w:szCs w:val="16"/>
              </w:rPr>
              <w:t xml:space="preserve"> B.; Klein C.; </w:t>
            </w:r>
            <w:proofErr w:type="spellStart"/>
            <w:r w:rsidRPr="00F7307D">
              <w:rPr>
                <w:sz w:val="16"/>
                <w:szCs w:val="16"/>
              </w:rPr>
              <w:t>Insuasty</w:t>
            </w:r>
            <w:proofErr w:type="spellEnd"/>
            <w:r w:rsidRPr="00F7307D">
              <w:rPr>
                <w:sz w:val="16"/>
                <w:szCs w:val="16"/>
              </w:rPr>
              <w:t xml:space="preserve"> H.; </w:t>
            </w:r>
            <w:proofErr w:type="spellStart"/>
            <w:r w:rsidRPr="00F7307D">
              <w:rPr>
                <w:sz w:val="16"/>
                <w:szCs w:val="16"/>
              </w:rPr>
              <w:t>Vvedensky</w:t>
            </w:r>
            <w:proofErr w:type="spellEnd"/>
            <w:r w:rsidRPr="00F7307D">
              <w:rPr>
                <w:sz w:val="16"/>
                <w:szCs w:val="16"/>
              </w:rPr>
              <w:t xml:space="preserve"> V.; </w:t>
            </w:r>
            <w:proofErr w:type="spellStart"/>
            <w:r w:rsidRPr="00F7307D">
              <w:rPr>
                <w:sz w:val="16"/>
                <w:szCs w:val="16"/>
              </w:rPr>
              <w:t>Insuasty</w:t>
            </w:r>
            <w:proofErr w:type="spellEnd"/>
            <w:r w:rsidRPr="00F7307D">
              <w:rPr>
                <w:sz w:val="16"/>
                <w:szCs w:val="16"/>
              </w:rPr>
              <w:t xml:space="preserve"> B.; </w:t>
            </w:r>
            <w:r w:rsidRPr="00F7307D">
              <w:rPr>
                <w:i/>
                <w:iCs/>
                <w:sz w:val="16"/>
                <w:szCs w:val="16"/>
              </w:rPr>
              <w:t xml:space="preserve">J. Org. Chem. </w:t>
            </w:r>
            <w:r w:rsidRPr="00F7307D">
              <w:rPr>
                <w:b/>
                <w:bCs/>
                <w:sz w:val="16"/>
                <w:szCs w:val="16"/>
              </w:rPr>
              <w:t>2001</w:t>
            </w:r>
            <w:r w:rsidRPr="00F7307D">
              <w:rPr>
                <w:sz w:val="16"/>
                <w:szCs w:val="16"/>
              </w:rPr>
              <w:t>, 66, 2854.</w:t>
            </w:r>
          </w:p>
        </w:tc>
      </w:tr>
      <w:tr w:rsidR="00B67CCF" w:rsidRPr="00F7307D" w:rsidTr="00A73134">
        <w:tc>
          <w:tcPr>
            <w:tcW w:w="630" w:type="dxa"/>
          </w:tcPr>
          <w:p w:rsidR="00B67CCF" w:rsidRPr="00F7307D" w:rsidRDefault="00B33E66" w:rsidP="00A73134">
            <w:pPr>
              <w:autoSpaceDE w:val="0"/>
              <w:autoSpaceDN w:val="0"/>
              <w:adjustRightInd w:val="0"/>
              <w:rPr>
                <w:sz w:val="16"/>
                <w:szCs w:val="16"/>
              </w:rPr>
            </w:pPr>
            <w:r w:rsidRPr="00F7307D">
              <w:rPr>
                <w:sz w:val="16"/>
                <w:szCs w:val="16"/>
              </w:rPr>
              <w:t>34</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Kakuta</w:t>
            </w:r>
            <w:proofErr w:type="spellEnd"/>
            <w:r w:rsidRPr="00F7307D">
              <w:rPr>
                <w:sz w:val="16"/>
                <w:szCs w:val="16"/>
              </w:rPr>
              <w:t xml:space="preserve"> H.; </w:t>
            </w:r>
            <w:proofErr w:type="spellStart"/>
            <w:r w:rsidRPr="00F7307D">
              <w:rPr>
                <w:sz w:val="16"/>
                <w:szCs w:val="16"/>
              </w:rPr>
              <w:t>Tanatani</w:t>
            </w:r>
            <w:proofErr w:type="spellEnd"/>
            <w:r w:rsidRPr="00F7307D">
              <w:rPr>
                <w:sz w:val="16"/>
                <w:szCs w:val="16"/>
              </w:rPr>
              <w:t xml:space="preserve"> A.; </w:t>
            </w:r>
            <w:proofErr w:type="spellStart"/>
            <w:r w:rsidRPr="00F7307D">
              <w:rPr>
                <w:sz w:val="16"/>
                <w:szCs w:val="16"/>
              </w:rPr>
              <w:t>Nagasawa</w:t>
            </w:r>
            <w:proofErr w:type="spellEnd"/>
            <w:r w:rsidRPr="00F7307D">
              <w:rPr>
                <w:sz w:val="16"/>
                <w:szCs w:val="16"/>
              </w:rPr>
              <w:t xml:space="preserve"> K.; Hashimoto Y.; </w:t>
            </w:r>
            <w:r w:rsidRPr="00F7307D">
              <w:rPr>
                <w:i/>
                <w:iCs/>
                <w:sz w:val="16"/>
                <w:szCs w:val="16"/>
              </w:rPr>
              <w:t>Chem. Pharm. Bull</w:t>
            </w:r>
            <w:r w:rsidRPr="00F7307D">
              <w:rPr>
                <w:sz w:val="16"/>
                <w:szCs w:val="16"/>
              </w:rPr>
              <w:t xml:space="preserve">. </w:t>
            </w:r>
            <w:r w:rsidRPr="00F7307D">
              <w:rPr>
                <w:b/>
                <w:bCs/>
                <w:sz w:val="16"/>
                <w:szCs w:val="16"/>
              </w:rPr>
              <w:t>2003</w:t>
            </w:r>
            <w:r w:rsidRPr="00F7307D">
              <w:rPr>
                <w:sz w:val="16"/>
                <w:szCs w:val="16"/>
              </w:rPr>
              <w:t>, 51, 1273.</w:t>
            </w:r>
          </w:p>
        </w:tc>
      </w:tr>
      <w:tr w:rsidR="00B67CCF" w:rsidRPr="00F7307D" w:rsidTr="00A73134">
        <w:tc>
          <w:tcPr>
            <w:tcW w:w="630" w:type="dxa"/>
          </w:tcPr>
          <w:p w:rsidR="00B67CCF" w:rsidRPr="00F7307D" w:rsidRDefault="00B33E66" w:rsidP="00A73134">
            <w:pPr>
              <w:autoSpaceDE w:val="0"/>
              <w:autoSpaceDN w:val="0"/>
              <w:adjustRightInd w:val="0"/>
              <w:rPr>
                <w:sz w:val="16"/>
                <w:szCs w:val="16"/>
              </w:rPr>
            </w:pPr>
            <w:r w:rsidRPr="00F7307D">
              <w:rPr>
                <w:sz w:val="16"/>
                <w:szCs w:val="16"/>
              </w:rPr>
              <w:t>35</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 xml:space="preserve">Makino S.; Nakanishi E.; Tsuji T.; </w:t>
            </w:r>
            <w:r w:rsidRPr="00F7307D">
              <w:rPr>
                <w:i/>
                <w:iCs/>
                <w:sz w:val="16"/>
                <w:szCs w:val="16"/>
              </w:rPr>
              <w:t xml:space="preserve">Tetrahedron </w:t>
            </w:r>
            <w:proofErr w:type="spellStart"/>
            <w:r w:rsidRPr="00F7307D">
              <w:rPr>
                <w:i/>
                <w:iCs/>
                <w:sz w:val="16"/>
                <w:szCs w:val="16"/>
              </w:rPr>
              <w:t>Lett</w:t>
            </w:r>
            <w:proofErr w:type="spellEnd"/>
            <w:r w:rsidRPr="00F7307D">
              <w:rPr>
                <w:i/>
                <w:iCs/>
                <w:sz w:val="16"/>
                <w:szCs w:val="16"/>
              </w:rPr>
              <w:t xml:space="preserve">. </w:t>
            </w:r>
            <w:r w:rsidRPr="00F7307D">
              <w:rPr>
                <w:b/>
                <w:bCs/>
                <w:sz w:val="16"/>
                <w:szCs w:val="16"/>
              </w:rPr>
              <w:t>2001,</w:t>
            </w:r>
            <w:r w:rsidRPr="00F7307D">
              <w:rPr>
                <w:sz w:val="16"/>
                <w:szCs w:val="16"/>
              </w:rPr>
              <w:t xml:space="preserve"> 42, 1749.</w:t>
            </w:r>
          </w:p>
        </w:tc>
      </w:tr>
      <w:tr w:rsidR="00B67CCF" w:rsidRPr="00F7307D" w:rsidTr="00A73134">
        <w:tc>
          <w:tcPr>
            <w:tcW w:w="630" w:type="dxa"/>
          </w:tcPr>
          <w:p w:rsidR="00B67CCF" w:rsidRPr="00F7307D" w:rsidRDefault="00B33E66" w:rsidP="00A73134">
            <w:pPr>
              <w:autoSpaceDE w:val="0"/>
              <w:autoSpaceDN w:val="0"/>
              <w:adjustRightInd w:val="0"/>
              <w:rPr>
                <w:sz w:val="16"/>
                <w:szCs w:val="16"/>
              </w:rPr>
            </w:pPr>
            <w:r w:rsidRPr="00F7307D">
              <w:rPr>
                <w:sz w:val="16"/>
                <w:szCs w:val="16"/>
              </w:rPr>
              <w:t>36</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Hanusek</w:t>
            </w:r>
            <w:proofErr w:type="spellEnd"/>
            <w:r w:rsidRPr="00F7307D">
              <w:rPr>
                <w:sz w:val="16"/>
                <w:szCs w:val="16"/>
              </w:rPr>
              <w:t xml:space="preserve"> J.; </w:t>
            </w:r>
            <w:proofErr w:type="spellStart"/>
            <w:proofErr w:type="gramStart"/>
            <w:r w:rsidRPr="00F7307D">
              <w:rPr>
                <w:sz w:val="16"/>
                <w:szCs w:val="16"/>
              </w:rPr>
              <w:t>Hejtmankova</w:t>
            </w:r>
            <w:proofErr w:type="spellEnd"/>
            <w:r w:rsidRPr="00F7307D">
              <w:rPr>
                <w:sz w:val="16"/>
                <w:szCs w:val="16"/>
              </w:rPr>
              <w:t xml:space="preserve">  L</w:t>
            </w:r>
            <w:proofErr w:type="gramEnd"/>
            <w:r w:rsidRPr="00F7307D">
              <w:rPr>
                <w:sz w:val="16"/>
                <w:szCs w:val="16"/>
              </w:rPr>
              <w:t xml:space="preserve">.; </w:t>
            </w:r>
            <w:proofErr w:type="spellStart"/>
            <w:r w:rsidRPr="00F7307D">
              <w:rPr>
                <w:sz w:val="16"/>
                <w:szCs w:val="16"/>
              </w:rPr>
              <w:t>Kubicova</w:t>
            </w:r>
            <w:proofErr w:type="spellEnd"/>
            <w:r w:rsidRPr="00F7307D">
              <w:rPr>
                <w:sz w:val="16"/>
                <w:szCs w:val="16"/>
              </w:rPr>
              <w:t xml:space="preserve"> L.; </w:t>
            </w:r>
            <w:proofErr w:type="spellStart"/>
            <w:r w:rsidRPr="00F7307D">
              <w:rPr>
                <w:sz w:val="16"/>
                <w:szCs w:val="16"/>
              </w:rPr>
              <w:t>Sedlak</w:t>
            </w:r>
            <w:proofErr w:type="spellEnd"/>
            <w:r w:rsidRPr="00F7307D">
              <w:rPr>
                <w:sz w:val="16"/>
                <w:szCs w:val="16"/>
              </w:rPr>
              <w:t xml:space="preserve"> M.; </w:t>
            </w:r>
            <w:r w:rsidRPr="00F7307D">
              <w:rPr>
                <w:i/>
                <w:iCs/>
                <w:sz w:val="16"/>
                <w:szCs w:val="16"/>
              </w:rPr>
              <w:t xml:space="preserve">Molecules </w:t>
            </w:r>
            <w:r w:rsidRPr="00F7307D">
              <w:rPr>
                <w:b/>
                <w:bCs/>
                <w:sz w:val="16"/>
                <w:szCs w:val="16"/>
              </w:rPr>
              <w:t>2001</w:t>
            </w:r>
            <w:r w:rsidRPr="00F7307D">
              <w:rPr>
                <w:sz w:val="16"/>
                <w:szCs w:val="16"/>
              </w:rPr>
              <w:t>, 6, 323.</w:t>
            </w:r>
          </w:p>
        </w:tc>
      </w:tr>
      <w:tr w:rsidR="00B67CCF" w:rsidRPr="00F7307D" w:rsidTr="00A73134">
        <w:tc>
          <w:tcPr>
            <w:tcW w:w="630" w:type="dxa"/>
          </w:tcPr>
          <w:p w:rsidR="00B67CCF" w:rsidRPr="00F7307D" w:rsidRDefault="00B33E66" w:rsidP="00A73134">
            <w:pPr>
              <w:autoSpaceDE w:val="0"/>
              <w:autoSpaceDN w:val="0"/>
              <w:adjustRightInd w:val="0"/>
              <w:rPr>
                <w:sz w:val="16"/>
                <w:szCs w:val="16"/>
              </w:rPr>
            </w:pPr>
            <w:r w:rsidRPr="00F7307D">
              <w:rPr>
                <w:sz w:val="16"/>
                <w:szCs w:val="16"/>
              </w:rPr>
              <w:t>37</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Kubicova</w:t>
            </w:r>
            <w:proofErr w:type="spellEnd"/>
            <w:r w:rsidRPr="00F7307D">
              <w:rPr>
                <w:sz w:val="16"/>
                <w:szCs w:val="16"/>
              </w:rPr>
              <w:t xml:space="preserve"> L.; </w:t>
            </w:r>
            <w:proofErr w:type="spellStart"/>
            <w:r w:rsidRPr="00F7307D">
              <w:rPr>
                <w:sz w:val="16"/>
                <w:szCs w:val="16"/>
              </w:rPr>
              <w:t>Sustr</w:t>
            </w:r>
            <w:proofErr w:type="spellEnd"/>
            <w:r w:rsidRPr="00F7307D">
              <w:rPr>
                <w:sz w:val="16"/>
                <w:szCs w:val="16"/>
              </w:rPr>
              <w:t xml:space="preserve"> M.; </w:t>
            </w:r>
            <w:proofErr w:type="spellStart"/>
            <w:r w:rsidRPr="00F7307D">
              <w:rPr>
                <w:sz w:val="16"/>
                <w:szCs w:val="16"/>
              </w:rPr>
              <w:t>Kralova</w:t>
            </w:r>
            <w:proofErr w:type="spellEnd"/>
            <w:r w:rsidRPr="00F7307D">
              <w:rPr>
                <w:sz w:val="16"/>
                <w:szCs w:val="16"/>
              </w:rPr>
              <w:t xml:space="preserve">  K.; </w:t>
            </w:r>
            <w:proofErr w:type="spellStart"/>
            <w:r w:rsidRPr="00F7307D">
              <w:rPr>
                <w:sz w:val="16"/>
                <w:szCs w:val="16"/>
              </w:rPr>
              <w:t>Chobot</w:t>
            </w:r>
            <w:proofErr w:type="spellEnd"/>
            <w:r w:rsidRPr="00F7307D">
              <w:rPr>
                <w:sz w:val="16"/>
                <w:szCs w:val="16"/>
              </w:rPr>
              <w:t xml:space="preserve"> V.; </w:t>
            </w:r>
            <w:proofErr w:type="spellStart"/>
            <w:r w:rsidRPr="00F7307D">
              <w:rPr>
                <w:sz w:val="16"/>
                <w:szCs w:val="16"/>
              </w:rPr>
              <w:t>Vytlacilova</w:t>
            </w:r>
            <w:proofErr w:type="spellEnd"/>
            <w:r w:rsidRPr="00F7307D">
              <w:rPr>
                <w:sz w:val="16"/>
                <w:szCs w:val="16"/>
              </w:rPr>
              <w:t xml:space="preserve">  J.; </w:t>
            </w:r>
            <w:proofErr w:type="spellStart"/>
            <w:r w:rsidRPr="00F7307D">
              <w:rPr>
                <w:sz w:val="16"/>
                <w:szCs w:val="16"/>
              </w:rPr>
              <w:t>Jahodar</w:t>
            </w:r>
            <w:proofErr w:type="spellEnd"/>
            <w:r w:rsidRPr="00F7307D">
              <w:rPr>
                <w:sz w:val="16"/>
                <w:szCs w:val="16"/>
              </w:rPr>
              <w:t xml:space="preserve">  L.; </w:t>
            </w:r>
            <w:proofErr w:type="spellStart"/>
            <w:r w:rsidRPr="00F7307D">
              <w:rPr>
                <w:sz w:val="16"/>
                <w:szCs w:val="16"/>
              </w:rPr>
              <w:t>Vuorela</w:t>
            </w:r>
            <w:proofErr w:type="spellEnd"/>
            <w:r w:rsidRPr="00F7307D">
              <w:rPr>
                <w:sz w:val="16"/>
                <w:szCs w:val="16"/>
              </w:rPr>
              <w:t xml:space="preserve"> P.; </w:t>
            </w:r>
            <w:proofErr w:type="spellStart"/>
            <w:r w:rsidRPr="00F7307D">
              <w:rPr>
                <w:sz w:val="16"/>
                <w:szCs w:val="16"/>
              </w:rPr>
              <w:t>Machacek</w:t>
            </w:r>
            <w:proofErr w:type="spellEnd"/>
            <w:r w:rsidRPr="00F7307D">
              <w:rPr>
                <w:sz w:val="16"/>
                <w:szCs w:val="16"/>
              </w:rPr>
              <w:t xml:space="preserve"> M.; </w:t>
            </w:r>
            <w:proofErr w:type="spellStart"/>
            <w:r w:rsidRPr="00F7307D">
              <w:rPr>
                <w:sz w:val="16"/>
                <w:szCs w:val="16"/>
              </w:rPr>
              <w:t>Kaustova</w:t>
            </w:r>
            <w:proofErr w:type="spellEnd"/>
            <w:r w:rsidRPr="00F7307D">
              <w:rPr>
                <w:sz w:val="16"/>
                <w:szCs w:val="16"/>
              </w:rPr>
              <w:t xml:space="preserve"> J.; </w:t>
            </w:r>
            <w:r w:rsidRPr="00F7307D">
              <w:rPr>
                <w:i/>
                <w:iCs/>
                <w:sz w:val="16"/>
                <w:szCs w:val="16"/>
              </w:rPr>
              <w:t xml:space="preserve">Molecules </w:t>
            </w:r>
            <w:r w:rsidRPr="00F7307D">
              <w:rPr>
                <w:b/>
                <w:bCs/>
                <w:sz w:val="16"/>
                <w:szCs w:val="16"/>
              </w:rPr>
              <w:t>2003</w:t>
            </w:r>
            <w:r w:rsidRPr="00F7307D">
              <w:rPr>
                <w:sz w:val="16"/>
                <w:szCs w:val="16"/>
              </w:rPr>
              <w:t>, 8, 756.</w:t>
            </w:r>
          </w:p>
        </w:tc>
      </w:tr>
      <w:tr w:rsidR="00B67CCF" w:rsidRPr="00F7307D" w:rsidTr="00A73134">
        <w:tc>
          <w:tcPr>
            <w:tcW w:w="630" w:type="dxa"/>
          </w:tcPr>
          <w:p w:rsidR="00B67CCF" w:rsidRPr="00F7307D" w:rsidRDefault="00B33E66" w:rsidP="00A73134">
            <w:pPr>
              <w:autoSpaceDE w:val="0"/>
              <w:autoSpaceDN w:val="0"/>
              <w:adjustRightInd w:val="0"/>
              <w:rPr>
                <w:sz w:val="16"/>
                <w:szCs w:val="16"/>
              </w:rPr>
            </w:pPr>
            <w:r w:rsidRPr="00F7307D">
              <w:rPr>
                <w:sz w:val="16"/>
                <w:szCs w:val="16"/>
              </w:rPr>
              <w:t>38</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Zoltewicz</w:t>
            </w:r>
            <w:proofErr w:type="spellEnd"/>
            <w:r w:rsidRPr="00F7307D">
              <w:rPr>
                <w:sz w:val="16"/>
                <w:szCs w:val="16"/>
              </w:rPr>
              <w:t xml:space="preserve"> J. A.; </w:t>
            </w:r>
            <w:proofErr w:type="spellStart"/>
            <w:r w:rsidRPr="00F7307D">
              <w:rPr>
                <w:sz w:val="16"/>
                <w:szCs w:val="16"/>
              </w:rPr>
              <w:t>Sharpless</w:t>
            </w:r>
            <w:proofErr w:type="spellEnd"/>
            <w:r w:rsidRPr="00F7307D">
              <w:rPr>
                <w:sz w:val="16"/>
                <w:szCs w:val="16"/>
              </w:rPr>
              <w:t xml:space="preserve"> T. W.; </w:t>
            </w:r>
            <w:r w:rsidRPr="00F7307D">
              <w:rPr>
                <w:i/>
                <w:iCs/>
                <w:sz w:val="16"/>
                <w:szCs w:val="16"/>
              </w:rPr>
              <w:t>J. Org. Chem</w:t>
            </w:r>
            <w:r w:rsidRPr="00F7307D">
              <w:rPr>
                <w:sz w:val="16"/>
                <w:szCs w:val="16"/>
              </w:rPr>
              <w:t xml:space="preserve">. </w:t>
            </w:r>
            <w:r w:rsidRPr="00F7307D">
              <w:rPr>
                <w:b/>
                <w:bCs/>
                <w:sz w:val="16"/>
                <w:szCs w:val="16"/>
              </w:rPr>
              <w:t>1976</w:t>
            </w:r>
            <w:r w:rsidRPr="00F7307D">
              <w:rPr>
                <w:sz w:val="16"/>
                <w:szCs w:val="16"/>
              </w:rPr>
              <w:t>, 32, 2681.</w:t>
            </w:r>
          </w:p>
        </w:tc>
      </w:tr>
      <w:tr w:rsidR="00B67CCF" w:rsidRPr="00F7307D" w:rsidTr="00A73134">
        <w:tc>
          <w:tcPr>
            <w:tcW w:w="630" w:type="dxa"/>
          </w:tcPr>
          <w:p w:rsidR="00B67CCF" w:rsidRPr="00F7307D" w:rsidRDefault="00B33E66" w:rsidP="00A73134">
            <w:pPr>
              <w:autoSpaceDE w:val="0"/>
              <w:autoSpaceDN w:val="0"/>
              <w:adjustRightInd w:val="0"/>
              <w:rPr>
                <w:sz w:val="16"/>
                <w:szCs w:val="16"/>
              </w:rPr>
            </w:pPr>
            <w:r w:rsidRPr="00F7307D">
              <w:rPr>
                <w:sz w:val="16"/>
                <w:szCs w:val="16"/>
              </w:rPr>
              <w:t>39</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El-</w:t>
            </w:r>
            <w:proofErr w:type="spellStart"/>
            <w:r w:rsidRPr="00F7307D">
              <w:rPr>
                <w:sz w:val="16"/>
                <w:szCs w:val="16"/>
              </w:rPr>
              <w:t>Helby</w:t>
            </w:r>
            <w:proofErr w:type="spellEnd"/>
            <w:r w:rsidRPr="00F7307D">
              <w:rPr>
                <w:sz w:val="16"/>
                <w:szCs w:val="16"/>
              </w:rPr>
              <w:t xml:space="preserve"> A. A.; Amin M. A.; El-</w:t>
            </w:r>
            <w:proofErr w:type="spellStart"/>
            <w:r w:rsidRPr="00F7307D">
              <w:rPr>
                <w:sz w:val="16"/>
                <w:szCs w:val="16"/>
              </w:rPr>
              <w:t>Sawah</w:t>
            </w:r>
            <w:proofErr w:type="spellEnd"/>
            <w:r w:rsidRPr="00F7307D">
              <w:rPr>
                <w:sz w:val="16"/>
                <w:szCs w:val="16"/>
              </w:rPr>
              <w:t xml:space="preserve"> M. M.; </w:t>
            </w:r>
            <w:proofErr w:type="spellStart"/>
            <w:r w:rsidRPr="00F7307D">
              <w:rPr>
                <w:sz w:val="16"/>
                <w:szCs w:val="16"/>
              </w:rPr>
              <w:t>Bayomi</w:t>
            </w:r>
            <w:proofErr w:type="spellEnd"/>
            <w:r w:rsidRPr="00F7307D">
              <w:rPr>
                <w:sz w:val="16"/>
                <w:szCs w:val="16"/>
              </w:rPr>
              <w:t xml:space="preserve"> A. H.; El-</w:t>
            </w:r>
            <w:proofErr w:type="spellStart"/>
            <w:r w:rsidRPr="00F7307D">
              <w:rPr>
                <w:sz w:val="16"/>
                <w:szCs w:val="16"/>
              </w:rPr>
              <w:t>Azab</w:t>
            </w:r>
            <w:proofErr w:type="spellEnd"/>
            <w:r w:rsidRPr="00F7307D">
              <w:rPr>
                <w:sz w:val="16"/>
                <w:szCs w:val="16"/>
              </w:rPr>
              <w:t xml:space="preserve"> A. S.; </w:t>
            </w:r>
            <w:proofErr w:type="spellStart"/>
            <w:r w:rsidRPr="00F7307D">
              <w:rPr>
                <w:sz w:val="16"/>
                <w:szCs w:val="16"/>
              </w:rPr>
              <w:t>Sherbiny</w:t>
            </w:r>
            <w:proofErr w:type="spellEnd"/>
            <w:r w:rsidRPr="00F7307D">
              <w:rPr>
                <w:sz w:val="16"/>
                <w:szCs w:val="16"/>
              </w:rPr>
              <w:t xml:space="preserve"> F. F.; </w:t>
            </w:r>
            <w:r w:rsidRPr="00F7307D">
              <w:rPr>
                <w:i/>
                <w:iCs/>
                <w:sz w:val="16"/>
                <w:szCs w:val="16"/>
              </w:rPr>
              <w:t>J. Saudi Chem. Soc</w:t>
            </w:r>
            <w:r w:rsidRPr="00F7307D">
              <w:rPr>
                <w:sz w:val="16"/>
                <w:szCs w:val="16"/>
              </w:rPr>
              <w:t xml:space="preserve">. </w:t>
            </w:r>
            <w:r w:rsidRPr="00F7307D">
              <w:rPr>
                <w:b/>
                <w:bCs/>
                <w:sz w:val="16"/>
                <w:szCs w:val="16"/>
              </w:rPr>
              <w:t>2006</w:t>
            </w:r>
            <w:r w:rsidRPr="00F7307D">
              <w:rPr>
                <w:sz w:val="16"/>
                <w:szCs w:val="16"/>
              </w:rPr>
              <w:t>, 10, 77.</w:t>
            </w:r>
          </w:p>
        </w:tc>
      </w:tr>
      <w:tr w:rsidR="00B67CCF" w:rsidRPr="00F7307D" w:rsidTr="00A73134">
        <w:tc>
          <w:tcPr>
            <w:tcW w:w="630" w:type="dxa"/>
          </w:tcPr>
          <w:p w:rsidR="00B67CCF" w:rsidRPr="00F7307D" w:rsidRDefault="00B33E66" w:rsidP="00A73134">
            <w:pPr>
              <w:autoSpaceDE w:val="0"/>
              <w:autoSpaceDN w:val="0"/>
              <w:adjustRightInd w:val="0"/>
              <w:rPr>
                <w:sz w:val="16"/>
                <w:szCs w:val="16"/>
              </w:rPr>
            </w:pPr>
            <w:r w:rsidRPr="00F7307D">
              <w:rPr>
                <w:sz w:val="16"/>
                <w:szCs w:val="16"/>
              </w:rPr>
              <w:t>40</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 xml:space="preserve">Gupta P.; Gupta S.; </w:t>
            </w:r>
            <w:proofErr w:type="spellStart"/>
            <w:r w:rsidRPr="00F7307D">
              <w:rPr>
                <w:sz w:val="16"/>
                <w:szCs w:val="16"/>
              </w:rPr>
              <w:t>Sachar</w:t>
            </w:r>
            <w:proofErr w:type="spellEnd"/>
            <w:r w:rsidRPr="00F7307D">
              <w:rPr>
                <w:sz w:val="16"/>
                <w:szCs w:val="16"/>
              </w:rPr>
              <w:t xml:space="preserve"> A.; </w:t>
            </w:r>
            <w:proofErr w:type="spellStart"/>
            <w:r w:rsidRPr="00F7307D">
              <w:rPr>
                <w:sz w:val="16"/>
                <w:szCs w:val="16"/>
              </w:rPr>
              <w:t>Kour</w:t>
            </w:r>
            <w:proofErr w:type="spellEnd"/>
            <w:r w:rsidRPr="00F7307D">
              <w:rPr>
                <w:sz w:val="16"/>
                <w:szCs w:val="16"/>
              </w:rPr>
              <w:t xml:space="preserve"> D.; Singh J.; Sharma R. L. ; </w:t>
            </w:r>
            <w:r w:rsidRPr="00F7307D">
              <w:rPr>
                <w:i/>
                <w:iCs/>
                <w:sz w:val="16"/>
                <w:szCs w:val="16"/>
              </w:rPr>
              <w:t xml:space="preserve">J. </w:t>
            </w:r>
            <w:proofErr w:type="spellStart"/>
            <w:r w:rsidRPr="00F7307D">
              <w:rPr>
                <w:i/>
                <w:iCs/>
                <w:sz w:val="16"/>
                <w:szCs w:val="16"/>
              </w:rPr>
              <w:t>Heterocycl</w:t>
            </w:r>
            <w:proofErr w:type="spellEnd"/>
            <w:r w:rsidRPr="00F7307D">
              <w:rPr>
                <w:i/>
                <w:iCs/>
                <w:sz w:val="16"/>
                <w:szCs w:val="16"/>
              </w:rPr>
              <w:t xml:space="preserve">. Chem. </w:t>
            </w:r>
            <w:r w:rsidRPr="00F7307D">
              <w:rPr>
                <w:b/>
                <w:bCs/>
                <w:sz w:val="16"/>
                <w:szCs w:val="16"/>
              </w:rPr>
              <w:t>2010</w:t>
            </w:r>
            <w:r w:rsidRPr="00F7307D">
              <w:rPr>
                <w:sz w:val="16"/>
                <w:szCs w:val="16"/>
              </w:rPr>
              <w:t>, 47, 324.</w:t>
            </w:r>
          </w:p>
        </w:tc>
      </w:tr>
      <w:tr w:rsidR="00B67CCF" w:rsidRPr="00F7307D" w:rsidTr="00A73134">
        <w:tc>
          <w:tcPr>
            <w:tcW w:w="630" w:type="dxa"/>
          </w:tcPr>
          <w:p w:rsidR="00B67CCF" w:rsidRPr="00F7307D" w:rsidRDefault="00B33E66" w:rsidP="00A73134">
            <w:pPr>
              <w:autoSpaceDE w:val="0"/>
              <w:autoSpaceDN w:val="0"/>
              <w:adjustRightInd w:val="0"/>
              <w:rPr>
                <w:sz w:val="16"/>
                <w:szCs w:val="16"/>
              </w:rPr>
            </w:pPr>
            <w:r w:rsidRPr="00F7307D">
              <w:rPr>
                <w:sz w:val="16"/>
                <w:szCs w:val="16"/>
              </w:rPr>
              <w:t>41</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Kidwai</w:t>
            </w:r>
            <w:proofErr w:type="spellEnd"/>
            <w:r w:rsidRPr="00F7307D">
              <w:rPr>
                <w:sz w:val="16"/>
                <w:szCs w:val="16"/>
              </w:rPr>
              <w:t xml:space="preserve"> M.; </w:t>
            </w:r>
            <w:proofErr w:type="spellStart"/>
            <w:r w:rsidRPr="00F7307D">
              <w:rPr>
                <w:sz w:val="16"/>
                <w:szCs w:val="16"/>
              </w:rPr>
              <w:t>Saxena</w:t>
            </w:r>
            <w:proofErr w:type="spellEnd"/>
            <w:r w:rsidRPr="00F7307D">
              <w:rPr>
                <w:sz w:val="16"/>
                <w:szCs w:val="16"/>
              </w:rPr>
              <w:t xml:space="preserve"> S.; Khan M. K. R.; </w:t>
            </w:r>
            <w:proofErr w:type="spellStart"/>
            <w:r w:rsidRPr="00F7307D">
              <w:rPr>
                <w:sz w:val="16"/>
                <w:szCs w:val="16"/>
              </w:rPr>
              <w:t>Thukral</w:t>
            </w:r>
            <w:proofErr w:type="spellEnd"/>
            <w:r w:rsidRPr="00F7307D">
              <w:rPr>
                <w:sz w:val="16"/>
                <w:szCs w:val="16"/>
              </w:rPr>
              <w:t xml:space="preserve"> S. S.; </w:t>
            </w:r>
            <w:r w:rsidRPr="00F7307D">
              <w:rPr>
                <w:i/>
                <w:iCs/>
                <w:sz w:val="16"/>
                <w:szCs w:val="16"/>
              </w:rPr>
              <w:t>Eur. J. Med. Chem</w:t>
            </w:r>
            <w:r w:rsidRPr="00F7307D">
              <w:rPr>
                <w:sz w:val="16"/>
                <w:szCs w:val="16"/>
              </w:rPr>
              <w:t xml:space="preserve">. </w:t>
            </w:r>
            <w:r w:rsidRPr="00F7307D">
              <w:rPr>
                <w:b/>
                <w:bCs/>
                <w:sz w:val="16"/>
                <w:szCs w:val="16"/>
              </w:rPr>
              <w:t>2005</w:t>
            </w:r>
            <w:r w:rsidRPr="00F7307D">
              <w:rPr>
                <w:sz w:val="16"/>
                <w:szCs w:val="16"/>
              </w:rPr>
              <w:t>, 40, 816.</w:t>
            </w:r>
          </w:p>
        </w:tc>
      </w:tr>
      <w:tr w:rsidR="00B67CCF" w:rsidRPr="00F7307D" w:rsidTr="00A73134">
        <w:tc>
          <w:tcPr>
            <w:tcW w:w="630" w:type="dxa"/>
          </w:tcPr>
          <w:p w:rsidR="00B67CCF" w:rsidRPr="00F7307D" w:rsidRDefault="00B67CCF" w:rsidP="00B33E66">
            <w:pPr>
              <w:autoSpaceDE w:val="0"/>
              <w:autoSpaceDN w:val="0"/>
              <w:adjustRightInd w:val="0"/>
              <w:rPr>
                <w:sz w:val="16"/>
                <w:szCs w:val="16"/>
              </w:rPr>
            </w:pPr>
            <w:r w:rsidRPr="00F7307D">
              <w:rPr>
                <w:sz w:val="16"/>
                <w:szCs w:val="16"/>
              </w:rPr>
              <w:t>4</w:t>
            </w:r>
            <w:r w:rsidR="00B33E66" w:rsidRPr="00F7307D">
              <w:rPr>
                <w:sz w:val="16"/>
                <w:szCs w:val="16"/>
              </w:rPr>
              <w:t>2</w:t>
            </w:r>
            <w:r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 xml:space="preserve">Kaur B.; Kaur R.; </w:t>
            </w:r>
            <w:proofErr w:type="spellStart"/>
            <w:r w:rsidRPr="00F7307D">
              <w:rPr>
                <w:i/>
                <w:iCs/>
                <w:sz w:val="16"/>
                <w:szCs w:val="16"/>
              </w:rPr>
              <w:t>Arkivoc</w:t>
            </w:r>
            <w:proofErr w:type="spellEnd"/>
            <w:r w:rsidRPr="00F7307D">
              <w:rPr>
                <w:i/>
                <w:iCs/>
                <w:sz w:val="16"/>
                <w:szCs w:val="16"/>
              </w:rPr>
              <w:t xml:space="preserve"> </w:t>
            </w:r>
            <w:r w:rsidRPr="00F7307D">
              <w:rPr>
                <w:b/>
                <w:bCs/>
                <w:sz w:val="16"/>
                <w:szCs w:val="16"/>
              </w:rPr>
              <w:t xml:space="preserve">2007, </w:t>
            </w:r>
            <w:r w:rsidRPr="00F7307D">
              <w:rPr>
                <w:sz w:val="16"/>
                <w:szCs w:val="16"/>
              </w:rPr>
              <w:t>315.</w:t>
            </w:r>
          </w:p>
        </w:tc>
      </w:tr>
      <w:tr w:rsidR="00B67CCF" w:rsidRPr="00F7307D" w:rsidTr="00A73134">
        <w:tc>
          <w:tcPr>
            <w:tcW w:w="630" w:type="dxa"/>
          </w:tcPr>
          <w:p w:rsidR="00B67CCF" w:rsidRPr="00F7307D" w:rsidRDefault="00B33E66" w:rsidP="00A73134">
            <w:pPr>
              <w:autoSpaceDE w:val="0"/>
              <w:autoSpaceDN w:val="0"/>
              <w:adjustRightInd w:val="0"/>
              <w:rPr>
                <w:sz w:val="16"/>
                <w:szCs w:val="16"/>
              </w:rPr>
            </w:pPr>
            <w:r w:rsidRPr="00F7307D">
              <w:rPr>
                <w:sz w:val="16"/>
                <w:szCs w:val="16"/>
              </w:rPr>
              <w:t>43</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Azizian</w:t>
            </w:r>
            <w:proofErr w:type="spellEnd"/>
            <w:r w:rsidRPr="00F7307D">
              <w:rPr>
                <w:sz w:val="16"/>
                <w:szCs w:val="16"/>
              </w:rPr>
              <w:t xml:space="preserve"> J.; </w:t>
            </w:r>
            <w:proofErr w:type="spellStart"/>
            <w:r w:rsidRPr="00F7307D">
              <w:rPr>
                <w:sz w:val="16"/>
                <w:szCs w:val="16"/>
              </w:rPr>
              <w:t>Mohammadi</w:t>
            </w:r>
            <w:proofErr w:type="spellEnd"/>
            <w:r w:rsidRPr="00F7307D">
              <w:rPr>
                <w:sz w:val="16"/>
                <w:szCs w:val="16"/>
              </w:rPr>
              <w:t xml:space="preserve"> A. A.; </w:t>
            </w:r>
            <w:proofErr w:type="spellStart"/>
            <w:r w:rsidRPr="00F7307D">
              <w:rPr>
                <w:sz w:val="16"/>
                <w:szCs w:val="16"/>
              </w:rPr>
              <w:t>Karimi</w:t>
            </w:r>
            <w:proofErr w:type="spellEnd"/>
            <w:r w:rsidRPr="00F7307D">
              <w:rPr>
                <w:sz w:val="16"/>
                <w:szCs w:val="16"/>
              </w:rPr>
              <w:t xml:space="preserve"> A. R.; </w:t>
            </w:r>
            <w:r w:rsidRPr="00F7307D">
              <w:rPr>
                <w:i/>
                <w:iCs/>
                <w:sz w:val="16"/>
                <w:szCs w:val="16"/>
              </w:rPr>
              <w:t xml:space="preserve">Synth. </w:t>
            </w:r>
            <w:proofErr w:type="spellStart"/>
            <w:r w:rsidRPr="00F7307D">
              <w:rPr>
                <w:i/>
                <w:iCs/>
                <w:sz w:val="16"/>
                <w:szCs w:val="16"/>
              </w:rPr>
              <w:t>Commun</w:t>
            </w:r>
            <w:proofErr w:type="spellEnd"/>
            <w:r w:rsidRPr="00F7307D">
              <w:rPr>
                <w:sz w:val="16"/>
                <w:szCs w:val="16"/>
              </w:rPr>
              <w:t xml:space="preserve">. </w:t>
            </w:r>
            <w:r w:rsidRPr="00F7307D">
              <w:rPr>
                <w:b/>
                <w:bCs/>
                <w:sz w:val="16"/>
                <w:szCs w:val="16"/>
              </w:rPr>
              <w:t>2003</w:t>
            </w:r>
            <w:r w:rsidRPr="00F7307D">
              <w:rPr>
                <w:sz w:val="16"/>
                <w:szCs w:val="16"/>
              </w:rPr>
              <w:t>, 33, 415.</w:t>
            </w:r>
          </w:p>
        </w:tc>
      </w:tr>
      <w:tr w:rsidR="00B67CCF" w:rsidRPr="00F7307D" w:rsidTr="00A73134">
        <w:tc>
          <w:tcPr>
            <w:tcW w:w="630" w:type="dxa"/>
          </w:tcPr>
          <w:p w:rsidR="00B67CCF" w:rsidRPr="00F7307D" w:rsidRDefault="00B33E66" w:rsidP="00A73134">
            <w:pPr>
              <w:autoSpaceDE w:val="0"/>
              <w:autoSpaceDN w:val="0"/>
              <w:adjustRightInd w:val="0"/>
              <w:rPr>
                <w:sz w:val="16"/>
                <w:szCs w:val="16"/>
              </w:rPr>
            </w:pPr>
            <w:r w:rsidRPr="00F7307D">
              <w:rPr>
                <w:sz w:val="16"/>
                <w:szCs w:val="16"/>
              </w:rPr>
              <w:t>44</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 xml:space="preserve">Tiwari V. K.; Singh D. D.; </w:t>
            </w:r>
            <w:proofErr w:type="spellStart"/>
            <w:r w:rsidRPr="00F7307D">
              <w:rPr>
                <w:sz w:val="16"/>
                <w:szCs w:val="16"/>
              </w:rPr>
              <w:t>Hussain</w:t>
            </w:r>
            <w:proofErr w:type="spellEnd"/>
            <w:r w:rsidRPr="00F7307D">
              <w:rPr>
                <w:sz w:val="16"/>
                <w:szCs w:val="16"/>
              </w:rPr>
              <w:t xml:space="preserve"> H. A.; Mishra B. B.; Singh A.; </w:t>
            </w:r>
            <w:proofErr w:type="spellStart"/>
            <w:r w:rsidRPr="00F7307D">
              <w:rPr>
                <w:i/>
                <w:iCs/>
                <w:sz w:val="16"/>
                <w:szCs w:val="16"/>
              </w:rPr>
              <w:t>Monatsh</w:t>
            </w:r>
            <w:proofErr w:type="spellEnd"/>
            <w:r w:rsidRPr="00F7307D">
              <w:rPr>
                <w:i/>
                <w:iCs/>
                <w:sz w:val="16"/>
                <w:szCs w:val="16"/>
              </w:rPr>
              <w:t xml:space="preserve">. Chem. </w:t>
            </w:r>
            <w:r w:rsidRPr="00F7307D">
              <w:rPr>
                <w:b/>
                <w:bCs/>
                <w:sz w:val="16"/>
                <w:szCs w:val="16"/>
              </w:rPr>
              <w:t>2008</w:t>
            </w:r>
            <w:r w:rsidRPr="00F7307D">
              <w:rPr>
                <w:sz w:val="16"/>
                <w:szCs w:val="16"/>
              </w:rPr>
              <w:t>, 139, 43.</w:t>
            </w:r>
          </w:p>
        </w:tc>
      </w:tr>
      <w:tr w:rsidR="00B67CCF" w:rsidRPr="00F7307D" w:rsidTr="00A73134">
        <w:tc>
          <w:tcPr>
            <w:tcW w:w="630" w:type="dxa"/>
          </w:tcPr>
          <w:p w:rsidR="00B67CCF" w:rsidRPr="00F7307D" w:rsidRDefault="00B33E66" w:rsidP="00A73134">
            <w:pPr>
              <w:autoSpaceDE w:val="0"/>
              <w:autoSpaceDN w:val="0"/>
              <w:adjustRightInd w:val="0"/>
              <w:rPr>
                <w:sz w:val="16"/>
                <w:szCs w:val="16"/>
              </w:rPr>
            </w:pPr>
            <w:r w:rsidRPr="00F7307D">
              <w:rPr>
                <w:sz w:val="16"/>
                <w:szCs w:val="16"/>
              </w:rPr>
              <w:t>45</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Fathalla</w:t>
            </w:r>
            <w:proofErr w:type="spellEnd"/>
            <w:r w:rsidRPr="00F7307D">
              <w:rPr>
                <w:sz w:val="16"/>
                <w:szCs w:val="16"/>
              </w:rPr>
              <w:t xml:space="preserve"> W. M.; </w:t>
            </w:r>
            <w:proofErr w:type="spellStart"/>
            <w:r w:rsidRPr="00F7307D">
              <w:rPr>
                <w:sz w:val="16"/>
                <w:szCs w:val="16"/>
              </w:rPr>
              <w:t>Pazdera</w:t>
            </w:r>
            <w:proofErr w:type="spellEnd"/>
            <w:r w:rsidRPr="00F7307D">
              <w:rPr>
                <w:sz w:val="16"/>
                <w:szCs w:val="16"/>
              </w:rPr>
              <w:t xml:space="preserve"> P.; </w:t>
            </w:r>
            <w:r w:rsidRPr="00F7307D">
              <w:rPr>
                <w:i/>
                <w:iCs/>
                <w:sz w:val="16"/>
                <w:szCs w:val="16"/>
              </w:rPr>
              <w:t xml:space="preserve">Molecules </w:t>
            </w:r>
            <w:r w:rsidRPr="00F7307D">
              <w:rPr>
                <w:b/>
                <w:bCs/>
                <w:sz w:val="16"/>
                <w:szCs w:val="16"/>
              </w:rPr>
              <w:t>2002</w:t>
            </w:r>
            <w:r w:rsidRPr="00F7307D">
              <w:rPr>
                <w:sz w:val="16"/>
                <w:szCs w:val="16"/>
              </w:rPr>
              <w:t>, 7, 96.</w:t>
            </w:r>
          </w:p>
        </w:tc>
      </w:tr>
      <w:tr w:rsidR="00B67CCF" w:rsidRPr="00F7307D" w:rsidTr="00A73134">
        <w:tc>
          <w:tcPr>
            <w:tcW w:w="630" w:type="dxa"/>
          </w:tcPr>
          <w:p w:rsidR="00B67CCF" w:rsidRPr="00F7307D" w:rsidRDefault="00B33E66" w:rsidP="00A73134">
            <w:pPr>
              <w:autoSpaceDE w:val="0"/>
              <w:autoSpaceDN w:val="0"/>
              <w:adjustRightInd w:val="0"/>
              <w:rPr>
                <w:sz w:val="16"/>
                <w:szCs w:val="16"/>
              </w:rPr>
            </w:pPr>
            <w:r w:rsidRPr="00F7307D">
              <w:rPr>
                <w:sz w:val="16"/>
                <w:szCs w:val="16"/>
              </w:rPr>
              <w:t>46</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Moirangthem</w:t>
            </w:r>
            <w:proofErr w:type="spellEnd"/>
            <w:r w:rsidRPr="00F7307D">
              <w:rPr>
                <w:sz w:val="16"/>
                <w:szCs w:val="16"/>
              </w:rPr>
              <w:t xml:space="preserve">  N. D.; </w:t>
            </w:r>
            <w:proofErr w:type="spellStart"/>
            <w:r w:rsidRPr="00F7307D">
              <w:rPr>
                <w:sz w:val="16"/>
                <w:szCs w:val="16"/>
              </w:rPr>
              <w:t>Laitonjam</w:t>
            </w:r>
            <w:proofErr w:type="spellEnd"/>
            <w:r w:rsidRPr="00F7307D">
              <w:rPr>
                <w:sz w:val="16"/>
                <w:szCs w:val="16"/>
              </w:rPr>
              <w:t xml:space="preserve"> W. S. ; </w:t>
            </w:r>
            <w:proofErr w:type="spellStart"/>
            <w:r w:rsidRPr="00F7307D">
              <w:rPr>
                <w:i/>
                <w:iCs/>
                <w:sz w:val="16"/>
                <w:szCs w:val="16"/>
              </w:rPr>
              <w:t>Beilstein</w:t>
            </w:r>
            <w:proofErr w:type="spellEnd"/>
            <w:r w:rsidRPr="00F7307D">
              <w:rPr>
                <w:i/>
                <w:iCs/>
                <w:sz w:val="16"/>
                <w:szCs w:val="16"/>
              </w:rPr>
              <w:t xml:space="preserve">  J. Org. Chem</w:t>
            </w:r>
            <w:r w:rsidRPr="00F7307D">
              <w:rPr>
                <w:sz w:val="16"/>
                <w:szCs w:val="16"/>
              </w:rPr>
              <w:t xml:space="preserve">. </w:t>
            </w:r>
            <w:r w:rsidRPr="00F7307D">
              <w:rPr>
                <w:b/>
                <w:bCs/>
                <w:sz w:val="16"/>
                <w:szCs w:val="16"/>
              </w:rPr>
              <w:t>2010</w:t>
            </w:r>
            <w:r w:rsidRPr="00F7307D">
              <w:rPr>
                <w:sz w:val="16"/>
                <w:szCs w:val="16"/>
              </w:rPr>
              <w:t>, 6, 1056.</w:t>
            </w:r>
          </w:p>
        </w:tc>
      </w:tr>
      <w:tr w:rsidR="00B67CCF" w:rsidRPr="00F7307D" w:rsidTr="00A73134">
        <w:tc>
          <w:tcPr>
            <w:tcW w:w="630" w:type="dxa"/>
          </w:tcPr>
          <w:p w:rsidR="00B67CCF" w:rsidRPr="00F7307D" w:rsidRDefault="00B33E66" w:rsidP="00A73134">
            <w:pPr>
              <w:autoSpaceDE w:val="0"/>
              <w:autoSpaceDN w:val="0"/>
              <w:adjustRightInd w:val="0"/>
              <w:rPr>
                <w:sz w:val="16"/>
                <w:szCs w:val="16"/>
              </w:rPr>
            </w:pPr>
            <w:r w:rsidRPr="00F7307D">
              <w:rPr>
                <w:sz w:val="16"/>
                <w:szCs w:val="16"/>
              </w:rPr>
              <w:t>47</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Anastas</w:t>
            </w:r>
            <w:proofErr w:type="spellEnd"/>
            <w:r w:rsidRPr="00F7307D">
              <w:rPr>
                <w:sz w:val="16"/>
                <w:szCs w:val="16"/>
              </w:rPr>
              <w:t xml:space="preserve"> P. T.; Warner J. C.; Green Chemistry: Theory and Practice. Oxford University Press, Oxford, </w:t>
            </w:r>
            <w:r w:rsidRPr="00F7307D">
              <w:rPr>
                <w:b/>
                <w:bCs/>
                <w:sz w:val="16"/>
                <w:szCs w:val="16"/>
              </w:rPr>
              <w:t>1998</w:t>
            </w:r>
            <w:r w:rsidRPr="00F7307D">
              <w:rPr>
                <w:sz w:val="16"/>
                <w:szCs w:val="16"/>
              </w:rPr>
              <w:t>.</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48</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Anastas</w:t>
            </w:r>
            <w:proofErr w:type="spellEnd"/>
            <w:r w:rsidRPr="00F7307D">
              <w:rPr>
                <w:sz w:val="16"/>
                <w:szCs w:val="16"/>
              </w:rPr>
              <w:t xml:space="preserve"> P. T.; </w:t>
            </w:r>
            <w:r w:rsidRPr="00F7307D">
              <w:rPr>
                <w:i/>
                <w:iCs/>
                <w:sz w:val="16"/>
                <w:szCs w:val="16"/>
              </w:rPr>
              <w:t>Crit. Rev. Anal. Chem</w:t>
            </w:r>
            <w:r w:rsidRPr="00F7307D">
              <w:rPr>
                <w:sz w:val="16"/>
                <w:szCs w:val="16"/>
              </w:rPr>
              <w:t xml:space="preserve">. </w:t>
            </w:r>
            <w:r w:rsidRPr="00F7307D">
              <w:rPr>
                <w:b/>
                <w:bCs/>
                <w:sz w:val="16"/>
                <w:szCs w:val="16"/>
              </w:rPr>
              <w:t xml:space="preserve">1999, </w:t>
            </w:r>
            <w:r w:rsidRPr="00F7307D">
              <w:rPr>
                <w:sz w:val="16"/>
                <w:szCs w:val="16"/>
              </w:rPr>
              <w:t>29, 167.</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49</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Namiesnik</w:t>
            </w:r>
            <w:proofErr w:type="spellEnd"/>
            <w:r w:rsidRPr="00F7307D">
              <w:rPr>
                <w:sz w:val="16"/>
                <w:szCs w:val="16"/>
              </w:rPr>
              <w:t xml:space="preserve"> J.; </w:t>
            </w:r>
            <w:r w:rsidRPr="00F7307D">
              <w:rPr>
                <w:i/>
                <w:iCs/>
                <w:sz w:val="16"/>
                <w:szCs w:val="16"/>
              </w:rPr>
              <w:t xml:space="preserve">Crit. Rev. Anal. </w:t>
            </w:r>
            <w:proofErr w:type="spellStart"/>
            <w:r w:rsidRPr="00F7307D">
              <w:rPr>
                <w:i/>
                <w:iCs/>
                <w:sz w:val="16"/>
                <w:szCs w:val="16"/>
              </w:rPr>
              <w:t>Chem</w:t>
            </w:r>
            <w:proofErr w:type="spellEnd"/>
            <w:r w:rsidRPr="00F7307D">
              <w:rPr>
                <w:i/>
                <w:iCs/>
                <w:sz w:val="16"/>
                <w:szCs w:val="16"/>
              </w:rPr>
              <w:t>,</w:t>
            </w:r>
            <w:r w:rsidRPr="00F7307D">
              <w:rPr>
                <w:b/>
                <w:bCs/>
                <w:sz w:val="16"/>
                <w:szCs w:val="16"/>
              </w:rPr>
              <w:t xml:space="preserve"> 2000,</w:t>
            </w:r>
            <w:r w:rsidRPr="00F7307D">
              <w:rPr>
                <w:sz w:val="16"/>
                <w:szCs w:val="16"/>
              </w:rPr>
              <w:t xml:space="preserve"> 30, 221.</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50</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 xml:space="preserve">Armenta S.; </w:t>
            </w:r>
            <w:proofErr w:type="spellStart"/>
            <w:r w:rsidRPr="00F7307D">
              <w:rPr>
                <w:sz w:val="16"/>
                <w:szCs w:val="16"/>
              </w:rPr>
              <w:t>Garrigues</w:t>
            </w:r>
            <w:proofErr w:type="spellEnd"/>
            <w:r w:rsidRPr="00F7307D">
              <w:rPr>
                <w:sz w:val="16"/>
                <w:szCs w:val="16"/>
              </w:rPr>
              <w:t xml:space="preserve"> S.; Guardia M. D. L.; </w:t>
            </w:r>
            <w:r w:rsidRPr="00F7307D">
              <w:rPr>
                <w:i/>
                <w:iCs/>
                <w:sz w:val="16"/>
                <w:szCs w:val="16"/>
              </w:rPr>
              <w:t>Trends Anal. Chem</w:t>
            </w:r>
            <w:r w:rsidRPr="00F7307D">
              <w:rPr>
                <w:sz w:val="16"/>
                <w:szCs w:val="16"/>
              </w:rPr>
              <w:t xml:space="preserve">. </w:t>
            </w:r>
            <w:r w:rsidRPr="00F7307D">
              <w:rPr>
                <w:b/>
                <w:bCs/>
                <w:sz w:val="16"/>
                <w:szCs w:val="16"/>
              </w:rPr>
              <w:t>2008</w:t>
            </w:r>
            <w:r w:rsidRPr="00F7307D">
              <w:rPr>
                <w:sz w:val="16"/>
                <w:szCs w:val="16"/>
              </w:rPr>
              <w:t>, 27, 497.</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51</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Koel</w:t>
            </w:r>
            <w:proofErr w:type="spellEnd"/>
            <w:r w:rsidRPr="00F7307D">
              <w:rPr>
                <w:sz w:val="16"/>
                <w:szCs w:val="16"/>
              </w:rPr>
              <w:t xml:space="preserve"> M.; </w:t>
            </w:r>
            <w:proofErr w:type="spellStart"/>
            <w:r w:rsidRPr="00F7307D">
              <w:rPr>
                <w:sz w:val="16"/>
                <w:szCs w:val="16"/>
              </w:rPr>
              <w:t>Kaljurand</w:t>
            </w:r>
            <w:proofErr w:type="spellEnd"/>
            <w:r w:rsidRPr="00F7307D">
              <w:rPr>
                <w:sz w:val="16"/>
                <w:szCs w:val="16"/>
              </w:rPr>
              <w:t xml:space="preserve"> M.; </w:t>
            </w:r>
            <w:r w:rsidRPr="00F7307D">
              <w:rPr>
                <w:i/>
                <w:iCs/>
                <w:sz w:val="16"/>
                <w:szCs w:val="16"/>
              </w:rPr>
              <w:t xml:space="preserve">Pure Appl. Chem. </w:t>
            </w:r>
            <w:r w:rsidRPr="00F7307D">
              <w:rPr>
                <w:b/>
                <w:bCs/>
                <w:sz w:val="16"/>
                <w:szCs w:val="16"/>
              </w:rPr>
              <w:t xml:space="preserve">2006, </w:t>
            </w:r>
            <w:r w:rsidRPr="00F7307D">
              <w:rPr>
                <w:sz w:val="16"/>
                <w:szCs w:val="16"/>
              </w:rPr>
              <w:t>78, 1993.</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52</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Tobiszewski</w:t>
            </w:r>
            <w:proofErr w:type="spellEnd"/>
            <w:r w:rsidRPr="00F7307D">
              <w:rPr>
                <w:sz w:val="16"/>
                <w:szCs w:val="16"/>
              </w:rPr>
              <w:t xml:space="preserve"> M.; </w:t>
            </w:r>
            <w:proofErr w:type="spellStart"/>
            <w:r w:rsidRPr="00F7307D">
              <w:rPr>
                <w:sz w:val="16"/>
                <w:szCs w:val="16"/>
              </w:rPr>
              <w:t>Mechlinska</w:t>
            </w:r>
            <w:proofErr w:type="spellEnd"/>
            <w:r w:rsidRPr="00F7307D">
              <w:rPr>
                <w:sz w:val="16"/>
                <w:szCs w:val="16"/>
              </w:rPr>
              <w:t xml:space="preserve"> A.; </w:t>
            </w:r>
            <w:proofErr w:type="spellStart"/>
            <w:r w:rsidRPr="00F7307D">
              <w:rPr>
                <w:sz w:val="16"/>
                <w:szCs w:val="16"/>
              </w:rPr>
              <w:t>Namiesnik</w:t>
            </w:r>
            <w:proofErr w:type="spellEnd"/>
            <w:r w:rsidRPr="00F7307D">
              <w:rPr>
                <w:sz w:val="16"/>
                <w:szCs w:val="16"/>
              </w:rPr>
              <w:t xml:space="preserve"> J.; </w:t>
            </w:r>
            <w:r w:rsidRPr="00F7307D">
              <w:rPr>
                <w:i/>
                <w:iCs/>
                <w:sz w:val="16"/>
                <w:szCs w:val="16"/>
              </w:rPr>
              <w:t xml:space="preserve">Chem. Soc. Rev. </w:t>
            </w:r>
            <w:r w:rsidRPr="00F7307D">
              <w:rPr>
                <w:b/>
                <w:bCs/>
                <w:sz w:val="16"/>
                <w:szCs w:val="16"/>
              </w:rPr>
              <w:t>2010,</w:t>
            </w:r>
            <w:r w:rsidRPr="00F7307D">
              <w:rPr>
                <w:sz w:val="16"/>
                <w:szCs w:val="16"/>
              </w:rPr>
              <w:t xml:space="preserve"> 39, 2869.</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53</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Dichiarante</w:t>
            </w:r>
            <w:proofErr w:type="spellEnd"/>
            <w:r w:rsidRPr="00F7307D">
              <w:rPr>
                <w:sz w:val="16"/>
                <w:szCs w:val="16"/>
              </w:rPr>
              <w:t xml:space="preserve"> V.; </w:t>
            </w:r>
            <w:proofErr w:type="spellStart"/>
            <w:r w:rsidRPr="00F7307D">
              <w:rPr>
                <w:sz w:val="16"/>
                <w:szCs w:val="16"/>
              </w:rPr>
              <w:t>Ravelli</w:t>
            </w:r>
            <w:proofErr w:type="spellEnd"/>
            <w:r w:rsidRPr="00F7307D">
              <w:rPr>
                <w:sz w:val="16"/>
                <w:szCs w:val="16"/>
              </w:rPr>
              <w:t xml:space="preserve"> D.; </w:t>
            </w:r>
            <w:proofErr w:type="spellStart"/>
            <w:r w:rsidRPr="00F7307D">
              <w:rPr>
                <w:sz w:val="16"/>
                <w:szCs w:val="16"/>
              </w:rPr>
              <w:t>Albini</w:t>
            </w:r>
            <w:proofErr w:type="spellEnd"/>
            <w:r w:rsidRPr="00F7307D">
              <w:rPr>
                <w:sz w:val="16"/>
                <w:szCs w:val="16"/>
              </w:rPr>
              <w:t xml:space="preserve"> A.;</w:t>
            </w:r>
            <w:r w:rsidRPr="00F7307D">
              <w:rPr>
                <w:i/>
                <w:iCs/>
                <w:sz w:val="16"/>
                <w:szCs w:val="16"/>
              </w:rPr>
              <w:t xml:space="preserve"> Green Chem. </w:t>
            </w:r>
            <w:proofErr w:type="spellStart"/>
            <w:r w:rsidRPr="00F7307D">
              <w:rPr>
                <w:i/>
                <w:iCs/>
                <w:sz w:val="16"/>
                <w:szCs w:val="16"/>
              </w:rPr>
              <w:t>Lett</w:t>
            </w:r>
            <w:proofErr w:type="spellEnd"/>
            <w:r w:rsidRPr="00F7307D">
              <w:rPr>
                <w:i/>
                <w:iCs/>
                <w:sz w:val="16"/>
                <w:szCs w:val="16"/>
              </w:rPr>
              <w:t xml:space="preserve">. Rev. </w:t>
            </w:r>
            <w:r w:rsidRPr="00F7307D">
              <w:rPr>
                <w:b/>
                <w:bCs/>
                <w:sz w:val="16"/>
                <w:szCs w:val="16"/>
              </w:rPr>
              <w:t>2010,</w:t>
            </w:r>
            <w:r w:rsidRPr="00F7307D">
              <w:rPr>
                <w:sz w:val="16"/>
                <w:szCs w:val="16"/>
              </w:rPr>
              <w:t xml:space="preserve"> 3, 105.</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54</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Galuszka</w:t>
            </w:r>
            <w:proofErr w:type="spellEnd"/>
            <w:r w:rsidRPr="00F7307D">
              <w:rPr>
                <w:sz w:val="16"/>
                <w:szCs w:val="16"/>
              </w:rPr>
              <w:t xml:space="preserve"> A.; </w:t>
            </w:r>
            <w:proofErr w:type="spellStart"/>
            <w:r w:rsidRPr="00F7307D">
              <w:rPr>
                <w:sz w:val="16"/>
                <w:szCs w:val="16"/>
              </w:rPr>
              <w:t>Migaszewski</w:t>
            </w:r>
            <w:proofErr w:type="spellEnd"/>
            <w:r w:rsidRPr="00F7307D">
              <w:rPr>
                <w:sz w:val="16"/>
                <w:szCs w:val="16"/>
              </w:rPr>
              <w:t xml:space="preserve"> Z.; </w:t>
            </w:r>
            <w:proofErr w:type="spellStart"/>
            <w:r w:rsidRPr="00F7307D">
              <w:rPr>
                <w:sz w:val="16"/>
                <w:szCs w:val="16"/>
              </w:rPr>
              <w:t>Namies</w:t>
            </w:r>
            <w:proofErr w:type="spellEnd"/>
            <w:r w:rsidRPr="00F7307D">
              <w:rPr>
                <w:sz w:val="16"/>
                <w:szCs w:val="16"/>
              </w:rPr>
              <w:t xml:space="preserve"> J.; </w:t>
            </w:r>
            <w:r w:rsidRPr="00F7307D">
              <w:rPr>
                <w:i/>
                <w:iCs/>
                <w:sz w:val="16"/>
                <w:szCs w:val="16"/>
              </w:rPr>
              <w:t xml:space="preserve">Trends Anal. Chem. </w:t>
            </w:r>
            <w:r w:rsidRPr="00F7307D">
              <w:rPr>
                <w:b/>
                <w:bCs/>
                <w:sz w:val="16"/>
                <w:szCs w:val="16"/>
              </w:rPr>
              <w:t>2013,</w:t>
            </w:r>
            <w:r w:rsidRPr="00F7307D">
              <w:rPr>
                <w:sz w:val="16"/>
                <w:szCs w:val="16"/>
              </w:rPr>
              <w:t xml:space="preserve"> 50, 78.</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55</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Chanda</w:t>
            </w:r>
            <w:proofErr w:type="spellEnd"/>
            <w:r w:rsidRPr="00F7307D">
              <w:rPr>
                <w:sz w:val="16"/>
                <w:szCs w:val="16"/>
              </w:rPr>
              <w:t xml:space="preserve"> A.; </w:t>
            </w:r>
            <w:proofErr w:type="spellStart"/>
            <w:r w:rsidRPr="00F7307D">
              <w:rPr>
                <w:sz w:val="16"/>
                <w:szCs w:val="16"/>
              </w:rPr>
              <w:t>Fokin</w:t>
            </w:r>
            <w:proofErr w:type="spellEnd"/>
            <w:r w:rsidRPr="00F7307D">
              <w:rPr>
                <w:sz w:val="16"/>
                <w:szCs w:val="16"/>
              </w:rPr>
              <w:t xml:space="preserve"> V. V.; </w:t>
            </w:r>
            <w:r w:rsidRPr="00F7307D">
              <w:rPr>
                <w:i/>
                <w:iCs/>
                <w:sz w:val="16"/>
                <w:szCs w:val="16"/>
              </w:rPr>
              <w:t xml:space="preserve">Chem. Rev. </w:t>
            </w:r>
            <w:r w:rsidRPr="00F7307D">
              <w:rPr>
                <w:b/>
                <w:bCs/>
                <w:sz w:val="16"/>
                <w:szCs w:val="16"/>
              </w:rPr>
              <w:t>2009</w:t>
            </w:r>
            <w:r w:rsidRPr="00F7307D">
              <w:rPr>
                <w:sz w:val="16"/>
                <w:szCs w:val="16"/>
              </w:rPr>
              <w:t>, 109, 725.</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56</w:t>
            </w:r>
            <w:r w:rsidR="00B67CCF" w:rsidRPr="00F7307D">
              <w:rPr>
                <w:sz w:val="16"/>
                <w:szCs w:val="16"/>
              </w:rPr>
              <w:t>.</w:t>
            </w:r>
          </w:p>
        </w:tc>
        <w:tc>
          <w:tcPr>
            <w:tcW w:w="7830" w:type="dxa"/>
          </w:tcPr>
          <w:p w:rsidR="00B67CCF" w:rsidRPr="00F7307D" w:rsidRDefault="00B67CCF" w:rsidP="001440F3">
            <w:pPr>
              <w:jc w:val="both"/>
              <w:rPr>
                <w:sz w:val="16"/>
                <w:szCs w:val="16"/>
              </w:rPr>
            </w:pPr>
            <w:r w:rsidRPr="00F7307D">
              <w:rPr>
                <w:sz w:val="16"/>
                <w:szCs w:val="16"/>
              </w:rPr>
              <w:t>Narayan S.; Muldoon J.; Finn M. G.; </w:t>
            </w:r>
            <w:proofErr w:type="spellStart"/>
            <w:r w:rsidRPr="00F7307D">
              <w:rPr>
                <w:sz w:val="16"/>
                <w:szCs w:val="16"/>
              </w:rPr>
              <w:t>Fokin</w:t>
            </w:r>
            <w:proofErr w:type="spellEnd"/>
            <w:r w:rsidRPr="00F7307D">
              <w:rPr>
                <w:sz w:val="16"/>
                <w:szCs w:val="16"/>
              </w:rPr>
              <w:t xml:space="preserve"> V. V.; Kolb H. C.; </w:t>
            </w:r>
            <w:proofErr w:type="spellStart"/>
            <w:r w:rsidRPr="00F7307D">
              <w:rPr>
                <w:sz w:val="16"/>
                <w:szCs w:val="16"/>
              </w:rPr>
              <w:t>Sharpless</w:t>
            </w:r>
            <w:proofErr w:type="spellEnd"/>
            <w:r w:rsidRPr="00F7307D">
              <w:rPr>
                <w:sz w:val="16"/>
                <w:szCs w:val="16"/>
              </w:rPr>
              <w:t xml:space="preserve"> K. B.; </w:t>
            </w:r>
            <w:proofErr w:type="spellStart"/>
            <w:r w:rsidRPr="00F7307D">
              <w:rPr>
                <w:i/>
                <w:iCs/>
                <w:sz w:val="16"/>
                <w:szCs w:val="16"/>
              </w:rPr>
              <w:t>Angew</w:t>
            </w:r>
            <w:proofErr w:type="spellEnd"/>
            <w:r w:rsidRPr="00F7307D">
              <w:rPr>
                <w:i/>
                <w:iCs/>
                <w:sz w:val="16"/>
                <w:szCs w:val="16"/>
              </w:rPr>
              <w:t>. Chem. Int. Ed.</w:t>
            </w:r>
            <w:r w:rsidRPr="00F7307D">
              <w:rPr>
                <w:sz w:val="16"/>
                <w:szCs w:val="16"/>
              </w:rPr>
              <w:t> </w:t>
            </w:r>
            <w:r w:rsidRPr="00F7307D">
              <w:rPr>
                <w:b/>
                <w:bCs/>
                <w:sz w:val="16"/>
                <w:szCs w:val="16"/>
              </w:rPr>
              <w:t>2005</w:t>
            </w:r>
            <w:r w:rsidRPr="00F7307D">
              <w:rPr>
                <w:sz w:val="16"/>
                <w:szCs w:val="16"/>
              </w:rPr>
              <w:t>, 44, 3275.</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57</w:t>
            </w:r>
            <w:r w:rsidR="00B67CCF" w:rsidRPr="00F7307D">
              <w:rPr>
                <w:sz w:val="16"/>
                <w:szCs w:val="16"/>
              </w:rPr>
              <w:t>.</w:t>
            </w:r>
          </w:p>
        </w:tc>
        <w:tc>
          <w:tcPr>
            <w:tcW w:w="7830" w:type="dxa"/>
          </w:tcPr>
          <w:p w:rsidR="00B67CCF" w:rsidRPr="00F7307D" w:rsidRDefault="00B67CCF" w:rsidP="001440F3">
            <w:pPr>
              <w:jc w:val="both"/>
              <w:rPr>
                <w:sz w:val="16"/>
                <w:szCs w:val="16"/>
              </w:rPr>
            </w:pPr>
            <w:proofErr w:type="spellStart"/>
            <w:r w:rsidRPr="00F7307D">
              <w:rPr>
                <w:sz w:val="16"/>
                <w:szCs w:val="16"/>
              </w:rPr>
              <w:t>Akiya</w:t>
            </w:r>
            <w:proofErr w:type="spellEnd"/>
            <w:r w:rsidRPr="00F7307D">
              <w:rPr>
                <w:sz w:val="16"/>
                <w:szCs w:val="16"/>
              </w:rPr>
              <w:t xml:space="preserve"> N.; Savage P. E.; </w:t>
            </w:r>
            <w:r w:rsidRPr="00F7307D">
              <w:rPr>
                <w:i/>
                <w:iCs/>
                <w:sz w:val="16"/>
                <w:szCs w:val="16"/>
              </w:rPr>
              <w:t>Chem. Rev</w:t>
            </w:r>
            <w:r w:rsidRPr="00F7307D">
              <w:rPr>
                <w:sz w:val="16"/>
                <w:szCs w:val="16"/>
              </w:rPr>
              <w:t xml:space="preserve">. </w:t>
            </w:r>
            <w:r w:rsidRPr="00F7307D">
              <w:rPr>
                <w:b/>
                <w:bCs/>
                <w:sz w:val="16"/>
                <w:szCs w:val="16"/>
              </w:rPr>
              <w:t>2002</w:t>
            </w:r>
            <w:r w:rsidRPr="00F7307D">
              <w:rPr>
                <w:sz w:val="16"/>
                <w:szCs w:val="16"/>
              </w:rPr>
              <w:t>, 102, 2725.</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58</w:t>
            </w:r>
            <w:r w:rsidR="00B67CCF" w:rsidRPr="00F7307D">
              <w:rPr>
                <w:sz w:val="16"/>
                <w:szCs w:val="16"/>
              </w:rPr>
              <w:t>.</w:t>
            </w:r>
          </w:p>
        </w:tc>
        <w:tc>
          <w:tcPr>
            <w:tcW w:w="7830" w:type="dxa"/>
          </w:tcPr>
          <w:p w:rsidR="00B67CCF" w:rsidRPr="00F7307D" w:rsidRDefault="00B67CCF" w:rsidP="001440F3">
            <w:pPr>
              <w:jc w:val="both"/>
              <w:rPr>
                <w:sz w:val="16"/>
                <w:szCs w:val="16"/>
              </w:rPr>
            </w:pPr>
            <w:proofErr w:type="spellStart"/>
            <w:r w:rsidRPr="00F7307D">
              <w:rPr>
                <w:sz w:val="16"/>
                <w:szCs w:val="16"/>
              </w:rPr>
              <w:t>Gawande</w:t>
            </w:r>
            <w:proofErr w:type="spellEnd"/>
            <w:r w:rsidRPr="00F7307D">
              <w:rPr>
                <w:sz w:val="16"/>
                <w:szCs w:val="16"/>
              </w:rPr>
              <w:t xml:space="preserve"> M. B.; </w:t>
            </w:r>
            <w:proofErr w:type="spellStart"/>
            <w:r w:rsidRPr="00F7307D">
              <w:rPr>
                <w:sz w:val="16"/>
                <w:szCs w:val="16"/>
              </w:rPr>
              <w:t>Bonifacio</w:t>
            </w:r>
            <w:proofErr w:type="spellEnd"/>
            <w:r w:rsidRPr="00F7307D">
              <w:rPr>
                <w:sz w:val="16"/>
                <w:szCs w:val="16"/>
              </w:rPr>
              <w:t xml:space="preserve"> V. D.; </w:t>
            </w:r>
            <w:proofErr w:type="spellStart"/>
            <w:r w:rsidRPr="00F7307D">
              <w:rPr>
                <w:sz w:val="16"/>
                <w:szCs w:val="16"/>
              </w:rPr>
              <w:t>Luque</w:t>
            </w:r>
            <w:proofErr w:type="spellEnd"/>
            <w:r w:rsidRPr="00F7307D">
              <w:rPr>
                <w:sz w:val="16"/>
                <w:szCs w:val="16"/>
              </w:rPr>
              <w:t xml:space="preserve"> R.; </w:t>
            </w:r>
            <w:proofErr w:type="spellStart"/>
            <w:r w:rsidRPr="00F7307D">
              <w:rPr>
                <w:sz w:val="16"/>
                <w:szCs w:val="16"/>
              </w:rPr>
              <w:t>Branco</w:t>
            </w:r>
            <w:proofErr w:type="spellEnd"/>
            <w:r w:rsidRPr="00F7307D">
              <w:rPr>
                <w:sz w:val="16"/>
                <w:szCs w:val="16"/>
              </w:rPr>
              <w:t xml:space="preserve"> P. S.; </w:t>
            </w:r>
            <w:proofErr w:type="spellStart"/>
            <w:r w:rsidRPr="00F7307D">
              <w:rPr>
                <w:sz w:val="16"/>
                <w:szCs w:val="16"/>
              </w:rPr>
              <w:t>Varma</w:t>
            </w:r>
            <w:proofErr w:type="spellEnd"/>
            <w:r w:rsidRPr="00F7307D">
              <w:rPr>
                <w:sz w:val="16"/>
                <w:szCs w:val="16"/>
              </w:rPr>
              <w:t xml:space="preserve"> R. S.; </w:t>
            </w:r>
            <w:r w:rsidRPr="00F7307D">
              <w:rPr>
                <w:i/>
                <w:iCs/>
                <w:sz w:val="16"/>
                <w:szCs w:val="16"/>
              </w:rPr>
              <w:t xml:space="preserve">Chem. Soc. Rev. </w:t>
            </w:r>
            <w:r w:rsidRPr="00F7307D">
              <w:rPr>
                <w:b/>
                <w:bCs/>
                <w:sz w:val="16"/>
                <w:szCs w:val="16"/>
              </w:rPr>
              <w:t>2013</w:t>
            </w:r>
            <w:r w:rsidRPr="00F7307D">
              <w:rPr>
                <w:sz w:val="16"/>
                <w:szCs w:val="16"/>
              </w:rPr>
              <w:t>, 42, 5522.</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59</w:t>
            </w:r>
            <w:r w:rsidR="00B67CCF" w:rsidRPr="00F7307D">
              <w:rPr>
                <w:sz w:val="16"/>
                <w:szCs w:val="16"/>
              </w:rPr>
              <w:t>.</w:t>
            </w:r>
          </w:p>
        </w:tc>
        <w:tc>
          <w:tcPr>
            <w:tcW w:w="7830" w:type="dxa"/>
          </w:tcPr>
          <w:p w:rsidR="00B67CCF" w:rsidRPr="00F7307D" w:rsidRDefault="00B67CCF" w:rsidP="001440F3">
            <w:pPr>
              <w:jc w:val="both"/>
              <w:rPr>
                <w:sz w:val="16"/>
                <w:szCs w:val="16"/>
              </w:rPr>
            </w:pPr>
            <w:r w:rsidRPr="00F7307D">
              <w:rPr>
                <w:sz w:val="16"/>
                <w:szCs w:val="16"/>
              </w:rPr>
              <w:t xml:space="preserve">Banerjee B.; </w:t>
            </w:r>
            <w:r w:rsidRPr="00F7307D">
              <w:rPr>
                <w:i/>
                <w:iCs/>
                <w:sz w:val="16"/>
                <w:szCs w:val="16"/>
              </w:rPr>
              <w:t xml:space="preserve">J. Serb. Chem. Soc. </w:t>
            </w:r>
            <w:r w:rsidRPr="00F7307D">
              <w:rPr>
                <w:b/>
                <w:bCs/>
                <w:sz w:val="16"/>
                <w:szCs w:val="16"/>
              </w:rPr>
              <w:t>2017</w:t>
            </w:r>
            <w:r w:rsidRPr="00F7307D">
              <w:rPr>
                <w:sz w:val="16"/>
                <w:szCs w:val="16"/>
              </w:rPr>
              <w:t>, 82, 755.</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lastRenderedPageBreak/>
              <w:t>60</w:t>
            </w:r>
            <w:r w:rsidR="00B67CCF" w:rsidRPr="00F7307D">
              <w:rPr>
                <w:sz w:val="16"/>
                <w:szCs w:val="16"/>
              </w:rPr>
              <w:t>.</w:t>
            </w:r>
          </w:p>
        </w:tc>
        <w:tc>
          <w:tcPr>
            <w:tcW w:w="7830" w:type="dxa"/>
          </w:tcPr>
          <w:p w:rsidR="00B67CCF" w:rsidRPr="00F7307D" w:rsidRDefault="00B67CCF" w:rsidP="001440F3">
            <w:pPr>
              <w:jc w:val="both"/>
              <w:rPr>
                <w:sz w:val="16"/>
                <w:szCs w:val="16"/>
              </w:rPr>
            </w:pPr>
            <w:r w:rsidRPr="00F7307D">
              <w:rPr>
                <w:sz w:val="16"/>
                <w:szCs w:val="16"/>
              </w:rPr>
              <w:t xml:space="preserve">Butler R. N.; Coyne A. G.; </w:t>
            </w:r>
            <w:r w:rsidRPr="00F7307D">
              <w:rPr>
                <w:i/>
                <w:iCs/>
                <w:sz w:val="16"/>
                <w:szCs w:val="16"/>
              </w:rPr>
              <w:t>Chem. Rev</w:t>
            </w:r>
            <w:r w:rsidRPr="00F7307D">
              <w:rPr>
                <w:sz w:val="16"/>
                <w:szCs w:val="16"/>
              </w:rPr>
              <w:t xml:space="preserve">. </w:t>
            </w:r>
            <w:r w:rsidRPr="00F7307D">
              <w:rPr>
                <w:b/>
                <w:bCs/>
                <w:sz w:val="16"/>
                <w:szCs w:val="16"/>
              </w:rPr>
              <w:t>2010</w:t>
            </w:r>
            <w:r w:rsidRPr="00F7307D">
              <w:rPr>
                <w:sz w:val="16"/>
                <w:szCs w:val="16"/>
              </w:rPr>
              <w:t>, 110, 6302.</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61</w:t>
            </w:r>
            <w:r w:rsidR="00B67CCF" w:rsidRPr="00F7307D">
              <w:rPr>
                <w:sz w:val="16"/>
                <w:szCs w:val="16"/>
              </w:rPr>
              <w:t>.</w:t>
            </w:r>
          </w:p>
        </w:tc>
        <w:tc>
          <w:tcPr>
            <w:tcW w:w="7830" w:type="dxa"/>
          </w:tcPr>
          <w:p w:rsidR="00B67CCF" w:rsidRPr="00F7307D" w:rsidRDefault="00B67CCF" w:rsidP="001440F3">
            <w:pPr>
              <w:tabs>
                <w:tab w:val="left" w:pos="7632"/>
              </w:tabs>
              <w:ind w:left="630" w:hanging="630"/>
              <w:jc w:val="both"/>
              <w:rPr>
                <w:sz w:val="16"/>
                <w:szCs w:val="16"/>
              </w:rPr>
            </w:pPr>
            <w:proofErr w:type="spellStart"/>
            <w:r w:rsidRPr="00F7307D">
              <w:rPr>
                <w:sz w:val="16"/>
                <w:szCs w:val="16"/>
              </w:rPr>
              <w:t>Bahekar</w:t>
            </w:r>
            <w:proofErr w:type="spellEnd"/>
            <w:r w:rsidRPr="00F7307D">
              <w:rPr>
                <w:sz w:val="16"/>
                <w:szCs w:val="16"/>
              </w:rPr>
              <w:t xml:space="preserve"> R. H.; Rao R. R.; </w:t>
            </w:r>
            <w:proofErr w:type="spellStart"/>
            <w:r w:rsidRPr="00F7307D">
              <w:rPr>
                <w:i/>
                <w:iCs/>
                <w:sz w:val="16"/>
                <w:szCs w:val="16"/>
              </w:rPr>
              <w:t>Arzneim</w:t>
            </w:r>
            <w:proofErr w:type="spellEnd"/>
            <w:r w:rsidRPr="00F7307D">
              <w:rPr>
                <w:i/>
                <w:iCs/>
                <w:sz w:val="16"/>
                <w:szCs w:val="16"/>
              </w:rPr>
              <w:t xml:space="preserve"> </w:t>
            </w:r>
            <w:proofErr w:type="spellStart"/>
            <w:r w:rsidRPr="00F7307D">
              <w:rPr>
                <w:i/>
                <w:iCs/>
                <w:sz w:val="16"/>
                <w:szCs w:val="16"/>
              </w:rPr>
              <w:t>Forsch</w:t>
            </w:r>
            <w:proofErr w:type="spellEnd"/>
            <w:r w:rsidRPr="00F7307D">
              <w:rPr>
                <w:i/>
                <w:iCs/>
                <w:sz w:val="16"/>
                <w:szCs w:val="16"/>
              </w:rPr>
              <w:t xml:space="preserve"> Drug Res. </w:t>
            </w:r>
            <w:r w:rsidRPr="00F7307D">
              <w:rPr>
                <w:b/>
                <w:bCs/>
                <w:sz w:val="16"/>
                <w:szCs w:val="16"/>
              </w:rPr>
              <w:t>2001</w:t>
            </w:r>
            <w:r w:rsidRPr="00F7307D">
              <w:rPr>
                <w:sz w:val="16"/>
                <w:szCs w:val="16"/>
              </w:rPr>
              <w:t xml:space="preserve">, 51,284. </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62</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 xml:space="preserve">El </w:t>
            </w:r>
            <w:proofErr w:type="spellStart"/>
            <w:r w:rsidRPr="00F7307D">
              <w:rPr>
                <w:sz w:val="16"/>
                <w:szCs w:val="16"/>
              </w:rPr>
              <w:t>Azab</w:t>
            </w:r>
            <w:proofErr w:type="spellEnd"/>
            <w:r w:rsidRPr="00F7307D">
              <w:rPr>
                <w:sz w:val="16"/>
                <w:szCs w:val="16"/>
              </w:rPr>
              <w:t xml:space="preserve"> A. S.; Al Omar M. A.; Abdel Aziz A. A. M.; Abdel Aziz N. I.; El </w:t>
            </w:r>
            <w:proofErr w:type="spellStart"/>
            <w:r w:rsidRPr="00F7307D">
              <w:rPr>
                <w:sz w:val="16"/>
                <w:szCs w:val="16"/>
              </w:rPr>
              <w:t>Sayed</w:t>
            </w:r>
            <w:proofErr w:type="spellEnd"/>
            <w:r w:rsidRPr="00F7307D">
              <w:rPr>
                <w:sz w:val="16"/>
                <w:szCs w:val="16"/>
              </w:rPr>
              <w:t xml:space="preserve"> M. A. A.; </w:t>
            </w:r>
            <w:proofErr w:type="spellStart"/>
            <w:r w:rsidRPr="00F7307D">
              <w:rPr>
                <w:sz w:val="16"/>
                <w:szCs w:val="16"/>
              </w:rPr>
              <w:t>Aleisa</w:t>
            </w:r>
            <w:proofErr w:type="spellEnd"/>
            <w:r w:rsidRPr="00F7307D">
              <w:rPr>
                <w:sz w:val="16"/>
                <w:szCs w:val="16"/>
              </w:rPr>
              <w:t xml:space="preserve"> A. M.; </w:t>
            </w:r>
            <w:proofErr w:type="spellStart"/>
            <w:r w:rsidRPr="00F7307D">
              <w:rPr>
                <w:sz w:val="16"/>
                <w:szCs w:val="16"/>
              </w:rPr>
              <w:t>Sayed</w:t>
            </w:r>
            <w:proofErr w:type="spellEnd"/>
            <w:r w:rsidRPr="00F7307D">
              <w:rPr>
                <w:sz w:val="16"/>
                <w:szCs w:val="16"/>
              </w:rPr>
              <w:t xml:space="preserve"> Ahmed M. M.; Abdel </w:t>
            </w:r>
            <w:proofErr w:type="spellStart"/>
            <w:r w:rsidRPr="00F7307D">
              <w:rPr>
                <w:sz w:val="16"/>
                <w:szCs w:val="16"/>
              </w:rPr>
              <w:t>Hamide</w:t>
            </w:r>
            <w:proofErr w:type="spellEnd"/>
            <w:r w:rsidRPr="00F7307D">
              <w:rPr>
                <w:sz w:val="16"/>
                <w:szCs w:val="16"/>
              </w:rPr>
              <w:t xml:space="preserve"> S. G.; </w:t>
            </w:r>
            <w:r w:rsidRPr="00F7307D">
              <w:rPr>
                <w:i/>
                <w:iCs/>
                <w:sz w:val="16"/>
                <w:szCs w:val="16"/>
              </w:rPr>
              <w:t xml:space="preserve">Eur. J. Med. Chem. </w:t>
            </w:r>
            <w:r w:rsidRPr="00F7307D">
              <w:rPr>
                <w:b/>
                <w:bCs/>
                <w:sz w:val="16"/>
                <w:szCs w:val="16"/>
              </w:rPr>
              <w:t>2010</w:t>
            </w:r>
            <w:r w:rsidRPr="00F7307D">
              <w:rPr>
                <w:sz w:val="16"/>
                <w:szCs w:val="16"/>
              </w:rPr>
              <w:t>, 45, 4188.</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63</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Sayahi</w:t>
            </w:r>
            <w:proofErr w:type="spellEnd"/>
            <w:r w:rsidRPr="00F7307D">
              <w:rPr>
                <w:sz w:val="16"/>
                <w:szCs w:val="16"/>
              </w:rPr>
              <w:t xml:space="preserve"> M. H.; </w:t>
            </w:r>
            <w:proofErr w:type="spellStart"/>
            <w:r w:rsidRPr="00F7307D">
              <w:rPr>
                <w:sz w:val="16"/>
                <w:szCs w:val="16"/>
              </w:rPr>
              <w:t>Saghanezhad</w:t>
            </w:r>
            <w:proofErr w:type="spellEnd"/>
            <w:r w:rsidRPr="00F7307D">
              <w:rPr>
                <w:sz w:val="16"/>
                <w:szCs w:val="16"/>
              </w:rPr>
              <w:t xml:space="preserve"> S. J.; </w:t>
            </w:r>
            <w:proofErr w:type="spellStart"/>
            <w:r w:rsidRPr="00F7307D">
              <w:rPr>
                <w:sz w:val="16"/>
                <w:szCs w:val="16"/>
              </w:rPr>
              <w:t>Bahadorikhalili</w:t>
            </w:r>
            <w:proofErr w:type="spellEnd"/>
            <w:r w:rsidRPr="00F7307D">
              <w:rPr>
                <w:sz w:val="16"/>
                <w:szCs w:val="16"/>
              </w:rPr>
              <w:t xml:space="preserve"> S.; </w:t>
            </w:r>
            <w:proofErr w:type="spellStart"/>
            <w:r w:rsidRPr="00F7307D">
              <w:rPr>
                <w:sz w:val="16"/>
                <w:szCs w:val="16"/>
              </w:rPr>
              <w:t>Mahdavi</w:t>
            </w:r>
            <w:proofErr w:type="spellEnd"/>
            <w:r w:rsidRPr="00F7307D">
              <w:rPr>
                <w:sz w:val="16"/>
                <w:szCs w:val="16"/>
              </w:rPr>
              <w:t xml:space="preserve"> M.; </w:t>
            </w:r>
            <w:r w:rsidRPr="00F7307D">
              <w:rPr>
                <w:i/>
                <w:iCs/>
                <w:sz w:val="16"/>
                <w:szCs w:val="16"/>
              </w:rPr>
              <w:t xml:space="preserve">Appl. </w:t>
            </w:r>
            <w:proofErr w:type="spellStart"/>
            <w:r w:rsidRPr="00F7307D">
              <w:rPr>
                <w:i/>
                <w:iCs/>
                <w:sz w:val="16"/>
                <w:szCs w:val="16"/>
              </w:rPr>
              <w:t>Organometal</w:t>
            </w:r>
            <w:proofErr w:type="spellEnd"/>
            <w:r w:rsidRPr="00F7307D">
              <w:rPr>
                <w:i/>
                <w:iCs/>
                <w:sz w:val="16"/>
                <w:szCs w:val="16"/>
              </w:rPr>
              <w:t>. Chem</w:t>
            </w:r>
            <w:r w:rsidRPr="00F7307D">
              <w:rPr>
                <w:sz w:val="16"/>
                <w:szCs w:val="16"/>
              </w:rPr>
              <w:t xml:space="preserve">. </w:t>
            </w:r>
            <w:r w:rsidRPr="00F7307D">
              <w:rPr>
                <w:b/>
                <w:bCs/>
                <w:sz w:val="16"/>
                <w:szCs w:val="16"/>
              </w:rPr>
              <w:t>2019</w:t>
            </w:r>
            <w:r w:rsidRPr="00F7307D">
              <w:rPr>
                <w:sz w:val="16"/>
                <w:szCs w:val="16"/>
              </w:rPr>
              <w:t>, 33, 4635.</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64</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proofErr w:type="spellStart"/>
            <w:r w:rsidRPr="00F7307D">
              <w:rPr>
                <w:sz w:val="16"/>
                <w:szCs w:val="16"/>
              </w:rPr>
              <w:t>Azizi</w:t>
            </w:r>
            <w:proofErr w:type="spellEnd"/>
            <w:r w:rsidRPr="00F7307D">
              <w:rPr>
                <w:sz w:val="16"/>
                <w:szCs w:val="16"/>
              </w:rPr>
              <w:t xml:space="preserve"> N.; </w:t>
            </w:r>
            <w:proofErr w:type="spellStart"/>
            <w:r w:rsidRPr="00F7307D">
              <w:rPr>
                <w:sz w:val="16"/>
                <w:szCs w:val="16"/>
              </w:rPr>
              <w:t>Edrisi</w:t>
            </w:r>
            <w:proofErr w:type="spellEnd"/>
            <w:r w:rsidRPr="00F7307D">
              <w:rPr>
                <w:sz w:val="16"/>
                <w:szCs w:val="16"/>
              </w:rPr>
              <w:t xml:space="preserve"> M.; </w:t>
            </w:r>
            <w:r w:rsidRPr="00F7307D">
              <w:rPr>
                <w:i/>
                <w:iCs/>
                <w:sz w:val="16"/>
                <w:szCs w:val="16"/>
              </w:rPr>
              <w:t xml:space="preserve">Chin. Chem. </w:t>
            </w:r>
            <w:proofErr w:type="spellStart"/>
            <w:r w:rsidRPr="00F7307D">
              <w:rPr>
                <w:i/>
                <w:iCs/>
                <w:sz w:val="16"/>
                <w:szCs w:val="16"/>
              </w:rPr>
              <w:t>Lett</w:t>
            </w:r>
            <w:proofErr w:type="spellEnd"/>
            <w:r w:rsidRPr="00F7307D">
              <w:rPr>
                <w:sz w:val="16"/>
                <w:szCs w:val="16"/>
              </w:rPr>
              <w:t xml:space="preserve">. </w:t>
            </w:r>
            <w:r w:rsidRPr="00F7307D">
              <w:rPr>
                <w:b/>
                <w:bCs/>
                <w:sz w:val="16"/>
                <w:szCs w:val="16"/>
              </w:rPr>
              <w:t>2017</w:t>
            </w:r>
            <w:r w:rsidRPr="00F7307D">
              <w:rPr>
                <w:sz w:val="16"/>
                <w:szCs w:val="16"/>
              </w:rPr>
              <w:t>, 28, 109.</w:t>
            </w:r>
          </w:p>
        </w:tc>
      </w:tr>
      <w:tr w:rsidR="00B67CCF" w:rsidRPr="00F7307D" w:rsidTr="00A73134">
        <w:tc>
          <w:tcPr>
            <w:tcW w:w="630" w:type="dxa"/>
          </w:tcPr>
          <w:p w:rsidR="00B67CCF" w:rsidRPr="00F7307D" w:rsidRDefault="001134A5" w:rsidP="00A73134">
            <w:pPr>
              <w:autoSpaceDE w:val="0"/>
              <w:autoSpaceDN w:val="0"/>
              <w:adjustRightInd w:val="0"/>
              <w:rPr>
                <w:sz w:val="16"/>
                <w:szCs w:val="16"/>
              </w:rPr>
            </w:pPr>
            <w:r w:rsidRPr="00F7307D">
              <w:rPr>
                <w:sz w:val="16"/>
                <w:szCs w:val="16"/>
              </w:rPr>
              <w:t>65</w:t>
            </w:r>
            <w:r w:rsidR="00B67CCF" w:rsidRPr="00F7307D">
              <w:rPr>
                <w:sz w:val="16"/>
                <w:szCs w:val="16"/>
              </w:rPr>
              <w:t>.</w:t>
            </w:r>
          </w:p>
        </w:tc>
        <w:tc>
          <w:tcPr>
            <w:tcW w:w="7830" w:type="dxa"/>
          </w:tcPr>
          <w:p w:rsidR="00B67CCF" w:rsidRPr="00F7307D" w:rsidRDefault="00B67CCF" w:rsidP="001440F3">
            <w:pPr>
              <w:autoSpaceDE w:val="0"/>
              <w:autoSpaceDN w:val="0"/>
              <w:adjustRightInd w:val="0"/>
              <w:jc w:val="both"/>
              <w:rPr>
                <w:sz w:val="16"/>
                <w:szCs w:val="16"/>
              </w:rPr>
            </w:pPr>
            <w:r w:rsidRPr="00F7307D">
              <w:rPr>
                <w:sz w:val="16"/>
                <w:szCs w:val="16"/>
              </w:rPr>
              <w:t xml:space="preserve">Butler K.; Partridge M.W.; </w:t>
            </w:r>
            <w:r w:rsidRPr="00F7307D">
              <w:rPr>
                <w:i/>
                <w:iCs/>
                <w:sz w:val="16"/>
                <w:szCs w:val="16"/>
              </w:rPr>
              <w:t>J. Chem. Soc</w:t>
            </w:r>
            <w:r w:rsidRPr="00F7307D">
              <w:rPr>
                <w:sz w:val="16"/>
                <w:szCs w:val="16"/>
              </w:rPr>
              <w:t xml:space="preserve">. </w:t>
            </w:r>
            <w:r w:rsidRPr="00F7307D">
              <w:rPr>
                <w:b/>
                <w:bCs/>
                <w:sz w:val="16"/>
                <w:szCs w:val="16"/>
              </w:rPr>
              <w:t>1959</w:t>
            </w:r>
            <w:r w:rsidRPr="00F7307D">
              <w:rPr>
                <w:sz w:val="16"/>
                <w:szCs w:val="16"/>
              </w:rPr>
              <w:t>, 1512.</w:t>
            </w:r>
          </w:p>
        </w:tc>
      </w:tr>
    </w:tbl>
    <w:p w:rsidR="00B67CCF" w:rsidRPr="001440F3" w:rsidRDefault="00B67CCF" w:rsidP="001440F3">
      <w:pPr>
        <w:pStyle w:val="ListParagraph"/>
        <w:jc w:val="both"/>
        <w:rPr>
          <w:color w:val="FF3399"/>
        </w:rPr>
      </w:pPr>
    </w:p>
    <w:p w:rsidR="000B5B2F" w:rsidRPr="001440F3" w:rsidRDefault="000B5B2F" w:rsidP="001440F3">
      <w:pPr>
        <w:pStyle w:val="BodyText"/>
        <w:spacing w:after="0" w:line="240" w:lineRule="auto"/>
        <w:ind w:firstLine="0"/>
      </w:pPr>
    </w:p>
    <w:p w:rsidR="000B5B2F" w:rsidRPr="001440F3" w:rsidRDefault="000B5B2F" w:rsidP="001440F3">
      <w:pPr>
        <w:rPr>
          <w:rFonts w:eastAsia="MS Mincho"/>
        </w:rPr>
      </w:pPr>
    </w:p>
    <w:p w:rsidR="000B5B2F" w:rsidRPr="001440F3" w:rsidRDefault="000B5B2F" w:rsidP="001440F3">
      <w:pPr>
        <w:rPr>
          <w:rFonts w:eastAsia="MS Mincho"/>
        </w:rPr>
      </w:pPr>
    </w:p>
    <w:p w:rsidR="008A55B5" w:rsidRPr="001440F3" w:rsidRDefault="000B5B2F" w:rsidP="001440F3">
      <w:pPr>
        <w:tabs>
          <w:tab w:val="left" w:pos="2235"/>
          <w:tab w:val="center" w:pos="4514"/>
        </w:tabs>
        <w:jc w:val="left"/>
        <w:rPr>
          <w:rFonts w:eastAsia="MS Mincho"/>
        </w:rPr>
      </w:pPr>
      <w:r w:rsidRPr="001440F3">
        <w:rPr>
          <w:rFonts w:eastAsia="MS Mincho"/>
        </w:rPr>
        <w:tab/>
      </w:r>
      <w:r w:rsidRPr="001440F3">
        <w:rPr>
          <w:rFonts w:eastAsia="MS Mincho"/>
        </w:rPr>
        <w:tab/>
      </w:r>
      <w:r w:rsidRPr="001440F3">
        <w:rPr>
          <w:rFonts w:eastAsia="MS Mincho"/>
        </w:rPr>
        <w:tab/>
      </w:r>
    </w:p>
    <w:sectPr w:rsidR="008A55B5" w:rsidRPr="001440F3"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115" w:rsidRDefault="009C1115" w:rsidP="001E64C4">
      <w:r>
        <w:separator/>
      </w:r>
    </w:p>
  </w:endnote>
  <w:endnote w:type="continuationSeparator" w:id="0">
    <w:p w:rsidR="009C1115" w:rsidRDefault="009C1115"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MTSY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25A" w:rsidRPr="00012DED" w:rsidRDefault="0089225A"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115" w:rsidRDefault="009C1115" w:rsidP="001E64C4">
      <w:r>
        <w:separator/>
      </w:r>
    </w:p>
  </w:footnote>
  <w:footnote w:type="continuationSeparator" w:id="0">
    <w:p w:rsidR="009C1115" w:rsidRDefault="009C1115" w:rsidP="001E64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25A" w:rsidRPr="00012DED" w:rsidRDefault="0089225A" w:rsidP="00012DED">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25pt;height:11.25pt" o:bullet="t">
        <v:imagedata r:id="rId1" o:title="mso719B"/>
      </v:shape>
    </w:pict>
  </w:numPicBullet>
  <w:numPicBullet w:numPicBulletId="1">
    <w:pict>
      <v:shape id="_x0000_i1090" type="#_x0000_t75" style="width:11.25pt;height:11.25pt" o:bullet="t">
        <v:imagedata r:id="rId2" o:title="mso602B"/>
      </v:shape>
    </w:pict>
  </w:numPicBullet>
  <w:abstractNum w:abstractNumId="0">
    <w:nsid w:val="09093E1E"/>
    <w:multiLevelType w:val="hybridMultilevel"/>
    <w:tmpl w:val="D61A1BB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30492E10"/>
    <w:multiLevelType w:val="hybridMultilevel"/>
    <w:tmpl w:val="445CCCC4"/>
    <w:lvl w:ilvl="0" w:tplc="2CAE5A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32753A"/>
    <w:multiLevelType w:val="hybridMultilevel"/>
    <w:tmpl w:val="580E8050"/>
    <w:lvl w:ilvl="0" w:tplc="06009F4C">
      <w:start w:val="1"/>
      <w:numFmt w:val="low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5F47EBF"/>
    <w:multiLevelType w:val="hybridMultilevel"/>
    <w:tmpl w:val="95EE38E8"/>
    <w:lvl w:ilvl="0" w:tplc="FD5C4946">
      <w:start w:val="1"/>
      <w:numFmt w:val="upperRoman"/>
      <w:lvlText w:val="%1."/>
      <w:lvlJc w:val="left"/>
      <w:pPr>
        <w:ind w:left="861" w:hanging="72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36935343"/>
    <w:multiLevelType w:val="hybridMultilevel"/>
    <w:tmpl w:val="08E21C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069112E"/>
    <w:multiLevelType w:val="multilevel"/>
    <w:tmpl w:val="2976199E"/>
    <w:lvl w:ilvl="0">
      <w:start w:val="1"/>
      <w:numFmt w:val="decimal"/>
      <w:pStyle w:val="ElsHeading1"/>
      <w:suff w:val="space"/>
      <w:lvlText w:val="%1."/>
      <w:lvlJc w:val="left"/>
      <w:pPr>
        <w:ind w:left="0" w:firstLine="0"/>
      </w:pPr>
      <w:rPr>
        <w:rFonts w:hint="default"/>
      </w:rPr>
    </w:lvl>
    <w:lvl w:ilvl="1">
      <w:start w:val="1"/>
      <w:numFmt w:val="decimal"/>
      <w:pStyle w:val="ElsHeading2"/>
      <w:suff w:val="space"/>
      <w:lvlText w:val="%1.%2."/>
      <w:lvlJc w:val="left"/>
      <w:pPr>
        <w:ind w:left="0" w:firstLine="0"/>
      </w:pPr>
      <w:rPr>
        <w:rFonts w:hint="default"/>
      </w:rPr>
    </w:lvl>
    <w:lvl w:ilvl="2">
      <w:start w:val="1"/>
      <w:numFmt w:val="decimal"/>
      <w:pStyle w:val="ElsHeading3"/>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nsid w:val="64CC20EE"/>
    <w:multiLevelType w:val="hybridMultilevel"/>
    <w:tmpl w:val="F87AF8A0"/>
    <w:lvl w:ilvl="0" w:tplc="04090007">
      <w:start w:val="1"/>
      <w:numFmt w:val="bullet"/>
      <w:lvlText w:val=""/>
      <w:lvlPicBulletId w:val="0"/>
      <w:lvlJc w:val="left"/>
      <w:pPr>
        <w:ind w:left="1622" w:hanging="360"/>
      </w:pPr>
      <w:rPr>
        <w:rFonts w:ascii="Symbol" w:hAnsi="Symbol" w:hint="default"/>
      </w:rPr>
    </w:lvl>
    <w:lvl w:ilvl="1" w:tplc="04090003" w:tentative="1">
      <w:start w:val="1"/>
      <w:numFmt w:val="bullet"/>
      <w:lvlText w:val="o"/>
      <w:lvlJc w:val="left"/>
      <w:pPr>
        <w:ind w:left="2342" w:hanging="360"/>
      </w:pPr>
      <w:rPr>
        <w:rFonts w:ascii="Courier New" w:hAnsi="Courier New" w:cs="Courier New" w:hint="default"/>
      </w:rPr>
    </w:lvl>
    <w:lvl w:ilvl="2" w:tplc="04090005" w:tentative="1">
      <w:start w:val="1"/>
      <w:numFmt w:val="bullet"/>
      <w:lvlText w:val=""/>
      <w:lvlJc w:val="left"/>
      <w:pPr>
        <w:ind w:left="3062" w:hanging="360"/>
      </w:pPr>
      <w:rPr>
        <w:rFonts w:ascii="Wingdings" w:hAnsi="Wingdings" w:hint="default"/>
      </w:rPr>
    </w:lvl>
    <w:lvl w:ilvl="3" w:tplc="04090001" w:tentative="1">
      <w:start w:val="1"/>
      <w:numFmt w:val="bullet"/>
      <w:lvlText w:val=""/>
      <w:lvlJc w:val="left"/>
      <w:pPr>
        <w:ind w:left="3782" w:hanging="360"/>
      </w:pPr>
      <w:rPr>
        <w:rFonts w:ascii="Symbol" w:hAnsi="Symbol" w:hint="default"/>
      </w:rPr>
    </w:lvl>
    <w:lvl w:ilvl="4" w:tplc="04090003" w:tentative="1">
      <w:start w:val="1"/>
      <w:numFmt w:val="bullet"/>
      <w:lvlText w:val="o"/>
      <w:lvlJc w:val="left"/>
      <w:pPr>
        <w:ind w:left="4502" w:hanging="360"/>
      </w:pPr>
      <w:rPr>
        <w:rFonts w:ascii="Courier New" w:hAnsi="Courier New" w:cs="Courier New" w:hint="default"/>
      </w:rPr>
    </w:lvl>
    <w:lvl w:ilvl="5" w:tplc="04090005" w:tentative="1">
      <w:start w:val="1"/>
      <w:numFmt w:val="bullet"/>
      <w:lvlText w:val=""/>
      <w:lvlJc w:val="left"/>
      <w:pPr>
        <w:ind w:left="5222" w:hanging="360"/>
      </w:pPr>
      <w:rPr>
        <w:rFonts w:ascii="Wingdings" w:hAnsi="Wingdings" w:hint="default"/>
      </w:rPr>
    </w:lvl>
    <w:lvl w:ilvl="6" w:tplc="04090001" w:tentative="1">
      <w:start w:val="1"/>
      <w:numFmt w:val="bullet"/>
      <w:lvlText w:val=""/>
      <w:lvlJc w:val="left"/>
      <w:pPr>
        <w:ind w:left="5942" w:hanging="360"/>
      </w:pPr>
      <w:rPr>
        <w:rFonts w:ascii="Symbol" w:hAnsi="Symbol" w:hint="default"/>
      </w:rPr>
    </w:lvl>
    <w:lvl w:ilvl="7" w:tplc="04090003" w:tentative="1">
      <w:start w:val="1"/>
      <w:numFmt w:val="bullet"/>
      <w:lvlText w:val="o"/>
      <w:lvlJc w:val="left"/>
      <w:pPr>
        <w:ind w:left="6662" w:hanging="360"/>
      </w:pPr>
      <w:rPr>
        <w:rFonts w:ascii="Courier New" w:hAnsi="Courier New" w:cs="Courier New" w:hint="default"/>
      </w:rPr>
    </w:lvl>
    <w:lvl w:ilvl="8" w:tplc="04090005" w:tentative="1">
      <w:start w:val="1"/>
      <w:numFmt w:val="bullet"/>
      <w:lvlText w:val=""/>
      <w:lvlJc w:val="left"/>
      <w:pPr>
        <w:ind w:left="7382" w:hanging="360"/>
      </w:pPr>
      <w:rPr>
        <w:rFonts w:ascii="Wingdings" w:hAnsi="Wingdings" w:hint="default"/>
      </w:rPr>
    </w:lvl>
  </w:abstractNum>
  <w:abstractNum w:abstractNumId="12">
    <w:nsid w:val="6B2256FC"/>
    <w:multiLevelType w:val="hybridMultilevel"/>
    <w:tmpl w:val="1ECE39F2"/>
    <w:lvl w:ilvl="0" w:tplc="04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nsid w:val="716C0E14"/>
    <w:multiLevelType w:val="hybridMultilevel"/>
    <w:tmpl w:val="7BB2026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17">
    <w:nsid w:val="7D4173F3"/>
    <w:multiLevelType w:val="hybridMultilevel"/>
    <w:tmpl w:val="B322A4F0"/>
    <w:lvl w:ilvl="0" w:tplc="04090007">
      <w:start w:val="1"/>
      <w:numFmt w:val="bullet"/>
      <w:lvlText w:val=""/>
      <w:lvlPicBulletId w:val="0"/>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7E5314D6"/>
    <w:multiLevelType w:val="hybridMultilevel"/>
    <w:tmpl w:val="511AE3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
  </w:num>
  <w:num w:numId="4">
    <w:abstractNumId w:val="7"/>
  </w:num>
  <w:num w:numId="5">
    <w:abstractNumId w:val="7"/>
  </w:num>
  <w:num w:numId="6">
    <w:abstractNumId w:val="7"/>
  </w:num>
  <w:num w:numId="7">
    <w:abstractNumId w:val="7"/>
  </w:num>
  <w:num w:numId="8">
    <w:abstractNumId w:val="10"/>
  </w:num>
  <w:num w:numId="9">
    <w:abstractNumId w:val="14"/>
  </w:num>
  <w:num w:numId="10">
    <w:abstractNumId w:val="16"/>
  </w:num>
  <w:num w:numId="11">
    <w:abstractNumId w:val="11"/>
  </w:num>
  <w:num w:numId="12">
    <w:abstractNumId w:val="17"/>
  </w:num>
  <w:num w:numId="13">
    <w:abstractNumId w:val="9"/>
  </w:num>
  <w:num w:numId="14">
    <w:abstractNumId w:val="18"/>
  </w:num>
  <w:num w:numId="15">
    <w:abstractNumId w:val="0"/>
  </w:num>
  <w:num w:numId="16">
    <w:abstractNumId w:val="8"/>
  </w:num>
  <w:num w:numId="17">
    <w:abstractNumId w:val="12"/>
  </w:num>
  <w:num w:numId="18">
    <w:abstractNumId w:val="3"/>
  </w:num>
  <w:num w:numId="19">
    <w:abstractNumId w:val="2"/>
  </w:num>
  <w:num w:numId="20">
    <w:abstractNumId w:val="5"/>
  </w:num>
  <w:num w:numId="21">
    <w:abstractNumId w:val="4"/>
  </w:num>
  <w:num w:numId="22">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9A6"/>
    <w:rsid w:val="000026B6"/>
    <w:rsid w:val="00012DED"/>
    <w:rsid w:val="00036715"/>
    <w:rsid w:val="0004390D"/>
    <w:rsid w:val="00070FAB"/>
    <w:rsid w:val="000B246A"/>
    <w:rsid w:val="000B4641"/>
    <w:rsid w:val="000B5B2F"/>
    <w:rsid w:val="000D5355"/>
    <w:rsid w:val="000F32ED"/>
    <w:rsid w:val="000F456A"/>
    <w:rsid w:val="0010711E"/>
    <w:rsid w:val="001134A5"/>
    <w:rsid w:val="001237ED"/>
    <w:rsid w:val="00125E34"/>
    <w:rsid w:val="00127EDD"/>
    <w:rsid w:val="001404AB"/>
    <w:rsid w:val="001440F3"/>
    <w:rsid w:val="0016140B"/>
    <w:rsid w:val="0018330F"/>
    <w:rsid w:val="00185A3A"/>
    <w:rsid w:val="0019215E"/>
    <w:rsid w:val="001D2353"/>
    <w:rsid w:val="001D4508"/>
    <w:rsid w:val="001E48C1"/>
    <w:rsid w:val="001E64C4"/>
    <w:rsid w:val="002165A6"/>
    <w:rsid w:val="00237505"/>
    <w:rsid w:val="00240391"/>
    <w:rsid w:val="0024334C"/>
    <w:rsid w:val="00246785"/>
    <w:rsid w:val="00276735"/>
    <w:rsid w:val="00280068"/>
    <w:rsid w:val="00284C20"/>
    <w:rsid w:val="002864A3"/>
    <w:rsid w:val="00292EF9"/>
    <w:rsid w:val="00296792"/>
    <w:rsid w:val="002B3B81"/>
    <w:rsid w:val="002C1EB7"/>
    <w:rsid w:val="002D49CD"/>
    <w:rsid w:val="002E1666"/>
    <w:rsid w:val="002E17E9"/>
    <w:rsid w:val="002F482D"/>
    <w:rsid w:val="00326BEB"/>
    <w:rsid w:val="003445D2"/>
    <w:rsid w:val="0038776F"/>
    <w:rsid w:val="00390F41"/>
    <w:rsid w:val="003A47B5"/>
    <w:rsid w:val="003A59A6"/>
    <w:rsid w:val="00402841"/>
    <w:rsid w:val="00402C25"/>
    <w:rsid w:val="004058E6"/>
    <w:rsid w:val="004059FE"/>
    <w:rsid w:val="004171C7"/>
    <w:rsid w:val="00430355"/>
    <w:rsid w:val="004445B3"/>
    <w:rsid w:val="004562BA"/>
    <w:rsid w:val="0046220E"/>
    <w:rsid w:val="00466548"/>
    <w:rsid w:val="00470D13"/>
    <w:rsid w:val="004C04C8"/>
    <w:rsid w:val="004C3DF5"/>
    <w:rsid w:val="004E0B04"/>
    <w:rsid w:val="004E7372"/>
    <w:rsid w:val="0050031A"/>
    <w:rsid w:val="00525FAE"/>
    <w:rsid w:val="00530820"/>
    <w:rsid w:val="00552F05"/>
    <w:rsid w:val="005818F8"/>
    <w:rsid w:val="005957E3"/>
    <w:rsid w:val="005974A7"/>
    <w:rsid w:val="005B520E"/>
    <w:rsid w:val="005B535B"/>
    <w:rsid w:val="005C1954"/>
    <w:rsid w:val="005C3594"/>
    <w:rsid w:val="005F10BD"/>
    <w:rsid w:val="005F3022"/>
    <w:rsid w:val="006108A4"/>
    <w:rsid w:val="006122E9"/>
    <w:rsid w:val="0062593F"/>
    <w:rsid w:val="00655A28"/>
    <w:rsid w:val="0069740E"/>
    <w:rsid w:val="006B577B"/>
    <w:rsid w:val="006C4648"/>
    <w:rsid w:val="0070334B"/>
    <w:rsid w:val="00705409"/>
    <w:rsid w:val="007110C2"/>
    <w:rsid w:val="0072064C"/>
    <w:rsid w:val="007442B3"/>
    <w:rsid w:val="007467D9"/>
    <w:rsid w:val="00753F7B"/>
    <w:rsid w:val="007633D0"/>
    <w:rsid w:val="00767BF4"/>
    <w:rsid w:val="0078086F"/>
    <w:rsid w:val="00787C5A"/>
    <w:rsid w:val="00790C81"/>
    <w:rsid w:val="007919DE"/>
    <w:rsid w:val="007C0308"/>
    <w:rsid w:val="007D4764"/>
    <w:rsid w:val="007F00F0"/>
    <w:rsid w:val="007F3018"/>
    <w:rsid w:val="008014D2"/>
    <w:rsid w:val="008054BC"/>
    <w:rsid w:val="00805A8E"/>
    <w:rsid w:val="00807988"/>
    <w:rsid w:val="00821D39"/>
    <w:rsid w:val="00823839"/>
    <w:rsid w:val="0082776D"/>
    <w:rsid w:val="00835D2D"/>
    <w:rsid w:val="00845A1E"/>
    <w:rsid w:val="00853478"/>
    <w:rsid w:val="008609CA"/>
    <w:rsid w:val="0089225A"/>
    <w:rsid w:val="008A55B5"/>
    <w:rsid w:val="008A75C8"/>
    <w:rsid w:val="008B5270"/>
    <w:rsid w:val="00917207"/>
    <w:rsid w:val="00924FB9"/>
    <w:rsid w:val="0092568F"/>
    <w:rsid w:val="00934738"/>
    <w:rsid w:val="0097508D"/>
    <w:rsid w:val="00987D00"/>
    <w:rsid w:val="00991684"/>
    <w:rsid w:val="009C1115"/>
    <w:rsid w:val="009D03B7"/>
    <w:rsid w:val="009D170D"/>
    <w:rsid w:val="009F498D"/>
    <w:rsid w:val="00A236A0"/>
    <w:rsid w:val="00A510F7"/>
    <w:rsid w:val="00A73134"/>
    <w:rsid w:val="00AA0700"/>
    <w:rsid w:val="00AB0DA9"/>
    <w:rsid w:val="00AC6519"/>
    <w:rsid w:val="00AD601F"/>
    <w:rsid w:val="00AF0A0B"/>
    <w:rsid w:val="00B0160B"/>
    <w:rsid w:val="00B20C8E"/>
    <w:rsid w:val="00B33E66"/>
    <w:rsid w:val="00B462FE"/>
    <w:rsid w:val="00B62E35"/>
    <w:rsid w:val="00B67CCF"/>
    <w:rsid w:val="00B76BB9"/>
    <w:rsid w:val="00BB29C1"/>
    <w:rsid w:val="00BC21FF"/>
    <w:rsid w:val="00BD4D3A"/>
    <w:rsid w:val="00C0280F"/>
    <w:rsid w:val="00C05F7C"/>
    <w:rsid w:val="00C22DC5"/>
    <w:rsid w:val="00C703F9"/>
    <w:rsid w:val="00CB0271"/>
    <w:rsid w:val="00CB66E6"/>
    <w:rsid w:val="00CF25D6"/>
    <w:rsid w:val="00D01167"/>
    <w:rsid w:val="00D6227A"/>
    <w:rsid w:val="00D9156D"/>
    <w:rsid w:val="00DB42A0"/>
    <w:rsid w:val="00E11872"/>
    <w:rsid w:val="00E706B1"/>
    <w:rsid w:val="00E91219"/>
    <w:rsid w:val="00E9687E"/>
    <w:rsid w:val="00E97E42"/>
    <w:rsid w:val="00EA506F"/>
    <w:rsid w:val="00EA53DF"/>
    <w:rsid w:val="00EC6857"/>
    <w:rsid w:val="00EE18A9"/>
    <w:rsid w:val="00EE4362"/>
    <w:rsid w:val="00EF18D7"/>
    <w:rsid w:val="00EF1E8A"/>
    <w:rsid w:val="00EF3A1A"/>
    <w:rsid w:val="00F23229"/>
    <w:rsid w:val="00F50222"/>
    <w:rsid w:val="00F531E1"/>
    <w:rsid w:val="00F64A8E"/>
    <w:rsid w:val="00F7307D"/>
    <w:rsid w:val="00FA3271"/>
    <w:rsid w:val="00FA5537"/>
    <w:rsid w:val="00FA7465"/>
    <w:rsid w:val="00FB0705"/>
    <w:rsid w:val="00FD5DF1"/>
    <w:rsid w:val="00FE2DDA"/>
    <w:rsid w:val="00FF4B7B"/>
    <w:rsid w:val="00FF6355"/>
    <w:rsid w:val="00FF678F"/>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8CDC192-A8E1-4304-9950-F11F60F85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hAnsi="Cambria"/>
      <w:b/>
      <w:bCs/>
      <w:kern w:val="32"/>
      <w:sz w:val="32"/>
      <w:szCs w:val="32"/>
    </w:rPr>
  </w:style>
  <w:style w:type="character" w:customStyle="1" w:styleId="Heading2Char">
    <w:name w:val="Heading 2 Char"/>
    <w:link w:val="Heading2"/>
    <w:uiPriority w:val="9"/>
    <w:locked/>
    <w:rsid w:val="00EF3A1A"/>
    <w:rPr>
      <w:rFonts w:ascii="Times New Roman" w:eastAsia="MS Mincho" w:hAnsi="Times New Roman"/>
      <w:i/>
      <w:iCs/>
      <w:noProof/>
    </w:rPr>
  </w:style>
  <w:style w:type="character" w:customStyle="1" w:styleId="Heading3Char">
    <w:name w:val="Heading 3 Char"/>
    <w:link w:val="Heading3"/>
    <w:uiPriority w:val="9"/>
    <w:locked/>
    <w:rsid w:val="004059FE"/>
    <w:rPr>
      <w:rFonts w:ascii="Times New Roman" w:eastAsia="MS Mincho" w:hAnsi="Times New Roman"/>
      <w:i/>
      <w:iCs/>
      <w:noProof/>
    </w:rPr>
  </w:style>
  <w:style w:type="character" w:customStyle="1" w:styleId="Heading4Char">
    <w:name w:val="Heading 4 Char"/>
    <w:link w:val="Heading4"/>
    <w:uiPriority w:val="9"/>
    <w:locked/>
    <w:rsid w:val="004059FE"/>
    <w:rPr>
      <w:rFonts w:ascii="Times New Roman" w:eastAsia="MS Mincho" w:hAnsi="Times New Roman"/>
      <w:i/>
      <w:iCs/>
      <w:noProof/>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0"/>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rsid w:val="00430355"/>
    <w:rPr>
      <w:rFonts w:ascii="Tahoma" w:hAnsi="Tahoma" w:cs="Tahoma"/>
      <w:sz w:val="16"/>
      <w:szCs w:val="16"/>
    </w:rPr>
  </w:style>
  <w:style w:type="paragraph" w:styleId="NormalWeb">
    <w:name w:val="Normal (Web)"/>
    <w:basedOn w:val="Normal"/>
    <w:uiPriority w:val="99"/>
    <w:rsid w:val="00B67CCF"/>
    <w:pPr>
      <w:spacing w:before="100" w:beforeAutospacing="1" w:after="100" w:afterAutospacing="1"/>
      <w:jc w:val="left"/>
    </w:pPr>
    <w:rPr>
      <w:sz w:val="24"/>
      <w:szCs w:val="24"/>
    </w:rPr>
  </w:style>
  <w:style w:type="character" w:customStyle="1" w:styleId="maintext1">
    <w:name w:val="maintext1"/>
    <w:basedOn w:val="DefaultParagraphFont"/>
    <w:rsid w:val="00B67CCF"/>
    <w:rPr>
      <w:rFonts w:ascii="Verdana" w:hAnsi="Verdana" w:hint="default"/>
      <w:color w:val="000000"/>
      <w:sz w:val="20"/>
      <w:szCs w:val="20"/>
      <w:shd w:val="clear" w:color="auto" w:fill="FFFFFF"/>
    </w:rPr>
  </w:style>
  <w:style w:type="character" w:styleId="Strong">
    <w:name w:val="Strong"/>
    <w:basedOn w:val="DefaultParagraphFont"/>
    <w:uiPriority w:val="22"/>
    <w:qFormat/>
    <w:rsid w:val="00B67CCF"/>
    <w:rPr>
      <w:b/>
      <w:bCs/>
    </w:rPr>
  </w:style>
  <w:style w:type="table" w:styleId="TableGrid">
    <w:name w:val="Table Grid"/>
    <w:basedOn w:val="TableNormal"/>
    <w:uiPriority w:val="59"/>
    <w:rsid w:val="00B67CCF"/>
    <w:rPr>
      <w:rFonts w:ascii="Times New Roman" w:hAnsi="Times New Roman"/>
      <w:lang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B67CCF"/>
    <w:pPr>
      <w:spacing w:after="120"/>
      <w:jc w:val="left"/>
    </w:pPr>
    <w:rPr>
      <w:sz w:val="16"/>
      <w:szCs w:val="16"/>
    </w:rPr>
  </w:style>
  <w:style w:type="character" w:customStyle="1" w:styleId="BodyText3Char">
    <w:name w:val="Body Text 3 Char"/>
    <w:basedOn w:val="DefaultParagraphFont"/>
    <w:link w:val="BodyText3"/>
    <w:rsid w:val="00B67CCF"/>
    <w:rPr>
      <w:rFonts w:ascii="Times New Roman" w:hAnsi="Times New Roman"/>
      <w:sz w:val="16"/>
      <w:szCs w:val="16"/>
    </w:rPr>
  </w:style>
  <w:style w:type="paragraph" w:styleId="DocumentMap">
    <w:name w:val="Document Map"/>
    <w:basedOn w:val="Normal"/>
    <w:link w:val="DocumentMapChar"/>
    <w:semiHidden/>
    <w:rsid w:val="00B67CCF"/>
    <w:pPr>
      <w:shd w:val="clear" w:color="auto" w:fill="000080"/>
      <w:jc w:val="left"/>
    </w:pPr>
    <w:rPr>
      <w:rFonts w:ascii="Tahoma" w:hAnsi="Tahoma" w:cs="Tahoma"/>
    </w:rPr>
  </w:style>
  <w:style w:type="character" w:customStyle="1" w:styleId="DocumentMapChar">
    <w:name w:val="Document Map Char"/>
    <w:basedOn w:val="DefaultParagraphFont"/>
    <w:link w:val="DocumentMap"/>
    <w:semiHidden/>
    <w:rsid w:val="00B67CCF"/>
    <w:rPr>
      <w:rFonts w:ascii="Tahoma" w:hAnsi="Tahoma" w:cs="Tahoma"/>
      <w:shd w:val="clear" w:color="auto" w:fill="000080"/>
    </w:rPr>
  </w:style>
  <w:style w:type="character" w:styleId="Emphasis">
    <w:name w:val="Emphasis"/>
    <w:basedOn w:val="DefaultParagraphFont"/>
    <w:uiPriority w:val="20"/>
    <w:qFormat/>
    <w:rsid w:val="00B67CCF"/>
    <w:rPr>
      <w:b/>
      <w:bCs/>
      <w:i w:val="0"/>
      <w:iCs w:val="0"/>
    </w:rPr>
  </w:style>
  <w:style w:type="character" w:customStyle="1" w:styleId="apple-converted-space">
    <w:name w:val="apple-converted-space"/>
    <w:basedOn w:val="DefaultParagraphFont"/>
    <w:rsid w:val="00B67CCF"/>
  </w:style>
  <w:style w:type="paragraph" w:customStyle="1" w:styleId="articledetails">
    <w:name w:val="articledetails"/>
    <w:basedOn w:val="Normal"/>
    <w:rsid w:val="00B67CCF"/>
    <w:pPr>
      <w:spacing w:before="100" w:beforeAutospacing="1" w:after="100" w:afterAutospacing="1"/>
      <w:jc w:val="left"/>
    </w:pPr>
    <w:rPr>
      <w:sz w:val="24"/>
      <w:szCs w:val="24"/>
    </w:rPr>
  </w:style>
  <w:style w:type="paragraph" w:styleId="ListParagraph">
    <w:name w:val="List Paragraph"/>
    <w:basedOn w:val="Normal"/>
    <w:uiPriority w:val="34"/>
    <w:qFormat/>
    <w:rsid w:val="00B67CCF"/>
    <w:pPr>
      <w:ind w:left="720"/>
      <w:contextualSpacing/>
      <w:jc w:val="left"/>
    </w:pPr>
  </w:style>
  <w:style w:type="paragraph" w:customStyle="1" w:styleId="Default">
    <w:name w:val="Default"/>
    <w:rsid w:val="00B67CCF"/>
    <w:pPr>
      <w:autoSpaceDE w:val="0"/>
      <w:autoSpaceDN w:val="0"/>
      <w:adjustRightInd w:val="0"/>
    </w:pPr>
    <w:rPr>
      <w:rFonts w:ascii="Times New Roman" w:hAnsi="Times New Roman"/>
      <w:color w:val="000000"/>
      <w:sz w:val="24"/>
      <w:szCs w:val="24"/>
    </w:rPr>
  </w:style>
  <w:style w:type="paragraph" w:styleId="Caption">
    <w:name w:val="caption"/>
    <w:basedOn w:val="Normal"/>
    <w:next w:val="Normal"/>
    <w:uiPriority w:val="35"/>
    <w:unhideWhenUsed/>
    <w:qFormat/>
    <w:rsid w:val="00B67CCF"/>
    <w:pPr>
      <w:spacing w:after="200"/>
      <w:jc w:val="left"/>
    </w:pPr>
    <w:rPr>
      <w:rFonts w:asciiTheme="minorHAnsi" w:eastAsiaTheme="minorEastAsia" w:hAnsiTheme="minorHAnsi" w:cstheme="minorBidi"/>
      <w:b/>
      <w:bCs/>
      <w:color w:val="4F81BD" w:themeColor="accent1"/>
      <w:sz w:val="18"/>
      <w:szCs w:val="18"/>
      <w:lang w:val="en-IN" w:eastAsia="en-IN"/>
    </w:rPr>
  </w:style>
  <w:style w:type="character" w:customStyle="1" w:styleId="authorsname">
    <w:name w:val="authors__name"/>
    <w:basedOn w:val="DefaultParagraphFont"/>
    <w:rsid w:val="00B67CCF"/>
  </w:style>
  <w:style w:type="character" w:customStyle="1" w:styleId="nd-word">
    <w:name w:val="nd-word"/>
    <w:basedOn w:val="DefaultParagraphFont"/>
    <w:rsid w:val="00B67CCF"/>
  </w:style>
  <w:style w:type="character" w:styleId="HTMLCite">
    <w:name w:val="HTML Cite"/>
    <w:basedOn w:val="DefaultParagraphFont"/>
    <w:uiPriority w:val="99"/>
    <w:unhideWhenUsed/>
    <w:rsid w:val="00B67CCF"/>
    <w:rPr>
      <w:i/>
      <w:iCs/>
    </w:rPr>
  </w:style>
  <w:style w:type="character" w:customStyle="1" w:styleId="nlmgiven-names">
    <w:name w:val="nlm_given-names"/>
    <w:basedOn w:val="DefaultParagraphFont"/>
    <w:rsid w:val="00B67CCF"/>
  </w:style>
  <w:style w:type="paragraph" w:styleId="HTMLPreformatted">
    <w:name w:val="HTML Preformatted"/>
    <w:basedOn w:val="Normal"/>
    <w:link w:val="HTMLPreformattedChar"/>
    <w:uiPriority w:val="99"/>
    <w:unhideWhenUsed/>
    <w:rsid w:val="00B67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val="en-IN" w:eastAsia="en-IN"/>
    </w:rPr>
  </w:style>
  <w:style w:type="character" w:customStyle="1" w:styleId="HTMLPreformattedChar">
    <w:name w:val="HTML Preformatted Char"/>
    <w:basedOn w:val="DefaultParagraphFont"/>
    <w:link w:val="HTMLPreformatted"/>
    <w:uiPriority w:val="99"/>
    <w:rsid w:val="00B67CCF"/>
    <w:rPr>
      <w:rFonts w:ascii="Courier New" w:hAnsi="Courier New" w:cs="Courier New"/>
      <w:lang w:val="en-IN" w:eastAsia="en-IN"/>
    </w:rPr>
  </w:style>
  <w:style w:type="paragraph" w:customStyle="1" w:styleId="p">
    <w:name w:val="p"/>
    <w:basedOn w:val="Normal"/>
    <w:rsid w:val="00B67CCF"/>
    <w:pPr>
      <w:spacing w:before="100" w:beforeAutospacing="1" w:after="100" w:afterAutospacing="1"/>
      <w:jc w:val="left"/>
    </w:pPr>
    <w:rPr>
      <w:sz w:val="24"/>
      <w:szCs w:val="24"/>
      <w:lang w:val="en-IN" w:eastAsia="en-IN"/>
    </w:rPr>
  </w:style>
  <w:style w:type="paragraph" w:customStyle="1" w:styleId="ElsHeading1">
    <w:name w:val="Els_Heading1"/>
    <w:next w:val="Normal"/>
    <w:rsid w:val="00B67CCF"/>
    <w:pPr>
      <w:keepNext/>
      <w:numPr>
        <w:numId w:val="13"/>
      </w:numPr>
      <w:spacing w:before="160" w:after="160" w:line="210" w:lineRule="exact"/>
    </w:pPr>
    <w:rPr>
      <w:rFonts w:ascii="Times New Roman" w:hAnsi="Times New Roman"/>
      <w:b/>
      <w:bCs/>
      <w:sz w:val="19"/>
      <w:lang w:val="en-IN" w:eastAsia="en-IN"/>
    </w:rPr>
  </w:style>
  <w:style w:type="paragraph" w:customStyle="1" w:styleId="ElsHeading2">
    <w:name w:val="Els_Heading2"/>
    <w:next w:val="Normal"/>
    <w:rsid w:val="00B67CCF"/>
    <w:pPr>
      <w:numPr>
        <w:ilvl w:val="1"/>
        <w:numId w:val="13"/>
      </w:numPr>
      <w:spacing w:after="160" w:line="210" w:lineRule="exact"/>
    </w:pPr>
    <w:rPr>
      <w:rFonts w:ascii="Times New Roman" w:hAnsi="Times New Roman"/>
      <w:bCs/>
      <w:i/>
      <w:sz w:val="19"/>
      <w:lang w:val="en-IN" w:eastAsia="en-IN"/>
    </w:rPr>
  </w:style>
  <w:style w:type="paragraph" w:customStyle="1" w:styleId="ElsHeading3">
    <w:name w:val="Els_Heading3"/>
    <w:next w:val="Normal"/>
    <w:rsid w:val="00B67CCF"/>
    <w:pPr>
      <w:numPr>
        <w:ilvl w:val="2"/>
        <w:numId w:val="13"/>
      </w:numPr>
      <w:spacing w:after="40" w:line="210" w:lineRule="exact"/>
      <w:outlineLvl w:val="0"/>
    </w:pPr>
    <w:rPr>
      <w:rFonts w:ascii="Times New Roman" w:hAnsi="Times New Roman"/>
      <w:i/>
      <w:spacing w:val="20"/>
      <w:sz w:val="19"/>
      <w:lang w:val="en-IN" w:eastAsia="en-IN"/>
    </w:rPr>
  </w:style>
  <w:style w:type="paragraph" w:customStyle="1" w:styleId="ElsHeading4">
    <w:name w:val="Els_Heading4"/>
    <w:next w:val="Normal"/>
    <w:rsid w:val="00B67CCF"/>
    <w:pPr>
      <w:numPr>
        <w:ilvl w:val="3"/>
        <w:numId w:val="13"/>
      </w:numPr>
      <w:spacing w:after="160" w:line="210" w:lineRule="exact"/>
      <w:outlineLvl w:val="0"/>
    </w:pPr>
    <w:rPr>
      <w:rFonts w:ascii="Times New Roman" w:hAnsi="Times New Roman"/>
      <w:i/>
      <w:spacing w:val="20"/>
      <w:sz w:val="19"/>
      <w:lang w:val="en-IN" w:eastAsia="en-IN"/>
    </w:rPr>
  </w:style>
  <w:style w:type="paragraph" w:customStyle="1" w:styleId="ElsHeading5">
    <w:name w:val="Els_Heading5"/>
    <w:next w:val="Normal"/>
    <w:rsid w:val="00B67CCF"/>
    <w:pPr>
      <w:numPr>
        <w:ilvl w:val="4"/>
        <w:numId w:val="13"/>
      </w:numPr>
      <w:spacing w:after="160" w:line="210" w:lineRule="exact"/>
      <w:outlineLvl w:val="0"/>
    </w:pPr>
    <w:rPr>
      <w:rFonts w:ascii="Times New Roman" w:hAnsi="Times New Roman"/>
      <w:i/>
      <w:spacing w:val="20"/>
      <w:sz w:val="19"/>
      <w:lang w:val="en-IN" w:eastAsia="en-IN"/>
    </w:rPr>
  </w:style>
  <w:style w:type="paragraph" w:customStyle="1" w:styleId="RSCB06BHeadingSub-Section">
    <w:name w:val="RSC B06 B Heading (Sub-Section)"/>
    <w:link w:val="RSCB06BHeadingSub-SectionChar"/>
    <w:qFormat/>
    <w:rsid w:val="00B67CCF"/>
    <w:pPr>
      <w:spacing w:after="80" w:line="240" w:lineRule="exact"/>
    </w:pPr>
    <w:rPr>
      <w:rFonts w:eastAsia="Calibri"/>
      <w:b/>
      <w:sz w:val="18"/>
      <w:szCs w:val="22"/>
      <w:lang w:val="en-GB" w:eastAsia="en-IN"/>
    </w:rPr>
  </w:style>
  <w:style w:type="character" w:customStyle="1" w:styleId="RSCB06BHeadingSub-SectionChar">
    <w:name w:val="RSC B06 B Heading (Sub-Section) Char"/>
    <w:basedOn w:val="DefaultParagraphFont"/>
    <w:link w:val="RSCB06BHeadingSub-Section"/>
    <w:rsid w:val="00B67CCF"/>
    <w:rPr>
      <w:rFonts w:eastAsia="Calibri"/>
      <w:b/>
      <w:sz w:val="18"/>
      <w:szCs w:val="22"/>
      <w:lang w:val="en-GB" w:eastAsia="en-IN"/>
    </w:rPr>
  </w:style>
  <w:style w:type="paragraph" w:customStyle="1" w:styleId="RSCH01PaperTitle">
    <w:name w:val="RSC H01 Paper Title"/>
    <w:basedOn w:val="Normal"/>
    <w:next w:val="Normal"/>
    <w:link w:val="RSCH01PaperTitleChar"/>
    <w:qFormat/>
    <w:rsid w:val="00B67CCF"/>
    <w:pPr>
      <w:tabs>
        <w:tab w:val="left" w:pos="284"/>
      </w:tabs>
      <w:spacing w:before="400" w:after="160"/>
      <w:jc w:val="left"/>
    </w:pPr>
    <w:rPr>
      <w:rFonts w:ascii="Calibri" w:eastAsia="Calibri" w:hAnsi="Calibri"/>
      <w:b/>
      <w:sz w:val="29"/>
      <w:szCs w:val="32"/>
      <w:lang w:val="en-GB" w:eastAsia="en-IN"/>
    </w:rPr>
  </w:style>
  <w:style w:type="character" w:customStyle="1" w:styleId="RSCH01PaperTitleChar">
    <w:name w:val="RSC H01 Paper Title Char"/>
    <w:basedOn w:val="DefaultParagraphFont"/>
    <w:link w:val="RSCH01PaperTitle"/>
    <w:rsid w:val="00B67CCF"/>
    <w:rPr>
      <w:rFonts w:eastAsia="Calibri"/>
      <w:b/>
      <w:sz w:val="29"/>
      <w:szCs w:val="32"/>
      <w:lang w:val="en-GB" w:eastAsia="en-IN"/>
    </w:rPr>
  </w:style>
  <w:style w:type="paragraph" w:styleId="NoSpacing">
    <w:name w:val="No Spacing"/>
    <w:link w:val="NoSpacingChar"/>
    <w:uiPriority w:val="1"/>
    <w:qFormat/>
    <w:rsid w:val="00B67CCF"/>
    <w:rPr>
      <w:rFonts w:cs="Mangal"/>
      <w:sz w:val="22"/>
      <w:szCs w:val="22"/>
      <w:lang w:val="en-IN" w:eastAsia="en-IN"/>
    </w:rPr>
  </w:style>
  <w:style w:type="character" w:customStyle="1" w:styleId="NoSpacingChar">
    <w:name w:val="No Spacing Char"/>
    <w:basedOn w:val="DefaultParagraphFont"/>
    <w:link w:val="NoSpacing"/>
    <w:uiPriority w:val="1"/>
    <w:rsid w:val="00B67CCF"/>
    <w:rPr>
      <w:rFonts w:cs="Mangal"/>
      <w:sz w:val="22"/>
      <w:szCs w:val="22"/>
      <w:lang w:val="en-IN" w:eastAsia="en-IN"/>
    </w:rPr>
  </w:style>
  <w:style w:type="paragraph" w:customStyle="1" w:styleId="ElsReferences">
    <w:name w:val="Els_References"/>
    <w:rsid w:val="00B67CCF"/>
    <w:pPr>
      <w:numPr>
        <w:numId w:val="16"/>
      </w:numPr>
    </w:pPr>
    <w:rPr>
      <w:rFonts w:ascii="Times New Roman" w:hAnsi="Times New Roman"/>
      <w:sz w:val="16"/>
      <w:lang w:val="en-IN" w:eastAsia="en-IN"/>
    </w:rPr>
  </w:style>
  <w:style w:type="paragraph" w:customStyle="1" w:styleId="ElsParagraph">
    <w:name w:val="Els_Paragraph"/>
    <w:rsid w:val="00B67CCF"/>
    <w:pPr>
      <w:spacing w:after="120" w:line="220" w:lineRule="exact"/>
      <w:ind w:firstLine="230"/>
      <w:jc w:val="both"/>
    </w:pPr>
    <w:rPr>
      <w:rFonts w:ascii="Times New Roman" w:hAnsi="Times New Roman"/>
      <w:sz w:val="19"/>
      <w:lang w:val="en-IN" w:eastAsia="en-IN"/>
    </w:rPr>
  </w:style>
  <w:style w:type="table" w:styleId="LightGrid-Accent5">
    <w:name w:val="Light Grid Accent 5"/>
    <w:basedOn w:val="TableNormal"/>
    <w:uiPriority w:val="62"/>
    <w:rsid w:val="00B67CCF"/>
    <w:rPr>
      <w:rFonts w:asciiTheme="minorHAnsi" w:eastAsiaTheme="minorHAnsi" w:hAnsiTheme="minorHAnsi" w:cstheme="minorBidi"/>
      <w:sz w:val="22"/>
      <w:szCs w:val="22"/>
      <w:lang w:val="en-I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3">
    <w:name w:val="Light Grid Accent 3"/>
    <w:basedOn w:val="TableNormal"/>
    <w:uiPriority w:val="62"/>
    <w:rsid w:val="00B67CCF"/>
    <w:rPr>
      <w:rFonts w:asciiTheme="minorHAnsi" w:eastAsiaTheme="minorHAnsi" w:hAnsiTheme="minorHAnsi" w:cstheme="minorBidi"/>
      <w:sz w:val="22"/>
      <w:szCs w:val="22"/>
      <w:lang w:val="en-I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ElsArticleTitle">
    <w:name w:val="Els_ArticleTitle"/>
    <w:next w:val="Normal"/>
    <w:rsid w:val="00B67CCF"/>
    <w:pPr>
      <w:spacing w:before="360" w:after="240" w:line="350" w:lineRule="exact"/>
    </w:pPr>
    <w:rPr>
      <w:rFonts w:ascii="Times New Roman" w:hAnsi="Times New Roman"/>
      <w:sz w:val="30"/>
      <w:lang w:val="en-IN" w:eastAsia="en-IN"/>
    </w:rPr>
  </w:style>
  <w:style w:type="character" w:customStyle="1" w:styleId="ref-journal">
    <w:name w:val="ref-journal"/>
    <w:basedOn w:val="DefaultParagraphFont"/>
    <w:rsid w:val="00B67CCF"/>
  </w:style>
  <w:style w:type="character" w:customStyle="1" w:styleId="ref-vol">
    <w:name w:val="ref-vol"/>
    <w:basedOn w:val="DefaultParagraphFont"/>
    <w:rsid w:val="00B67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3.bin"/><Relationship Id="rId21" Type="http://schemas.openxmlformats.org/officeDocument/2006/relationships/image" Target="media/image9.emf"/><Relationship Id="rId42" Type="http://schemas.openxmlformats.org/officeDocument/2006/relationships/oleObject" Target="embeddings/oleObject16.bin"/><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oleObject" Target="embeddings/oleObject29.bin"/><Relationship Id="rId84" Type="http://schemas.openxmlformats.org/officeDocument/2006/relationships/image" Target="media/image41.png"/><Relationship Id="rId89" Type="http://schemas.openxmlformats.org/officeDocument/2006/relationships/oleObject" Target="embeddings/oleObject38.bin"/><Relationship Id="rId112" Type="http://schemas.openxmlformats.org/officeDocument/2006/relationships/image" Target="media/image56.wmf"/><Relationship Id="rId133" Type="http://schemas.openxmlformats.org/officeDocument/2006/relationships/image" Target="media/image65.emf"/><Relationship Id="rId138" Type="http://schemas.openxmlformats.org/officeDocument/2006/relationships/oleObject" Target="embeddings/oleObject66.bin"/><Relationship Id="rId16" Type="http://schemas.openxmlformats.org/officeDocument/2006/relationships/oleObject" Target="embeddings/oleObject3.bin"/><Relationship Id="rId107" Type="http://schemas.openxmlformats.org/officeDocument/2006/relationships/oleObject" Target="embeddings/oleObject47.bin"/><Relationship Id="rId11" Type="http://schemas.openxmlformats.org/officeDocument/2006/relationships/image" Target="media/image4.emf"/><Relationship Id="rId32" Type="http://schemas.openxmlformats.org/officeDocument/2006/relationships/oleObject" Target="embeddings/oleObject11.bin"/><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8.emf"/><Relationship Id="rId102" Type="http://schemas.openxmlformats.org/officeDocument/2006/relationships/image" Target="media/image51.wmf"/><Relationship Id="rId123" Type="http://schemas.openxmlformats.org/officeDocument/2006/relationships/oleObject" Target="embeddings/oleObject56.bin"/><Relationship Id="rId128" Type="http://schemas.openxmlformats.org/officeDocument/2006/relationships/image" Target="media/image62.wmf"/><Relationship Id="rId5" Type="http://schemas.openxmlformats.org/officeDocument/2006/relationships/footnotes" Target="footnotes.xml"/><Relationship Id="rId90" Type="http://schemas.openxmlformats.org/officeDocument/2006/relationships/image" Target="media/image45.emf"/><Relationship Id="rId95" Type="http://schemas.openxmlformats.org/officeDocument/2006/relationships/oleObject" Target="embeddings/oleObject41.bin"/><Relationship Id="rId22" Type="http://schemas.openxmlformats.org/officeDocument/2006/relationships/oleObject" Target="embeddings/oleObject6.bin"/><Relationship Id="rId27"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3.emf"/><Relationship Id="rId113" Type="http://schemas.openxmlformats.org/officeDocument/2006/relationships/oleObject" Target="embeddings/oleObject50.bin"/><Relationship Id="rId118" Type="http://schemas.openxmlformats.org/officeDocument/2006/relationships/image" Target="media/image58.wmf"/><Relationship Id="rId134" Type="http://schemas.openxmlformats.org/officeDocument/2006/relationships/oleObject" Target="embeddings/oleObject62.bin"/><Relationship Id="rId13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4.e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42.jpeg"/><Relationship Id="rId93" Type="http://schemas.openxmlformats.org/officeDocument/2006/relationships/oleObject" Target="embeddings/oleObject40.bin"/><Relationship Id="rId98" Type="http://schemas.openxmlformats.org/officeDocument/2006/relationships/image" Target="media/image49.wmf"/><Relationship Id="rId121" Type="http://schemas.openxmlformats.org/officeDocument/2006/relationships/oleObject" Target="embeddings/oleObject55.bin"/><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8.emf"/><Relationship Id="rId67" Type="http://schemas.openxmlformats.org/officeDocument/2006/relationships/image" Target="media/image32.emf"/><Relationship Id="rId103" Type="http://schemas.openxmlformats.org/officeDocument/2006/relationships/oleObject" Target="embeddings/oleObject45.bin"/><Relationship Id="rId108" Type="http://schemas.openxmlformats.org/officeDocument/2006/relationships/image" Target="media/image54.wmf"/><Relationship Id="rId116" Type="http://schemas.openxmlformats.org/officeDocument/2006/relationships/oleObject" Target="embeddings/oleObject52.bin"/><Relationship Id="rId124" Type="http://schemas.openxmlformats.org/officeDocument/2006/relationships/oleObject" Target="embeddings/oleObject57.bin"/><Relationship Id="rId129" Type="http://schemas.openxmlformats.org/officeDocument/2006/relationships/oleObject" Target="embeddings/oleObject60.bin"/><Relationship Id="rId137" Type="http://schemas.openxmlformats.org/officeDocument/2006/relationships/oleObject" Target="embeddings/oleObject65.bin"/><Relationship Id="rId20" Type="http://schemas.openxmlformats.org/officeDocument/2006/relationships/oleObject" Target="embeddings/oleObject5.bin"/><Relationship Id="rId41" Type="http://schemas.openxmlformats.org/officeDocument/2006/relationships/image" Target="media/image19.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6.emf"/><Relationship Id="rId83" Type="http://schemas.openxmlformats.org/officeDocument/2006/relationships/oleObject" Target="embeddings/oleObject36.bin"/><Relationship Id="rId88" Type="http://schemas.openxmlformats.org/officeDocument/2006/relationships/image" Target="media/image44.emf"/><Relationship Id="rId91" Type="http://schemas.openxmlformats.org/officeDocument/2006/relationships/oleObject" Target="embeddings/oleObject39.bin"/><Relationship Id="rId96" Type="http://schemas.openxmlformats.org/officeDocument/2006/relationships/image" Target="media/image48.wmf"/><Relationship Id="rId111" Type="http://schemas.openxmlformats.org/officeDocument/2006/relationships/oleObject" Target="embeddings/oleObject49.bin"/><Relationship Id="rId132" Type="http://schemas.openxmlformats.org/officeDocument/2006/relationships/image" Target="media/image64.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emf"/><Relationship Id="rId57" Type="http://schemas.openxmlformats.org/officeDocument/2006/relationships/image" Target="media/image27.emf"/><Relationship Id="rId106" Type="http://schemas.openxmlformats.org/officeDocument/2006/relationships/image" Target="media/image53.wmf"/><Relationship Id="rId114" Type="http://schemas.openxmlformats.org/officeDocument/2006/relationships/oleObject" Target="embeddings/oleObject51.bin"/><Relationship Id="rId119" Type="http://schemas.openxmlformats.org/officeDocument/2006/relationships/oleObject" Target="embeddings/oleObject54.bin"/><Relationship Id="rId127" Type="http://schemas.openxmlformats.org/officeDocument/2006/relationships/oleObject" Target="embeddings/oleObject59.bin"/><Relationship Id="rId10" Type="http://schemas.openxmlformats.org/officeDocument/2006/relationships/image" Target="media/image3.png"/><Relationship Id="rId31" Type="http://schemas.openxmlformats.org/officeDocument/2006/relationships/image" Target="media/image14.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oleObject" Target="embeddings/oleObject34.bin"/><Relationship Id="rId81" Type="http://schemas.openxmlformats.org/officeDocument/2006/relationships/image" Target="media/image39.png"/><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0.wmf"/><Relationship Id="rId130" Type="http://schemas.openxmlformats.org/officeDocument/2006/relationships/image" Target="media/image63.emf"/><Relationship Id="rId135" Type="http://schemas.openxmlformats.org/officeDocument/2006/relationships/oleObject" Target="embeddings/oleObject63.bin"/><Relationship Id="rId4" Type="http://schemas.openxmlformats.org/officeDocument/2006/relationships/webSettings" Target="webSettings.xml"/><Relationship Id="rId9" Type="http://schemas.openxmlformats.org/officeDocument/2006/relationships/hyperlink" Target="mailto:p_dattaprasad@rediffmail.com" TargetMode="External"/><Relationship Id="rId13" Type="http://schemas.openxmlformats.org/officeDocument/2006/relationships/image" Target="media/image5.emf"/><Relationship Id="rId18" Type="http://schemas.openxmlformats.org/officeDocument/2006/relationships/oleObject" Target="embeddings/oleObject4.bin"/><Relationship Id="rId39" Type="http://schemas.openxmlformats.org/officeDocument/2006/relationships/image" Target="media/image18.emf"/><Relationship Id="rId109" Type="http://schemas.openxmlformats.org/officeDocument/2006/relationships/oleObject" Target="embeddings/oleObject48.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emf"/><Relationship Id="rId76" Type="http://schemas.openxmlformats.org/officeDocument/2006/relationships/oleObject" Target="embeddings/oleObject33.bin"/><Relationship Id="rId97" Type="http://schemas.openxmlformats.org/officeDocument/2006/relationships/oleObject" Target="embeddings/oleObject42.bin"/><Relationship Id="rId104" Type="http://schemas.openxmlformats.org/officeDocument/2006/relationships/image" Target="media/image52.wmf"/><Relationship Id="rId120" Type="http://schemas.openxmlformats.org/officeDocument/2006/relationships/image" Target="media/image59.wmf"/><Relationship Id="rId125" Type="http://schemas.openxmlformats.org/officeDocument/2006/relationships/image" Target="media/image61.wmf"/><Relationship Id="rId7" Type="http://schemas.openxmlformats.org/officeDocument/2006/relationships/header" Target="header1.xml"/><Relationship Id="rId71" Type="http://schemas.openxmlformats.org/officeDocument/2006/relationships/image" Target="media/image34.emf"/><Relationship Id="rId92" Type="http://schemas.openxmlformats.org/officeDocument/2006/relationships/image" Target="media/image46.emf"/><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1.emf"/><Relationship Id="rId66" Type="http://schemas.openxmlformats.org/officeDocument/2006/relationships/oleObject" Target="embeddings/oleObject28.bin"/><Relationship Id="rId87" Type="http://schemas.openxmlformats.org/officeDocument/2006/relationships/oleObject" Target="embeddings/oleObject37.bin"/><Relationship Id="rId110" Type="http://schemas.openxmlformats.org/officeDocument/2006/relationships/image" Target="media/image55.wmf"/><Relationship Id="rId115" Type="http://schemas.openxmlformats.org/officeDocument/2006/relationships/image" Target="media/image57.wmf"/><Relationship Id="rId131" Type="http://schemas.openxmlformats.org/officeDocument/2006/relationships/oleObject" Target="embeddings/oleObject61.bin"/><Relationship Id="rId136" Type="http://schemas.openxmlformats.org/officeDocument/2006/relationships/oleObject" Target="embeddings/oleObject64.bin"/><Relationship Id="rId61" Type="http://schemas.openxmlformats.org/officeDocument/2006/relationships/image" Target="media/image29.emf"/><Relationship Id="rId82" Type="http://schemas.openxmlformats.org/officeDocument/2006/relationships/image" Target="media/image40.emf"/><Relationship Id="rId19" Type="http://schemas.openxmlformats.org/officeDocument/2006/relationships/image" Target="media/image8.e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6.emf"/><Relationship Id="rId56" Type="http://schemas.openxmlformats.org/officeDocument/2006/relationships/oleObject" Target="embeddings/oleObject23.bin"/><Relationship Id="rId77" Type="http://schemas.openxmlformats.org/officeDocument/2006/relationships/image" Target="media/image37.emf"/><Relationship Id="rId100" Type="http://schemas.openxmlformats.org/officeDocument/2006/relationships/image" Target="media/image50.wmf"/><Relationship Id="rId105" Type="http://schemas.openxmlformats.org/officeDocument/2006/relationships/oleObject" Target="embeddings/oleObject46.bin"/><Relationship Id="rId126" Type="http://schemas.openxmlformats.org/officeDocument/2006/relationships/oleObject" Target="embeddings/oleObject58.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Pages>
  <Words>6097</Words>
  <Characters>34753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40769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HP</cp:lastModifiedBy>
  <cp:revision>46</cp:revision>
  <cp:lastPrinted>2014-07-26T15:11:00Z</cp:lastPrinted>
  <dcterms:created xsi:type="dcterms:W3CDTF">2022-06-17T12:11:00Z</dcterms:created>
  <dcterms:modified xsi:type="dcterms:W3CDTF">2023-07-30T02:36:00Z</dcterms:modified>
</cp:coreProperties>
</file>