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43" w:rsidRDefault="00DC3861" w:rsidP="00DC386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Radiop</w:t>
      </w:r>
      <w:r w:rsidR="00384E43" w:rsidRPr="00DC3861">
        <w:rPr>
          <w:rFonts w:ascii="Times New Roman" w:hAnsi="Times New Roman" w:cs="Times New Roman"/>
          <w:b/>
          <w:bCs/>
          <w:sz w:val="28"/>
          <w:szCs w:val="28"/>
        </w:rPr>
        <w:t>harmaceutical Science</w:t>
      </w:r>
      <w:r>
        <w:rPr>
          <w:rFonts w:ascii="Times New Roman" w:hAnsi="Times New Roman" w:cs="Times New Roman"/>
          <w:b/>
          <w:bCs/>
          <w:sz w:val="28"/>
          <w:szCs w:val="28"/>
        </w:rPr>
        <w:t>s</w:t>
      </w:r>
    </w:p>
    <w:p w:rsidR="00DC3861" w:rsidRDefault="00DC3861" w:rsidP="00DC3861">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Diksha</w:t>
      </w:r>
      <w:proofErr w:type="spellEnd"/>
      <w:r>
        <w:rPr>
          <w:rFonts w:ascii="Times New Roman" w:hAnsi="Times New Roman" w:cs="Times New Roman"/>
          <w:b/>
          <w:bCs/>
          <w:sz w:val="28"/>
          <w:szCs w:val="28"/>
        </w:rPr>
        <w:t xml:space="preserve">, Dr. </w:t>
      </w:r>
      <w:proofErr w:type="spellStart"/>
      <w:r>
        <w:rPr>
          <w:rFonts w:ascii="Times New Roman" w:hAnsi="Times New Roman" w:cs="Times New Roman"/>
          <w:b/>
          <w:bCs/>
          <w:sz w:val="28"/>
          <w:szCs w:val="28"/>
        </w:rPr>
        <w:t>Prevesh</w:t>
      </w:r>
      <w:proofErr w:type="spellEnd"/>
      <w:r>
        <w:rPr>
          <w:rFonts w:ascii="Times New Roman" w:hAnsi="Times New Roman" w:cs="Times New Roman"/>
          <w:b/>
          <w:bCs/>
          <w:sz w:val="28"/>
          <w:szCs w:val="28"/>
        </w:rPr>
        <w:t xml:space="preserve"> Kumar, Dr. </w:t>
      </w:r>
      <w:proofErr w:type="spellStart"/>
      <w:r>
        <w:rPr>
          <w:rFonts w:ascii="Times New Roman" w:hAnsi="Times New Roman" w:cs="Times New Roman"/>
          <w:b/>
          <w:bCs/>
          <w:sz w:val="28"/>
          <w:szCs w:val="28"/>
        </w:rPr>
        <w:t>Navneet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Verma</w:t>
      </w:r>
      <w:proofErr w:type="spellEnd"/>
      <w:r>
        <w:rPr>
          <w:rFonts w:ascii="Times New Roman" w:hAnsi="Times New Roman" w:cs="Times New Roman"/>
          <w:b/>
          <w:bCs/>
          <w:sz w:val="28"/>
          <w:szCs w:val="28"/>
        </w:rPr>
        <w:t xml:space="preserve">, Dr. </w:t>
      </w:r>
      <w:proofErr w:type="spellStart"/>
      <w:r>
        <w:rPr>
          <w:rFonts w:ascii="Times New Roman" w:hAnsi="Times New Roman" w:cs="Times New Roman"/>
          <w:b/>
          <w:bCs/>
          <w:sz w:val="28"/>
          <w:szCs w:val="28"/>
        </w:rPr>
        <w:t>Shweta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Verma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Zaira</w:t>
      </w:r>
      <w:proofErr w:type="spellEnd"/>
      <w:r>
        <w:rPr>
          <w:rFonts w:ascii="Times New Roman" w:hAnsi="Times New Roman" w:cs="Times New Roman"/>
          <w:b/>
          <w:bCs/>
          <w:sz w:val="28"/>
          <w:szCs w:val="28"/>
        </w:rPr>
        <w:t xml:space="preserve"> </w:t>
      </w:r>
      <w:r w:rsidR="00A462C3">
        <w:rPr>
          <w:rFonts w:ascii="Times New Roman" w:hAnsi="Times New Roman" w:cs="Times New Roman"/>
          <w:b/>
          <w:bCs/>
          <w:sz w:val="28"/>
          <w:szCs w:val="28"/>
        </w:rPr>
        <w:t>Husain</w:t>
      </w:r>
    </w:p>
    <w:p w:rsidR="00A462C3" w:rsidRDefault="00A462C3" w:rsidP="00DC386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Faculty of Pharmacy, IFTM University, Moradabad</w:t>
      </w:r>
    </w:p>
    <w:p w:rsidR="00DC3861" w:rsidRPr="00DC3861" w:rsidRDefault="00DC3861" w:rsidP="00DC3861">
      <w:pPr>
        <w:spacing w:line="360" w:lineRule="auto"/>
        <w:rPr>
          <w:rFonts w:ascii="Times New Roman" w:hAnsi="Times New Roman" w:cs="Times New Roman"/>
          <w:b/>
          <w:bCs/>
          <w:sz w:val="24"/>
          <w:szCs w:val="24"/>
        </w:rPr>
      </w:pPr>
      <w:r w:rsidRPr="00DC3861">
        <w:rPr>
          <w:rFonts w:ascii="Times New Roman" w:hAnsi="Times New Roman" w:cs="Times New Roman"/>
          <w:b/>
          <w:bCs/>
          <w:sz w:val="24"/>
          <w:szCs w:val="24"/>
        </w:rPr>
        <w:t>Introduction</w:t>
      </w:r>
    </w:p>
    <w:p w:rsidR="008C309F" w:rsidRPr="001C7C00" w:rsidRDefault="008C309F" w:rsidP="008C309F">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Federal Register of the USA initially described radiopharmaceuticals as radioactive agents—natural substances based on carbon (14C) and potassium (40K)—or biological products that include unstable nuclei that may spontaneously decay and release photons or nuclear particles. These medications could be made using a nonradioactive reagent or a nuclide generator.</w:t>
      </w:r>
    </w:p>
    <w:p w:rsidR="008C309F" w:rsidRPr="001C7C00" w:rsidRDefault="008C309F" w:rsidP="008C309F">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majority of radiopharmaceuticals are employed in medical diagnosis. They are typically administered </w:t>
      </w:r>
      <w:proofErr w:type="gramStart"/>
      <w:r w:rsidRPr="001C7C00">
        <w:rPr>
          <w:rFonts w:ascii="Times New Roman" w:hAnsi="Times New Roman" w:cs="Times New Roman"/>
          <w:sz w:val="24"/>
          <w:szCs w:val="24"/>
        </w:rPr>
        <w:t>once,</w:t>
      </w:r>
      <w:proofErr w:type="gramEnd"/>
      <w:r w:rsidRPr="001C7C00">
        <w:rPr>
          <w:rFonts w:ascii="Times New Roman" w:hAnsi="Times New Roman" w:cs="Times New Roman"/>
          <w:sz w:val="24"/>
          <w:szCs w:val="24"/>
        </w:rPr>
        <w:t xml:space="preserve"> or occasionally more than once, and only include trace amounts of the active ingredients with a radioisotope attached to enable </w:t>
      </w:r>
      <w:proofErr w:type="spellStart"/>
      <w:r w:rsidRPr="001C7C00">
        <w:rPr>
          <w:rFonts w:ascii="Times New Roman" w:hAnsi="Times New Roman" w:cs="Times New Roman"/>
          <w:sz w:val="24"/>
          <w:szCs w:val="24"/>
        </w:rPr>
        <w:t>scintigraphic</w:t>
      </w:r>
      <w:proofErr w:type="spellEnd"/>
      <w:r w:rsidRPr="001C7C00">
        <w:rPr>
          <w:rFonts w:ascii="Times New Roman" w:hAnsi="Times New Roman" w:cs="Times New Roman"/>
          <w:sz w:val="24"/>
          <w:szCs w:val="24"/>
        </w:rPr>
        <w:t xml:space="preserve"> imaging or </w:t>
      </w:r>
      <w:proofErr w:type="spellStart"/>
      <w:r w:rsidRPr="001C7C00">
        <w:rPr>
          <w:rFonts w:ascii="Times New Roman" w:hAnsi="Times New Roman" w:cs="Times New Roman"/>
          <w:sz w:val="24"/>
          <w:szCs w:val="24"/>
        </w:rPr>
        <w:t>biodistribution</w:t>
      </w:r>
      <w:proofErr w:type="spellEnd"/>
      <w:r w:rsidRPr="001C7C00">
        <w:rPr>
          <w:rFonts w:ascii="Times New Roman" w:hAnsi="Times New Roman" w:cs="Times New Roman"/>
          <w:sz w:val="24"/>
          <w:szCs w:val="24"/>
        </w:rPr>
        <w:t xml:space="preserve"> analysis. These radiopharmaceuticals frequently exhibit no discernible </w:t>
      </w:r>
      <w:proofErr w:type="spellStart"/>
      <w:r w:rsidRPr="001C7C00">
        <w:rPr>
          <w:rFonts w:ascii="Times New Roman" w:hAnsi="Times New Roman" w:cs="Times New Roman"/>
          <w:sz w:val="24"/>
          <w:szCs w:val="24"/>
        </w:rPr>
        <w:t>pharmacodynamic</w:t>
      </w:r>
      <w:proofErr w:type="spellEnd"/>
      <w:r w:rsidRPr="001C7C00">
        <w:rPr>
          <w:rFonts w:ascii="Times New Roman" w:hAnsi="Times New Roman" w:cs="Times New Roman"/>
          <w:sz w:val="24"/>
          <w:szCs w:val="24"/>
        </w:rPr>
        <w:t xml:space="preserve"> impact. All radiopharmaceuticals have the general property of radiation, and when delivered, they dose the patient with radiation. </w:t>
      </w:r>
    </w:p>
    <w:p w:rsidR="008C309F" w:rsidRPr="001C7C00" w:rsidRDefault="008C309F" w:rsidP="008C309F">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w:t>
      </w:r>
      <w:r>
        <w:rPr>
          <w:rFonts w:ascii="Times New Roman" w:hAnsi="Times New Roman" w:cs="Times New Roman"/>
          <w:sz w:val="24"/>
          <w:szCs w:val="24"/>
        </w:rPr>
        <w:t>radiation effect is the desired properties for the radiopharmaceuticals used for therapeutically.</w:t>
      </w:r>
      <w:r w:rsidRPr="001C7C00">
        <w:rPr>
          <w:rFonts w:ascii="Times New Roman" w:hAnsi="Times New Roman" w:cs="Times New Roman"/>
          <w:sz w:val="24"/>
          <w:szCs w:val="24"/>
        </w:rPr>
        <w:t xml:space="preserve"> In addition to generic characteristics, </w:t>
      </w:r>
      <w:r>
        <w:rPr>
          <w:rFonts w:ascii="Times New Roman" w:hAnsi="Times New Roman" w:cs="Times New Roman"/>
          <w:sz w:val="24"/>
          <w:szCs w:val="24"/>
        </w:rPr>
        <w:t>estimation</w:t>
      </w:r>
      <w:r w:rsidRPr="001C7C00">
        <w:rPr>
          <w:rFonts w:ascii="Times New Roman" w:hAnsi="Times New Roman" w:cs="Times New Roman"/>
          <w:sz w:val="24"/>
          <w:szCs w:val="24"/>
        </w:rPr>
        <w:t xml:space="preserve"> of the protection and effec</w:t>
      </w:r>
      <w:r>
        <w:rPr>
          <w:rFonts w:ascii="Times New Roman" w:hAnsi="Times New Roman" w:cs="Times New Roman"/>
          <w:sz w:val="24"/>
          <w:szCs w:val="24"/>
        </w:rPr>
        <w:t>tiveness of radiopharmaceutical</w:t>
      </w:r>
      <w:r w:rsidRPr="001C7C00">
        <w:rPr>
          <w:rFonts w:ascii="Times New Roman" w:hAnsi="Times New Roman" w:cs="Times New Roman"/>
          <w:sz w:val="24"/>
          <w:szCs w:val="24"/>
        </w:rPr>
        <w:t xml:space="preserve"> sh</w:t>
      </w:r>
      <w:r>
        <w:rPr>
          <w:rFonts w:ascii="Times New Roman" w:hAnsi="Times New Roman" w:cs="Times New Roman"/>
          <w:sz w:val="24"/>
          <w:szCs w:val="24"/>
        </w:rPr>
        <w:t>ould take into account radiation</w:t>
      </w:r>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dosimetry</w:t>
      </w:r>
      <w:proofErr w:type="spellEnd"/>
      <w:r w:rsidRPr="001C7C00">
        <w:rPr>
          <w:rFonts w:ascii="Times New Roman" w:hAnsi="Times New Roman" w:cs="Times New Roman"/>
          <w:sz w:val="24"/>
          <w:szCs w:val="24"/>
        </w:rPr>
        <w:t>, radiopharmaceutical features, and radiation cleanliness.</w:t>
      </w:r>
    </w:p>
    <w:p w:rsidR="008C309F" w:rsidRPr="001C7C00" w:rsidRDefault="008C309F" w:rsidP="008C309F">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Due to the radioactive decay, the com</w:t>
      </w:r>
      <w:r>
        <w:rPr>
          <w:rFonts w:ascii="Times New Roman" w:hAnsi="Times New Roman" w:cs="Times New Roman"/>
          <w:sz w:val="24"/>
          <w:szCs w:val="24"/>
        </w:rPr>
        <w:t>position of radiopharmaceutical agents</w:t>
      </w:r>
      <w:r w:rsidRPr="001C7C00">
        <w:rPr>
          <w:rFonts w:ascii="Times New Roman" w:hAnsi="Times New Roman" w:cs="Times New Roman"/>
          <w:sz w:val="24"/>
          <w:szCs w:val="24"/>
        </w:rPr>
        <w:t xml:space="preserve"> changes with time. The parameters of generators, kits, and other semi-manufactured items are also taken into consideration while evaluating the safety and effectiveness of radiopharmaceuticals. </w:t>
      </w:r>
    </w:p>
    <w:p w:rsidR="00062DA3" w:rsidRPr="001C7C00" w:rsidRDefault="00457DE4"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062DA3" w:rsidRPr="001C7C00">
        <w:rPr>
          <w:rFonts w:ascii="Times New Roman" w:hAnsi="Times New Roman" w:cs="Times New Roman"/>
          <w:sz w:val="24"/>
          <w:szCs w:val="24"/>
        </w:rPr>
        <w:t xml:space="preserve">adiopharmaceuticals are </w:t>
      </w:r>
      <w:r>
        <w:rPr>
          <w:rFonts w:ascii="Times New Roman" w:hAnsi="Times New Roman" w:cs="Times New Roman"/>
          <w:sz w:val="24"/>
          <w:szCs w:val="24"/>
        </w:rPr>
        <w:t>those pharmaceutical preparations that contain radioactive materials (</w:t>
      </w:r>
      <w:proofErr w:type="spellStart"/>
      <w:r>
        <w:rPr>
          <w:rFonts w:ascii="Times New Roman" w:hAnsi="Times New Roman" w:cs="Times New Roman"/>
          <w:sz w:val="24"/>
          <w:szCs w:val="24"/>
        </w:rPr>
        <w:t>radioisoptope</w:t>
      </w:r>
      <w:proofErr w:type="spellEnd"/>
      <w:r w:rsidR="00062DA3" w:rsidRPr="001C7C00">
        <w:rPr>
          <w:rFonts w:ascii="Times New Roman" w:hAnsi="Times New Roman" w:cs="Times New Roman"/>
          <w:sz w:val="24"/>
          <w:szCs w:val="24"/>
        </w:rPr>
        <w:t xml:space="preserve"> and compounds tagged with radioisotopes) and are used for either treatment or diagnosis. </w:t>
      </w:r>
    </w:p>
    <w:p w:rsidR="00062DA3" w:rsidRDefault="00062DA3"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In nuclear medicine, where radiopharmaceuticals are used to diagnose, treat, and manage a variety of disorders, radiopharmaceuticals are crucial components of the nuclear medicine. </w:t>
      </w:r>
    </w:p>
    <w:p w:rsidR="00F73D14" w:rsidRPr="001C7C00" w:rsidRDefault="00F73D14" w:rsidP="00F73D14">
      <w:pPr>
        <w:pStyle w:val="ListParagraph"/>
        <w:spacing w:line="360" w:lineRule="auto"/>
        <w:ind w:left="0"/>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History of </w:t>
      </w:r>
      <w:proofErr w:type="spellStart"/>
      <w:r w:rsidRPr="001C7C00">
        <w:rPr>
          <w:rFonts w:ascii="Times New Roman" w:hAnsi="Times New Roman" w:cs="Times New Roman"/>
          <w:b/>
          <w:bCs/>
          <w:sz w:val="24"/>
          <w:szCs w:val="24"/>
        </w:rPr>
        <w:t>Radiopharmacy</w:t>
      </w:r>
      <w:proofErr w:type="spellEnd"/>
    </w:p>
    <w:p w:rsidR="00F73D14" w:rsidRPr="001C7C00" w:rsidRDefault="00F73D14" w:rsidP="00F73D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1960 at the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of Southern California (USC), USA t</w:t>
      </w:r>
      <w:r w:rsidRPr="001C7C00">
        <w:rPr>
          <w:rFonts w:ascii="Times New Roman" w:hAnsi="Times New Roman" w:cs="Times New Roman"/>
          <w:sz w:val="24"/>
          <w:szCs w:val="24"/>
        </w:rPr>
        <w:t xml:space="preserve">he demand for </w:t>
      </w:r>
      <w:r>
        <w:rPr>
          <w:rFonts w:ascii="Times New Roman" w:hAnsi="Times New Roman" w:cs="Times New Roman"/>
          <w:sz w:val="24"/>
          <w:szCs w:val="24"/>
        </w:rPr>
        <w:t xml:space="preserve">the </w:t>
      </w:r>
      <w:proofErr w:type="spellStart"/>
      <w:r w:rsidRPr="001C7C00">
        <w:rPr>
          <w:rFonts w:ascii="Times New Roman" w:hAnsi="Times New Roman" w:cs="Times New Roman"/>
          <w:sz w:val="24"/>
          <w:szCs w:val="24"/>
        </w:rPr>
        <w:t>radiolabeled</w:t>
      </w:r>
      <w:proofErr w:type="spellEnd"/>
      <w:r w:rsidRPr="001C7C00">
        <w:rPr>
          <w:rFonts w:ascii="Times New Roman" w:hAnsi="Times New Roman" w:cs="Times New Roman"/>
          <w:sz w:val="24"/>
          <w:szCs w:val="24"/>
        </w:rPr>
        <w:t xml:space="preserve"> drugs has been estab</w:t>
      </w:r>
      <w:r>
        <w:rPr>
          <w:rFonts w:ascii="Times New Roman" w:hAnsi="Times New Roman" w:cs="Times New Roman"/>
          <w:sz w:val="24"/>
          <w:szCs w:val="24"/>
        </w:rPr>
        <w:t>lished, and radiopharmaceutical agents</w:t>
      </w:r>
      <w:r w:rsidRPr="001C7C00">
        <w:rPr>
          <w:rFonts w:ascii="Times New Roman" w:hAnsi="Times New Roman" w:cs="Times New Roman"/>
          <w:sz w:val="24"/>
          <w:szCs w:val="24"/>
        </w:rPr>
        <w:t xml:space="preserve"> have become the first specialty</w:t>
      </w:r>
      <w:r>
        <w:rPr>
          <w:rFonts w:ascii="Times New Roman" w:hAnsi="Times New Roman" w:cs="Times New Roman"/>
          <w:sz w:val="24"/>
          <w:szCs w:val="24"/>
        </w:rPr>
        <w:t>.</w:t>
      </w:r>
      <w:r w:rsidRPr="001C7C00">
        <w:rPr>
          <w:rFonts w:ascii="Times New Roman" w:hAnsi="Times New Roman" w:cs="Times New Roman"/>
          <w:sz w:val="24"/>
          <w:szCs w:val="24"/>
        </w:rPr>
        <w:t xml:space="preserve"> This is true even though training on the use and management of labeled compounds is provi</w:t>
      </w:r>
      <w:r>
        <w:rPr>
          <w:rFonts w:ascii="Times New Roman" w:hAnsi="Times New Roman" w:cs="Times New Roman"/>
          <w:sz w:val="24"/>
          <w:szCs w:val="24"/>
        </w:rPr>
        <w:t xml:space="preserve">ded in various institutions. In 1969 to 1986 the short –term research courses and training program for </w:t>
      </w:r>
      <w:proofErr w:type="spellStart"/>
      <w:r>
        <w:rPr>
          <w:rFonts w:ascii="Times New Roman" w:hAnsi="Times New Roman" w:cs="Times New Roman"/>
          <w:sz w:val="24"/>
          <w:szCs w:val="24"/>
        </w:rPr>
        <w:t>radiophamaceutical</w:t>
      </w:r>
      <w:proofErr w:type="spellEnd"/>
      <w:r>
        <w:rPr>
          <w:rFonts w:ascii="Times New Roman" w:hAnsi="Times New Roman" w:cs="Times New Roman"/>
          <w:sz w:val="24"/>
          <w:szCs w:val="24"/>
        </w:rPr>
        <w:t xml:space="preserve"> technician were also be conducted with master degree courses of radiopharmaceuticals.</w:t>
      </w:r>
      <w:r w:rsidRPr="001C7C00">
        <w:rPr>
          <w:rFonts w:ascii="Times New Roman" w:hAnsi="Times New Roman" w:cs="Times New Roman"/>
          <w:sz w:val="24"/>
          <w:szCs w:val="24"/>
        </w:rPr>
        <w:t xml:space="preserve"> </w:t>
      </w:r>
      <w:r>
        <w:rPr>
          <w:rFonts w:ascii="Times New Roman" w:hAnsi="Times New Roman" w:cs="Times New Roman"/>
          <w:sz w:val="24"/>
          <w:szCs w:val="24"/>
        </w:rPr>
        <w:t xml:space="preserve">At that time 15 of these participants </w:t>
      </w:r>
      <w:r w:rsidRPr="001C7C00">
        <w:rPr>
          <w:rFonts w:ascii="Times New Roman" w:hAnsi="Times New Roman" w:cs="Times New Roman"/>
          <w:sz w:val="24"/>
          <w:szCs w:val="24"/>
        </w:rPr>
        <w:t>received technology certificates, and more than 500 people participated and offered similar expert training</w:t>
      </w:r>
      <w:r>
        <w:rPr>
          <w:rFonts w:ascii="Times New Roman" w:hAnsi="Times New Roman" w:cs="Times New Roman"/>
          <w:sz w:val="24"/>
          <w:szCs w:val="24"/>
        </w:rPr>
        <w:t>.</w:t>
      </w:r>
      <w:r w:rsidRPr="001C7C00">
        <w:rPr>
          <w:rFonts w:ascii="Times New Roman" w:hAnsi="Times New Roman" w:cs="Times New Roman"/>
          <w:sz w:val="24"/>
          <w:szCs w:val="24"/>
        </w:rPr>
        <w:t xml:space="preserve"> </w:t>
      </w:r>
    </w:p>
    <w:p w:rsidR="00F73D14" w:rsidRPr="001C7C00" w:rsidRDefault="00F73D14"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Clinical requirements may include imaging performances that could be crucial for the staging or projection of the disease. Many instructional and radiopharmaceutical analysis-focused programs have not addressed this issue for a very long time. Without considering its potential applications in the future, the program usually focuses on designating a certain molecule and on its application. Even if a specific biological target has been identified, it is typically not taken into account whether or not it actually meets a therapeutic need.</w:t>
      </w:r>
    </w:p>
    <w:p w:rsidR="00277280" w:rsidRPr="001C7C00" w:rsidRDefault="00277280" w:rsidP="0048542B">
      <w:pPr>
        <w:spacing w:line="360" w:lineRule="auto"/>
        <w:jc w:val="both"/>
        <w:rPr>
          <w:rFonts w:ascii="Times New Roman" w:hAnsi="Times New Roman" w:cs="Times New Roman"/>
          <w:b/>
          <w:sz w:val="24"/>
          <w:szCs w:val="24"/>
        </w:rPr>
      </w:pPr>
      <w:r w:rsidRPr="001C7C00">
        <w:rPr>
          <w:rFonts w:ascii="Times New Roman" w:hAnsi="Times New Roman" w:cs="Times New Roman"/>
          <w:b/>
          <w:sz w:val="24"/>
          <w:szCs w:val="24"/>
        </w:rPr>
        <w:t xml:space="preserve">Definitions and Terminology </w:t>
      </w:r>
    </w:p>
    <w:p w:rsidR="00062DA3" w:rsidRPr="001C7C00" w:rsidRDefault="00062DA3" w:rsidP="0048542B">
      <w:pPr>
        <w:pStyle w:val="ListParagraph"/>
        <w:numPr>
          <w:ilvl w:val="0"/>
          <w:numId w:val="7"/>
        </w:num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 nuclide, also known as a nuclear species or a </w:t>
      </w:r>
      <w:proofErr w:type="spellStart"/>
      <w:r w:rsidRPr="001C7C00">
        <w:rPr>
          <w:rFonts w:ascii="Times New Roman" w:hAnsi="Times New Roman" w:cs="Times New Roman"/>
          <w:sz w:val="24"/>
          <w:szCs w:val="24"/>
        </w:rPr>
        <w:t>nucleide</w:t>
      </w:r>
      <w:proofErr w:type="spellEnd"/>
      <w:r w:rsidRPr="001C7C00">
        <w:rPr>
          <w:rFonts w:ascii="Times New Roman" w:hAnsi="Times New Roman" w:cs="Times New Roman"/>
          <w:sz w:val="24"/>
          <w:szCs w:val="24"/>
        </w:rPr>
        <w:t xml:space="preserve">, is an atomic species that differs from other atomic species by the composition of its nucleus, specifically by the number of protons, Z, the number of neutrons, N, and the nuclear energy state. </w:t>
      </w:r>
    </w:p>
    <w:p w:rsidR="00062DA3" w:rsidRPr="001C7C00" w:rsidRDefault="00062DA3" w:rsidP="0048542B">
      <w:pPr>
        <w:pStyle w:val="ListParagraph"/>
        <w:numPr>
          <w:ilvl w:val="0"/>
          <w:numId w:val="7"/>
        </w:num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An unstable atom is referred to as a radionuclide (also known as a radioactive nuclide, radioisotope, or radioactive isotope).</w:t>
      </w:r>
    </w:p>
    <w:p w:rsidR="00062DA3" w:rsidRPr="001C7C00" w:rsidRDefault="00062DA3" w:rsidP="0048542B">
      <w:pPr>
        <w:pStyle w:val="ListParagraph"/>
        <w:numPr>
          <w:ilvl w:val="0"/>
          <w:numId w:val="6"/>
        </w:numPr>
        <w:spacing w:line="360" w:lineRule="auto"/>
        <w:jc w:val="both"/>
        <w:rPr>
          <w:rFonts w:ascii="Times New Roman" w:hAnsi="Times New Roman" w:cs="Times New Roman"/>
          <w:b/>
          <w:sz w:val="24"/>
          <w:szCs w:val="24"/>
        </w:rPr>
      </w:pPr>
      <w:r w:rsidRPr="001C7C00">
        <w:rPr>
          <w:rFonts w:ascii="Times New Roman" w:hAnsi="Times New Roman" w:cs="Times New Roman"/>
          <w:sz w:val="24"/>
          <w:szCs w:val="24"/>
        </w:rPr>
        <w:t>The extra energy can be released from the nucleus in one of three ways: as gamma radiation; by being transferred to one of its electrons and then released as a conversion electron; or by being created and released from the nucleus as a new particle (alpha particle or beta particle).</w:t>
      </w:r>
    </w:p>
    <w:p w:rsidR="00277280" w:rsidRPr="001C7C00" w:rsidRDefault="00277280" w:rsidP="0048542B">
      <w:pPr>
        <w:spacing w:line="360" w:lineRule="auto"/>
        <w:jc w:val="both"/>
        <w:rPr>
          <w:rFonts w:ascii="Times New Roman" w:hAnsi="Times New Roman" w:cs="Times New Roman"/>
          <w:b/>
          <w:sz w:val="24"/>
          <w:szCs w:val="24"/>
        </w:rPr>
      </w:pPr>
      <w:r w:rsidRPr="001C7C00">
        <w:rPr>
          <w:rFonts w:ascii="Times New Roman" w:hAnsi="Times New Roman" w:cs="Times New Roman"/>
          <w:b/>
          <w:sz w:val="24"/>
          <w:szCs w:val="24"/>
        </w:rPr>
        <w:t xml:space="preserve">Nuclides Vs isotopes </w:t>
      </w:r>
    </w:p>
    <w:p w:rsidR="00062DA3" w:rsidRPr="001C7C00" w:rsidRDefault="002F6B9C"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nuclide is an atom </w:t>
      </w:r>
      <w:r w:rsidR="00062DA3" w:rsidRPr="001C7C00">
        <w:rPr>
          <w:rFonts w:ascii="Times New Roman" w:hAnsi="Times New Roman" w:cs="Times New Roman"/>
          <w:sz w:val="24"/>
          <w:szCs w:val="24"/>
        </w:rPr>
        <w:t xml:space="preserve">that has a </w:t>
      </w:r>
      <w:r w:rsidRPr="001C7C00">
        <w:rPr>
          <w:rFonts w:ascii="Times New Roman" w:hAnsi="Times New Roman" w:cs="Times New Roman"/>
          <w:sz w:val="24"/>
          <w:szCs w:val="24"/>
        </w:rPr>
        <w:t>meticulous</w:t>
      </w:r>
      <w:r w:rsidR="00062DA3" w:rsidRPr="001C7C00">
        <w:rPr>
          <w:rFonts w:ascii="Times New Roman" w:hAnsi="Times New Roman" w:cs="Times New Roman"/>
          <w:sz w:val="24"/>
          <w:szCs w:val="24"/>
        </w:rPr>
        <w:t xml:space="preserve"> number of protons and </w:t>
      </w:r>
      <w:proofErr w:type="gramStart"/>
      <w:r w:rsidR="00062DA3" w:rsidRPr="001C7C00">
        <w:rPr>
          <w:rFonts w:ascii="Times New Roman" w:hAnsi="Times New Roman" w:cs="Times New Roman"/>
          <w:sz w:val="24"/>
          <w:szCs w:val="24"/>
        </w:rPr>
        <w:t xml:space="preserve">neutrons in </w:t>
      </w:r>
      <w:r>
        <w:rPr>
          <w:rFonts w:ascii="Times New Roman" w:hAnsi="Times New Roman" w:cs="Times New Roman"/>
          <w:sz w:val="24"/>
          <w:szCs w:val="24"/>
        </w:rPr>
        <w:t>the nucleus</w:t>
      </w:r>
      <w:r w:rsidR="00062DA3" w:rsidRPr="001C7C00">
        <w:rPr>
          <w:rFonts w:ascii="Times New Roman" w:hAnsi="Times New Roman" w:cs="Times New Roman"/>
          <w:sz w:val="24"/>
          <w:szCs w:val="24"/>
        </w:rPr>
        <w:t xml:space="preserve">, </w:t>
      </w:r>
      <w:r>
        <w:rPr>
          <w:rFonts w:ascii="Times New Roman" w:hAnsi="Times New Roman" w:cs="Times New Roman"/>
          <w:sz w:val="24"/>
          <w:szCs w:val="24"/>
        </w:rPr>
        <w:t>e.g. Carbon-13</w:t>
      </w:r>
      <w:r w:rsidR="00F73D14">
        <w:rPr>
          <w:rFonts w:ascii="Times New Roman" w:hAnsi="Times New Roman" w:cs="Times New Roman"/>
          <w:sz w:val="24"/>
          <w:szCs w:val="24"/>
        </w:rPr>
        <w:t>, has</w:t>
      </w:r>
      <w:proofErr w:type="gramEnd"/>
      <w:r w:rsidR="00062DA3" w:rsidRPr="001C7C00">
        <w:rPr>
          <w:rFonts w:ascii="Times New Roman" w:hAnsi="Times New Roman" w:cs="Times New Roman"/>
          <w:sz w:val="24"/>
          <w:szCs w:val="24"/>
        </w:rPr>
        <w:t xml:space="preserve"> </w:t>
      </w:r>
      <w:r>
        <w:rPr>
          <w:rFonts w:ascii="Times New Roman" w:hAnsi="Times New Roman" w:cs="Times New Roman"/>
          <w:sz w:val="24"/>
          <w:szCs w:val="24"/>
        </w:rPr>
        <w:t>(six protons and seven</w:t>
      </w:r>
      <w:r w:rsidR="00062DA3" w:rsidRPr="001C7C00">
        <w:rPr>
          <w:rFonts w:ascii="Times New Roman" w:hAnsi="Times New Roman" w:cs="Times New Roman"/>
          <w:sz w:val="24"/>
          <w:szCs w:val="24"/>
        </w:rPr>
        <w:t xml:space="preserve"> neutrons</w:t>
      </w:r>
      <w:r>
        <w:rPr>
          <w:rFonts w:ascii="Times New Roman" w:hAnsi="Times New Roman" w:cs="Times New Roman"/>
          <w:sz w:val="24"/>
          <w:szCs w:val="24"/>
        </w:rPr>
        <w:t>)</w:t>
      </w:r>
      <w:r w:rsidR="00062DA3" w:rsidRPr="001C7C00">
        <w:rPr>
          <w:rFonts w:ascii="Times New Roman" w:hAnsi="Times New Roman" w:cs="Times New Roman"/>
          <w:sz w:val="24"/>
          <w:szCs w:val="24"/>
        </w:rPr>
        <w:t xml:space="preserve">. </w:t>
      </w:r>
    </w:p>
    <w:p w:rsidR="00062DA3" w:rsidRPr="001C7C00" w:rsidRDefault="00062DA3"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In contrast to the isotope concept, which groups all the atoms of a certain element, the nuclide concept (which refers to specific nuclear species) places more emphasis on chemical than nuclear features.  </w:t>
      </w:r>
    </w:p>
    <w:p w:rsidR="00062DA3" w:rsidRPr="001C7C00" w:rsidRDefault="00062DA3"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amount of neutrons has a significant impact on nuclear properties, although for the majority of elements, its influence on chemical reactions is minimal.</w:t>
      </w:r>
    </w:p>
    <w:p w:rsidR="00CA638F" w:rsidRPr="001C7C00" w:rsidRDefault="00CA638F" w:rsidP="0048542B">
      <w:pPr>
        <w:spacing w:line="360" w:lineRule="auto"/>
        <w:jc w:val="both"/>
        <w:rPr>
          <w:rFonts w:ascii="Times New Roman" w:eastAsia="MS Gothic" w:hAnsi="Times New Roman" w:cs="Times New Roman"/>
          <w:sz w:val="24"/>
          <w:szCs w:val="24"/>
        </w:rPr>
      </w:pPr>
      <w:r w:rsidRPr="001C7C00">
        <w:rPr>
          <w:rFonts w:ascii="Times New Roman" w:hAnsi="Times New Roman" w:cs="Times New Roman"/>
          <w:b/>
          <w:sz w:val="24"/>
          <w:szCs w:val="24"/>
        </w:rPr>
        <w:t>Isotopes:</w:t>
      </w:r>
      <w:r w:rsidRPr="001C7C00">
        <w:rPr>
          <w:rFonts w:ascii="Times New Roman" w:hAnsi="Times New Roman" w:cs="Times New Roman"/>
          <w:sz w:val="24"/>
          <w:szCs w:val="24"/>
        </w:rPr>
        <w:t xml:space="preserve"> </w:t>
      </w:r>
    </w:p>
    <w:p w:rsidR="00062DA3" w:rsidRPr="001C7C00" w:rsidRDefault="00062DA3"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Isotopes are different chemical elements that differ in nucleon number and neutron number, respectively. The number of protons in each atom is the same for all isotopes of a given element, while the number</w:t>
      </w:r>
      <w:r w:rsidR="000F7374">
        <w:rPr>
          <w:rFonts w:ascii="Times New Roman" w:hAnsi="Times New Roman" w:cs="Times New Roman"/>
          <w:sz w:val="24"/>
          <w:szCs w:val="24"/>
        </w:rPr>
        <w:t>s of neutron</w:t>
      </w:r>
      <w:r w:rsidRPr="001C7C00">
        <w:rPr>
          <w:rFonts w:ascii="Times New Roman" w:hAnsi="Times New Roman" w:cs="Times New Roman"/>
          <w:sz w:val="24"/>
          <w:szCs w:val="24"/>
        </w:rPr>
        <w:t xml:space="preserve"> varies. Atoms of the same element with various mass numbers (A) but the same atomic number (Z) are known as isotopes of that element. They both have the same chemical properties and are in the same position on the periodic table. </w:t>
      </w:r>
    </w:p>
    <w:p w:rsidR="00561575" w:rsidRPr="001C7C00" w:rsidRDefault="00C03856" w:rsidP="0048542B">
      <w:pPr>
        <w:spacing w:line="360" w:lineRule="auto"/>
        <w:jc w:val="both"/>
        <w:rPr>
          <w:rFonts w:ascii="Times New Roman" w:hAnsi="Times New Roman" w:cs="Times New Roman"/>
          <w:color w:val="040C28"/>
          <w:sz w:val="24"/>
          <w:szCs w:val="24"/>
          <w:vertAlign w:val="superscript"/>
        </w:rPr>
      </w:pPr>
      <w:r w:rsidRPr="001C7C00">
        <w:rPr>
          <w:rFonts w:ascii="Times New Roman" w:hAnsi="Times New Roman" w:cs="Times New Roman"/>
          <w:color w:val="040C28"/>
          <w:sz w:val="24"/>
          <w:szCs w:val="24"/>
          <w:vertAlign w:val="subscript"/>
        </w:rPr>
        <w:t>6</w:t>
      </w:r>
      <w:r w:rsidRPr="001C7C00">
        <w:rPr>
          <w:rFonts w:ascii="Times New Roman" w:hAnsi="Times New Roman" w:cs="Times New Roman"/>
          <w:color w:val="040C28"/>
          <w:sz w:val="24"/>
          <w:szCs w:val="24"/>
        </w:rPr>
        <w:t>C</w:t>
      </w:r>
      <w:r w:rsidRPr="001C7C00">
        <w:rPr>
          <w:rFonts w:ascii="Times New Roman" w:hAnsi="Times New Roman" w:cs="Times New Roman"/>
          <w:color w:val="040C28"/>
          <w:sz w:val="24"/>
          <w:szCs w:val="24"/>
          <w:vertAlign w:val="superscript"/>
        </w:rPr>
        <w:t xml:space="preserve">12      </w:t>
      </w:r>
      <w:r w:rsidRPr="001C7C00">
        <w:rPr>
          <w:rFonts w:ascii="Times New Roman" w:hAnsi="Times New Roman" w:cs="Times New Roman"/>
          <w:color w:val="040C28"/>
          <w:sz w:val="24"/>
          <w:szCs w:val="24"/>
          <w:vertAlign w:val="subscript"/>
        </w:rPr>
        <w:t>6</w:t>
      </w:r>
      <w:r w:rsidRPr="001C7C00">
        <w:rPr>
          <w:rFonts w:ascii="Times New Roman" w:hAnsi="Times New Roman" w:cs="Times New Roman"/>
          <w:color w:val="040C28"/>
          <w:sz w:val="24"/>
          <w:szCs w:val="24"/>
        </w:rPr>
        <w:t>C</w:t>
      </w:r>
      <w:r w:rsidRPr="001C7C00">
        <w:rPr>
          <w:rFonts w:ascii="Times New Roman" w:hAnsi="Times New Roman" w:cs="Times New Roman"/>
          <w:color w:val="040C28"/>
          <w:sz w:val="24"/>
          <w:szCs w:val="24"/>
          <w:vertAlign w:val="superscript"/>
        </w:rPr>
        <w:t>13</w:t>
      </w:r>
    </w:p>
    <w:p w:rsidR="00561575" w:rsidRPr="001C7C00" w:rsidRDefault="00062DA3" w:rsidP="0048542B">
      <w:pPr>
        <w:spacing w:line="360" w:lineRule="auto"/>
        <w:jc w:val="both"/>
        <w:rPr>
          <w:rFonts w:ascii="Times New Roman" w:hAnsi="Times New Roman" w:cs="Times New Roman"/>
          <w:noProof/>
          <w:sz w:val="24"/>
          <w:szCs w:val="24"/>
        </w:rPr>
      </w:pPr>
      <w:r w:rsidRPr="001C7C00">
        <w:rPr>
          <w:rFonts w:ascii="Times New Roman" w:hAnsi="Times New Roman" w:cs="Times New Roman"/>
          <w:sz w:val="24"/>
          <w:szCs w:val="24"/>
        </w:rPr>
        <w:t>The amount of protons and neutrons in a given isotope's nucleus determines its mass number, or nucleon number.</w:t>
      </w:r>
    </w:p>
    <w:p w:rsidR="00392589" w:rsidRPr="001C7C00" w:rsidRDefault="00392589" w:rsidP="00BD6554">
      <w:pPr>
        <w:spacing w:line="360" w:lineRule="auto"/>
        <w:jc w:val="center"/>
        <w:rPr>
          <w:rFonts w:ascii="Times New Roman" w:hAnsi="Times New Roman" w:cs="Times New Roman"/>
          <w:color w:val="040C28"/>
          <w:sz w:val="24"/>
          <w:szCs w:val="24"/>
          <w:vertAlign w:val="superscript"/>
        </w:rPr>
      </w:pPr>
      <w:r w:rsidRPr="001C7C00">
        <w:rPr>
          <w:rFonts w:ascii="Times New Roman" w:hAnsi="Times New Roman" w:cs="Times New Roman"/>
          <w:noProof/>
          <w:sz w:val="24"/>
          <w:szCs w:val="24"/>
          <w:lang w:bidi="hi-IN"/>
        </w:rPr>
        <w:drawing>
          <wp:inline distT="0" distB="0" distL="0" distR="0">
            <wp:extent cx="2873619" cy="2169486"/>
            <wp:effectExtent l="19050" t="0" r="2931" b="0"/>
            <wp:docPr id="2" name="Picture 2" descr="This image contains two horizontal lines. On the top line there is a large capital A representing the symbol for Mass number, and a description of the Mass number. The text reads 'The number of Protons plus the number of Neutrons in a nuclide'. To the right of this text is an image of a red ball with a white plus sign in it and another image of a yellow ball representing a Proton and a Neutron respectively. On the bottom line there is a large capital Z representing the symbol for Atomic number, and a description of the Atomic number. The text reads 'The number of Protons in a nuclide'. To the right of this text is an image of a red ball with a white plus sign in it representing a Pr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contains two horizontal lines. On the top line there is a large capital A representing the symbol for Mass number, and a description of the Mass number. The text reads 'The number of Protons plus the number of Neutrons in a nuclide'. To the right of this text is an image of a red ball with a white plus sign in it and another image of a yellow ball representing a Proton and a Neutron respectively. On the bottom line there is a large capital Z representing the symbol for Atomic number, and a description of the Atomic number. The text reads 'The number of Protons in a nuclide'. To the right of this text is an image of a red ball with a white plus sign in it representing a Proton."/>
                    <pic:cNvPicPr>
                      <a:picLocks noChangeAspect="1" noChangeArrowheads="1"/>
                    </pic:cNvPicPr>
                  </pic:nvPicPr>
                  <pic:blipFill>
                    <a:blip r:embed="rId6"/>
                    <a:srcRect/>
                    <a:stretch>
                      <a:fillRect/>
                    </a:stretch>
                  </pic:blipFill>
                  <pic:spPr bwMode="auto">
                    <a:xfrm>
                      <a:off x="0" y="0"/>
                      <a:ext cx="2875280" cy="2170740"/>
                    </a:xfrm>
                    <a:prstGeom prst="rect">
                      <a:avLst/>
                    </a:prstGeom>
                    <a:noFill/>
                    <a:ln w="9525">
                      <a:noFill/>
                      <a:miter lim="800000"/>
                      <a:headEnd/>
                      <a:tailEnd/>
                    </a:ln>
                  </pic:spPr>
                </pic:pic>
              </a:graphicData>
            </a:graphic>
          </wp:inline>
        </w:drawing>
      </w:r>
      <w:r w:rsidR="001A6C80" w:rsidRPr="001C7C00">
        <w:rPr>
          <w:rFonts w:ascii="Times New Roman" w:hAnsi="Times New Roman" w:cs="Times New Roman"/>
          <w:noProof/>
          <w:sz w:val="24"/>
          <w:szCs w:val="24"/>
          <w:lang w:bidi="hi-IN"/>
        </w:rPr>
        <w:drawing>
          <wp:inline distT="0" distB="0" distL="0" distR="0">
            <wp:extent cx="2391410" cy="2198370"/>
            <wp:effectExtent l="19050" t="0" r="8890" b="0"/>
            <wp:docPr id="3" name="Picture 6" descr="C:\Users\Dr. Prevesh Kumar\Desktop\20140820155922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Prevesh Kumar\Desktop\20140820155922_image006.jpg"/>
                    <pic:cNvPicPr>
                      <a:picLocks noChangeAspect="1" noChangeArrowheads="1"/>
                    </pic:cNvPicPr>
                  </pic:nvPicPr>
                  <pic:blipFill>
                    <a:blip r:embed="rId7"/>
                    <a:srcRect/>
                    <a:stretch>
                      <a:fillRect/>
                    </a:stretch>
                  </pic:blipFill>
                  <pic:spPr bwMode="auto">
                    <a:xfrm>
                      <a:off x="0" y="0"/>
                      <a:ext cx="2391410" cy="2198370"/>
                    </a:xfrm>
                    <a:prstGeom prst="rect">
                      <a:avLst/>
                    </a:prstGeom>
                    <a:noFill/>
                    <a:ln w="9525">
                      <a:noFill/>
                      <a:miter lim="800000"/>
                      <a:headEnd/>
                      <a:tailEnd/>
                    </a:ln>
                  </pic:spPr>
                </pic:pic>
              </a:graphicData>
            </a:graphic>
          </wp:inline>
        </w:drawing>
      </w:r>
    </w:p>
    <w:p w:rsidR="001A6C80" w:rsidRPr="001C7C00" w:rsidRDefault="000F7374" w:rsidP="004854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 1 Mass and atomic numbers of chemical elements</w:t>
      </w:r>
    </w:p>
    <w:p w:rsidR="001A6C80" w:rsidRDefault="001A6C80" w:rsidP="0048542B">
      <w:pPr>
        <w:spacing w:line="360" w:lineRule="auto"/>
        <w:jc w:val="both"/>
        <w:rPr>
          <w:rFonts w:ascii="Times New Roman" w:hAnsi="Times New Roman" w:cs="Times New Roman"/>
          <w:sz w:val="24"/>
          <w:szCs w:val="24"/>
        </w:rPr>
      </w:pPr>
      <w:r w:rsidRPr="001C7C00">
        <w:rPr>
          <w:rFonts w:ascii="Times New Roman" w:hAnsi="Times New Roman" w:cs="Times New Roman"/>
          <w:b/>
          <w:sz w:val="24"/>
          <w:szCs w:val="24"/>
        </w:rPr>
        <w:t>Radioactivity:</w:t>
      </w:r>
      <w:r w:rsidRPr="001C7C00">
        <w:rPr>
          <w:rFonts w:ascii="Times New Roman" w:hAnsi="Times New Roman" w:cs="Times New Roman"/>
          <w:sz w:val="24"/>
          <w:szCs w:val="24"/>
        </w:rPr>
        <w:t xml:space="preserve"> </w:t>
      </w:r>
    </w:p>
    <w:p w:rsidR="000F7374" w:rsidRPr="001C7C00" w:rsidRDefault="000F7374"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During any process the energy of an unstable atomic nucleus loses this is known as the radioactive decay or nuclear decay, radioactivity and radioactive or nuclear disintegration.</w:t>
      </w:r>
    </w:p>
    <w:p w:rsidR="00561575" w:rsidRPr="001C7C00" w:rsidRDefault="00561575" w:rsidP="0048542B">
      <w:pPr>
        <w:spacing w:line="360" w:lineRule="auto"/>
        <w:jc w:val="both"/>
        <w:rPr>
          <w:rFonts w:ascii="Times New Roman" w:eastAsia="MS Gothic" w:hAnsi="Times New Roman" w:cs="Times New Roman"/>
          <w:sz w:val="24"/>
          <w:szCs w:val="24"/>
        </w:rPr>
      </w:pPr>
      <w:r w:rsidRPr="001C7C00">
        <w:rPr>
          <w:rFonts w:ascii="Times New Roman" w:eastAsia="MS Gothic" w:hAnsi="Times New Roman" w:cs="Times New Roman"/>
          <w:sz w:val="24"/>
          <w:szCs w:val="24"/>
        </w:rPr>
        <w:t xml:space="preserve">A </w:t>
      </w:r>
      <w:r w:rsidR="00F97081" w:rsidRPr="001C7C00">
        <w:rPr>
          <w:rFonts w:ascii="Times New Roman" w:eastAsia="MS Gothic" w:hAnsi="Times New Roman" w:cs="Times New Roman"/>
          <w:sz w:val="24"/>
          <w:szCs w:val="24"/>
        </w:rPr>
        <w:t>material</w:t>
      </w:r>
      <w:r w:rsidRPr="001C7C00">
        <w:rPr>
          <w:rFonts w:ascii="Times New Roman" w:eastAsia="MS Gothic" w:hAnsi="Times New Roman" w:cs="Times New Roman"/>
          <w:sz w:val="24"/>
          <w:szCs w:val="24"/>
        </w:rPr>
        <w:t xml:space="preserve"> that has </w:t>
      </w:r>
      <w:r w:rsidR="00F97081" w:rsidRPr="001C7C00">
        <w:rPr>
          <w:rFonts w:ascii="Times New Roman" w:eastAsia="MS Gothic" w:hAnsi="Times New Roman" w:cs="Times New Roman"/>
          <w:sz w:val="24"/>
          <w:szCs w:val="24"/>
        </w:rPr>
        <w:t>unsteady</w:t>
      </w:r>
      <w:r w:rsidRPr="001C7C00">
        <w:rPr>
          <w:rFonts w:ascii="Times New Roman" w:eastAsia="MS Gothic" w:hAnsi="Times New Roman" w:cs="Times New Roman"/>
          <w:sz w:val="24"/>
          <w:szCs w:val="24"/>
        </w:rPr>
        <w:t xml:space="preserve"> nuclei is regarded as radioactive. </w:t>
      </w:r>
      <w:r w:rsidR="00F97081">
        <w:rPr>
          <w:rFonts w:ascii="Times New Roman" w:eastAsia="MS Gothic" w:hAnsi="Times New Roman" w:cs="Times New Roman"/>
          <w:sz w:val="24"/>
          <w:szCs w:val="24"/>
        </w:rPr>
        <w:t>There are three types of decay -</w:t>
      </w:r>
      <w:r w:rsidRPr="001C7C00">
        <w:rPr>
          <w:rFonts w:ascii="Times New Roman" w:eastAsia="MS Gothic" w:hAnsi="Times New Roman" w:cs="Times New Roman"/>
          <w:sz w:val="24"/>
          <w:szCs w:val="24"/>
        </w:rPr>
        <w:t xml:space="preserve">Alpha, beta, and gamma decay </w:t>
      </w:r>
      <w:r w:rsidR="00F97081">
        <w:rPr>
          <w:rFonts w:ascii="Times New Roman" w:eastAsia="MS Gothic" w:hAnsi="Times New Roman" w:cs="Times New Roman"/>
          <w:sz w:val="24"/>
          <w:szCs w:val="24"/>
        </w:rPr>
        <w:t>and these</w:t>
      </w:r>
      <w:r w:rsidRPr="001C7C00">
        <w:rPr>
          <w:rFonts w:ascii="Times New Roman" w:eastAsia="MS Gothic" w:hAnsi="Times New Roman" w:cs="Times New Roman"/>
          <w:sz w:val="24"/>
          <w:szCs w:val="24"/>
        </w:rPr>
        <w:t xml:space="preserve"> all </w:t>
      </w:r>
      <w:r w:rsidR="00F97081" w:rsidRPr="001C7C00">
        <w:rPr>
          <w:rFonts w:ascii="Times New Roman" w:eastAsia="MS Gothic" w:hAnsi="Times New Roman" w:cs="Times New Roman"/>
          <w:sz w:val="24"/>
          <w:szCs w:val="24"/>
        </w:rPr>
        <w:t>involve</w:t>
      </w:r>
      <w:r w:rsidR="00F97081">
        <w:rPr>
          <w:rFonts w:ascii="Times New Roman" w:eastAsia="MS Gothic" w:hAnsi="Times New Roman" w:cs="Times New Roman"/>
          <w:sz w:val="24"/>
          <w:szCs w:val="24"/>
        </w:rPr>
        <w:t>d in</w:t>
      </w:r>
      <w:r w:rsidRPr="001C7C00">
        <w:rPr>
          <w:rFonts w:ascii="Times New Roman" w:eastAsia="MS Gothic" w:hAnsi="Times New Roman" w:cs="Times New Roman"/>
          <w:sz w:val="24"/>
          <w:szCs w:val="24"/>
        </w:rPr>
        <w:t xml:space="preserve"> the emission of </w:t>
      </w:r>
      <w:r w:rsidR="00F97081">
        <w:rPr>
          <w:rFonts w:ascii="Times New Roman" w:eastAsia="MS Gothic" w:hAnsi="Times New Roman" w:cs="Times New Roman"/>
          <w:sz w:val="24"/>
          <w:szCs w:val="24"/>
        </w:rPr>
        <w:t xml:space="preserve">either </w:t>
      </w:r>
      <w:r w:rsidRPr="001C7C00">
        <w:rPr>
          <w:rFonts w:ascii="Times New Roman" w:eastAsia="MS Gothic" w:hAnsi="Times New Roman" w:cs="Times New Roman"/>
          <w:sz w:val="24"/>
          <w:szCs w:val="24"/>
        </w:rPr>
        <w:t xml:space="preserve">one or more </w:t>
      </w:r>
      <w:r w:rsidR="00F97081">
        <w:rPr>
          <w:rFonts w:ascii="Times New Roman" w:eastAsia="MS Gothic" w:hAnsi="Times New Roman" w:cs="Times New Roman"/>
          <w:sz w:val="24"/>
          <w:szCs w:val="24"/>
        </w:rPr>
        <w:t xml:space="preserve">than one </w:t>
      </w:r>
      <w:r w:rsidRPr="001C7C00">
        <w:rPr>
          <w:rFonts w:ascii="Times New Roman" w:eastAsia="MS Gothic" w:hAnsi="Times New Roman" w:cs="Times New Roman"/>
          <w:sz w:val="24"/>
          <w:szCs w:val="24"/>
        </w:rPr>
        <w:t>particles.</w:t>
      </w:r>
    </w:p>
    <w:p w:rsidR="00561575" w:rsidRPr="001C7C00" w:rsidRDefault="00F97081" w:rsidP="0048542B">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D</w:t>
      </w:r>
      <w:r w:rsidR="00561575" w:rsidRPr="001C7C00">
        <w:rPr>
          <w:rFonts w:ascii="Times New Roman" w:eastAsia="MS Gothic" w:hAnsi="Times New Roman" w:cs="Times New Roman"/>
          <w:sz w:val="24"/>
          <w:szCs w:val="24"/>
        </w:rPr>
        <w:t>ecay patterns (</w:t>
      </w:r>
      <w:r w:rsidR="00561575" w:rsidRPr="001C7C00">
        <w:rPr>
          <w:rFonts w:ascii="Times New Roman" w:hAnsi="Times New Roman" w:cs="Times New Roman"/>
          <w:b/>
          <w:sz w:val="24"/>
          <w:szCs w:val="24"/>
        </w:rPr>
        <w:t xml:space="preserve">Alpha, Beta and Gamma </w:t>
      </w:r>
      <w:r w:rsidR="00561575" w:rsidRPr="001C7C00">
        <w:rPr>
          <w:rFonts w:ascii="Times New Roman" w:eastAsia="MS Gothic" w:hAnsi="Times New Roman" w:cs="Times New Roman"/>
          <w:sz w:val="24"/>
          <w:szCs w:val="24"/>
        </w:rPr>
        <w:t xml:space="preserve">Radiations) </w:t>
      </w:r>
    </w:p>
    <w:p w:rsidR="00561575" w:rsidRPr="001C7C00" w:rsidRDefault="00561575" w:rsidP="0048542B">
      <w:pPr>
        <w:spacing w:line="360" w:lineRule="auto"/>
        <w:jc w:val="both"/>
        <w:rPr>
          <w:rFonts w:ascii="Times New Roman" w:eastAsia="MS Gothic" w:hAnsi="Times New Roman" w:cs="Times New Roman"/>
          <w:sz w:val="24"/>
          <w:szCs w:val="24"/>
        </w:rPr>
      </w:pPr>
      <w:r w:rsidRPr="001C7C00">
        <w:rPr>
          <w:rFonts w:ascii="Times New Roman" w:eastAsia="MS Gothic" w:hAnsi="Times New Roman" w:cs="Times New Roman"/>
          <w:sz w:val="24"/>
          <w:szCs w:val="24"/>
        </w:rPr>
        <w:t xml:space="preserve">Three different forms of radioactive rays have been identified: </w:t>
      </w:r>
    </w:p>
    <w:p w:rsidR="00561575" w:rsidRPr="001C7C00" w:rsidRDefault="00561575" w:rsidP="0048542B">
      <w:pPr>
        <w:spacing w:line="360" w:lineRule="auto"/>
        <w:jc w:val="both"/>
        <w:rPr>
          <w:rFonts w:ascii="Times New Roman" w:eastAsia="MS Gothic" w:hAnsi="Times New Roman" w:cs="Times New Roman"/>
          <w:sz w:val="24"/>
          <w:szCs w:val="24"/>
        </w:rPr>
      </w:pPr>
      <w:r w:rsidRPr="001C7C00">
        <w:rPr>
          <w:rFonts w:ascii="Times New Roman" w:eastAsia="MS Gothic" w:hAnsi="Times New Roman" w:cs="Times New Roman"/>
          <w:sz w:val="24"/>
          <w:szCs w:val="24"/>
        </w:rPr>
        <w:t>1. Alpha rays were so weak that they hardly penetrated paper</w:t>
      </w:r>
      <w:r w:rsidR="00F97081">
        <w:rPr>
          <w:rFonts w:ascii="Times New Roman" w:eastAsia="MS Gothic" w:hAnsi="Times New Roman" w:cs="Times New Roman"/>
          <w:sz w:val="24"/>
          <w:szCs w:val="24"/>
        </w:rPr>
        <w:t>s</w:t>
      </w:r>
      <w:r w:rsidRPr="001C7C00">
        <w:rPr>
          <w:rFonts w:ascii="Times New Roman" w:eastAsia="MS Gothic" w:hAnsi="Times New Roman" w:cs="Times New Roman"/>
          <w:sz w:val="24"/>
          <w:szCs w:val="24"/>
        </w:rPr>
        <w:t xml:space="preserve">. </w:t>
      </w:r>
    </w:p>
    <w:p w:rsidR="00561575" w:rsidRPr="001C7C00" w:rsidRDefault="00F97081" w:rsidP="0048542B">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2. Beta rays can pass through </w:t>
      </w:r>
      <w:r w:rsidR="00561575" w:rsidRPr="001C7C00">
        <w:rPr>
          <w:rFonts w:ascii="Times New Roman" w:eastAsia="MS Gothic" w:hAnsi="Times New Roman" w:cs="Times New Roman"/>
          <w:sz w:val="24"/>
          <w:szCs w:val="24"/>
        </w:rPr>
        <w:t>aluminum</w:t>
      </w:r>
      <w:r>
        <w:rPr>
          <w:rFonts w:ascii="Times New Roman" w:eastAsia="MS Gothic" w:hAnsi="Times New Roman" w:cs="Times New Roman"/>
          <w:sz w:val="24"/>
          <w:szCs w:val="24"/>
        </w:rPr>
        <w:t xml:space="preserve"> (3mm)</w:t>
      </w:r>
      <w:r w:rsidR="00561575" w:rsidRPr="001C7C00">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w:t>
      </w:r>
      <w:r w:rsidR="00561575" w:rsidRPr="001C7C00">
        <w:rPr>
          <w:rFonts w:ascii="Times New Roman" w:eastAsia="MS Gothic" w:hAnsi="Times New Roman" w:cs="Times New Roman"/>
          <w:sz w:val="24"/>
          <w:szCs w:val="24"/>
        </w:rPr>
        <w:t xml:space="preserve"> </w:t>
      </w:r>
    </w:p>
    <w:p w:rsidR="00561575" w:rsidRPr="001C7C00" w:rsidRDefault="00F97081" w:rsidP="0048542B">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3. Gamma rays, </w:t>
      </w:r>
      <w:proofErr w:type="gramStart"/>
      <w:r w:rsidR="00561575" w:rsidRPr="001C7C00">
        <w:rPr>
          <w:rFonts w:ascii="Times New Roman" w:eastAsia="MS Gothic" w:hAnsi="Times New Roman" w:cs="Times New Roman"/>
          <w:sz w:val="24"/>
          <w:szCs w:val="24"/>
        </w:rPr>
        <w:t>may</w:t>
      </w:r>
      <w:proofErr w:type="gramEnd"/>
      <w:r w:rsidR="00561575" w:rsidRPr="001C7C00">
        <w:rPr>
          <w:rFonts w:ascii="Times New Roman" w:eastAsia="MS Gothic" w:hAnsi="Times New Roman" w:cs="Times New Roman"/>
          <w:sz w:val="24"/>
          <w:szCs w:val="24"/>
        </w:rPr>
        <w:t xml:space="preserve"> through lead up to several centimeters thick </w:t>
      </w:r>
    </w:p>
    <w:p w:rsidR="00C03856" w:rsidRPr="001C7C00" w:rsidRDefault="001A6C80" w:rsidP="0048542B">
      <w:pPr>
        <w:spacing w:line="360" w:lineRule="auto"/>
        <w:jc w:val="both"/>
        <w:rPr>
          <w:rFonts w:ascii="Times New Roman" w:hAnsi="Times New Roman" w:cs="Times New Roman"/>
          <w:b/>
          <w:sz w:val="24"/>
          <w:szCs w:val="24"/>
        </w:rPr>
      </w:pPr>
      <w:r w:rsidRPr="001C7C00">
        <w:rPr>
          <w:rFonts w:ascii="Times New Roman" w:hAnsi="Times New Roman" w:cs="Times New Roman"/>
          <w:b/>
          <w:sz w:val="24"/>
          <w:szCs w:val="24"/>
        </w:rPr>
        <w:t>Alpha Decay</w:t>
      </w:r>
    </w:p>
    <w:p w:rsidR="002D5F04" w:rsidRPr="001C7C00" w:rsidRDefault="002D5F04" w:rsidP="0048542B">
      <w:pPr>
        <w:spacing w:line="360" w:lineRule="auto"/>
        <w:jc w:val="center"/>
        <w:rPr>
          <w:rFonts w:ascii="Times New Roman" w:eastAsia="MS Gothic" w:hAnsi="Times New Roman" w:cs="Times New Roman"/>
          <w:sz w:val="24"/>
          <w:szCs w:val="24"/>
        </w:rPr>
      </w:pPr>
      <w:r w:rsidRPr="001C7C00">
        <w:rPr>
          <w:rFonts w:ascii="Times New Roman" w:eastAsia="MS Gothic" w:hAnsi="Times New Roman" w:cs="Times New Roman"/>
          <w:noProof/>
          <w:sz w:val="24"/>
          <w:szCs w:val="24"/>
          <w:lang w:bidi="hi-IN"/>
        </w:rPr>
        <w:drawing>
          <wp:inline distT="0" distB="0" distL="0" distR="0">
            <wp:extent cx="3335363" cy="1169377"/>
            <wp:effectExtent l="19050" t="0" r="0" b="0"/>
            <wp:docPr id="7" name="Picture 7" descr="C:\Users\Dr. Prevesh Kuma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Prevesh Kumar\Desktop\images.png"/>
                    <pic:cNvPicPr>
                      <a:picLocks noChangeAspect="1" noChangeArrowheads="1"/>
                    </pic:cNvPicPr>
                  </pic:nvPicPr>
                  <pic:blipFill>
                    <a:blip r:embed="rId8"/>
                    <a:srcRect t="13587"/>
                    <a:stretch>
                      <a:fillRect/>
                    </a:stretch>
                  </pic:blipFill>
                  <pic:spPr bwMode="auto">
                    <a:xfrm>
                      <a:off x="0" y="0"/>
                      <a:ext cx="3335363" cy="1169377"/>
                    </a:xfrm>
                    <a:prstGeom prst="rect">
                      <a:avLst/>
                    </a:prstGeom>
                    <a:noFill/>
                    <a:ln w="9525">
                      <a:noFill/>
                      <a:miter lim="800000"/>
                      <a:headEnd/>
                      <a:tailEnd/>
                    </a:ln>
                  </pic:spPr>
                </pic:pic>
              </a:graphicData>
            </a:graphic>
          </wp:inline>
        </w:drawing>
      </w:r>
    </w:p>
    <w:p w:rsidR="00C03856" w:rsidRPr="00F97081" w:rsidRDefault="00F97081" w:rsidP="00F97081">
      <w:pPr>
        <w:spacing w:line="360" w:lineRule="auto"/>
        <w:jc w:val="center"/>
        <w:rPr>
          <w:rFonts w:ascii="Times New Roman" w:hAnsi="Times New Roman" w:cs="Times New Roman"/>
          <w:b/>
          <w:bCs/>
          <w:sz w:val="24"/>
          <w:szCs w:val="24"/>
        </w:rPr>
      </w:pPr>
      <w:r w:rsidRPr="00F97081">
        <w:rPr>
          <w:rFonts w:ascii="Times New Roman" w:eastAsia="MS Gothic" w:hAnsi="Times New Roman" w:cs="Times New Roman"/>
          <w:b/>
          <w:bCs/>
          <w:sz w:val="24"/>
          <w:szCs w:val="24"/>
        </w:rPr>
        <w:t xml:space="preserve">Fig 2 </w:t>
      </w:r>
      <w:r w:rsidRPr="00F97081">
        <w:rPr>
          <w:rFonts w:ascii="Times New Roman" w:hAnsi="Times New Roman" w:cs="Times New Roman"/>
          <w:b/>
          <w:bCs/>
          <w:sz w:val="24"/>
          <w:szCs w:val="24"/>
        </w:rPr>
        <w:t>Alpha Decay</w:t>
      </w:r>
    </w:p>
    <w:p w:rsidR="00561575" w:rsidRPr="001C7C00" w:rsidRDefault="00561575"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 big nucleus cannot be held together by a strong nuclear force because: </w:t>
      </w:r>
    </w:p>
    <w:p w:rsidR="00561575" w:rsidRPr="001C7C00" w:rsidRDefault="00561575" w:rsidP="0048542B">
      <w:pPr>
        <w:pStyle w:val="ListParagraph"/>
        <w:numPr>
          <w:ilvl w:val="0"/>
          <w:numId w:val="7"/>
        </w:num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w:t>
      </w:r>
      <w:r w:rsidR="00F97081">
        <w:rPr>
          <w:rFonts w:ascii="Times New Roman" w:hAnsi="Times New Roman" w:cs="Times New Roman"/>
          <w:sz w:val="24"/>
          <w:szCs w:val="24"/>
        </w:rPr>
        <w:t>mass of the parent nucleus</w:t>
      </w:r>
      <w:r w:rsidRPr="001C7C00">
        <w:rPr>
          <w:rFonts w:ascii="Times New Roman" w:hAnsi="Times New Roman" w:cs="Times New Roman"/>
          <w:sz w:val="24"/>
          <w:szCs w:val="24"/>
        </w:rPr>
        <w:t xml:space="preserve"> is </w:t>
      </w:r>
      <w:r w:rsidR="00F97081" w:rsidRPr="001C7C00">
        <w:rPr>
          <w:rFonts w:ascii="Times New Roman" w:hAnsi="Times New Roman" w:cs="Times New Roman"/>
          <w:sz w:val="24"/>
          <w:szCs w:val="24"/>
        </w:rPr>
        <w:t>larger</w:t>
      </w:r>
      <w:r w:rsidR="00F97081">
        <w:rPr>
          <w:rFonts w:ascii="Times New Roman" w:hAnsi="Times New Roman" w:cs="Times New Roman"/>
          <w:sz w:val="24"/>
          <w:szCs w:val="24"/>
        </w:rPr>
        <w:t xml:space="preserve"> than the combined mass of</w:t>
      </w:r>
      <w:r w:rsidRPr="001C7C00">
        <w:rPr>
          <w:rFonts w:ascii="Times New Roman" w:hAnsi="Times New Roman" w:cs="Times New Roman"/>
          <w:sz w:val="24"/>
          <w:szCs w:val="24"/>
        </w:rPr>
        <w:t xml:space="preserve"> its daughter and alpha particle </w:t>
      </w:r>
    </w:p>
    <w:p w:rsidR="00561575" w:rsidRPr="001C7C00" w:rsidRDefault="00561575" w:rsidP="0048542B">
      <w:pPr>
        <w:pStyle w:val="ListParagraph"/>
        <w:numPr>
          <w:ilvl w:val="0"/>
          <w:numId w:val="8"/>
        </w:num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disintegration energy is the difference between these two values that determines how quickly a nucleus decays by alpha emission.</w:t>
      </w:r>
    </w:p>
    <w:p w:rsidR="00D50BC3" w:rsidRPr="001C7C00" w:rsidRDefault="00D50BC3" w:rsidP="0048542B">
      <w:pPr>
        <w:spacing w:line="360" w:lineRule="auto"/>
        <w:ind w:left="360"/>
        <w:jc w:val="center"/>
        <w:rPr>
          <w:rFonts w:ascii="Times New Roman" w:eastAsia="MS Gothic" w:hAnsi="Times New Roman" w:cs="Times New Roman"/>
          <w:b/>
          <w:sz w:val="24"/>
          <w:szCs w:val="24"/>
        </w:rPr>
      </w:pPr>
      <w:r w:rsidRPr="001C7C00">
        <w:rPr>
          <w:rFonts w:ascii="Times New Roman" w:eastAsia="MS Gothic" w:hAnsi="Times New Roman" w:cs="Times New Roman"/>
          <w:b/>
          <w:sz w:val="24"/>
          <w:szCs w:val="24"/>
        </w:rPr>
        <w:t xml:space="preserve">Radium 226 </w:t>
      </w:r>
      <w:proofErr w:type="gramStart"/>
      <w:r w:rsidRPr="001C7C00">
        <w:rPr>
          <w:rFonts w:ascii="Times New Roman" w:eastAsia="MS Gothic" w:hAnsi="Times New Roman" w:cs="Times New Roman"/>
          <w:b/>
          <w:sz w:val="24"/>
          <w:szCs w:val="24"/>
        </w:rPr>
        <w:t>will</w:t>
      </w:r>
      <w:proofErr w:type="gramEnd"/>
      <w:r w:rsidRPr="001C7C00">
        <w:rPr>
          <w:rFonts w:ascii="Times New Roman" w:eastAsia="MS Gothic" w:hAnsi="Times New Roman" w:cs="Times New Roman"/>
          <w:b/>
          <w:sz w:val="24"/>
          <w:szCs w:val="24"/>
        </w:rPr>
        <w:t xml:space="preserve"> alpha decay to radon 222</w:t>
      </w:r>
    </w:p>
    <w:p w:rsidR="00D50BC3" w:rsidRPr="004D0008" w:rsidRDefault="00D50BC3" w:rsidP="004D0008">
      <w:pPr>
        <w:pStyle w:val="ListParagraph"/>
        <w:spacing w:line="360" w:lineRule="auto"/>
        <w:jc w:val="center"/>
        <w:rPr>
          <w:rFonts w:ascii="Times New Roman" w:eastAsia="MS Gothic" w:hAnsi="Times New Roman" w:cs="Times New Roman"/>
          <w:sz w:val="24"/>
          <w:szCs w:val="24"/>
        </w:rPr>
      </w:pPr>
      <w:r w:rsidRPr="001C7C00">
        <w:rPr>
          <w:rFonts w:ascii="Times New Roman" w:hAnsi="Times New Roman" w:cs="Times New Roman"/>
          <w:noProof/>
          <w:sz w:val="24"/>
          <w:szCs w:val="24"/>
          <w:lang w:bidi="hi-IN"/>
        </w:rPr>
        <w:lastRenderedPageBreak/>
        <w:drawing>
          <wp:inline distT="0" distB="0" distL="0" distR="0">
            <wp:extent cx="3534410" cy="712470"/>
            <wp:effectExtent l="19050" t="0" r="8890" b="0"/>
            <wp:docPr id="8" name="Picture 8" descr="https://www.chemistrylearner.com/wp-content/uploads/2018/12/Alpha-Decay-of-Radium-226-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emistrylearner.com/wp-content/uploads/2018/12/Alpha-Decay-of-Radium-226-Equation.jpg"/>
                    <pic:cNvPicPr>
                      <a:picLocks noChangeAspect="1" noChangeArrowheads="1"/>
                    </pic:cNvPicPr>
                  </pic:nvPicPr>
                  <pic:blipFill>
                    <a:blip r:embed="rId9"/>
                    <a:srcRect/>
                    <a:stretch>
                      <a:fillRect/>
                    </a:stretch>
                  </pic:blipFill>
                  <pic:spPr bwMode="auto">
                    <a:xfrm>
                      <a:off x="0" y="0"/>
                      <a:ext cx="3534410" cy="712470"/>
                    </a:xfrm>
                    <a:prstGeom prst="rect">
                      <a:avLst/>
                    </a:prstGeom>
                    <a:noFill/>
                    <a:ln w="9525">
                      <a:noFill/>
                      <a:miter lim="800000"/>
                      <a:headEnd/>
                      <a:tailEnd/>
                    </a:ln>
                  </pic:spPr>
                </pic:pic>
              </a:graphicData>
            </a:graphic>
          </wp:inline>
        </w:drawing>
      </w:r>
    </w:p>
    <w:p w:rsidR="00D50BC3" w:rsidRPr="004D0008" w:rsidRDefault="001C7C00" w:rsidP="004D0008">
      <w:pPr>
        <w:pStyle w:val="ListParagraph"/>
        <w:spacing w:line="360" w:lineRule="auto"/>
        <w:jc w:val="both"/>
        <w:rPr>
          <w:rFonts w:ascii="Times New Roman" w:eastAsia="MS Gothic" w:hAnsi="Times New Roman" w:cs="Times New Roman"/>
          <w:b/>
          <w:sz w:val="24"/>
          <w:szCs w:val="24"/>
        </w:rPr>
      </w:pPr>
      <w:r w:rsidRPr="004D0008">
        <w:rPr>
          <w:rFonts w:ascii="Times New Roman" w:eastAsia="MS Gothic" w:hAnsi="Times New Roman" w:cs="Times New Roman"/>
          <w:b/>
          <w:sz w:val="24"/>
          <w:szCs w:val="24"/>
        </w:rPr>
        <w:t>Beta Decay</w:t>
      </w:r>
    </w:p>
    <w:p w:rsidR="004D0008" w:rsidRPr="004D0008" w:rsidRDefault="004D0008" w:rsidP="004D0008">
      <w:pPr>
        <w:pStyle w:val="ListParagraph"/>
        <w:spacing w:line="360" w:lineRule="auto"/>
        <w:jc w:val="both"/>
        <w:rPr>
          <w:rFonts w:ascii="Times New Roman" w:eastAsia="MS Gothic" w:hAnsi="Times New Roman" w:cs="Times New Roman"/>
          <w:bCs/>
          <w:sz w:val="24"/>
          <w:szCs w:val="24"/>
        </w:rPr>
      </w:pPr>
      <w:r w:rsidRPr="004D0008">
        <w:rPr>
          <w:rFonts w:ascii="Times New Roman" w:eastAsia="MS Gothic" w:hAnsi="Times New Roman" w:cs="Times New Roman"/>
          <w:bCs/>
          <w:sz w:val="24"/>
          <w:szCs w:val="24"/>
        </w:rPr>
        <w:t>When any atomic nucleus emitted beta ray than this phenomenon</w:t>
      </w:r>
      <w:r>
        <w:rPr>
          <w:rFonts w:ascii="Times New Roman" w:eastAsia="MS Gothic" w:hAnsi="Times New Roman" w:cs="Times New Roman"/>
          <w:bCs/>
          <w:sz w:val="24"/>
          <w:szCs w:val="24"/>
        </w:rPr>
        <w:t xml:space="preserve"> </w:t>
      </w:r>
      <w:r w:rsidRPr="004D0008">
        <w:rPr>
          <w:rFonts w:ascii="Times New Roman" w:eastAsia="MS Gothic" w:hAnsi="Times New Roman" w:cs="Times New Roman"/>
          <w:bCs/>
          <w:sz w:val="24"/>
          <w:szCs w:val="24"/>
        </w:rPr>
        <w:t xml:space="preserve">of particular radioactive decay is known as beta decay. In this decay the proton converted in neutron in any nucleus and vice versa. If proton transformed in neutron than the decay known as </w:t>
      </w:r>
      <w:r w:rsidRPr="004D0008">
        <w:rPr>
          <w:rFonts w:ascii="Times New Roman" w:hAnsi="Times New Roman" w:cs="Times New Roman"/>
          <w:bCs/>
          <w:color w:val="202124"/>
          <w:sz w:val="24"/>
          <w:szCs w:val="24"/>
          <w:shd w:val="clear" w:color="auto" w:fill="FFFFFF"/>
        </w:rPr>
        <w:t>β</w:t>
      </w:r>
      <w:r w:rsidRPr="004D0008">
        <w:rPr>
          <w:rFonts w:ascii="Times New Roman" w:hAnsi="Times New Roman" w:cs="Times New Roman"/>
          <w:bCs/>
          <w:color w:val="202124"/>
          <w:sz w:val="24"/>
          <w:szCs w:val="24"/>
          <w:shd w:val="clear" w:color="auto" w:fill="FFFFFF"/>
          <w:vertAlign w:val="superscript"/>
        </w:rPr>
        <w:t xml:space="preserve">+ </w:t>
      </w:r>
      <w:r w:rsidRPr="004D0008">
        <w:rPr>
          <w:rFonts w:ascii="Times New Roman" w:hAnsi="Times New Roman" w:cs="Times New Roman"/>
          <w:bCs/>
          <w:color w:val="202124"/>
          <w:sz w:val="24"/>
          <w:szCs w:val="24"/>
          <w:shd w:val="clear" w:color="auto" w:fill="FFFFFF"/>
        </w:rPr>
        <w:t>and if any neutron converted in proton than it is called as β</w:t>
      </w:r>
      <w:r w:rsidRPr="004D0008">
        <w:rPr>
          <w:rFonts w:ascii="Times New Roman" w:hAnsi="Times New Roman" w:cs="Times New Roman"/>
          <w:bCs/>
          <w:color w:val="202124"/>
          <w:sz w:val="24"/>
          <w:szCs w:val="24"/>
          <w:shd w:val="clear" w:color="auto" w:fill="FFFFFF"/>
          <w:vertAlign w:val="superscript"/>
        </w:rPr>
        <w:t>–</w:t>
      </w:r>
      <w:r w:rsidRPr="004D0008">
        <w:rPr>
          <w:rFonts w:ascii="Times New Roman" w:hAnsi="Times New Roman" w:cs="Times New Roman"/>
          <w:bCs/>
          <w:color w:val="202124"/>
          <w:sz w:val="24"/>
          <w:szCs w:val="24"/>
          <w:shd w:val="clear" w:color="auto" w:fill="FFFFFF"/>
        </w:rPr>
        <w:t xml:space="preserve"> decay. </w:t>
      </w:r>
    </w:p>
    <w:p w:rsidR="004D0008" w:rsidRDefault="004D0008" w:rsidP="004D0008">
      <w:pPr>
        <w:pStyle w:val="ListParagraph"/>
        <w:spacing w:line="360" w:lineRule="auto"/>
        <w:jc w:val="center"/>
        <w:rPr>
          <w:rFonts w:ascii="Times New Roman" w:eastAsia="MS Gothic" w:hAnsi="Times New Roman" w:cs="Times New Roman"/>
          <w:b/>
          <w:sz w:val="24"/>
          <w:szCs w:val="24"/>
        </w:rPr>
      </w:pPr>
      <w:r w:rsidRPr="004D0008">
        <w:rPr>
          <w:rFonts w:ascii="Times New Roman" w:eastAsia="MS Gothic" w:hAnsi="Times New Roman" w:cs="Times New Roman"/>
          <w:b/>
          <w:noProof/>
          <w:sz w:val="24"/>
          <w:szCs w:val="24"/>
          <w:lang w:bidi="hi-IN"/>
        </w:rPr>
        <w:drawing>
          <wp:inline distT="0" distB="0" distL="0" distR="0">
            <wp:extent cx="2979486" cy="1637969"/>
            <wp:effectExtent l="19050" t="0" r="0" b="0"/>
            <wp:docPr id="4" name="Picture 11" descr="Beta Decay - Definition, Examples, Types, Fermi's Theory of Beta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ta Decay - Definition, Examples, Types, Fermi's Theory of Beta Decay"/>
                    <pic:cNvPicPr>
                      <a:picLocks noChangeAspect="1" noChangeArrowheads="1"/>
                    </pic:cNvPicPr>
                  </pic:nvPicPr>
                  <pic:blipFill>
                    <a:blip r:embed="rId10"/>
                    <a:srcRect t="8589"/>
                    <a:stretch>
                      <a:fillRect/>
                    </a:stretch>
                  </pic:blipFill>
                  <pic:spPr bwMode="auto">
                    <a:xfrm>
                      <a:off x="0" y="0"/>
                      <a:ext cx="2981988" cy="1639344"/>
                    </a:xfrm>
                    <a:prstGeom prst="rect">
                      <a:avLst/>
                    </a:prstGeom>
                    <a:noFill/>
                    <a:ln w="9525">
                      <a:noFill/>
                      <a:miter lim="800000"/>
                      <a:headEnd/>
                      <a:tailEnd/>
                    </a:ln>
                  </pic:spPr>
                </pic:pic>
              </a:graphicData>
            </a:graphic>
          </wp:inline>
        </w:drawing>
      </w:r>
    </w:p>
    <w:p w:rsidR="00455B8D" w:rsidRPr="004D0008" w:rsidRDefault="004D0008" w:rsidP="004D0008">
      <w:pPr>
        <w:spacing w:line="360" w:lineRule="auto"/>
        <w:jc w:val="center"/>
        <w:rPr>
          <w:rFonts w:ascii="Times New Roman" w:eastAsia="MS Gothic" w:hAnsi="Times New Roman" w:cs="Times New Roman"/>
          <w:b/>
          <w:sz w:val="24"/>
          <w:szCs w:val="24"/>
        </w:rPr>
      </w:pPr>
      <w:r w:rsidRPr="004D0008">
        <w:rPr>
          <w:rFonts w:ascii="Times New Roman" w:eastAsia="MS Gothic" w:hAnsi="Times New Roman" w:cs="Times New Roman"/>
          <w:b/>
          <w:sz w:val="24"/>
          <w:szCs w:val="24"/>
        </w:rPr>
        <w:t>Fig 3 Representation of Beta Decay</w:t>
      </w:r>
    </w:p>
    <w:p w:rsidR="004B7890" w:rsidRPr="001C7C00" w:rsidRDefault="001C7C00" w:rsidP="0048542B">
      <w:pPr>
        <w:spacing w:line="360" w:lineRule="auto"/>
        <w:rPr>
          <w:rFonts w:ascii="Times New Roman" w:hAnsi="Times New Roman" w:cs="Times New Roman"/>
          <w:b/>
          <w:bCs/>
          <w:sz w:val="24"/>
          <w:szCs w:val="24"/>
        </w:rPr>
      </w:pPr>
      <w:r w:rsidRPr="001C7C00">
        <w:rPr>
          <w:rFonts w:ascii="Times New Roman" w:hAnsi="Times New Roman" w:cs="Times New Roman"/>
          <w:b/>
          <w:bCs/>
          <w:sz w:val="24"/>
          <w:szCs w:val="24"/>
        </w:rPr>
        <w:t>Gamma Decay</w:t>
      </w:r>
    </w:p>
    <w:p w:rsidR="001C7C00" w:rsidRPr="001C7C00" w:rsidRDefault="001C7C00" w:rsidP="001C7C00">
      <w:pPr>
        <w:spacing w:line="360" w:lineRule="auto"/>
        <w:jc w:val="both"/>
        <w:rPr>
          <w:rFonts w:ascii="Times New Roman" w:hAnsi="Times New Roman" w:cs="Times New Roman"/>
          <w:b/>
          <w:bCs/>
          <w:sz w:val="24"/>
          <w:szCs w:val="24"/>
        </w:rPr>
      </w:pPr>
      <w:r w:rsidRPr="001C7C00">
        <w:rPr>
          <w:rFonts w:ascii="Times New Roman" w:hAnsi="Times New Roman" w:cs="Times New Roman"/>
          <w:sz w:val="24"/>
          <w:szCs w:val="24"/>
        </w:rPr>
        <w:t>Gamma rays are electromagnetic rays coming out of a nucleus as a result of the difference in nuclear energy levels of the excited and the ground states of the daughter nuclide when a nuclear transmutation takes place. Most radioactive decays are accompanied by γ rays, although this is not essential. Since γ rays carry the</w:t>
      </w:r>
      <w:r w:rsidR="004D0008">
        <w:rPr>
          <w:rFonts w:ascii="Times New Roman" w:hAnsi="Times New Roman" w:cs="Times New Roman"/>
          <w:sz w:val="24"/>
          <w:szCs w:val="24"/>
        </w:rPr>
        <w:t xml:space="preserve"> </w:t>
      </w:r>
      <w:r w:rsidRPr="001C7C00">
        <w:rPr>
          <w:rFonts w:ascii="Times New Roman" w:hAnsi="Times New Roman" w:cs="Times New Roman"/>
          <w:sz w:val="24"/>
          <w:szCs w:val="24"/>
        </w:rPr>
        <w:t>energy arising out of the difference in nuclear energy levels, these are often highly energetic, with energy greater than those of X-rays.</w:t>
      </w:r>
    </w:p>
    <w:p w:rsidR="00734296" w:rsidRPr="001C7C00" w:rsidRDefault="00734296"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Advantages</w:t>
      </w:r>
      <w:r w:rsidR="00F73D14">
        <w:rPr>
          <w:rFonts w:ascii="Times New Roman" w:hAnsi="Times New Roman" w:cs="Times New Roman"/>
          <w:b/>
          <w:bCs/>
          <w:sz w:val="24"/>
          <w:szCs w:val="24"/>
        </w:rPr>
        <w:t xml:space="preserve"> of radiopharmaceutical agents</w:t>
      </w:r>
    </w:p>
    <w:p w:rsidR="00FB6F0C" w:rsidRDefault="0048542B"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It has the following benefits: </w:t>
      </w:r>
    </w:p>
    <w:p w:rsidR="00FB6F0C"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It may be used to diagnose and treat patients; </w:t>
      </w:r>
    </w:p>
    <w:p w:rsidR="00FB6F0C"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It is a common cure for malignancies; </w:t>
      </w:r>
    </w:p>
    <w:p w:rsidR="0048542B"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It can treat numerous modes of therapy; </w:t>
      </w:r>
    </w:p>
    <w:p w:rsidR="0048542B"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It directly treats tumor, notably useful for bone metastases; </w:t>
      </w:r>
    </w:p>
    <w:p w:rsidR="0048542B"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It can provide quick pain relief; </w:t>
      </w:r>
    </w:p>
    <w:p w:rsidR="00FB6F0C"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lastRenderedPageBreak/>
        <w:t>For certain patients, a single dose is effective.</w:t>
      </w:r>
    </w:p>
    <w:p w:rsidR="0048542B"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 xml:space="preserve">Children can undergo nuclear medicine testing, which is also painless and cost-effective. </w:t>
      </w:r>
    </w:p>
    <w:p w:rsidR="0048542B" w:rsidRPr="00FB6F0C" w:rsidRDefault="0048542B" w:rsidP="00FB6F0C">
      <w:pPr>
        <w:pStyle w:val="ListParagraph"/>
        <w:numPr>
          <w:ilvl w:val="0"/>
          <w:numId w:val="20"/>
        </w:numPr>
        <w:spacing w:line="360" w:lineRule="auto"/>
        <w:jc w:val="both"/>
        <w:rPr>
          <w:rFonts w:ascii="Times New Roman" w:hAnsi="Times New Roman" w:cs="Times New Roman"/>
          <w:sz w:val="24"/>
          <w:szCs w:val="24"/>
        </w:rPr>
      </w:pPr>
      <w:r w:rsidRPr="00FB6F0C">
        <w:rPr>
          <w:rFonts w:ascii="Times New Roman" w:hAnsi="Times New Roman" w:cs="Times New Roman"/>
          <w:sz w:val="24"/>
          <w:szCs w:val="24"/>
        </w:rPr>
        <w:t>Nuclear medicine procedures are also fully safe with no known negative effects.</w:t>
      </w:r>
    </w:p>
    <w:p w:rsidR="004A347B" w:rsidRPr="001C7C00" w:rsidRDefault="004A347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Disadvantages</w:t>
      </w:r>
      <w:r w:rsidR="00F73D14">
        <w:rPr>
          <w:rFonts w:ascii="Times New Roman" w:hAnsi="Times New Roman" w:cs="Times New Roman"/>
          <w:b/>
          <w:bCs/>
          <w:sz w:val="24"/>
          <w:szCs w:val="24"/>
        </w:rPr>
        <w:t xml:space="preserve"> of radiopharmaceutical agents</w:t>
      </w:r>
    </w:p>
    <w:p w:rsidR="00FB6F0C" w:rsidRPr="00F73D14" w:rsidRDefault="00FB6F0C"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Nuclear medicine examination may be dangerous for p</w:t>
      </w:r>
      <w:r w:rsidR="00B66C62" w:rsidRPr="00F73D14">
        <w:rPr>
          <w:rFonts w:ascii="Times New Roman" w:hAnsi="Times New Roman" w:cs="Times New Roman"/>
          <w:sz w:val="24"/>
          <w:szCs w:val="24"/>
        </w:rPr>
        <w:t xml:space="preserve">regnant women </w:t>
      </w:r>
      <w:r w:rsidRPr="00F73D14">
        <w:rPr>
          <w:rFonts w:ascii="Times New Roman" w:hAnsi="Times New Roman" w:cs="Times New Roman"/>
          <w:sz w:val="24"/>
          <w:szCs w:val="24"/>
        </w:rPr>
        <w:t>because unborn babies</w:t>
      </w:r>
      <w:r w:rsidR="00B66C62" w:rsidRPr="00F73D14">
        <w:rPr>
          <w:rFonts w:ascii="Times New Roman" w:hAnsi="Times New Roman" w:cs="Times New Roman"/>
          <w:sz w:val="24"/>
          <w:szCs w:val="24"/>
        </w:rPr>
        <w:t xml:space="preserve"> are more sensitive to radiation than children or adults.</w:t>
      </w:r>
    </w:p>
    <w:p w:rsidR="0067089B"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P</w:t>
      </w:r>
      <w:r w:rsidR="00FB6F0C" w:rsidRPr="00F73D14">
        <w:rPr>
          <w:rFonts w:ascii="Times New Roman" w:hAnsi="Times New Roman" w:cs="Times New Roman"/>
          <w:sz w:val="24"/>
          <w:szCs w:val="24"/>
        </w:rPr>
        <w:t>atient dental braces, permanent bridges</w:t>
      </w:r>
      <w:r w:rsidRPr="00F73D14">
        <w:rPr>
          <w:rFonts w:ascii="Times New Roman" w:hAnsi="Times New Roman" w:cs="Times New Roman"/>
          <w:sz w:val="24"/>
          <w:szCs w:val="24"/>
        </w:rPr>
        <w:t>, and fillings</w:t>
      </w:r>
      <w:r w:rsidR="00FB6F0C" w:rsidRPr="00F73D14">
        <w:rPr>
          <w:rFonts w:ascii="Times New Roman" w:hAnsi="Times New Roman" w:cs="Times New Roman"/>
          <w:sz w:val="24"/>
          <w:szCs w:val="24"/>
        </w:rPr>
        <w:t xml:space="preserve"> may deform the </w:t>
      </w:r>
      <w:r w:rsidRPr="00F73D14">
        <w:rPr>
          <w:rFonts w:ascii="Times New Roman" w:hAnsi="Times New Roman" w:cs="Times New Roman"/>
          <w:sz w:val="24"/>
          <w:szCs w:val="24"/>
        </w:rPr>
        <w:t>mouth.</w:t>
      </w:r>
    </w:p>
    <w:p w:rsidR="0067089B"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Patients may have prolonged discomfort and inconvenience while receiving several fractions.</w:t>
      </w:r>
    </w:p>
    <w:p w:rsidR="0067089B"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Cardiovascular complications, thyroid dysfunction, and pituitary axis dysfunction can all be linked to higher doses of head and neck radiation.</w:t>
      </w:r>
    </w:p>
    <w:p w:rsidR="0067089B"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Possibility of allergic responses.</w:t>
      </w:r>
    </w:p>
    <w:p w:rsidR="0067089B"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r w:rsidRPr="00F73D14">
        <w:rPr>
          <w:rFonts w:ascii="Times New Roman" w:hAnsi="Times New Roman" w:cs="Times New Roman"/>
          <w:sz w:val="24"/>
          <w:szCs w:val="24"/>
        </w:rPr>
        <w:t>There is a risk of radiation.</w:t>
      </w:r>
    </w:p>
    <w:p w:rsidR="00B66C62" w:rsidRPr="00F73D14" w:rsidRDefault="00B66C62" w:rsidP="00F73D14">
      <w:pPr>
        <w:pStyle w:val="ListParagraph"/>
        <w:numPr>
          <w:ilvl w:val="0"/>
          <w:numId w:val="21"/>
        </w:numPr>
        <w:spacing w:line="360" w:lineRule="auto"/>
        <w:jc w:val="both"/>
        <w:rPr>
          <w:rFonts w:ascii="Times New Roman" w:hAnsi="Times New Roman" w:cs="Times New Roman"/>
          <w:sz w:val="24"/>
          <w:szCs w:val="24"/>
        </w:rPr>
      </w:pPr>
      <w:proofErr w:type="spellStart"/>
      <w:r w:rsidRPr="00F73D14">
        <w:rPr>
          <w:rFonts w:ascii="Times New Roman" w:hAnsi="Times New Roman" w:cs="Times New Roman"/>
          <w:sz w:val="24"/>
          <w:szCs w:val="24"/>
        </w:rPr>
        <w:t>Myelosupression</w:t>
      </w:r>
      <w:proofErr w:type="spellEnd"/>
      <w:r w:rsidRPr="00F73D14">
        <w:rPr>
          <w:rFonts w:ascii="Times New Roman" w:hAnsi="Times New Roman" w:cs="Times New Roman"/>
          <w:sz w:val="24"/>
          <w:szCs w:val="24"/>
        </w:rPr>
        <w:t xml:space="preserve"> is possible, especially after chemotherapy treatment in the past.</w:t>
      </w:r>
    </w:p>
    <w:p w:rsidR="004A347B" w:rsidRPr="001C7C00" w:rsidRDefault="001D3D2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Production of </w:t>
      </w:r>
      <w:proofErr w:type="spellStart"/>
      <w:r w:rsidRPr="001C7C00">
        <w:rPr>
          <w:rFonts w:ascii="Times New Roman" w:hAnsi="Times New Roman" w:cs="Times New Roman"/>
          <w:b/>
          <w:bCs/>
          <w:sz w:val="24"/>
          <w:szCs w:val="24"/>
        </w:rPr>
        <w:t>radionuclides</w:t>
      </w:r>
      <w:proofErr w:type="spellEnd"/>
    </w:p>
    <w:p w:rsidR="0067089B" w:rsidRPr="001C7C00" w:rsidRDefault="0067089B" w:rsidP="0067089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403 method of radionuclide synthesis is described as precisely as possible in a radiopharmaceutical preparation monograph. </w:t>
      </w:r>
      <w:r w:rsidR="00B065BF">
        <w:rPr>
          <w:rFonts w:ascii="Times New Roman" w:hAnsi="Times New Roman" w:cs="Times New Roman"/>
          <w:sz w:val="24"/>
          <w:szCs w:val="24"/>
        </w:rPr>
        <w:t xml:space="preserve">The radionuclide remains in </w:t>
      </w:r>
      <w:r w:rsidRPr="001C7C00">
        <w:rPr>
          <w:rFonts w:ascii="Times New Roman" w:hAnsi="Times New Roman" w:cs="Times New Roman"/>
          <w:sz w:val="24"/>
          <w:szCs w:val="24"/>
        </w:rPr>
        <w:t xml:space="preserve">radiopharmaceutical preparation as an element in </w:t>
      </w:r>
      <w:r w:rsidR="00B065BF">
        <w:rPr>
          <w:rFonts w:ascii="Times New Roman" w:hAnsi="Times New Roman" w:cs="Times New Roman"/>
          <w:sz w:val="24"/>
          <w:szCs w:val="24"/>
        </w:rPr>
        <w:t xml:space="preserve">the form of atom or </w:t>
      </w:r>
      <w:proofErr w:type="spellStart"/>
      <w:r w:rsidR="00B065BF">
        <w:rPr>
          <w:rFonts w:ascii="Times New Roman" w:hAnsi="Times New Roman" w:cs="Times New Roman"/>
          <w:sz w:val="24"/>
          <w:szCs w:val="24"/>
        </w:rPr>
        <w:t>molecul</w:t>
      </w:r>
      <w:proofErr w:type="spellEnd"/>
      <w:r w:rsidRPr="001C7C00">
        <w:rPr>
          <w:rFonts w:ascii="Times New Roman" w:hAnsi="Times New Roman" w:cs="Times New Roman"/>
          <w:sz w:val="24"/>
          <w:szCs w:val="24"/>
        </w:rPr>
        <w:t>, like [</w:t>
      </w:r>
      <w:r w:rsidRPr="001C7C00">
        <w:rPr>
          <w:rFonts w:ascii="Times New Roman" w:hAnsi="Times New Roman" w:cs="Times New Roman"/>
          <w:sz w:val="24"/>
          <w:szCs w:val="24"/>
          <w:vertAlign w:val="superscript"/>
        </w:rPr>
        <w:t>133</w:t>
      </w:r>
      <w:r w:rsidRPr="001C7C00">
        <w:rPr>
          <w:rFonts w:ascii="Times New Roman" w:hAnsi="Times New Roman" w:cs="Times New Roman"/>
          <w:sz w:val="24"/>
          <w:szCs w:val="24"/>
        </w:rPr>
        <w:t>Xe], [</w:t>
      </w:r>
      <w:r w:rsidRPr="001C7C00">
        <w:rPr>
          <w:rFonts w:ascii="Times New Roman" w:hAnsi="Times New Roman" w:cs="Times New Roman"/>
          <w:sz w:val="24"/>
          <w:szCs w:val="24"/>
          <w:vertAlign w:val="superscript"/>
        </w:rPr>
        <w:t>15</w:t>
      </w:r>
      <w:r w:rsidRPr="001C7C00">
        <w:rPr>
          <w:rFonts w:ascii="Times New Roman" w:hAnsi="Times New Roman" w:cs="Times New Roman"/>
          <w:sz w:val="24"/>
          <w:szCs w:val="24"/>
        </w:rPr>
        <w:t xml:space="preserve">O]O2, as an </w:t>
      </w:r>
      <w:proofErr w:type="spellStart"/>
      <w:r w:rsidRPr="001C7C00">
        <w:rPr>
          <w:rFonts w:ascii="Times New Roman" w:hAnsi="Times New Roman" w:cs="Times New Roman"/>
          <w:sz w:val="24"/>
          <w:szCs w:val="24"/>
        </w:rPr>
        <w:t>ion</w:t>
      </w:r>
      <w:proofErr w:type="spellEnd"/>
      <w:r w:rsidRPr="001C7C00">
        <w:rPr>
          <w:rFonts w:ascii="Times New Roman" w:hAnsi="Times New Roman" w:cs="Times New Roman"/>
          <w:sz w:val="24"/>
          <w:szCs w:val="24"/>
        </w:rPr>
        <w:t>, like [</w:t>
      </w:r>
      <w:r w:rsidRPr="001C7C00">
        <w:rPr>
          <w:rFonts w:ascii="Times New Roman" w:hAnsi="Times New Roman" w:cs="Times New Roman"/>
          <w:sz w:val="24"/>
          <w:szCs w:val="24"/>
          <w:vertAlign w:val="superscript"/>
        </w:rPr>
        <w:t>131</w:t>
      </w:r>
      <w:r w:rsidRPr="001C7C00">
        <w:rPr>
          <w:rFonts w:ascii="Times New Roman" w:hAnsi="Times New Roman" w:cs="Times New Roman"/>
          <w:sz w:val="24"/>
          <w:szCs w:val="24"/>
        </w:rPr>
        <w:t>I] iodide or [</w:t>
      </w:r>
      <w:r w:rsidRPr="001C7C00">
        <w:rPr>
          <w:rFonts w:ascii="Times New Roman" w:hAnsi="Times New Roman" w:cs="Times New Roman"/>
          <w:sz w:val="24"/>
          <w:szCs w:val="24"/>
          <w:vertAlign w:val="superscript"/>
        </w:rPr>
        <w:t>99</w:t>
      </w:r>
      <w:r w:rsidRPr="001C7C00">
        <w:rPr>
          <w:rFonts w:ascii="Times New Roman" w:hAnsi="Times New Roman" w:cs="Times New Roman"/>
          <w:sz w:val="24"/>
          <w:szCs w:val="24"/>
        </w:rPr>
        <w:t xml:space="preserve">m </w:t>
      </w:r>
      <w:proofErr w:type="spellStart"/>
      <w:r w:rsidRPr="001C7C00">
        <w:rPr>
          <w:rFonts w:ascii="Times New Roman" w:hAnsi="Times New Roman" w:cs="Times New Roman"/>
          <w:sz w:val="24"/>
          <w:szCs w:val="24"/>
        </w:rPr>
        <w:t>Tc</w:t>
      </w:r>
      <w:proofErr w:type="spellEnd"/>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perte</w:t>
      </w:r>
      <w:r w:rsidR="00B065BF">
        <w:rPr>
          <w:rFonts w:ascii="Times New Roman" w:hAnsi="Times New Roman" w:cs="Times New Roman"/>
          <w:sz w:val="24"/>
          <w:szCs w:val="24"/>
        </w:rPr>
        <w:t>chnetate</w:t>
      </w:r>
      <w:proofErr w:type="spellEnd"/>
      <w:r w:rsidR="00B065BF">
        <w:rPr>
          <w:rFonts w:ascii="Times New Roman" w:hAnsi="Times New Roman" w:cs="Times New Roman"/>
          <w:sz w:val="24"/>
          <w:szCs w:val="24"/>
        </w:rPr>
        <w:t>, or by covalent bond</w:t>
      </w:r>
      <w:r w:rsidRPr="001C7C00">
        <w:rPr>
          <w:rFonts w:ascii="Times New Roman" w:hAnsi="Times New Roman" w:cs="Times New Roman"/>
          <w:sz w:val="24"/>
          <w:szCs w:val="24"/>
        </w:rPr>
        <w:t>, like 2-[</w:t>
      </w:r>
      <w:r w:rsidRPr="001C7C00">
        <w:rPr>
          <w:rFonts w:ascii="Times New Roman" w:hAnsi="Times New Roman" w:cs="Times New Roman"/>
          <w:sz w:val="24"/>
          <w:szCs w:val="24"/>
          <w:vertAlign w:val="superscript"/>
        </w:rPr>
        <w:t>18</w:t>
      </w:r>
      <w:r w:rsidRPr="001C7C00">
        <w:rPr>
          <w:rFonts w:ascii="Times New Roman" w:hAnsi="Times New Roman" w:cs="Times New Roman"/>
          <w:sz w:val="24"/>
          <w:szCs w:val="24"/>
        </w:rPr>
        <w:t xml:space="preserve"> F] fluoro-2-deoxy-D-glucose, in or attached to organic molecules. </w:t>
      </w:r>
    </w:p>
    <w:p w:rsidR="0067089B" w:rsidRPr="001C7C00" w:rsidRDefault="0067089B" w:rsidP="0067089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following methods are effective for gene</w:t>
      </w:r>
      <w:r w:rsidR="00B065BF">
        <w:rPr>
          <w:rFonts w:ascii="Times New Roman" w:hAnsi="Times New Roman" w:cs="Times New Roman"/>
          <w:sz w:val="24"/>
          <w:szCs w:val="24"/>
        </w:rPr>
        <w:t xml:space="preserve">rating </w:t>
      </w:r>
      <w:proofErr w:type="spellStart"/>
      <w:r w:rsidR="00B065BF">
        <w:rPr>
          <w:rFonts w:ascii="Times New Roman" w:hAnsi="Times New Roman" w:cs="Times New Roman"/>
          <w:sz w:val="24"/>
          <w:szCs w:val="24"/>
        </w:rPr>
        <w:t>radionuclides</w:t>
      </w:r>
      <w:proofErr w:type="spellEnd"/>
      <w:r w:rsidR="00B065BF">
        <w:rPr>
          <w:rFonts w:ascii="Times New Roman" w:hAnsi="Times New Roman" w:cs="Times New Roman"/>
          <w:sz w:val="24"/>
          <w:szCs w:val="24"/>
        </w:rPr>
        <w:t xml:space="preserve"> for utilization </w:t>
      </w:r>
      <w:r w:rsidRPr="001C7C00">
        <w:rPr>
          <w:rFonts w:ascii="Times New Roman" w:hAnsi="Times New Roman" w:cs="Times New Roman"/>
          <w:sz w:val="24"/>
          <w:szCs w:val="24"/>
        </w:rPr>
        <w:t>or as</w:t>
      </w:r>
      <w:r w:rsidR="00B065BF">
        <w:rPr>
          <w:rFonts w:ascii="Times New Roman" w:hAnsi="Times New Roman" w:cs="Times New Roman"/>
          <w:sz w:val="24"/>
          <w:szCs w:val="24"/>
        </w:rPr>
        <w:t xml:space="preserve"> radiopharmaceutical formulation</w:t>
      </w:r>
      <w:r w:rsidRPr="001C7C00">
        <w:rPr>
          <w:rFonts w:ascii="Times New Roman" w:hAnsi="Times New Roman" w:cs="Times New Roman"/>
          <w:sz w:val="24"/>
          <w:szCs w:val="24"/>
        </w:rPr>
        <w:t>s:</w:t>
      </w:r>
    </w:p>
    <w:p w:rsidR="00E306A9" w:rsidRPr="001C7C00" w:rsidRDefault="00B065BF" w:rsidP="00E306A9">
      <w:pPr>
        <w:spacing w:line="360" w:lineRule="auto"/>
        <w:jc w:val="both"/>
        <w:rPr>
          <w:rFonts w:ascii="Times New Roman" w:hAnsi="Times New Roman" w:cs="Times New Roman"/>
          <w:sz w:val="24"/>
          <w:szCs w:val="24"/>
        </w:rPr>
      </w:pPr>
      <w:r>
        <w:rPr>
          <w:rFonts w:ascii="Times New Roman" w:hAnsi="Times New Roman" w:cs="Times New Roman"/>
          <w:sz w:val="24"/>
          <w:szCs w:val="24"/>
        </w:rPr>
        <w:t>(a) B</w:t>
      </w:r>
      <w:r w:rsidR="00E306A9" w:rsidRPr="001C7C00">
        <w:rPr>
          <w:rFonts w:ascii="Times New Roman" w:hAnsi="Times New Roman" w:cs="Times New Roman"/>
          <w:sz w:val="24"/>
          <w:szCs w:val="24"/>
        </w:rPr>
        <w:t xml:space="preserve">ombarding target materials with neutrons (typically in nuclear reactors); </w:t>
      </w:r>
    </w:p>
    <w:p w:rsidR="00E306A9" w:rsidRPr="001C7C00" w:rsidRDefault="00B065BF" w:rsidP="00E306A9">
      <w:pPr>
        <w:spacing w:line="360" w:lineRule="auto"/>
        <w:jc w:val="both"/>
        <w:rPr>
          <w:rFonts w:ascii="Times New Roman" w:hAnsi="Times New Roman" w:cs="Times New Roman"/>
          <w:sz w:val="24"/>
          <w:szCs w:val="24"/>
        </w:rPr>
      </w:pPr>
      <w:r>
        <w:rPr>
          <w:rFonts w:ascii="Times New Roman" w:hAnsi="Times New Roman" w:cs="Times New Roman"/>
          <w:sz w:val="24"/>
          <w:szCs w:val="24"/>
        </w:rPr>
        <w:t>(b) B</w:t>
      </w:r>
      <w:r w:rsidR="00E306A9" w:rsidRPr="001C7C00">
        <w:rPr>
          <w:rFonts w:ascii="Times New Roman" w:hAnsi="Times New Roman" w:cs="Times New Roman"/>
          <w:sz w:val="24"/>
          <w:szCs w:val="24"/>
        </w:rPr>
        <w:t>ombarding target materials with charged particles (typically in acce</w:t>
      </w:r>
      <w:r>
        <w:rPr>
          <w:rFonts w:ascii="Times New Roman" w:hAnsi="Times New Roman" w:cs="Times New Roman"/>
          <w:sz w:val="24"/>
          <w:szCs w:val="24"/>
        </w:rPr>
        <w:t>lerators like cyclotrons); (c) N</w:t>
      </w:r>
      <w:r w:rsidR="00E306A9" w:rsidRPr="001C7C00">
        <w:rPr>
          <w:rFonts w:ascii="Times New Roman" w:hAnsi="Times New Roman" w:cs="Times New Roman"/>
          <w:sz w:val="24"/>
          <w:szCs w:val="24"/>
        </w:rPr>
        <w:t xml:space="preserve">uclear fission of heavy nuclides of target materials (typically after bombardment with neutrons or charged particles); </w:t>
      </w:r>
    </w:p>
    <w:p w:rsidR="00B065BF" w:rsidRDefault="00B065BF" w:rsidP="00B065BF">
      <w:pPr>
        <w:spacing w:line="360" w:lineRule="auto"/>
        <w:jc w:val="both"/>
        <w:rPr>
          <w:rFonts w:ascii="Times New Roman" w:hAnsi="Times New Roman" w:cs="Times New Roman"/>
          <w:sz w:val="24"/>
          <w:szCs w:val="24"/>
        </w:rPr>
      </w:pPr>
      <w:r>
        <w:rPr>
          <w:rFonts w:ascii="Times New Roman" w:hAnsi="Times New Roman" w:cs="Times New Roman"/>
          <w:sz w:val="24"/>
          <w:szCs w:val="24"/>
        </w:rPr>
        <w:t>(d) R</w:t>
      </w:r>
      <w:r w:rsidR="00E306A9" w:rsidRPr="001C7C00">
        <w:rPr>
          <w:rFonts w:ascii="Times New Roman" w:hAnsi="Times New Roman" w:cs="Times New Roman"/>
          <w:sz w:val="24"/>
          <w:szCs w:val="24"/>
        </w:rPr>
        <w:t>adionuclide generator.</w:t>
      </w:r>
    </w:p>
    <w:p w:rsidR="00B224AE" w:rsidRPr="00B065BF" w:rsidRDefault="00B065BF" w:rsidP="00B065BF">
      <w:pPr>
        <w:pStyle w:val="ListParagraph"/>
        <w:numPr>
          <w:ilvl w:val="0"/>
          <w:numId w:val="23"/>
        </w:numPr>
        <w:spacing w:line="360" w:lineRule="auto"/>
        <w:jc w:val="both"/>
        <w:rPr>
          <w:rFonts w:ascii="Times New Roman" w:hAnsi="Times New Roman" w:cs="Times New Roman"/>
          <w:sz w:val="24"/>
          <w:szCs w:val="24"/>
        </w:rPr>
      </w:pPr>
      <w:r w:rsidRPr="00B065BF">
        <w:rPr>
          <w:rFonts w:ascii="Times New Roman" w:hAnsi="Times New Roman" w:cs="Times New Roman"/>
          <w:b/>
          <w:bCs/>
          <w:sz w:val="24"/>
          <w:szCs w:val="24"/>
        </w:rPr>
        <w:lastRenderedPageBreak/>
        <w:t>B</w:t>
      </w:r>
      <w:r w:rsidR="00B224AE" w:rsidRPr="00B065BF">
        <w:rPr>
          <w:rFonts w:ascii="Times New Roman" w:hAnsi="Times New Roman" w:cs="Times New Roman"/>
          <w:b/>
          <w:bCs/>
          <w:sz w:val="24"/>
          <w:szCs w:val="24"/>
        </w:rPr>
        <w:t xml:space="preserve">ombarding target materials with neutrons </w:t>
      </w:r>
    </w:p>
    <w:p w:rsidR="00AF67D5" w:rsidRPr="001C7C00" w:rsidRDefault="00B065BF" w:rsidP="00AF67D5">
      <w:pPr>
        <w:spacing w:line="360" w:lineRule="auto"/>
        <w:jc w:val="both"/>
        <w:rPr>
          <w:rFonts w:ascii="Times New Roman" w:hAnsi="Times New Roman" w:cs="Times New Roman"/>
          <w:sz w:val="24"/>
          <w:szCs w:val="24"/>
        </w:rPr>
      </w:pPr>
      <w:r>
        <w:rPr>
          <w:rFonts w:ascii="Times New Roman" w:hAnsi="Times New Roman" w:cs="Times New Roman"/>
          <w:sz w:val="24"/>
          <w:szCs w:val="24"/>
        </w:rPr>
        <w:t>(b) The physical properties</w:t>
      </w:r>
      <w:r w:rsidR="00AF67D5" w:rsidRPr="001C7C00">
        <w:rPr>
          <w:rFonts w:ascii="Times New Roman" w:hAnsi="Times New Roman" w:cs="Times New Roman"/>
          <w:sz w:val="24"/>
          <w:szCs w:val="24"/>
        </w:rPr>
        <w:t xml:space="preserve"> of the </w:t>
      </w:r>
      <w:r>
        <w:rPr>
          <w:rFonts w:ascii="Times New Roman" w:hAnsi="Times New Roman" w:cs="Times New Roman"/>
          <w:sz w:val="24"/>
          <w:szCs w:val="24"/>
        </w:rPr>
        <w:t xml:space="preserve">target material, </w:t>
      </w:r>
      <w:r w:rsidR="00AF67D5" w:rsidRPr="001C7C00">
        <w:rPr>
          <w:rFonts w:ascii="Times New Roman" w:hAnsi="Times New Roman" w:cs="Times New Roman"/>
          <w:sz w:val="24"/>
          <w:szCs w:val="24"/>
        </w:rPr>
        <w:t xml:space="preserve">type, energy, and quantity of the </w:t>
      </w:r>
      <w:r w:rsidRPr="001C7C00">
        <w:rPr>
          <w:rFonts w:ascii="Times New Roman" w:hAnsi="Times New Roman" w:cs="Times New Roman"/>
          <w:sz w:val="24"/>
          <w:szCs w:val="24"/>
        </w:rPr>
        <w:t>confrontation</w:t>
      </w:r>
      <w:r>
        <w:rPr>
          <w:rFonts w:ascii="Times New Roman" w:hAnsi="Times New Roman" w:cs="Times New Roman"/>
          <w:sz w:val="24"/>
          <w:szCs w:val="24"/>
        </w:rPr>
        <w:t xml:space="preserve"> particles, can </w:t>
      </w:r>
      <w:r w:rsidRPr="001C7C00">
        <w:rPr>
          <w:rFonts w:ascii="Times New Roman" w:hAnsi="Times New Roman" w:cs="Times New Roman"/>
          <w:sz w:val="24"/>
          <w:szCs w:val="24"/>
        </w:rPr>
        <w:t>affect</w:t>
      </w:r>
      <w:r w:rsidR="00AF67D5" w:rsidRPr="001C7C00">
        <w:rPr>
          <w:rFonts w:ascii="Times New Roman" w:hAnsi="Times New Roman" w:cs="Times New Roman"/>
          <w:sz w:val="24"/>
          <w:szCs w:val="24"/>
        </w:rPr>
        <w:t xml:space="preserve"> the nuclear reaction and the likelihood that it will occur in a given amount of time.</w:t>
      </w:r>
    </w:p>
    <w:p w:rsidR="00AF67D5" w:rsidRPr="001C7C00" w:rsidRDefault="00AF67D5"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It is possible to express the nuclear change caused by particle bombardment as follows: target nucleus (bombarding particle, outgoing particle, or radiation) generated nucleus.</w:t>
      </w:r>
    </w:p>
    <w:p w:rsidR="00AC4931" w:rsidRPr="001C7C00" w:rsidRDefault="00AC4931"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Examples: </w:t>
      </w:r>
      <w:r w:rsidRPr="001C7C00">
        <w:rPr>
          <w:rFonts w:ascii="Times New Roman" w:hAnsi="Times New Roman" w:cs="Times New Roman"/>
          <w:sz w:val="24"/>
          <w:szCs w:val="24"/>
          <w:vertAlign w:val="superscript"/>
        </w:rPr>
        <w:t>58</w:t>
      </w:r>
      <w:r w:rsidRPr="001C7C00">
        <w:rPr>
          <w:rFonts w:ascii="Times New Roman" w:hAnsi="Times New Roman" w:cs="Times New Roman"/>
          <w:sz w:val="24"/>
          <w:szCs w:val="24"/>
        </w:rPr>
        <w:t>Fe (</w:t>
      </w:r>
      <w:proofErr w:type="spellStart"/>
      <w:r w:rsidRPr="001C7C00">
        <w:rPr>
          <w:rFonts w:ascii="Times New Roman" w:hAnsi="Times New Roman" w:cs="Times New Roman"/>
          <w:sz w:val="24"/>
          <w:szCs w:val="24"/>
        </w:rPr>
        <w:t>n</w:t>
      </w:r>
      <w:proofErr w:type="gramStart"/>
      <w:r w:rsidRPr="001C7C00">
        <w:rPr>
          <w:rFonts w:ascii="Times New Roman" w:hAnsi="Times New Roman" w:cs="Times New Roman"/>
          <w:sz w:val="24"/>
          <w:szCs w:val="24"/>
        </w:rPr>
        <w:t>,γ</w:t>
      </w:r>
      <w:proofErr w:type="spellEnd"/>
      <w:proofErr w:type="gramEnd"/>
      <w:r w:rsidRPr="001C7C00">
        <w:rPr>
          <w:rFonts w:ascii="Times New Roman" w:hAnsi="Times New Roman" w:cs="Times New Roman"/>
          <w:sz w:val="24"/>
          <w:szCs w:val="24"/>
        </w:rPr>
        <w:t xml:space="preserve">) </w:t>
      </w:r>
      <w:r w:rsidRPr="001C7C00">
        <w:rPr>
          <w:rFonts w:ascii="Times New Roman" w:hAnsi="Times New Roman" w:cs="Times New Roman"/>
          <w:sz w:val="24"/>
          <w:szCs w:val="24"/>
          <w:vertAlign w:val="superscript"/>
        </w:rPr>
        <w:t>59</w:t>
      </w:r>
      <w:r w:rsidRPr="001C7C00">
        <w:rPr>
          <w:rFonts w:ascii="Times New Roman" w:hAnsi="Times New Roman" w:cs="Times New Roman"/>
          <w:sz w:val="24"/>
          <w:szCs w:val="24"/>
        </w:rPr>
        <w:t xml:space="preserve">Fe ; </w:t>
      </w:r>
      <w:r w:rsidRPr="001C7C00">
        <w:rPr>
          <w:rFonts w:ascii="Times New Roman" w:hAnsi="Times New Roman" w:cs="Times New Roman"/>
          <w:sz w:val="24"/>
          <w:szCs w:val="24"/>
          <w:vertAlign w:val="superscript"/>
        </w:rPr>
        <w:t>18</w:t>
      </w:r>
      <w:r w:rsidRPr="001C7C00">
        <w:rPr>
          <w:rFonts w:ascii="Times New Roman" w:hAnsi="Times New Roman" w:cs="Times New Roman"/>
          <w:sz w:val="24"/>
          <w:szCs w:val="24"/>
        </w:rPr>
        <w:t>O(</w:t>
      </w:r>
      <w:proofErr w:type="spellStart"/>
      <w:r w:rsidRPr="001C7C00">
        <w:rPr>
          <w:rFonts w:ascii="Times New Roman" w:hAnsi="Times New Roman" w:cs="Times New Roman"/>
          <w:sz w:val="24"/>
          <w:szCs w:val="24"/>
        </w:rPr>
        <w:t>p,n</w:t>
      </w:r>
      <w:proofErr w:type="spellEnd"/>
      <w:r w:rsidRPr="001C7C00">
        <w:rPr>
          <w:rFonts w:ascii="Times New Roman" w:hAnsi="Times New Roman" w:cs="Times New Roman"/>
          <w:sz w:val="24"/>
          <w:szCs w:val="24"/>
        </w:rPr>
        <w:t>)</w:t>
      </w:r>
      <w:r w:rsidRPr="001C7C00">
        <w:rPr>
          <w:rFonts w:ascii="Times New Roman" w:hAnsi="Times New Roman" w:cs="Times New Roman"/>
          <w:sz w:val="24"/>
          <w:szCs w:val="24"/>
          <w:vertAlign w:val="superscript"/>
        </w:rPr>
        <w:t>18</w:t>
      </w:r>
      <w:r w:rsidRPr="001C7C00">
        <w:rPr>
          <w:rFonts w:ascii="Times New Roman" w:hAnsi="Times New Roman" w:cs="Times New Roman"/>
          <w:sz w:val="24"/>
          <w:szCs w:val="24"/>
        </w:rPr>
        <w:t xml:space="preserve"> F</w:t>
      </w:r>
    </w:p>
    <w:p w:rsidR="00AF67D5" w:rsidRPr="001C7C00" w:rsidRDefault="00AF67D5"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Aside from the targeted nuclear reaction, accidental changes could take place. Both the energy of the impacted particle and the purity of the target material will have an impact on these. These accidental changes could result in </w:t>
      </w:r>
      <w:proofErr w:type="spellStart"/>
      <w:r w:rsidRPr="001C7C00">
        <w:rPr>
          <w:rFonts w:ascii="Times New Roman" w:hAnsi="Times New Roman" w:cs="Times New Roman"/>
          <w:sz w:val="24"/>
          <w:szCs w:val="24"/>
        </w:rPr>
        <w:t>radionuclidic</w:t>
      </w:r>
      <w:proofErr w:type="spellEnd"/>
      <w:r w:rsidRPr="001C7C00">
        <w:rPr>
          <w:rFonts w:ascii="Times New Roman" w:hAnsi="Times New Roman" w:cs="Times New Roman"/>
          <w:sz w:val="24"/>
          <w:szCs w:val="24"/>
        </w:rPr>
        <w:t xml:space="preserve"> contaminants. </w:t>
      </w:r>
    </w:p>
    <w:p w:rsidR="00AC4931" w:rsidRPr="001C7C00" w:rsidRDefault="006F3DBF"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(b) </w:t>
      </w:r>
      <w:r w:rsidR="00AC4931" w:rsidRPr="001C7C00">
        <w:rPr>
          <w:rFonts w:ascii="Times New Roman" w:hAnsi="Times New Roman" w:cs="Times New Roman"/>
          <w:b/>
          <w:bCs/>
          <w:sz w:val="24"/>
          <w:szCs w:val="24"/>
        </w:rPr>
        <w:t>Nuclear fission</w:t>
      </w:r>
    </w:p>
    <w:p w:rsidR="007C43E2" w:rsidRDefault="00AF67D5" w:rsidP="00AF67D5">
      <w:pPr>
        <w:spacing w:line="360" w:lineRule="auto"/>
        <w:jc w:val="both"/>
        <w:rPr>
          <w:rFonts w:ascii="Times New Roman" w:hAnsi="Times New Roman" w:cs="Times New Roman"/>
          <w:b/>
          <w:bCs/>
          <w:sz w:val="24"/>
          <w:szCs w:val="24"/>
        </w:rPr>
      </w:pPr>
      <w:r w:rsidRPr="001C7C00">
        <w:rPr>
          <w:rFonts w:ascii="Times New Roman" w:hAnsi="Times New Roman" w:cs="Times New Roman"/>
          <w:sz w:val="24"/>
          <w:szCs w:val="24"/>
        </w:rPr>
        <w:t xml:space="preserve">A small number of nuclides with a high atomic number can fission, and the reaction that occurs most frequently in nuclear reactors is the neutron-induced fission of uranium-235. Molybdenum-99, xenon-133, and iodine-131 can all be created through nuclear fission of uranium-235. </w:t>
      </w:r>
      <w:r w:rsidR="006F3DBF" w:rsidRPr="001C7C00">
        <w:rPr>
          <w:rFonts w:ascii="Times New Roman" w:hAnsi="Times New Roman" w:cs="Times New Roman"/>
          <w:b/>
          <w:bCs/>
          <w:sz w:val="24"/>
          <w:szCs w:val="24"/>
        </w:rPr>
        <w:t xml:space="preserve">(c) </w:t>
      </w:r>
    </w:p>
    <w:p w:rsidR="00AC4931" w:rsidRDefault="00AC4931" w:rsidP="00AF67D5">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Radionuclide generators</w:t>
      </w:r>
    </w:p>
    <w:p w:rsidR="00AF67D5" w:rsidRPr="007C43E2" w:rsidRDefault="007C43E2" w:rsidP="007C43E2">
      <w:pPr>
        <w:spacing w:line="360" w:lineRule="auto"/>
        <w:jc w:val="both"/>
        <w:rPr>
          <w:rFonts w:ascii="Times New Roman" w:hAnsi="Times New Roman" w:cs="Times New Roman"/>
          <w:b/>
          <w:bCs/>
          <w:sz w:val="24"/>
          <w:szCs w:val="24"/>
        </w:rPr>
      </w:pPr>
      <w:r w:rsidRPr="007C43E2">
        <w:rPr>
          <w:rFonts w:ascii="Times New Roman" w:hAnsi="Times New Roman" w:cs="Times New Roman"/>
          <w:sz w:val="24"/>
          <w:szCs w:val="24"/>
        </w:rPr>
        <w:t xml:space="preserve">A parent radionuclide has relatively longer half- life </w:t>
      </w:r>
      <w:proofErr w:type="spellStart"/>
      <w:r w:rsidRPr="007C43E2">
        <w:rPr>
          <w:rFonts w:ascii="Times New Roman" w:hAnsi="Times New Roman" w:cs="Times New Roman"/>
          <w:sz w:val="24"/>
          <w:szCs w:val="24"/>
        </w:rPr>
        <w:t>dacays</w:t>
      </w:r>
      <w:proofErr w:type="spellEnd"/>
      <w:r w:rsidRPr="007C43E2">
        <w:rPr>
          <w:rFonts w:ascii="Times New Roman" w:hAnsi="Times New Roman" w:cs="Times New Roman"/>
          <w:sz w:val="24"/>
          <w:szCs w:val="24"/>
        </w:rPr>
        <w:t xml:space="preserve"> into a daughter radionuclide and it produces a </w:t>
      </w:r>
      <w:proofErr w:type="spellStart"/>
      <w:r w:rsidRPr="007C43E2">
        <w:rPr>
          <w:rFonts w:ascii="Times New Roman" w:hAnsi="Times New Roman" w:cs="Times New Roman"/>
          <w:sz w:val="24"/>
          <w:szCs w:val="24"/>
        </w:rPr>
        <w:t>radionuclides</w:t>
      </w:r>
      <w:proofErr w:type="spellEnd"/>
      <w:r w:rsidRPr="007C43E2">
        <w:rPr>
          <w:rFonts w:ascii="Times New Roman" w:hAnsi="Times New Roman" w:cs="Times New Roman"/>
          <w:sz w:val="24"/>
          <w:szCs w:val="24"/>
        </w:rPr>
        <w:t xml:space="preserve">. According to the half life of both parent and daughter nuclide they can </w:t>
      </w:r>
      <w:proofErr w:type="spellStart"/>
      <w:r w:rsidRPr="007C43E2">
        <w:rPr>
          <w:rFonts w:ascii="Times New Roman" w:hAnsi="Times New Roman" w:cs="Times New Roman"/>
          <w:sz w:val="24"/>
          <w:szCs w:val="24"/>
        </w:rPr>
        <w:t>subsit</w:t>
      </w:r>
      <w:proofErr w:type="spellEnd"/>
      <w:r>
        <w:rPr>
          <w:rFonts w:ascii="Times New Roman" w:hAnsi="Times New Roman" w:cs="Times New Roman"/>
          <w:b/>
          <w:bCs/>
          <w:sz w:val="24"/>
          <w:szCs w:val="24"/>
        </w:rPr>
        <w:t xml:space="preserve"> </w:t>
      </w:r>
      <w:r w:rsidR="00AF67D5" w:rsidRPr="001C7C00">
        <w:rPr>
          <w:rFonts w:ascii="Times New Roman" w:hAnsi="Times New Roman" w:cs="Times New Roman"/>
          <w:sz w:val="24"/>
          <w:szCs w:val="24"/>
        </w:rPr>
        <w:t xml:space="preserve">in either transitory or secular equilibrium. </w:t>
      </w:r>
      <w:r>
        <w:rPr>
          <w:rFonts w:ascii="Times New Roman" w:hAnsi="Times New Roman" w:cs="Times New Roman"/>
          <w:sz w:val="24"/>
          <w:szCs w:val="24"/>
        </w:rPr>
        <w:t xml:space="preserve">The daughter radionuclide can be separated from parent radionuclide by </w:t>
      </w:r>
      <w:r w:rsidR="00AF67D5" w:rsidRPr="001C7C00">
        <w:rPr>
          <w:rFonts w:ascii="Times New Roman" w:hAnsi="Times New Roman" w:cs="Times New Roman"/>
          <w:sz w:val="24"/>
          <w:szCs w:val="24"/>
        </w:rPr>
        <w:t>chemical or physical procedure. Despite having a short half-life, the daughter can be used far from the generators' manufacturing location. The parent radionuclide's T1/2 will determine how long the generator can be operated.</w:t>
      </w:r>
    </w:p>
    <w:p w:rsidR="00AC4931" w:rsidRPr="001C7C00" w:rsidRDefault="006F3DBF"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Target materials</w:t>
      </w:r>
    </w:p>
    <w:p w:rsidR="00AF67D5" w:rsidRPr="001C7C00" w:rsidRDefault="00AF67D5"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proportions of the main radionuclide and </w:t>
      </w:r>
      <w:proofErr w:type="spellStart"/>
      <w:r w:rsidRPr="001C7C00">
        <w:rPr>
          <w:rFonts w:ascii="Times New Roman" w:hAnsi="Times New Roman" w:cs="Times New Roman"/>
          <w:sz w:val="24"/>
          <w:szCs w:val="24"/>
        </w:rPr>
        <w:t>radionuclidic</w:t>
      </w:r>
      <w:proofErr w:type="spellEnd"/>
      <w:r w:rsidRPr="001C7C00">
        <w:rPr>
          <w:rFonts w:ascii="Times New Roman" w:hAnsi="Times New Roman" w:cs="Times New Roman"/>
          <w:sz w:val="24"/>
          <w:szCs w:val="24"/>
        </w:rPr>
        <w:t xml:space="preserve"> impurities depend on the target material's isotopic makeup and purity. The manufacturing yield and purity of the desired radionuclide can be boosted by using </w:t>
      </w:r>
      <w:r w:rsidR="007C43E2">
        <w:rPr>
          <w:rFonts w:ascii="Times New Roman" w:hAnsi="Times New Roman" w:cs="Times New Roman"/>
          <w:sz w:val="24"/>
          <w:szCs w:val="24"/>
        </w:rPr>
        <w:t xml:space="preserve">target material </w:t>
      </w:r>
      <w:proofErr w:type="spellStart"/>
      <w:r w:rsidR="007C43E2">
        <w:rPr>
          <w:rFonts w:ascii="Times New Roman" w:hAnsi="Times New Roman" w:cs="Times New Roman"/>
          <w:sz w:val="24"/>
          <w:szCs w:val="24"/>
        </w:rPr>
        <w:t>havinc</w:t>
      </w:r>
      <w:proofErr w:type="spellEnd"/>
      <w:r w:rsidR="007C43E2">
        <w:rPr>
          <w:rFonts w:ascii="Times New Roman" w:hAnsi="Times New Roman" w:cs="Times New Roman"/>
          <w:sz w:val="24"/>
          <w:szCs w:val="24"/>
        </w:rPr>
        <w:t xml:space="preserve"> strong isotopic property</w:t>
      </w:r>
      <w:r w:rsidRPr="001C7C00">
        <w:rPr>
          <w:rFonts w:ascii="Times New Roman" w:hAnsi="Times New Roman" w:cs="Times New Roman"/>
          <w:sz w:val="24"/>
          <w:szCs w:val="24"/>
        </w:rPr>
        <w:t xml:space="preserve">, in which </w:t>
      </w:r>
      <w:proofErr w:type="spellStart"/>
      <w:r w:rsidRPr="001C7C00">
        <w:rPr>
          <w:rFonts w:ascii="Times New Roman" w:hAnsi="Times New Roman" w:cs="Times New Roman"/>
          <w:sz w:val="24"/>
          <w:szCs w:val="24"/>
        </w:rPr>
        <w:t>the</w:t>
      </w:r>
      <w:r w:rsidR="00D231F7">
        <w:rPr>
          <w:rFonts w:ascii="Times New Roman" w:hAnsi="Times New Roman" w:cs="Times New Roman"/>
          <w:sz w:val="24"/>
          <w:szCs w:val="24"/>
        </w:rPr>
        <w:t>larger</w:t>
      </w:r>
      <w:proofErr w:type="spellEnd"/>
      <w:r w:rsidR="00D231F7">
        <w:rPr>
          <w:rFonts w:ascii="Times New Roman" w:hAnsi="Times New Roman" w:cs="Times New Roman"/>
          <w:sz w:val="24"/>
          <w:szCs w:val="24"/>
        </w:rPr>
        <w:t xml:space="preserve"> quantity </w:t>
      </w:r>
      <w:r w:rsidRPr="001C7C00">
        <w:rPr>
          <w:rFonts w:ascii="Times New Roman" w:hAnsi="Times New Roman" w:cs="Times New Roman"/>
          <w:sz w:val="24"/>
          <w:szCs w:val="24"/>
        </w:rPr>
        <w:t xml:space="preserve">of the </w:t>
      </w:r>
      <w:r w:rsidR="00D231F7" w:rsidRPr="001C7C00">
        <w:rPr>
          <w:rFonts w:ascii="Times New Roman" w:hAnsi="Times New Roman" w:cs="Times New Roman"/>
          <w:sz w:val="24"/>
          <w:szCs w:val="24"/>
        </w:rPr>
        <w:t>desirable</w:t>
      </w:r>
      <w:r w:rsidRPr="001C7C00">
        <w:rPr>
          <w:rFonts w:ascii="Times New Roman" w:hAnsi="Times New Roman" w:cs="Times New Roman"/>
          <w:sz w:val="24"/>
          <w:szCs w:val="24"/>
        </w:rPr>
        <w:t xml:space="preserve"> target nuclide has been artificially raised. </w:t>
      </w:r>
    </w:p>
    <w:p w:rsidR="00AF67D5" w:rsidRPr="001C7C00" w:rsidRDefault="00AF67D5"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The chemical state and chemical purity of the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xml:space="preserve"> that are created will depend on the chemical form, chemical purity, physical </w:t>
      </w:r>
      <w:r w:rsidR="00D231F7" w:rsidRPr="001C7C00">
        <w:rPr>
          <w:rFonts w:ascii="Times New Roman" w:hAnsi="Times New Roman" w:cs="Times New Roman"/>
          <w:sz w:val="24"/>
          <w:szCs w:val="24"/>
        </w:rPr>
        <w:t>condition</w:t>
      </w:r>
      <w:r w:rsidRPr="001C7C00">
        <w:rPr>
          <w:rFonts w:ascii="Times New Roman" w:hAnsi="Times New Roman" w:cs="Times New Roman"/>
          <w:sz w:val="24"/>
          <w:szCs w:val="24"/>
        </w:rPr>
        <w:t>, chemical additives, bombardment conditions, and the direct physical and chemical environment.</w:t>
      </w:r>
    </w:p>
    <w:p w:rsidR="00AF67D5" w:rsidRPr="001C7C00" w:rsidRDefault="00AF67D5" w:rsidP="00D231F7">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Before additional processing and the creation of radiopharmaceutical </w:t>
      </w:r>
      <w:r w:rsidR="00D231F7">
        <w:rPr>
          <w:rFonts w:ascii="Times New Roman" w:hAnsi="Times New Roman" w:cs="Times New Roman"/>
          <w:sz w:val="24"/>
          <w:szCs w:val="24"/>
        </w:rPr>
        <w:t>agent</w:t>
      </w:r>
      <w:r w:rsidRPr="001C7C00">
        <w:rPr>
          <w:rFonts w:ascii="Times New Roman" w:hAnsi="Times New Roman" w:cs="Times New Roman"/>
          <w:sz w:val="24"/>
          <w:szCs w:val="24"/>
        </w:rPr>
        <w:t xml:space="preserve">s, it may not be able to </w:t>
      </w:r>
      <w:r w:rsidR="00D231F7" w:rsidRPr="001C7C00">
        <w:rPr>
          <w:rFonts w:ascii="Times New Roman" w:hAnsi="Times New Roman" w:cs="Times New Roman"/>
          <w:sz w:val="24"/>
          <w:szCs w:val="24"/>
        </w:rPr>
        <w:t>conclude</w:t>
      </w:r>
      <w:r w:rsidRPr="001C7C00">
        <w:rPr>
          <w:rFonts w:ascii="Times New Roman" w:hAnsi="Times New Roman" w:cs="Times New Roman"/>
          <w:sz w:val="24"/>
          <w:szCs w:val="24"/>
        </w:rPr>
        <w:t xml:space="preserve"> any of these quality standards in the production of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xml:space="preserve">, especially short-lived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xml:space="preserve">. To </w:t>
      </w:r>
      <w:r w:rsidR="00D231F7" w:rsidRPr="001C7C00">
        <w:rPr>
          <w:rFonts w:ascii="Times New Roman" w:hAnsi="Times New Roman" w:cs="Times New Roman"/>
          <w:sz w:val="24"/>
          <w:szCs w:val="24"/>
        </w:rPr>
        <w:t>make sure</w:t>
      </w:r>
      <w:r w:rsidRPr="001C7C00">
        <w:rPr>
          <w:rFonts w:ascii="Times New Roman" w:hAnsi="Times New Roman" w:cs="Times New Roman"/>
          <w:sz w:val="24"/>
          <w:szCs w:val="24"/>
        </w:rPr>
        <w:t xml:space="preserve"> that the target yields the radionuclide in the desired quantity and quality under the specified conditions, </w:t>
      </w:r>
      <w:r w:rsidR="00D231F7">
        <w:rPr>
          <w:rFonts w:ascii="Times New Roman" w:hAnsi="Times New Roman" w:cs="Times New Roman"/>
          <w:sz w:val="24"/>
          <w:szCs w:val="24"/>
        </w:rPr>
        <w:t xml:space="preserve">for this </w:t>
      </w:r>
      <w:r w:rsidR="00D231F7" w:rsidRPr="001C7C00">
        <w:rPr>
          <w:rFonts w:ascii="Times New Roman" w:hAnsi="Times New Roman" w:cs="Times New Roman"/>
          <w:sz w:val="24"/>
          <w:szCs w:val="24"/>
        </w:rPr>
        <w:t>respectively</w:t>
      </w:r>
      <w:r w:rsidRPr="001C7C00">
        <w:rPr>
          <w:rFonts w:ascii="Times New Roman" w:hAnsi="Times New Roman" w:cs="Times New Roman"/>
          <w:sz w:val="24"/>
          <w:szCs w:val="24"/>
        </w:rPr>
        <w:t xml:space="preserve"> batch</w:t>
      </w:r>
      <w:r w:rsidR="00D231F7">
        <w:rPr>
          <w:rFonts w:ascii="Times New Roman" w:hAnsi="Times New Roman" w:cs="Times New Roman"/>
          <w:sz w:val="24"/>
          <w:szCs w:val="24"/>
        </w:rPr>
        <w:t>es</w:t>
      </w:r>
      <w:r w:rsidRPr="001C7C00">
        <w:rPr>
          <w:rFonts w:ascii="Times New Roman" w:hAnsi="Times New Roman" w:cs="Times New Roman"/>
          <w:sz w:val="24"/>
          <w:szCs w:val="24"/>
        </w:rPr>
        <w:t xml:space="preserve"> of target material must be tested in test production </w:t>
      </w:r>
      <w:r w:rsidR="00D231F7">
        <w:rPr>
          <w:rFonts w:ascii="Times New Roman" w:hAnsi="Times New Roman" w:cs="Times New Roman"/>
          <w:sz w:val="24"/>
          <w:szCs w:val="24"/>
        </w:rPr>
        <w:t>before</w:t>
      </w:r>
      <w:r w:rsidRPr="001C7C00">
        <w:rPr>
          <w:rFonts w:ascii="Times New Roman" w:hAnsi="Times New Roman" w:cs="Times New Roman"/>
          <w:sz w:val="24"/>
          <w:szCs w:val="24"/>
        </w:rPr>
        <w:t xml:space="preserve"> used in routine radionucl</w:t>
      </w:r>
      <w:r w:rsidR="00D231F7">
        <w:rPr>
          <w:rFonts w:ascii="Times New Roman" w:hAnsi="Times New Roman" w:cs="Times New Roman"/>
          <w:sz w:val="24"/>
          <w:szCs w:val="24"/>
        </w:rPr>
        <w:t>ide production and manufacturing</w:t>
      </w:r>
      <w:r w:rsidRPr="001C7C00">
        <w:rPr>
          <w:rFonts w:ascii="Times New Roman" w:hAnsi="Times New Roman" w:cs="Times New Roman"/>
          <w:sz w:val="24"/>
          <w:szCs w:val="24"/>
        </w:rPr>
        <w:t xml:space="preserve"> of the radiopharmaceutical </w:t>
      </w:r>
      <w:r w:rsidR="00D231F7">
        <w:rPr>
          <w:rFonts w:ascii="Times New Roman" w:hAnsi="Times New Roman" w:cs="Times New Roman"/>
          <w:sz w:val="24"/>
          <w:szCs w:val="24"/>
        </w:rPr>
        <w:t>formulations</w:t>
      </w:r>
      <w:r w:rsidRPr="001C7C00">
        <w:rPr>
          <w:rFonts w:ascii="Times New Roman" w:hAnsi="Times New Roman" w:cs="Times New Roman"/>
          <w:sz w:val="24"/>
          <w:szCs w:val="24"/>
        </w:rPr>
        <w:t xml:space="preserve">. </w:t>
      </w:r>
    </w:p>
    <w:p w:rsidR="00D231F7" w:rsidRDefault="00AF67D5"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To be irradiated by a particle beam, the target material must be held in a </w:t>
      </w:r>
      <w:r w:rsidR="00D231F7" w:rsidRPr="001C7C00">
        <w:rPr>
          <w:rFonts w:ascii="Times New Roman" w:hAnsi="Times New Roman" w:cs="Times New Roman"/>
          <w:sz w:val="24"/>
          <w:szCs w:val="24"/>
        </w:rPr>
        <w:t>container</w:t>
      </w:r>
      <w:r w:rsidRPr="001C7C00">
        <w:rPr>
          <w:rFonts w:ascii="Times New Roman" w:hAnsi="Times New Roman" w:cs="Times New Roman"/>
          <w:sz w:val="24"/>
          <w:szCs w:val="24"/>
        </w:rPr>
        <w:t xml:space="preserve"> in either a</w:t>
      </w:r>
      <w:r w:rsidR="00D231F7">
        <w:rPr>
          <w:rFonts w:ascii="Times New Roman" w:hAnsi="Times New Roman" w:cs="Times New Roman"/>
          <w:sz w:val="24"/>
          <w:szCs w:val="24"/>
        </w:rPr>
        <w:t xml:space="preserve"> solid, liquid or gas form</w:t>
      </w:r>
      <w:r w:rsidRPr="001C7C00">
        <w:rPr>
          <w:rFonts w:ascii="Times New Roman" w:hAnsi="Times New Roman" w:cs="Times New Roman"/>
          <w:sz w:val="24"/>
          <w:szCs w:val="24"/>
        </w:rPr>
        <w:t>. The target material for neutron bombardment is frequently</w:t>
      </w:r>
      <w:r w:rsidR="00D231F7">
        <w:rPr>
          <w:rFonts w:ascii="Times New Roman" w:hAnsi="Times New Roman" w:cs="Times New Roman"/>
          <w:sz w:val="24"/>
          <w:szCs w:val="24"/>
        </w:rPr>
        <w:t xml:space="preserve"> housed in</w:t>
      </w:r>
      <w:r w:rsidRPr="001C7C00">
        <w:rPr>
          <w:rFonts w:ascii="Times New Roman" w:hAnsi="Times New Roman" w:cs="Times New Roman"/>
          <w:sz w:val="24"/>
          <w:szCs w:val="24"/>
        </w:rPr>
        <w:t xml:space="preserve"> ampoules</w:t>
      </w:r>
      <w:r w:rsidR="00D231F7">
        <w:rPr>
          <w:rFonts w:ascii="Times New Roman" w:hAnsi="Times New Roman" w:cs="Times New Roman"/>
          <w:sz w:val="24"/>
          <w:szCs w:val="24"/>
        </w:rPr>
        <w:t xml:space="preserve"> (quartz)</w:t>
      </w:r>
      <w:r w:rsidRPr="001C7C00">
        <w:rPr>
          <w:rFonts w:ascii="Times New Roman" w:hAnsi="Times New Roman" w:cs="Times New Roman"/>
          <w:sz w:val="24"/>
          <w:szCs w:val="24"/>
        </w:rPr>
        <w:t xml:space="preserve">, </w:t>
      </w:r>
      <w:r w:rsidR="00D231F7">
        <w:rPr>
          <w:rFonts w:ascii="Times New Roman" w:hAnsi="Times New Roman" w:cs="Times New Roman"/>
          <w:sz w:val="24"/>
          <w:szCs w:val="24"/>
        </w:rPr>
        <w:t xml:space="preserve">containers made by </w:t>
      </w:r>
      <w:r w:rsidRPr="001C7C00">
        <w:rPr>
          <w:rFonts w:ascii="Times New Roman" w:hAnsi="Times New Roman" w:cs="Times New Roman"/>
          <w:sz w:val="24"/>
          <w:szCs w:val="24"/>
        </w:rPr>
        <w:t>high</w:t>
      </w:r>
      <w:r w:rsidR="00D231F7">
        <w:rPr>
          <w:rFonts w:ascii="Times New Roman" w:hAnsi="Times New Roman" w:cs="Times New Roman"/>
          <w:sz w:val="24"/>
          <w:szCs w:val="24"/>
        </w:rPr>
        <w:t>ly pure</w:t>
      </w:r>
      <w:r w:rsidRPr="001C7C00">
        <w:rPr>
          <w:rFonts w:ascii="Times New Roman" w:hAnsi="Times New Roman" w:cs="Times New Roman"/>
          <w:sz w:val="24"/>
          <w:szCs w:val="24"/>
        </w:rPr>
        <w:t xml:space="preserve"> </w:t>
      </w:r>
      <w:r w:rsidR="00D231F7">
        <w:rPr>
          <w:rFonts w:ascii="Times New Roman" w:hAnsi="Times New Roman" w:cs="Times New Roman"/>
          <w:sz w:val="24"/>
          <w:szCs w:val="24"/>
        </w:rPr>
        <w:t>aluminum, or titanium</w:t>
      </w:r>
      <w:r w:rsidRPr="001C7C00">
        <w:rPr>
          <w:rFonts w:ascii="Times New Roman" w:hAnsi="Times New Roman" w:cs="Times New Roman"/>
          <w:sz w:val="24"/>
          <w:szCs w:val="24"/>
        </w:rPr>
        <w:t xml:space="preserve">. </w:t>
      </w:r>
    </w:p>
    <w:p w:rsidR="00AF67D5" w:rsidRPr="001C7C00" w:rsidRDefault="00AF67D5" w:rsidP="00AF67D5">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holder for the target </w:t>
      </w:r>
      <w:r w:rsidR="00D231F7" w:rsidRPr="001C7C00">
        <w:rPr>
          <w:rFonts w:ascii="Times New Roman" w:hAnsi="Times New Roman" w:cs="Times New Roman"/>
          <w:sz w:val="24"/>
          <w:szCs w:val="24"/>
        </w:rPr>
        <w:t>substance</w:t>
      </w:r>
      <w:r w:rsidRPr="001C7C00">
        <w:rPr>
          <w:rFonts w:ascii="Times New Roman" w:hAnsi="Times New Roman" w:cs="Times New Roman"/>
          <w:sz w:val="24"/>
          <w:szCs w:val="24"/>
        </w:rPr>
        <w:t xml:space="preserve"> used in charged particle bombardment </w:t>
      </w:r>
      <w:r w:rsidR="00D231F7">
        <w:rPr>
          <w:rFonts w:ascii="Times New Roman" w:hAnsi="Times New Roman" w:cs="Times New Roman"/>
          <w:sz w:val="24"/>
          <w:szCs w:val="24"/>
        </w:rPr>
        <w:t>should be</w:t>
      </w:r>
      <w:r w:rsidRPr="001C7C00">
        <w:rPr>
          <w:rFonts w:ascii="Times New Roman" w:hAnsi="Times New Roman" w:cs="Times New Roman"/>
          <w:sz w:val="24"/>
          <w:szCs w:val="24"/>
        </w:rPr>
        <w:t xml:space="preserve"> made</w:t>
      </w:r>
      <w:r w:rsidR="00D231F7">
        <w:rPr>
          <w:rFonts w:ascii="Times New Roman" w:hAnsi="Times New Roman" w:cs="Times New Roman"/>
          <w:sz w:val="24"/>
          <w:szCs w:val="24"/>
        </w:rPr>
        <w:t xml:space="preserve"> up</w:t>
      </w:r>
      <w:r w:rsidRPr="001C7C00">
        <w:rPr>
          <w:rFonts w:ascii="Times New Roman" w:hAnsi="Times New Roman" w:cs="Times New Roman"/>
          <w:sz w:val="24"/>
          <w:szCs w:val="24"/>
        </w:rPr>
        <w:t xml:space="preserve"> of aluminum or another </w:t>
      </w:r>
      <w:r w:rsidR="00D231F7" w:rsidRPr="001C7C00">
        <w:rPr>
          <w:rFonts w:ascii="Times New Roman" w:hAnsi="Times New Roman" w:cs="Times New Roman"/>
          <w:sz w:val="24"/>
          <w:szCs w:val="24"/>
        </w:rPr>
        <w:t>appropriate</w:t>
      </w:r>
      <w:r w:rsidRPr="001C7C00">
        <w:rPr>
          <w:rFonts w:ascii="Times New Roman" w:hAnsi="Times New Roman" w:cs="Times New Roman"/>
          <w:sz w:val="24"/>
          <w:szCs w:val="24"/>
        </w:rPr>
        <w:t xml:space="preserve"> metal, which has a low cross section for the irradiating particles</w:t>
      </w:r>
      <w:r w:rsidR="00D231F7">
        <w:rPr>
          <w:rFonts w:ascii="Times New Roman" w:hAnsi="Times New Roman" w:cs="Times New Roman"/>
          <w:sz w:val="24"/>
          <w:szCs w:val="24"/>
        </w:rPr>
        <w:t xml:space="preserve">. The container should also have </w:t>
      </w:r>
      <w:r w:rsidRPr="001C7C00">
        <w:rPr>
          <w:rFonts w:ascii="Times New Roman" w:hAnsi="Times New Roman" w:cs="Times New Roman"/>
          <w:sz w:val="24"/>
          <w:szCs w:val="24"/>
        </w:rPr>
        <w:t xml:space="preserve">strong thermal conductivity to </w:t>
      </w:r>
      <w:r w:rsidR="00D231F7" w:rsidRPr="001C7C00">
        <w:rPr>
          <w:rFonts w:ascii="Times New Roman" w:hAnsi="Times New Roman" w:cs="Times New Roman"/>
          <w:sz w:val="24"/>
          <w:szCs w:val="24"/>
        </w:rPr>
        <w:t>squander</w:t>
      </w:r>
      <w:r w:rsidRPr="001C7C00">
        <w:rPr>
          <w:rFonts w:ascii="Times New Roman" w:hAnsi="Times New Roman" w:cs="Times New Roman"/>
          <w:sz w:val="24"/>
          <w:szCs w:val="24"/>
        </w:rPr>
        <w:t xml:space="preserve"> the heat produced. The target </w:t>
      </w:r>
      <w:r w:rsidR="002F7C3C">
        <w:rPr>
          <w:rFonts w:ascii="Times New Roman" w:hAnsi="Times New Roman" w:cs="Times New Roman"/>
          <w:sz w:val="24"/>
          <w:szCs w:val="24"/>
        </w:rPr>
        <w:t xml:space="preserve">material should </w:t>
      </w:r>
      <w:r w:rsidRPr="001C7C00">
        <w:rPr>
          <w:rFonts w:ascii="Times New Roman" w:hAnsi="Times New Roman" w:cs="Times New Roman"/>
          <w:sz w:val="24"/>
          <w:szCs w:val="24"/>
        </w:rPr>
        <w:t xml:space="preserve">have cooling systems around it, inlet and exit ports, </w:t>
      </w:r>
      <w:r w:rsidR="002F7C3C" w:rsidRPr="001C7C00">
        <w:rPr>
          <w:rFonts w:ascii="Times New Roman" w:hAnsi="Times New Roman" w:cs="Times New Roman"/>
          <w:sz w:val="24"/>
          <w:szCs w:val="24"/>
        </w:rPr>
        <w:t xml:space="preserve">and </w:t>
      </w:r>
      <w:r w:rsidR="002F7C3C">
        <w:rPr>
          <w:rFonts w:ascii="Times New Roman" w:hAnsi="Times New Roman" w:cs="Times New Roman"/>
          <w:sz w:val="24"/>
          <w:szCs w:val="24"/>
        </w:rPr>
        <w:t>typically</w:t>
      </w:r>
      <w:r w:rsidRPr="001C7C00">
        <w:rPr>
          <w:rFonts w:ascii="Times New Roman" w:hAnsi="Times New Roman" w:cs="Times New Roman"/>
          <w:sz w:val="24"/>
          <w:szCs w:val="24"/>
        </w:rPr>
        <w:t xml:space="preserve"> a thin metal foil target window. </w:t>
      </w:r>
      <w:r w:rsidR="002F7C3C">
        <w:rPr>
          <w:rFonts w:ascii="Times New Roman" w:hAnsi="Times New Roman" w:cs="Times New Roman"/>
          <w:sz w:val="24"/>
          <w:szCs w:val="24"/>
        </w:rPr>
        <w:t>The quality and thickness of this window have effect on the purity of radionuclide and also in the yield of nuclear reaction.</w:t>
      </w:r>
    </w:p>
    <w:p w:rsidR="00F3189C" w:rsidRPr="001C7C00" w:rsidRDefault="00F3189C"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Application of radiopharmaceuticals</w:t>
      </w:r>
    </w:p>
    <w:p w:rsidR="00F3189C" w:rsidRPr="001C7C00" w:rsidRDefault="002F7C3C"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The various applications of r</w:t>
      </w:r>
      <w:r w:rsidR="00753DFE" w:rsidRPr="001C7C00">
        <w:rPr>
          <w:rFonts w:ascii="Times New Roman" w:hAnsi="Times New Roman" w:cs="Times New Roman"/>
          <w:sz w:val="24"/>
          <w:szCs w:val="24"/>
        </w:rPr>
        <w:t>adiopharmaceutica</w:t>
      </w:r>
      <w:r>
        <w:rPr>
          <w:rFonts w:ascii="Times New Roman" w:hAnsi="Times New Roman" w:cs="Times New Roman"/>
          <w:sz w:val="24"/>
          <w:szCs w:val="24"/>
        </w:rPr>
        <w:t xml:space="preserve">ls have </w:t>
      </w:r>
      <w:r w:rsidR="00753DFE" w:rsidRPr="001C7C00">
        <w:rPr>
          <w:rFonts w:ascii="Times New Roman" w:hAnsi="Times New Roman" w:cs="Times New Roman"/>
          <w:sz w:val="24"/>
          <w:szCs w:val="24"/>
        </w:rPr>
        <w:t xml:space="preserve">shown in </w:t>
      </w:r>
      <w:r w:rsidR="00753DFE" w:rsidRPr="002F7C3C">
        <w:rPr>
          <w:rFonts w:ascii="Times New Roman" w:hAnsi="Times New Roman" w:cs="Times New Roman"/>
          <w:sz w:val="24"/>
          <w:szCs w:val="24"/>
        </w:rPr>
        <w:t>fig</w:t>
      </w:r>
      <w:r>
        <w:rPr>
          <w:rFonts w:ascii="Times New Roman" w:hAnsi="Times New Roman" w:cs="Times New Roman"/>
          <w:sz w:val="24"/>
          <w:szCs w:val="24"/>
        </w:rPr>
        <w:t xml:space="preserve"> 4.</w:t>
      </w:r>
    </w:p>
    <w:p w:rsidR="00753DFE" w:rsidRPr="001C7C00" w:rsidRDefault="00753DFE" w:rsidP="0048542B">
      <w:pPr>
        <w:spacing w:line="360" w:lineRule="auto"/>
        <w:jc w:val="center"/>
        <w:rPr>
          <w:rFonts w:ascii="Times New Roman" w:hAnsi="Times New Roman" w:cs="Times New Roman"/>
          <w:b/>
          <w:bCs/>
          <w:sz w:val="24"/>
          <w:szCs w:val="24"/>
        </w:rPr>
      </w:pPr>
      <w:r w:rsidRPr="001C7C00">
        <w:rPr>
          <w:rFonts w:ascii="Times New Roman" w:hAnsi="Times New Roman" w:cs="Times New Roman"/>
          <w:b/>
          <w:bCs/>
          <w:noProof/>
          <w:sz w:val="24"/>
          <w:szCs w:val="24"/>
          <w:lang w:bidi="hi-IN"/>
        </w:rPr>
        <w:drawing>
          <wp:inline distT="0" distB="0" distL="0" distR="0">
            <wp:extent cx="2580968" cy="1814052"/>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F7C3C" w:rsidRDefault="002F7C3C" w:rsidP="002F7C3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 4 </w:t>
      </w:r>
      <w:r w:rsidRPr="001C7C00">
        <w:rPr>
          <w:rFonts w:ascii="Times New Roman" w:hAnsi="Times New Roman" w:cs="Times New Roman"/>
          <w:b/>
          <w:bCs/>
          <w:sz w:val="24"/>
          <w:szCs w:val="24"/>
        </w:rPr>
        <w:t>Application of radiopharmaceuticals</w:t>
      </w:r>
    </w:p>
    <w:p w:rsidR="005D673A" w:rsidRPr="001C7C00" w:rsidRDefault="00B05516" w:rsidP="004854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A-Th</w:t>
      </w:r>
      <w:r w:rsidR="00753DFE" w:rsidRPr="001C7C00">
        <w:rPr>
          <w:rFonts w:ascii="Times New Roman" w:hAnsi="Times New Roman" w:cs="Times New Roman"/>
          <w:b/>
          <w:bCs/>
          <w:sz w:val="24"/>
          <w:szCs w:val="24"/>
        </w:rPr>
        <w:t>erapeutic application of radiopharmaceuticals</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radiopharmaceutical </w:t>
      </w:r>
      <w:r w:rsidR="00CA7A77">
        <w:rPr>
          <w:rFonts w:ascii="Times New Roman" w:hAnsi="Times New Roman" w:cs="Times New Roman"/>
          <w:sz w:val="24"/>
          <w:szCs w:val="24"/>
        </w:rPr>
        <w:t>formulations</w:t>
      </w:r>
      <w:r w:rsidRPr="001C7C00">
        <w:rPr>
          <w:rFonts w:ascii="Times New Roman" w:hAnsi="Times New Roman" w:cs="Times New Roman"/>
          <w:sz w:val="24"/>
          <w:szCs w:val="24"/>
        </w:rPr>
        <w:t xml:space="preserve"> </w:t>
      </w:r>
      <w:r w:rsidR="00CA7A77" w:rsidRPr="001C7C00">
        <w:rPr>
          <w:rFonts w:ascii="Times New Roman" w:hAnsi="Times New Roman" w:cs="Times New Roman"/>
          <w:sz w:val="24"/>
          <w:szCs w:val="24"/>
        </w:rPr>
        <w:t>therapeutic</w:t>
      </w:r>
      <w:r w:rsidR="00CA7A77">
        <w:rPr>
          <w:rFonts w:ascii="Times New Roman" w:hAnsi="Times New Roman" w:cs="Times New Roman"/>
          <w:sz w:val="24"/>
          <w:szCs w:val="24"/>
        </w:rPr>
        <w:t xml:space="preserve">ally </w:t>
      </w:r>
      <w:r w:rsidR="00CA7A77" w:rsidRPr="001C7C00">
        <w:rPr>
          <w:rFonts w:ascii="Times New Roman" w:hAnsi="Times New Roman" w:cs="Times New Roman"/>
          <w:sz w:val="24"/>
          <w:szCs w:val="24"/>
        </w:rPr>
        <w:t>projected</w:t>
      </w:r>
      <w:r w:rsidRPr="001C7C00">
        <w:rPr>
          <w:rFonts w:ascii="Times New Roman" w:hAnsi="Times New Roman" w:cs="Times New Roman"/>
          <w:sz w:val="24"/>
          <w:szCs w:val="24"/>
        </w:rPr>
        <w:t xml:space="preserve"> to </w:t>
      </w:r>
      <w:r w:rsidR="00CA7A77">
        <w:rPr>
          <w:rFonts w:ascii="Times New Roman" w:hAnsi="Times New Roman" w:cs="Times New Roman"/>
          <w:sz w:val="24"/>
          <w:szCs w:val="24"/>
        </w:rPr>
        <w:t>target the</w:t>
      </w:r>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radiolabeled</w:t>
      </w:r>
      <w:proofErr w:type="spellEnd"/>
      <w:r w:rsidRPr="001C7C00">
        <w:rPr>
          <w:rFonts w:ascii="Times New Roman" w:hAnsi="Times New Roman" w:cs="Times New Roman"/>
          <w:sz w:val="24"/>
          <w:szCs w:val="24"/>
        </w:rPr>
        <w:t xml:space="preserve"> molecules to certain </w:t>
      </w:r>
      <w:r w:rsidR="00CA7A77">
        <w:rPr>
          <w:rFonts w:ascii="Times New Roman" w:hAnsi="Times New Roman" w:cs="Times New Roman"/>
          <w:sz w:val="24"/>
          <w:szCs w:val="24"/>
        </w:rPr>
        <w:t>affected</w:t>
      </w:r>
      <w:r w:rsidRPr="001C7C00">
        <w:rPr>
          <w:rFonts w:ascii="Times New Roman" w:hAnsi="Times New Roman" w:cs="Times New Roman"/>
          <w:sz w:val="24"/>
          <w:szCs w:val="24"/>
        </w:rPr>
        <w:t xml:space="preserve"> areas inside the body</w:t>
      </w:r>
      <w:r w:rsidR="00CA7A77">
        <w:rPr>
          <w:rFonts w:ascii="Times New Roman" w:hAnsi="Times New Roman" w:cs="Times New Roman"/>
          <w:sz w:val="24"/>
          <w:szCs w:val="24"/>
        </w:rPr>
        <w:t>. E</w:t>
      </w:r>
      <w:r w:rsidRPr="001C7C00">
        <w:rPr>
          <w:rFonts w:ascii="Times New Roman" w:hAnsi="Times New Roman" w:cs="Times New Roman"/>
          <w:sz w:val="24"/>
          <w:szCs w:val="24"/>
        </w:rPr>
        <w:t xml:space="preserve">mission of charged beta </w:t>
      </w:r>
      <w:r w:rsidR="00CA7A77">
        <w:rPr>
          <w:rFonts w:ascii="Times New Roman" w:hAnsi="Times New Roman" w:cs="Times New Roman"/>
          <w:sz w:val="24"/>
          <w:szCs w:val="24"/>
        </w:rPr>
        <w:t xml:space="preserve">particles at the target site </w:t>
      </w:r>
      <w:r w:rsidRPr="001C7C00">
        <w:rPr>
          <w:rFonts w:ascii="Times New Roman" w:hAnsi="Times New Roman" w:cs="Times New Roman"/>
          <w:sz w:val="24"/>
          <w:szCs w:val="24"/>
        </w:rPr>
        <w:t>provide</w:t>
      </w:r>
      <w:r w:rsidR="00CA7A77">
        <w:rPr>
          <w:rFonts w:ascii="Times New Roman" w:hAnsi="Times New Roman" w:cs="Times New Roman"/>
          <w:sz w:val="24"/>
          <w:szCs w:val="24"/>
        </w:rPr>
        <w:t>s</w:t>
      </w:r>
      <w:r w:rsidRPr="001C7C00">
        <w:rPr>
          <w:rFonts w:ascii="Times New Roman" w:hAnsi="Times New Roman" w:cs="Times New Roman"/>
          <w:sz w:val="24"/>
          <w:szCs w:val="24"/>
        </w:rPr>
        <w:t xml:space="preserve"> therapeutic effects, </w:t>
      </w:r>
      <w:r w:rsidR="00CA7A77">
        <w:rPr>
          <w:rFonts w:ascii="Times New Roman" w:hAnsi="Times New Roman" w:cs="Times New Roman"/>
          <w:sz w:val="24"/>
          <w:szCs w:val="24"/>
        </w:rPr>
        <w:t>such as in</w:t>
      </w:r>
      <w:r w:rsidRPr="001C7C00">
        <w:rPr>
          <w:rFonts w:ascii="Times New Roman" w:hAnsi="Times New Roman" w:cs="Times New Roman"/>
          <w:sz w:val="24"/>
          <w:szCs w:val="24"/>
        </w:rPr>
        <w:t xml:space="preserve"> cancers. Some radiopharmaceuticals and their therap</w:t>
      </w:r>
      <w:r w:rsidR="00CA7A77">
        <w:rPr>
          <w:rFonts w:ascii="Times New Roman" w:hAnsi="Times New Roman" w:cs="Times New Roman"/>
          <w:sz w:val="24"/>
          <w:szCs w:val="24"/>
        </w:rPr>
        <w:t>eutic uses are shown in table (1</w:t>
      </w:r>
      <w:r w:rsidRPr="001C7C00">
        <w:rPr>
          <w:rFonts w:ascii="Times New Roman" w:hAnsi="Times New Roman" w:cs="Times New Roman"/>
          <w:sz w:val="24"/>
          <w:szCs w:val="24"/>
        </w:rPr>
        <w:t>).</w:t>
      </w:r>
    </w:p>
    <w:p w:rsidR="00DC3861" w:rsidRDefault="00DC3861" w:rsidP="0048542B">
      <w:pPr>
        <w:spacing w:line="360" w:lineRule="auto"/>
        <w:jc w:val="center"/>
        <w:rPr>
          <w:rFonts w:ascii="Times New Roman" w:hAnsi="Times New Roman" w:cs="Times New Roman"/>
          <w:b/>
          <w:bCs/>
          <w:sz w:val="24"/>
          <w:szCs w:val="24"/>
        </w:rPr>
      </w:pPr>
    </w:p>
    <w:p w:rsidR="002269A6" w:rsidRPr="001C7C00" w:rsidRDefault="00CA7A77" w:rsidP="0048542B">
      <w:pPr>
        <w:spacing w:line="360" w:lineRule="auto"/>
        <w:jc w:val="center"/>
        <w:rPr>
          <w:rFonts w:ascii="Times New Roman" w:hAnsi="Times New Roman" w:cs="Times New Roman"/>
          <w:b/>
          <w:bCs/>
          <w:sz w:val="24"/>
          <w:szCs w:val="24"/>
        </w:rPr>
      </w:pPr>
      <w:r w:rsidRPr="00CA7A77">
        <w:rPr>
          <w:rFonts w:ascii="Times New Roman" w:hAnsi="Times New Roman" w:cs="Times New Roman"/>
          <w:b/>
          <w:bCs/>
          <w:sz w:val="24"/>
          <w:szCs w:val="24"/>
        </w:rPr>
        <w:t>Table 1</w:t>
      </w:r>
      <w:r w:rsidR="002269A6" w:rsidRPr="00CA7A77">
        <w:rPr>
          <w:rFonts w:ascii="Times New Roman" w:hAnsi="Times New Roman" w:cs="Times New Roman"/>
          <w:b/>
          <w:bCs/>
          <w:sz w:val="24"/>
          <w:szCs w:val="24"/>
        </w:rPr>
        <w:t xml:space="preserve">: </w:t>
      </w:r>
      <w:r w:rsidRPr="00CA7A77">
        <w:rPr>
          <w:rFonts w:ascii="Times New Roman" w:hAnsi="Times New Roman" w:cs="Times New Roman"/>
          <w:b/>
          <w:bCs/>
          <w:sz w:val="24"/>
          <w:szCs w:val="24"/>
        </w:rPr>
        <w:t>Therapeutic applications of radionuclide agents</w:t>
      </w:r>
    </w:p>
    <w:tbl>
      <w:tblPr>
        <w:tblStyle w:val="TableGrid"/>
        <w:tblW w:w="0" w:type="auto"/>
        <w:tblLook w:val="04A0"/>
      </w:tblPr>
      <w:tblGrid>
        <w:gridCol w:w="2943"/>
        <w:gridCol w:w="6633"/>
      </w:tblGrid>
      <w:tr w:rsidR="002269A6" w:rsidRPr="001C7C00" w:rsidTr="002269A6">
        <w:tc>
          <w:tcPr>
            <w:tcW w:w="2943" w:type="dxa"/>
          </w:tcPr>
          <w:p w:rsidR="002269A6" w:rsidRPr="00CA7A77" w:rsidRDefault="002269A6" w:rsidP="0048542B">
            <w:pPr>
              <w:spacing w:line="360" w:lineRule="auto"/>
              <w:jc w:val="both"/>
              <w:rPr>
                <w:rFonts w:ascii="Times New Roman" w:hAnsi="Times New Roman" w:cs="Times New Roman"/>
                <w:b/>
                <w:bCs/>
                <w:sz w:val="24"/>
                <w:szCs w:val="24"/>
              </w:rPr>
            </w:pPr>
            <w:r w:rsidRPr="00CA7A77">
              <w:rPr>
                <w:rFonts w:ascii="Times New Roman" w:hAnsi="Times New Roman" w:cs="Times New Roman"/>
                <w:b/>
                <w:bCs/>
                <w:sz w:val="24"/>
                <w:szCs w:val="24"/>
              </w:rPr>
              <w:t>Radionuclide</w:t>
            </w:r>
          </w:p>
        </w:tc>
        <w:tc>
          <w:tcPr>
            <w:tcW w:w="6633" w:type="dxa"/>
          </w:tcPr>
          <w:p w:rsidR="002269A6" w:rsidRPr="00CA7A77" w:rsidRDefault="002269A6" w:rsidP="00CA7A77">
            <w:pPr>
              <w:tabs>
                <w:tab w:val="left" w:pos="1812"/>
              </w:tabs>
              <w:spacing w:line="360" w:lineRule="auto"/>
              <w:jc w:val="center"/>
              <w:rPr>
                <w:rFonts w:ascii="Times New Roman" w:hAnsi="Times New Roman" w:cs="Times New Roman"/>
                <w:b/>
                <w:bCs/>
                <w:sz w:val="24"/>
                <w:szCs w:val="24"/>
              </w:rPr>
            </w:pPr>
            <w:r w:rsidRPr="00CA7A77">
              <w:rPr>
                <w:rFonts w:ascii="Times New Roman" w:hAnsi="Times New Roman" w:cs="Times New Roman"/>
                <w:b/>
                <w:bCs/>
                <w:sz w:val="24"/>
                <w:szCs w:val="24"/>
              </w:rPr>
              <w:t>The therapeutic use</w:t>
            </w:r>
          </w:p>
        </w:tc>
      </w:tr>
      <w:tr w:rsidR="002269A6" w:rsidRPr="001C7C00" w:rsidTr="002269A6">
        <w:tc>
          <w:tcPr>
            <w:tcW w:w="294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Iodine-131, Ytrium-90</w:t>
            </w:r>
          </w:p>
        </w:tc>
        <w:tc>
          <w:tcPr>
            <w:tcW w:w="6633" w:type="dxa"/>
          </w:tcPr>
          <w:p w:rsidR="002269A6" w:rsidRPr="001C7C00" w:rsidRDefault="00CA7A77"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Used to treat</w:t>
            </w:r>
            <w:r w:rsidR="002269A6" w:rsidRPr="001C7C00">
              <w:rPr>
                <w:rFonts w:ascii="Times New Roman" w:hAnsi="Times New Roman" w:cs="Times New Roman"/>
                <w:sz w:val="24"/>
                <w:szCs w:val="24"/>
              </w:rPr>
              <w:t xml:space="preserve"> non-</w:t>
            </w:r>
            <w:proofErr w:type="spellStart"/>
            <w:r w:rsidR="002269A6" w:rsidRPr="001C7C00">
              <w:rPr>
                <w:rFonts w:ascii="Times New Roman" w:hAnsi="Times New Roman" w:cs="Times New Roman"/>
                <w:sz w:val="24"/>
                <w:szCs w:val="24"/>
              </w:rPr>
              <w:t>Hodgkins</w:t>
            </w:r>
            <w:proofErr w:type="spellEnd"/>
            <w:r w:rsidR="002269A6" w:rsidRPr="001C7C00">
              <w:rPr>
                <w:rFonts w:ascii="Times New Roman" w:hAnsi="Times New Roman" w:cs="Times New Roman"/>
                <w:sz w:val="24"/>
                <w:szCs w:val="24"/>
              </w:rPr>
              <w:t xml:space="preserve"> lymphoma</w:t>
            </w:r>
          </w:p>
        </w:tc>
      </w:tr>
      <w:tr w:rsidR="002269A6" w:rsidRPr="001C7C00" w:rsidTr="002269A6">
        <w:tc>
          <w:tcPr>
            <w:tcW w:w="2943" w:type="dxa"/>
          </w:tcPr>
          <w:p w:rsidR="002269A6" w:rsidRPr="001C7C00" w:rsidRDefault="002269A6" w:rsidP="0048542B">
            <w:pPr>
              <w:tabs>
                <w:tab w:val="left" w:pos="2926"/>
              </w:tabs>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Americum-241, Californium-252, Cobalt-60, Gold-194</w:t>
            </w:r>
          </w:p>
        </w:tc>
        <w:tc>
          <w:tcPr>
            <w:tcW w:w="6633" w:type="dxa"/>
          </w:tcPr>
          <w:p w:rsidR="002269A6" w:rsidRPr="001C7C00" w:rsidRDefault="00CA7A77" w:rsidP="0048542B">
            <w:pPr>
              <w:tabs>
                <w:tab w:val="left" w:pos="1637"/>
              </w:tabs>
              <w:spacing w:line="360" w:lineRule="auto"/>
              <w:jc w:val="both"/>
              <w:rPr>
                <w:rFonts w:ascii="Times New Roman" w:hAnsi="Times New Roman" w:cs="Times New Roman"/>
                <w:sz w:val="24"/>
                <w:szCs w:val="24"/>
              </w:rPr>
            </w:pPr>
            <w:r>
              <w:rPr>
                <w:rFonts w:ascii="Times New Roman" w:hAnsi="Times New Roman" w:cs="Times New Roman"/>
                <w:sz w:val="24"/>
                <w:szCs w:val="24"/>
              </w:rPr>
              <w:t>For the</w:t>
            </w:r>
            <w:r w:rsidR="002269A6" w:rsidRPr="001C7C00">
              <w:rPr>
                <w:rFonts w:ascii="Times New Roman" w:hAnsi="Times New Roman" w:cs="Times New Roman"/>
                <w:sz w:val="24"/>
                <w:szCs w:val="24"/>
              </w:rPr>
              <w:t xml:space="preserve"> treatment of cancers and tumors</w:t>
            </w:r>
          </w:p>
        </w:tc>
      </w:tr>
      <w:tr w:rsidR="002269A6" w:rsidRPr="001C7C00" w:rsidTr="002269A6">
        <w:tc>
          <w:tcPr>
            <w:tcW w:w="294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Holmium-66</w:t>
            </w:r>
          </w:p>
        </w:tc>
        <w:tc>
          <w:tcPr>
            <w:tcW w:w="6633" w:type="dxa"/>
          </w:tcPr>
          <w:p w:rsidR="002269A6" w:rsidRPr="001C7C00" w:rsidRDefault="00CA7A77"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Used in</w:t>
            </w:r>
            <w:r w:rsidR="002269A6" w:rsidRPr="001C7C00">
              <w:rPr>
                <w:rFonts w:ascii="Times New Roman" w:hAnsi="Times New Roman" w:cs="Times New Roman"/>
                <w:sz w:val="24"/>
                <w:szCs w:val="24"/>
              </w:rPr>
              <w:t xml:space="preserve"> liver cancers</w:t>
            </w:r>
          </w:p>
        </w:tc>
      </w:tr>
      <w:tr w:rsidR="002269A6" w:rsidRPr="001C7C00" w:rsidTr="002269A6">
        <w:tc>
          <w:tcPr>
            <w:tcW w:w="294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Iodine-131</w:t>
            </w:r>
          </w:p>
        </w:tc>
        <w:tc>
          <w:tcPr>
            <w:tcW w:w="6633" w:type="dxa"/>
          </w:tcPr>
          <w:p w:rsidR="002269A6" w:rsidRPr="001C7C00" w:rsidRDefault="002269A6" w:rsidP="00CA7A77">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Used as </w:t>
            </w:r>
            <w:proofErr w:type="spellStart"/>
            <w:r w:rsidRPr="001C7C00">
              <w:rPr>
                <w:rFonts w:ascii="Times New Roman" w:hAnsi="Times New Roman" w:cs="Times New Roman"/>
                <w:sz w:val="24"/>
                <w:szCs w:val="24"/>
              </w:rPr>
              <w:t>antineoplastic</w:t>
            </w:r>
            <w:proofErr w:type="spellEnd"/>
            <w:r w:rsidRPr="001C7C00">
              <w:rPr>
                <w:rFonts w:ascii="Times New Roman" w:hAnsi="Times New Roman" w:cs="Times New Roman"/>
                <w:sz w:val="24"/>
                <w:szCs w:val="24"/>
              </w:rPr>
              <w:t xml:space="preserve">, and for Grave’ disease </w:t>
            </w:r>
          </w:p>
        </w:tc>
      </w:tr>
      <w:tr w:rsidR="002269A6" w:rsidRPr="001C7C00" w:rsidTr="002269A6">
        <w:tc>
          <w:tcPr>
            <w:tcW w:w="294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Rhenium-186</w:t>
            </w:r>
          </w:p>
        </w:tc>
        <w:tc>
          <w:tcPr>
            <w:tcW w:w="6633" w:type="dxa"/>
          </w:tcPr>
          <w:p w:rsidR="002269A6" w:rsidRPr="001C7C00" w:rsidRDefault="002269A6" w:rsidP="00CA7A77">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Used </w:t>
            </w:r>
            <w:r w:rsidR="00CA7A77">
              <w:rPr>
                <w:rFonts w:ascii="Times New Roman" w:hAnsi="Times New Roman" w:cs="Times New Roman"/>
                <w:sz w:val="24"/>
                <w:szCs w:val="24"/>
              </w:rPr>
              <w:t>to reduce the</w:t>
            </w:r>
            <w:r w:rsidRPr="001C7C00">
              <w:rPr>
                <w:rFonts w:ascii="Times New Roman" w:hAnsi="Times New Roman" w:cs="Times New Roman"/>
                <w:sz w:val="24"/>
                <w:szCs w:val="24"/>
              </w:rPr>
              <w:t xml:space="preserve"> pain </w:t>
            </w:r>
            <w:r w:rsidR="00CA7A77" w:rsidRPr="001C7C00">
              <w:rPr>
                <w:rFonts w:ascii="Times New Roman" w:hAnsi="Times New Roman" w:cs="Times New Roman"/>
                <w:sz w:val="24"/>
                <w:szCs w:val="24"/>
              </w:rPr>
              <w:t>allied</w:t>
            </w:r>
            <w:r w:rsidRPr="001C7C00">
              <w:rPr>
                <w:rFonts w:ascii="Times New Roman" w:hAnsi="Times New Roman" w:cs="Times New Roman"/>
                <w:sz w:val="24"/>
                <w:szCs w:val="24"/>
              </w:rPr>
              <w:t xml:space="preserve"> with bone metastasis</w:t>
            </w:r>
          </w:p>
        </w:tc>
      </w:tr>
      <w:tr w:rsidR="002269A6" w:rsidRPr="001C7C00" w:rsidTr="002269A6">
        <w:tc>
          <w:tcPr>
            <w:tcW w:w="294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Samarium-153, Strontium-89</w:t>
            </w:r>
          </w:p>
        </w:tc>
        <w:tc>
          <w:tcPr>
            <w:tcW w:w="6633" w:type="dxa"/>
          </w:tcPr>
          <w:p w:rsidR="002269A6" w:rsidRPr="001C7C00" w:rsidRDefault="002269A6"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Palliative treatment of bone metastasis</w:t>
            </w:r>
          </w:p>
        </w:tc>
      </w:tr>
      <w:tr w:rsidR="002269A6" w:rsidRPr="001C7C00" w:rsidTr="002269A6">
        <w:tc>
          <w:tcPr>
            <w:tcW w:w="2943" w:type="dxa"/>
          </w:tcPr>
          <w:p w:rsidR="002269A6" w:rsidRPr="001C7C00" w:rsidRDefault="002269A6" w:rsidP="0048542B">
            <w:pPr>
              <w:spacing w:line="360" w:lineRule="auto"/>
              <w:rPr>
                <w:rFonts w:ascii="Times New Roman" w:hAnsi="Times New Roman" w:cs="Times New Roman"/>
                <w:sz w:val="24"/>
                <w:szCs w:val="24"/>
              </w:rPr>
            </w:pPr>
            <w:r w:rsidRPr="001C7C00">
              <w:rPr>
                <w:rFonts w:ascii="Times New Roman" w:hAnsi="Times New Roman" w:cs="Times New Roman"/>
                <w:sz w:val="24"/>
                <w:szCs w:val="24"/>
              </w:rPr>
              <w:t>Samarium-153</w:t>
            </w:r>
          </w:p>
        </w:tc>
        <w:tc>
          <w:tcPr>
            <w:tcW w:w="6633" w:type="dxa"/>
          </w:tcPr>
          <w:p w:rsidR="002269A6" w:rsidRPr="001C7C00" w:rsidRDefault="008C6EEC" w:rsidP="0048542B">
            <w:pPr>
              <w:tabs>
                <w:tab w:val="left" w:pos="1498"/>
              </w:tabs>
              <w:spacing w:line="360" w:lineRule="auto"/>
              <w:jc w:val="both"/>
              <w:rPr>
                <w:rFonts w:ascii="Times New Roman" w:hAnsi="Times New Roman" w:cs="Times New Roman"/>
                <w:sz w:val="24"/>
                <w:szCs w:val="24"/>
              </w:rPr>
            </w:pPr>
            <w:r>
              <w:rPr>
                <w:rFonts w:ascii="Times New Roman" w:hAnsi="Times New Roman" w:cs="Times New Roman"/>
                <w:sz w:val="24"/>
                <w:szCs w:val="24"/>
              </w:rPr>
              <w:t>Used in</w:t>
            </w:r>
            <w:r w:rsidR="002269A6" w:rsidRPr="001C7C00">
              <w:rPr>
                <w:rFonts w:ascii="Times New Roman" w:hAnsi="Times New Roman" w:cs="Times New Roman"/>
                <w:sz w:val="24"/>
                <w:szCs w:val="24"/>
              </w:rPr>
              <w:t xml:space="preserve"> bone cancer, prostate and breast cancer</w:t>
            </w:r>
            <w:r>
              <w:rPr>
                <w:rFonts w:ascii="Times New Roman" w:hAnsi="Times New Roman" w:cs="Times New Roman"/>
                <w:sz w:val="24"/>
                <w:szCs w:val="24"/>
              </w:rPr>
              <w:t xml:space="preserve"> to reduce the pain</w:t>
            </w:r>
          </w:p>
        </w:tc>
      </w:tr>
    </w:tbl>
    <w:p w:rsidR="002269A6" w:rsidRPr="001C7C00" w:rsidRDefault="002269A6" w:rsidP="0048542B">
      <w:pPr>
        <w:spacing w:line="360" w:lineRule="auto"/>
        <w:jc w:val="both"/>
        <w:rPr>
          <w:rFonts w:ascii="Times New Roman" w:hAnsi="Times New Roman" w:cs="Times New Roman"/>
          <w:sz w:val="24"/>
          <w:szCs w:val="24"/>
        </w:rPr>
      </w:pPr>
    </w:p>
    <w:p w:rsidR="00753DFE" w:rsidRPr="001C7C00" w:rsidRDefault="00753DFE"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w:t>
      </w:r>
      <w:r w:rsidR="008C6EEC" w:rsidRPr="001C7C00">
        <w:rPr>
          <w:rFonts w:ascii="Times New Roman" w:hAnsi="Times New Roman" w:cs="Times New Roman"/>
          <w:sz w:val="24"/>
          <w:szCs w:val="24"/>
        </w:rPr>
        <w:t>superlative</w:t>
      </w:r>
      <w:r w:rsidRPr="001C7C00">
        <w:rPr>
          <w:rFonts w:ascii="Times New Roman" w:hAnsi="Times New Roman" w:cs="Times New Roman"/>
          <w:sz w:val="24"/>
          <w:szCs w:val="24"/>
        </w:rPr>
        <w:t xml:space="preserve"> properties of radiopharmaceuticals </w:t>
      </w:r>
      <w:r w:rsidR="008C6EEC">
        <w:rPr>
          <w:rFonts w:ascii="Times New Roman" w:hAnsi="Times New Roman" w:cs="Times New Roman"/>
          <w:sz w:val="24"/>
          <w:szCs w:val="24"/>
        </w:rPr>
        <w:t xml:space="preserve">used as therapeutic agents </w:t>
      </w:r>
      <w:r w:rsidRPr="001C7C00">
        <w:rPr>
          <w:rFonts w:ascii="Times New Roman" w:hAnsi="Times New Roman" w:cs="Times New Roman"/>
          <w:sz w:val="24"/>
          <w:szCs w:val="24"/>
        </w:rPr>
        <w:t xml:space="preserve">are: </w:t>
      </w:r>
    </w:p>
    <w:p w:rsidR="006A4B8E" w:rsidRPr="001C7C00" w:rsidRDefault="008C6EEC" w:rsidP="006A4B8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Significantly </w:t>
      </w:r>
      <w:r w:rsidR="006A4B8E" w:rsidRPr="001C7C00">
        <w:rPr>
          <w:rFonts w:ascii="Times New Roman" w:hAnsi="Times New Roman" w:cs="Times New Roman"/>
          <w:sz w:val="24"/>
          <w:szCs w:val="24"/>
        </w:rPr>
        <w:t xml:space="preserve">uptake at one location </w:t>
      </w:r>
    </w:p>
    <w:p w:rsidR="008C6EEC" w:rsidRDefault="008C6EEC" w:rsidP="006A4B8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Blood activity should be low </w:t>
      </w:r>
    </w:p>
    <w:p w:rsidR="006A4B8E" w:rsidRPr="001C7C00" w:rsidRDefault="008C6EEC" w:rsidP="006A4B8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should not be any retention </w:t>
      </w:r>
      <w:r w:rsidR="006A4B8E" w:rsidRPr="001C7C00">
        <w:rPr>
          <w:rFonts w:ascii="Times New Roman" w:hAnsi="Times New Roman" w:cs="Times New Roman"/>
          <w:sz w:val="24"/>
          <w:szCs w:val="24"/>
        </w:rPr>
        <w:t>tissues or organs</w:t>
      </w:r>
      <w:r>
        <w:rPr>
          <w:rFonts w:ascii="Times New Roman" w:hAnsi="Times New Roman" w:cs="Times New Roman"/>
          <w:sz w:val="24"/>
          <w:szCs w:val="24"/>
        </w:rPr>
        <w:t xml:space="preserve"> other than target</w:t>
      </w:r>
      <w:r w:rsidR="006A4B8E" w:rsidRPr="001C7C00">
        <w:rPr>
          <w:rFonts w:ascii="Times New Roman" w:hAnsi="Times New Roman" w:cs="Times New Roman"/>
          <w:sz w:val="24"/>
          <w:szCs w:val="24"/>
        </w:rPr>
        <w:t xml:space="preserve">, </w:t>
      </w:r>
    </w:p>
    <w:p w:rsidR="006A4B8E" w:rsidRPr="001C7C00" w:rsidRDefault="008C6EEC" w:rsidP="006A4B8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Should be excreted</w:t>
      </w:r>
      <w:r w:rsidR="006A4B8E" w:rsidRPr="001C7C00">
        <w:rPr>
          <w:rFonts w:ascii="Times New Roman" w:hAnsi="Times New Roman" w:cs="Times New Roman"/>
          <w:sz w:val="24"/>
          <w:szCs w:val="24"/>
        </w:rPr>
        <w:t xml:space="preserve"> via the renal pathway</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therapeutic radiopharmaceuticals have a variety of applications, including myocardial perfusion in cardiology, tumors in oncology, and cerebral perfusion in neurology.</w:t>
      </w:r>
    </w:p>
    <w:p w:rsidR="00753DFE" w:rsidRPr="001C7C00" w:rsidRDefault="00753DFE"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lastRenderedPageBreak/>
        <w:t>Application of radiopharmaceuticals in the treatment of hyperthyroidism and thyroid cancer:</w:t>
      </w:r>
    </w:p>
    <w:p w:rsidR="006A4B8E" w:rsidRPr="001C7C00" w:rsidRDefault="006A4B8E" w:rsidP="006A4B8E">
      <w:pPr>
        <w:spacing w:line="360" w:lineRule="auto"/>
        <w:jc w:val="both"/>
        <w:rPr>
          <w:rFonts w:ascii="Times New Roman" w:hAnsi="Times New Roman" w:cs="Times New Roman"/>
          <w:sz w:val="24"/>
          <w:szCs w:val="24"/>
        </w:rPr>
      </w:pPr>
      <w:proofErr w:type="spellStart"/>
      <w:r w:rsidRPr="001C7C00">
        <w:rPr>
          <w:rFonts w:ascii="Times New Roman" w:hAnsi="Times New Roman" w:cs="Times New Roman"/>
          <w:sz w:val="24"/>
          <w:szCs w:val="24"/>
        </w:rPr>
        <w:t>Thyrotoxicosis</w:t>
      </w:r>
      <w:proofErr w:type="spellEnd"/>
      <w:r w:rsidRPr="001C7C00">
        <w:rPr>
          <w:rFonts w:ascii="Times New Roman" w:hAnsi="Times New Roman" w:cs="Times New Roman"/>
          <w:sz w:val="24"/>
          <w:szCs w:val="24"/>
        </w:rPr>
        <w:t xml:space="preserve">, a clinical condition caused by hyperthyroidism, is when the thyroid gland produces excessive amounts of thyroid hormone. Iodine-131 administration orally has been a widely acknowledged method for treating benign and malignant thyroid disorders as well as hyperthyroidism. A radioisotope with an 8-day half-life is iodine-131. Gamma rays and beta particles are produced as a result of its decay. The </w:t>
      </w:r>
      <w:r w:rsidR="008C6EEC" w:rsidRPr="001C7C00">
        <w:rPr>
          <w:rFonts w:ascii="Times New Roman" w:hAnsi="Times New Roman" w:cs="Times New Roman"/>
          <w:sz w:val="24"/>
          <w:szCs w:val="24"/>
        </w:rPr>
        <w:t>capacity</w:t>
      </w:r>
      <w:r w:rsidR="008C6EEC">
        <w:rPr>
          <w:rFonts w:ascii="Times New Roman" w:hAnsi="Times New Roman" w:cs="Times New Roman"/>
          <w:sz w:val="24"/>
          <w:szCs w:val="24"/>
        </w:rPr>
        <w:t xml:space="preserve"> of iodine to retain</w:t>
      </w:r>
      <w:r w:rsidRPr="001C7C00">
        <w:rPr>
          <w:rFonts w:ascii="Times New Roman" w:hAnsi="Times New Roman" w:cs="Times New Roman"/>
          <w:sz w:val="24"/>
          <w:szCs w:val="24"/>
        </w:rPr>
        <w:t xml:space="preserve"> in the thyroid gland determines the therapeutic impact of iodine-131. </w:t>
      </w:r>
      <w:r w:rsidR="008C6EEC">
        <w:rPr>
          <w:rFonts w:ascii="Times New Roman" w:hAnsi="Times New Roman" w:cs="Times New Roman"/>
          <w:sz w:val="24"/>
          <w:szCs w:val="24"/>
        </w:rPr>
        <w:t xml:space="preserve">If hyperthyroidism reoccurs after the treatment of </w:t>
      </w:r>
      <w:proofErr w:type="spellStart"/>
      <w:r w:rsidR="008C6EEC">
        <w:rPr>
          <w:rFonts w:ascii="Times New Roman" w:hAnsi="Times New Roman" w:cs="Times New Roman"/>
          <w:sz w:val="24"/>
          <w:szCs w:val="24"/>
        </w:rPr>
        <w:t>antithyroid</w:t>
      </w:r>
      <w:proofErr w:type="spellEnd"/>
      <w:r w:rsidR="008C6EEC">
        <w:rPr>
          <w:rFonts w:ascii="Times New Roman" w:hAnsi="Times New Roman" w:cs="Times New Roman"/>
          <w:sz w:val="24"/>
          <w:szCs w:val="24"/>
        </w:rPr>
        <w:t xml:space="preserve"> medicine or surgery in such case the</w:t>
      </w:r>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radiolabeled</w:t>
      </w:r>
      <w:proofErr w:type="spellEnd"/>
      <w:r w:rsidRPr="001C7C00">
        <w:rPr>
          <w:rFonts w:ascii="Times New Roman" w:hAnsi="Times New Roman" w:cs="Times New Roman"/>
          <w:sz w:val="24"/>
          <w:szCs w:val="24"/>
        </w:rPr>
        <w:t xml:space="preserve"> iodine-131 may be </w:t>
      </w:r>
      <w:r w:rsidR="008C6EEC">
        <w:rPr>
          <w:rFonts w:ascii="Times New Roman" w:hAnsi="Times New Roman" w:cs="Times New Roman"/>
          <w:sz w:val="24"/>
          <w:szCs w:val="24"/>
        </w:rPr>
        <w:t>applied as</w:t>
      </w:r>
      <w:r w:rsidR="00533F6D">
        <w:rPr>
          <w:rFonts w:ascii="Times New Roman" w:hAnsi="Times New Roman" w:cs="Times New Roman"/>
          <w:sz w:val="24"/>
          <w:szCs w:val="24"/>
        </w:rPr>
        <w:t xml:space="preserve"> a first line </w:t>
      </w:r>
      <w:r w:rsidRPr="001C7C00">
        <w:rPr>
          <w:rFonts w:ascii="Times New Roman" w:hAnsi="Times New Roman" w:cs="Times New Roman"/>
          <w:sz w:val="24"/>
          <w:szCs w:val="24"/>
        </w:rPr>
        <w:t>treatment.</w:t>
      </w:r>
    </w:p>
    <w:p w:rsidR="006A4B8E" w:rsidRPr="001C7C00" w:rsidRDefault="00533F6D" w:rsidP="006A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6A4B8E" w:rsidRPr="001C7C00">
        <w:rPr>
          <w:rFonts w:ascii="Times New Roman" w:hAnsi="Times New Roman" w:cs="Times New Roman"/>
          <w:sz w:val="24"/>
          <w:szCs w:val="24"/>
        </w:rPr>
        <w:t xml:space="preserve">thyroid cancer, </w:t>
      </w:r>
      <w:proofErr w:type="spellStart"/>
      <w:r w:rsidR="006A4B8E" w:rsidRPr="001C7C00">
        <w:rPr>
          <w:rFonts w:ascii="Times New Roman" w:hAnsi="Times New Roman" w:cs="Times New Roman"/>
          <w:sz w:val="24"/>
          <w:szCs w:val="24"/>
        </w:rPr>
        <w:t>radiolabeled</w:t>
      </w:r>
      <w:proofErr w:type="spellEnd"/>
      <w:r w:rsidR="006A4B8E" w:rsidRPr="001C7C00">
        <w:rPr>
          <w:rFonts w:ascii="Times New Roman" w:hAnsi="Times New Roman" w:cs="Times New Roman"/>
          <w:sz w:val="24"/>
          <w:szCs w:val="24"/>
        </w:rPr>
        <w:t xml:space="preserve"> iodine-131 accumulates specifically in the</w:t>
      </w:r>
      <w:r>
        <w:rPr>
          <w:rFonts w:ascii="Times New Roman" w:hAnsi="Times New Roman" w:cs="Times New Roman"/>
          <w:sz w:val="24"/>
          <w:szCs w:val="24"/>
        </w:rPr>
        <w:t xml:space="preserve"> affected tissue of the gland. The decays emitted an alpha </w:t>
      </w:r>
      <w:proofErr w:type="spellStart"/>
      <w:r>
        <w:rPr>
          <w:rFonts w:ascii="Times New Roman" w:hAnsi="Times New Roman" w:cs="Times New Roman"/>
          <w:sz w:val="24"/>
          <w:szCs w:val="24"/>
        </w:rPr>
        <w:t>particls</w:t>
      </w:r>
      <w:proofErr w:type="spellEnd"/>
      <w:r w:rsidR="006A4B8E" w:rsidRPr="001C7C00">
        <w:rPr>
          <w:rFonts w:ascii="Times New Roman" w:hAnsi="Times New Roman" w:cs="Times New Roman"/>
          <w:sz w:val="24"/>
          <w:szCs w:val="24"/>
        </w:rPr>
        <w:t>, which</w:t>
      </w:r>
      <w:r>
        <w:rPr>
          <w:rFonts w:ascii="Times New Roman" w:hAnsi="Times New Roman" w:cs="Times New Roman"/>
          <w:sz w:val="24"/>
          <w:szCs w:val="24"/>
        </w:rPr>
        <w:t xml:space="preserve"> is responsible for destroying</w:t>
      </w:r>
      <w:r w:rsidR="006A4B8E" w:rsidRPr="001C7C00">
        <w:rPr>
          <w:rFonts w:ascii="Times New Roman" w:hAnsi="Times New Roman" w:cs="Times New Roman"/>
          <w:sz w:val="24"/>
          <w:szCs w:val="24"/>
        </w:rPr>
        <w:t xml:space="preserve"> the tumor tissue. For patients who have </w:t>
      </w:r>
      <w:r w:rsidRPr="001C7C00">
        <w:rPr>
          <w:rFonts w:ascii="Times New Roman" w:hAnsi="Times New Roman" w:cs="Times New Roman"/>
          <w:sz w:val="24"/>
          <w:szCs w:val="24"/>
        </w:rPr>
        <w:t>difficulty</w:t>
      </w:r>
      <w:r w:rsidR="006A4B8E" w:rsidRPr="001C7C0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A4B8E" w:rsidRPr="001C7C00">
        <w:rPr>
          <w:rFonts w:ascii="Times New Roman" w:hAnsi="Times New Roman" w:cs="Times New Roman"/>
          <w:sz w:val="24"/>
          <w:szCs w:val="24"/>
        </w:rPr>
        <w:t xml:space="preserve">swallowing or vomit, </w:t>
      </w:r>
      <w:proofErr w:type="spellStart"/>
      <w:r w:rsidR="006A4B8E" w:rsidRPr="001C7C00">
        <w:rPr>
          <w:rFonts w:ascii="Times New Roman" w:hAnsi="Times New Roman" w:cs="Times New Roman"/>
          <w:sz w:val="24"/>
          <w:szCs w:val="24"/>
        </w:rPr>
        <w:t>radiolabeled</w:t>
      </w:r>
      <w:proofErr w:type="spellEnd"/>
      <w:r w:rsidR="006A4B8E" w:rsidRPr="001C7C00">
        <w:rPr>
          <w:rFonts w:ascii="Times New Roman" w:hAnsi="Times New Roman" w:cs="Times New Roman"/>
          <w:sz w:val="24"/>
          <w:szCs w:val="24"/>
        </w:rPr>
        <w:t xml:space="preserve"> iodin</w:t>
      </w:r>
      <w:r>
        <w:rPr>
          <w:rFonts w:ascii="Times New Roman" w:hAnsi="Times New Roman" w:cs="Times New Roman"/>
          <w:sz w:val="24"/>
          <w:szCs w:val="24"/>
        </w:rPr>
        <w:t xml:space="preserve">e-131 may be given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route</w:t>
      </w:r>
      <w:r w:rsidR="006A4B8E" w:rsidRPr="001C7C00">
        <w:rPr>
          <w:rFonts w:ascii="Times New Roman" w:hAnsi="Times New Roman" w:cs="Times New Roman"/>
          <w:sz w:val="24"/>
          <w:szCs w:val="24"/>
        </w:rPr>
        <w:t xml:space="preserve"> or </w:t>
      </w:r>
      <w:r w:rsidR="00672947">
        <w:rPr>
          <w:rFonts w:ascii="Times New Roman" w:hAnsi="Times New Roman" w:cs="Times New Roman"/>
          <w:sz w:val="24"/>
          <w:szCs w:val="24"/>
        </w:rPr>
        <w:t xml:space="preserve">some time </w:t>
      </w:r>
      <w:r w:rsidR="006A4B8E" w:rsidRPr="001C7C00">
        <w:rPr>
          <w:rFonts w:ascii="Times New Roman" w:hAnsi="Times New Roman" w:cs="Times New Roman"/>
          <w:sz w:val="24"/>
          <w:szCs w:val="24"/>
        </w:rPr>
        <w:t>in an oral dosage form (liquid or pill).</w:t>
      </w:r>
    </w:p>
    <w:p w:rsidR="00753DFE" w:rsidRPr="001C7C00" w:rsidRDefault="00753DFE"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Application of radiophar</w:t>
      </w:r>
      <w:r w:rsidR="00672947">
        <w:rPr>
          <w:rFonts w:ascii="Times New Roman" w:hAnsi="Times New Roman" w:cs="Times New Roman"/>
          <w:b/>
          <w:bCs/>
          <w:sz w:val="24"/>
          <w:szCs w:val="24"/>
        </w:rPr>
        <w:t xml:space="preserve">maceuticals in </w:t>
      </w:r>
      <w:r w:rsidRPr="001C7C00">
        <w:rPr>
          <w:rFonts w:ascii="Times New Roman" w:hAnsi="Times New Roman" w:cs="Times New Roman"/>
          <w:b/>
          <w:bCs/>
          <w:sz w:val="24"/>
          <w:szCs w:val="24"/>
        </w:rPr>
        <w:t>bone metastasis:</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w:t>
      </w:r>
      <w:r w:rsidR="00743DB2">
        <w:rPr>
          <w:rFonts w:ascii="Times New Roman" w:hAnsi="Times New Roman" w:cs="Times New Roman"/>
          <w:sz w:val="24"/>
          <w:szCs w:val="24"/>
        </w:rPr>
        <w:t>bone metastasis is associated with</w:t>
      </w:r>
      <w:r w:rsidRPr="001C7C00">
        <w:rPr>
          <w:rFonts w:ascii="Times New Roman" w:hAnsi="Times New Roman" w:cs="Times New Roman"/>
          <w:sz w:val="24"/>
          <w:szCs w:val="24"/>
        </w:rPr>
        <w:t xml:space="preserve"> </w:t>
      </w:r>
      <w:r w:rsidR="00743DB2">
        <w:rPr>
          <w:rFonts w:ascii="Times New Roman" w:hAnsi="Times New Roman" w:cs="Times New Roman"/>
          <w:sz w:val="24"/>
          <w:szCs w:val="24"/>
        </w:rPr>
        <w:t>numerous consequences, such as</w:t>
      </w:r>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hypercalcemia</w:t>
      </w:r>
      <w:proofErr w:type="spellEnd"/>
      <w:r w:rsidRPr="001C7C00">
        <w:rPr>
          <w:rFonts w:ascii="Times New Roman" w:hAnsi="Times New Roman" w:cs="Times New Roman"/>
          <w:sz w:val="24"/>
          <w:szCs w:val="24"/>
        </w:rPr>
        <w:t xml:space="preserve">, </w:t>
      </w:r>
      <w:r w:rsidR="00743DB2">
        <w:rPr>
          <w:rFonts w:ascii="Times New Roman" w:hAnsi="Times New Roman" w:cs="Times New Roman"/>
          <w:sz w:val="24"/>
          <w:szCs w:val="24"/>
        </w:rPr>
        <w:t xml:space="preserve">bone fractures bone </w:t>
      </w:r>
      <w:r w:rsidRPr="001C7C00">
        <w:rPr>
          <w:rFonts w:ascii="Times New Roman" w:hAnsi="Times New Roman" w:cs="Times New Roman"/>
          <w:sz w:val="24"/>
          <w:szCs w:val="24"/>
        </w:rPr>
        <w:t>and spinal cord</w:t>
      </w:r>
      <w:r w:rsidR="00743DB2">
        <w:rPr>
          <w:rFonts w:ascii="Times New Roman" w:hAnsi="Times New Roman" w:cs="Times New Roman"/>
          <w:sz w:val="24"/>
          <w:szCs w:val="24"/>
        </w:rPr>
        <w:t xml:space="preserve"> compression. The treatment by using the </w:t>
      </w:r>
      <w:r w:rsidRPr="001C7C00">
        <w:rPr>
          <w:rFonts w:ascii="Times New Roman" w:hAnsi="Times New Roman" w:cs="Times New Roman"/>
          <w:sz w:val="24"/>
          <w:szCs w:val="24"/>
        </w:rPr>
        <w:t>analgesics, an</w:t>
      </w:r>
      <w:r w:rsidR="00743DB2">
        <w:rPr>
          <w:rFonts w:ascii="Times New Roman" w:hAnsi="Times New Roman" w:cs="Times New Roman"/>
          <w:sz w:val="24"/>
          <w:szCs w:val="24"/>
        </w:rPr>
        <w:t>ti-inflammatory medici</w:t>
      </w:r>
      <w:r w:rsidR="00743DB2" w:rsidRPr="001C7C00">
        <w:rPr>
          <w:rFonts w:ascii="Times New Roman" w:hAnsi="Times New Roman" w:cs="Times New Roman"/>
          <w:sz w:val="24"/>
          <w:szCs w:val="24"/>
        </w:rPr>
        <w:t>nes</w:t>
      </w:r>
      <w:r w:rsidRPr="001C7C00">
        <w:rPr>
          <w:rFonts w:ascii="Times New Roman" w:hAnsi="Times New Roman" w:cs="Times New Roman"/>
          <w:sz w:val="24"/>
          <w:szCs w:val="24"/>
        </w:rPr>
        <w:t>, radiation</w:t>
      </w:r>
      <w:r w:rsidR="00743DB2">
        <w:rPr>
          <w:rFonts w:ascii="Times New Roman" w:hAnsi="Times New Roman" w:cs="Times New Roman"/>
          <w:sz w:val="24"/>
          <w:szCs w:val="24"/>
        </w:rPr>
        <w:t xml:space="preserve"> therapy</w:t>
      </w:r>
      <w:r w:rsidRPr="001C7C00">
        <w:rPr>
          <w:rFonts w:ascii="Times New Roman" w:hAnsi="Times New Roman" w:cs="Times New Roman"/>
          <w:sz w:val="24"/>
          <w:szCs w:val="24"/>
        </w:rPr>
        <w:t xml:space="preserve">, and surgery </w:t>
      </w:r>
      <w:r w:rsidR="00743DB2">
        <w:rPr>
          <w:rFonts w:ascii="Times New Roman" w:hAnsi="Times New Roman" w:cs="Times New Roman"/>
          <w:sz w:val="24"/>
          <w:szCs w:val="24"/>
        </w:rPr>
        <w:t>required</w:t>
      </w:r>
      <w:r w:rsidRPr="001C7C00">
        <w:rPr>
          <w:rFonts w:ascii="Times New Roman" w:hAnsi="Times New Roman" w:cs="Times New Roman"/>
          <w:sz w:val="24"/>
          <w:szCs w:val="24"/>
        </w:rPr>
        <w:t xml:space="preserve"> palliative care. Samarium-153 (Sm-153), phosphorus-32 (P-32), and strontium-89 (Sr-89) are only a few of the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xml:space="preserve"> that are utilized to treat bone metastases. Due to the radionuclide samarium-153's 1.9-day half-life and ability to emit both beta particles and gamma radiation, it can be utilized to detect and treat bone metastases. Samarium153 has the capacity to specifically target bone tumors, </w:t>
      </w:r>
      <w:r w:rsidR="00743DB2">
        <w:rPr>
          <w:rFonts w:ascii="Times New Roman" w:hAnsi="Times New Roman" w:cs="Times New Roman"/>
          <w:sz w:val="24"/>
          <w:szCs w:val="24"/>
        </w:rPr>
        <w:t>reaches to</w:t>
      </w:r>
      <w:r w:rsidRPr="001C7C00">
        <w:rPr>
          <w:rFonts w:ascii="Times New Roman" w:hAnsi="Times New Roman" w:cs="Times New Roman"/>
          <w:sz w:val="24"/>
          <w:szCs w:val="24"/>
        </w:rPr>
        <w:t xml:space="preserve"> cancer </w:t>
      </w:r>
      <w:r w:rsidR="00743DB2">
        <w:rPr>
          <w:rFonts w:ascii="Times New Roman" w:hAnsi="Times New Roman" w:cs="Times New Roman"/>
          <w:sz w:val="24"/>
          <w:szCs w:val="24"/>
        </w:rPr>
        <w:t>infected bone</w:t>
      </w:r>
      <w:r w:rsidRPr="001C7C00">
        <w:rPr>
          <w:rFonts w:ascii="Times New Roman" w:hAnsi="Times New Roman" w:cs="Times New Roman"/>
          <w:sz w:val="24"/>
          <w:szCs w:val="24"/>
        </w:rPr>
        <w:t>, and produce</w:t>
      </w:r>
      <w:r w:rsidR="00743DB2">
        <w:rPr>
          <w:rFonts w:ascii="Times New Roman" w:hAnsi="Times New Roman" w:cs="Times New Roman"/>
          <w:sz w:val="24"/>
          <w:szCs w:val="24"/>
        </w:rPr>
        <w:t>s</w:t>
      </w:r>
      <w:r w:rsidRPr="001C7C00">
        <w:rPr>
          <w:rFonts w:ascii="Times New Roman" w:hAnsi="Times New Roman" w:cs="Times New Roman"/>
          <w:sz w:val="24"/>
          <w:szCs w:val="24"/>
        </w:rPr>
        <w:t xml:space="preserve"> beta particles that </w:t>
      </w:r>
      <w:r w:rsidR="00743DB2" w:rsidRPr="001C7C00">
        <w:rPr>
          <w:rFonts w:ascii="Times New Roman" w:hAnsi="Times New Roman" w:cs="Times New Roman"/>
          <w:sz w:val="24"/>
          <w:szCs w:val="24"/>
        </w:rPr>
        <w:t>improve</w:t>
      </w:r>
      <w:r w:rsidRPr="001C7C00">
        <w:rPr>
          <w:rFonts w:ascii="Times New Roman" w:hAnsi="Times New Roman" w:cs="Times New Roman"/>
          <w:sz w:val="24"/>
          <w:szCs w:val="24"/>
        </w:rPr>
        <w:t xml:space="preserve"> pain. </w:t>
      </w:r>
      <w:r w:rsidR="00743DB2">
        <w:rPr>
          <w:rFonts w:ascii="Times New Roman" w:hAnsi="Times New Roman" w:cs="Times New Roman"/>
          <w:sz w:val="24"/>
          <w:szCs w:val="24"/>
        </w:rPr>
        <w:t>Some time m</w:t>
      </w:r>
      <w:r w:rsidRPr="001C7C00">
        <w:rPr>
          <w:rFonts w:ascii="Times New Roman" w:hAnsi="Times New Roman" w:cs="Times New Roman"/>
          <w:sz w:val="24"/>
          <w:szCs w:val="24"/>
        </w:rPr>
        <w:t xml:space="preserve">ost </w:t>
      </w:r>
      <w:r w:rsidR="00743DB2">
        <w:rPr>
          <w:rFonts w:ascii="Times New Roman" w:hAnsi="Times New Roman" w:cs="Times New Roman"/>
          <w:sz w:val="24"/>
          <w:szCs w:val="24"/>
        </w:rPr>
        <w:t xml:space="preserve">of the patients suffered by </w:t>
      </w:r>
      <w:r w:rsidRPr="001C7C00">
        <w:rPr>
          <w:rFonts w:ascii="Times New Roman" w:hAnsi="Times New Roman" w:cs="Times New Roman"/>
          <w:sz w:val="24"/>
          <w:szCs w:val="24"/>
        </w:rPr>
        <w:t>pain alleviation within the first week of treatment.</w:t>
      </w:r>
    </w:p>
    <w:p w:rsidR="006A4B8E" w:rsidRPr="001C7C00" w:rsidRDefault="00F01C51" w:rsidP="006A4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Phosphorous-32 </w:t>
      </w:r>
      <w:r w:rsidR="006A4B8E" w:rsidRPr="001C7C00">
        <w:rPr>
          <w:rFonts w:ascii="Times New Roman" w:hAnsi="Times New Roman" w:cs="Times New Roman"/>
          <w:sz w:val="24"/>
          <w:szCs w:val="24"/>
        </w:rPr>
        <w:t xml:space="preserve">was utilized to </w:t>
      </w:r>
      <w:r w:rsidRPr="001C7C00">
        <w:rPr>
          <w:rFonts w:ascii="Times New Roman" w:hAnsi="Times New Roman" w:cs="Times New Roman"/>
          <w:sz w:val="24"/>
          <w:szCs w:val="24"/>
        </w:rPr>
        <w:t>restrain</w:t>
      </w:r>
      <w:r>
        <w:rPr>
          <w:rFonts w:ascii="Times New Roman" w:hAnsi="Times New Roman" w:cs="Times New Roman"/>
          <w:sz w:val="24"/>
          <w:szCs w:val="24"/>
        </w:rPr>
        <w:t xml:space="preserve"> </w:t>
      </w:r>
      <w:r w:rsidR="006A4B8E" w:rsidRPr="001C7C00">
        <w:rPr>
          <w:rFonts w:ascii="Times New Roman" w:hAnsi="Times New Roman" w:cs="Times New Roman"/>
          <w:sz w:val="24"/>
          <w:szCs w:val="24"/>
        </w:rPr>
        <w:t>excessive cell growth. I</w:t>
      </w:r>
      <w:r>
        <w:rPr>
          <w:rFonts w:ascii="Times New Roman" w:hAnsi="Times New Roman" w:cs="Times New Roman"/>
          <w:sz w:val="24"/>
          <w:szCs w:val="24"/>
        </w:rPr>
        <w:t xml:space="preserve">t releases beta particles having physical </w:t>
      </w:r>
      <w:r w:rsidR="006A4B8E" w:rsidRPr="001C7C00">
        <w:rPr>
          <w:rFonts w:ascii="Times New Roman" w:hAnsi="Times New Roman" w:cs="Times New Roman"/>
          <w:sz w:val="24"/>
          <w:szCs w:val="24"/>
        </w:rPr>
        <w:t>half-life</w:t>
      </w:r>
      <w:r>
        <w:rPr>
          <w:rFonts w:ascii="Times New Roman" w:hAnsi="Times New Roman" w:cs="Times New Roman"/>
          <w:sz w:val="24"/>
          <w:szCs w:val="24"/>
        </w:rPr>
        <w:t xml:space="preserve"> of 14.3 days and</w:t>
      </w:r>
      <w:r w:rsidR="006A4B8E" w:rsidRPr="001C7C00">
        <w:rPr>
          <w:rFonts w:ascii="Times New Roman" w:hAnsi="Times New Roman" w:cs="Times New Roman"/>
          <w:sz w:val="24"/>
          <w:szCs w:val="24"/>
        </w:rPr>
        <w:t xml:space="preserve"> a maximal energy of 1.71 </w:t>
      </w:r>
      <w:proofErr w:type="spellStart"/>
      <w:r w:rsidR="006A4B8E" w:rsidRPr="001C7C00">
        <w:rPr>
          <w:rFonts w:ascii="Times New Roman" w:hAnsi="Times New Roman" w:cs="Times New Roman"/>
          <w:sz w:val="24"/>
          <w:szCs w:val="24"/>
        </w:rPr>
        <w:t>MeV</w:t>
      </w:r>
      <w:proofErr w:type="spellEnd"/>
      <w:r>
        <w:rPr>
          <w:rFonts w:ascii="Times New Roman" w:hAnsi="Times New Roman" w:cs="Times New Roman"/>
          <w:sz w:val="24"/>
          <w:szCs w:val="24"/>
        </w:rPr>
        <w:t xml:space="preserve"> which makes phosphorous-32</w:t>
      </w:r>
      <w:r w:rsidR="006A4B8E" w:rsidRPr="001C7C00">
        <w:rPr>
          <w:rFonts w:ascii="Times New Roman" w:hAnsi="Times New Roman" w:cs="Times New Roman"/>
          <w:sz w:val="24"/>
          <w:szCs w:val="24"/>
        </w:rPr>
        <w:t xml:space="preserve"> </w:t>
      </w:r>
      <w:r w:rsidRPr="001C7C00">
        <w:rPr>
          <w:rFonts w:ascii="Times New Roman" w:hAnsi="Times New Roman" w:cs="Times New Roman"/>
          <w:sz w:val="24"/>
          <w:szCs w:val="24"/>
        </w:rPr>
        <w:t>helpful</w:t>
      </w:r>
      <w:r w:rsidR="006A4B8E" w:rsidRPr="001C7C00">
        <w:rPr>
          <w:rFonts w:ascii="Times New Roman" w:hAnsi="Times New Roman" w:cs="Times New Roman"/>
          <w:sz w:val="24"/>
          <w:szCs w:val="24"/>
        </w:rPr>
        <w:t xml:space="preserve"> in the </w:t>
      </w:r>
      <w:r>
        <w:rPr>
          <w:rFonts w:ascii="Times New Roman" w:hAnsi="Times New Roman" w:cs="Times New Roman"/>
          <w:sz w:val="24"/>
          <w:szCs w:val="24"/>
        </w:rPr>
        <w:t xml:space="preserve">treatment of </w:t>
      </w:r>
      <w:r w:rsidR="006A4B8E" w:rsidRPr="001C7C00">
        <w:rPr>
          <w:rFonts w:ascii="Times New Roman" w:hAnsi="Times New Roman" w:cs="Times New Roman"/>
          <w:sz w:val="24"/>
          <w:szCs w:val="24"/>
        </w:rPr>
        <w:t>bone metastases.</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After being injected intravenously, strontium-89 chloride decays and releases beta particles. Strontium-89 has a physical half-life of 51 days. Greater concentrations of metastatic bone </w:t>
      </w:r>
      <w:r w:rsidR="0087744E">
        <w:rPr>
          <w:rFonts w:ascii="Times New Roman" w:hAnsi="Times New Roman" w:cs="Times New Roman"/>
          <w:sz w:val="24"/>
          <w:szCs w:val="24"/>
        </w:rPr>
        <w:lastRenderedPageBreak/>
        <w:t>lesions can build up in it comparatively</w:t>
      </w:r>
      <w:r w:rsidRPr="001C7C00">
        <w:rPr>
          <w:rFonts w:ascii="Times New Roman" w:hAnsi="Times New Roman" w:cs="Times New Roman"/>
          <w:sz w:val="24"/>
          <w:szCs w:val="24"/>
        </w:rPr>
        <w:t xml:space="preserve"> </w:t>
      </w:r>
      <w:r w:rsidR="0087744E">
        <w:rPr>
          <w:rFonts w:ascii="Times New Roman" w:hAnsi="Times New Roman" w:cs="Times New Roman"/>
          <w:sz w:val="24"/>
          <w:szCs w:val="24"/>
        </w:rPr>
        <w:t>in healthy bone. When strontium-89 intravenous administrated intravenously</w:t>
      </w:r>
      <w:r w:rsidRPr="001C7C00">
        <w:rPr>
          <w:rFonts w:ascii="Times New Roman" w:hAnsi="Times New Roman" w:cs="Times New Roman"/>
          <w:sz w:val="24"/>
          <w:szCs w:val="24"/>
        </w:rPr>
        <w:t xml:space="preserve">, </w:t>
      </w:r>
      <w:r w:rsidR="0087744E">
        <w:rPr>
          <w:rFonts w:ascii="Times New Roman" w:hAnsi="Times New Roman" w:cs="Times New Roman"/>
          <w:sz w:val="24"/>
          <w:szCs w:val="24"/>
        </w:rPr>
        <w:t xml:space="preserve">it </w:t>
      </w:r>
      <w:r w:rsidRPr="001C7C00">
        <w:rPr>
          <w:rFonts w:ascii="Times New Roman" w:hAnsi="Times New Roman" w:cs="Times New Roman"/>
          <w:sz w:val="24"/>
          <w:szCs w:val="24"/>
        </w:rPr>
        <w:t xml:space="preserve">behaves like </w:t>
      </w:r>
      <w:r w:rsidR="0087744E">
        <w:rPr>
          <w:rFonts w:ascii="Times New Roman" w:hAnsi="Times New Roman" w:cs="Times New Roman"/>
          <w:sz w:val="24"/>
          <w:szCs w:val="24"/>
        </w:rPr>
        <w:t>calcium</w:t>
      </w:r>
      <w:r w:rsidRPr="001C7C00">
        <w:rPr>
          <w:rFonts w:ascii="Times New Roman" w:hAnsi="Times New Roman" w:cs="Times New Roman"/>
          <w:sz w:val="24"/>
          <w:szCs w:val="24"/>
        </w:rPr>
        <w:t>, which is localized in the bone minerals and selectively removed from the blood.</w:t>
      </w:r>
    </w:p>
    <w:p w:rsidR="001A3E15" w:rsidRPr="001C7C00" w:rsidRDefault="00956F26" w:rsidP="004854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 </w:t>
      </w:r>
      <w:proofErr w:type="spellStart"/>
      <w:r>
        <w:rPr>
          <w:rFonts w:ascii="Times New Roman" w:hAnsi="Times New Roman" w:cs="Times New Roman"/>
          <w:b/>
          <w:bCs/>
          <w:sz w:val="24"/>
          <w:szCs w:val="24"/>
        </w:rPr>
        <w:t>neuroendocrine</w:t>
      </w:r>
      <w:proofErr w:type="spellEnd"/>
      <w:r>
        <w:rPr>
          <w:rFonts w:ascii="Times New Roman" w:hAnsi="Times New Roman" w:cs="Times New Roman"/>
          <w:b/>
          <w:bCs/>
          <w:sz w:val="24"/>
          <w:szCs w:val="24"/>
        </w:rPr>
        <w:t xml:space="preserve"> t</w:t>
      </w:r>
      <w:r w:rsidR="001A3E15" w:rsidRPr="001C7C00">
        <w:rPr>
          <w:rFonts w:ascii="Times New Roman" w:hAnsi="Times New Roman" w:cs="Times New Roman"/>
          <w:b/>
          <w:bCs/>
          <w:sz w:val="24"/>
          <w:szCs w:val="24"/>
        </w:rPr>
        <w:t xml:space="preserve">umors </w:t>
      </w:r>
      <w:r>
        <w:rPr>
          <w:rFonts w:ascii="Times New Roman" w:hAnsi="Times New Roman" w:cs="Times New Roman"/>
          <w:b/>
          <w:bCs/>
          <w:sz w:val="24"/>
          <w:szCs w:val="24"/>
        </w:rPr>
        <w:t>treatment</w:t>
      </w:r>
    </w:p>
    <w:p w:rsidR="00366A5B" w:rsidRDefault="001A3E15"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Meta</w:t>
      </w:r>
      <w:r w:rsidR="006A4B8E"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iodo</w:t>
      </w:r>
      <w:proofErr w:type="spellEnd"/>
      <w:r w:rsidR="006A4B8E"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benzyleguanidine</w:t>
      </w:r>
      <w:proofErr w:type="spellEnd"/>
      <w:r w:rsidRPr="001C7C00">
        <w:rPr>
          <w:rFonts w:ascii="Times New Roman" w:hAnsi="Times New Roman" w:cs="Times New Roman"/>
          <w:sz w:val="24"/>
          <w:szCs w:val="24"/>
        </w:rPr>
        <w:t xml:space="preserve"> </w:t>
      </w:r>
      <w:r w:rsidR="00366A5B">
        <w:rPr>
          <w:rFonts w:ascii="Times New Roman" w:hAnsi="Times New Roman" w:cs="Times New Roman"/>
          <w:sz w:val="24"/>
          <w:szCs w:val="24"/>
        </w:rPr>
        <w:t xml:space="preserve">have similar structure as </w:t>
      </w:r>
      <w:proofErr w:type="spellStart"/>
      <w:r w:rsidR="00366A5B">
        <w:rPr>
          <w:rFonts w:ascii="Times New Roman" w:hAnsi="Times New Roman" w:cs="Times New Roman"/>
          <w:sz w:val="24"/>
          <w:szCs w:val="24"/>
        </w:rPr>
        <w:t>guanethidine</w:t>
      </w:r>
      <w:proofErr w:type="spellEnd"/>
      <w:r w:rsidR="00366A5B">
        <w:rPr>
          <w:rFonts w:ascii="Times New Roman" w:hAnsi="Times New Roman" w:cs="Times New Roman"/>
          <w:sz w:val="24"/>
          <w:szCs w:val="24"/>
        </w:rPr>
        <w:t xml:space="preserve"> </w:t>
      </w:r>
      <w:proofErr w:type="gramStart"/>
      <w:r w:rsidR="00366A5B">
        <w:rPr>
          <w:rFonts w:ascii="Times New Roman" w:hAnsi="Times New Roman" w:cs="Times New Roman"/>
          <w:sz w:val="24"/>
          <w:szCs w:val="24"/>
        </w:rPr>
        <w:t>a</w:t>
      </w:r>
      <w:proofErr w:type="gramEnd"/>
      <w:r w:rsidR="00366A5B">
        <w:rPr>
          <w:rFonts w:ascii="Times New Roman" w:hAnsi="Times New Roman" w:cs="Times New Roman"/>
          <w:sz w:val="24"/>
          <w:szCs w:val="24"/>
        </w:rPr>
        <w:t xml:space="preserve"> adrenergic neuron blocker and nor- adrenaline. Due to this similarity, </w:t>
      </w:r>
      <w:r w:rsidR="00366A5B" w:rsidRPr="001C7C00">
        <w:rPr>
          <w:rFonts w:ascii="Times New Roman" w:hAnsi="Times New Roman" w:cs="Times New Roman"/>
          <w:sz w:val="24"/>
          <w:szCs w:val="24"/>
        </w:rPr>
        <w:t xml:space="preserve">Meta </w:t>
      </w:r>
      <w:proofErr w:type="spellStart"/>
      <w:r w:rsidR="00366A5B" w:rsidRPr="001C7C00">
        <w:rPr>
          <w:rFonts w:ascii="Times New Roman" w:hAnsi="Times New Roman" w:cs="Times New Roman"/>
          <w:sz w:val="24"/>
          <w:szCs w:val="24"/>
        </w:rPr>
        <w:t>iodo</w:t>
      </w:r>
      <w:proofErr w:type="spellEnd"/>
      <w:r w:rsidR="00366A5B" w:rsidRPr="001C7C00">
        <w:rPr>
          <w:rFonts w:ascii="Times New Roman" w:hAnsi="Times New Roman" w:cs="Times New Roman"/>
          <w:sz w:val="24"/>
          <w:szCs w:val="24"/>
        </w:rPr>
        <w:t xml:space="preserve"> </w:t>
      </w:r>
      <w:proofErr w:type="spellStart"/>
      <w:r w:rsidR="00366A5B" w:rsidRPr="001C7C00">
        <w:rPr>
          <w:rFonts w:ascii="Times New Roman" w:hAnsi="Times New Roman" w:cs="Times New Roman"/>
          <w:sz w:val="24"/>
          <w:szCs w:val="24"/>
        </w:rPr>
        <w:t>benzyleguanidine</w:t>
      </w:r>
      <w:proofErr w:type="spellEnd"/>
      <w:r w:rsidR="00366A5B">
        <w:rPr>
          <w:rFonts w:ascii="Times New Roman" w:hAnsi="Times New Roman" w:cs="Times New Roman"/>
          <w:sz w:val="24"/>
          <w:szCs w:val="24"/>
        </w:rPr>
        <w:t xml:space="preserve"> received by the tissues having sympathetic innervations and also by adrenal medulla. But it is slowly metabolized and excreted unchanged in large amount in the urine.</w:t>
      </w:r>
    </w:p>
    <w:p w:rsidR="001A3E15" w:rsidRPr="001C7C00" w:rsidRDefault="001A3E15"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vertAlign w:val="superscript"/>
        </w:rPr>
        <w:t>131</w:t>
      </w:r>
      <w:r w:rsidRPr="001C7C00">
        <w:rPr>
          <w:rFonts w:ascii="Times New Roman" w:hAnsi="Times New Roman" w:cs="Times New Roman"/>
          <w:sz w:val="24"/>
          <w:szCs w:val="24"/>
        </w:rPr>
        <w:t>I-metaiodobenzyleguanidine (</w:t>
      </w:r>
      <w:r w:rsidRPr="001C7C00">
        <w:rPr>
          <w:rFonts w:ascii="Times New Roman" w:hAnsi="Times New Roman" w:cs="Times New Roman"/>
          <w:sz w:val="24"/>
          <w:szCs w:val="24"/>
          <w:vertAlign w:val="superscript"/>
        </w:rPr>
        <w:t>131</w:t>
      </w:r>
      <w:r w:rsidRPr="001C7C00">
        <w:rPr>
          <w:rFonts w:ascii="Times New Roman" w:hAnsi="Times New Roman" w:cs="Times New Roman"/>
          <w:sz w:val="24"/>
          <w:szCs w:val="24"/>
        </w:rPr>
        <w:t>I-</w:t>
      </w:r>
      <w:r w:rsidR="00366A5B">
        <w:rPr>
          <w:rFonts w:ascii="Times New Roman" w:hAnsi="Times New Roman" w:cs="Times New Roman"/>
          <w:sz w:val="24"/>
          <w:szCs w:val="24"/>
        </w:rPr>
        <w:t xml:space="preserve">MIBG) has been used successfully to treat various </w:t>
      </w:r>
      <w:proofErr w:type="spellStart"/>
      <w:r w:rsidR="00366A5B">
        <w:rPr>
          <w:rFonts w:ascii="Times New Roman" w:hAnsi="Times New Roman" w:cs="Times New Roman"/>
          <w:sz w:val="24"/>
          <w:szCs w:val="24"/>
        </w:rPr>
        <w:t>sivere</w:t>
      </w:r>
      <w:proofErr w:type="spellEnd"/>
      <w:r w:rsidR="00366A5B">
        <w:rPr>
          <w:rFonts w:ascii="Times New Roman" w:hAnsi="Times New Roman" w:cs="Times New Roman"/>
          <w:sz w:val="24"/>
          <w:szCs w:val="24"/>
        </w:rPr>
        <w:t xml:space="preserve"> diseases such as </w:t>
      </w:r>
      <w:proofErr w:type="spellStart"/>
      <w:r w:rsidR="00366A5B">
        <w:rPr>
          <w:rFonts w:ascii="Times New Roman" w:hAnsi="Times New Roman" w:cs="Times New Roman"/>
          <w:sz w:val="24"/>
          <w:szCs w:val="24"/>
        </w:rPr>
        <w:t>neuroendocrine</w:t>
      </w:r>
      <w:proofErr w:type="spellEnd"/>
      <w:r w:rsidR="00366A5B">
        <w:rPr>
          <w:rFonts w:ascii="Times New Roman" w:hAnsi="Times New Roman" w:cs="Times New Roman"/>
          <w:sz w:val="24"/>
          <w:szCs w:val="24"/>
        </w:rPr>
        <w:t xml:space="preserve"> tumors e.g. </w:t>
      </w:r>
      <w:proofErr w:type="spellStart"/>
      <w:r w:rsidRPr="001C7C00">
        <w:rPr>
          <w:rFonts w:ascii="Times New Roman" w:hAnsi="Times New Roman" w:cs="Times New Roman"/>
          <w:sz w:val="24"/>
          <w:szCs w:val="24"/>
        </w:rPr>
        <w:t>neuroblastoma</w:t>
      </w:r>
      <w:proofErr w:type="spellEnd"/>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carcinoid</w:t>
      </w:r>
      <w:proofErr w:type="spellEnd"/>
      <w:r w:rsidRPr="001C7C00">
        <w:rPr>
          <w:rFonts w:ascii="Times New Roman" w:hAnsi="Times New Roman" w:cs="Times New Roman"/>
          <w:sz w:val="24"/>
          <w:szCs w:val="24"/>
        </w:rPr>
        <w:t xml:space="preserve"> tumors and </w:t>
      </w:r>
      <w:proofErr w:type="spellStart"/>
      <w:r w:rsidRPr="001C7C00">
        <w:rPr>
          <w:rFonts w:ascii="Times New Roman" w:hAnsi="Times New Roman" w:cs="Times New Roman"/>
          <w:sz w:val="24"/>
          <w:szCs w:val="24"/>
        </w:rPr>
        <w:t>meduliary</w:t>
      </w:r>
      <w:proofErr w:type="spellEnd"/>
      <w:r w:rsidRPr="001C7C00">
        <w:rPr>
          <w:rFonts w:ascii="Times New Roman" w:hAnsi="Times New Roman" w:cs="Times New Roman"/>
          <w:sz w:val="24"/>
          <w:szCs w:val="24"/>
        </w:rPr>
        <w:t xml:space="preserve"> carcinoma of the </w:t>
      </w:r>
      <w:proofErr w:type="spellStart"/>
      <w:r w:rsidRPr="001C7C00">
        <w:rPr>
          <w:rFonts w:ascii="Times New Roman" w:hAnsi="Times New Roman" w:cs="Times New Roman"/>
          <w:sz w:val="24"/>
          <w:szCs w:val="24"/>
        </w:rPr>
        <w:t>thyroid.</w:t>
      </w:r>
      <w:r w:rsidR="00366A5B">
        <w:rPr>
          <w:rFonts w:ascii="Times New Roman" w:hAnsi="Times New Roman" w:cs="Times New Roman"/>
          <w:sz w:val="24"/>
          <w:szCs w:val="24"/>
        </w:rPr>
        <w:t>There</w:t>
      </w:r>
      <w:proofErr w:type="spellEnd"/>
      <w:r w:rsidR="00366A5B">
        <w:rPr>
          <w:rFonts w:ascii="Times New Roman" w:hAnsi="Times New Roman" w:cs="Times New Roman"/>
          <w:sz w:val="24"/>
          <w:szCs w:val="24"/>
        </w:rPr>
        <w:t xml:space="preserve"> are some </w:t>
      </w:r>
      <w:r w:rsidRPr="001C7C00">
        <w:rPr>
          <w:rFonts w:ascii="Times New Roman" w:hAnsi="Times New Roman" w:cs="Times New Roman"/>
          <w:sz w:val="24"/>
          <w:szCs w:val="24"/>
        </w:rPr>
        <w:t xml:space="preserve">other </w:t>
      </w:r>
      <w:r w:rsidR="00366A5B">
        <w:rPr>
          <w:rFonts w:ascii="Times New Roman" w:hAnsi="Times New Roman" w:cs="Times New Roman"/>
          <w:sz w:val="24"/>
          <w:szCs w:val="24"/>
        </w:rPr>
        <w:t xml:space="preserve">radiopharmaceutical </w:t>
      </w:r>
      <w:r w:rsidRPr="001C7C00">
        <w:rPr>
          <w:rFonts w:ascii="Times New Roman" w:hAnsi="Times New Roman" w:cs="Times New Roman"/>
          <w:sz w:val="24"/>
          <w:szCs w:val="24"/>
        </w:rPr>
        <w:t xml:space="preserve">agents are being investigated as alternatives to </w:t>
      </w:r>
      <w:r w:rsidRPr="001C7C00">
        <w:rPr>
          <w:rFonts w:ascii="Times New Roman" w:hAnsi="Times New Roman" w:cs="Times New Roman"/>
          <w:sz w:val="24"/>
          <w:szCs w:val="24"/>
          <w:vertAlign w:val="superscript"/>
        </w:rPr>
        <w:t>131</w:t>
      </w:r>
      <w:r w:rsidR="00366A5B">
        <w:rPr>
          <w:rFonts w:ascii="Times New Roman" w:hAnsi="Times New Roman" w:cs="Times New Roman"/>
          <w:sz w:val="24"/>
          <w:szCs w:val="24"/>
        </w:rPr>
        <w:t>I-MIBG,</w:t>
      </w:r>
      <w:r w:rsidRPr="001C7C00">
        <w:rPr>
          <w:rFonts w:ascii="Times New Roman" w:hAnsi="Times New Roman" w:cs="Times New Roman"/>
          <w:sz w:val="24"/>
          <w:szCs w:val="24"/>
        </w:rPr>
        <w:t xml:space="preserve"> </w:t>
      </w:r>
      <w:r w:rsidRPr="00366A5B">
        <w:rPr>
          <w:rFonts w:ascii="Times New Roman" w:hAnsi="Times New Roman" w:cs="Times New Roman"/>
          <w:sz w:val="24"/>
          <w:szCs w:val="24"/>
          <w:vertAlign w:val="superscript"/>
        </w:rPr>
        <w:t>161</w:t>
      </w:r>
      <w:r w:rsidRPr="001C7C00">
        <w:rPr>
          <w:rFonts w:ascii="Times New Roman" w:hAnsi="Times New Roman" w:cs="Times New Roman"/>
          <w:sz w:val="24"/>
          <w:szCs w:val="24"/>
        </w:rPr>
        <w:t>-Terbium-diethylenetriaminepentaacetic acid-</w:t>
      </w:r>
      <w:proofErr w:type="spellStart"/>
      <w:r w:rsidRPr="001C7C00">
        <w:rPr>
          <w:rFonts w:ascii="Times New Roman" w:hAnsi="Times New Roman" w:cs="Times New Roman"/>
          <w:sz w:val="24"/>
          <w:szCs w:val="24"/>
        </w:rPr>
        <w:t>octreotide</w:t>
      </w:r>
      <w:proofErr w:type="spellEnd"/>
      <w:r w:rsidRPr="001C7C00">
        <w:rPr>
          <w:rFonts w:ascii="Times New Roman" w:hAnsi="Times New Roman" w:cs="Times New Roman"/>
          <w:sz w:val="24"/>
          <w:szCs w:val="24"/>
        </w:rPr>
        <w:t xml:space="preserve"> and 111-Indium-diehylnetriaminepentaacetic acid (</w:t>
      </w:r>
      <w:r w:rsidRPr="001C7C00">
        <w:rPr>
          <w:rFonts w:ascii="Times New Roman" w:hAnsi="Times New Roman" w:cs="Times New Roman"/>
          <w:sz w:val="24"/>
          <w:szCs w:val="24"/>
          <w:vertAlign w:val="superscript"/>
        </w:rPr>
        <w:t>111</w:t>
      </w:r>
      <w:r w:rsidRPr="001C7C00">
        <w:rPr>
          <w:rFonts w:ascii="Times New Roman" w:hAnsi="Times New Roman" w:cs="Times New Roman"/>
          <w:sz w:val="24"/>
          <w:szCs w:val="24"/>
        </w:rPr>
        <w:t xml:space="preserve">In-DTPA) for tumors containing </w:t>
      </w:r>
      <w:proofErr w:type="spellStart"/>
      <w:r w:rsidRPr="001C7C00">
        <w:rPr>
          <w:rFonts w:ascii="Times New Roman" w:hAnsi="Times New Roman" w:cs="Times New Roman"/>
          <w:sz w:val="24"/>
          <w:szCs w:val="24"/>
        </w:rPr>
        <w:t>somatostatin</w:t>
      </w:r>
      <w:proofErr w:type="spellEnd"/>
      <w:r w:rsidRPr="001C7C00">
        <w:rPr>
          <w:rFonts w:ascii="Times New Roman" w:hAnsi="Times New Roman" w:cs="Times New Roman"/>
          <w:sz w:val="24"/>
          <w:szCs w:val="24"/>
        </w:rPr>
        <w:t xml:space="preserve"> receptors.</w:t>
      </w:r>
    </w:p>
    <w:p w:rsidR="001A3E15" w:rsidRPr="001C7C00" w:rsidRDefault="00366A5B" w:rsidP="004854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 the treatment of </w:t>
      </w:r>
      <w:proofErr w:type="spellStart"/>
      <w:r>
        <w:rPr>
          <w:rFonts w:ascii="Times New Roman" w:hAnsi="Times New Roman" w:cs="Times New Roman"/>
          <w:b/>
          <w:bCs/>
          <w:sz w:val="24"/>
          <w:szCs w:val="24"/>
        </w:rPr>
        <w:t>myeloeproliferative</w:t>
      </w:r>
      <w:proofErr w:type="spellEnd"/>
      <w:r>
        <w:rPr>
          <w:rFonts w:ascii="Times New Roman" w:hAnsi="Times New Roman" w:cs="Times New Roman"/>
          <w:b/>
          <w:bCs/>
          <w:sz w:val="24"/>
          <w:szCs w:val="24"/>
        </w:rPr>
        <w:t xml:space="preserve"> d</w:t>
      </w:r>
      <w:r w:rsidR="001A3E15" w:rsidRPr="001C7C00">
        <w:rPr>
          <w:rFonts w:ascii="Times New Roman" w:hAnsi="Times New Roman" w:cs="Times New Roman"/>
          <w:b/>
          <w:bCs/>
          <w:sz w:val="24"/>
          <w:szCs w:val="24"/>
        </w:rPr>
        <w:t xml:space="preserve">iseases </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 number of </w:t>
      </w:r>
      <w:proofErr w:type="spellStart"/>
      <w:r w:rsidRPr="001C7C00">
        <w:rPr>
          <w:rFonts w:ascii="Times New Roman" w:hAnsi="Times New Roman" w:cs="Times New Roman"/>
          <w:sz w:val="24"/>
          <w:szCs w:val="24"/>
        </w:rPr>
        <w:t>haematological</w:t>
      </w:r>
      <w:proofErr w:type="spellEnd"/>
      <w:r w:rsidRPr="001C7C00">
        <w:rPr>
          <w:rFonts w:ascii="Times New Roman" w:hAnsi="Times New Roman" w:cs="Times New Roman"/>
          <w:sz w:val="24"/>
          <w:szCs w:val="24"/>
        </w:rPr>
        <w:t xml:space="preserve"> illnesses have been treated with 32P for more than 50 years. Following intravenous injection, bone uptake occurs and quickly growing tissue selectively concentrates 32P, the orthophosphate. </w:t>
      </w:r>
      <w:proofErr w:type="gramStart"/>
      <w:r w:rsidRPr="001C7C00">
        <w:rPr>
          <w:rFonts w:ascii="Times New Roman" w:hAnsi="Times New Roman" w:cs="Times New Roman"/>
          <w:sz w:val="24"/>
          <w:szCs w:val="24"/>
        </w:rPr>
        <w:t>This results</w:t>
      </w:r>
      <w:proofErr w:type="gramEnd"/>
      <w:r w:rsidRPr="001C7C00">
        <w:rPr>
          <w:rFonts w:ascii="Times New Roman" w:hAnsi="Times New Roman" w:cs="Times New Roman"/>
          <w:sz w:val="24"/>
          <w:szCs w:val="24"/>
        </w:rPr>
        <w:t xml:space="preserve"> in the </w:t>
      </w:r>
      <w:proofErr w:type="spellStart"/>
      <w:r w:rsidRPr="001C7C00">
        <w:rPr>
          <w:rFonts w:ascii="Times New Roman" w:hAnsi="Times New Roman" w:cs="Times New Roman"/>
          <w:sz w:val="24"/>
          <w:szCs w:val="24"/>
        </w:rPr>
        <w:t>haemopoetic</w:t>
      </w:r>
      <w:proofErr w:type="spellEnd"/>
      <w:r w:rsidRPr="001C7C00">
        <w:rPr>
          <w:rFonts w:ascii="Times New Roman" w:hAnsi="Times New Roman" w:cs="Times New Roman"/>
          <w:sz w:val="24"/>
          <w:szCs w:val="24"/>
        </w:rPr>
        <w:t xml:space="preserve"> cell lines' proliferation being retarded and delivers a large radiation dosage to the bone narrow. In the treatment of </w:t>
      </w:r>
      <w:proofErr w:type="spellStart"/>
      <w:r w:rsidRPr="001C7C00">
        <w:rPr>
          <w:rFonts w:ascii="Times New Roman" w:hAnsi="Times New Roman" w:cs="Times New Roman"/>
          <w:sz w:val="24"/>
          <w:szCs w:val="24"/>
        </w:rPr>
        <w:t>polycythaemia</w:t>
      </w:r>
      <w:proofErr w:type="spellEnd"/>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rubra</w:t>
      </w:r>
      <w:proofErr w:type="spellEnd"/>
      <w:r w:rsidRPr="001C7C00">
        <w:rPr>
          <w:rFonts w:ascii="Times New Roman" w:hAnsi="Times New Roman" w:cs="Times New Roman"/>
          <w:sz w:val="24"/>
          <w:szCs w:val="24"/>
        </w:rPr>
        <w:t xml:space="preserve"> </w:t>
      </w:r>
      <w:proofErr w:type="spellStart"/>
      <w:proofErr w:type="gramStart"/>
      <w:r w:rsidRPr="001C7C00">
        <w:rPr>
          <w:rFonts w:ascii="Times New Roman" w:hAnsi="Times New Roman" w:cs="Times New Roman"/>
          <w:sz w:val="24"/>
          <w:szCs w:val="24"/>
        </w:rPr>
        <w:t>vera</w:t>
      </w:r>
      <w:proofErr w:type="spellEnd"/>
      <w:proofErr w:type="gramEnd"/>
      <w:r w:rsidRPr="001C7C00">
        <w:rPr>
          <w:rFonts w:ascii="Times New Roman" w:hAnsi="Times New Roman" w:cs="Times New Roman"/>
          <w:sz w:val="24"/>
          <w:szCs w:val="24"/>
        </w:rPr>
        <w:t>, 32P is primarily used. The amount of red cells in the circulation has an abnormally high increase in this illness. On the other hand, chemotherapy, radioactive phosphorus, and phlebotomy all significantly lengthen life expectancy.</w:t>
      </w:r>
    </w:p>
    <w:p w:rsidR="00CD604F" w:rsidRPr="001C7C00" w:rsidRDefault="001A3E15"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B-The diagnostic/ </w:t>
      </w:r>
      <w:r w:rsidR="004A1364" w:rsidRPr="001C7C00">
        <w:rPr>
          <w:rFonts w:ascii="Times New Roman" w:hAnsi="Times New Roman" w:cs="Times New Roman"/>
          <w:b/>
          <w:bCs/>
          <w:sz w:val="24"/>
          <w:szCs w:val="24"/>
        </w:rPr>
        <w:t>imaging</w:t>
      </w:r>
      <w:r w:rsidRPr="001C7C00">
        <w:rPr>
          <w:rFonts w:ascii="Times New Roman" w:hAnsi="Times New Roman" w:cs="Times New Roman"/>
          <w:b/>
          <w:bCs/>
          <w:sz w:val="24"/>
          <w:szCs w:val="24"/>
        </w:rPr>
        <w:t xml:space="preserve"> </w:t>
      </w:r>
      <w:r w:rsidR="00CD604F" w:rsidRPr="001C7C00">
        <w:rPr>
          <w:rFonts w:ascii="Times New Roman" w:hAnsi="Times New Roman" w:cs="Times New Roman"/>
          <w:b/>
          <w:bCs/>
          <w:sz w:val="24"/>
          <w:szCs w:val="24"/>
        </w:rPr>
        <w:t>application of radiopharmaceuticals</w:t>
      </w:r>
    </w:p>
    <w:p w:rsidR="006A4B8E" w:rsidRPr="001C7C00" w:rsidRDefault="006A4B8E" w:rsidP="006A4B8E">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w:t>
      </w:r>
      <w:r w:rsidR="00366A5B">
        <w:rPr>
          <w:rFonts w:ascii="Times New Roman" w:hAnsi="Times New Roman" w:cs="Times New Roman"/>
          <w:sz w:val="24"/>
          <w:szCs w:val="24"/>
        </w:rPr>
        <w:t>different organs of the body have various functions.</w:t>
      </w:r>
      <w:r w:rsidRPr="001C7C00">
        <w:rPr>
          <w:rFonts w:ascii="Times New Roman" w:hAnsi="Times New Roman" w:cs="Times New Roman"/>
          <w:sz w:val="24"/>
          <w:szCs w:val="24"/>
        </w:rPr>
        <w:t xml:space="preserve"> Medical professionals discovered the chemicals t</w:t>
      </w:r>
      <w:r w:rsidR="004A1364">
        <w:rPr>
          <w:rFonts w:ascii="Times New Roman" w:hAnsi="Times New Roman" w:cs="Times New Roman"/>
          <w:sz w:val="24"/>
          <w:szCs w:val="24"/>
        </w:rPr>
        <w:t xml:space="preserve">hat each organ can absorb </w:t>
      </w:r>
      <w:r w:rsidRPr="001C7C00">
        <w:rPr>
          <w:rFonts w:ascii="Times New Roman" w:hAnsi="Times New Roman" w:cs="Times New Roman"/>
          <w:sz w:val="24"/>
          <w:szCs w:val="24"/>
        </w:rPr>
        <w:t>during the study. Examples include the selective uptake of iodine by the thyroid gland, glucose by the br</w:t>
      </w:r>
      <w:r w:rsidR="004A1364">
        <w:rPr>
          <w:rFonts w:ascii="Times New Roman" w:hAnsi="Times New Roman" w:cs="Times New Roman"/>
          <w:sz w:val="24"/>
          <w:szCs w:val="24"/>
        </w:rPr>
        <w:t>ain, and calcium by the bones. According to t</w:t>
      </w:r>
      <w:r w:rsidRPr="001C7C00">
        <w:rPr>
          <w:rFonts w:ascii="Times New Roman" w:hAnsi="Times New Roman" w:cs="Times New Roman"/>
          <w:sz w:val="24"/>
          <w:szCs w:val="24"/>
        </w:rPr>
        <w:t>his concept</w:t>
      </w:r>
      <w:r w:rsidR="004A1364">
        <w:rPr>
          <w:rFonts w:ascii="Times New Roman" w:hAnsi="Times New Roman" w:cs="Times New Roman"/>
          <w:sz w:val="24"/>
          <w:szCs w:val="24"/>
        </w:rPr>
        <w:t xml:space="preserve">, when radiopharmaceutical agents enter in the body certain organs uptake the radioisotopes from it. </w:t>
      </w:r>
      <w:r w:rsidR="004F2262">
        <w:rPr>
          <w:rFonts w:ascii="Times New Roman" w:hAnsi="Times New Roman" w:cs="Times New Roman"/>
          <w:sz w:val="24"/>
          <w:szCs w:val="24"/>
        </w:rPr>
        <w:t xml:space="preserve">The nuclide that have concise half-life and decays by the emission of the </w:t>
      </w:r>
      <w:r w:rsidR="004F2262">
        <w:rPr>
          <w:rFonts w:ascii="Times New Roman" w:hAnsi="Times New Roman" w:cs="Times New Roman"/>
          <w:sz w:val="24"/>
          <w:szCs w:val="24"/>
        </w:rPr>
        <w:lastRenderedPageBreak/>
        <w:t>gamma radiation can be consider as</w:t>
      </w:r>
      <w:r w:rsidRPr="001C7C00">
        <w:rPr>
          <w:rFonts w:ascii="Times New Roman" w:hAnsi="Times New Roman" w:cs="Times New Roman"/>
          <w:sz w:val="24"/>
          <w:szCs w:val="24"/>
        </w:rPr>
        <w:t xml:space="preserve"> best diagnostic radionuclide</w:t>
      </w:r>
      <w:r w:rsidR="004F2262">
        <w:rPr>
          <w:rFonts w:ascii="Times New Roman" w:hAnsi="Times New Roman" w:cs="Times New Roman"/>
          <w:sz w:val="24"/>
          <w:szCs w:val="24"/>
        </w:rPr>
        <w:t xml:space="preserve"> such as </w:t>
      </w:r>
      <w:r w:rsidRPr="001C7C00">
        <w:rPr>
          <w:rFonts w:ascii="Times New Roman" w:hAnsi="Times New Roman" w:cs="Times New Roman"/>
          <w:sz w:val="24"/>
          <w:szCs w:val="24"/>
        </w:rPr>
        <w:t xml:space="preserve">Technetium-99 m </w:t>
      </w:r>
      <w:r w:rsidR="004F2262">
        <w:rPr>
          <w:rFonts w:ascii="Times New Roman" w:hAnsi="Times New Roman" w:cs="Times New Roman"/>
          <w:sz w:val="24"/>
          <w:szCs w:val="24"/>
        </w:rPr>
        <w:t xml:space="preserve">has </w:t>
      </w:r>
      <w:r w:rsidRPr="001C7C00">
        <w:rPr>
          <w:rFonts w:ascii="Times New Roman" w:hAnsi="Times New Roman" w:cs="Times New Roman"/>
          <w:sz w:val="24"/>
          <w:szCs w:val="24"/>
        </w:rPr>
        <w:t>short half-life (6 h), exclusive gamma radiation emission during decay, and effective gamma camera detection.</w:t>
      </w:r>
    </w:p>
    <w:p w:rsidR="004F2262" w:rsidRPr="00DC3861" w:rsidRDefault="004F2262"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Curtis et al. employed fluorine-18 for the diagnosis of </w:t>
      </w:r>
      <w:r w:rsidR="006A4B8E" w:rsidRPr="001C7C00">
        <w:rPr>
          <w:rFonts w:ascii="Times New Roman" w:hAnsi="Times New Roman" w:cs="Times New Roman"/>
          <w:sz w:val="24"/>
          <w:szCs w:val="24"/>
        </w:rPr>
        <w:t xml:space="preserve">early Alzheimer's disease. Radioactive Holmium-166 was utilized by </w:t>
      </w:r>
      <w:proofErr w:type="spellStart"/>
      <w:r w:rsidR="006A4B8E" w:rsidRPr="001C7C00">
        <w:rPr>
          <w:rFonts w:ascii="Times New Roman" w:hAnsi="Times New Roman" w:cs="Times New Roman"/>
          <w:sz w:val="24"/>
          <w:szCs w:val="24"/>
        </w:rPr>
        <w:t>Vente</w:t>
      </w:r>
      <w:proofErr w:type="spellEnd"/>
      <w:r w:rsidR="006A4B8E" w:rsidRPr="001C7C00">
        <w:rPr>
          <w:rFonts w:ascii="Times New Roman" w:hAnsi="Times New Roman" w:cs="Times New Roman"/>
          <w:sz w:val="24"/>
          <w:szCs w:val="24"/>
        </w:rPr>
        <w:t xml:space="preserve"> et al. to identify and classify liver cancer. Radioiodene-131 was utilized by </w:t>
      </w:r>
      <w:proofErr w:type="spellStart"/>
      <w:r w:rsidR="006A4B8E" w:rsidRPr="001C7C00">
        <w:rPr>
          <w:rFonts w:ascii="Times New Roman" w:hAnsi="Times New Roman" w:cs="Times New Roman"/>
          <w:sz w:val="24"/>
          <w:szCs w:val="24"/>
        </w:rPr>
        <w:t>Maxon</w:t>
      </w:r>
      <w:proofErr w:type="spellEnd"/>
      <w:r w:rsidR="006A4B8E" w:rsidRPr="001C7C00">
        <w:rPr>
          <w:rFonts w:ascii="Times New Roman" w:hAnsi="Times New Roman" w:cs="Times New Roman"/>
          <w:sz w:val="24"/>
          <w:szCs w:val="24"/>
        </w:rPr>
        <w:t xml:space="preserve"> et al. to identify metastatic thyroid cancer. Iodine-123 was utilized by Mandel et al. to scan thyroid remains in people with differentiated thyroid carcinoma. </w:t>
      </w:r>
      <w:proofErr w:type="spellStart"/>
      <w:r>
        <w:rPr>
          <w:rFonts w:ascii="Times New Roman" w:hAnsi="Times New Roman" w:cs="Times New Roman"/>
          <w:sz w:val="24"/>
          <w:szCs w:val="24"/>
        </w:rPr>
        <w:t>Elmotaleb</w:t>
      </w:r>
      <w:proofErr w:type="spellEnd"/>
      <w:r>
        <w:rPr>
          <w:rFonts w:ascii="Times New Roman" w:hAnsi="Times New Roman" w:cs="Times New Roman"/>
          <w:sz w:val="24"/>
          <w:szCs w:val="24"/>
        </w:rPr>
        <w:t xml:space="preserve"> et al. synthesized </w:t>
      </w:r>
      <w:proofErr w:type="spellStart"/>
      <w:r>
        <w:rPr>
          <w:rFonts w:ascii="Times New Roman" w:hAnsi="Times New Roman" w:cs="Times New Roman"/>
          <w:sz w:val="24"/>
          <w:szCs w:val="24"/>
        </w:rPr>
        <w:t>radiopropanol</w:t>
      </w:r>
      <w:proofErr w:type="spellEnd"/>
      <w:r>
        <w:rPr>
          <w:rFonts w:ascii="Times New Roman" w:hAnsi="Times New Roman" w:cs="Times New Roman"/>
          <w:sz w:val="24"/>
          <w:szCs w:val="24"/>
        </w:rPr>
        <w:t xml:space="preserve"> by using Iodine-125 for the scanning of Lung perfusion.</w:t>
      </w:r>
      <w:r w:rsidR="006A4B8E" w:rsidRPr="001C7C00">
        <w:rPr>
          <w:rFonts w:ascii="Times New Roman" w:hAnsi="Times New Roman" w:cs="Times New Roman"/>
          <w:sz w:val="24"/>
          <w:szCs w:val="24"/>
        </w:rPr>
        <w:t xml:space="preserve"> </w:t>
      </w:r>
    </w:p>
    <w:p w:rsidR="001A3E15" w:rsidRPr="001C7C00" w:rsidRDefault="001A3E15"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CT (Computer tomography) </w:t>
      </w:r>
    </w:p>
    <w:p w:rsidR="006A4B8E" w:rsidRPr="001C7C00" w:rsidRDefault="00945D2C" w:rsidP="006A4B8E">
      <w:pPr>
        <w:spacing w:line="360" w:lineRule="auto"/>
        <w:jc w:val="both"/>
        <w:rPr>
          <w:rFonts w:ascii="Times New Roman" w:hAnsi="Times New Roman" w:cs="Times New Roman"/>
          <w:sz w:val="24"/>
          <w:szCs w:val="24"/>
        </w:rPr>
      </w:pPr>
      <w:r w:rsidRPr="00945D2C">
        <w:rPr>
          <w:rFonts w:ascii="Times New Roman" w:hAnsi="Times New Roman" w:cs="Times New Roman"/>
          <w:sz w:val="24"/>
          <w:szCs w:val="24"/>
        </w:rPr>
        <w:t>By measuring the spatial distribution of physical material which can be viewed from various angles the superposition- free images can be ca</w:t>
      </w:r>
      <w:r>
        <w:rPr>
          <w:rFonts w:ascii="Times New Roman" w:hAnsi="Times New Roman" w:cs="Times New Roman"/>
          <w:sz w:val="24"/>
          <w:szCs w:val="24"/>
        </w:rPr>
        <w:t xml:space="preserve">lculate and this is the </w:t>
      </w:r>
      <w:r w:rsidR="006A4B8E" w:rsidRPr="001C7C00">
        <w:rPr>
          <w:rFonts w:ascii="Times New Roman" w:hAnsi="Times New Roman" w:cs="Times New Roman"/>
          <w:sz w:val="24"/>
          <w:szCs w:val="24"/>
        </w:rPr>
        <w:t>basic idea behind CT</w:t>
      </w:r>
      <w:r>
        <w:rPr>
          <w:rFonts w:ascii="Times New Roman" w:hAnsi="Times New Roman" w:cs="Times New Roman"/>
          <w:sz w:val="24"/>
          <w:szCs w:val="24"/>
        </w:rPr>
        <w:t xml:space="preserve">. </w:t>
      </w:r>
      <w:r w:rsidR="006A4B8E" w:rsidRPr="001C7C00">
        <w:rPr>
          <w:rFonts w:ascii="Times New Roman" w:hAnsi="Times New Roman" w:cs="Times New Roman"/>
          <w:sz w:val="24"/>
          <w:szCs w:val="24"/>
        </w:rPr>
        <w:t xml:space="preserve">It is essentially an X-ray photography technique </w:t>
      </w:r>
      <w:r>
        <w:rPr>
          <w:rFonts w:ascii="Times New Roman" w:hAnsi="Times New Roman" w:cs="Times New Roman"/>
          <w:sz w:val="24"/>
          <w:szCs w:val="24"/>
        </w:rPr>
        <w:t>which helps to scan the</w:t>
      </w:r>
      <w:r w:rsidR="006A4B8E" w:rsidRPr="001C7C00">
        <w:rPr>
          <w:rFonts w:ascii="Times New Roman" w:hAnsi="Times New Roman" w:cs="Times New Roman"/>
          <w:sz w:val="24"/>
          <w:szCs w:val="24"/>
        </w:rPr>
        <w:t xml:space="preserve"> single patient's plane from </w:t>
      </w:r>
      <w:r>
        <w:rPr>
          <w:rFonts w:ascii="Times New Roman" w:hAnsi="Times New Roman" w:cs="Times New Roman"/>
          <w:sz w:val="24"/>
          <w:szCs w:val="24"/>
        </w:rPr>
        <w:t>different angles and</w:t>
      </w:r>
      <w:r w:rsidR="006A4B8E" w:rsidRPr="001C7C00">
        <w:rPr>
          <w:rFonts w:ascii="Times New Roman" w:hAnsi="Times New Roman" w:cs="Times New Roman"/>
          <w:sz w:val="24"/>
          <w:szCs w:val="24"/>
        </w:rPr>
        <w:t xml:space="preserve"> produce</w:t>
      </w:r>
      <w:r>
        <w:rPr>
          <w:rFonts w:ascii="Times New Roman" w:hAnsi="Times New Roman" w:cs="Times New Roman"/>
          <w:sz w:val="24"/>
          <w:szCs w:val="24"/>
        </w:rPr>
        <w:t>s</w:t>
      </w:r>
      <w:r w:rsidR="006A4B8E" w:rsidRPr="001C7C00">
        <w:rPr>
          <w:rFonts w:ascii="Times New Roman" w:hAnsi="Times New Roman" w:cs="Times New Roman"/>
          <w:sz w:val="24"/>
          <w:szCs w:val="24"/>
        </w:rPr>
        <w:t xml:space="preserve"> a cross-sectional image of that plane's interior structure. There are numerous clinical diagnostic uses for a CT scan. By outlining the </w:t>
      </w:r>
      <w:r w:rsidRPr="001C7C00">
        <w:rPr>
          <w:rFonts w:ascii="Times New Roman" w:hAnsi="Times New Roman" w:cs="Times New Roman"/>
          <w:sz w:val="24"/>
          <w:szCs w:val="24"/>
        </w:rPr>
        <w:t>particulars</w:t>
      </w:r>
      <w:r w:rsidR="006A4B8E" w:rsidRPr="001C7C00">
        <w:rPr>
          <w:rFonts w:ascii="Times New Roman" w:hAnsi="Times New Roman" w:cs="Times New Roman"/>
          <w:sz w:val="24"/>
          <w:szCs w:val="24"/>
        </w:rPr>
        <w:t xml:space="preserve"> of the organs, </w:t>
      </w:r>
      <w:r w:rsidRPr="001C7C00">
        <w:rPr>
          <w:rFonts w:ascii="Times New Roman" w:hAnsi="Times New Roman" w:cs="Times New Roman"/>
          <w:sz w:val="24"/>
          <w:szCs w:val="24"/>
        </w:rPr>
        <w:t>together with</w:t>
      </w:r>
      <w:r>
        <w:rPr>
          <w:rFonts w:ascii="Times New Roman" w:hAnsi="Times New Roman" w:cs="Times New Roman"/>
          <w:sz w:val="24"/>
          <w:szCs w:val="24"/>
        </w:rPr>
        <w:t xml:space="preserve"> the soft </w:t>
      </w:r>
      <w:r w:rsidR="006A4B8E" w:rsidRPr="001C7C00">
        <w:rPr>
          <w:rFonts w:ascii="Times New Roman" w:hAnsi="Times New Roman" w:cs="Times New Roman"/>
          <w:sz w:val="24"/>
          <w:szCs w:val="24"/>
        </w:rPr>
        <w:t>tissues and bones, it increases the accuracy of the diagnosis. A CT scan can</w:t>
      </w:r>
      <w:r>
        <w:rPr>
          <w:rFonts w:ascii="Times New Roman" w:hAnsi="Times New Roman" w:cs="Times New Roman"/>
          <w:sz w:val="24"/>
          <w:szCs w:val="24"/>
        </w:rPr>
        <w:t xml:space="preserve"> also be helpful for the surgical</w:t>
      </w:r>
      <w:r w:rsidR="006A4B8E" w:rsidRPr="001C7C00">
        <w:rPr>
          <w:rFonts w:ascii="Times New Roman" w:hAnsi="Times New Roman" w:cs="Times New Roman"/>
          <w:sz w:val="24"/>
          <w:szCs w:val="24"/>
        </w:rPr>
        <w:t xml:space="preserve"> procedures, biopsies, and radiotherapies by providing information on the spread of an infection or tumor to </w:t>
      </w:r>
      <w:r>
        <w:rPr>
          <w:rFonts w:ascii="Times New Roman" w:hAnsi="Times New Roman" w:cs="Times New Roman"/>
          <w:sz w:val="24"/>
          <w:szCs w:val="24"/>
        </w:rPr>
        <w:t>various body parts</w:t>
      </w:r>
      <w:r w:rsidR="006A4B8E" w:rsidRPr="001C7C00">
        <w:rPr>
          <w:rFonts w:ascii="Times New Roman" w:hAnsi="Times New Roman" w:cs="Times New Roman"/>
          <w:sz w:val="24"/>
          <w:szCs w:val="24"/>
        </w:rPr>
        <w:t>.</w:t>
      </w:r>
    </w:p>
    <w:p w:rsidR="001A3E15" w:rsidRPr="001C7C00" w:rsidRDefault="001A3E15"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MRI (Magnetic Resonance Imaging) </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An MRI creates cross-sectional images of the body, much like a Computerized Topography (CT) scanner. Cross-sectional imaging of the body can be compared to slicing up a loaf of bread to see the inside. MRI does not utilize X-rays, in contrast to a CT scan. Instead, it creates extremely precise and in-depth digital images of the inside of the body using a powerful magnetic field and radio waves. The gut, pelvis, joints, brain, and spine are frequently examined with MRI technology. The blood vessel is examined using a specialized MRI test called Magnetic Resonance Angiography (MRA).</w:t>
      </w:r>
    </w:p>
    <w:p w:rsidR="004C3370" w:rsidRPr="001C7C00" w:rsidRDefault="00865FB2" w:rsidP="004C3370">
      <w:pPr>
        <w:spacing w:line="360" w:lineRule="auto"/>
        <w:jc w:val="both"/>
        <w:rPr>
          <w:rFonts w:ascii="Times New Roman" w:hAnsi="Times New Roman" w:cs="Times New Roman"/>
          <w:sz w:val="24"/>
          <w:szCs w:val="24"/>
        </w:rPr>
      </w:pPr>
      <w:r>
        <w:rPr>
          <w:rFonts w:ascii="Times New Roman" w:hAnsi="Times New Roman" w:cs="Times New Roman"/>
          <w:sz w:val="24"/>
          <w:szCs w:val="24"/>
        </w:rPr>
        <w:t>Heart and vascular imaging i</w:t>
      </w:r>
      <w:r w:rsidR="004C3370" w:rsidRPr="001C7C00">
        <w:rPr>
          <w:rFonts w:ascii="Times New Roman" w:hAnsi="Times New Roman" w:cs="Times New Roman"/>
          <w:sz w:val="24"/>
          <w:szCs w:val="24"/>
        </w:rPr>
        <w:t xml:space="preserve">n cardiac imaging, </w:t>
      </w:r>
      <w:r w:rsidRPr="001C7C00">
        <w:rPr>
          <w:rFonts w:ascii="Times New Roman" w:hAnsi="Times New Roman" w:cs="Times New Roman"/>
          <w:sz w:val="24"/>
          <w:szCs w:val="24"/>
        </w:rPr>
        <w:t>radiopharmaceuticals agents</w:t>
      </w:r>
      <w:r>
        <w:rPr>
          <w:rFonts w:ascii="Times New Roman" w:hAnsi="Times New Roman" w:cs="Times New Roman"/>
          <w:sz w:val="24"/>
          <w:szCs w:val="24"/>
        </w:rPr>
        <w:t xml:space="preserve"> help to</w:t>
      </w:r>
      <w:r w:rsidR="004C3370" w:rsidRPr="001C7C00">
        <w:rPr>
          <w:rFonts w:ascii="Times New Roman" w:hAnsi="Times New Roman" w:cs="Times New Roman"/>
          <w:sz w:val="24"/>
          <w:szCs w:val="24"/>
        </w:rPr>
        <w:t xml:space="preserve"> </w:t>
      </w:r>
      <w:r w:rsidRPr="001C7C00">
        <w:rPr>
          <w:rFonts w:ascii="Times New Roman" w:hAnsi="Times New Roman" w:cs="Times New Roman"/>
          <w:sz w:val="24"/>
          <w:szCs w:val="24"/>
        </w:rPr>
        <w:t>make available</w:t>
      </w:r>
      <w:r w:rsidR="004C3370" w:rsidRPr="001C7C00">
        <w:rPr>
          <w:rFonts w:ascii="Times New Roman" w:hAnsi="Times New Roman" w:cs="Times New Roman"/>
          <w:sz w:val="24"/>
          <w:szCs w:val="24"/>
        </w:rPr>
        <w:t xml:space="preserve"> details about the regional myocardial blood perfusion. The patient will either be subjected to treadmill activity or an intravenous </w:t>
      </w:r>
      <w:proofErr w:type="spellStart"/>
      <w:r w:rsidR="004C3370" w:rsidRPr="001C7C00">
        <w:rPr>
          <w:rFonts w:ascii="Times New Roman" w:hAnsi="Times New Roman" w:cs="Times New Roman"/>
          <w:sz w:val="24"/>
          <w:szCs w:val="24"/>
        </w:rPr>
        <w:t>dipyridamole</w:t>
      </w:r>
      <w:proofErr w:type="spellEnd"/>
      <w:r w:rsidR="004C3370" w:rsidRPr="001C7C00">
        <w:rPr>
          <w:rFonts w:ascii="Times New Roman" w:hAnsi="Times New Roman" w:cs="Times New Roman"/>
          <w:sz w:val="24"/>
          <w:szCs w:val="24"/>
        </w:rPr>
        <w:t xml:space="preserve"> injection as part of the trial. Then, </w:t>
      </w:r>
      <w:r w:rsidR="004C3370" w:rsidRPr="001C7C00">
        <w:rPr>
          <w:rFonts w:ascii="Times New Roman" w:hAnsi="Times New Roman" w:cs="Times New Roman"/>
          <w:sz w:val="24"/>
          <w:szCs w:val="24"/>
        </w:rPr>
        <w:lastRenderedPageBreak/>
        <w:t xml:space="preserve">an imaging procedure is performed using a technetium-99m (99mTc) labeled </w:t>
      </w:r>
      <w:proofErr w:type="spellStart"/>
      <w:r w:rsidR="004C3370" w:rsidRPr="001C7C00">
        <w:rPr>
          <w:rFonts w:ascii="Times New Roman" w:hAnsi="Times New Roman" w:cs="Times New Roman"/>
          <w:sz w:val="24"/>
          <w:szCs w:val="24"/>
        </w:rPr>
        <w:t>methoxy</w:t>
      </w:r>
      <w:proofErr w:type="spellEnd"/>
      <w:r w:rsidR="004C3370" w:rsidRPr="001C7C00">
        <w:rPr>
          <w:rFonts w:ascii="Times New Roman" w:hAnsi="Times New Roman" w:cs="Times New Roman"/>
          <w:sz w:val="24"/>
          <w:szCs w:val="24"/>
        </w:rPr>
        <w:t xml:space="preserve"> isobutyl </w:t>
      </w:r>
      <w:proofErr w:type="spellStart"/>
      <w:r w:rsidR="004C3370" w:rsidRPr="001C7C00">
        <w:rPr>
          <w:rFonts w:ascii="Times New Roman" w:hAnsi="Times New Roman" w:cs="Times New Roman"/>
          <w:sz w:val="24"/>
          <w:szCs w:val="24"/>
        </w:rPr>
        <w:t>isonitrile</w:t>
      </w:r>
      <w:proofErr w:type="spellEnd"/>
      <w:r w:rsidR="004C3370" w:rsidRPr="001C7C00">
        <w:rPr>
          <w:rFonts w:ascii="Times New Roman" w:hAnsi="Times New Roman" w:cs="Times New Roman"/>
          <w:sz w:val="24"/>
          <w:szCs w:val="24"/>
        </w:rPr>
        <w:t xml:space="preserve"> injection or thallium chloride injection.</w:t>
      </w:r>
    </w:p>
    <w:p w:rsidR="00D97647" w:rsidRPr="001C7C00" w:rsidRDefault="00D97647" w:rsidP="0048542B">
      <w:pPr>
        <w:spacing w:line="360" w:lineRule="auto"/>
        <w:jc w:val="both"/>
        <w:rPr>
          <w:rFonts w:ascii="Times New Roman" w:hAnsi="Times New Roman" w:cs="Times New Roman"/>
          <w:b/>
          <w:bCs/>
          <w:sz w:val="24"/>
          <w:szCs w:val="24"/>
        </w:rPr>
      </w:pPr>
      <w:proofErr w:type="gramStart"/>
      <w:r w:rsidRPr="001C7C00">
        <w:rPr>
          <w:rFonts w:ascii="Times New Roman" w:hAnsi="Times New Roman" w:cs="Times New Roman"/>
          <w:b/>
          <w:bCs/>
          <w:sz w:val="24"/>
          <w:szCs w:val="24"/>
        </w:rPr>
        <w:t xml:space="preserve">Bone </w:t>
      </w:r>
      <w:r w:rsidR="00865FB2">
        <w:rPr>
          <w:rFonts w:ascii="Times New Roman" w:hAnsi="Times New Roman" w:cs="Times New Roman"/>
          <w:b/>
          <w:bCs/>
          <w:sz w:val="24"/>
          <w:szCs w:val="24"/>
        </w:rPr>
        <w:t xml:space="preserve"> </w:t>
      </w:r>
      <w:r w:rsidRPr="001C7C00">
        <w:rPr>
          <w:rFonts w:ascii="Times New Roman" w:hAnsi="Times New Roman" w:cs="Times New Roman"/>
          <w:b/>
          <w:bCs/>
          <w:sz w:val="24"/>
          <w:szCs w:val="24"/>
        </w:rPr>
        <w:t>Imaging</w:t>
      </w:r>
      <w:proofErr w:type="gramEnd"/>
      <w:r w:rsidRPr="001C7C00">
        <w:rPr>
          <w:rFonts w:ascii="Times New Roman" w:hAnsi="Times New Roman" w:cs="Times New Roman"/>
          <w:b/>
          <w:bCs/>
          <w:sz w:val="24"/>
          <w:szCs w:val="24"/>
        </w:rPr>
        <w:t xml:space="preserve"> </w:t>
      </w:r>
    </w:p>
    <w:p w:rsidR="004C3370" w:rsidRPr="001C7C00" w:rsidRDefault="004C3370"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Bone tumors, both primary and metastatic, can be diagnosed with this technique in both benign and malignant cases. A diagnostic agent (often a single photon emitter) plus a therapeutic agent make up radiopharmaceuticals used for bone imaging. In contrast to single photon bone imaging agents, therapeutic radiopharmaceuticals are used based on their particle emissions (mainly Beta). </w:t>
      </w:r>
      <w:r w:rsidR="00865FB2">
        <w:rPr>
          <w:rFonts w:ascii="Times New Roman" w:hAnsi="Times New Roman" w:cs="Times New Roman"/>
          <w:sz w:val="24"/>
          <w:szCs w:val="24"/>
        </w:rPr>
        <w:t xml:space="preserve">Polyclonal human immunoglobulin labeled by 99mTC was utilized to demonstrate </w:t>
      </w:r>
      <w:proofErr w:type="spellStart"/>
      <w:r w:rsidR="00865FB2">
        <w:rPr>
          <w:rFonts w:ascii="Times New Roman" w:hAnsi="Times New Roman" w:cs="Times New Roman"/>
          <w:sz w:val="24"/>
          <w:szCs w:val="24"/>
        </w:rPr>
        <w:t>arthtitic</w:t>
      </w:r>
      <w:proofErr w:type="spellEnd"/>
      <w:r w:rsidR="00865FB2">
        <w:rPr>
          <w:rFonts w:ascii="Times New Roman" w:hAnsi="Times New Roman" w:cs="Times New Roman"/>
          <w:sz w:val="24"/>
          <w:szCs w:val="24"/>
        </w:rPr>
        <w:t xml:space="preserve"> lesions by gamma </w:t>
      </w:r>
      <w:proofErr w:type="spellStart"/>
      <w:r w:rsidR="00865FB2">
        <w:rPr>
          <w:rFonts w:ascii="Times New Roman" w:hAnsi="Times New Roman" w:cs="Times New Roman"/>
          <w:sz w:val="24"/>
          <w:szCs w:val="24"/>
        </w:rPr>
        <w:t>scintigraphy</w:t>
      </w:r>
      <w:proofErr w:type="spellEnd"/>
      <w:r w:rsidR="00865FB2">
        <w:rPr>
          <w:rFonts w:ascii="Times New Roman" w:hAnsi="Times New Roman" w:cs="Times New Roman"/>
          <w:sz w:val="24"/>
          <w:szCs w:val="24"/>
        </w:rPr>
        <w:t xml:space="preserve"> in the in vivo investigations. The DS loaded radio labeled microspheres were directly injected into the </w:t>
      </w:r>
      <w:proofErr w:type="spellStart"/>
      <w:r w:rsidR="00865FB2">
        <w:rPr>
          <w:rFonts w:ascii="Times New Roman" w:hAnsi="Times New Roman" w:cs="Times New Roman"/>
          <w:sz w:val="24"/>
          <w:szCs w:val="24"/>
        </w:rPr>
        <w:t>ar</w:t>
      </w:r>
      <w:r w:rsidR="002809FA">
        <w:rPr>
          <w:rFonts w:ascii="Times New Roman" w:hAnsi="Times New Roman" w:cs="Times New Roman"/>
          <w:sz w:val="24"/>
          <w:szCs w:val="24"/>
        </w:rPr>
        <w:t>ticular</w:t>
      </w:r>
      <w:proofErr w:type="spellEnd"/>
      <w:r w:rsidR="002809FA">
        <w:rPr>
          <w:rFonts w:ascii="Times New Roman" w:hAnsi="Times New Roman" w:cs="Times New Roman"/>
          <w:sz w:val="24"/>
          <w:szCs w:val="24"/>
        </w:rPr>
        <w:t xml:space="preserve"> cavity of knee joints of</w:t>
      </w:r>
      <w:r w:rsidR="00865FB2">
        <w:rPr>
          <w:rFonts w:ascii="Times New Roman" w:hAnsi="Times New Roman" w:cs="Times New Roman"/>
          <w:sz w:val="24"/>
          <w:szCs w:val="24"/>
        </w:rPr>
        <w:t xml:space="preserve"> rabbits and induced with arthritis. After that the</w:t>
      </w:r>
      <w:r w:rsidRPr="001C7C00">
        <w:rPr>
          <w:rFonts w:ascii="Times New Roman" w:hAnsi="Times New Roman" w:cs="Times New Roman"/>
          <w:sz w:val="24"/>
          <w:szCs w:val="24"/>
        </w:rPr>
        <w:t xml:space="preserve"> gamma </w:t>
      </w:r>
      <w:proofErr w:type="spellStart"/>
      <w:r w:rsidRPr="001C7C00">
        <w:rPr>
          <w:rFonts w:ascii="Times New Roman" w:hAnsi="Times New Roman" w:cs="Times New Roman"/>
          <w:sz w:val="24"/>
          <w:szCs w:val="24"/>
        </w:rPr>
        <w:t>s</w:t>
      </w:r>
      <w:r w:rsidR="00865FB2">
        <w:rPr>
          <w:rFonts w:ascii="Times New Roman" w:hAnsi="Times New Roman" w:cs="Times New Roman"/>
          <w:sz w:val="24"/>
          <w:szCs w:val="24"/>
        </w:rPr>
        <w:t>cintigrams</w:t>
      </w:r>
      <w:proofErr w:type="spellEnd"/>
      <w:r w:rsidR="00865FB2">
        <w:rPr>
          <w:rFonts w:ascii="Times New Roman" w:hAnsi="Times New Roman" w:cs="Times New Roman"/>
          <w:sz w:val="24"/>
          <w:szCs w:val="24"/>
        </w:rPr>
        <w:t xml:space="preserve"> were taken at different time</w:t>
      </w:r>
      <w:r w:rsidRPr="001C7C00">
        <w:rPr>
          <w:rFonts w:ascii="Times New Roman" w:hAnsi="Times New Roman" w:cs="Times New Roman"/>
          <w:sz w:val="24"/>
          <w:szCs w:val="24"/>
        </w:rPr>
        <w:t xml:space="preserve"> intervals to identify the </w:t>
      </w:r>
      <w:r w:rsidR="00865FB2" w:rsidRPr="001C7C00">
        <w:rPr>
          <w:rFonts w:ascii="Times New Roman" w:hAnsi="Times New Roman" w:cs="Times New Roman"/>
          <w:sz w:val="24"/>
          <w:szCs w:val="24"/>
        </w:rPr>
        <w:t>habitation</w:t>
      </w:r>
      <w:r w:rsidRPr="001C7C00">
        <w:rPr>
          <w:rFonts w:ascii="Times New Roman" w:hAnsi="Times New Roman" w:cs="Times New Roman"/>
          <w:sz w:val="24"/>
          <w:szCs w:val="24"/>
        </w:rPr>
        <w:t xml:space="preserve"> duration </w:t>
      </w:r>
      <w:r w:rsidR="002809FA">
        <w:rPr>
          <w:rFonts w:ascii="Times New Roman" w:hAnsi="Times New Roman" w:cs="Times New Roman"/>
          <w:sz w:val="24"/>
          <w:szCs w:val="24"/>
        </w:rPr>
        <w:t xml:space="preserve">of the microspheres in the </w:t>
      </w:r>
      <w:r w:rsidRPr="001C7C00">
        <w:rPr>
          <w:rFonts w:ascii="Times New Roman" w:hAnsi="Times New Roman" w:cs="Times New Roman"/>
          <w:sz w:val="24"/>
          <w:szCs w:val="24"/>
        </w:rPr>
        <w:t>joints</w:t>
      </w:r>
      <w:r w:rsidR="002809FA">
        <w:rPr>
          <w:rFonts w:ascii="Times New Roman" w:hAnsi="Times New Roman" w:cs="Times New Roman"/>
          <w:sz w:val="24"/>
          <w:szCs w:val="24"/>
        </w:rPr>
        <w:t xml:space="preserve"> of knee</w:t>
      </w:r>
      <w:r w:rsidRPr="001C7C00">
        <w:rPr>
          <w:rFonts w:ascii="Times New Roman" w:hAnsi="Times New Roman" w:cs="Times New Roman"/>
          <w:sz w:val="24"/>
          <w:szCs w:val="24"/>
        </w:rPr>
        <w:t xml:space="preserve">. This allowed researchers to </w:t>
      </w:r>
      <w:r w:rsidR="002809FA" w:rsidRPr="001C7C00">
        <w:rPr>
          <w:rFonts w:ascii="Times New Roman" w:hAnsi="Times New Roman" w:cs="Times New Roman"/>
          <w:sz w:val="24"/>
          <w:szCs w:val="24"/>
        </w:rPr>
        <w:t>establish</w:t>
      </w:r>
      <w:r w:rsidRPr="001C7C00">
        <w:rPr>
          <w:rFonts w:ascii="Times New Roman" w:hAnsi="Times New Roman" w:cs="Times New Roman"/>
          <w:sz w:val="24"/>
          <w:szCs w:val="24"/>
        </w:rPr>
        <w:t xml:space="preserve"> the effects of the injections on the rabbits' knees.</w:t>
      </w:r>
    </w:p>
    <w:p w:rsidR="00D97647" w:rsidRPr="001C7C00" w:rsidRDefault="00D97647"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Lung Imaging </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Lung imaging is primarily used to diagnose pulmonary emboli, test pulmonary function prior to </w:t>
      </w:r>
      <w:proofErr w:type="spellStart"/>
      <w:r w:rsidRPr="001C7C00">
        <w:rPr>
          <w:rFonts w:ascii="Times New Roman" w:hAnsi="Times New Roman" w:cs="Times New Roman"/>
          <w:sz w:val="24"/>
          <w:szCs w:val="24"/>
        </w:rPr>
        <w:t>pneumonectomy</w:t>
      </w:r>
      <w:proofErr w:type="spellEnd"/>
      <w:r w:rsidRPr="001C7C00">
        <w:rPr>
          <w:rFonts w:ascii="Times New Roman" w:hAnsi="Times New Roman" w:cs="Times New Roman"/>
          <w:sz w:val="24"/>
          <w:szCs w:val="24"/>
        </w:rPr>
        <w:t>, and measure pulmonary perfusion and ventilation.</w:t>
      </w:r>
      <w:r w:rsidR="002809FA">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Iseri</w:t>
      </w:r>
      <w:proofErr w:type="spellEnd"/>
      <w:r w:rsidRPr="001C7C00">
        <w:rPr>
          <w:rFonts w:ascii="Times New Roman" w:hAnsi="Times New Roman" w:cs="Times New Roman"/>
          <w:sz w:val="24"/>
          <w:szCs w:val="24"/>
        </w:rPr>
        <w:t xml:space="preserve"> et al.</w:t>
      </w:r>
      <w:r w:rsidR="002809FA">
        <w:rPr>
          <w:rFonts w:ascii="Times New Roman" w:hAnsi="Times New Roman" w:cs="Times New Roman"/>
          <w:sz w:val="24"/>
          <w:szCs w:val="24"/>
        </w:rPr>
        <w:t xml:space="preserve"> prepared microsphere by using </w:t>
      </w:r>
      <w:r w:rsidRPr="001C7C00">
        <w:rPr>
          <w:rFonts w:ascii="Times New Roman" w:hAnsi="Times New Roman" w:cs="Times New Roman"/>
          <w:sz w:val="24"/>
          <w:szCs w:val="24"/>
        </w:rPr>
        <w:t xml:space="preserve">albumin and gelatin </w:t>
      </w:r>
      <w:r w:rsidR="002809FA">
        <w:rPr>
          <w:rFonts w:ascii="Times New Roman" w:hAnsi="Times New Roman" w:cs="Times New Roman"/>
          <w:sz w:val="24"/>
          <w:szCs w:val="24"/>
        </w:rPr>
        <w:t>which contains</w:t>
      </w:r>
      <w:r w:rsidRPr="001C7C00">
        <w:rPr>
          <w:rFonts w:ascii="Times New Roman" w:hAnsi="Times New Roman" w:cs="Times New Roman"/>
          <w:sz w:val="24"/>
          <w:szCs w:val="24"/>
        </w:rPr>
        <w:t xml:space="preserve"> the </w:t>
      </w:r>
      <w:proofErr w:type="spellStart"/>
      <w:r w:rsidRPr="001C7C00">
        <w:rPr>
          <w:rFonts w:ascii="Times New Roman" w:hAnsi="Times New Roman" w:cs="Times New Roman"/>
          <w:sz w:val="24"/>
          <w:szCs w:val="24"/>
        </w:rPr>
        <w:t>rifampicin</w:t>
      </w:r>
      <w:proofErr w:type="spellEnd"/>
      <w:r w:rsidR="002809FA">
        <w:rPr>
          <w:rFonts w:ascii="Times New Roman" w:hAnsi="Times New Roman" w:cs="Times New Roman"/>
          <w:sz w:val="24"/>
          <w:szCs w:val="24"/>
        </w:rPr>
        <w:t xml:space="preserve"> (</w:t>
      </w:r>
      <w:proofErr w:type="spellStart"/>
      <w:r w:rsidR="002809FA" w:rsidRPr="001C7C00">
        <w:rPr>
          <w:rFonts w:ascii="Times New Roman" w:hAnsi="Times New Roman" w:cs="Times New Roman"/>
          <w:sz w:val="24"/>
          <w:szCs w:val="24"/>
        </w:rPr>
        <w:t>tuberculostatic</w:t>
      </w:r>
      <w:proofErr w:type="spellEnd"/>
      <w:r w:rsidR="002809FA" w:rsidRPr="001C7C00">
        <w:rPr>
          <w:rFonts w:ascii="Times New Roman" w:hAnsi="Times New Roman" w:cs="Times New Roman"/>
          <w:sz w:val="24"/>
          <w:szCs w:val="24"/>
        </w:rPr>
        <w:t xml:space="preserve"> drug</w:t>
      </w:r>
      <w:r w:rsidR="002809FA">
        <w:rPr>
          <w:rFonts w:ascii="Times New Roman" w:hAnsi="Times New Roman" w:cs="Times New Roman"/>
          <w:sz w:val="24"/>
          <w:szCs w:val="24"/>
        </w:rPr>
        <w:t>)</w:t>
      </w:r>
      <w:r w:rsidRPr="001C7C00">
        <w:rPr>
          <w:rFonts w:ascii="Times New Roman" w:hAnsi="Times New Roman" w:cs="Times New Roman"/>
          <w:sz w:val="24"/>
          <w:szCs w:val="24"/>
        </w:rPr>
        <w:t xml:space="preserve">, and they evaluated the drug's in vivo distribution by inducing it to accumulate in the lung, the target organ. </w:t>
      </w:r>
      <w:r w:rsidR="00075BD0">
        <w:rPr>
          <w:rFonts w:ascii="Times New Roman" w:hAnsi="Times New Roman" w:cs="Times New Roman"/>
          <w:sz w:val="24"/>
          <w:szCs w:val="24"/>
        </w:rPr>
        <w:t>99mTc labeled</w:t>
      </w:r>
      <w:r w:rsidR="002809FA">
        <w:rPr>
          <w:rFonts w:ascii="Times New Roman" w:hAnsi="Times New Roman" w:cs="Times New Roman"/>
          <w:sz w:val="24"/>
          <w:szCs w:val="24"/>
        </w:rPr>
        <w:t xml:space="preserve"> microspheres having the size range 25-27nm were administered in </w:t>
      </w:r>
      <w:r w:rsidR="00075BD0">
        <w:rPr>
          <w:rFonts w:ascii="Times New Roman" w:hAnsi="Times New Roman" w:cs="Times New Roman"/>
          <w:sz w:val="24"/>
          <w:szCs w:val="24"/>
        </w:rPr>
        <w:t>Swiss</w:t>
      </w:r>
      <w:r w:rsidR="002809FA">
        <w:rPr>
          <w:rFonts w:ascii="Times New Roman" w:hAnsi="Times New Roman" w:cs="Times New Roman"/>
          <w:sz w:val="24"/>
          <w:szCs w:val="24"/>
        </w:rPr>
        <w:t xml:space="preserve"> mice by </w:t>
      </w:r>
      <w:r w:rsidR="00075BD0">
        <w:rPr>
          <w:rFonts w:ascii="Times New Roman" w:hAnsi="Times New Roman" w:cs="Times New Roman"/>
          <w:sz w:val="24"/>
          <w:szCs w:val="24"/>
        </w:rPr>
        <w:t>IV</w:t>
      </w:r>
      <w:r w:rsidR="002809FA">
        <w:rPr>
          <w:rFonts w:ascii="Times New Roman" w:hAnsi="Times New Roman" w:cs="Times New Roman"/>
          <w:sz w:val="24"/>
          <w:szCs w:val="24"/>
        </w:rPr>
        <w:t xml:space="preserve"> route and </w:t>
      </w:r>
      <w:proofErr w:type="spellStart"/>
      <w:r w:rsidR="002809FA">
        <w:rPr>
          <w:rFonts w:ascii="Times New Roman" w:hAnsi="Times New Roman" w:cs="Times New Roman"/>
          <w:sz w:val="24"/>
          <w:szCs w:val="24"/>
        </w:rPr>
        <w:t>biodistribution</w:t>
      </w:r>
      <w:proofErr w:type="spellEnd"/>
      <w:r w:rsidR="002809FA">
        <w:rPr>
          <w:rFonts w:ascii="Times New Roman" w:hAnsi="Times New Roman" w:cs="Times New Roman"/>
          <w:sz w:val="24"/>
          <w:szCs w:val="24"/>
        </w:rPr>
        <w:t xml:space="preserve"> was examined. When the radioactivity of the </w:t>
      </w:r>
      <w:r w:rsidRPr="001C7C00">
        <w:rPr>
          <w:rFonts w:ascii="Times New Roman" w:hAnsi="Times New Roman" w:cs="Times New Roman"/>
          <w:sz w:val="24"/>
          <w:szCs w:val="24"/>
        </w:rPr>
        <w:t xml:space="preserve">liver, spleen, kidney, stomach, and heart were </w:t>
      </w:r>
      <w:r w:rsidR="002809FA">
        <w:rPr>
          <w:rFonts w:ascii="Times New Roman" w:hAnsi="Times New Roman" w:cs="Times New Roman"/>
          <w:sz w:val="24"/>
          <w:szCs w:val="24"/>
        </w:rPr>
        <w:t xml:space="preserve">compared with that of the lungs it was found the percentage accumulation of microspheres was </w:t>
      </w:r>
      <w:r w:rsidRPr="001C7C00">
        <w:rPr>
          <w:rFonts w:ascii="Times New Roman" w:hAnsi="Times New Roman" w:cs="Times New Roman"/>
          <w:sz w:val="24"/>
          <w:szCs w:val="24"/>
        </w:rPr>
        <w:t>greater in the lungs than in the other organs.</w:t>
      </w:r>
    </w:p>
    <w:p w:rsidR="00D97647" w:rsidRPr="001C7C00" w:rsidRDefault="00D97647"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 xml:space="preserve">Renal Imaging </w:t>
      </w:r>
    </w:p>
    <w:p w:rsidR="004C3370" w:rsidRPr="001C7C00" w:rsidRDefault="00075BD0" w:rsidP="004C3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Renal imaging is </w:t>
      </w:r>
      <w:proofErr w:type="gramStart"/>
      <w:r>
        <w:rPr>
          <w:rFonts w:ascii="Times New Roman" w:hAnsi="Times New Roman" w:cs="Times New Roman"/>
          <w:sz w:val="24"/>
          <w:szCs w:val="24"/>
        </w:rPr>
        <w:t>require</w:t>
      </w:r>
      <w:proofErr w:type="gramEnd"/>
      <w:r w:rsidR="004C3370" w:rsidRPr="001C7C00">
        <w:rPr>
          <w:rFonts w:ascii="Times New Roman" w:hAnsi="Times New Roman" w:cs="Times New Roman"/>
          <w:sz w:val="24"/>
          <w:szCs w:val="24"/>
        </w:rPr>
        <w:t xml:space="preserve"> to </w:t>
      </w:r>
      <w:r w:rsidRPr="001C7C00">
        <w:rPr>
          <w:rFonts w:ascii="Times New Roman" w:hAnsi="Times New Roman" w:cs="Times New Roman"/>
          <w:sz w:val="24"/>
          <w:szCs w:val="24"/>
        </w:rPr>
        <w:t>appraise</w:t>
      </w:r>
      <w:r w:rsidR="004C3370" w:rsidRPr="001C7C00">
        <w:rPr>
          <w:rFonts w:ascii="Times New Roman" w:hAnsi="Times New Roman" w:cs="Times New Roman"/>
          <w:sz w:val="24"/>
          <w:szCs w:val="24"/>
        </w:rPr>
        <w:t xml:space="preserve"> renal shape, renal vascular flow, and renal function. The examination of kidney transplant recipients for complications such blockage, infarction, leakage, tubular necrosis, and rejection also makes use of these tests. Common radiopharmaceuticals include 131I-ibdohippurate and 99mTc-diethylene </w:t>
      </w:r>
      <w:proofErr w:type="spellStart"/>
      <w:r w:rsidR="004C3370" w:rsidRPr="001C7C00">
        <w:rPr>
          <w:rFonts w:ascii="Times New Roman" w:hAnsi="Times New Roman" w:cs="Times New Roman"/>
          <w:sz w:val="24"/>
          <w:szCs w:val="24"/>
        </w:rPr>
        <w:t>triaminepenta</w:t>
      </w:r>
      <w:proofErr w:type="spellEnd"/>
      <w:r w:rsidR="004C3370" w:rsidRPr="001C7C00">
        <w:rPr>
          <w:rFonts w:ascii="Times New Roman" w:hAnsi="Times New Roman" w:cs="Times New Roman"/>
          <w:sz w:val="24"/>
          <w:szCs w:val="24"/>
        </w:rPr>
        <w:t xml:space="preserve"> acetic acid.</w:t>
      </w:r>
    </w:p>
    <w:p w:rsidR="001A3E15" w:rsidRPr="001C7C00" w:rsidRDefault="001A3E15"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C-Applic</w:t>
      </w:r>
      <w:r w:rsidR="00075BD0">
        <w:rPr>
          <w:rFonts w:ascii="Times New Roman" w:hAnsi="Times New Roman" w:cs="Times New Roman"/>
          <w:b/>
          <w:bCs/>
          <w:sz w:val="24"/>
          <w:szCs w:val="24"/>
        </w:rPr>
        <w:t xml:space="preserve">ation of radiopharmaceuticals </w:t>
      </w:r>
      <w:r w:rsidRPr="001C7C00">
        <w:rPr>
          <w:rFonts w:ascii="Times New Roman" w:hAnsi="Times New Roman" w:cs="Times New Roman"/>
          <w:b/>
          <w:bCs/>
          <w:sz w:val="24"/>
          <w:szCs w:val="24"/>
        </w:rPr>
        <w:t>in sterilization</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Radiation sterilizes the </w:t>
      </w:r>
      <w:proofErr w:type="spellStart"/>
      <w:r w:rsidRPr="001C7C00">
        <w:rPr>
          <w:rFonts w:ascii="Times New Roman" w:hAnsi="Times New Roman" w:cs="Times New Roman"/>
          <w:sz w:val="24"/>
          <w:szCs w:val="24"/>
        </w:rPr>
        <w:t>thermolabile</w:t>
      </w:r>
      <w:proofErr w:type="spellEnd"/>
      <w:r w:rsidRPr="001C7C00">
        <w:rPr>
          <w:rFonts w:ascii="Times New Roman" w:hAnsi="Times New Roman" w:cs="Times New Roman"/>
          <w:sz w:val="24"/>
          <w:szCs w:val="24"/>
        </w:rPr>
        <w:t xml:space="preserve"> compounds</w:t>
      </w:r>
      <w:r w:rsidR="00075BD0">
        <w:rPr>
          <w:rFonts w:ascii="Times New Roman" w:hAnsi="Times New Roman" w:cs="Times New Roman"/>
          <w:sz w:val="24"/>
          <w:szCs w:val="24"/>
        </w:rPr>
        <w:t xml:space="preserve"> such as hormones and vitamins</w:t>
      </w:r>
      <w:r w:rsidRPr="001C7C00">
        <w:rPr>
          <w:rFonts w:ascii="Times New Roman" w:hAnsi="Times New Roman" w:cs="Times New Roman"/>
          <w:sz w:val="24"/>
          <w:szCs w:val="24"/>
        </w:rPr>
        <w:t xml:space="preserve">. </w:t>
      </w:r>
      <w:r w:rsidR="00075BD0">
        <w:rPr>
          <w:rFonts w:ascii="Times New Roman" w:hAnsi="Times New Roman" w:cs="Times New Roman"/>
          <w:sz w:val="24"/>
          <w:szCs w:val="24"/>
        </w:rPr>
        <w:t xml:space="preserve">Some medicines, surgical dressings and disposable syringes are also thermo sensitive materials which can be sterilized with the help of radiopharmaceuticals.  </w:t>
      </w:r>
      <w:r w:rsidRPr="001C7C00">
        <w:rPr>
          <w:rFonts w:ascii="Times New Roman" w:hAnsi="Times New Roman" w:cs="Times New Roman"/>
          <w:sz w:val="24"/>
          <w:szCs w:val="24"/>
        </w:rPr>
        <w:t xml:space="preserve">For this, radioisotopes are employed </w:t>
      </w:r>
      <w:r w:rsidR="00075BD0">
        <w:rPr>
          <w:rFonts w:ascii="Times New Roman" w:hAnsi="Times New Roman" w:cs="Times New Roman"/>
          <w:sz w:val="24"/>
          <w:szCs w:val="24"/>
        </w:rPr>
        <w:t>which</w:t>
      </w:r>
      <w:r w:rsidRPr="001C7C00">
        <w:rPr>
          <w:rFonts w:ascii="Times New Roman" w:hAnsi="Times New Roman" w:cs="Times New Roman"/>
          <w:sz w:val="24"/>
          <w:szCs w:val="24"/>
        </w:rPr>
        <w:t xml:space="preserve"> decays by gamma radiation and </w:t>
      </w:r>
      <w:r w:rsidR="00075BD0">
        <w:rPr>
          <w:rFonts w:ascii="Times New Roman" w:hAnsi="Times New Roman" w:cs="Times New Roman"/>
          <w:sz w:val="24"/>
          <w:szCs w:val="24"/>
        </w:rPr>
        <w:t>utilizes for the sterilization of</w:t>
      </w:r>
      <w:r w:rsidRPr="001C7C00">
        <w:rPr>
          <w:rFonts w:ascii="Times New Roman" w:hAnsi="Times New Roman" w:cs="Times New Roman"/>
          <w:sz w:val="24"/>
          <w:szCs w:val="24"/>
        </w:rPr>
        <w:t xml:space="preserve"> </w:t>
      </w:r>
      <w:r w:rsidR="00075BD0" w:rsidRPr="001C7C00">
        <w:rPr>
          <w:rFonts w:ascii="Times New Roman" w:hAnsi="Times New Roman" w:cs="Times New Roman"/>
          <w:sz w:val="24"/>
          <w:szCs w:val="24"/>
        </w:rPr>
        <w:t>thermo labile</w:t>
      </w:r>
      <w:r w:rsidR="00075BD0">
        <w:rPr>
          <w:rFonts w:ascii="Times New Roman" w:hAnsi="Times New Roman" w:cs="Times New Roman"/>
          <w:sz w:val="24"/>
          <w:szCs w:val="24"/>
        </w:rPr>
        <w:t xml:space="preserve"> compounds i.e. </w:t>
      </w:r>
      <w:r w:rsidRPr="001C7C00">
        <w:rPr>
          <w:rFonts w:ascii="Times New Roman" w:hAnsi="Times New Roman" w:cs="Times New Roman"/>
          <w:sz w:val="24"/>
          <w:szCs w:val="24"/>
        </w:rPr>
        <w:t>cobalt-60.</w:t>
      </w:r>
    </w:p>
    <w:p w:rsidR="00B23D7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Qualitative and quantitative particulars of the constituents and development pharmaceutics</w:t>
      </w:r>
    </w:p>
    <w:p w:rsidR="00883C9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Control of starting materials</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For the purposes of this section, "starting materials" refers to all of the components of the medicinal product, all of its containers and closures, and, if applicable, all of the radionuclide source's components, as well as any other materials used in the administration process's final stages. Separation of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control of radionuclide purity, and particular activity (with regard to contaminants and degradation products) must all be fully described. Details about the container's parts, including the names of authorized producers, should be provided. The finished products should also have any radiation shielding described in detail. It can be challenging to discern between control of the raw ingredients and control of the completed product when it comes to some radiopharmaceuticals.</w:t>
      </w:r>
    </w:p>
    <w:p w:rsidR="00883C9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Control tests on the finished product</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No matter the volume, goods planned for </w:t>
      </w:r>
      <w:proofErr w:type="spellStart"/>
      <w:r w:rsidRPr="001C7C00">
        <w:rPr>
          <w:rFonts w:ascii="Times New Roman" w:hAnsi="Times New Roman" w:cs="Times New Roman"/>
          <w:sz w:val="24"/>
          <w:szCs w:val="24"/>
        </w:rPr>
        <w:t>intrathecal</w:t>
      </w:r>
      <w:proofErr w:type="spellEnd"/>
      <w:r w:rsidRPr="001C7C00">
        <w:rPr>
          <w:rFonts w:ascii="Times New Roman" w:hAnsi="Times New Roman" w:cs="Times New Roman"/>
          <w:sz w:val="24"/>
          <w:szCs w:val="24"/>
        </w:rPr>
        <w:t xml:space="preserve"> injection must undergo a suitable </w:t>
      </w:r>
      <w:proofErr w:type="spellStart"/>
      <w:r w:rsidRPr="001C7C00">
        <w:rPr>
          <w:rFonts w:ascii="Times New Roman" w:hAnsi="Times New Roman" w:cs="Times New Roman"/>
          <w:sz w:val="24"/>
          <w:szCs w:val="24"/>
        </w:rPr>
        <w:t>endotoxin</w:t>
      </w:r>
      <w:proofErr w:type="spellEnd"/>
      <w:r w:rsidRPr="001C7C00">
        <w:rPr>
          <w:rFonts w:ascii="Times New Roman" w:hAnsi="Times New Roman" w:cs="Times New Roman"/>
          <w:sz w:val="24"/>
          <w:szCs w:val="24"/>
        </w:rPr>
        <w:t xml:space="preserve"> test unless doing so can be fully and convincingly explained. Process parameter release*, also known as parametric release, may be appropriate for products that have undergone terminal sterilization. A sterility test is necessary for an aseptically built product. Before the product is released, it might not be possible to get the results of various testing, such as sterility and </w:t>
      </w:r>
      <w:proofErr w:type="spellStart"/>
      <w:r w:rsidRPr="001C7C00">
        <w:rPr>
          <w:rFonts w:ascii="Times New Roman" w:hAnsi="Times New Roman" w:cs="Times New Roman"/>
          <w:sz w:val="24"/>
          <w:szCs w:val="24"/>
        </w:rPr>
        <w:t>pyrogenicity</w:t>
      </w:r>
      <w:proofErr w:type="spellEnd"/>
      <w:r w:rsidRPr="001C7C00">
        <w:rPr>
          <w:rFonts w:ascii="Times New Roman" w:hAnsi="Times New Roman" w:cs="Times New Roman"/>
          <w:sz w:val="24"/>
          <w:szCs w:val="24"/>
        </w:rPr>
        <w:t xml:space="preserve"> tests, for some radiopharmaceuticals. These tests should be carried out as a manufacturing process monitor, nevertheless. In addition to any direct effects on the patient, potential and real impurities should be taken into account for any potential impact on the product's radiochemical purity or </w:t>
      </w:r>
      <w:proofErr w:type="spellStart"/>
      <w:r w:rsidRPr="001C7C00">
        <w:rPr>
          <w:rFonts w:ascii="Times New Roman" w:hAnsi="Times New Roman" w:cs="Times New Roman"/>
          <w:sz w:val="24"/>
          <w:szCs w:val="24"/>
        </w:rPr>
        <w:t>biodistribution</w:t>
      </w:r>
      <w:proofErr w:type="spellEnd"/>
      <w:r w:rsidRPr="001C7C00">
        <w:rPr>
          <w:rFonts w:ascii="Times New Roman" w:hAnsi="Times New Roman" w:cs="Times New Roman"/>
          <w:sz w:val="24"/>
          <w:szCs w:val="24"/>
        </w:rPr>
        <w:t>.</w:t>
      </w:r>
    </w:p>
    <w:p w:rsidR="003E407F" w:rsidRPr="001C7C00" w:rsidRDefault="003E407F"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Radioactive decay</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Each radionuclide exhibits radioactivity, which degrades at an exponential pace with a unique decay constant.</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equation: describes the exponential decline (decay curve).</w:t>
      </w:r>
    </w:p>
    <w:p w:rsidR="003E407F" w:rsidRPr="001C7C00" w:rsidRDefault="003E407F" w:rsidP="0048542B">
      <w:pPr>
        <w:spacing w:line="360" w:lineRule="auto"/>
        <w:jc w:val="center"/>
        <w:rPr>
          <w:rFonts w:ascii="Times New Roman" w:hAnsi="Times New Roman" w:cs="Times New Roman"/>
          <w:sz w:val="24"/>
          <w:szCs w:val="24"/>
        </w:rPr>
      </w:pPr>
      <w:r w:rsidRPr="001C7C00">
        <w:rPr>
          <w:rFonts w:ascii="Times New Roman" w:hAnsi="Times New Roman" w:cs="Times New Roman"/>
          <w:sz w:val="24"/>
          <w:szCs w:val="24"/>
        </w:rPr>
        <w:t>A</w:t>
      </w:r>
      <w:r w:rsidRPr="001C7C00">
        <w:rPr>
          <w:rFonts w:ascii="Times New Roman" w:hAnsi="Times New Roman" w:cs="Times New Roman"/>
          <w:sz w:val="24"/>
          <w:szCs w:val="24"/>
          <w:vertAlign w:val="subscript"/>
        </w:rPr>
        <w:t xml:space="preserve">t </w:t>
      </w:r>
      <w:r w:rsidRPr="001C7C00">
        <w:rPr>
          <w:rFonts w:ascii="Times New Roman" w:hAnsi="Times New Roman" w:cs="Times New Roman"/>
          <w:sz w:val="24"/>
          <w:szCs w:val="24"/>
        </w:rPr>
        <w:t xml:space="preserve">= </w:t>
      </w:r>
      <w:proofErr w:type="spellStart"/>
      <w:r w:rsidRPr="001C7C00">
        <w:rPr>
          <w:rFonts w:ascii="Times New Roman" w:hAnsi="Times New Roman" w:cs="Times New Roman"/>
          <w:sz w:val="24"/>
          <w:szCs w:val="24"/>
        </w:rPr>
        <w:t>A</w:t>
      </w:r>
      <w:r w:rsidRPr="001C7C00">
        <w:rPr>
          <w:rFonts w:ascii="Times New Roman" w:hAnsi="Times New Roman" w:cs="Times New Roman"/>
          <w:sz w:val="24"/>
          <w:szCs w:val="24"/>
          <w:vertAlign w:val="subscript"/>
        </w:rPr>
        <w:t>o</w:t>
      </w:r>
      <w:r w:rsidRPr="001C7C00">
        <w:rPr>
          <w:rFonts w:ascii="Times New Roman" w:hAnsi="Times New Roman" w:cs="Times New Roman"/>
          <w:sz w:val="24"/>
          <w:szCs w:val="24"/>
        </w:rPr>
        <w:t>e</w:t>
      </w:r>
      <w:r w:rsidRPr="001C7C00">
        <w:rPr>
          <w:rFonts w:ascii="Times New Roman" w:hAnsi="Times New Roman" w:cs="Times New Roman"/>
          <w:sz w:val="24"/>
          <w:szCs w:val="24"/>
          <w:vertAlign w:val="superscript"/>
        </w:rPr>
        <w:t>-λt</w:t>
      </w:r>
      <w:proofErr w:type="spellEnd"/>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A</w:t>
      </w:r>
      <w:r w:rsidRPr="001C7C00">
        <w:rPr>
          <w:rFonts w:ascii="Times New Roman" w:hAnsi="Times New Roman" w:cs="Times New Roman"/>
          <w:sz w:val="24"/>
          <w:szCs w:val="24"/>
          <w:vertAlign w:val="subscript"/>
        </w:rPr>
        <w:t>t</w:t>
      </w:r>
      <w:r w:rsidRPr="001C7C00">
        <w:rPr>
          <w:rFonts w:ascii="Times New Roman" w:hAnsi="Times New Roman" w:cs="Times New Roman"/>
          <w:sz w:val="24"/>
          <w:szCs w:val="24"/>
        </w:rPr>
        <w:t xml:space="preserve"> = the radioactivity at time t, </w:t>
      </w:r>
    </w:p>
    <w:p w:rsidR="003E407F" w:rsidRPr="001C7C00" w:rsidRDefault="003E407F" w:rsidP="0048542B">
      <w:pPr>
        <w:spacing w:line="360" w:lineRule="auto"/>
        <w:jc w:val="both"/>
        <w:rPr>
          <w:rFonts w:ascii="Times New Roman" w:hAnsi="Times New Roman" w:cs="Times New Roman"/>
          <w:sz w:val="24"/>
          <w:szCs w:val="24"/>
        </w:rPr>
      </w:pPr>
      <w:proofErr w:type="spellStart"/>
      <w:r w:rsidRPr="001C7C00">
        <w:rPr>
          <w:rFonts w:ascii="Times New Roman" w:hAnsi="Times New Roman" w:cs="Times New Roman"/>
          <w:sz w:val="24"/>
          <w:szCs w:val="24"/>
        </w:rPr>
        <w:t>A</w:t>
      </w:r>
      <w:r w:rsidRPr="001C7C00">
        <w:rPr>
          <w:rFonts w:ascii="Times New Roman" w:hAnsi="Times New Roman" w:cs="Times New Roman"/>
          <w:sz w:val="24"/>
          <w:szCs w:val="24"/>
          <w:vertAlign w:val="subscript"/>
        </w:rPr>
        <w:t>o</w:t>
      </w:r>
      <w:proofErr w:type="spellEnd"/>
      <w:r w:rsidRPr="001C7C00">
        <w:rPr>
          <w:rFonts w:ascii="Times New Roman" w:hAnsi="Times New Roman" w:cs="Times New Roman"/>
          <w:sz w:val="24"/>
          <w:szCs w:val="24"/>
        </w:rPr>
        <w:t xml:space="preserve"> = the radioactivity at time t = 0, </w:t>
      </w:r>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λ = the decay constant characteristic of each radionuclide, </w:t>
      </w:r>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e = the base of </w:t>
      </w:r>
      <w:proofErr w:type="spellStart"/>
      <w:r w:rsidRPr="001C7C00">
        <w:rPr>
          <w:rFonts w:ascii="Times New Roman" w:hAnsi="Times New Roman" w:cs="Times New Roman"/>
          <w:sz w:val="24"/>
          <w:szCs w:val="24"/>
        </w:rPr>
        <w:t>Napierian</w:t>
      </w:r>
      <w:proofErr w:type="spellEnd"/>
      <w:r w:rsidRPr="001C7C00">
        <w:rPr>
          <w:rFonts w:ascii="Times New Roman" w:hAnsi="Times New Roman" w:cs="Times New Roman"/>
          <w:sz w:val="24"/>
          <w:szCs w:val="24"/>
        </w:rPr>
        <w:t xml:space="preserve"> logarithms.</w:t>
      </w:r>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half-life (T</w:t>
      </w:r>
      <w:r w:rsidRPr="001C7C00">
        <w:rPr>
          <w:rFonts w:ascii="Times New Roman" w:hAnsi="Times New Roman" w:cs="Times New Roman"/>
          <w:sz w:val="24"/>
          <w:szCs w:val="24"/>
          <w:vertAlign w:val="subscript"/>
        </w:rPr>
        <w:t>1/2</w:t>
      </w:r>
      <w:r w:rsidRPr="001C7C00">
        <w:rPr>
          <w:rFonts w:ascii="Times New Roman" w:hAnsi="Times New Roman" w:cs="Times New Roman"/>
          <w:sz w:val="24"/>
          <w:szCs w:val="24"/>
        </w:rPr>
        <w:t xml:space="preserve">) is related to the decay constant (λ) by the equation: </w:t>
      </w:r>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w:t>
      </w:r>
      <w:r w:rsidRPr="001C7C00">
        <w:rPr>
          <w:rFonts w:ascii="Times New Roman" w:hAnsi="Times New Roman" w:cs="Times New Roman"/>
          <w:sz w:val="24"/>
          <w:szCs w:val="24"/>
          <w:vertAlign w:val="subscript"/>
        </w:rPr>
        <w:t>1/2</w:t>
      </w:r>
      <w:r w:rsidRPr="001C7C00">
        <w:rPr>
          <w:rFonts w:ascii="Times New Roman" w:hAnsi="Times New Roman" w:cs="Times New Roman"/>
          <w:sz w:val="24"/>
          <w:szCs w:val="24"/>
        </w:rPr>
        <w:t xml:space="preserve"> = 0.693/ λ </w:t>
      </w:r>
    </w:p>
    <w:p w:rsidR="003E407F" w:rsidRPr="001C7C00" w:rsidRDefault="003E407F"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radionuclide is generally identified by its half-life or by the nature and energy of 532 its radiation or radiations emitted or by both, as prescribed in the monograph.</w:t>
      </w:r>
    </w:p>
    <w:p w:rsidR="003E407F" w:rsidRPr="001C7C00" w:rsidRDefault="003E407F" w:rsidP="0048542B">
      <w:pPr>
        <w:spacing w:line="360" w:lineRule="auto"/>
        <w:jc w:val="both"/>
        <w:rPr>
          <w:rFonts w:ascii="Times New Roman" w:hAnsi="Times New Roman" w:cs="Times New Roman"/>
          <w:b/>
          <w:bCs/>
          <w:sz w:val="24"/>
          <w:szCs w:val="24"/>
          <w:vertAlign w:val="subscript"/>
        </w:rPr>
      </w:pPr>
      <w:r w:rsidRPr="001C7C00">
        <w:rPr>
          <w:rFonts w:ascii="Times New Roman" w:hAnsi="Times New Roman" w:cs="Times New Roman"/>
          <w:b/>
          <w:bCs/>
          <w:sz w:val="24"/>
          <w:szCs w:val="24"/>
        </w:rPr>
        <w:t>Measurement of T</w:t>
      </w:r>
      <w:r w:rsidRPr="001C7C00">
        <w:rPr>
          <w:rFonts w:ascii="Times New Roman" w:hAnsi="Times New Roman" w:cs="Times New Roman"/>
          <w:b/>
          <w:bCs/>
          <w:sz w:val="24"/>
          <w:szCs w:val="24"/>
          <w:vertAlign w:val="subscript"/>
        </w:rPr>
        <w:t>1/2</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With the aid of an appropriate radiation detector, such as an ionization chamber, Geiger-</w:t>
      </w:r>
      <w:proofErr w:type="spellStart"/>
      <w:r w:rsidRPr="001C7C00">
        <w:rPr>
          <w:rFonts w:ascii="Times New Roman" w:hAnsi="Times New Roman" w:cs="Times New Roman"/>
          <w:sz w:val="24"/>
          <w:szCs w:val="24"/>
        </w:rPr>
        <w:t>Müller</w:t>
      </w:r>
      <w:proofErr w:type="spellEnd"/>
      <w:r w:rsidRPr="001C7C00">
        <w:rPr>
          <w:rFonts w:ascii="Times New Roman" w:hAnsi="Times New Roman" w:cs="Times New Roman"/>
          <w:sz w:val="24"/>
          <w:szCs w:val="24"/>
        </w:rPr>
        <w:t xml:space="preserve"> counter, scintillation counter (solid crystal or liquid), semiconductor detector, or scintillation counter, the T1/2 is determined. The radiopharmaceutical preparation that will be examined is either used undiluted or diluted and then dried in a capsule. Regarding experimental requirements, the radioact</w:t>
      </w:r>
      <w:r w:rsidR="009734B7">
        <w:rPr>
          <w:rFonts w:ascii="Times New Roman" w:hAnsi="Times New Roman" w:cs="Times New Roman"/>
          <w:sz w:val="24"/>
          <w:szCs w:val="24"/>
        </w:rPr>
        <w:t xml:space="preserve">ivity chosen must be </w:t>
      </w:r>
      <w:r w:rsidRPr="001C7C00">
        <w:rPr>
          <w:rFonts w:ascii="Times New Roman" w:hAnsi="Times New Roman" w:cs="Times New Roman"/>
          <w:sz w:val="24"/>
          <w:szCs w:val="24"/>
        </w:rPr>
        <w:t xml:space="preserve">high enough to permit </w:t>
      </w:r>
      <w:r w:rsidR="009734B7" w:rsidRPr="001C7C00">
        <w:rPr>
          <w:rFonts w:ascii="Times New Roman" w:hAnsi="Times New Roman" w:cs="Times New Roman"/>
          <w:sz w:val="24"/>
          <w:szCs w:val="24"/>
        </w:rPr>
        <w:t>exposure</w:t>
      </w:r>
      <w:r w:rsidRPr="001C7C00">
        <w:rPr>
          <w:rFonts w:ascii="Times New Roman" w:hAnsi="Times New Roman" w:cs="Times New Roman"/>
          <w:sz w:val="24"/>
          <w:szCs w:val="24"/>
        </w:rPr>
        <w:t xml:space="preserve"> over numerous </w:t>
      </w:r>
      <w:r w:rsidR="009734B7" w:rsidRPr="001C7C00">
        <w:rPr>
          <w:rFonts w:ascii="Times New Roman" w:hAnsi="Times New Roman" w:cs="Times New Roman"/>
          <w:sz w:val="24"/>
          <w:szCs w:val="24"/>
        </w:rPr>
        <w:t>predictable</w:t>
      </w:r>
      <w:r w:rsidRPr="001C7C00">
        <w:rPr>
          <w:rFonts w:ascii="Times New Roman" w:hAnsi="Times New Roman" w:cs="Times New Roman"/>
          <w:sz w:val="24"/>
          <w:szCs w:val="24"/>
        </w:rPr>
        <w:t xml:space="preserve"> T1/2, but</w:t>
      </w:r>
      <w:r w:rsidR="009734B7">
        <w:rPr>
          <w:rFonts w:ascii="Times New Roman" w:hAnsi="Times New Roman" w:cs="Times New Roman"/>
          <w:sz w:val="24"/>
          <w:szCs w:val="24"/>
        </w:rPr>
        <w:t xml:space="preserve"> it should</w:t>
      </w:r>
      <w:r w:rsidRPr="001C7C00">
        <w:rPr>
          <w:rFonts w:ascii="Times New Roman" w:hAnsi="Times New Roman" w:cs="Times New Roman"/>
          <w:sz w:val="24"/>
          <w:szCs w:val="24"/>
        </w:rPr>
        <w:t xml:space="preserve"> not</w:t>
      </w:r>
      <w:r w:rsidR="009734B7">
        <w:rPr>
          <w:rFonts w:ascii="Times New Roman" w:hAnsi="Times New Roman" w:cs="Times New Roman"/>
          <w:sz w:val="24"/>
          <w:szCs w:val="24"/>
        </w:rPr>
        <w:t xml:space="preserve"> be</w:t>
      </w:r>
      <w:r w:rsidRPr="001C7C00">
        <w:rPr>
          <w:rFonts w:ascii="Times New Roman" w:hAnsi="Times New Roman" w:cs="Times New Roman"/>
          <w:sz w:val="24"/>
          <w:szCs w:val="24"/>
        </w:rPr>
        <w:t xml:space="preserve"> too high to reduce count rate losses, such as those caused by dead time. </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radioactive source has been prepped to prevent material loss during handling. If the substance is a solution, </w:t>
      </w:r>
    </w:p>
    <w:p w:rsidR="004C3370" w:rsidRPr="001C7C00" w:rsidRDefault="003E407F"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 </w:t>
      </w:r>
      <w:r w:rsidR="004C3370" w:rsidRPr="001C7C00">
        <w:rPr>
          <w:rFonts w:ascii="Times New Roman" w:hAnsi="Times New Roman" w:cs="Times New Roman"/>
          <w:sz w:val="24"/>
          <w:szCs w:val="24"/>
        </w:rPr>
        <w:t xml:space="preserve">It is kept in sealed tubes or bottles. </w:t>
      </w:r>
      <w:r w:rsidR="009734B7">
        <w:rPr>
          <w:rFonts w:ascii="Times New Roman" w:hAnsi="Times New Roman" w:cs="Times New Roman"/>
          <w:sz w:val="24"/>
          <w:szCs w:val="24"/>
        </w:rPr>
        <w:t>I</w:t>
      </w:r>
      <w:r w:rsidR="009734B7" w:rsidRPr="001C7C00">
        <w:rPr>
          <w:rFonts w:ascii="Times New Roman" w:hAnsi="Times New Roman" w:cs="Times New Roman"/>
          <w:sz w:val="24"/>
          <w:szCs w:val="24"/>
        </w:rPr>
        <w:t xml:space="preserve">f it is a solid </w:t>
      </w:r>
      <w:r w:rsidR="009734B7">
        <w:rPr>
          <w:rFonts w:ascii="Times New Roman" w:hAnsi="Times New Roman" w:cs="Times New Roman"/>
          <w:sz w:val="24"/>
          <w:szCs w:val="24"/>
        </w:rPr>
        <w:t xml:space="preserve">then </w:t>
      </w:r>
      <w:r w:rsidR="004C3370" w:rsidRPr="001C7C00">
        <w:rPr>
          <w:rFonts w:ascii="Times New Roman" w:hAnsi="Times New Roman" w:cs="Times New Roman"/>
          <w:sz w:val="24"/>
          <w:szCs w:val="24"/>
        </w:rPr>
        <w:t xml:space="preserve">covered by a sheet of sticky cellulose acetate or another substance </w:t>
      </w:r>
    </w:p>
    <w:p w:rsidR="004C3370" w:rsidRPr="001C7C00" w:rsidRDefault="004C3370" w:rsidP="004C337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The same source is measured in the same geometry throughout a period of around three half-lives, </w:t>
      </w:r>
      <w:r w:rsidR="009734B7" w:rsidRPr="001C7C00">
        <w:rPr>
          <w:rFonts w:ascii="Times New Roman" w:hAnsi="Times New Roman" w:cs="Times New Roman"/>
          <w:sz w:val="24"/>
          <w:szCs w:val="24"/>
        </w:rPr>
        <w:t>frequently</w:t>
      </w:r>
      <w:r w:rsidRPr="001C7C00">
        <w:rPr>
          <w:rFonts w:ascii="Times New Roman" w:hAnsi="Times New Roman" w:cs="Times New Roman"/>
          <w:sz w:val="24"/>
          <w:szCs w:val="24"/>
        </w:rPr>
        <w:t xml:space="preserve"> at intervals </w:t>
      </w:r>
      <w:r w:rsidR="009734B7" w:rsidRPr="001C7C00">
        <w:rPr>
          <w:rFonts w:ascii="Times New Roman" w:hAnsi="Times New Roman" w:cs="Times New Roman"/>
          <w:sz w:val="24"/>
          <w:szCs w:val="24"/>
        </w:rPr>
        <w:t>equivalent</w:t>
      </w:r>
      <w:r w:rsidRPr="001C7C00">
        <w:rPr>
          <w:rFonts w:ascii="Times New Roman" w:hAnsi="Times New Roman" w:cs="Times New Roman"/>
          <w:sz w:val="24"/>
          <w:szCs w:val="24"/>
        </w:rPr>
        <w:t xml:space="preserve"> to half of the </w:t>
      </w:r>
      <w:r w:rsidR="009734B7" w:rsidRPr="001C7C00">
        <w:rPr>
          <w:rFonts w:ascii="Times New Roman" w:hAnsi="Times New Roman" w:cs="Times New Roman"/>
          <w:sz w:val="24"/>
          <w:szCs w:val="24"/>
        </w:rPr>
        <w:t>predictable</w:t>
      </w:r>
      <w:r w:rsidRPr="001C7C00">
        <w:rPr>
          <w:rFonts w:ascii="Times New Roman" w:hAnsi="Times New Roman" w:cs="Times New Roman"/>
          <w:sz w:val="24"/>
          <w:szCs w:val="24"/>
        </w:rPr>
        <w:t xml:space="preserve"> half-life. Utilizing a source with a long T1/2, the effectiveness of the equipment is evaluated. </w:t>
      </w:r>
    </w:p>
    <w:p w:rsidR="004C3370" w:rsidRPr="001C7C00" w:rsidRDefault="009734B7" w:rsidP="004C3370">
      <w:pPr>
        <w:spacing w:line="360" w:lineRule="auto"/>
        <w:jc w:val="both"/>
        <w:rPr>
          <w:rFonts w:ascii="Times New Roman" w:hAnsi="Times New Roman" w:cs="Times New Roman"/>
          <w:sz w:val="24"/>
          <w:szCs w:val="24"/>
        </w:rPr>
      </w:pPr>
      <w:r>
        <w:rPr>
          <w:rFonts w:ascii="Times New Roman" w:hAnsi="Times New Roman" w:cs="Times New Roman"/>
          <w:sz w:val="24"/>
          <w:szCs w:val="24"/>
        </w:rPr>
        <w:t>On graph time may</w:t>
      </w:r>
      <w:r w:rsidR="004C3370" w:rsidRPr="001C7C00">
        <w:rPr>
          <w:rFonts w:ascii="Times New Roman" w:hAnsi="Times New Roman" w:cs="Times New Roman"/>
          <w:sz w:val="24"/>
          <w:szCs w:val="24"/>
        </w:rPr>
        <w:t xml:space="preserve"> be used as the abscissa</w:t>
      </w:r>
      <w:r>
        <w:rPr>
          <w:rFonts w:ascii="Times New Roman" w:hAnsi="Times New Roman" w:cs="Times New Roman"/>
          <w:sz w:val="24"/>
          <w:szCs w:val="24"/>
        </w:rPr>
        <w:t>, and ordinate can be the</w:t>
      </w:r>
      <w:r w:rsidR="004C3370" w:rsidRPr="001C7C00">
        <w:rPr>
          <w:rFonts w:ascii="Times New Roman" w:hAnsi="Times New Roman" w:cs="Times New Roman"/>
          <w:sz w:val="24"/>
          <w:szCs w:val="24"/>
        </w:rPr>
        <w:t xml:space="preserve"> logarithm of the relative instrument reading (for example, count rate).</w:t>
      </w:r>
    </w:p>
    <w:p w:rsidR="009734B7" w:rsidRPr="00DC3861" w:rsidRDefault="004C3370"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Unless specifically indicated otherwise in the pharmacopoeia, the computed T1/2 should not deviate from the expected T1/2 by more than 5%.</w:t>
      </w:r>
    </w:p>
    <w:p w:rsidR="009734B7" w:rsidRDefault="003E407F" w:rsidP="005C22C9">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Measurement of radioactivity</w:t>
      </w:r>
    </w:p>
    <w:p w:rsidR="005C22C9" w:rsidRPr="00DC3861" w:rsidRDefault="009734B7" w:rsidP="005C22C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radioactivity of a</w:t>
      </w:r>
      <w:r w:rsidR="005C22C9" w:rsidRPr="001C7C00">
        <w:rPr>
          <w:rFonts w:ascii="Times New Roman" w:hAnsi="Times New Roman" w:cs="Times New Roman"/>
          <w:sz w:val="24"/>
          <w:szCs w:val="24"/>
        </w:rPr>
        <w:t xml:space="preserve"> radiopharmaceutical is specified at a specific date and</w:t>
      </w:r>
      <w:r>
        <w:rPr>
          <w:rFonts w:ascii="Times New Roman" w:hAnsi="Times New Roman" w:cs="Times New Roman"/>
          <w:sz w:val="24"/>
          <w:szCs w:val="24"/>
        </w:rPr>
        <w:t xml:space="preserve"> </w:t>
      </w:r>
      <w:r w:rsidR="005C22C9" w:rsidRPr="001C7C00">
        <w:rPr>
          <w:rFonts w:ascii="Times New Roman" w:hAnsi="Times New Roman" w:cs="Times New Roman"/>
          <w:sz w:val="24"/>
          <w:szCs w:val="24"/>
        </w:rPr>
        <w:t xml:space="preserve">time. If the radionuclide's decay pattern is known, it is possible to estimate the radioactivity of a specific sample in absolute terms, although in reality, several corrections are needed to produce reliable findings. This is why using a primary standard source to perform the measurement is usual. For </w:t>
      </w:r>
      <w:proofErr w:type="spellStart"/>
      <w:r w:rsidR="005C22C9" w:rsidRPr="001C7C00">
        <w:rPr>
          <w:rFonts w:ascii="Times New Roman" w:hAnsi="Times New Roman" w:cs="Times New Roman"/>
          <w:sz w:val="24"/>
          <w:szCs w:val="24"/>
        </w:rPr>
        <w:t>radionuclides</w:t>
      </w:r>
      <w:proofErr w:type="spellEnd"/>
      <w:r w:rsidR="005C22C9" w:rsidRPr="001C7C00">
        <w:rPr>
          <w:rFonts w:ascii="Times New Roman" w:hAnsi="Times New Roman" w:cs="Times New Roman"/>
          <w:sz w:val="24"/>
          <w:szCs w:val="24"/>
        </w:rPr>
        <w:t xml:space="preserve"> with a short half-life, such + emitters, primary standards might not be readily available. Measurement equipment is calibrated </w:t>
      </w:r>
      <w:r>
        <w:rPr>
          <w:rFonts w:ascii="Times New Roman" w:hAnsi="Times New Roman" w:cs="Times New Roman"/>
          <w:sz w:val="24"/>
          <w:szCs w:val="24"/>
        </w:rPr>
        <w:t xml:space="preserve">by </w:t>
      </w:r>
      <w:r w:rsidR="005C22C9" w:rsidRPr="001C7C00">
        <w:rPr>
          <w:rFonts w:ascii="Times New Roman" w:hAnsi="Times New Roman" w:cs="Times New Roman"/>
          <w:sz w:val="24"/>
          <w:szCs w:val="24"/>
        </w:rPr>
        <w:t>using standards appropriate for the speci</w:t>
      </w:r>
      <w:r>
        <w:rPr>
          <w:rFonts w:ascii="Times New Roman" w:hAnsi="Times New Roman" w:cs="Times New Roman"/>
          <w:sz w:val="24"/>
          <w:szCs w:val="24"/>
        </w:rPr>
        <w:t xml:space="preserve">fic </w:t>
      </w:r>
      <w:proofErr w:type="spellStart"/>
      <w:r>
        <w:rPr>
          <w:rFonts w:ascii="Times New Roman" w:hAnsi="Times New Roman" w:cs="Times New Roman"/>
          <w:sz w:val="24"/>
          <w:szCs w:val="24"/>
        </w:rPr>
        <w:t>radionuclides</w:t>
      </w:r>
      <w:proofErr w:type="spellEnd"/>
      <w:r>
        <w:rPr>
          <w:rFonts w:ascii="Times New Roman" w:hAnsi="Times New Roman" w:cs="Times New Roman"/>
          <w:sz w:val="24"/>
          <w:szCs w:val="24"/>
        </w:rPr>
        <w:t>. Standards should be</w:t>
      </w:r>
      <w:r w:rsidR="005C22C9" w:rsidRPr="001C7C00">
        <w:rPr>
          <w:rFonts w:ascii="Times New Roman" w:hAnsi="Times New Roman" w:cs="Times New Roman"/>
          <w:sz w:val="24"/>
          <w:szCs w:val="24"/>
        </w:rPr>
        <w:t xml:space="preserve"> offered by laboratories that have been approved by the appropriate authority.</w:t>
      </w:r>
    </w:p>
    <w:p w:rsidR="005C22C9" w:rsidRPr="001C7C00" w:rsidRDefault="003E407F"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 </w:t>
      </w:r>
      <w:r w:rsidR="005C22C9" w:rsidRPr="001C7C00">
        <w:rPr>
          <w:rFonts w:ascii="Times New Roman" w:hAnsi="Times New Roman" w:cs="Times New Roman"/>
          <w:sz w:val="24"/>
          <w:szCs w:val="24"/>
        </w:rPr>
        <w:t>Geiger-</w:t>
      </w:r>
      <w:proofErr w:type="spellStart"/>
      <w:r w:rsidR="005C22C9" w:rsidRPr="001C7C00">
        <w:rPr>
          <w:rFonts w:ascii="Times New Roman" w:hAnsi="Times New Roman" w:cs="Times New Roman"/>
          <w:sz w:val="24"/>
          <w:szCs w:val="24"/>
        </w:rPr>
        <w:t>Müller</w:t>
      </w:r>
      <w:proofErr w:type="spellEnd"/>
      <w:r w:rsidR="005C22C9" w:rsidRPr="001C7C00">
        <w:rPr>
          <w:rFonts w:ascii="Times New Roman" w:hAnsi="Times New Roman" w:cs="Times New Roman"/>
          <w:sz w:val="24"/>
          <w:szCs w:val="24"/>
        </w:rPr>
        <w:t xml:space="preserve"> counters and ionization chambers can be used to </w:t>
      </w:r>
      <w:r w:rsidR="009734B7" w:rsidRPr="001C7C00">
        <w:rPr>
          <w:rFonts w:ascii="Times New Roman" w:hAnsi="Times New Roman" w:cs="Times New Roman"/>
          <w:sz w:val="24"/>
          <w:szCs w:val="24"/>
        </w:rPr>
        <w:t>appraise</w:t>
      </w:r>
      <w:r w:rsidR="009734B7">
        <w:rPr>
          <w:rFonts w:ascii="Times New Roman" w:hAnsi="Times New Roman" w:cs="Times New Roman"/>
          <w:sz w:val="24"/>
          <w:szCs w:val="24"/>
        </w:rPr>
        <w:t xml:space="preserve"> "and" and "/" emitters. S</w:t>
      </w:r>
      <w:r w:rsidR="005C22C9" w:rsidRPr="001C7C00">
        <w:rPr>
          <w:rFonts w:ascii="Times New Roman" w:hAnsi="Times New Roman" w:cs="Times New Roman"/>
          <w:sz w:val="24"/>
          <w:szCs w:val="24"/>
        </w:rPr>
        <w:t>cintillation or semiconductor counters, ionization chambers, or liquid-scintillation counters can be used to measure gamma emitters. Specialized tools and methods are needed for the detection and measurement of emitters. It is crucial that samples and standards are measured under identical circumstances in order to compare radioactive sources accurately.</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Liquid-scintillation counting can be used to measure low-energy emitters. The sample is</w:t>
      </w:r>
      <w:r w:rsidR="007F4340">
        <w:rPr>
          <w:rFonts w:ascii="Times New Roman" w:hAnsi="Times New Roman" w:cs="Times New Roman"/>
          <w:sz w:val="24"/>
          <w:szCs w:val="24"/>
        </w:rPr>
        <w:t xml:space="preserve"> dissolved in a solution which </w:t>
      </w:r>
      <w:r w:rsidRPr="001C7C00">
        <w:rPr>
          <w:rFonts w:ascii="Times New Roman" w:hAnsi="Times New Roman" w:cs="Times New Roman"/>
          <w:sz w:val="24"/>
          <w:szCs w:val="24"/>
        </w:rPr>
        <w:t>contains one or more</w:t>
      </w:r>
      <w:r w:rsidR="007F4340">
        <w:rPr>
          <w:rFonts w:ascii="Times New Roman" w:hAnsi="Times New Roman" w:cs="Times New Roman"/>
          <w:sz w:val="24"/>
          <w:szCs w:val="24"/>
        </w:rPr>
        <w:t xml:space="preserve"> organic fluorescent compounds such as </w:t>
      </w:r>
      <w:r w:rsidRPr="001C7C00">
        <w:rPr>
          <w:rFonts w:ascii="Times New Roman" w:hAnsi="Times New Roman" w:cs="Times New Roman"/>
          <w:sz w:val="24"/>
          <w:szCs w:val="24"/>
        </w:rPr>
        <w:t>prim</w:t>
      </w:r>
      <w:r w:rsidR="007F4340">
        <w:rPr>
          <w:rFonts w:ascii="Times New Roman" w:hAnsi="Times New Roman" w:cs="Times New Roman"/>
          <w:sz w:val="24"/>
          <w:szCs w:val="24"/>
        </w:rPr>
        <w:t xml:space="preserve">ary and secondary </w:t>
      </w:r>
      <w:proofErr w:type="spellStart"/>
      <w:r w:rsidR="007F4340">
        <w:rPr>
          <w:rFonts w:ascii="Times New Roman" w:hAnsi="Times New Roman" w:cs="Times New Roman"/>
          <w:sz w:val="24"/>
          <w:szCs w:val="24"/>
        </w:rPr>
        <w:t>scintillators</w:t>
      </w:r>
      <w:proofErr w:type="spellEnd"/>
      <w:r w:rsidR="007F4340">
        <w:rPr>
          <w:rFonts w:ascii="Times New Roman" w:hAnsi="Times New Roman" w:cs="Times New Roman"/>
          <w:sz w:val="24"/>
          <w:szCs w:val="24"/>
        </w:rPr>
        <w:t xml:space="preserve">. These compounds </w:t>
      </w:r>
      <w:r w:rsidR="007F4340" w:rsidRPr="001C7C00">
        <w:rPr>
          <w:rFonts w:ascii="Times New Roman" w:hAnsi="Times New Roman" w:cs="Times New Roman"/>
          <w:sz w:val="24"/>
          <w:szCs w:val="24"/>
        </w:rPr>
        <w:t>convert</w:t>
      </w:r>
      <w:r w:rsidRPr="001C7C00">
        <w:rPr>
          <w:rFonts w:ascii="Times New Roman" w:hAnsi="Times New Roman" w:cs="Times New Roman"/>
          <w:sz w:val="24"/>
          <w:szCs w:val="24"/>
        </w:rPr>
        <w:t xml:space="preserve"> a portion of the energy of disintegration into photons of light</w:t>
      </w:r>
      <w:r w:rsidR="007F4340">
        <w:rPr>
          <w:rFonts w:ascii="Times New Roman" w:hAnsi="Times New Roman" w:cs="Times New Roman"/>
          <w:sz w:val="24"/>
          <w:szCs w:val="24"/>
        </w:rPr>
        <w:t xml:space="preserve">. These photons can be </w:t>
      </w:r>
      <w:r w:rsidRPr="001C7C00">
        <w:rPr>
          <w:rFonts w:ascii="Times New Roman" w:hAnsi="Times New Roman" w:cs="Times New Roman"/>
          <w:sz w:val="24"/>
          <w:szCs w:val="24"/>
        </w:rPr>
        <w:t xml:space="preserve">detected by a photomultiplier and </w:t>
      </w:r>
      <w:r w:rsidR="007F4340">
        <w:rPr>
          <w:rFonts w:ascii="Times New Roman" w:hAnsi="Times New Roman" w:cs="Times New Roman"/>
          <w:sz w:val="24"/>
          <w:szCs w:val="24"/>
        </w:rPr>
        <w:t xml:space="preserve">after that </w:t>
      </w:r>
      <w:r w:rsidRPr="001C7C00">
        <w:rPr>
          <w:rFonts w:ascii="Times New Roman" w:hAnsi="Times New Roman" w:cs="Times New Roman"/>
          <w:sz w:val="24"/>
          <w:szCs w:val="24"/>
        </w:rPr>
        <w:t>transformed into electrical impulses. Comparative measurements made with a liquid-scintillation counter are adjusted for the effects of light quenching. Wherever possible, direct measurements are taken of the source being evaluated and the reference source under comparable circumstances (such as volumes and types of solutions).</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All radiation measurements must be adjusted by deducting the background caused by radioactivity in the surrounding area and caused by false signals produced by the equipment itself.</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Because some equipment's detectors and related electronic components have limited resolving times, it can be essential to compensate </w:t>
      </w:r>
      <w:r w:rsidR="007F4340">
        <w:rPr>
          <w:rFonts w:ascii="Times New Roman" w:hAnsi="Times New Roman" w:cs="Times New Roman"/>
          <w:sz w:val="24"/>
          <w:szCs w:val="24"/>
        </w:rPr>
        <w:t>for loss by coincidence when it was calculated</w:t>
      </w:r>
      <w:r w:rsidRPr="001C7C00">
        <w:rPr>
          <w:rFonts w:ascii="Times New Roman" w:hAnsi="Times New Roman" w:cs="Times New Roman"/>
          <w:sz w:val="24"/>
          <w:szCs w:val="24"/>
        </w:rPr>
        <w:t xml:space="preserve"> at high</w:t>
      </w:r>
      <w:r w:rsidR="007F4340">
        <w:rPr>
          <w:rFonts w:ascii="Times New Roman" w:hAnsi="Times New Roman" w:cs="Times New Roman"/>
          <w:sz w:val="24"/>
          <w:szCs w:val="24"/>
        </w:rPr>
        <w:t>er</w:t>
      </w:r>
      <w:r w:rsidRPr="001C7C00">
        <w:rPr>
          <w:rFonts w:ascii="Times New Roman" w:hAnsi="Times New Roman" w:cs="Times New Roman"/>
          <w:sz w:val="24"/>
          <w:szCs w:val="24"/>
        </w:rPr>
        <w:t xml:space="preserve"> levels of radioactivity. The correction is as follows for a counting system with a constant dead time after each count:</w:t>
      </w:r>
    </w:p>
    <w:p w:rsidR="00C21EDB" w:rsidRPr="001C7C00" w:rsidRDefault="007F4340"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C21EDB" w:rsidRPr="001C7C00">
        <w:rPr>
          <w:rFonts w:ascii="Times New Roman" w:hAnsi="Times New Roman" w:cs="Times New Roman"/>
          <w:sz w:val="24"/>
          <w:szCs w:val="24"/>
        </w:rPr>
        <w:t xml:space="preserve">= </w:t>
      </w:r>
      <w:proofErr w:type="spellStart"/>
      <w:r w:rsidR="00C21EDB" w:rsidRPr="001C7C00">
        <w:rPr>
          <w:rFonts w:ascii="Times New Roman" w:hAnsi="Times New Roman" w:cs="Times New Roman"/>
          <w:sz w:val="24"/>
          <w:szCs w:val="24"/>
        </w:rPr>
        <w:t>N</w:t>
      </w:r>
      <w:r w:rsidR="00C21EDB" w:rsidRPr="001C7C00">
        <w:rPr>
          <w:rFonts w:ascii="Times New Roman" w:hAnsi="Times New Roman" w:cs="Times New Roman"/>
          <w:sz w:val="24"/>
          <w:szCs w:val="24"/>
          <w:vertAlign w:val="subscript"/>
        </w:rPr>
        <w:t>obs</w:t>
      </w:r>
      <w:proofErr w:type="spellEnd"/>
      <w:proofErr w:type="gramStart"/>
      <w:r w:rsidR="00C21EDB" w:rsidRPr="001C7C00">
        <w:rPr>
          <w:rFonts w:ascii="Times New Roman" w:hAnsi="Times New Roman" w:cs="Times New Roman"/>
          <w:sz w:val="24"/>
          <w:szCs w:val="24"/>
        </w:rPr>
        <w:t>/(</w:t>
      </w:r>
      <w:proofErr w:type="gramEnd"/>
      <w:r w:rsidR="00C21EDB" w:rsidRPr="001C7C00">
        <w:rPr>
          <w:rFonts w:ascii="Times New Roman" w:hAnsi="Times New Roman" w:cs="Times New Roman"/>
          <w:sz w:val="24"/>
          <w:szCs w:val="24"/>
        </w:rPr>
        <w:t xml:space="preserve">1 – </w:t>
      </w:r>
      <w:proofErr w:type="spellStart"/>
      <w:r w:rsidR="00C21EDB" w:rsidRPr="001C7C00">
        <w:rPr>
          <w:rFonts w:ascii="Times New Roman" w:hAnsi="Times New Roman" w:cs="Times New Roman"/>
          <w:sz w:val="24"/>
          <w:szCs w:val="24"/>
        </w:rPr>
        <w:t>N</w:t>
      </w:r>
      <w:r w:rsidR="00C21EDB" w:rsidRPr="001C7C00">
        <w:rPr>
          <w:rFonts w:ascii="Times New Roman" w:hAnsi="Times New Roman" w:cs="Times New Roman"/>
          <w:sz w:val="24"/>
          <w:szCs w:val="24"/>
          <w:vertAlign w:val="subscript"/>
        </w:rPr>
        <w:t>obs</w:t>
      </w:r>
      <w:proofErr w:type="spellEnd"/>
      <w:r w:rsidR="00C21EDB" w:rsidRPr="001C7C00">
        <w:rPr>
          <w:rFonts w:ascii="Times New Roman" w:hAnsi="Times New Roman" w:cs="Times New Roman"/>
          <w:sz w:val="24"/>
          <w:szCs w:val="24"/>
        </w:rPr>
        <w:t xml:space="preserve"> x τ)</w:t>
      </w:r>
    </w:p>
    <w:p w:rsidR="00C21EDB" w:rsidRPr="001C7C00" w:rsidRDefault="007F4340"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 </w:t>
      </w:r>
      <w:proofErr w:type="spellStart"/>
      <w:r>
        <w:rPr>
          <w:rFonts w:ascii="Times New Roman" w:hAnsi="Times New Roman" w:cs="Times New Roman"/>
          <w:sz w:val="24"/>
          <w:szCs w:val="24"/>
        </w:rPr>
        <w:t>rrue</w:t>
      </w:r>
      <w:proofErr w:type="spellEnd"/>
      <w:r>
        <w:rPr>
          <w:rFonts w:ascii="Times New Roman" w:hAnsi="Times New Roman" w:cs="Times New Roman"/>
          <w:sz w:val="24"/>
          <w:szCs w:val="24"/>
        </w:rPr>
        <w:t xml:space="preserve"> count rate/</w:t>
      </w:r>
      <w:r w:rsidR="00C21EDB" w:rsidRPr="001C7C00">
        <w:rPr>
          <w:rFonts w:ascii="Times New Roman" w:hAnsi="Times New Roman" w:cs="Times New Roman"/>
          <w:sz w:val="24"/>
          <w:szCs w:val="24"/>
        </w:rPr>
        <w:t xml:space="preserve">second, </w:t>
      </w:r>
    </w:p>
    <w:p w:rsidR="00C21EDB" w:rsidRPr="001C7C00" w:rsidRDefault="00C21EDB" w:rsidP="0048542B">
      <w:pPr>
        <w:spacing w:line="360" w:lineRule="auto"/>
        <w:jc w:val="both"/>
        <w:rPr>
          <w:rFonts w:ascii="Times New Roman" w:hAnsi="Times New Roman" w:cs="Times New Roman"/>
          <w:sz w:val="24"/>
          <w:szCs w:val="24"/>
        </w:rPr>
      </w:pPr>
      <w:proofErr w:type="spellStart"/>
      <w:r w:rsidRPr="001C7C00">
        <w:rPr>
          <w:rFonts w:ascii="Times New Roman" w:hAnsi="Times New Roman" w:cs="Times New Roman"/>
          <w:sz w:val="24"/>
          <w:szCs w:val="24"/>
        </w:rPr>
        <w:t>N</w:t>
      </w:r>
      <w:r w:rsidRPr="001C7C00">
        <w:rPr>
          <w:rFonts w:ascii="Times New Roman" w:hAnsi="Times New Roman" w:cs="Times New Roman"/>
          <w:sz w:val="24"/>
          <w:szCs w:val="24"/>
          <w:vertAlign w:val="subscript"/>
        </w:rPr>
        <w:t>obs</w:t>
      </w:r>
      <w:proofErr w:type="spellEnd"/>
      <w:r w:rsidRPr="001C7C00">
        <w:rPr>
          <w:rFonts w:ascii="Times New Roman" w:hAnsi="Times New Roman" w:cs="Times New Roman"/>
          <w:sz w:val="24"/>
          <w:szCs w:val="24"/>
          <w:vertAlign w:val="subscript"/>
        </w:rPr>
        <w:t xml:space="preserve"> </w:t>
      </w:r>
      <w:r w:rsidR="007F4340">
        <w:rPr>
          <w:rFonts w:ascii="Times New Roman" w:hAnsi="Times New Roman" w:cs="Times New Roman"/>
          <w:sz w:val="24"/>
          <w:szCs w:val="24"/>
        </w:rPr>
        <w:t>= Observed count rate/</w:t>
      </w:r>
      <w:r w:rsidRPr="001C7C00">
        <w:rPr>
          <w:rFonts w:ascii="Times New Roman" w:hAnsi="Times New Roman" w:cs="Times New Roman"/>
          <w:sz w:val="24"/>
          <w:szCs w:val="24"/>
        </w:rPr>
        <w:t xml:space="preserve">second, </w:t>
      </w:r>
    </w:p>
    <w:p w:rsidR="00C21EDB" w:rsidRPr="001C7C00" w:rsidRDefault="007F4340" w:rsidP="0048542B">
      <w:pPr>
        <w:spacing w:line="360" w:lineRule="auto"/>
        <w:jc w:val="both"/>
        <w:rPr>
          <w:rFonts w:ascii="Times New Roman" w:hAnsi="Times New Roman" w:cs="Times New Roman"/>
          <w:sz w:val="24"/>
          <w:szCs w:val="24"/>
        </w:rPr>
      </w:pPr>
      <w:r>
        <w:rPr>
          <w:rFonts w:ascii="Times New Roman" w:hAnsi="Times New Roman" w:cs="Times New Roman"/>
          <w:sz w:val="24"/>
          <w:szCs w:val="24"/>
        </w:rPr>
        <w:t>τ = d</w:t>
      </w:r>
      <w:r w:rsidR="00C21EDB" w:rsidRPr="001C7C00">
        <w:rPr>
          <w:rFonts w:ascii="Times New Roman" w:hAnsi="Times New Roman" w:cs="Times New Roman"/>
          <w:sz w:val="24"/>
          <w:szCs w:val="24"/>
        </w:rPr>
        <w:t>ead time, in seconds.</w:t>
      </w:r>
    </w:p>
    <w:p w:rsidR="005C22C9" w:rsidRPr="001C7C00" w:rsidRDefault="007F4340" w:rsidP="003E5CE6">
      <w:pPr>
        <w:spacing w:line="360" w:lineRule="auto"/>
        <w:jc w:val="both"/>
        <w:rPr>
          <w:rFonts w:ascii="Times New Roman" w:hAnsi="Times New Roman" w:cs="Times New Roman"/>
          <w:sz w:val="24"/>
          <w:szCs w:val="24"/>
        </w:rPr>
      </w:pPr>
      <w:r>
        <w:rPr>
          <w:rFonts w:ascii="Times New Roman" w:hAnsi="Times New Roman" w:cs="Times New Roman"/>
          <w:sz w:val="24"/>
          <w:szCs w:val="24"/>
        </w:rPr>
        <w:t>This adjustment can accomplished automatically with the help of</w:t>
      </w:r>
      <w:r w:rsidR="005C22C9" w:rsidRPr="001C7C00">
        <w:rPr>
          <w:rFonts w:ascii="Times New Roman" w:hAnsi="Times New Roman" w:cs="Times New Roman"/>
          <w:sz w:val="24"/>
          <w:szCs w:val="24"/>
        </w:rPr>
        <w:t xml:space="preserve"> some devices. Prior to making the correction for background radiation, the </w:t>
      </w:r>
      <w:r w:rsidRPr="001C7C00">
        <w:rPr>
          <w:rFonts w:ascii="Times New Roman" w:hAnsi="Times New Roman" w:cs="Times New Roman"/>
          <w:sz w:val="24"/>
          <w:szCs w:val="24"/>
        </w:rPr>
        <w:t>loss by coincidence corrections needs</w:t>
      </w:r>
      <w:r w:rsidR="005C22C9" w:rsidRPr="001C7C00">
        <w:rPr>
          <w:rFonts w:ascii="Times New Roman" w:hAnsi="Times New Roman" w:cs="Times New Roman"/>
          <w:sz w:val="24"/>
          <w:szCs w:val="24"/>
        </w:rPr>
        <w:t xml:space="preserve"> to be made.</w:t>
      </w:r>
    </w:p>
    <w:p w:rsidR="003E5CE6" w:rsidRDefault="005C22C9" w:rsidP="003E5CE6">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decay during </w:t>
      </w:r>
      <w:r w:rsidR="007F4340">
        <w:rPr>
          <w:rFonts w:ascii="Times New Roman" w:hAnsi="Times New Roman" w:cs="Times New Roman"/>
          <w:sz w:val="24"/>
          <w:szCs w:val="24"/>
        </w:rPr>
        <w:t xml:space="preserve">the measurement </w:t>
      </w:r>
      <w:r w:rsidRPr="001C7C00">
        <w:rPr>
          <w:rFonts w:ascii="Times New Roman" w:hAnsi="Times New Roman" w:cs="Times New Roman"/>
          <w:sz w:val="24"/>
          <w:szCs w:val="24"/>
        </w:rPr>
        <w:t xml:space="preserve">period </w:t>
      </w:r>
      <w:r w:rsidR="007F4340">
        <w:rPr>
          <w:rFonts w:ascii="Times New Roman" w:hAnsi="Times New Roman" w:cs="Times New Roman"/>
          <w:sz w:val="24"/>
          <w:szCs w:val="24"/>
        </w:rPr>
        <w:t>should</w:t>
      </w:r>
      <w:r w:rsidRPr="001C7C00">
        <w:rPr>
          <w:rFonts w:ascii="Times New Roman" w:hAnsi="Times New Roman" w:cs="Times New Roman"/>
          <w:sz w:val="24"/>
          <w:szCs w:val="24"/>
        </w:rPr>
        <w:t xml:space="preserve"> be taken into consideration if the time of a single measurement, tm, is not </w:t>
      </w:r>
      <w:r w:rsidR="007F4340" w:rsidRPr="001C7C00">
        <w:rPr>
          <w:rFonts w:ascii="Times New Roman" w:hAnsi="Times New Roman" w:cs="Times New Roman"/>
          <w:sz w:val="24"/>
          <w:szCs w:val="24"/>
        </w:rPr>
        <w:t>insignificantly</w:t>
      </w:r>
      <w:r w:rsidRPr="001C7C00">
        <w:rPr>
          <w:rFonts w:ascii="Times New Roman" w:hAnsi="Times New Roman" w:cs="Times New Roman"/>
          <w:sz w:val="24"/>
          <w:szCs w:val="24"/>
        </w:rPr>
        <w:t xml:space="preserve"> small </w:t>
      </w:r>
      <w:r w:rsidR="007F4340">
        <w:rPr>
          <w:rFonts w:ascii="Times New Roman" w:hAnsi="Times New Roman" w:cs="Times New Roman"/>
          <w:sz w:val="24"/>
          <w:szCs w:val="24"/>
        </w:rPr>
        <w:t xml:space="preserve">than the half-life, t1/2 then the </w:t>
      </w:r>
      <w:r w:rsidRPr="001C7C00">
        <w:rPr>
          <w:rFonts w:ascii="Times New Roman" w:hAnsi="Times New Roman" w:cs="Times New Roman"/>
          <w:sz w:val="24"/>
          <w:szCs w:val="24"/>
        </w:rPr>
        <w:t>decay correction throughout measurement time i</w:t>
      </w:r>
      <w:r w:rsidR="003E5CE6">
        <w:rPr>
          <w:rFonts w:ascii="Times New Roman" w:hAnsi="Times New Roman" w:cs="Times New Roman"/>
          <w:sz w:val="24"/>
          <w:szCs w:val="24"/>
        </w:rPr>
        <w:t>s as follows-</w:t>
      </w:r>
    </w:p>
    <w:p w:rsidR="004933E1" w:rsidRPr="001C7C00" w:rsidRDefault="003E5CE6" w:rsidP="003E5CE6">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 </w:t>
      </w:r>
      <w:proofErr w:type="spellStart"/>
      <w:r w:rsidR="004933E1" w:rsidRPr="001C7C00">
        <w:rPr>
          <w:rFonts w:ascii="Times New Roman" w:hAnsi="Times New Roman" w:cs="Times New Roman"/>
          <w:sz w:val="24"/>
          <w:szCs w:val="24"/>
        </w:rPr>
        <w:t>R</w:t>
      </w:r>
      <w:r w:rsidR="004933E1" w:rsidRPr="001C7C00">
        <w:rPr>
          <w:rFonts w:ascii="Times New Roman" w:hAnsi="Times New Roman" w:cs="Times New Roman"/>
          <w:sz w:val="24"/>
          <w:szCs w:val="24"/>
          <w:vertAlign w:val="subscript"/>
        </w:rPr>
        <w:t>corr</w:t>
      </w:r>
      <w:proofErr w:type="spellEnd"/>
      <w:r w:rsidR="004933E1" w:rsidRPr="001C7C00">
        <w:rPr>
          <w:rFonts w:ascii="Times New Roman" w:hAnsi="Times New Roman" w:cs="Times New Roman"/>
          <w:sz w:val="24"/>
          <w:szCs w:val="24"/>
        </w:rPr>
        <w:t xml:space="preserve"> = instrument reading corrected to the beginning of the individual measurement,</w:t>
      </w:r>
    </w:p>
    <w:p w:rsidR="004933E1" w:rsidRPr="001C7C00" w:rsidRDefault="004933E1" w:rsidP="003E5CE6">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R = instrument reading before decay correction, but already corrected for background, etc.</w:t>
      </w:r>
    </w:p>
    <w:p w:rsidR="005C22C9" w:rsidRPr="001C7C00" w:rsidRDefault="005C22C9" w:rsidP="003E5CE6">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findings of radioactivity measurement vary, mostly due to the unpredictable nature of nuclear transmutation. To account for differences in transformations</w:t>
      </w:r>
      <w:r w:rsidR="003E5CE6">
        <w:rPr>
          <w:rFonts w:ascii="Times New Roman" w:hAnsi="Times New Roman" w:cs="Times New Roman"/>
          <w:sz w:val="24"/>
          <w:szCs w:val="24"/>
        </w:rPr>
        <w:t xml:space="preserve"> number</w:t>
      </w:r>
      <w:r w:rsidRPr="001C7C00">
        <w:rPr>
          <w:rFonts w:ascii="Times New Roman" w:hAnsi="Times New Roman" w:cs="Times New Roman"/>
          <w:sz w:val="24"/>
          <w:szCs w:val="24"/>
        </w:rPr>
        <w:t xml:space="preserve"> per unit of time, a sufficient numb</w:t>
      </w:r>
      <w:r w:rsidR="003E5CE6">
        <w:rPr>
          <w:rFonts w:ascii="Times New Roman" w:hAnsi="Times New Roman" w:cs="Times New Roman"/>
          <w:sz w:val="24"/>
          <w:szCs w:val="24"/>
        </w:rPr>
        <w:t>er of counts must be recorded. The relative standard deviation should not</w:t>
      </w:r>
      <w:r w:rsidRPr="001C7C00">
        <w:rPr>
          <w:rFonts w:ascii="Times New Roman" w:hAnsi="Times New Roman" w:cs="Times New Roman"/>
          <w:sz w:val="24"/>
          <w:szCs w:val="24"/>
        </w:rPr>
        <w:t xml:space="preserve"> more than 1% (confidence interval: 1 sigma) requires at least 10</w:t>
      </w:r>
      <w:r w:rsidR="003E5CE6">
        <w:rPr>
          <w:rFonts w:ascii="Times New Roman" w:hAnsi="Times New Roman" w:cs="Times New Roman"/>
          <w:sz w:val="24"/>
          <w:szCs w:val="24"/>
        </w:rPr>
        <w:t xml:space="preserve">,000 counts because the </w:t>
      </w:r>
      <w:proofErr w:type="spellStart"/>
      <w:proofErr w:type="gramStart"/>
      <w:r w:rsidR="003E5CE6">
        <w:rPr>
          <w:rFonts w:ascii="Times New Roman" w:hAnsi="Times New Roman" w:cs="Times New Roman"/>
          <w:sz w:val="24"/>
          <w:szCs w:val="24"/>
        </w:rPr>
        <w:t>sd</w:t>
      </w:r>
      <w:proofErr w:type="spellEnd"/>
      <w:proofErr w:type="gramEnd"/>
      <w:r w:rsidR="003E5CE6">
        <w:rPr>
          <w:rFonts w:ascii="Times New Roman" w:hAnsi="Times New Roman" w:cs="Times New Roman"/>
          <w:sz w:val="24"/>
          <w:szCs w:val="24"/>
        </w:rPr>
        <w:t xml:space="preserve"> </w:t>
      </w:r>
      <w:r w:rsidRPr="001C7C00">
        <w:rPr>
          <w:rFonts w:ascii="Times New Roman" w:hAnsi="Times New Roman" w:cs="Times New Roman"/>
          <w:sz w:val="24"/>
          <w:szCs w:val="24"/>
        </w:rPr>
        <w:t>is equal to the square root of the counts.</w:t>
      </w:r>
    </w:p>
    <w:p w:rsidR="004933E1" w:rsidRPr="001C7C00" w:rsidRDefault="004933E1"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 radioactivity of a solution is expressed per unit volume to indicate the radioactive concentration.</w:t>
      </w:r>
    </w:p>
    <w:p w:rsidR="005F6469" w:rsidRPr="001C7C00" w:rsidRDefault="005F6469"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Sterility</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For </w:t>
      </w:r>
      <w:proofErr w:type="spellStart"/>
      <w:r w:rsidRPr="001C7C00">
        <w:rPr>
          <w:rFonts w:ascii="Times New Roman" w:hAnsi="Times New Roman" w:cs="Times New Roman"/>
          <w:sz w:val="24"/>
          <w:szCs w:val="24"/>
        </w:rPr>
        <w:t>parenteral</w:t>
      </w:r>
      <w:proofErr w:type="spellEnd"/>
      <w:r w:rsidRPr="001C7C00">
        <w:rPr>
          <w:rFonts w:ascii="Times New Roman" w:hAnsi="Times New Roman" w:cs="Times New Roman"/>
          <w:sz w:val="24"/>
          <w:szCs w:val="24"/>
        </w:rPr>
        <w:t xml:space="preserve"> administration, radiopharmaceutical preparations must be made utilizing safeguards intended to prevent microbiological contamination and guarantee sterility. Due to the radiation risks, limited batch sizes, and short half-lives of specific </w:t>
      </w:r>
      <w:proofErr w:type="spellStart"/>
      <w:r w:rsidRPr="001C7C00">
        <w:rPr>
          <w:rFonts w:ascii="Times New Roman" w:hAnsi="Times New Roman" w:cs="Times New Roman"/>
          <w:sz w:val="24"/>
          <w:szCs w:val="24"/>
        </w:rPr>
        <w:t>radionuclides</w:t>
      </w:r>
      <w:proofErr w:type="spellEnd"/>
      <w:r w:rsidRPr="001C7C00">
        <w:rPr>
          <w:rFonts w:ascii="Times New Roman" w:hAnsi="Times New Roman" w:cs="Times New Roman"/>
          <w:sz w:val="24"/>
          <w:szCs w:val="24"/>
        </w:rPr>
        <w:t>, radiopharmaceutical preparations face unique challenges. It is not always practicable to hold out on authorizing the release of the radiopharmaceutical product for patient usage while awaiting the results of the sterility test. In these circumstances, the preferred way is to parametrically release the product produced by a thoroughly approved process. Sterility testing must be done as a quality control measure when aseptic manufacturing is being employed.</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It may not be necessary to </w:t>
      </w:r>
      <w:r w:rsidR="003E5CE6">
        <w:rPr>
          <w:rFonts w:ascii="Times New Roman" w:hAnsi="Times New Roman" w:cs="Times New Roman"/>
          <w:sz w:val="24"/>
          <w:szCs w:val="24"/>
        </w:rPr>
        <w:t>perform sterility test</w:t>
      </w:r>
      <w:r w:rsidRPr="001C7C00">
        <w:rPr>
          <w:rFonts w:ascii="Times New Roman" w:hAnsi="Times New Roman" w:cs="Times New Roman"/>
          <w:sz w:val="24"/>
          <w:szCs w:val="24"/>
        </w:rPr>
        <w:t xml:space="preserve"> when the quantity of the radiopharmaceutical </w:t>
      </w:r>
      <w:r w:rsidR="003E5CE6">
        <w:rPr>
          <w:rFonts w:ascii="Times New Roman" w:hAnsi="Times New Roman" w:cs="Times New Roman"/>
          <w:sz w:val="24"/>
          <w:szCs w:val="24"/>
        </w:rPr>
        <w:t>formulations</w:t>
      </w:r>
      <w:r w:rsidRPr="001C7C00">
        <w:rPr>
          <w:rFonts w:ascii="Times New Roman" w:hAnsi="Times New Roman" w:cs="Times New Roman"/>
          <w:sz w:val="24"/>
          <w:szCs w:val="24"/>
        </w:rPr>
        <w:t xml:space="preserve"> is only one or a few samples (such as when the radiopharmaceutical preparation is therapeutic or has a very short shelf life). </w:t>
      </w:r>
      <w:r w:rsidR="003E5CE6">
        <w:rPr>
          <w:rFonts w:ascii="Times New Roman" w:hAnsi="Times New Roman" w:cs="Times New Roman"/>
          <w:sz w:val="24"/>
          <w:szCs w:val="24"/>
        </w:rPr>
        <w:t>When radiopharmaceuticals sterilized by filtration technique or by aseptic process the p</w:t>
      </w:r>
      <w:r w:rsidRPr="001C7C00">
        <w:rPr>
          <w:rFonts w:ascii="Times New Roman" w:hAnsi="Times New Roman" w:cs="Times New Roman"/>
          <w:sz w:val="24"/>
          <w:szCs w:val="24"/>
        </w:rPr>
        <w:t>rocess validation is important</w:t>
      </w:r>
      <w:r w:rsidR="003E5CE6">
        <w:rPr>
          <w:rFonts w:ascii="Times New Roman" w:hAnsi="Times New Roman" w:cs="Times New Roman"/>
          <w:sz w:val="24"/>
          <w:szCs w:val="24"/>
        </w:rPr>
        <w:t>.</w:t>
      </w:r>
      <w:r w:rsidRPr="001C7C00">
        <w:rPr>
          <w:rFonts w:ascii="Times New Roman" w:hAnsi="Times New Roman" w:cs="Times New Roman"/>
          <w:sz w:val="24"/>
          <w:szCs w:val="24"/>
        </w:rPr>
        <w:t xml:space="preserve"> The delivery of the radiopharmaceutical preparation to the patient is typically on line with a validated production system when the radionuclide's half-life is relatively brief (less than 20 minutes, for example).</w:t>
      </w:r>
    </w:p>
    <w:p w:rsidR="00883C9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Stability tests</w:t>
      </w:r>
    </w:p>
    <w:p w:rsidR="003E5CE6" w:rsidRDefault="003E5CE6" w:rsidP="005C22C9">
      <w:pPr>
        <w:spacing w:line="360" w:lineRule="auto"/>
        <w:jc w:val="both"/>
        <w:rPr>
          <w:rFonts w:ascii="Times New Roman" w:hAnsi="Times New Roman" w:cs="Times New Roman"/>
          <w:sz w:val="24"/>
          <w:szCs w:val="24"/>
        </w:rPr>
      </w:pPr>
      <w:r>
        <w:rPr>
          <w:rFonts w:ascii="Times New Roman" w:hAnsi="Times New Roman" w:cs="Times New Roman"/>
          <w:sz w:val="24"/>
          <w:szCs w:val="24"/>
        </w:rPr>
        <w:t>For the radiopharmaceuticals, supplied by the producer the shelf-life must be specified and justified in appropriate manner.</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The shelf life of the </w:t>
      </w:r>
      <w:r w:rsidR="003E5CE6">
        <w:rPr>
          <w:rFonts w:ascii="Times New Roman" w:hAnsi="Times New Roman" w:cs="Times New Roman"/>
          <w:sz w:val="24"/>
          <w:szCs w:val="24"/>
        </w:rPr>
        <w:t>prepared</w:t>
      </w:r>
      <w:r w:rsidRPr="001C7C00">
        <w:rPr>
          <w:rFonts w:ascii="Times New Roman" w:hAnsi="Times New Roman" w:cs="Times New Roman"/>
          <w:sz w:val="24"/>
          <w:szCs w:val="24"/>
        </w:rPr>
        <w:t xml:space="preserve"> </w:t>
      </w:r>
      <w:r w:rsidR="003E5CE6" w:rsidRPr="001C7C00">
        <w:rPr>
          <w:rFonts w:ascii="Times New Roman" w:hAnsi="Times New Roman" w:cs="Times New Roman"/>
          <w:sz w:val="24"/>
          <w:szCs w:val="24"/>
        </w:rPr>
        <w:t>invention</w:t>
      </w:r>
      <w:r w:rsidRPr="001C7C00">
        <w:rPr>
          <w:rFonts w:ascii="Times New Roman" w:hAnsi="Times New Roman" w:cs="Times New Roman"/>
          <w:sz w:val="24"/>
          <w:szCs w:val="24"/>
        </w:rPr>
        <w:t xml:space="preserve"> should be specified for radiopharmaceutical kits; in this case, data detailing the minimum and maximum levels of radioactivity (as well </w:t>
      </w:r>
      <w:r w:rsidR="003744D9">
        <w:rPr>
          <w:rFonts w:ascii="Times New Roman" w:hAnsi="Times New Roman" w:cs="Times New Roman"/>
          <w:sz w:val="24"/>
          <w:szCs w:val="24"/>
        </w:rPr>
        <w:t>as minimum and maximum volumes). The other</w:t>
      </w:r>
      <w:r w:rsidRPr="001C7C00">
        <w:rPr>
          <w:rFonts w:ascii="Times New Roman" w:hAnsi="Times New Roman" w:cs="Times New Roman"/>
          <w:sz w:val="24"/>
          <w:szCs w:val="24"/>
        </w:rPr>
        <w:t xml:space="preserve"> </w:t>
      </w:r>
      <w:r w:rsidR="003744D9" w:rsidRPr="001C7C00">
        <w:rPr>
          <w:rFonts w:ascii="Times New Roman" w:hAnsi="Times New Roman" w:cs="Times New Roman"/>
          <w:sz w:val="24"/>
          <w:szCs w:val="24"/>
        </w:rPr>
        <w:t>relevant</w:t>
      </w:r>
      <w:r w:rsidRPr="001C7C00">
        <w:rPr>
          <w:rFonts w:ascii="Times New Roman" w:hAnsi="Times New Roman" w:cs="Times New Roman"/>
          <w:sz w:val="24"/>
          <w:szCs w:val="24"/>
        </w:rPr>
        <w:t xml:space="preserve"> factors </w:t>
      </w:r>
      <w:r w:rsidR="003744D9">
        <w:rPr>
          <w:rFonts w:ascii="Times New Roman" w:hAnsi="Times New Roman" w:cs="Times New Roman"/>
          <w:sz w:val="24"/>
          <w:szCs w:val="24"/>
        </w:rPr>
        <w:t>which</w:t>
      </w:r>
      <w:r w:rsidRPr="001C7C00">
        <w:rPr>
          <w:rFonts w:ascii="Times New Roman" w:hAnsi="Times New Roman" w:cs="Times New Roman"/>
          <w:sz w:val="24"/>
          <w:szCs w:val="24"/>
        </w:rPr>
        <w:t xml:space="preserve"> are </w:t>
      </w:r>
      <w:r w:rsidR="003744D9" w:rsidRPr="001C7C00">
        <w:rPr>
          <w:rFonts w:ascii="Times New Roman" w:hAnsi="Times New Roman" w:cs="Times New Roman"/>
          <w:sz w:val="24"/>
          <w:szCs w:val="24"/>
        </w:rPr>
        <w:t>suggested</w:t>
      </w:r>
      <w:r w:rsidRPr="001C7C00">
        <w:rPr>
          <w:rFonts w:ascii="Times New Roman" w:hAnsi="Times New Roman" w:cs="Times New Roman"/>
          <w:sz w:val="24"/>
          <w:szCs w:val="24"/>
        </w:rPr>
        <w:t xml:space="preserve"> for use in the </w:t>
      </w:r>
      <w:r w:rsidR="003744D9">
        <w:rPr>
          <w:rFonts w:ascii="Times New Roman" w:hAnsi="Times New Roman" w:cs="Times New Roman"/>
          <w:sz w:val="24"/>
          <w:szCs w:val="24"/>
        </w:rPr>
        <w:t>manufacturing</w:t>
      </w:r>
      <w:r w:rsidRPr="001C7C00">
        <w:rPr>
          <w:rFonts w:ascii="Times New Roman" w:hAnsi="Times New Roman" w:cs="Times New Roman"/>
          <w:sz w:val="24"/>
          <w:szCs w:val="24"/>
        </w:rPr>
        <w:t xml:space="preserve"> of the product to be </w:t>
      </w:r>
      <w:r w:rsidR="003744D9">
        <w:rPr>
          <w:rFonts w:ascii="Times New Roman" w:hAnsi="Times New Roman" w:cs="Times New Roman"/>
          <w:sz w:val="24"/>
          <w:szCs w:val="24"/>
        </w:rPr>
        <w:t>delivered</w:t>
      </w:r>
      <w:r w:rsidRPr="001C7C00">
        <w:rPr>
          <w:rFonts w:ascii="Times New Roman" w:hAnsi="Times New Roman" w:cs="Times New Roman"/>
          <w:sz w:val="24"/>
          <w:szCs w:val="24"/>
        </w:rPr>
        <w:t xml:space="preserve"> to the patient should be submitted. The stability after removing successive doses of radiopharmaceuticals manufactured in multiple-dose vials needs to be explored.</w:t>
      </w:r>
    </w:p>
    <w:p w:rsidR="00883C9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Toxicological and Pharmacological Tests</w:t>
      </w:r>
    </w:p>
    <w:p w:rsidR="005C22C9" w:rsidRPr="001C7C00" w:rsidRDefault="005C22C9"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The</w:t>
      </w:r>
      <w:r w:rsidR="003744D9">
        <w:rPr>
          <w:rFonts w:ascii="Times New Roman" w:hAnsi="Times New Roman" w:cs="Times New Roman"/>
          <w:sz w:val="24"/>
          <w:szCs w:val="24"/>
        </w:rPr>
        <w:t>re are some</w:t>
      </w:r>
      <w:r w:rsidRPr="001C7C00">
        <w:rPr>
          <w:rFonts w:ascii="Times New Roman" w:hAnsi="Times New Roman" w:cs="Times New Roman"/>
          <w:sz w:val="24"/>
          <w:szCs w:val="24"/>
        </w:rPr>
        <w:t xml:space="preserve"> possibility that toxicity could be linked to a radiation dosage is understood. The unwanted property of radiopharmaceuticals employed in therapy results in this toxicity, which is a side effect of their usage in diagnosis. Therefore, considerations for radiation </w:t>
      </w:r>
      <w:proofErr w:type="spellStart"/>
      <w:r w:rsidRPr="001C7C00">
        <w:rPr>
          <w:rFonts w:ascii="Times New Roman" w:hAnsi="Times New Roman" w:cs="Times New Roman"/>
          <w:sz w:val="24"/>
          <w:szCs w:val="24"/>
        </w:rPr>
        <w:t>dosimetry</w:t>
      </w:r>
      <w:proofErr w:type="spellEnd"/>
      <w:r w:rsidRPr="001C7C00">
        <w:rPr>
          <w:rFonts w:ascii="Times New Roman" w:hAnsi="Times New Roman" w:cs="Times New Roman"/>
          <w:sz w:val="24"/>
          <w:szCs w:val="24"/>
        </w:rPr>
        <w:t xml:space="preserve"> as well as general elements of the medical product should be included in the assessment of the safety and effectiveness of radiopharmaceuticals. </w:t>
      </w:r>
    </w:p>
    <w:p w:rsidR="005C22C9" w:rsidRPr="001C7C00" w:rsidRDefault="005C22C9" w:rsidP="005C22C9">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lastRenderedPageBreak/>
        <w:t xml:space="preserve">Studies on toxicity should focus more on the chemical characteristics of toxicity than the radiation aspects. </w:t>
      </w:r>
    </w:p>
    <w:p w:rsidR="005C22C9" w:rsidRPr="001C7C00" w:rsidRDefault="003744D9" w:rsidP="005C22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toxicity of parent molecules should also be </w:t>
      </w:r>
      <w:r w:rsidR="00F64E0F">
        <w:rPr>
          <w:rFonts w:ascii="Times New Roman" w:hAnsi="Times New Roman" w:cs="Times New Roman"/>
          <w:sz w:val="24"/>
          <w:szCs w:val="24"/>
        </w:rPr>
        <w:t>determined</w:t>
      </w:r>
      <w:r w:rsidR="005C22C9" w:rsidRPr="001C7C00">
        <w:rPr>
          <w:rFonts w:ascii="Times New Roman" w:hAnsi="Times New Roman" w:cs="Times New Roman"/>
          <w:sz w:val="24"/>
          <w:szCs w:val="24"/>
        </w:rPr>
        <w:t xml:space="preserve">, </w:t>
      </w:r>
      <w:r w:rsidR="00F64E0F">
        <w:rPr>
          <w:rFonts w:ascii="Times New Roman" w:hAnsi="Times New Roman" w:cs="Times New Roman"/>
          <w:sz w:val="24"/>
          <w:szCs w:val="24"/>
        </w:rPr>
        <w:t xml:space="preserve">after </w:t>
      </w:r>
      <w:r w:rsidR="005C22C9" w:rsidRPr="001C7C00">
        <w:rPr>
          <w:rFonts w:ascii="Times New Roman" w:hAnsi="Times New Roman" w:cs="Times New Roman"/>
          <w:sz w:val="24"/>
          <w:szCs w:val="24"/>
        </w:rPr>
        <w:t xml:space="preserve">reacting </w:t>
      </w:r>
      <w:r w:rsidR="00F64E0F">
        <w:rPr>
          <w:rFonts w:ascii="Times New Roman" w:hAnsi="Times New Roman" w:cs="Times New Roman"/>
          <w:sz w:val="24"/>
          <w:szCs w:val="24"/>
        </w:rPr>
        <w:t>of</w:t>
      </w:r>
      <w:r w:rsidR="005C22C9" w:rsidRPr="001C7C00">
        <w:rPr>
          <w:rFonts w:ascii="Times New Roman" w:hAnsi="Times New Roman" w:cs="Times New Roman"/>
          <w:sz w:val="24"/>
          <w:szCs w:val="24"/>
        </w:rPr>
        <w:t xml:space="preserve"> </w:t>
      </w:r>
      <w:proofErr w:type="spellStart"/>
      <w:r w:rsidR="005C22C9" w:rsidRPr="001C7C00">
        <w:rPr>
          <w:rFonts w:ascii="Times New Roman" w:hAnsi="Times New Roman" w:cs="Times New Roman"/>
          <w:sz w:val="24"/>
          <w:szCs w:val="24"/>
        </w:rPr>
        <w:t>ligand</w:t>
      </w:r>
      <w:proofErr w:type="spellEnd"/>
      <w:r w:rsidR="005C22C9" w:rsidRPr="001C7C00">
        <w:rPr>
          <w:rFonts w:ascii="Times New Roman" w:hAnsi="Times New Roman" w:cs="Times New Roman"/>
          <w:sz w:val="24"/>
          <w:szCs w:val="24"/>
        </w:rPr>
        <w:t xml:space="preserve"> with a non-radioactive isotope of the </w:t>
      </w:r>
      <w:r w:rsidR="00F64E0F" w:rsidRPr="001C7C00">
        <w:rPr>
          <w:rFonts w:ascii="Times New Roman" w:hAnsi="Times New Roman" w:cs="Times New Roman"/>
          <w:sz w:val="24"/>
          <w:szCs w:val="24"/>
        </w:rPr>
        <w:t>appropriate</w:t>
      </w:r>
      <w:r w:rsidR="00F64E0F">
        <w:rPr>
          <w:rFonts w:ascii="Times New Roman" w:hAnsi="Times New Roman" w:cs="Times New Roman"/>
          <w:sz w:val="24"/>
          <w:szCs w:val="24"/>
        </w:rPr>
        <w:t xml:space="preserve"> element.</w:t>
      </w:r>
      <w:r w:rsidR="00F64E0F" w:rsidRPr="001C7C00">
        <w:rPr>
          <w:rFonts w:ascii="Times New Roman" w:hAnsi="Times New Roman" w:cs="Times New Roman"/>
          <w:sz w:val="24"/>
          <w:szCs w:val="24"/>
        </w:rPr>
        <w:t xml:space="preserve"> </w:t>
      </w:r>
      <w:r w:rsidR="00F64E0F">
        <w:rPr>
          <w:rFonts w:ascii="Times New Roman" w:hAnsi="Times New Roman" w:cs="Times New Roman"/>
          <w:sz w:val="24"/>
          <w:szCs w:val="24"/>
        </w:rPr>
        <w:t xml:space="preserve">The approach and technique which is </w:t>
      </w:r>
      <w:r w:rsidR="005C22C9" w:rsidRPr="001C7C00">
        <w:rPr>
          <w:rFonts w:ascii="Times New Roman" w:hAnsi="Times New Roman" w:cs="Times New Roman"/>
          <w:sz w:val="24"/>
          <w:szCs w:val="24"/>
        </w:rPr>
        <w:t>used must be justified.</w:t>
      </w:r>
      <w:r w:rsidR="00F64E0F">
        <w:rPr>
          <w:rFonts w:ascii="Times New Roman" w:hAnsi="Times New Roman" w:cs="Times New Roman"/>
          <w:sz w:val="24"/>
          <w:szCs w:val="24"/>
        </w:rPr>
        <w:t xml:space="preserve"> </w:t>
      </w:r>
      <w:r w:rsidR="005C22C9" w:rsidRPr="001C7C00">
        <w:rPr>
          <w:rFonts w:ascii="Times New Roman" w:hAnsi="Times New Roman" w:cs="Times New Roman"/>
          <w:sz w:val="24"/>
          <w:szCs w:val="24"/>
        </w:rPr>
        <w:t xml:space="preserve">With the tagged chemical, distribution and elimination investigations should be conducted. No extra toxicity studies would typically be needed for no-carrier-added radioactive elements and their simple salts if the toxicity of </w:t>
      </w:r>
      <w:r w:rsidR="00F64E0F">
        <w:rPr>
          <w:rFonts w:ascii="Times New Roman" w:hAnsi="Times New Roman" w:cs="Times New Roman"/>
          <w:sz w:val="24"/>
          <w:szCs w:val="24"/>
        </w:rPr>
        <w:t>that particular product</w:t>
      </w:r>
      <w:r w:rsidR="005C22C9" w:rsidRPr="001C7C00">
        <w:rPr>
          <w:rFonts w:ascii="Times New Roman" w:hAnsi="Times New Roman" w:cs="Times New Roman"/>
          <w:sz w:val="24"/>
          <w:szCs w:val="24"/>
        </w:rPr>
        <w:t xml:space="preserve"> or simple salt is known and </w:t>
      </w:r>
      <w:r w:rsidR="00F64E0F">
        <w:rPr>
          <w:rFonts w:ascii="Times New Roman" w:hAnsi="Times New Roman" w:cs="Times New Roman"/>
          <w:sz w:val="24"/>
          <w:szCs w:val="24"/>
        </w:rPr>
        <w:t>already</w:t>
      </w:r>
      <w:r w:rsidR="005C22C9" w:rsidRPr="001C7C00">
        <w:rPr>
          <w:rFonts w:ascii="Times New Roman" w:hAnsi="Times New Roman" w:cs="Times New Roman"/>
          <w:sz w:val="24"/>
          <w:szCs w:val="24"/>
        </w:rPr>
        <w:t xml:space="preserve"> included in the application</w:t>
      </w:r>
      <w:r w:rsidR="00F64E0F">
        <w:rPr>
          <w:rFonts w:ascii="Times New Roman" w:hAnsi="Times New Roman" w:cs="Times New Roman"/>
          <w:sz w:val="24"/>
          <w:szCs w:val="24"/>
        </w:rPr>
        <w:t>s</w:t>
      </w:r>
      <w:r w:rsidR="005C22C9" w:rsidRPr="001C7C00">
        <w:rPr>
          <w:rFonts w:ascii="Times New Roman" w:hAnsi="Times New Roman" w:cs="Times New Roman"/>
          <w:sz w:val="24"/>
          <w:szCs w:val="24"/>
        </w:rPr>
        <w:t xml:space="preserve">. </w:t>
      </w:r>
    </w:p>
    <w:p w:rsidR="00E80690" w:rsidRPr="001C7C00" w:rsidRDefault="00F64E0F" w:rsidP="00E80690">
      <w:pPr>
        <w:spacing w:line="360" w:lineRule="auto"/>
        <w:jc w:val="both"/>
        <w:rPr>
          <w:rFonts w:ascii="Times New Roman" w:hAnsi="Times New Roman" w:cs="Times New Roman"/>
          <w:sz w:val="24"/>
          <w:szCs w:val="24"/>
        </w:rPr>
      </w:pPr>
      <w:r>
        <w:rPr>
          <w:rFonts w:ascii="Times New Roman" w:hAnsi="Times New Roman" w:cs="Times New Roman"/>
          <w:sz w:val="24"/>
          <w:szCs w:val="24"/>
        </w:rPr>
        <w:t>In many cases</w:t>
      </w:r>
      <w:r w:rsidR="00E80690" w:rsidRPr="001C7C00">
        <w:rPr>
          <w:rFonts w:ascii="Times New Roman" w:hAnsi="Times New Roman" w:cs="Times New Roman"/>
          <w:sz w:val="24"/>
          <w:szCs w:val="24"/>
        </w:rPr>
        <w:t xml:space="preserve"> it may be acceptable to employ a bulk preparation for toxicity testing </w:t>
      </w:r>
      <w:r>
        <w:rPr>
          <w:rFonts w:ascii="Times New Roman" w:hAnsi="Times New Roman" w:cs="Times New Roman"/>
          <w:sz w:val="24"/>
          <w:szCs w:val="24"/>
        </w:rPr>
        <w:t>(e.g., kit preparations). The</w:t>
      </w:r>
      <w:r w:rsidR="00E80690" w:rsidRPr="001C7C00">
        <w:rPr>
          <w:rFonts w:ascii="Times New Roman" w:hAnsi="Times New Roman" w:cs="Times New Roman"/>
          <w:sz w:val="24"/>
          <w:szCs w:val="24"/>
        </w:rPr>
        <w:t xml:space="preserve"> stability</w:t>
      </w:r>
      <w:r>
        <w:rPr>
          <w:rFonts w:ascii="Times New Roman" w:hAnsi="Times New Roman" w:cs="Times New Roman"/>
          <w:sz w:val="24"/>
          <w:szCs w:val="24"/>
        </w:rPr>
        <w:t xml:space="preserve"> testing </w:t>
      </w:r>
      <w:r w:rsidR="00E80690" w:rsidRPr="001C7C00">
        <w:rPr>
          <w:rFonts w:ascii="Times New Roman" w:hAnsi="Times New Roman" w:cs="Times New Roman"/>
          <w:sz w:val="24"/>
          <w:szCs w:val="24"/>
        </w:rPr>
        <w:t>of the bulk material</w:t>
      </w:r>
      <w:r>
        <w:rPr>
          <w:rFonts w:ascii="Times New Roman" w:hAnsi="Times New Roman" w:cs="Times New Roman"/>
          <w:sz w:val="24"/>
          <w:szCs w:val="24"/>
        </w:rPr>
        <w:t xml:space="preserve"> also required</w:t>
      </w:r>
      <w:r w:rsidR="00E80690" w:rsidRPr="001C7C00">
        <w:rPr>
          <w:rFonts w:ascii="Times New Roman" w:hAnsi="Times New Roman" w:cs="Times New Roman"/>
          <w:sz w:val="24"/>
          <w:szCs w:val="24"/>
        </w:rPr>
        <w:t xml:space="preserve"> during the testing period. The estimated timeframe for clinical use will be used to calculate the length of animal toxicological testing. The </w:t>
      </w:r>
      <w:r w:rsidRPr="001C7C00">
        <w:rPr>
          <w:rFonts w:ascii="Times New Roman" w:hAnsi="Times New Roman" w:cs="Times New Roman"/>
          <w:sz w:val="24"/>
          <w:szCs w:val="24"/>
        </w:rPr>
        <w:t>examination</w:t>
      </w:r>
      <w:r w:rsidR="00E80690" w:rsidRPr="001C7C00">
        <w:rPr>
          <w:rFonts w:ascii="Times New Roman" w:hAnsi="Times New Roman" w:cs="Times New Roman"/>
          <w:sz w:val="24"/>
          <w:szCs w:val="24"/>
        </w:rPr>
        <w:t xml:space="preserve"> </w:t>
      </w:r>
      <w:r w:rsidRPr="001C7C00">
        <w:rPr>
          <w:rFonts w:ascii="Times New Roman" w:hAnsi="Times New Roman" w:cs="Times New Roman"/>
          <w:sz w:val="24"/>
          <w:szCs w:val="24"/>
        </w:rPr>
        <w:t>period</w:t>
      </w:r>
      <w:r w:rsidR="00E80690" w:rsidRPr="001C7C00">
        <w:rPr>
          <w:rFonts w:ascii="Times New Roman" w:hAnsi="Times New Roman" w:cs="Times New Roman"/>
          <w:sz w:val="24"/>
          <w:szCs w:val="24"/>
        </w:rPr>
        <w:t xml:space="preserve"> of the toxicity study may be extended in situations when the radiopharmaceutical's pharmacokinetic characteristics (such as retention in specific organs) may result in long-term exposure. </w:t>
      </w:r>
    </w:p>
    <w:p w:rsidR="00883C9B" w:rsidRPr="001C7C00" w:rsidRDefault="00E80690"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Radiopharmaceuticals </w:t>
      </w:r>
      <w:r w:rsidR="00F64E0F">
        <w:rPr>
          <w:rFonts w:ascii="Times New Roman" w:hAnsi="Times New Roman" w:cs="Times New Roman"/>
          <w:sz w:val="24"/>
          <w:szCs w:val="24"/>
        </w:rPr>
        <w:t>study</w:t>
      </w:r>
      <w:r w:rsidR="00883C9B" w:rsidRPr="001C7C00">
        <w:rPr>
          <w:rFonts w:ascii="Times New Roman" w:hAnsi="Times New Roman" w:cs="Times New Roman"/>
          <w:sz w:val="24"/>
          <w:szCs w:val="24"/>
        </w:rPr>
        <w:t xml:space="preserve"> should be </w:t>
      </w:r>
      <w:r w:rsidR="00F64E0F" w:rsidRPr="001C7C00">
        <w:rPr>
          <w:rFonts w:ascii="Times New Roman" w:hAnsi="Times New Roman" w:cs="Times New Roman"/>
          <w:sz w:val="24"/>
          <w:szCs w:val="24"/>
        </w:rPr>
        <w:t>intended</w:t>
      </w:r>
      <w:r w:rsidR="00883C9B" w:rsidRPr="001C7C00">
        <w:rPr>
          <w:rFonts w:ascii="Times New Roman" w:hAnsi="Times New Roman" w:cs="Times New Roman"/>
          <w:sz w:val="24"/>
          <w:szCs w:val="24"/>
        </w:rPr>
        <w:t xml:space="preserve"> to </w:t>
      </w:r>
      <w:r w:rsidR="00F64E0F" w:rsidRPr="001C7C00">
        <w:rPr>
          <w:rFonts w:ascii="Times New Roman" w:hAnsi="Times New Roman" w:cs="Times New Roman"/>
          <w:sz w:val="24"/>
          <w:szCs w:val="24"/>
        </w:rPr>
        <w:t>appraise</w:t>
      </w:r>
      <w:r w:rsidR="00883C9B" w:rsidRPr="001C7C00">
        <w:rPr>
          <w:rFonts w:ascii="Times New Roman" w:hAnsi="Times New Roman" w:cs="Times New Roman"/>
          <w:sz w:val="24"/>
          <w:szCs w:val="24"/>
        </w:rPr>
        <w:t xml:space="preserve">: </w:t>
      </w:r>
    </w:p>
    <w:p w:rsidR="00E80690" w:rsidRPr="001C7C00" w:rsidRDefault="00883C9B" w:rsidP="00E80690">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 xml:space="preserve">a) </w:t>
      </w:r>
      <w:r w:rsidR="00F64E0F">
        <w:rPr>
          <w:rFonts w:ascii="Times New Roman" w:hAnsi="Times New Roman" w:cs="Times New Roman"/>
          <w:sz w:val="24"/>
          <w:szCs w:val="24"/>
        </w:rPr>
        <w:t>T</w:t>
      </w:r>
      <w:r w:rsidR="00E80690" w:rsidRPr="001C7C00">
        <w:rPr>
          <w:rFonts w:ascii="Times New Roman" w:hAnsi="Times New Roman" w:cs="Times New Roman"/>
          <w:sz w:val="24"/>
          <w:szCs w:val="24"/>
        </w:rPr>
        <w:t xml:space="preserve">he radionuclide complex's </w:t>
      </w:r>
      <w:r w:rsidR="00F64E0F" w:rsidRPr="001C7C00">
        <w:rPr>
          <w:rFonts w:ascii="Times New Roman" w:hAnsi="Times New Roman" w:cs="Times New Roman"/>
          <w:sz w:val="24"/>
          <w:szCs w:val="24"/>
        </w:rPr>
        <w:t>immovability</w:t>
      </w:r>
      <w:r w:rsidR="00E80690" w:rsidRPr="001C7C00">
        <w:rPr>
          <w:rFonts w:ascii="Times New Roman" w:hAnsi="Times New Roman" w:cs="Times New Roman"/>
          <w:sz w:val="24"/>
          <w:szCs w:val="24"/>
        </w:rPr>
        <w:t xml:space="preserve"> in vivo</w:t>
      </w:r>
    </w:p>
    <w:p w:rsidR="00E80690" w:rsidRPr="001C7C00" w:rsidRDefault="00F64E0F" w:rsidP="00E80690">
      <w:pPr>
        <w:spacing w:line="360" w:lineRule="auto"/>
        <w:jc w:val="both"/>
        <w:rPr>
          <w:rFonts w:ascii="Times New Roman" w:hAnsi="Times New Roman" w:cs="Times New Roman"/>
          <w:sz w:val="24"/>
          <w:szCs w:val="24"/>
        </w:rPr>
      </w:pPr>
      <w:r>
        <w:rPr>
          <w:rFonts w:ascii="Times New Roman" w:hAnsi="Times New Roman" w:cs="Times New Roman"/>
          <w:sz w:val="24"/>
          <w:szCs w:val="24"/>
        </w:rPr>
        <w:t>b) T</w:t>
      </w:r>
      <w:r w:rsidR="00E80690" w:rsidRPr="001C7C00">
        <w:rPr>
          <w:rFonts w:ascii="Times New Roman" w:hAnsi="Times New Roman" w:cs="Times New Roman"/>
          <w:sz w:val="24"/>
          <w:szCs w:val="24"/>
        </w:rPr>
        <w:t xml:space="preserve">he radionuclide's </w:t>
      </w:r>
      <w:proofErr w:type="spellStart"/>
      <w:r w:rsidR="00E80690" w:rsidRPr="001C7C00">
        <w:rPr>
          <w:rFonts w:ascii="Times New Roman" w:hAnsi="Times New Roman" w:cs="Times New Roman"/>
          <w:sz w:val="24"/>
          <w:szCs w:val="24"/>
        </w:rPr>
        <w:t>biodistribution</w:t>
      </w:r>
      <w:proofErr w:type="spellEnd"/>
      <w:r w:rsidR="00E80690" w:rsidRPr="001C7C00">
        <w:rPr>
          <w:rFonts w:ascii="Times New Roman" w:hAnsi="Times New Roman" w:cs="Times New Roman"/>
          <w:sz w:val="24"/>
          <w:szCs w:val="24"/>
        </w:rPr>
        <w:t xml:space="preserve"> in animals</w:t>
      </w:r>
    </w:p>
    <w:p w:rsidR="00F64E0F" w:rsidRDefault="00F64E0F" w:rsidP="00E80690">
      <w:pPr>
        <w:spacing w:line="360" w:lineRule="auto"/>
        <w:jc w:val="both"/>
        <w:rPr>
          <w:rFonts w:ascii="Times New Roman" w:hAnsi="Times New Roman" w:cs="Times New Roman"/>
          <w:sz w:val="24"/>
          <w:szCs w:val="24"/>
        </w:rPr>
      </w:pPr>
      <w:r>
        <w:rPr>
          <w:rFonts w:ascii="Times New Roman" w:hAnsi="Times New Roman" w:cs="Times New Roman"/>
          <w:sz w:val="24"/>
          <w:szCs w:val="24"/>
        </w:rPr>
        <w:t>c) A</w:t>
      </w:r>
      <w:r w:rsidR="00E80690" w:rsidRPr="001C7C00">
        <w:rPr>
          <w:rFonts w:ascii="Times New Roman" w:hAnsi="Times New Roman" w:cs="Times New Roman"/>
          <w:sz w:val="24"/>
          <w:szCs w:val="24"/>
        </w:rPr>
        <w:t>ny p</w:t>
      </w:r>
      <w:r>
        <w:rPr>
          <w:rFonts w:ascii="Times New Roman" w:hAnsi="Times New Roman" w:cs="Times New Roman"/>
          <w:sz w:val="24"/>
          <w:szCs w:val="24"/>
        </w:rPr>
        <w:t>otential chemical toxicity;</w:t>
      </w:r>
    </w:p>
    <w:p w:rsidR="00E80690" w:rsidRPr="001C7C00" w:rsidRDefault="00F64E0F" w:rsidP="00E80690">
      <w:pPr>
        <w:spacing w:line="360" w:lineRule="auto"/>
        <w:jc w:val="both"/>
        <w:rPr>
          <w:rFonts w:ascii="Times New Roman" w:hAnsi="Times New Roman" w:cs="Times New Roman"/>
          <w:sz w:val="24"/>
          <w:szCs w:val="24"/>
        </w:rPr>
      </w:pPr>
      <w:r>
        <w:rPr>
          <w:rFonts w:ascii="Times New Roman" w:hAnsi="Times New Roman" w:cs="Times New Roman"/>
          <w:sz w:val="24"/>
          <w:szCs w:val="24"/>
        </w:rPr>
        <w:t>d) T</w:t>
      </w:r>
      <w:r w:rsidR="00E80690" w:rsidRPr="001C7C00">
        <w:rPr>
          <w:rFonts w:ascii="Times New Roman" w:hAnsi="Times New Roman" w:cs="Times New Roman"/>
          <w:sz w:val="24"/>
          <w:szCs w:val="24"/>
        </w:rPr>
        <w:t xml:space="preserve">he radiation </w:t>
      </w:r>
      <w:r w:rsidRPr="001C7C00">
        <w:rPr>
          <w:rFonts w:ascii="Times New Roman" w:hAnsi="Times New Roman" w:cs="Times New Roman"/>
          <w:sz w:val="24"/>
          <w:szCs w:val="24"/>
        </w:rPr>
        <w:t>revelation</w:t>
      </w:r>
      <w:r w:rsidR="00E80690" w:rsidRPr="001C7C00">
        <w:rPr>
          <w:rFonts w:ascii="Times New Roman" w:hAnsi="Times New Roman" w:cs="Times New Roman"/>
          <w:sz w:val="24"/>
          <w:szCs w:val="24"/>
        </w:rPr>
        <w:t xml:space="preserve"> of tissues brought on by the radiopharmaceutical's administration.</w:t>
      </w:r>
    </w:p>
    <w:p w:rsidR="00883C9B" w:rsidRPr="001C7C00" w:rsidRDefault="00883C9B" w:rsidP="0048542B">
      <w:pPr>
        <w:spacing w:line="360" w:lineRule="auto"/>
        <w:jc w:val="both"/>
        <w:rPr>
          <w:rFonts w:ascii="Times New Roman" w:hAnsi="Times New Roman" w:cs="Times New Roman"/>
          <w:b/>
          <w:bCs/>
          <w:sz w:val="24"/>
          <w:szCs w:val="24"/>
        </w:rPr>
      </w:pPr>
      <w:r w:rsidRPr="001C7C00">
        <w:rPr>
          <w:rFonts w:ascii="Times New Roman" w:hAnsi="Times New Roman" w:cs="Times New Roman"/>
          <w:b/>
          <w:bCs/>
          <w:sz w:val="24"/>
          <w:szCs w:val="24"/>
        </w:rPr>
        <w:t>Carcinogenic potential</w:t>
      </w:r>
    </w:p>
    <w:p w:rsidR="00E80690" w:rsidRPr="001C7C00" w:rsidRDefault="00E80690" w:rsidP="0048542B">
      <w:pPr>
        <w:spacing w:line="360" w:lineRule="auto"/>
        <w:jc w:val="both"/>
        <w:rPr>
          <w:rFonts w:ascii="Times New Roman" w:hAnsi="Times New Roman" w:cs="Times New Roman"/>
          <w:sz w:val="24"/>
          <w:szCs w:val="24"/>
        </w:rPr>
      </w:pPr>
      <w:r w:rsidRPr="001C7C00">
        <w:rPr>
          <w:rFonts w:ascii="Times New Roman" w:hAnsi="Times New Roman" w:cs="Times New Roman"/>
          <w:sz w:val="24"/>
          <w:szCs w:val="24"/>
        </w:rPr>
        <w:t>It is necessary to evaluate any potential carcinogenicity of the compounds under question. The "Summary of Product Characteristics" must make it abundantly evident if no testing for carcinogenicity were conducted.</w:t>
      </w:r>
    </w:p>
    <w:p w:rsidR="00883C9B" w:rsidRPr="001C7C00" w:rsidRDefault="00883C9B" w:rsidP="0048542B">
      <w:pPr>
        <w:spacing w:line="360" w:lineRule="auto"/>
        <w:jc w:val="both"/>
        <w:rPr>
          <w:rFonts w:ascii="Times New Roman" w:hAnsi="Times New Roman" w:cs="Times New Roman"/>
          <w:b/>
          <w:bCs/>
          <w:sz w:val="24"/>
          <w:szCs w:val="24"/>
        </w:rPr>
      </w:pPr>
      <w:proofErr w:type="spellStart"/>
      <w:r w:rsidRPr="001C7C00">
        <w:rPr>
          <w:rFonts w:ascii="Times New Roman" w:hAnsi="Times New Roman" w:cs="Times New Roman"/>
          <w:b/>
          <w:bCs/>
          <w:sz w:val="24"/>
          <w:szCs w:val="24"/>
        </w:rPr>
        <w:t>Pharmacodynamics</w:t>
      </w:r>
      <w:proofErr w:type="spellEnd"/>
    </w:p>
    <w:p w:rsidR="00E80690" w:rsidRPr="00F64E0F" w:rsidRDefault="00E80690" w:rsidP="0048542B">
      <w:pPr>
        <w:spacing w:line="360" w:lineRule="auto"/>
        <w:jc w:val="both"/>
        <w:rPr>
          <w:rStyle w:val="css-rh820s"/>
          <w:rFonts w:ascii="Times New Roman" w:hAnsi="Times New Roman" w:cs="Times New Roman"/>
          <w:sz w:val="24"/>
          <w:szCs w:val="24"/>
          <w:shd w:val="clear" w:color="auto" w:fill="FFFFFF"/>
        </w:rPr>
      </w:pPr>
      <w:r w:rsidRPr="009851A3">
        <w:rPr>
          <w:rStyle w:val="css-15iwe0d"/>
          <w:rFonts w:ascii="Times New Roman" w:hAnsi="Times New Roman" w:cs="Times New Roman"/>
          <w:sz w:val="24"/>
          <w:szCs w:val="24"/>
          <w:shd w:val="clear" w:color="auto" w:fill="EDFAFF"/>
        </w:rPr>
        <w:t>Radiopharmaceuticals </w:t>
      </w:r>
      <w:r w:rsidRPr="009851A3">
        <w:rPr>
          <w:rStyle w:val="css-2yp7ui"/>
          <w:rFonts w:ascii="Times New Roman" w:hAnsi="Times New Roman" w:cs="Times New Roman"/>
          <w:sz w:val="24"/>
          <w:szCs w:val="24"/>
          <w:shd w:val="clear" w:color="auto" w:fill="EDFAFF"/>
        </w:rPr>
        <w:t>are typically </w:t>
      </w:r>
      <w:r w:rsidRPr="009851A3">
        <w:rPr>
          <w:rStyle w:val="css-15iwe0d"/>
          <w:rFonts w:ascii="Times New Roman" w:hAnsi="Times New Roman" w:cs="Times New Roman"/>
          <w:sz w:val="24"/>
          <w:szCs w:val="24"/>
          <w:shd w:val="clear" w:color="auto" w:fill="EDFAFF"/>
        </w:rPr>
        <w:t>not </w:t>
      </w:r>
      <w:r w:rsidRPr="009851A3">
        <w:rPr>
          <w:rStyle w:val="css-2yp7ui"/>
          <w:rFonts w:ascii="Times New Roman" w:hAnsi="Times New Roman" w:cs="Times New Roman"/>
          <w:sz w:val="24"/>
          <w:szCs w:val="24"/>
          <w:shd w:val="clear" w:color="auto" w:fill="EDFAFF"/>
        </w:rPr>
        <w:t>anticipated </w:t>
      </w:r>
      <w:r w:rsidRPr="009851A3">
        <w:rPr>
          <w:rStyle w:val="css-15iwe0d"/>
          <w:rFonts w:ascii="Times New Roman" w:hAnsi="Times New Roman" w:cs="Times New Roman"/>
          <w:sz w:val="24"/>
          <w:szCs w:val="24"/>
          <w:shd w:val="clear" w:color="auto" w:fill="EDFAFF"/>
        </w:rPr>
        <w:t>to </w:t>
      </w:r>
      <w:r w:rsidRPr="009851A3">
        <w:rPr>
          <w:rStyle w:val="css-rh820s"/>
          <w:rFonts w:ascii="Times New Roman" w:hAnsi="Times New Roman" w:cs="Times New Roman"/>
          <w:sz w:val="24"/>
          <w:szCs w:val="24"/>
          <w:shd w:val="clear" w:color="auto" w:fill="EDFAFF"/>
        </w:rPr>
        <w:t>have </w:t>
      </w:r>
      <w:r w:rsidRPr="009851A3">
        <w:rPr>
          <w:rStyle w:val="css-0"/>
          <w:rFonts w:ascii="Times New Roman" w:hAnsi="Times New Roman" w:cs="Times New Roman"/>
          <w:sz w:val="24"/>
          <w:szCs w:val="24"/>
          <w:shd w:val="clear" w:color="auto" w:fill="EDFAFF"/>
        </w:rPr>
        <w:t>measurable pharmacodynamic </w:t>
      </w:r>
      <w:r w:rsidRPr="009851A3">
        <w:rPr>
          <w:rStyle w:val="css-rh820s"/>
          <w:rFonts w:ascii="Times New Roman" w:hAnsi="Times New Roman" w:cs="Times New Roman"/>
          <w:sz w:val="24"/>
          <w:szCs w:val="24"/>
          <w:shd w:val="clear" w:color="auto" w:fill="EDFAFF"/>
        </w:rPr>
        <w:t>effects</w:t>
      </w:r>
      <w:r w:rsidRPr="00F64E0F">
        <w:rPr>
          <w:rStyle w:val="css-rh820s"/>
          <w:rFonts w:ascii="Times New Roman" w:hAnsi="Times New Roman" w:cs="Times New Roman"/>
          <w:sz w:val="24"/>
          <w:szCs w:val="24"/>
          <w:shd w:val="clear" w:color="auto" w:fill="EDFAFF"/>
        </w:rPr>
        <w:t>.</w:t>
      </w:r>
      <w:r w:rsidRPr="00F64E0F">
        <w:rPr>
          <w:rStyle w:val="css-0"/>
          <w:rFonts w:ascii="Times New Roman" w:hAnsi="Times New Roman" w:cs="Times New Roman"/>
          <w:sz w:val="24"/>
          <w:szCs w:val="24"/>
          <w:shd w:val="clear" w:color="auto" w:fill="FFFFFF"/>
        </w:rPr>
        <w:t>The </w:t>
      </w:r>
      <w:r w:rsidRPr="00F64E0F">
        <w:rPr>
          <w:rStyle w:val="css-rh820s"/>
          <w:rFonts w:ascii="Times New Roman" w:hAnsi="Times New Roman" w:cs="Times New Roman"/>
          <w:sz w:val="24"/>
          <w:szCs w:val="24"/>
          <w:shd w:val="clear" w:color="auto" w:fill="FFFFFF"/>
        </w:rPr>
        <w:t>possibility </w:t>
      </w:r>
      <w:r w:rsidRPr="00F64E0F">
        <w:rPr>
          <w:rStyle w:val="css-0"/>
          <w:rFonts w:ascii="Times New Roman" w:hAnsi="Times New Roman" w:cs="Times New Roman"/>
          <w:sz w:val="24"/>
          <w:szCs w:val="24"/>
          <w:shd w:val="clear" w:color="auto" w:fill="FFFFFF"/>
        </w:rPr>
        <w:t>of their absence </w:t>
      </w:r>
      <w:r w:rsidRPr="00F64E0F">
        <w:rPr>
          <w:rStyle w:val="css-rh820s"/>
          <w:rFonts w:ascii="Times New Roman" w:hAnsi="Times New Roman" w:cs="Times New Roman"/>
          <w:sz w:val="24"/>
          <w:szCs w:val="24"/>
          <w:shd w:val="clear" w:color="auto" w:fill="FFFFFF"/>
        </w:rPr>
        <w:t>can </w:t>
      </w:r>
      <w:r w:rsidRPr="00F64E0F">
        <w:rPr>
          <w:rStyle w:val="css-0"/>
          <w:rFonts w:ascii="Times New Roman" w:hAnsi="Times New Roman" w:cs="Times New Roman"/>
          <w:sz w:val="24"/>
          <w:szCs w:val="24"/>
          <w:shd w:val="clear" w:color="auto" w:fill="FFFFFF"/>
        </w:rPr>
        <w:t>be </w:t>
      </w:r>
      <w:r w:rsidRPr="00F64E0F">
        <w:rPr>
          <w:rStyle w:val="css-rh820s"/>
          <w:rFonts w:ascii="Times New Roman" w:hAnsi="Times New Roman" w:cs="Times New Roman"/>
          <w:sz w:val="24"/>
          <w:szCs w:val="24"/>
          <w:shd w:val="clear" w:color="auto" w:fill="FFFFFF"/>
        </w:rPr>
        <w:t>inferred </w:t>
      </w:r>
      <w:r w:rsidRPr="00F64E0F">
        <w:rPr>
          <w:rStyle w:val="css-0"/>
          <w:rFonts w:ascii="Times New Roman" w:hAnsi="Times New Roman" w:cs="Times New Roman"/>
          <w:sz w:val="24"/>
          <w:szCs w:val="24"/>
          <w:shd w:val="clear" w:color="auto" w:fill="FFFFFF"/>
        </w:rPr>
        <w:t>from toxicity </w:t>
      </w:r>
      <w:r w:rsidRPr="00F64E0F">
        <w:rPr>
          <w:rStyle w:val="css-rh820s"/>
          <w:rFonts w:ascii="Times New Roman" w:hAnsi="Times New Roman" w:cs="Times New Roman"/>
          <w:sz w:val="24"/>
          <w:szCs w:val="24"/>
          <w:shd w:val="clear" w:color="auto" w:fill="FFFFFF"/>
        </w:rPr>
        <w:t>tests, </w:t>
      </w:r>
      <w:r w:rsidRPr="00F64E0F">
        <w:rPr>
          <w:rStyle w:val="css-0"/>
          <w:rFonts w:ascii="Times New Roman" w:hAnsi="Times New Roman" w:cs="Times New Roman"/>
          <w:sz w:val="24"/>
          <w:szCs w:val="24"/>
          <w:shd w:val="clear" w:color="auto" w:fill="FFFFFF"/>
        </w:rPr>
        <w:t>but it </w:t>
      </w:r>
      <w:r w:rsidRPr="00F64E0F">
        <w:rPr>
          <w:rStyle w:val="css-15iwe0d"/>
          <w:rFonts w:ascii="Times New Roman" w:hAnsi="Times New Roman" w:cs="Times New Roman"/>
          <w:sz w:val="24"/>
          <w:szCs w:val="24"/>
          <w:shd w:val="clear" w:color="auto" w:fill="FFFFFF"/>
        </w:rPr>
        <w:t>is </w:t>
      </w:r>
      <w:r w:rsidRPr="00F64E0F">
        <w:rPr>
          <w:rStyle w:val="css-2yp7ui"/>
          <w:rFonts w:ascii="Times New Roman" w:hAnsi="Times New Roman" w:cs="Times New Roman"/>
          <w:sz w:val="24"/>
          <w:szCs w:val="24"/>
          <w:shd w:val="clear" w:color="auto" w:fill="FFFFFF"/>
        </w:rPr>
        <w:t>important </w:t>
      </w:r>
      <w:r w:rsidRPr="00F64E0F">
        <w:rPr>
          <w:rStyle w:val="css-15iwe0d"/>
          <w:rFonts w:ascii="Times New Roman" w:hAnsi="Times New Roman" w:cs="Times New Roman"/>
          <w:sz w:val="24"/>
          <w:szCs w:val="24"/>
          <w:shd w:val="clear" w:color="auto" w:fill="FFFFFF"/>
        </w:rPr>
        <w:t>to </w:t>
      </w:r>
      <w:r w:rsidRPr="00F64E0F">
        <w:rPr>
          <w:rStyle w:val="css-2yp7ui"/>
          <w:rFonts w:ascii="Times New Roman" w:hAnsi="Times New Roman" w:cs="Times New Roman"/>
          <w:sz w:val="24"/>
          <w:szCs w:val="24"/>
          <w:shd w:val="clear" w:color="auto" w:fill="FFFFFF"/>
        </w:rPr>
        <w:t>provide </w:t>
      </w:r>
      <w:r w:rsidRPr="00F64E0F">
        <w:rPr>
          <w:rStyle w:val="css-15iwe0d"/>
          <w:rFonts w:ascii="Times New Roman" w:hAnsi="Times New Roman" w:cs="Times New Roman"/>
          <w:sz w:val="24"/>
          <w:szCs w:val="24"/>
          <w:shd w:val="clear" w:color="auto" w:fill="FFFFFF"/>
        </w:rPr>
        <w:lastRenderedPageBreak/>
        <w:t>information </w:t>
      </w:r>
      <w:r w:rsidRPr="00F64E0F">
        <w:rPr>
          <w:rStyle w:val="css-1ber87j"/>
          <w:rFonts w:ascii="Times New Roman" w:hAnsi="Times New Roman" w:cs="Times New Roman"/>
          <w:sz w:val="24"/>
          <w:szCs w:val="24"/>
          <w:shd w:val="clear" w:color="auto" w:fill="FFFFFF"/>
        </w:rPr>
        <w:t>that no pharmacological effect is </w:t>
      </w:r>
      <w:r w:rsidRPr="00F64E0F">
        <w:rPr>
          <w:rStyle w:val="css-2yp7ui"/>
          <w:rFonts w:ascii="Times New Roman" w:hAnsi="Times New Roman" w:cs="Times New Roman"/>
          <w:sz w:val="24"/>
          <w:szCs w:val="24"/>
          <w:shd w:val="clear" w:color="auto" w:fill="FFFFFF"/>
        </w:rPr>
        <w:t>observed </w:t>
      </w:r>
      <w:r w:rsidRPr="00F64E0F">
        <w:rPr>
          <w:rStyle w:val="css-15iwe0d"/>
          <w:rFonts w:ascii="Times New Roman" w:hAnsi="Times New Roman" w:cs="Times New Roman"/>
          <w:sz w:val="24"/>
          <w:szCs w:val="24"/>
          <w:shd w:val="clear" w:color="auto" w:fill="FFFFFF"/>
        </w:rPr>
        <w:t>in the </w:t>
      </w:r>
      <w:r w:rsidRPr="00F64E0F">
        <w:rPr>
          <w:rStyle w:val="css-0"/>
          <w:rFonts w:ascii="Times New Roman" w:hAnsi="Times New Roman" w:cs="Times New Roman"/>
          <w:sz w:val="24"/>
          <w:szCs w:val="24"/>
          <w:shd w:val="clear" w:color="auto" w:fill="FFFFFF"/>
        </w:rPr>
        <w:t>major organ systems to </w:t>
      </w:r>
      <w:r w:rsidRPr="00F64E0F">
        <w:rPr>
          <w:rStyle w:val="css-rh820s"/>
          <w:rFonts w:ascii="Times New Roman" w:hAnsi="Times New Roman" w:cs="Times New Roman"/>
          <w:sz w:val="24"/>
          <w:szCs w:val="24"/>
          <w:shd w:val="clear" w:color="auto" w:fill="FFFFFF"/>
        </w:rPr>
        <w:t>provide customers peace </w:t>
      </w:r>
      <w:r w:rsidRPr="00F64E0F">
        <w:rPr>
          <w:rStyle w:val="css-0"/>
          <w:rFonts w:ascii="Times New Roman" w:hAnsi="Times New Roman" w:cs="Times New Roman"/>
          <w:sz w:val="24"/>
          <w:szCs w:val="24"/>
          <w:shd w:val="clear" w:color="auto" w:fill="FFFFFF"/>
        </w:rPr>
        <w:t>of </w:t>
      </w:r>
      <w:r w:rsidRPr="00F64E0F">
        <w:rPr>
          <w:rStyle w:val="css-rh820s"/>
          <w:rFonts w:ascii="Times New Roman" w:hAnsi="Times New Roman" w:cs="Times New Roman"/>
          <w:sz w:val="24"/>
          <w:szCs w:val="24"/>
          <w:shd w:val="clear" w:color="auto" w:fill="FFFFFF"/>
        </w:rPr>
        <w:t>mind.</w:t>
      </w:r>
    </w:p>
    <w:p w:rsidR="00883C9B" w:rsidRPr="00066949" w:rsidRDefault="00883C9B" w:rsidP="0048542B">
      <w:pPr>
        <w:spacing w:line="360" w:lineRule="auto"/>
        <w:jc w:val="both"/>
        <w:rPr>
          <w:rFonts w:ascii="Times New Roman" w:hAnsi="Times New Roman" w:cs="Times New Roman"/>
          <w:b/>
          <w:bCs/>
          <w:sz w:val="24"/>
          <w:szCs w:val="24"/>
        </w:rPr>
      </w:pPr>
      <w:r w:rsidRPr="00066949">
        <w:rPr>
          <w:rFonts w:ascii="Times New Roman" w:hAnsi="Times New Roman" w:cs="Times New Roman"/>
          <w:b/>
          <w:bCs/>
          <w:sz w:val="24"/>
          <w:szCs w:val="24"/>
        </w:rPr>
        <w:t>Pharmacokinetics</w:t>
      </w:r>
    </w:p>
    <w:p w:rsidR="00E80690" w:rsidRPr="00066949" w:rsidRDefault="00E80690" w:rsidP="00E80690">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Detail descriptions of the </w:t>
      </w:r>
      <w:proofErr w:type="spellStart"/>
      <w:r w:rsidRPr="00066949">
        <w:rPr>
          <w:rFonts w:ascii="Times New Roman" w:hAnsi="Times New Roman" w:cs="Times New Roman"/>
          <w:sz w:val="24"/>
          <w:szCs w:val="24"/>
        </w:rPr>
        <w:t>radiolabelled</w:t>
      </w:r>
      <w:proofErr w:type="spellEnd"/>
      <w:r w:rsidRPr="00066949">
        <w:rPr>
          <w:rFonts w:ascii="Times New Roman" w:hAnsi="Times New Roman" w:cs="Times New Roman"/>
          <w:sz w:val="24"/>
          <w:szCs w:val="24"/>
        </w:rPr>
        <w:t xml:space="preserve"> compounds' dispersion and elimination are required. If applicable, details on biotransformation and absorption ought to be provided. It is necessary to analyze significant pharmacokinetic parameters in the animal species used in the toxicological experiments. Data from the pharmacokinetic studies on animals should always be available to estimate the tissue and whole body radiation doses that can be extrapolated to humans.</w:t>
      </w:r>
    </w:p>
    <w:p w:rsidR="005D673A" w:rsidRPr="00066949" w:rsidRDefault="005D673A" w:rsidP="0048542B">
      <w:pPr>
        <w:spacing w:line="360" w:lineRule="auto"/>
        <w:jc w:val="both"/>
        <w:rPr>
          <w:rFonts w:ascii="Times New Roman" w:hAnsi="Times New Roman" w:cs="Times New Roman"/>
          <w:b/>
          <w:bCs/>
          <w:sz w:val="24"/>
          <w:szCs w:val="24"/>
        </w:rPr>
      </w:pPr>
      <w:r w:rsidRPr="00066949">
        <w:rPr>
          <w:rFonts w:ascii="Times New Roman" w:hAnsi="Times New Roman" w:cs="Times New Roman"/>
          <w:b/>
          <w:bCs/>
          <w:sz w:val="24"/>
          <w:szCs w:val="24"/>
        </w:rPr>
        <w:t>Storage</w:t>
      </w:r>
    </w:p>
    <w:p w:rsidR="00E80690" w:rsidRPr="00066949" w:rsidRDefault="00E80690" w:rsidP="00E80690">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Store in an airtight container in a location that </w:t>
      </w:r>
      <w:r w:rsidR="009851A3" w:rsidRPr="00066949">
        <w:rPr>
          <w:rFonts w:ascii="Times New Roman" w:hAnsi="Times New Roman" w:cs="Times New Roman"/>
          <w:sz w:val="24"/>
          <w:szCs w:val="24"/>
        </w:rPr>
        <w:t>conform</w:t>
      </w:r>
      <w:r w:rsidRPr="00066949">
        <w:rPr>
          <w:rFonts w:ascii="Times New Roman" w:hAnsi="Times New Roman" w:cs="Times New Roman"/>
          <w:sz w:val="24"/>
          <w:szCs w:val="24"/>
        </w:rPr>
        <w:t xml:space="preserve"> </w:t>
      </w:r>
      <w:proofErr w:type="gramStart"/>
      <w:r w:rsidRPr="00066949">
        <w:rPr>
          <w:rFonts w:ascii="Times New Roman" w:hAnsi="Times New Roman" w:cs="Times New Roman"/>
          <w:sz w:val="24"/>
          <w:szCs w:val="24"/>
        </w:rPr>
        <w:t>with</w:t>
      </w:r>
      <w:proofErr w:type="gramEnd"/>
      <w:r w:rsidRPr="00066949">
        <w:rPr>
          <w:rFonts w:ascii="Times New Roman" w:hAnsi="Times New Roman" w:cs="Times New Roman"/>
          <w:sz w:val="24"/>
          <w:szCs w:val="24"/>
        </w:rPr>
        <w:t xml:space="preserve"> national and international rules regarding the </w:t>
      </w:r>
      <w:r w:rsidR="009851A3" w:rsidRPr="00066949">
        <w:rPr>
          <w:rFonts w:ascii="Times New Roman" w:hAnsi="Times New Roman" w:cs="Times New Roman"/>
          <w:sz w:val="24"/>
          <w:szCs w:val="24"/>
        </w:rPr>
        <w:t xml:space="preserve">storage of </w:t>
      </w:r>
      <w:proofErr w:type="spellStart"/>
      <w:r w:rsidR="009851A3" w:rsidRPr="00066949">
        <w:rPr>
          <w:rFonts w:ascii="Times New Roman" w:hAnsi="Times New Roman" w:cs="Times New Roman"/>
          <w:sz w:val="24"/>
          <w:szCs w:val="24"/>
        </w:rPr>
        <w:t>radionuclides</w:t>
      </w:r>
      <w:proofErr w:type="spellEnd"/>
      <w:r w:rsidRPr="00066949">
        <w:rPr>
          <w:rFonts w:ascii="Times New Roman" w:hAnsi="Times New Roman" w:cs="Times New Roman"/>
          <w:sz w:val="24"/>
          <w:szCs w:val="24"/>
        </w:rPr>
        <w:t xml:space="preserve"> and is sufficiently </w:t>
      </w:r>
      <w:r w:rsidR="009851A3" w:rsidRPr="00066949">
        <w:rPr>
          <w:rFonts w:ascii="Times New Roman" w:hAnsi="Times New Roman" w:cs="Times New Roman"/>
          <w:sz w:val="24"/>
          <w:szCs w:val="24"/>
        </w:rPr>
        <w:t>sheltered</w:t>
      </w:r>
      <w:r w:rsidRPr="00066949">
        <w:rPr>
          <w:rFonts w:ascii="Times New Roman" w:hAnsi="Times New Roman" w:cs="Times New Roman"/>
          <w:sz w:val="24"/>
          <w:szCs w:val="24"/>
        </w:rPr>
        <w:t xml:space="preserve"> to </w:t>
      </w:r>
      <w:r w:rsidR="009851A3" w:rsidRPr="00066949">
        <w:rPr>
          <w:rFonts w:ascii="Times New Roman" w:hAnsi="Times New Roman" w:cs="Times New Roman"/>
          <w:sz w:val="24"/>
          <w:szCs w:val="24"/>
        </w:rPr>
        <w:t>avoid</w:t>
      </w:r>
      <w:r w:rsidRPr="00066949">
        <w:rPr>
          <w:rFonts w:ascii="Times New Roman" w:hAnsi="Times New Roman" w:cs="Times New Roman"/>
          <w:sz w:val="24"/>
          <w:szCs w:val="24"/>
        </w:rPr>
        <w:t xml:space="preserve"> employees from </w:t>
      </w:r>
      <w:r w:rsidR="009851A3" w:rsidRPr="00066949">
        <w:rPr>
          <w:rFonts w:ascii="Times New Roman" w:hAnsi="Times New Roman" w:cs="Times New Roman"/>
          <w:sz w:val="24"/>
          <w:szCs w:val="24"/>
        </w:rPr>
        <w:t>revelation</w:t>
      </w:r>
      <w:r w:rsidRPr="00066949">
        <w:rPr>
          <w:rFonts w:ascii="Times New Roman" w:hAnsi="Times New Roman" w:cs="Times New Roman"/>
          <w:sz w:val="24"/>
          <w:szCs w:val="24"/>
        </w:rPr>
        <w:t xml:space="preserve"> to primary or secondary emissions. Containers may discolor during storage as a result of radiation. This darkening need not necessarily mean that the preparations are becoming worse.</w:t>
      </w:r>
    </w:p>
    <w:p w:rsidR="00E80690" w:rsidRPr="00066949" w:rsidRDefault="00E80690" w:rsidP="00E80690">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The expiration date of radiopharmaceutical preparations must be made apparent because they are meant to be used quickly. </w:t>
      </w:r>
    </w:p>
    <w:p w:rsidR="00E80690" w:rsidRPr="00066949" w:rsidRDefault="00E80690" w:rsidP="00E80690">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The pharmaceutical purity of radiopharmaceuticals meant for </w:t>
      </w:r>
      <w:proofErr w:type="spellStart"/>
      <w:r w:rsidRPr="00066949">
        <w:rPr>
          <w:rFonts w:ascii="Times New Roman" w:hAnsi="Times New Roman" w:cs="Times New Roman"/>
          <w:sz w:val="24"/>
          <w:szCs w:val="24"/>
        </w:rPr>
        <w:t>parenteral</w:t>
      </w:r>
      <w:proofErr w:type="spellEnd"/>
      <w:r w:rsidRPr="00066949">
        <w:rPr>
          <w:rFonts w:ascii="Times New Roman" w:hAnsi="Times New Roman" w:cs="Times New Roman"/>
          <w:sz w:val="24"/>
          <w:szCs w:val="24"/>
        </w:rPr>
        <w:t xml:space="preserve"> administration should be preserved during storage.</w:t>
      </w:r>
    </w:p>
    <w:p w:rsidR="00A11457" w:rsidRPr="00066949" w:rsidRDefault="00A11457" w:rsidP="0048542B">
      <w:pPr>
        <w:spacing w:line="360" w:lineRule="auto"/>
        <w:jc w:val="both"/>
        <w:rPr>
          <w:rFonts w:ascii="Times New Roman" w:hAnsi="Times New Roman" w:cs="Times New Roman"/>
          <w:b/>
          <w:bCs/>
          <w:sz w:val="24"/>
          <w:szCs w:val="24"/>
        </w:rPr>
      </w:pPr>
      <w:proofErr w:type="spellStart"/>
      <w:r w:rsidRPr="00066949">
        <w:rPr>
          <w:rFonts w:ascii="Times New Roman" w:hAnsi="Times New Roman" w:cs="Times New Roman"/>
          <w:b/>
          <w:bCs/>
          <w:sz w:val="24"/>
          <w:szCs w:val="24"/>
        </w:rPr>
        <w:t>Labelling</w:t>
      </w:r>
      <w:proofErr w:type="spellEnd"/>
    </w:p>
    <w:p w:rsidR="00A11457" w:rsidRPr="00066949" w:rsidRDefault="00A11457" w:rsidP="009851A3">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The label on the container should state:</w:t>
      </w:r>
    </w:p>
    <w:p w:rsidR="00A11457" w:rsidRPr="00066949" w:rsidRDefault="009851A3"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Name of the</w:t>
      </w:r>
      <w:r w:rsidR="00A11457" w:rsidRPr="00066949">
        <w:rPr>
          <w:rFonts w:ascii="Times New Roman" w:hAnsi="Times New Roman" w:cs="Times New Roman"/>
          <w:sz w:val="24"/>
          <w:szCs w:val="24"/>
        </w:rPr>
        <w:t xml:space="preserve"> product and</w:t>
      </w:r>
      <w:r w:rsidRPr="00066949">
        <w:rPr>
          <w:rFonts w:ascii="Times New Roman" w:hAnsi="Times New Roman" w:cs="Times New Roman"/>
          <w:sz w:val="24"/>
          <w:szCs w:val="24"/>
        </w:rPr>
        <w:t xml:space="preserve"> </w:t>
      </w:r>
      <w:proofErr w:type="spellStart"/>
      <w:r w:rsidRPr="00066949">
        <w:rPr>
          <w:rFonts w:ascii="Times New Roman" w:hAnsi="Times New Roman" w:cs="Times New Roman"/>
          <w:sz w:val="24"/>
          <w:szCs w:val="24"/>
        </w:rPr>
        <w:t>radionuclides</w:t>
      </w:r>
      <w:proofErr w:type="spellEnd"/>
      <w:r w:rsidRPr="00066949">
        <w:rPr>
          <w:rFonts w:ascii="Times New Roman" w:hAnsi="Times New Roman" w:cs="Times New Roman"/>
          <w:sz w:val="24"/>
          <w:szCs w:val="24"/>
        </w:rPr>
        <w:t>.</w:t>
      </w:r>
    </w:p>
    <w:p w:rsidR="00A11457" w:rsidRPr="00066949" w:rsidRDefault="009851A3"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It should contain product identification code, identification number (batch number) and manufacturer name.</w:t>
      </w:r>
      <w:r w:rsidR="00A11457" w:rsidRPr="00066949">
        <w:rPr>
          <w:rFonts w:ascii="Times New Roman" w:hAnsi="Times New Roman" w:cs="Times New Roman"/>
          <w:sz w:val="24"/>
          <w:szCs w:val="24"/>
        </w:rPr>
        <w:t xml:space="preserve"> </w:t>
      </w:r>
    </w:p>
    <w:p w:rsidR="009851A3" w:rsidRPr="00066949" w:rsidRDefault="009851A3"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The total radioactivity, concentration of radioactive substance (per ml) at a particular date and time, volume of liquid in sample should be mention for the liquid preparations.  </w:t>
      </w:r>
    </w:p>
    <w:p w:rsidR="00A11457" w:rsidRPr="00066949" w:rsidRDefault="009851A3"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For </w:t>
      </w:r>
      <w:r w:rsidR="00A11457" w:rsidRPr="00066949">
        <w:rPr>
          <w:rFonts w:ascii="Times New Roman" w:hAnsi="Times New Roman" w:cs="Times New Roman"/>
          <w:sz w:val="24"/>
          <w:szCs w:val="24"/>
        </w:rPr>
        <w:t>solid preparations</w:t>
      </w:r>
      <w:r w:rsidR="003D73DE" w:rsidRPr="00066949">
        <w:rPr>
          <w:rFonts w:ascii="Times New Roman" w:hAnsi="Times New Roman" w:cs="Times New Roman"/>
          <w:sz w:val="24"/>
          <w:szCs w:val="24"/>
        </w:rPr>
        <w:t xml:space="preserve"> e.g. freeze-dried preparations, </w:t>
      </w:r>
      <w:r w:rsidR="00A11457" w:rsidRPr="00066949">
        <w:rPr>
          <w:rFonts w:ascii="Times New Roman" w:hAnsi="Times New Roman" w:cs="Times New Roman"/>
          <w:sz w:val="24"/>
          <w:szCs w:val="24"/>
        </w:rPr>
        <w:t xml:space="preserve">the total radioactivity </w:t>
      </w:r>
      <w:r w:rsidR="003D73DE" w:rsidRPr="00066949">
        <w:rPr>
          <w:rFonts w:ascii="Times New Roman" w:hAnsi="Times New Roman" w:cs="Times New Roman"/>
          <w:sz w:val="24"/>
          <w:szCs w:val="24"/>
        </w:rPr>
        <w:t xml:space="preserve">should be clearly written on container </w:t>
      </w:r>
      <w:r w:rsidR="00A11457" w:rsidRPr="00066949">
        <w:rPr>
          <w:rFonts w:ascii="Times New Roman" w:hAnsi="Times New Roman" w:cs="Times New Roman"/>
          <w:sz w:val="24"/>
          <w:szCs w:val="24"/>
        </w:rPr>
        <w:t xml:space="preserve">at a stated </w:t>
      </w:r>
      <w:proofErr w:type="gramStart"/>
      <w:r w:rsidR="00A11457" w:rsidRPr="00066949">
        <w:rPr>
          <w:rFonts w:ascii="Times New Roman" w:hAnsi="Times New Roman" w:cs="Times New Roman"/>
          <w:sz w:val="24"/>
          <w:szCs w:val="24"/>
        </w:rPr>
        <w:t xml:space="preserve">date </w:t>
      </w:r>
      <w:r w:rsidR="003D73DE" w:rsidRPr="00066949">
        <w:rPr>
          <w:rFonts w:ascii="Times New Roman" w:hAnsi="Times New Roman" w:cs="Times New Roman"/>
          <w:sz w:val="24"/>
          <w:szCs w:val="24"/>
        </w:rPr>
        <w:t>.</w:t>
      </w:r>
      <w:proofErr w:type="gramEnd"/>
    </w:p>
    <w:p w:rsidR="00A11457" w:rsidRPr="00066949" w:rsidRDefault="00A11457"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lastRenderedPageBreak/>
        <w:t>for capsules, the radioactivity of each capsule at a stated date and</w:t>
      </w:r>
      <w:r w:rsidR="003D73DE" w:rsidRPr="00066949">
        <w:rPr>
          <w:rFonts w:ascii="Times New Roman" w:hAnsi="Times New Roman" w:cs="Times New Roman"/>
          <w:sz w:val="24"/>
          <w:szCs w:val="24"/>
        </w:rPr>
        <w:t xml:space="preserve"> total</w:t>
      </w:r>
      <w:r w:rsidRPr="00066949">
        <w:rPr>
          <w:rFonts w:ascii="Times New Roman" w:hAnsi="Times New Roman" w:cs="Times New Roman"/>
          <w:sz w:val="24"/>
          <w:szCs w:val="24"/>
        </w:rPr>
        <w:t xml:space="preserve"> number of capsules in the container; </w:t>
      </w:r>
    </w:p>
    <w:p w:rsidR="003D73DE" w:rsidRPr="00066949" w:rsidRDefault="003D73DE" w:rsidP="0048542B">
      <w:pPr>
        <w:pStyle w:val="ListParagraph"/>
        <w:numPr>
          <w:ilvl w:val="0"/>
          <w:numId w:val="1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The</w:t>
      </w:r>
      <w:r w:rsidR="00A11457" w:rsidRPr="00066949">
        <w:rPr>
          <w:rFonts w:ascii="Times New Roman" w:hAnsi="Times New Roman" w:cs="Times New Roman"/>
          <w:sz w:val="24"/>
          <w:szCs w:val="24"/>
        </w:rPr>
        <w:t xml:space="preserve"> </w:t>
      </w:r>
      <w:r w:rsidRPr="00066949">
        <w:rPr>
          <w:rFonts w:ascii="Times New Roman" w:hAnsi="Times New Roman" w:cs="Times New Roman"/>
          <w:sz w:val="24"/>
          <w:szCs w:val="24"/>
        </w:rPr>
        <w:t>appropriate</w:t>
      </w:r>
      <w:r w:rsidR="00A11457" w:rsidRPr="00066949">
        <w:rPr>
          <w:rFonts w:ascii="Times New Roman" w:hAnsi="Times New Roman" w:cs="Times New Roman"/>
          <w:sz w:val="24"/>
          <w:szCs w:val="24"/>
        </w:rPr>
        <w:t xml:space="preserve"> international symbol for radioactivity</w:t>
      </w:r>
      <w:r w:rsidRPr="00066949">
        <w:rPr>
          <w:rFonts w:ascii="Times New Roman" w:hAnsi="Times New Roman" w:cs="Times New Roman"/>
          <w:sz w:val="24"/>
          <w:szCs w:val="24"/>
        </w:rPr>
        <w:t xml:space="preserve"> should be shown when required</w:t>
      </w:r>
      <w:r w:rsidR="00A11457" w:rsidRPr="00066949">
        <w:rPr>
          <w:rFonts w:ascii="Times New Roman" w:hAnsi="Times New Roman" w:cs="Times New Roman"/>
          <w:sz w:val="24"/>
          <w:szCs w:val="24"/>
        </w:rPr>
        <w:t>.</w:t>
      </w:r>
    </w:p>
    <w:p w:rsidR="00A11457" w:rsidRPr="00066949" w:rsidRDefault="003D73DE" w:rsidP="003D73DE">
      <w:pPr>
        <w:spacing w:line="360" w:lineRule="auto"/>
        <w:ind w:left="360"/>
        <w:jc w:val="both"/>
        <w:rPr>
          <w:rFonts w:ascii="Times New Roman" w:hAnsi="Times New Roman" w:cs="Times New Roman"/>
          <w:sz w:val="24"/>
          <w:szCs w:val="24"/>
        </w:rPr>
      </w:pPr>
      <w:r w:rsidRPr="00066949">
        <w:rPr>
          <w:rFonts w:ascii="Times New Roman" w:hAnsi="Times New Roman" w:cs="Times New Roman"/>
          <w:sz w:val="24"/>
          <w:szCs w:val="24"/>
        </w:rPr>
        <w:t>T</w:t>
      </w:r>
      <w:r w:rsidR="00A11457" w:rsidRPr="00066949">
        <w:rPr>
          <w:rFonts w:ascii="Times New Roman" w:hAnsi="Times New Roman" w:cs="Times New Roman"/>
          <w:sz w:val="24"/>
          <w:szCs w:val="24"/>
        </w:rPr>
        <w:t xml:space="preserve">he label on the package </w:t>
      </w:r>
      <w:proofErr w:type="gramStart"/>
      <w:r w:rsidR="00A11457" w:rsidRPr="00066949">
        <w:rPr>
          <w:rFonts w:ascii="Times New Roman" w:hAnsi="Times New Roman" w:cs="Times New Roman"/>
          <w:sz w:val="24"/>
          <w:szCs w:val="24"/>
        </w:rPr>
        <w:t xml:space="preserve">should </w:t>
      </w:r>
      <w:proofErr w:type="spellStart"/>
      <w:r w:rsidRPr="00066949">
        <w:rPr>
          <w:rFonts w:ascii="Times New Roman" w:hAnsi="Times New Roman" w:cs="Times New Roman"/>
          <w:sz w:val="24"/>
          <w:szCs w:val="24"/>
        </w:rPr>
        <w:t>should</w:t>
      </w:r>
      <w:proofErr w:type="spellEnd"/>
      <w:proofErr w:type="gramEnd"/>
      <w:r w:rsidRPr="00066949">
        <w:rPr>
          <w:rFonts w:ascii="Times New Roman" w:hAnsi="Times New Roman" w:cs="Times New Roman"/>
          <w:sz w:val="24"/>
          <w:szCs w:val="24"/>
        </w:rPr>
        <w:t xml:space="preserve"> also </w:t>
      </w:r>
      <w:r w:rsidR="00A11457" w:rsidRPr="00066949">
        <w:rPr>
          <w:rFonts w:ascii="Times New Roman" w:hAnsi="Times New Roman" w:cs="Times New Roman"/>
          <w:sz w:val="24"/>
          <w:szCs w:val="24"/>
        </w:rPr>
        <w:t>state:</w:t>
      </w:r>
      <w:r w:rsidRPr="00066949">
        <w:rPr>
          <w:rFonts w:ascii="Times New Roman" w:hAnsi="Times New Roman" w:cs="Times New Roman"/>
          <w:sz w:val="24"/>
          <w:szCs w:val="24"/>
        </w:rPr>
        <w:t xml:space="preserve"> composition </w:t>
      </w:r>
      <w:r w:rsidR="00A11457" w:rsidRPr="00066949">
        <w:rPr>
          <w:rFonts w:ascii="Times New Roman" w:hAnsi="Times New Roman" w:cs="Times New Roman"/>
          <w:sz w:val="24"/>
          <w:szCs w:val="24"/>
        </w:rPr>
        <w:t>qualitative</w:t>
      </w:r>
      <w:r w:rsidRPr="00066949">
        <w:rPr>
          <w:rFonts w:ascii="Times New Roman" w:hAnsi="Times New Roman" w:cs="Times New Roman"/>
          <w:sz w:val="24"/>
          <w:szCs w:val="24"/>
        </w:rPr>
        <w:t>ly</w:t>
      </w:r>
      <w:r w:rsidR="00A11457" w:rsidRPr="00066949">
        <w:rPr>
          <w:rFonts w:ascii="Times New Roman" w:hAnsi="Times New Roman" w:cs="Times New Roman"/>
          <w:sz w:val="24"/>
          <w:szCs w:val="24"/>
        </w:rPr>
        <w:t xml:space="preserve"> and quantitative</w:t>
      </w:r>
      <w:r w:rsidRPr="00066949">
        <w:rPr>
          <w:rFonts w:ascii="Times New Roman" w:hAnsi="Times New Roman" w:cs="Times New Roman"/>
          <w:sz w:val="24"/>
          <w:szCs w:val="24"/>
        </w:rPr>
        <w:t xml:space="preserve">ly, route of administration, expiry date and </w:t>
      </w:r>
      <w:r w:rsidR="00A11457" w:rsidRPr="00066949">
        <w:rPr>
          <w:rFonts w:ascii="Times New Roman" w:hAnsi="Times New Roman" w:cs="Times New Roman"/>
          <w:sz w:val="24"/>
          <w:szCs w:val="24"/>
        </w:rPr>
        <w:t>any special storage conditions</w:t>
      </w:r>
      <w:r w:rsidRPr="00066949">
        <w:rPr>
          <w:rFonts w:ascii="Times New Roman" w:hAnsi="Times New Roman" w:cs="Times New Roman"/>
          <w:sz w:val="24"/>
          <w:szCs w:val="24"/>
        </w:rPr>
        <w:t xml:space="preserve"> if applicable.</w:t>
      </w:r>
    </w:p>
    <w:p w:rsidR="00A11457" w:rsidRPr="00066949" w:rsidRDefault="00A11457" w:rsidP="0048542B">
      <w:pPr>
        <w:spacing w:line="360" w:lineRule="auto"/>
        <w:jc w:val="both"/>
        <w:rPr>
          <w:rFonts w:ascii="Times New Roman" w:hAnsi="Times New Roman" w:cs="Times New Roman"/>
          <w:b/>
          <w:bCs/>
          <w:sz w:val="24"/>
          <w:szCs w:val="24"/>
        </w:rPr>
      </w:pPr>
      <w:r w:rsidRPr="00066949">
        <w:rPr>
          <w:rFonts w:ascii="Times New Roman" w:hAnsi="Times New Roman" w:cs="Times New Roman"/>
          <w:b/>
          <w:bCs/>
          <w:sz w:val="24"/>
          <w:szCs w:val="24"/>
        </w:rPr>
        <w:t>Packaging</w:t>
      </w:r>
    </w:p>
    <w:p w:rsidR="003D73DE" w:rsidRPr="00066949" w:rsidRDefault="00A11457" w:rsidP="003D73DE">
      <w:pPr>
        <w:pStyle w:val="ListParagraph"/>
        <w:numPr>
          <w:ilvl w:val="0"/>
          <w:numId w:val="2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The </w:t>
      </w:r>
      <w:proofErr w:type="spellStart"/>
      <w:r w:rsidR="003D73DE" w:rsidRPr="00066949">
        <w:rPr>
          <w:rFonts w:ascii="Times New Roman" w:hAnsi="Times New Roman" w:cs="Times New Roman"/>
          <w:sz w:val="24"/>
          <w:szCs w:val="24"/>
        </w:rPr>
        <w:t>pckaging</w:t>
      </w:r>
      <w:proofErr w:type="spellEnd"/>
      <w:r w:rsidR="003D73DE" w:rsidRPr="00066949">
        <w:rPr>
          <w:rFonts w:ascii="Times New Roman" w:hAnsi="Times New Roman" w:cs="Times New Roman"/>
          <w:sz w:val="24"/>
          <w:szCs w:val="24"/>
        </w:rPr>
        <w:t xml:space="preserve"> material should be </w:t>
      </w:r>
      <w:proofErr w:type="gramStart"/>
      <w:r w:rsidR="003D73DE" w:rsidRPr="00066949">
        <w:rPr>
          <w:rFonts w:ascii="Times New Roman" w:hAnsi="Times New Roman" w:cs="Times New Roman"/>
          <w:sz w:val="24"/>
          <w:szCs w:val="24"/>
        </w:rPr>
        <w:t>appropriate  for</w:t>
      </w:r>
      <w:proofErr w:type="gramEnd"/>
      <w:r w:rsidR="003D73DE" w:rsidRPr="00066949">
        <w:rPr>
          <w:rFonts w:ascii="Times New Roman" w:hAnsi="Times New Roman" w:cs="Times New Roman"/>
          <w:sz w:val="24"/>
          <w:szCs w:val="24"/>
        </w:rPr>
        <w:t xml:space="preserve"> the product.</w:t>
      </w:r>
    </w:p>
    <w:p w:rsidR="003D73DE" w:rsidRPr="00066949" w:rsidRDefault="003D73DE" w:rsidP="003D73DE">
      <w:pPr>
        <w:pStyle w:val="ListParagraph"/>
        <w:numPr>
          <w:ilvl w:val="0"/>
          <w:numId w:val="2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The labeling procedure should be described.</w:t>
      </w:r>
      <w:r w:rsidR="00A11457" w:rsidRPr="00066949">
        <w:rPr>
          <w:rFonts w:ascii="Times New Roman" w:hAnsi="Times New Roman" w:cs="Times New Roman"/>
          <w:sz w:val="24"/>
          <w:szCs w:val="24"/>
        </w:rPr>
        <w:t xml:space="preserve"> </w:t>
      </w:r>
    </w:p>
    <w:p w:rsidR="00A11457" w:rsidRPr="00066949" w:rsidRDefault="00A11457" w:rsidP="003D73DE">
      <w:pPr>
        <w:pStyle w:val="ListParagraph"/>
        <w:numPr>
          <w:ilvl w:val="0"/>
          <w:numId w:val="24"/>
        </w:num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It may be necessary to describe special radiation shielding.</w:t>
      </w:r>
    </w:p>
    <w:p w:rsidR="00A11457" w:rsidRPr="00066949" w:rsidRDefault="00A11457" w:rsidP="0048542B">
      <w:pPr>
        <w:spacing w:line="360" w:lineRule="auto"/>
        <w:jc w:val="both"/>
        <w:rPr>
          <w:rFonts w:ascii="Times New Roman" w:hAnsi="Times New Roman" w:cs="Times New Roman"/>
          <w:b/>
          <w:bCs/>
          <w:sz w:val="24"/>
          <w:szCs w:val="24"/>
        </w:rPr>
      </w:pPr>
      <w:r w:rsidRPr="00066949">
        <w:rPr>
          <w:rFonts w:ascii="Times New Roman" w:hAnsi="Times New Roman" w:cs="Times New Roman"/>
          <w:b/>
          <w:bCs/>
          <w:sz w:val="24"/>
          <w:szCs w:val="24"/>
        </w:rPr>
        <w:t>Package leaflets</w:t>
      </w:r>
    </w:p>
    <w:p w:rsidR="00A11457" w:rsidRPr="00066949" w:rsidRDefault="003D73DE" w:rsidP="00CF3DE4">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Package leaflets play an </w:t>
      </w:r>
      <w:r w:rsidR="00A11457" w:rsidRPr="00066949">
        <w:rPr>
          <w:rFonts w:ascii="Times New Roman" w:hAnsi="Times New Roman" w:cs="Times New Roman"/>
          <w:sz w:val="24"/>
          <w:szCs w:val="24"/>
        </w:rPr>
        <w:t xml:space="preserve">important role for semi-manufactured products </w:t>
      </w:r>
      <w:r w:rsidR="00CF3DE4" w:rsidRPr="00066949">
        <w:rPr>
          <w:rFonts w:ascii="Times New Roman" w:hAnsi="Times New Roman" w:cs="Times New Roman"/>
          <w:sz w:val="24"/>
          <w:szCs w:val="24"/>
        </w:rPr>
        <w:t>and</w:t>
      </w:r>
      <w:r w:rsidR="00A11457" w:rsidRPr="00066949">
        <w:rPr>
          <w:rFonts w:ascii="Times New Roman" w:hAnsi="Times New Roman" w:cs="Times New Roman"/>
          <w:sz w:val="24"/>
          <w:szCs w:val="24"/>
        </w:rPr>
        <w:t xml:space="preserve"> preparation kits </w:t>
      </w:r>
      <w:r w:rsidR="00CF3DE4" w:rsidRPr="00066949">
        <w:rPr>
          <w:rFonts w:ascii="Times New Roman" w:hAnsi="Times New Roman" w:cs="Times New Roman"/>
          <w:sz w:val="24"/>
          <w:szCs w:val="24"/>
        </w:rPr>
        <w:t>which may</w:t>
      </w:r>
      <w:r w:rsidR="00A11457" w:rsidRPr="00066949">
        <w:rPr>
          <w:rFonts w:ascii="Times New Roman" w:hAnsi="Times New Roman" w:cs="Times New Roman"/>
          <w:sz w:val="24"/>
          <w:szCs w:val="24"/>
        </w:rPr>
        <w:t xml:space="preserve"> </w:t>
      </w:r>
      <w:r w:rsidR="00CF3DE4" w:rsidRPr="00066949">
        <w:rPr>
          <w:rFonts w:ascii="Times New Roman" w:hAnsi="Times New Roman" w:cs="Times New Roman"/>
          <w:sz w:val="24"/>
          <w:szCs w:val="24"/>
        </w:rPr>
        <w:t xml:space="preserve">contain name of the </w:t>
      </w:r>
      <w:r w:rsidR="00A11457" w:rsidRPr="00066949">
        <w:rPr>
          <w:rFonts w:ascii="Times New Roman" w:hAnsi="Times New Roman" w:cs="Times New Roman"/>
          <w:sz w:val="24"/>
          <w:szCs w:val="24"/>
        </w:rPr>
        <w:t xml:space="preserve">product and </w:t>
      </w:r>
      <w:proofErr w:type="gramStart"/>
      <w:r w:rsidR="00A11457" w:rsidRPr="00066949">
        <w:rPr>
          <w:rFonts w:ascii="Times New Roman" w:hAnsi="Times New Roman" w:cs="Times New Roman"/>
          <w:sz w:val="24"/>
          <w:szCs w:val="24"/>
        </w:rPr>
        <w:t>a</w:t>
      </w:r>
      <w:proofErr w:type="gramEnd"/>
      <w:r w:rsidR="00A11457" w:rsidRPr="00066949">
        <w:rPr>
          <w:rFonts w:ascii="Times New Roman" w:hAnsi="Times New Roman" w:cs="Times New Roman"/>
          <w:sz w:val="24"/>
          <w:szCs w:val="24"/>
        </w:rPr>
        <w:t xml:space="preserve"> </w:t>
      </w:r>
      <w:r w:rsidR="00CF3DE4" w:rsidRPr="00066949">
        <w:rPr>
          <w:rFonts w:ascii="Times New Roman" w:hAnsi="Times New Roman" w:cs="Times New Roman"/>
          <w:sz w:val="24"/>
          <w:szCs w:val="24"/>
        </w:rPr>
        <w:t>explanation</w:t>
      </w:r>
      <w:r w:rsidR="00A11457" w:rsidRPr="00066949">
        <w:rPr>
          <w:rFonts w:ascii="Times New Roman" w:hAnsi="Times New Roman" w:cs="Times New Roman"/>
          <w:sz w:val="24"/>
          <w:szCs w:val="24"/>
        </w:rPr>
        <w:t xml:space="preserve"> of its use</w:t>
      </w:r>
      <w:r w:rsidR="00CF3DE4" w:rsidRPr="00066949">
        <w:rPr>
          <w:rFonts w:ascii="Times New Roman" w:hAnsi="Times New Roman" w:cs="Times New Roman"/>
          <w:sz w:val="24"/>
          <w:szCs w:val="24"/>
        </w:rPr>
        <w:t>s, content list, manufacturer name and address. It should also contain recognition</w:t>
      </w:r>
      <w:r w:rsidR="00A11457" w:rsidRPr="00066949">
        <w:rPr>
          <w:rFonts w:ascii="Times New Roman" w:hAnsi="Times New Roman" w:cs="Times New Roman"/>
          <w:sz w:val="24"/>
          <w:szCs w:val="24"/>
        </w:rPr>
        <w:t xml:space="preserve"> and quality requirements </w:t>
      </w:r>
      <w:r w:rsidR="00CF3DE4" w:rsidRPr="00066949">
        <w:rPr>
          <w:rFonts w:ascii="Times New Roman" w:hAnsi="Times New Roman" w:cs="Times New Roman"/>
          <w:sz w:val="24"/>
          <w:szCs w:val="24"/>
        </w:rPr>
        <w:t>relating to</w:t>
      </w:r>
      <w:r w:rsidR="00A11457" w:rsidRPr="00066949">
        <w:rPr>
          <w:rFonts w:ascii="Times New Roman" w:hAnsi="Times New Roman" w:cs="Times New Roman"/>
          <w:sz w:val="24"/>
          <w:szCs w:val="24"/>
        </w:rPr>
        <w:t xml:space="preserve"> the </w:t>
      </w:r>
      <w:proofErr w:type="spellStart"/>
      <w:r w:rsidR="00A11457" w:rsidRPr="00066949">
        <w:rPr>
          <w:rFonts w:ascii="Times New Roman" w:hAnsi="Times New Roman" w:cs="Times New Roman"/>
          <w:sz w:val="24"/>
          <w:szCs w:val="24"/>
        </w:rPr>
        <w:t>radiolabelling</w:t>
      </w:r>
      <w:proofErr w:type="spellEnd"/>
      <w:r w:rsidR="00A11457" w:rsidRPr="00066949">
        <w:rPr>
          <w:rFonts w:ascii="Times New Roman" w:hAnsi="Times New Roman" w:cs="Times New Roman"/>
          <w:sz w:val="24"/>
          <w:szCs w:val="24"/>
        </w:rPr>
        <w:t xml:space="preserve"> </w:t>
      </w:r>
      <w:r w:rsidR="00CF3DE4" w:rsidRPr="00066949">
        <w:rPr>
          <w:rFonts w:ascii="Times New Roman" w:hAnsi="Times New Roman" w:cs="Times New Roman"/>
          <w:sz w:val="24"/>
          <w:szCs w:val="24"/>
        </w:rPr>
        <w:t>material which</w:t>
      </w:r>
      <w:r w:rsidR="00A11457" w:rsidRPr="00066949">
        <w:rPr>
          <w:rFonts w:ascii="Times New Roman" w:hAnsi="Times New Roman" w:cs="Times New Roman"/>
          <w:sz w:val="24"/>
          <w:szCs w:val="24"/>
        </w:rPr>
        <w:t xml:space="preserve"> can be used to </w:t>
      </w:r>
      <w:r w:rsidR="00CF3DE4" w:rsidRPr="00066949">
        <w:rPr>
          <w:rFonts w:ascii="Times New Roman" w:hAnsi="Times New Roman" w:cs="Times New Roman"/>
          <w:sz w:val="24"/>
          <w:szCs w:val="24"/>
        </w:rPr>
        <w:t>manufacture the radiopharmaceutical agents.</w:t>
      </w:r>
      <w:r w:rsidR="00A11457" w:rsidRPr="00066949">
        <w:rPr>
          <w:rFonts w:ascii="Times New Roman" w:hAnsi="Times New Roman" w:cs="Times New Roman"/>
          <w:sz w:val="24"/>
          <w:szCs w:val="24"/>
        </w:rPr>
        <w:t xml:space="preserve"> </w:t>
      </w:r>
    </w:p>
    <w:p w:rsidR="00A11457" w:rsidRPr="00066949" w:rsidRDefault="00CF3DE4" w:rsidP="00CF3DE4">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Directions to prepare</w:t>
      </w:r>
      <w:r w:rsidR="00A11457" w:rsidRPr="00066949">
        <w:rPr>
          <w:rFonts w:ascii="Times New Roman" w:hAnsi="Times New Roman" w:cs="Times New Roman"/>
          <w:sz w:val="24"/>
          <w:szCs w:val="24"/>
        </w:rPr>
        <w:t xml:space="preserve"> the radiopharmaceutical</w:t>
      </w:r>
      <w:r w:rsidRPr="00066949">
        <w:rPr>
          <w:rFonts w:ascii="Times New Roman" w:hAnsi="Times New Roman" w:cs="Times New Roman"/>
          <w:sz w:val="24"/>
          <w:szCs w:val="24"/>
        </w:rPr>
        <w:t xml:space="preserve"> agent</w:t>
      </w:r>
      <w:r w:rsidR="00A11457" w:rsidRPr="00066949">
        <w:rPr>
          <w:rFonts w:ascii="Times New Roman" w:hAnsi="Times New Roman" w:cs="Times New Roman"/>
          <w:sz w:val="24"/>
          <w:szCs w:val="24"/>
        </w:rPr>
        <w:t xml:space="preserve"> </w:t>
      </w:r>
      <w:r w:rsidRPr="00066949">
        <w:rPr>
          <w:rFonts w:ascii="Times New Roman" w:hAnsi="Times New Roman" w:cs="Times New Roman"/>
          <w:sz w:val="24"/>
          <w:szCs w:val="24"/>
        </w:rPr>
        <w:t xml:space="preserve">with the range of </w:t>
      </w:r>
      <w:proofErr w:type="spellStart"/>
      <w:r w:rsidRPr="00066949">
        <w:rPr>
          <w:rFonts w:ascii="Times New Roman" w:hAnsi="Times New Roman" w:cs="Times New Roman"/>
          <w:sz w:val="24"/>
          <w:szCs w:val="24"/>
        </w:rPr>
        <w:t>activity</w:t>
      </w:r>
      <w:proofErr w:type="gramStart"/>
      <w:r w:rsidRPr="00066949">
        <w:rPr>
          <w:rFonts w:ascii="Times New Roman" w:hAnsi="Times New Roman" w:cs="Times New Roman"/>
          <w:sz w:val="24"/>
          <w:szCs w:val="24"/>
        </w:rPr>
        <w:t>,</w:t>
      </w:r>
      <w:r w:rsidR="00A11457" w:rsidRPr="00066949">
        <w:rPr>
          <w:rFonts w:ascii="Times New Roman" w:hAnsi="Times New Roman" w:cs="Times New Roman"/>
          <w:sz w:val="24"/>
          <w:szCs w:val="24"/>
        </w:rPr>
        <w:t>volume</w:t>
      </w:r>
      <w:proofErr w:type="spellEnd"/>
      <w:proofErr w:type="gramEnd"/>
      <w:r w:rsidR="00A11457" w:rsidRPr="00066949">
        <w:rPr>
          <w:rFonts w:ascii="Times New Roman" w:hAnsi="Times New Roman" w:cs="Times New Roman"/>
          <w:sz w:val="24"/>
          <w:szCs w:val="24"/>
        </w:rPr>
        <w:t xml:space="preserve"> and </w:t>
      </w:r>
      <w:r w:rsidRPr="00066949">
        <w:rPr>
          <w:rFonts w:ascii="Times New Roman" w:hAnsi="Times New Roman" w:cs="Times New Roman"/>
          <w:sz w:val="24"/>
          <w:szCs w:val="24"/>
        </w:rPr>
        <w:t>storage condition</w:t>
      </w:r>
      <w:r w:rsidR="00A11457" w:rsidRPr="00066949">
        <w:rPr>
          <w:rFonts w:ascii="Times New Roman" w:hAnsi="Times New Roman" w:cs="Times New Roman"/>
          <w:sz w:val="24"/>
          <w:szCs w:val="24"/>
        </w:rPr>
        <w:t xml:space="preserve"> for the prepared radiopharmac</w:t>
      </w:r>
      <w:r w:rsidRPr="00066949">
        <w:rPr>
          <w:rFonts w:ascii="Times New Roman" w:hAnsi="Times New Roman" w:cs="Times New Roman"/>
          <w:sz w:val="24"/>
          <w:szCs w:val="24"/>
        </w:rPr>
        <w:t>eutical also be described in leaflets.</w:t>
      </w:r>
    </w:p>
    <w:p w:rsidR="00CF3DE4" w:rsidRPr="00066949" w:rsidRDefault="00CF3DE4" w:rsidP="00CF3DE4">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Warnings and precautions regarding radiation safety aspects of the prepared radiopharmaceutical should mentioned.</w:t>
      </w:r>
    </w:p>
    <w:p w:rsidR="00066949" w:rsidRDefault="00CF3DE4" w:rsidP="00066949">
      <w:pPr>
        <w:spacing w:line="360" w:lineRule="auto"/>
        <w:jc w:val="both"/>
        <w:rPr>
          <w:rFonts w:ascii="Times New Roman" w:hAnsi="Times New Roman" w:cs="Times New Roman"/>
          <w:sz w:val="24"/>
          <w:szCs w:val="24"/>
        </w:rPr>
      </w:pPr>
      <w:r w:rsidRPr="00066949">
        <w:rPr>
          <w:rFonts w:ascii="Times New Roman" w:hAnsi="Times New Roman" w:cs="Times New Roman"/>
          <w:sz w:val="24"/>
          <w:szCs w:val="24"/>
        </w:rPr>
        <w:t xml:space="preserve"> Contra-indications, </w:t>
      </w:r>
      <w:r w:rsidR="00A11457" w:rsidRPr="00066949">
        <w:rPr>
          <w:rFonts w:ascii="Times New Roman" w:hAnsi="Times New Roman" w:cs="Times New Roman"/>
          <w:sz w:val="24"/>
          <w:szCs w:val="24"/>
        </w:rPr>
        <w:t>pharmacology and toxicology of the prepared radiopharmaceutical including route of elim</w:t>
      </w:r>
      <w:r w:rsidRPr="00066949">
        <w:rPr>
          <w:rFonts w:ascii="Times New Roman" w:hAnsi="Times New Roman" w:cs="Times New Roman"/>
          <w:sz w:val="24"/>
          <w:szCs w:val="24"/>
        </w:rPr>
        <w:t>ination and effective half-life should also shown when applicable.</w:t>
      </w:r>
      <w:r w:rsidR="00A11457" w:rsidRPr="00066949">
        <w:rPr>
          <w:rFonts w:ascii="Times New Roman" w:hAnsi="Times New Roman" w:cs="Times New Roman"/>
          <w:sz w:val="24"/>
          <w:szCs w:val="24"/>
        </w:rPr>
        <w:t xml:space="preserve"> </w:t>
      </w:r>
    </w:p>
    <w:p w:rsidR="00066949" w:rsidRPr="00066949" w:rsidRDefault="00066949" w:rsidP="00066949">
      <w:pPr>
        <w:spacing w:line="360" w:lineRule="auto"/>
        <w:jc w:val="both"/>
        <w:rPr>
          <w:rFonts w:ascii="Times New Roman" w:hAnsi="Times New Roman" w:cs="Times New Roman"/>
          <w:sz w:val="24"/>
          <w:szCs w:val="24"/>
          <w:highlight w:val="yellow"/>
        </w:rPr>
      </w:pPr>
      <w:r w:rsidRPr="00066949">
        <w:rPr>
          <w:rFonts w:ascii="Times New Roman" w:hAnsi="Times New Roman" w:cs="Times New Roman"/>
          <w:sz w:val="24"/>
          <w:szCs w:val="24"/>
        </w:rPr>
        <w:t>S</w:t>
      </w:r>
      <w:r w:rsidR="00CF3DE4" w:rsidRPr="00066949">
        <w:rPr>
          <w:rFonts w:ascii="Times New Roman" w:hAnsi="Times New Roman" w:cs="Times New Roman"/>
          <w:sz w:val="24"/>
          <w:szCs w:val="24"/>
        </w:rPr>
        <w:t>afety measures that should be followed by the user and the patient when preparing and administering the product, as well as specific safety measures for the disposal of the co</w:t>
      </w:r>
      <w:r w:rsidRPr="00066949">
        <w:rPr>
          <w:rFonts w:ascii="Times New Roman" w:hAnsi="Times New Roman" w:cs="Times New Roman"/>
          <w:sz w:val="24"/>
          <w:szCs w:val="24"/>
        </w:rPr>
        <w:t>ntainer and any unused contents, a statement of the recommended use and dosage for the prepared radiopharmaceutical, a statement of the recommended route of administration, and, if appropriate for specific kits (i.e. those subject to variability beyond the recommended limits), the leaflet should contain the procedures and requirements required to check radiochemical purity.</w:t>
      </w:r>
    </w:p>
    <w:p w:rsidR="00A11457" w:rsidRPr="00066949" w:rsidRDefault="00A11457" w:rsidP="00066949">
      <w:pPr>
        <w:pStyle w:val="ListParagraph"/>
        <w:spacing w:line="360" w:lineRule="auto"/>
        <w:jc w:val="both"/>
        <w:rPr>
          <w:rFonts w:ascii="Times New Roman" w:hAnsi="Times New Roman" w:cs="Times New Roman"/>
          <w:sz w:val="24"/>
          <w:szCs w:val="24"/>
          <w:highlight w:val="yellow"/>
        </w:rPr>
      </w:pPr>
    </w:p>
    <w:sectPr w:rsidR="00A11457" w:rsidRPr="00066949" w:rsidSect="002D5F04">
      <w:pgSz w:w="12240" w:h="15840"/>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CE5"/>
    <w:multiLevelType w:val="hybridMultilevel"/>
    <w:tmpl w:val="5CD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19C2"/>
    <w:multiLevelType w:val="hybridMultilevel"/>
    <w:tmpl w:val="D0D0449E"/>
    <w:lvl w:ilvl="0" w:tplc="8AFA2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70BAD"/>
    <w:multiLevelType w:val="hybridMultilevel"/>
    <w:tmpl w:val="465C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200CA0"/>
    <w:multiLevelType w:val="hybridMultilevel"/>
    <w:tmpl w:val="30162D34"/>
    <w:lvl w:ilvl="0" w:tplc="8AFA2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F2220"/>
    <w:multiLevelType w:val="hybridMultilevel"/>
    <w:tmpl w:val="0A6668BE"/>
    <w:lvl w:ilvl="0" w:tplc="8AFA2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F0AEB"/>
    <w:multiLevelType w:val="hybridMultilevel"/>
    <w:tmpl w:val="04A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C3ABF"/>
    <w:multiLevelType w:val="hybridMultilevel"/>
    <w:tmpl w:val="C83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54AF"/>
    <w:multiLevelType w:val="hybridMultilevel"/>
    <w:tmpl w:val="2E26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03AE3"/>
    <w:multiLevelType w:val="hybridMultilevel"/>
    <w:tmpl w:val="BA8E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B2207"/>
    <w:multiLevelType w:val="hybridMultilevel"/>
    <w:tmpl w:val="54C0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D70822"/>
    <w:multiLevelType w:val="hybridMultilevel"/>
    <w:tmpl w:val="5A68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66DF4"/>
    <w:multiLevelType w:val="hybridMultilevel"/>
    <w:tmpl w:val="A990706E"/>
    <w:lvl w:ilvl="0" w:tplc="F4285D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B471F"/>
    <w:multiLevelType w:val="hybridMultilevel"/>
    <w:tmpl w:val="4B0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D3768"/>
    <w:multiLevelType w:val="hybridMultilevel"/>
    <w:tmpl w:val="AFA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36CA8"/>
    <w:multiLevelType w:val="hybridMultilevel"/>
    <w:tmpl w:val="A5D205C6"/>
    <w:lvl w:ilvl="0" w:tplc="F4285D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13C69"/>
    <w:multiLevelType w:val="hybridMultilevel"/>
    <w:tmpl w:val="B756157A"/>
    <w:lvl w:ilvl="0" w:tplc="76228F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D2852"/>
    <w:multiLevelType w:val="hybridMultilevel"/>
    <w:tmpl w:val="2504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167"/>
    <w:multiLevelType w:val="hybridMultilevel"/>
    <w:tmpl w:val="FC76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A3E28"/>
    <w:multiLevelType w:val="hybridMultilevel"/>
    <w:tmpl w:val="A6E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E1B44"/>
    <w:multiLevelType w:val="hybridMultilevel"/>
    <w:tmpl w:val="776C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56D59"/>
    <w:multiLevelType w:val="hybridMultilevel"/>
    <w:tmpl w:val="980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F1A4A"/>
    <w:multiLevelType w:val="hybridMultilevel"/>
    <w:tmpl w:val="9428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2706E"/>
    <w:multiLevelType w:val="hybridMultilevel"/>
    <w:tmpl w:val="0BC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367B"/>
    <w:multiLevelType w:val="hybridMultilevel"/>
    <w:tmpl w:val="71B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15"/>
  </w:num>
  <w:num w:numId="5">
    <w:abstractNumId w:val="0"/>
  </w:num>
  <w:num w:numId="6">
    <w:abstractNumId w:val="6"/>
  </w:num>
  <w:num w:numId="7">
    <w:abstractNumId w:val="11"/>
  </w:num>
  <w:num w:numId="8">
    <w:abstractNumId w:val="14"/>
  </w:num>
  <w:num w:numId="9">
    <w:abstractNumId w:val="2"/>
  </w:num>
  <w:num w:numId="10">
    <w:abstractNumId w:val="9"/>
  </w:num>
  <w:num w:numId="11">
    <w:abstractNumId w:val="12"/>
  </w:num>
  <w:num w:numId="12">
    <w:abstractNumId w:val="7"/>
  </w:num>
  <w:num w:numId="13">
    <w:abstractNumId w:val="21"/>
  </w:num>
  <w:num w:numId="14">
    <w:abstractNumId w:val="8"/>
  </w:num>
  <w:num w:numId="15">
    <w:abstractNumId w:val="20"/>
  </w:num>
  <w:num w:numId="16">
    <w:abstractNumId w:val="5"/>
  </w:num>
  <w:num w:numId="17">
    <w:abstractNumId w:val="4"/>
  </w:num>
  <w:num w:numId="18">
    <w:abstractNumId w:val="13"/>
  </w:num>
  <w:num w:numId="19">
    <w:abstractNumId w:val="16"/>
  </w:num>
  <w:num w:numId="20">
    <w:abstractNumId w:val="22"/>
  </w:num>
  <w:num w:numId="21">
    <w:abstractNumId w:val="17"/>
  </w:num>
  <w:num w:numId="22">
    <w:abstractNumId w:val="1"/>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NrU0sTQysDAyMDK2sDBR0lEKTi0uzszPAykwqwUAuKVVwCwAAAA="/>
  </w:docVars>
  <w:rsids>
    <w:rsidRoot w:val="00277280"/>
    <w:rsid w:val="00062DA3"/>
    <w:rsid w:val="0006559F"/>
    <w:rsid w:val="00066949"/>
    <w:rsid w:val="00075BD0"/>
    <w:rsid w:val="000F7374"/>
    <w:rsid w:val="001A3E15"/>
    <w:rsid w:val="001A5B60"/>
    <w:rsid w:val="001A6C80"/>
    <w:rsid w:val="001C7C00"/>
    <w:rsid w:val="001D3D2B"/>
    <w:rsid w:val="002269A6"/>
    <w:rsid w:val="0023549B"/>
    <w:rsid w:val="00277280"/>
    <w:rsid w:val="002809FA"/>
    <w:rsid w:val="002D5F04"/>
    <w:rsid w:val="002F6B9C"/>
    <w:rsid w:val="002F7C3C"/>
    <w:rsid w:val="003511FC"/>
    <w:rsid w:val="00366A5B"/>
    <w:rsid w:val="003744D9"/>
    <w:rsid w:val="00384E43"/>
    <w:rsid w:val="00392589"/>
    <w:rsid w:val="003D73DE"/>
    <w:rsid w:val="003E407F"/>
    <w:rsid w:val="003E5CE6"/>
    <w:rsid w:val="00455B8D"/>
    <w:rsid w:val="00457DE4"/>
    <w:rsid w:val="0048542B"/>
    <w:rsid w:val="004933E1"/>
    <w:rsid w:val="004A1364"/>
    <w:rsid w:val="004A347B"/>
    <w:rsid w:val="004B7890"/>
    <w:rsid w:val="004C3370"/>
    <w:rsid w:val="004D0008"/>
    <w:rsid w:val="004F2262"/>
    <w:rsid w:val="005139C6"/>
    <w:rsid w:val="00533F6D"/>
    <w:rsid w:val="00561575"/>
    <w:rsid w:val="005C22C9"/>
    <w:rsid w:val="005D673A"/>
    <w:rsid w:val="005F6469"/>
    <w:rsid w:val="00651ED0"/>
    <w:rsid w:val="0067089B"/>
    <w:rsid w:val="00672947"/>
    <w:rsid w:val="006A4B8E"/>
    <w:rsid w:val="006D775B"/>
    <w:rsid w:val="006F3DBF"/>
    <w:rsid w:val="00734296"/>
    <w:rsid w:val="00743DB2"/>
    <w:rsid w:val="00753DFE"/>
    <w:rsid w:val="007C43E2"/>
    <w:rsid w:val="007F4340"/>
    <w:rsid w:val="00805CC1"/>
    <w:rsid w:val="00865FB2"/>
    <w:rsid w:val="0087744E"/>
    <w:rsid w:val="00883C9B"/>
    <w:rsid w:val="008C309F"/>
    <w:rsid w:val="008C6EEC"/>
    <w:rsid w:val="00945D2C"/>
    <w:rsid w:val="00956F26"/>
    <w:rsid w:val="009734B7"/>
    <w:rsid w:val="009851A3"/>
    <w:rsid w:val="009E0621"/>
    <w:rsid w:val="00A11457"/>
    <w:rsid w:val="00A462C3"/>
    <w:rsid w:val="00A70327"/>
    <w:rsid w:val="00AC4931"/>
    <w:rsid w:val="00AF67D5"/>
    <w:rsid w:val="00B05516"/>
    <w:rsid w:val="00B065BF"/>
    <w:rsid w:val="00B224AE"/>
    <w:rsid w:val="00B23D7B"/>
    <w:rsid w:val="00B66C62"/>
    <w:rsid w:val="00BD6554"/>
    <w:rsid w:val="00BF227E"/>
    <w:rsid w:val="00C03856"/>
    <w:rsid w:val="00C16FD6"/>
    <w:rsid w:val="00C21EDB"/>
    <w:rsid w:val="00CA638F"/>
    <w:rsid w:val="00CA7A77"/>
    <w:rsid w:val="00CD376D"/>
    <w:rsid w:val="00CD604F"/>
    <w:rsid w:val="00CF3DE4"/>
    <w:rsid w:val="00D231F7"/>
    <w:rsid w:val="00D50BC3"/>
    <w:rsid w:val="00D97647"/>
    <w:rsid w:val="00DC3861"/>
    <w:rsid w:val="00E306A9"/>
    <w:rsid w:val="00E80690"/>
    <w:rsid w:val="00EC3BE3"/>
    <w:rsid w:val="00F0137E"/>
    <w:rsid w:val="00F01C51"/>
    <w:rsid w:val="00F3189C"/>
    <w:rsid w:val="00F64E0F"/>
    <w:rsid w:val="00F73D14"/>
    <w:rsid w:val="00F97081"/>
    <w:rsid w:val="00FA2B5D"/>
    <w:rsid w:val="00FB6F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80"/>
    <w:pPr>
      <w:ind w:left="720"/>
      <w:contextualSpacing/>
    </w:pPr>
  </w:style>
  <w:style w:type="paragraph" w:styleId="BalloonText">
    <w:name w:val="Balloon Text"/>
    <w:basedOn w:val="Normal"/>
    <w:link w:val="BalloonTextChar"/>
    <w:uiPriority w:val="99"/>
    <w:semiHidden/>
    <w:unhideWhenUsed/>
    <w:rsid w:val="00C0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56"/>
    <w:rPr>
      <w:rFonts w:ascii="Tahoma" w:hAnsi="Tahoma" w:cs="Tahoma"/>
      <w:sz w:val="16"/>
      <w:szCs w:val="16"/>
    </w:rPr>
  </w:style>
  <w:style w:type="character" w:styleId="Hyperlink">
    <w:name w:val="Hyperlink"/>
    <w:basedOn w:val="DefaultParagraphFont"/>
    <w:uiPriority w:val="99"/>
    <w:unhideWhenUsed/>
    <w:rsid w:val="00C03856"/>
    <w:rPr>
      <w:color w:val="0000FF" w:themeColor="hyperlink"/>
      <w:u w:val="single"/>
    </w:rPr>
  </w:style>
  <w:style w:type="character" w:styleId="PlaceholderText">
    <w:name w:val="Placeholder Text"/>
    <w:basedOn w:val="DefaultParagraphFont"/>
    <w:uiPriority w:val="99"/>
    <w:semiHidden/>
    <w:rsid w:val="00C21EDB"/>
    <w:rPr>
      <w:color w:val="808080"/>
    </w:rPr>
  </w:style>
  <w:style w:type="table" w:styleId="TableGrid">
    <w:name w:val="Table Grid"/>
    <w:basedOn w:val="TableNormal"/>
    <w:uiPriority w:val="59"/>
    <w:rsid w:val="0022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ss-x5hiaf">
    <w:name w:val="css-x5hiaf"/>
    <w:basedOn w:val="DefaultParagraphFont"/>
    <w:rsid w:val="00E80690"/>
  </w:style>
  <w:style w:type="character" w:customStyle="1" w:styleId="css-15iwe0d">
    <w:name w:val="css-15iwe0d"/>
    <w:basedOn w:val="DefaultParagraphFont"/>
    <w:rsid w:val="00E80690"/>
  </w:style>
  <w:style w:type="character" w:customStyle="1" w:styleId="css-2yp7ui">
    <w:name w:val="css-2yp7ui"/>
    <w:basedOn w:val="DefaultParagraphFont"/>
    <w:rsid w:val="00E80690"/>
  </w:style>
  <w:style w:type="character" w:customStyle="1" w:styleId="css-rh820s">
    <w:name w:val="css-rh820s"/>
    <w:basedOn w:val="DefaultParagraphFont"/>
    <w:rsid w:val="00E80690"/>
  </w:style>
  <w:style w:type="character" w:customStyle="1" w:styleId="css-0">
    <w:name w:val="css-0"/>
    <w:basedOn w:val="DefaultParagraphFont"/>
    <w:rsid w:val="00E80690"/>
  </w:style>
  <w:style w:type="character" w:customStyle="1" w:styleId="css-1ber87j">
    <w:name w:val="css-1ber87j"/>
    <w:basedOn w:val="DefaultParagraphFont"/>
    <w:rsid w:val="00E806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81F150-D1FF-4964-8251-B99E881E36F6}"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US"/>
        </a:p>
      </dgm:t>
    </dgm:pt>
    <dgm:pt modelId="{B448B163-AB09-4460-AEE2-7B68863E9D67}">
      <dgm:prSet phldrT="[Text]"/>
      <dgm:spPr/>
      <dgm:t>
        <a:bodyPr/>
        <a:lstStyle/>
        <a:p>
          <a:pPr algn="ctr"/>
          <a:r>
            <a:rPr lang="en-US" b="1"/>
            <a:t>Application of radiopharmaceuticals</a:t>
          </a:r>
          <a:endParaRPr lang="en-US"/>
        </a:p>
      </dgm:t>
    </dgm:pt>
    <dgm:pt modelId="{6893573F-5CDA-46D5-B86F-0A91B1E9E4E6}" type="parTrans" cxnId="{61EAA446-A867-4204-8107-703A5693B2CC}">
      <dgm:prSet/>
      <dgm:spPr/>
      <dgm:t>
        <a:bodyPr/>
        <a:lstStyle/>
        <a:p>
          <a:pPr algn="ctr"/>
          <a:endParaRPr lang="en-US"/>
        </a:p>
      </dgm:t>
    </dgm:pt>
    <dgm:pt modelId="{A0F03710-761D-42DF-A0AC-D79CC2ACA505}" type="sibTrans" cxnId="{61EAA446-A867-4204-8107-703A5693B2CC}">
      <dgm:prSet/>
      <dgm:spPr/>
      <dgm:t>
        <a:bodyPr/>
        <a:lstStyle/>
        <a:p>
          <a:pPr algn="ctr"/>
          <a:endParaRPr lang="en-US"/>
        </a:p>
      </dgm:t>
    </dgm:pt>
    <dgm:pt modelId="{5D5B3B44-D462-48AF-9B7B-34F73AA7E300}">
      <dgm:prSet phldrT="[Text]"/>
      <dgm:spPr/>
      <dgm:t>
        <a:bodyPr/>
        <a:lstStyle/>
        <a:p>
          <a:pPr algn="ctr"/>
          <a:r>
            <a:rPr lang="en-US"/>
            <a:t>Therapy</a:t>
          </a:r>
        </a:p>
      </dgm:t>
    </dgm:pt>
    <dgm:pt modelId="{C7D408C8-9C8D-4C97-9342-B54256C848A3}" type="parTrans" cxnId="{FE72150C-43CF-4B57-8BFC-6F004A1D7364}">
      <dgm:prSet/>
      <dgm:spPr/>
      <dgm:t>
        <a:bodyPr/>
        <a:lstStyle/>
        <a:p>
          <a:pPr algn="ctr"/>
          <a:endParaRPr lang="en-US"/>
        </a:p>
      </dgm:t>
    </dgm:pt>
    <dgm:pt modelId="{D7B2F6AF-5880-42E0-8CE5-4856B95E2DC6}" type="sibTrans" cxnId="{FE72150C-43CF-4B57-8BFC-6F004A1D7364}">
      <dgm:prSet/>
      <dgm:spPr/>
      <dgm:t>
        <a:bodyPr/>
        <a:lstStyle/>
        <a:p>
          <a:pPr algn="ctr"/>
          <a:endParaRPr lang="en-US"/>
        </a:p>
      </dgm:t>
    </dgm:pt>
    <dgm:pt modelId="{0A1D4F49-4940-4E05-B8FD-C621E27436B9}">
      <dgm:prSet phldrT="[Text]"/>
      <dgm:spPr/>
      <dgm:t>
        <a:bodyPr/>
        <a:lstStyle/>
        <a:p>
          <a:pPr algn="ctr"/>
          <a:r>
            <a:rPr lang="en-US"/>
            <a:t>Dignosis</a:t>
          </a:r>
        </a:p>
      </dgm:t>
    </dgm:pt>
    <dgm:pt modelId="{7281C93F-3806-47A5-9F75-5D042B9BDBB7}" type="parTrans" cxnId="{F47CA57D-0836-4E06-B498-4FC6A6879D7F}">
      <dgm:prSet/>
      <dgm:spPr/>
      <dgm:t>
        <a:bodyPr/>
        <a:lstStyle/>
        <a:p>
          <a:pPr algn="ctr"/>
          <a:endParaRPr lang="en-US"/>
        </a:p>
      </dgm:t>
    </dgm:pt>
    <dgm:pt modelId="{E6706EC2-4367-4C37-BA53-FEC59A017D3E}" type="sibTrans" cxnId="{F47CA57D-0836-4E06-B498-4FC6A6879D7F}">
      <dgm:prSet/>
      <dgm:spPr/>
      <dgm:t>
        <a:bodyPr/>
        <a:lstStyle/>
        <a:p>
          <a:pPr algn="ctr"/>
          <a:endParaRPr lang="en-US"/>
        </a:p>
      </dgm:t>
    </dgm:pt>
    <dgm:pt modelId="{DDCFCF1B-24D7-4E59-8681-9BBBB09B8768}">
      <dgm:prSet phldrT="[Text]"/>
      <dgm:spPr/>
      <dgm:t>
        <a:bodyPr/>
        <a:lstStyle/>
        <a:p>
          <a:pPr algn="ctr"/>
          <a:r>
            <a:rPr lang="en-US"/>
            <a:t>Sterilization</a:t>
          </a:r>
        </a:p>
      </dgm:t>
    </dgm:pt>
    <dgm:pt modelId="{7E29EA99-DD35-461C-97E9-F5767FFB5253}" type="parTrans" cxnId="{8C892211-B6D7-47D2-B308-8AD629B2F049}">
      <dgm:prSet/>
      <dgm:spPr/>
      <dgm:t>
        <a:bodyPr/>
        <a:lstStyle/>
        <a:p>
          <a:pPr algn="ctr"/>
          <a:endParaRPr lang="en-US"/>
        </a:p>
      </dgm:t>
    </dgm:pt>
    <dgm:pt modelId="{0D4ED13C-8764-4D04-AB8C-7BBD5DB21267}" type="sibTrans" cxnId="{8C892211-B6D7-47D2-B308-8AD629B2F049}">
      <dgm:prSet/>
      <dgm:spPr/>
      <dgm:t>
        <a:bodyPr/>
        <a:lstStyle/>
        <a:p>
          <a:pPr algn="ctr"/>
          <a:endParaRPr lang="en-US"/>
        </a:p>
      </dgm:t>
    </dgm:pt>
    <dgm:pt modelId="{031CB188-BE22-4E2F-9EF6-2AB930E6B224}" type="pres">
      <dgm:prSet presAssocID="{5281F150-D1FF-4964-8251-B99E881E36F6}" presName="composite" presStyleCnt="0">
        <dgm:presLayoutVars>
          <dgm:chMax val="1"/>
          <dgm:dir/>
          <dgm:resizeHandles val="exact"/>
        </dgm:presLayoutVars>
      </dgm:prSet>
      <dgm:spPr/>
      <dgm:t>
        <a:bodyPr/>
        <a:lstStyle/>
        <a:p>
          <a:endParaRPr lang="en-US"/>
        </a:p>
      </dgm:t>
    </dgm:pt>
    <dgm:pt modelId="{32A01DDC-0FD6-4445-88C1-7045E3E52205}" type="pres">
      <dgm:prSet presAssocID="{5281F150-D1FF-4964-8251-B99E881E36F6}" presName="radial" presStyleCnt="0">
        <dgm:presLayoutVars>
          <dgm:animLvl val="ctr"/>
        </dgm:presLayoutVars>
      </dgm:prSet>
      <dgm:spPr/>
    </dgm:pt>
    <dgm:pt modelId="{CA5A00AF-C335-4C1B-89F9-9BD4475DE5B4}" type="pres">
      <dgm:prSet presAssocID="{B448B163-AB09-4460-AEE2-7B68863E9D67}" presName="centerShape" presStyleLbl="vennNode1" presStyleIdx="0" presStyleCnt="4"/>
      <dgm:spPr/>
      <dgm:t>
        <a:bodyPr/>
        <a:lstStyle/>
        <a:p>
          <a:endParaRPr lang="en-US"/>
        </a:p>
      </dgm:t>
    </dgm:pt>
    <dgm:pt modelId="{86B43FC3-3872-4729-BA43-002C369FFED6}" type="pres">
      <dgm:prSet presAssocID="{5D5B3B44-D462-48AF-9B7B-34F73AA7E300}" presName="node" presStyleLbl="vennNode1" presStyleIdx="1" presStyleCnt="4">
        <dgm:presLayoutVars>
          <dgm:bulletEnabled val="1"/>
        </dgm:presLayoutVars>
      </dgm:prSet>
      <dgm:spPr/>
      <dgm:t>
        <a:bodyPr/>
        <a:lstStyle/>
        <a:p>
          <a:endParaRPr lang="en-US"/>
        </a:p>
      </dgm:t>
    </dgm:pt>
    <dgm:pt modelId="{F24899D9-1FAF-4E3C-9B57-A7F9D3405195}" type="pres">
      <dgm:prSet presAssocID="{0A1D4F49-4940-4E05-B8FD-C621E27436B9}" presName="node" presStyleLbl="vennNode1" presStyleIdx="2" presStyleCnt="4">
        <dgm:presLayoutVars>
          <dgm:bulletEnabled val="1"/>
        </dgm:presLayoutVars>
      </dgm:prSet>
      <dgm:spPr/>
      <dgm:t>
        <a:bodyPr/>
        <a:lstStyle/>
        <a:p>
          <a:endParaRPr lang="en-US"/>
        </a:p>
      </dgm:t>
    </dgm:pt>
    <dgm:pt modelId="{66BD43A2-73C1-452E-A4EF-C454FEAE79E0}" type="pres">
      <dgm:prSet presAssocID="{DDCFCF1B-24D7-4E59-8681-9BBBB09B8768}" presName="node" presStyleLbl="vennNode1" presStyleIdx="3" presStyleCnt="4">
        <dgm:presLayoutVars>
          <dgm:bulletEnabled val="1"/>
        </dgm:presLayoutVars>
      </dgm:prSet>
      <dgm:spPr/>
      <dgm:t>
        <a:bodyPr/>
        <a:lstStyle/>
        <a:p>
          <a:endParaRPr lang="en-US"/>
        </a:p>
      </dgm:t>
    </dgm:pt>
  </dgm:ptLst>
  <dgm:cxnLst>
    <dgm:cxn modelId="{FE72150C-43CF-4B57-8BFC-6F004A1D7364}" srcId="{B448B163-AB09-4460-AEE2-7B68863E9D67}" destId="{5D5B3B44-D462-48AF-9B7B-34F73AA7E300}" srcOrd="0" destOrd="0" parTransId="{C7D408C8-9C8D-4C97-9342-B54256C848A3}" sibTransId="{D7B2F6AF-5880-42E0-8CE5-4856B95E2DC6}"/>
    <dgm:cxn modelId="{8C892211-B6D7-47D2-B308-8AD629B2F049}" srcId="{B448B163-AB09-4460-AEE2-7B68863E9D67}" destId="{DDCFCF1B-24D7-4E59-8681-9BBBB09B8768}" srcOrd="2" destOrd="0" parTransId="{7E29EA99-DD35-461C-97E9-F5767FFB5253}" sibTransId="{0D4ED13C-8764-4D04-AB8C-7BBD5DB21267}"/>
    <dgm:cxn modelId="{5987DEFC-9F66-4880-92BD-70E57CE336E8}" type="presOf" srcId="{B448B163-AB09-4460-AEE2-7B68863E9D67}" destId="{CA5A00AF-C335-4C1B-89F9-9BD4475DE5B4}" srcOrd="0" destOrd="0" presId="urn:microsoft.com/office/officeart/2005/8/layout/radial3"/>
    <dgm:cxn modelId="{8D30563E-8A2A-4A16-9CE2-5C04FE223855}" type="presOf" srcId="{5D5B3B44-D462-48AF-9B7B-34F73AA7E300}" destId="{86B43FC3-3872-4729-BA43-002C369FFED6}" srcOrd="0" destOrd="0" presId="urn:microsoft.com/office/officeart/2005/8/layout/radial3"/>
    <dgm:cxn modelId="{232F7948-D9DB-49D1-B873-14321FDA0D58}" type="presOf" srcId="{5281F150-D1FF-4964-8251-B99E881E36F6}" destId="{031CB188-BE22-4E2F-9EF6-2AB930E6B224}" srcOrd="0" destOrd="0" presId="urn:microsoft.com/office/officeart/2005/8/layout/radial3"/>
    <dgm:cxn modelId="{96DE2FF6-DFA1-4EBB-A53B-FFC533FE5445}" type="presOf" srcId="{DDCFCF1B-24D7-4E59-8681-9BBBB09B8768}" destId="{66BD43A2-73C1-452E-A4EF-C454FEAE79E0}" srcOrd="0" destOrd="0" presId="urn:microsoft.com/office/officeart/2005/8/layout/radial3"/>
    <dgm:cxn modelId="{61EAA446-A867-4204-8107-703A5693B2CC}" srcId="{5281F150-D1FF-4964-8251-B99E881E36F6}" destId="{B448B163-AB09-4460-AEE2-7B68863E9D67}" srcOrd="0" destOrd="0" parTransId="{6893573F-5CDA-46D5-B86F-0A91B1E9E4E6}" sibTransId="{A0F03710-761D-42DF-A0AC-D79CC2ACA505}"/>
    <dgm:cxn modelId="{6246329F-47F0-4334-A44A-2665D8F3B4B5}" type="presOf" srcId="{0A1D4F49-4940-4E05-B8FD-C621E27436B9}" destId="{F24899D9-1FAF-4E3C-9B57-A7F9D3405195}" srcOrd="0" destOrd="0" presId="urn:microsoft.com/office/officeart/2005/8/layout/radial3"/>
    <dgm:cxn modelId="{F47CA57D-0836-4E06-B498-4FC6A6879D7F}" srcId="{B448B163-AB09-4460-AEE2-7B68863E9D67}" destId="{0A1D4F49-4940-4E05-B8FD-C621E27436B9}" srcOrd="1" destOrd="0" parTransId="{7281C93F-3806-47A5-9F75-5D042B9BDBB7}" sibTransId="{E6706EC2-4367-4C37-BA53-FEC59A017D3E}"/>
    <dgm:cxn modelId="{16F3F272-4D0D-4E3C-ACC7-F0304146DBCC}" type="presParOf" srcId="{031CB188-BE22-4E2F-9EF6-2AB930E6B224}" destId="{32A01DDC-0FD6-4445-88C1-7045E3E52205}" srcOrd="0" destOrd="0" presId="urn:microsoft.com/office/officeart/2005/8/layout/radial3"/>
    <dgm:cxn modelId="{675110FD-B091-4967-927A-E5870CA93C5E}" type="presParOf" srcId="{32A01DDC-0FD6-4445-88C1-7045E3E52205}" destId="{CA5A00AF-C335-4C1B-89F9-9BD4475DE5B4}" srcOrd="0" destOrd="0" presId="urn:microsoft.com/office/officeart/2005/8/layout/radial3"/>
    <dgm:cxn modelId="{5F365122-103A-4C7E-8862-513206E81A40}" type="presParOf" srcId="{32A01DDC-0FD6-4445-88C1-7045E3E52205}" destId="{86B43FC3-3872-4729-BA43-002C369FFED6}" srcOrd="1" destOrd="0" presId="urn:microsoft.com/office/officeart/2005/8/layout/radial3"/>
    <dgm:cxn modelId="{4BF7524C-C096-46AE-B920-258584645C88}" type="presParOf" srcId="{32A01DDC-0FD6-4445-88C1-7045E3E52205}" destId="{F24899D9-1FAF-4E3C-9B57-A7F9D3405195}" srcOrd="2" destOrd="0" presId="urn:microsoft.com/office/officeart/2005/8/layout/radial3"/>
    <dgm:cxn modelId="{8BD8E350-1725-46DF-8BA4-4604704A0B36}" type="presParOf" srcId="{32A01DDC-0FD6-4445-88C1-7045E3E52205}" destId="{66BD43A2-73C1-452E-A4EF-C454FEAE79E0}" srcOrd="3"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5652-5CBA-4315-A298-DB5E7B0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22</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23</cp:revision>
  <dcterms:created xsi:type="dcterms:W3CDTF">2023-07-27T08:54:00Z</dcterms:created>
  <dcterms:modified xsi:type="dcterms:W3CDTF">2023-08-22T10:57:00Z</dcterms:modified>
</cp:coreProperties>
</file>