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F23" w:rsidRPr="00282C94" w:rsidRDefault="00573F23" w:rsidP="00573F23">
      <w:pPr>
        <w:jc w:val="center"/>
        <w:rPr>
          <w:rFonts w:ascii="Times New Roman" w:hAnsi="Times New Roman" w:cs="Times New Roman"/>
          <w:sz w:val="48"/>
        </w:rPr>
      </w:pPr>
      <w:r w:rsidRPr="00282C94">
        <w:rPr>
          <w:rFonts w:ascii="Times New Roman" w:hAnsi="Times New Roman" w:cs="Times New Roman"/>
          <w:sz w:val="48"/>
        </w:rPr>
        <w:t>Tree habitat heterogeneity and its utilization pattern by Bird community at Pakke Tiger Reserve, Arunachal Pradesh</w:t>
      </w:r>
    </w:p>
    <w:p w:rsidR="00573F23" w:rsidRPr="00573F23" w:rsidRDefault="00573F23" w:rsidP="00573F23">
      <w:pPr>
        <w:jc w:val="center"/>
        <w:rPr>
          <w:rFonts w:ascii="Times New Roman" w:hAnsi="Times New Roman" w:cs="Times New Roman"/>
          <w:sz w:val="24"/>
        </w:rPr>
      </w:pPr>
      <w:r w:rsidRPr="0057565C">
        <w:rPr>
          <w:rFonts w:ascii="Times New Roman" w:hAnsi="Times New Roman" w:cs="Times New Roman"/>
          <w:sz w:val="24"/>
        </w:rPr>
        <w:t>Anu</w:t>
      </w:r>
      <w:r>
        <w:rPr>
          <w:rFonts w:ascii="Times New Roman" w:hAnsi="Times New Roman" w:cs="Times New Roman"/>
          <w:sz w:val="24"/>
        </w:rPr>
        <w:t>rag Vishwakarma</w:t>
      </w:r>
      <w:r w:rsidRPr="00C02589">
        <w:rPr>
          <w:rFonts w:ascii="Times New Roman" w:hAnsi="Times New Roman" w:cs="Times New Roman"/>
          <w:sz w:val="24"/>
          <w:vertAlign w:val="superscript"/>
        </w:rPr>
        <w:t>1</w:t>
      </w:r>
      <w:r>
        <w:rPr>
          <w:rFonts w:ascii="Times New Roman" w:hAnsi="Times New Roman" w:cs="Times New Roman"/>
          <w:sz w:val="24"/>
        </w:rPr>
        <w:t>, Awadhesh Kumar</w:t>
      </w:r>
      <w:r w:rsidRPr="00C02589">
        <w:rPr>
          <w:rFonts w:ascii="Times New Roman" w:hAnsi="Times New Roman" w:cs="Times New Roman"/>
          <w:sz w:val="24"/>
          <w:vertAlign w:val="superscript"/>
        </w:rPr>
        <w:t>2</w:t>
      </w:r>
      <w:r w:rsidR="0057384E">
        <w:rPr>
          <w:rFonts w:ascii="Times New Roman" w:hAnsi="Times New Roman" w:cs="Times New Roman"/>
          <w:sz w:val="24"/>
        </w:rPr>
        <w:t>,</w:t>
      </w:r>
      <w:r>
        <w:rPr>
          <w:rFonts w:ascii="Times New Roman" w:hAnsi="Times New Roman" w:cs="Times New Roman"/>
          <w:sz w:val="24"/>
          <w:vertAlign w:val="superscript"/>
        </w:rPr>
        <w:t xml:space="preserve"> </w:t>
      </w:r>
      <w:r w:rsidR="00282C94">
        <w:rPr>
          <w:rFonts w:ascii="Times New Roman" w:hAnsi="Times New Roman" w:cs="Times New Roman"/>
          <w:sz w:val="24"/>
        </w:rPr>
        <w:t>Rakesh Basnett</w:t>
      </w:r>
      <w:r w:rsidR="00312C1C">
        <w:rPr>
          <w:rFonts w:ascii="Times New Roman" w:hAnsi="Times New Roman" w:cs="Times New Roman"/>
          <w:sz w:val="24"/>
          <w:vertAlign w:val="superscript"/>
        </w:rPr>
        <w:t>3</w:t>
      </w:r>
    </w:p>
    <w:p w:rsidR="00573F23" w:rsidRDefault="00573F23" w:rsidP="00573F23">
      <w:pPr>
        <w:autoSpaceDE w:val="0"/>
        <w:autoSpaceDN w:val="0"/>
        <w:adjustRightInd w:val="0"/>
        <w:spacing w:after="0" w:line="240" w:lineRule="auto"/>
        <w:jc w:val="center"/>
        <w:rPr>
          <w:rFonts w:ascii="Times New Roman" w:hAnsi="Times New Roman" w:cs="Times New Roman"/>
          <w:sz w:val="24"/>
          <w:szCs w:val="24"/>
        </w:rPr>
      </w:pPr>
      <w:r w:rsidRPr="00C02589">
        <w:rPr>
          <w:rFonts w:ascii="Times New Roman" w:hAnsi="Times New Roman" w:cs="Times New Roman"/>
          <w:sz w:val="24"/>
          <w:szCs w:val="24"/>
          <w:vertAlign w:val="superscript"/>
        </w:rPr>
        <w:t>1,2</w:t>
      </w:r>
      <w:r w:rsidR="0057384E">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Pr="0057565C">
        <w:rPr>
          <w:rFonts w:ascii="Times New Roman" w:hAnsi="Times New Roman" w:cs="Times New Roman"/>
          <w:sz w:val="24"/>
          <w:szCs w:val="24"/>
        </w:rPr>
        <w:t>Wildlife Resource &amp; Conservation Lab, Department of Forestry, North Eastern Regional Institute of Science and Technology</w:t>
      </w:r>
      <w:r>
        <w:rPr>
          <w:rFonts w:ascii="Times New Roman" w:hAnsi="Times New Roman" w:cs="Times New Roman"/>
          <w:sz w:val="24"/>
          <w:szCs w:val="24"/>
        </w:rPr>
        <w:t xml:space="preserve"> </w:t>
      </w:r>
      <w:r w:rsidRPr="0057565C">
        <w:rPr>
          <w:rFonts w:ascii="Times New Roman" w:hAnsi="Times New Roman" w:cs="Times New Roman"/>
          <w:sz w:val="24"/>
          <w:szCs w:val="24"/>
        </w:rPr>
        <w:t xml:space="preserve">(Deemed to be University), </w:t>
      </w:r>
      <w:proofErr w:type="spellStart"/>
      <w:r w:rsidRPr="0057565C">
        <w:rPr>
          <w:rFonts w:ascii="Times New Roman" w:hAnsi="Times New Roman" w:cs="Times New Roman"/>
          <w:sz w:val="24"/>
          <w:szCs w:val="24"/>
        </w:rPr>
        <w:t>Nirjuli</w:t>
      </w:r>
      <w:proofErr w:type="spellEnd"/>
      <w:r w:rsidRPr="0057565C">
        <w:rPr>
          <w:rFonts w:ascii="Times New Roman" w:hAnsi="Times New Roman" w:cs="Times New Roman"/>
          <w:sz w:val="24"/>
          <w:szCs w:val="24"/>
        </w:rPr>
        <w:t xml:space="preserve"> 791109, Ita</w:t>
      </w:r>
      <w:r>
        <w:rPr>
          <w:rFonts w:ascii="Times New Roman" w:hAnsi="Times New Roman" w:cs="Times New Roman"/>
          <w:sz w:val="24"/>
          <w:szCs w:val="24"/>
        </w:rPr>
        <w:t>nagar, Arunachal Pradesh, India</w:t>
      </w:r>
    </w:p>
    <w:p w:rsidR="00573F23" w:rsidRDefault="00573F23" w:rsidP="00573F23">
      <w:pPr>
        <w:autoSpaceDE w:val="0"/>
        <w:autoSpaceDN w:val="0"/>
        <w:adjustRightInd w:val="0"/>
        <w:spacing w:after="0" w:line="240" w:lineRule="auto"/>
        <w:jc w:val="both"/>
        <w:rPr>
          <w:rFonts w:ascii="Times New Roman" w:hAnsi="Times New Roman" w:cs="Times New Roman"/>
          <w:sz w:val="24"/>
          <w:szCs w:val="24"/>
        </w:rPr>
      </w:pPr>
    </w:p>
    <w:p w:rsidR="006E0862" w:rsidRPr="00282C94" w:rsidRDefault="006E0862" w:rsidP="006E0862">
      <w:pPr>
        <w:autoSpaceDE w:val="0"/>
        <w:autoSpaceDN w:val="0"/>
        <w:adjustRightInd w:val="0"/>
        <w:spacing w:after="0" w:line="240" w:lineRule="auto"/>
        <w:jc w:val="both"/>
        <w:rPr>
          <w:rFonts w:ascii="Times New Roman" w:hAnsi="Times New Roman" w:cs="Times New Roman"/>
          <w:sz w:val="20"/>
          <w:szCs w:val="24"/>
        </w:rPr>
      </w:pPr>
      <w:r w:rsidRPr="00282C94">
        <w:rPr>
          <w:rFonts w:ascii="Times New Roman" w:hAnsi="Times New Roman" w:cs="Times New Roman"/>
          <w:b/>
          <w:sz w:val="20"/>
          <w:szCs w:val="24"/>
        </w:rPr>
        <w:t>Keywords</w:t>
      </w:r>
      <w:r w:rsidRPr="00282C94">
        <w:rPr>
          <w:rFonts w:ascii="Times New Roman" w:hAnsi="Times New Roman" w:cs="Times New Roman"/>
          <w:sz w:val="20"/>
          <w:szCs w:val="24"/>
        </w:rPr>
        <w:t>: Avifauna, habitat heterogeneity, Pakke Tiger Reserve</w:t>
      </w:r>
    </w:p>
    <w:p w:rsidR="006E0862" w:rsidRDefault="006E0862" w:rsidP="00573F23">
      <w:pPr>
        <w:autoSpaceDE w:val="0"/>
        <w:autoSpaceDN w:val="0"/>
        <w:adjustRightInd w:val="0"/>
        <w:spacing w:after="0" w:line="240" w:lineRule="auto"/>
        <w:jc w:val="both"/>
        <w:rPr>
          <w:rFonts w:ascii="Times New Roman" w:hAnsi="Times New Roman" w:cs="Times New Roman"/>
          <w:sz w:val="24"/>
          <w:szCs w:val="24"/>
        </w:rPr>
      </w:pPr>
    </w:p>
    <w:p w:rsidR="00573F23" w:rsidRDefault="00573F23" w:rsidP="00573F23">
      <w:pPr>
        <w:autoSpaceDE w:val="0"/>
        <w:autoSpaceDN w:val="0"/>
        <w:adjustRightInd w:val="0"/>
        <w:spacing w:after="0" w:line="240" w:lineRule="auto"/>
        <w:jc w:val="both"/>
        <w:rPr>
          <w:rFonts w:ascii="Times New Roman" w:hAnsi="Times New Roman" w:cs="Times New Roman"/>
          <w:b/>
          <w:sz w:val="24"/>
          <w:szCs w:val="24"/>
        </w:rPr>
      </w:pPr>
    </w:p>
    <w:p w:rsidR="000646F2" w:rsidRPr="004210ED" w:rsidRDefault="000646F2" w:rsidP="000646F2">
      <w:pPr>
        <w:jc w:val="both"/>
        <w:rPr>
          <w:rFonts w:ascii="Times New Roman" w:hAnsi="Times New Roman" w:cs="Times New Roman"/>
          <w:sz w:val="20"/>
        </w:rPr>
      </w:pPr>
      <w:r w:rsidRPr="004210ED">
        <w:rPr>
          <w:rFonts w:ascii="Times New Roman" w:hAnsi="Times New Roman" w:cs="Times New Roman"/>
          <w:sz w:val="20"/>
        </w:rPr>
        <w:t>In the pursuit of comprehending the ecology of the tropical avian community and enhancing conservation endeavors, it becomes imperative to delve into the functional transformations occurring across diverse habitats, including lowland forests, bamboo enclaves, and riverine ecosystems. These modifications assume paramount importance in elucidating the adjustments within the ecosystem services provided by avian species. Indeed, habitats stand as quintessential ecosystems that cater to a wide spectrum of bird species, accommodating their varied feeding behaviors, whether terrestrial or aerial. Nestled within the intricate tapestry of landscapes lies the Pakke Tiger Reserve, an entity stratified by the convergence of myriad elements: diminutive river catchment regions, bamboo-rich habitats, and enclaves characterized as classified forests. Situated within the geographical coordinates of 92</w:t>
      </w:r>
      <w:r w:rsidRPr="004210ED">
        <w:rPr>
          <w:rFonts w:ascii="Times New Roman" w:hAnsi="Times New Roman" w:cs="Times New Roman"/>
          <w:sz w:val="20"/>
          <w:vertAlign w:val="superscript"/>
        </w:rPr>
        <w:t>0</w:t>
      </w:r>
      <w:r w:rsidRPr="004210ED">
        <w:rPr>
          <w:rFonts w:ascii="Times New Roman" w:hAnsi="Times New Roman" w:cs="Times New Roman"/>
          <w:sz w:val="20"/>
        </w:rPr>
        <w:t xml:space="preserve"> 7.5' to 92</w:t>
      </w:r>
      <w:r w:rsidRPr="004210ED">
        <w:rPr>
          <w:rFonts w:ascii="Times New Roman" w:hAnsi="Times New Roman" w:cs="Times New Roman"/>
          <w:sz w:val="20"/>
          <w:vertAlign w:val="superscript"/>
        </w:rPr>
        <w:t>0</w:t>
      </w:r>
      <w:r w:rsidRPr="004210ED">
        <w:rPr>
          <w:rFonts w:ascii="Times New Roman" w:hAnsi="Times New Roman" w:cs="Times New Roman"/>
          <w:sz w:val="20"/>
        </w:rPr>
        <w:t xml:space="preserve"> 22' E longitude and 26</w:t>
      </w:r>
      <w:r w:rsidRPr="004210ED">
        <w:rPr>
          <w:rFonts w:ascii="Times New Roman" w:hAnsi="Times New Roman" w:cs="Times New Roman"/>
          <w:sz w:val="20"/>
          <w:vertAlign w:val="superscript"/>
        </w:rPr>
        <w:t>0</w:t>
      </w:r>
      <w:r w:rsidRPr="004210ED">
        <w:rPr>
          <w:rFonts w:ascii="Times New Roman" w:hAnsi="Times New Roman" w:cs="Times New Roman"/>
          <w:sz w:val="20"/>
        </w:rPr>
        <w:t xml:space="preserve"> 3.7' E to 27</w:t>
      </w:r>
      <w:r w:rsidRPr="004210ED">
        <w:rPr>
          <w:rFonts w:ascii="Times New Roman" w:hAnsi="Times New Roman" w:cs="Times New Roman"/>
          <w:sz w:val="20"/>
          <w:vertAlign w:val="superscript"/>
        </w:rPr>
        <w:t>0</w:t>
      </w:r>
      <w:r w:rsidRPr="004210ED">
        <w:rPr>
          <w:rFonts w:ascii="Times New Roman" w:hAnsi="Times New Roman" w:cs="Times New Roman"/>
          <w:sz w:val="20"/>
        </w:rPr>
        <w:t xml:space="preserve"> 16.2' N latitude, this reserve spans a substantial expanse, encompassing 861.95 square kilometres within the Pakke Kessang district of Arunachal Pradesh. The principal aim of this endeavour was to meticulously monitor and ascertain the density, diversity, and abundance of avian species residing within the stratified habitat of the Pakke Tiger Reserve. To achieve this, the point count distance sampling method was judiciously employed to estimate the avian population across selected habitats, namely riverine, bamboo, and forested regions. Through a meticulous assessment at pre-designated point counts, it became evident that the forested habitat reigned supreme in dominance, followed by the riverine and bamboo environs. The forested habitat emerged as a repository of botanical richness, boasting a profusion of tree species, numbering an impressive 53. By contrast, the riverine habitat harbored 35 tree species, while the bamboo habitat exhibited a more modest assortment with a mere ten species. When it came to avian biodiversity, it was the forested expanse that claimed pre-eminence, hosting a total of 169 distinct bird species. Following closely, the bamboo habitat accommodated 123 avian species, while the riverine habitat provided a home to 120 such species. Further investigation involved the scrutiny of seven key tree variables to fathom the intricate interplay between tree species and the richness of bird species. The findings unequivocally pointed towards a positive correlation between these variables. The dependent variable displayed significant sensitivity to the overall independent variables, as evidenced by the statistical analysis (F6</w:t>
      </w:r>
      <w:proofErr w:type="gramStart"/>
      <w:r w:rsidRPr="004210ED">
        <w:rPr>
          <w:rFonts w:ascii="Times New Roman" w:hAnsi="Times New Roman" w:cs="Times New Roman"/>
          <w:sz w:val="20"/>
        </w:rPr>
        <w:t>,14</w:t>
      </w:r>
      <w:proofErr w:type="gramEnd"/>
      <w:r w:rsidRPr="004210ED">
        <w:rPr>
          <w:rFonts w:ascii="Times New Roman" w:hAnsi="Times New Roman" w:cs="Times New Roman"/>
          <w:sz w:val="20"/>
        </w:rPr>
        <w:t>=2.89, p=0.05). This substantiated the assertion that all independent variables under consideration held the potential to significantly augment the richness of bird species. The prevalence of forests as the preferred habitat for avian inhabitants can be attributed to the multifarious ways in which various bird species exploit the verticality of trees for activities ranging from foraging to courtship, mating, and nesting. This intricate relationship between avifauna and their arboreal abodes underscores the profound significance of the forested landscapes within the Pakke Tiger Reserve.</w:t>
      </w:r>
    </w:p>
    <w:p w:rsidR="00573F23" w:rsidRPr="00282C94" w:rsidRDefault="00573F23" w:rsidP="00573F23">
      <w:pPr>
        <w:autoSpaceDE w:val="0"/>
        <w:autoSpaceDN w:val="0"/>
        <w:adjustRightInd w:val="0"/>
        <w:spacing w:after="0" w:line="240" w:lineRule="auto"/>
        <w:jc w:val="both"/>
        <w:rPr>
          <w:rFonts w:ascii="Times New Roman" w:hAnsi="Times New Roman" w:cs="Times New Roman"/>
          <w:b/>
          <w:sz w:val="20"/>
          <w:szCs w:val="24"/>
        </w:rPr>
      </w:pPr>
    </w:p>
    <w:p w:rsidR="000B6AB2" w:rsidRPr="00282C94" w:rsidRDefault="000B6AB2">
      <w:pPr>
        <w:rPr>
          <w:sz w:val="18"/>
        </w:rPr>
      </w:pPr>
    </w:p>
    <w:p w:rsidR="00573F23" w:rsidRPr="00282C94" w:rsidRDefault="00573F23">
      <w:pPr>
        <w:rPr>
          <w:sz w:val="18"/>
        </w:rPr>
      </w:pPr>
    </w:p>
    <w:p w:rsidR="00573F23" w:rsidRPr="00461C74" w:rsidRDefault="00282C94" w:rsidP="00AA4199">
      <w:pPr>
        <w:pStyle w:val="ListParagraph"/>
        <w:numPr>
          <w:ilvl w:val="0"/>
          <w:numId w:val="1"/>
        </w:numPr>
        <w:ind w:left="270" w:hanging="270"/>
        <w:jc w:val="center"/>
        <w:rPr>
          <w:rFonts w:ascii="Times New Roman" w:hAnsi="Times New Roman" w:cs="Times New Roman"/>
          <w:b/>
          <w:sz w:val="20"/>
        </w:rPr>
      </w:pPr>
      <w:r w:rsidRPr="00461C74">
        <w:rPr>
          <w:rFonts w:ascii="Times New Roman" w:hAnsi="Times New Roman" w:cs="Times New Roman"/>
          <w:b/>
          <w:sz w:val="20"/>
        </w:rPr>
        <w:lastRenderedPageBreak/>
        <w:t>Introduction</w:t>
      </w:r>
    </w:p>
    <w:p w:rsidR="00CD3D5B" w:rsidRPr="00CD3D5B" w:rsidRDefault="00CD3D5B" w:rsidP="003F15CD">
      <w:pPr>
        <w:spacing w:line="360" w:lineRule="auto"/>
        <w:ind w:firstLine="720"/>
        <w:jc w:val="both"/>
        <w:rPr>
          <w:rFonts w:ascii="Times New Roman" w:hAnsi="Times New Roman" w:cs="Times New Roman"/>
          <w:sz w:val="20"/>
        </w:rPr>
      </w:pPr>
      <w:r w:rsidRPr="00CD3D5B">
        <w:rPr>
          <w:rFonts w:ascii="Times New Roman" w:hAnsi="Times New Roman" w:cs="Times New Roman"/>
          <w:sz w:val="20"/>
        </w:rPr>
        <w:t>The diversity of avian species serves as a pivotal biological indicator, affording a comprehensive assessment of the overall quality of terrestrial and aquatic habitats (</w:t>
      </w:r>
      <w:r w:rsidRPr="00CD3D5B">
        <w:rPr>
          <w:rFonts w:ascii="Times New Roman" w:hAnsi="Times New Roman" w:cs="Times New Roman"/>
          <w:color w:val="00B0F0"/>
          <w:sz w:val="20"/>
        </w:rPr>
        <w:t xml:space="preserve">Chamberlain </w:t>
      </w:r>
      <w:r w:rsidRPr="00CD3D5B">
        <w:rPr>
          <w:rFonts w:ascii="Times New Roman" w:hAnsi="Times New Roman" w:cs="Times New Roman"/>
          <w:i/>
          <w:color w:val="00B0F0"/>
          <w:sz w:val="20"/>
        </w:rPr>
        <w:t>et al.,</w:t>
      </w:r>
      <w:r w:rsidRPr="00CD3D5B">
        <w:rPr>
          <w:rFonts w:ascii="Times New Roman" w:hAnsi="Times New Roman" w:cs="Times New Roman"/>
          <w:color w:val="00B0F0"/>
          <w:sz w:val="20"/>
        </w:rPr>
        <w:t xml:space="preserve"> 2005; </w:t>
      </w:r>
      <w:proofErr w:type="spellStart"/>
      <w:r w:rsidRPr="00CD3D5B">
        <w:rPr>
          <w:rFonts w:ascii="Times New Roman" w:hAnsi="Times New Roman" w:cs="Times New Roman"/>
          <w:color w:val="00B0F0"/>
          <w:sz w:val="20"/>
        </w:rPr>
        <w:t>Rotenberry</w:t>
      </w:r>
      <w:proofErr w:type="spellEnd"/>
      <w:r w:rsidRPr="00CD3D5B">
        <w:rPr>
          <w:rFonts w:ascii="Times New Roman" w:hAnsi="Times New Roman" w:cs="Times New Roman"/>
          <w:color w:val="00B0F0"/>
          <w:sz w:val="20"/>
        </w:rPr>
        <w:t xml:space="preserve"> &amp; </w:t>
      </w:r>
      <w:proofErr w:type="spellStart"/>
      <w:r w:rsidRPr="00CD3D5B">
        <w:rPr>
          <w:rFonts w:ascii="Times New Roman" w:hAnsi="Times New Roman" w:cs="Times New Roman"/>
          <w:color w:val="00B0F0"/>
          <w:sz w:val="20"/>
        </w:rPr>
        <w:t>Wiens</w:t>
      </w:r>
      <w:proofErr w:type="spellEnd"/>
      <w:r w:rsidRPr="00CD3D5B">
        <w:rPr>
          <w:rFonts w:ascii="Times New Roman" w:hAnsi="Times New Roman" w:cs="Times New Roman"/>
          <w:color w:val="00B0F0"/>
          <w:sz w:val="20"/>
        </w:rPr>
        <w:t xml:space="preserve">, 2009; </w:t>
      </w:r>
      <w:proofErr w:type="spellStart"/>
      <w:r w:rsidRPr="00CD3D5B">
        <w:rPr>
          <w:rFonts w:ascii="Times New Roman" w:hAnsi="Times New Roman" w:cs="Times New Roman"/>
          <w:color w:val="00B0F0"/>
          <w:sz w:val="20"/>
        </w:rPr>
        <w:t>Mistry</w:t>
      </w:r>
      <w:proofErr w:type="spellEnd"/>
      <w:r w:rsidRPr="00CD3D5B">
        <w:rPr>
          <w:rFonts w:ascii="Times New Roman" w:hAnsi="Times New Roman" w:cs="Times New Roman"/>
          <w:color w:val="00B0F0"/>
          <w:sz w:val="20"/>
        </w:rPr>
        <w:t xml:space="preserve"> &amp; Mukherjee, 2015</w:t>
      </w:r>
      <w:r w:rsidRPr="00CD3D5B">
        <w:rPr>
          <w:rFonts w:ascii="Times New Roman" w:hAnsi="Times New Roman" w:cs="Times New Roman"/>
          <w:sz w:val="20"/>
        </w:rPr>
        <w:t>). Primarily, forests emerge as the most vital sanctuaries for avian life, accommodating approximately 75% of all avifauna species, while only 45% have successfully adapted to human-altered environments (</w:t>
      </w:r>
      <w:r w:rsidRPr="00CD3D5B">
        <w:rPr>
          <w:rFonts w:ascii="Times New Roman" w:hAnsi="Times New Roman" w:cs="Times New Roman"/>
          <w:color w:val="00B0F0"/>
          <w:sz w:val="20"/>
        </w:rPr>
        <w:t>Birdlife International, 2018</w:t>
      </w:r>
      <w:r w:rsidRPr="00CD3D5B">
        <w:rPr>
          <w:rFonts w:ascii="Times New Roman" w:hAnsi="Times New Roman" w:cs="Times New Roman"/>
          <w:sz w:val="20"/>
        </w:rPr>
        <w:t>). Avifauna manifests a predilection for specific habitats, though some demonstrate adaptability to multiple habitat types. Nonetheless, relentless alterations in land use have compelled the displacement of many avian species from their native abodes (</w:t>
      </w:r>
      <w:r w:rsidRPr="00CD3D5B">
        <w:rPr>
          <w:rFonts w:ascii="Times New Roman" w:hAnsi="Times New Roman" w:cs="Times New Roman"/>
          <w:color w:val="00B0F0"/>
          <w:sz w:val="20"/>
        </w:rPr>
        <w:t xml:space="preserve">Burgess </w:t>
      </w:r>
      <w:r w:rsidRPr="00CD3D5B">
        <w:rPr>
          <w:rFonts w:ascii="Times New Roman" w:hAnsi="Times New Roman" w:cs="Times New Roman"/>
          <w:i/>
          <w:color w:val="00B0F0"/>
          <w:sz w:val="20"/>
        </w:rPr>
        <w:t>et al.,</w:t>
      </w:r>
      <w:r w:rsidRPr="00CD3D5B">
        <w:rPr>
          <w:rFonts w:ascii="Times New Roman" w:hAnsi="Times New Roman" w:cs="Times New Roman"/>
          <w:color w:val="00B0F0"/>
          <w:sz w:val="20"/>
        </w:rPr>
        <w:t xml:space="preserve"> 2002</w:t>
      </w:r>
      <w:r w:rsidRPr="00CD3D5B">
        <w:rPr>
          <w:rFonts w:ascii="Times New Roman" w:hAnsi="Times New Roman" w:cs="Times New Roman"/>
          <w:sz w:val="20"/>
        </w:rPr>
        <w:t>).</w:t>
      </w:r>
    </w:p>
    <w:p w:rsidR="00CD3D5B" w:rsidRPr="00CD3D5B" w:rsidRDefault="00CD3D5B" w:rsidP="003F15CD">
      <w:pPr>
        <w:spacing w:line="360" w:lineRule="auto"/>
        <w:ind w:firstLine="720"/>
        <w:jc w:val="both"/>
        <w:rPr>
          <w:rFonts w:ascii="Times New Roman" w:hAnsi="Times New Roman" w:cs="Times New Roman"/>
          <w:sz w:val="20"/>
        </w:rPr>
      </w:pPr>
      <w:r w:rsidRPr="00CD3D5B">
        <w:rPr>
          <w:rFonts w:ascii="Times New Roman" w:hAnsi="Times New Roman" w:cs="Times New Roman"/>
          <w:sz w:val="20"/>
        </w:rPr>
        <w:t>The ability to take flight proves invaluable to avian survival, permitting them to migrate between habitats during adverse environmental conditions or unfavorable seasons. Birds constitute a prominent and integral component of ecosystems, occupying various trophic levels within the intricate web of food chains, ranging from consumers to predators (</w:t>
      </w:r>
      <w:proofErr w:type="spellStart"/>
      <w:r w:rsidRPr="00CD3D5B">
        <w:rPr>
          <w:rFonts w:ascii="Times New Roman" w:hAnsi="Times New Roman" w:cs="Times New Roman"/>
          <w:color w:val="00B0F0"/>
          <w:sz w:val="20"/>
        </w:rPr>
        <w:t>Bideberi</w:t>
      </w:r>
      <w:proofErr w:type="spellEnd"/>
      <w:r w:rsidRPr="00CD3D5B">
        <w:rPr>
          <w:rFonts w:ascii="Times New Roman" w:hAnsi="Times New Roman" w:cs="Times New Roman"/>
          <w:color w:val="00B0F0"/>
          <w:sz w:val="20"/>
        </w:rPr>
        <w:t>, 2013</w:t>
      </w:r>
      <w:r w:rsidRPr="00CD3D5B">
        <w:rPr>
          <w:rFonts w:ascii="Times New Roman" w:hAnsi="Times New Roman" w:cs="Times New Roman"/>
          <w:sz w:val="20"/>
        </w:rPr>
        <w:t>). Their susceptibility to human-induced habitat changes and modifications (</w:t>
      </w:r>
      <w:r w:rsidRPr="00CD3D5B">
        <w:rPr>
          <w:rFonts w:ascii="Times New Roman" w:hAnsi="Times New Roman" w:cs="Times New Roman"/>
          <w:color w:val="00B0F0"/>
          <w:sz w:val="20"/>
        </w:rPr>
        <w:t xml:space="preserve">Raman </w:t>
      </w:r>
      <w:r w:rsidRPr="00CD3D5B">
        <w:rPr>
          <w:rFonts w:ascii="Times New Roman" w:hAnsi="Times New Roman" w:cs="Times New Roman"/>
          <w:i/>
          <w:color w:val="00B0F0"/>
          <w:sz w:val="20"/>
        </w:rPr>
        <w:t>et al</w:t>
      </w:r>
      <w:r w:rsidRPr="00CD3D5B">
        <w:rPr>
          <w:rFonts w:ascii="Times New Roman" w:hAnsi="Times New Roman" w:cs="Times New Roman"/>
          <w:color w:val="00B0F0"/>
          <w:sz w:val="20"/>
        </w:rPr>
        <w:t xml:space="preserve">., 1998; </w:t>
      </w:r>
      <w:proofErr w:type="spellStart"/>
      <w:r w:rsidRPr="00CD3D5B">
        <w:rPr>
          <w:rFonts w:ascii="Times New Roman" w:hAnsi="Times New Roman" w:cs="Times New Roman"/>
          <w:color w:val="00B0F0"/>
          <w:sz w:val="20"/>
        </w:rPr>
        <w:t>Lohr</w:t>
      </w:r>
      <w:proofErr w:type="spellEnd"/>
      <w:r w:rsidRPr="00CD3D5B">
        <w:rPr>
          <w:rFonts w:ascii="Times New Roman" w:hAnsi="Times New Roman" w:cs="Times New Roman"/>
          <w:color w:val="00B0F0"/>
          <w:sz w:val="20"/>
        </w:rPr>
        <w:t xml:space="preserve"> </w:t>
      </w:r>
      <w:r w:rsidRPr="00CD3D5B">
        <w:rPr>
          <w:rFonts w:ascii="Times New Roman" w:hAnsi="Times New Roman" w:cs="Times New Roman"/>
          <w:i/>
          <w:color w:val="00B0F0"/>
          <w:sz w:val="20"/>
        </w:rPr>
        <w:t>et al.,</w:t>
      </w:r>
      <w:r w:rsidRPr="00CD3D5B">
        <w:rPr>
          <w:rFonts w:ascii="Times New Roman" w:hAnsi="Times New Roman" w:cs="Times New Roman"/>
          <w:color w:val="00B0F0"/>
          <w:sz w:val="20"/>
        </w:rPr>
        <w:t xml:space="preserve"> 2002</w:t>
      </w:r>
      <w:r w:rsidRPr="00CD3D5B">
        <w:rPr>
          <w:rFonts w:ascii="Times New Roman" w:hAnsi="Times New Roman" w:cs="Times New Roman"/>
          <w:sz w:val="20"/>
        </w:rPr>
        <w:t>) renders them valuable indicators of biodiversity and environmental health. Birds play multifaceted roles in ecosystems, including plant pollination, seed dispersal, and pest control (</w:t>
      </w:r>
      <w:r w:rsidRPr="00CD3D5B">
        <w:rPr>
          <w:rFonts w:ascii="Times New Roman" w:hAnsi="Times New Roman" w:cs="Times New Roman"/>
          <w:color w:val="00B0F0"/>
          <w:sz w:val="20"/>
        </w:rPr>
        <w:t xml:space="preserve">Hadley </w:t>
      </w:r>
      <w:r w:rsidRPr="00CD3D5B">
        <w:rPr>
          <w:rFonts w:ascii="Times New Roman" w:hAnsi="Times New Roman" w:cs="Times New Roman"/>
          <w:i/>
          <w:color w:val="00B0F0"/>
          <w:sz w:val="20"/>
        </w:rPr>
        <w:t>et al</w:t>
      </w:r>
      <w:r w:rsidRPr="00CD3D5B">
        <w:rPr>
          <w:rFonts w:ascii="Times New Roman" w:hAnsi="Times New Roman" w:cs="Times New Roman"/>
          <w:color w:val="00B0F0"/>
          <w:sz w:val="20"/>
        </w:rPr>
        <w:t xml:space="preserve">., 2012; </w:t>
      </w:r>
      <w:proofErr w:type="spellStart"/>
      <w:r w:rsidRPr="00CD3D5B">
        <w:rPr>
          <w:rFonts w:ascii="Times New Roman" w:hAnsi="Times New Roman" w:cs="Times New Roman"/>
          <w:color w:val="00B0F0"/>
          <w:sz w:val="20"/>
        </w:rPr>
        <w:t>Ramchandra</w:t>
      </w:r>
      <w:proofErr w:type="spellEnd"/>
      <w:r w:rsidRPr="00CD3D5B">
        <w:rPr>
          <w:rFonts w:ascii="Times New Roman" w:hAnsi="Times New Roman" w:cs="Times New Roman"/>
          <w:color w:val="00B0F0"/>
          <w:sz w:val="20"/>
        </w:rPr>
        <w:t>, 2013</w:t>
      </w:r>
      <w:r w:rsidRPr="00CD3D5B">
        <w:rPr>
          <w:rFonts w:ascii="Times New Roman" w:hAnsi="Times New Roman" w:cs="Times New Roman"/>
          <w:sz w:val="20"/>
        </w:rPr>
        <w:t>).</w:t>
      </w:r>
    </w:p>
    <w:p w:rsidR="00CD3D5B" w:rsidRPr="00CD3D5B" w:rsidRDefault="00CD3D5B" w:rsidP="003F15CD">
      <w:pPr>
        <w:spacing w:line="360" w:lineRule="auto"/>
        <w:ind w:firstLine="720"/>
        <w:jc w:val="both"/>
        <w:rPr>
          <w:rFonts w:ascii="Times New Roman" w:hAnsi="Times New Roman" w:cs="Times New Roman"/>
          <w:sz w:val="20"/>
        </w:rPr>
      </w:pPr>
      <w:r w:rsidRPr="00CD3D5B">
        <w:rPr>
          <w:rFonts w:ascii="Times New Roman" w:hAnsi="Times New Roman" w:cs="Times New Roman"/>
          <w:sz w:val="20"/>
        </w:rPr>
        <w:t>In most instances, plant communities within habitats exert significant influence over the distribution, abundance, and diversity of birds. The configuration of a forest community is closely intertwined with various functional aspects of the forest, such as the creation of distinct microclimates, tree growth patterns, and the promotion of community stability (</w:t>
      </w:r>
      <w:r w:rsidRPr="00CD3D5B">
        <w:rPr>
          <w:rFonts w:ascii="Times New Roman" w:hAnsi="Times New Roman" w:cs="Times New Roman"/>
          <w:color w:val="00B0F0"/>
          <w:sz w:val="20"/>
        </w:rPr>
        <w:t xml:space="preserve">O’Hara </w:t>
      </w:r>
      <w:r w:rsidRPr="00CD3D5B">
        <w:rPr>
          <w:rFonts w:ascii="Times New Roman" w:hAnsi="Times New Roman" w:cs="Times New Roman"/>
          <w:i/>
          <w:color w:val="00B0F0"/>
          <w:sz w:val="20"/>
        </w:rPr>
        <w:t xml:space="preserve">et al., </w:t>
      </w:r>
      <w:r w:rsidRPr="00CD3D5B">
        <w:rPr>
          <w:rFonts w:ascii="Times New Roman" w:hAnsi="Times New Roman" w:cs="Times New Roman"/>
          <w:color w:val="00B0F0"/>
          <w:sz w:val="20"/>
        </w:rPr>
        <w:t xml:space="preserve">1996; Chen </w:t>
      </w:r>
      <w:r w:rsidRPr="00CD3D5B">
        <w:rPr>
          <w:rFonts w:ascii="Times New Roman" w:hAnsi="Times New Roman" w:cs="Times New Roman"/>
          <w:i/>
          <w:color w:val="00B0F0"/>
          <w:sz w:val="20"/>
        </w:rPr>
        <w:t>et al</w:t>
      </w:r>
      <w:r w:rsidRPr="00CD3D5B">
        <w:rPr>
          <w:rFonts w:ascii="Times New Roman" w:hAnsi="Times New Roman" w:cs="Times New Roman"/>
          <w:color w:val="00B0F0"/>
          <w:sz w:val="20"/>
        </w:rPr>
        <w:t>., 1997</w:t>
      </w:r>
      <w:r w:rsidRPr="00CD3D5B">
        <w:rPr>
          <w:rFonts w:ascii="Times New Roman" w:hAnsi="Times New Roman" w:cs="Times New Roman"/>
          <w:sz w:val="20"/>
        </w:rPr>
        <w:t xml:space="preserve">). For instance, </w:t>
      </w:r>
      <w:proofErr w:type="spellStart"/>
      <w:r w:rsidRPr="00CD3D5B">
        <w:rPr>
          <w:rFonts w:ascii="Times New Roman" w:hAnsi="Times New Roman" w:cs="Times New Roman"/>
          <w:color w:val="00B0F0"/>
          <w:sz w:val="20"/>
        </w:rPr>
        <w:t>Tews</w:t>
      </w:r>
      <w:proofErr w:type="spellEnd"/>
      <w:r w:rsidRPr="00CD3D5B">
        <w:rPr>
          <w:rFonts w:ascii="Times New Roman" w:hAnsi="Times New Roman" w:cs="Times New Roman"/>
          <w:color w:val="00B0F0"/>
          <w:sz w:val="20"/>
        </w:rPr>
        <w:t xml:space="preserve"> </w:t>
      </w:r>
      <w:r w:rsidRPr="00CD3D5B">
        <w:rPr>
          <w:rFonts w:ascii="Times New Roman" w:hAnsi="Times New Roman" w:cs="Times New Roman"/>
          <w:i/>
          <w:color w:val="00B0F0"/>
          <w:sz w:val="20"/>
        </w:rPr>
        <w:t>et al.</w:t>
      </w:r>
      <w:r w:rsidRPr="00CD3D5B">
        <w:rPr>
          <w:rFonts w:ascii="Times New Roman" w:hAnsi="Times New Roman" w:cs="Times New Roman"/>
          <w:color w:val="00B0F0"/>
          <w:sz w:val="20"/>
        </w:rPr>
        <w:t xml:space="preserve"> (2004</w:t>
      </w:r>
      <w:r w:rsidRPr="00CD3D5B">
        <w:rPr>
          <w:rFonts w:ascii="Times New Roman" w:hAnsi="Times New Roman" w:cs="Times New Roman"/>
          <w:sz w:val="20"/>
        </w:rPr>
        <w:t>) observed that the composition and structure of plant communities significantly impacted bird species diversity. Spatially heterogeneous forests can accommodate a greater array of species, including those with specialized microhabitat requirements (</w:t>
      </w:r>
      <w:r w:rsidRPr="00CD3D5B">
        <w:rPr>
          <w:rFonts w:ascii="Times New Roman" w:hAnsi="Times New Roman" w:cs="Times New Roman"/>
          <w:color w:val="00B0F0"/>
          <w:sz w:val="20"/>
        </w:rPr>
        <w:t xml:space="preserve">Atwell </w:t>
      </w:r>
      <w:r w:rsidRPr="00CD3D5B">
        <w:rPr>
          <w:rFonts w:ascii="Times New Roman" w:hAnsi="Times New Roman" w:cs="Times New Roman"/>
          <w:i/>
          <w:color w:val="00B0F0"/>
          <w:sz w:val="20"/>
        </w:rPr>
        <w:t>et al.,</w:t>
      </w:r>
      <w:r w:rsidRPr="00CD3D5B">
        <w:rPr>
          <w:rFonts w:ascii="Times New Roman" w:hAnsi="Times New Roman" w:cs="Times New Roman"/>
          <w:color w:val="00B0F0"/>
          <w:sz w:val="20"/>
        </w:rPr>
        <w:t xml:space="preserve"> 2008</w:t>
      </w:r>
      <w:r w:rsidRPr="00CD3D5B">
        <w:rPr>
          <w:rFonts w:ascii="Times New Roman" w:hAnsi="Times New Roman" w:cs="Times New Roman"/>
          <w:sz w:val="20"/>
        </w:rPr>
        <w:t>), providing essential conditions for breeding, roosting, and foraging. The complexity of vertical vegetation structure correlates with the abundance of both insect and avian species inhabiting a specific forested area (</w:t>
      </w:r>
      <w:r w:rsidRPr="00CD3D5B">
        <w:rPr>
          <w:rFonts w:ascii="Times New Roman" w:hAnsi="Times New Roman" w:cs="Times New Roman"/>
          <w:color w:val="00B0F0"/>
          <w:sz w:val="20"/>
        </w:rPr>
        <w:t>Berg &amp; Part, 1994</w:t>
      </w:r>
      <w:r w:rsidRPr="00CD3D5B">
        <w:rPr>
          <w:rFonts w:ascii="Times New Roman" w:hAnsi="Times New Roman" w:cs="Times New Roman"/>
          <w:sz w:val="20"/>
        </w:rPr>
        <w:t>). Consequently, structurally intricate forests offer a richer diversity of conditions compared to less diverse counterparts, owing to the wider range of microhabitats and vegetation they encompass</w:t>
      </w:r>
    </w:p>
    <w:p w:rsidR="00282C94" w:rsidRPr="003F15CD" w:rsidRDefault="003F15CD" w:rsidP="003F15CD">
      <w:pPr>
        <w:pStyle w:val="NoSpacing"/>
        <w:spacing w:line="360" w:lineRule="auto"/>
        <w:ind w:firstLine="720"/>
        <w:jc w:val="both"/>
        <w:rPr>
          <w:rFonts w:ascii="Times New Roman" w:hAnsi="Times New Roman" w:cs="Times New Roman"/>
          <w:iCs/>
          <w:sz w:val="20"/>
        </w:rPr>
      </w:pPr>
      <w:r w:rsidRPr="00605EFD">
        <w:rPr>
          <w:rStyle w:val="SubtleEmphasis"/>
          <w:rFonts w:ascii="Times New Roman" w:hAnsi="Times New Roman" w:cs="Times New Roman"/>
          <w:i w:val="0"/>
          <w:color w:val="auto"/>
          <w:sz w:val="20"/>
        </w:rPr>
        <w:t xml:space="preserve">The astute discernment exhibited by these avian communities underscores their potential as surrogate indicators for the assessment of habitat conditions across various structural, regional, and landscape scales, as expounded by </w:t>
      </w:r>
      <w:r w:rsidRPr="003F15CD">
        <w:rPr>
          <w:rStyle w:val="SubtleEmphasis"/>
          <w:rFonts w:ascii="Times New Roman" w:hAnsi="Times New Roman" w:cs="Times New Roman"/>
          <w:i w:val="0"/>
          <w:color w:val="00B0F0"/>
          <w:sz w:val="20"/>
        </w:rPr>
        <w:t xml:space="preserve">Canterbury </w:t>
      </w:r>
      <w:r w:rsidRPr="003F15CD">
        <w:rPr>
          <w:rStyle w:val="SubtleEmphasis"/>
          <w:rFonts w:ascii="Times New Roman" w:hAnsi="Times New Roman" w:cs="Times New Roman"/>
          <w:color w:val="00B0F0"/>
          <w:sz w:val="20"/>
        </w:rPr>
        <w:t>et al.</w:t>
      </w:r>
      <w:r w:rsidRPr="003F15CD">
        <w:rPr>
          <w:rStyle w:val="SubtleEmphasis"/>
          <w:rFonts w:ascii="Times New Roman" w:hAnsi="Times New Roman" w:cs="Times New Roman"/>
          <w:i w:val="0"/>
          <w:color w:val="00B0F0"/>
          <w:sz w:val="20"/>
        </w:rPr>
        <w:t xml:space="preserve"> (2000), </w:t>
      </w:r>
      <w:proofErr w:type="spellStart"/>
      <w:r w:rsidRPr="003F15CD">
        <w:rPr>
          <w:rStyle w:val="SubtleEmphasis"/>
          <w:rFonts w:ascii="Times New Roman" w:hAnsi="Times New Roman" w:cs="Times New Roman"/>
          <w:i w:val="0"/>
          <w:color w:val="00B0F0"/>
          <w:sz w:val="20"/>
        </w:rPr>
        <w:t>Lindenmayer</w:t>
      </w:r>
      <w:proofErr w:type="spellEnd"/>
      <w:r w:rsidRPr="003F15CD">
        <w:rPr>
          <w:rStyle w:val="SubtleEmphasis"/>
          <w:rFonts w:ascii="Times New Roman" w:hAnsi="Times New Roman" w:cs="Times New Roman"/>
          <w:i w:val="0"/>
          <w:color w:val="00B0F0"/>
          <w:sz w:val="20"/>
        </w:rPr>
        <w:t xml:space="preserve"> </w:t>
      </w:r>
      <w:r w:rsidRPr="003F15CD">
        <w:rPr>
          <w:rStyle w:val="SubtleEmphasis"/>
          <w:rFonts w:ascii="Times New Roman" w:hAnsi="Times New Roman" w:cs="Times New Roman"/>
          <w:color w:val="00B0F0"/>
          <w:sz w:val="20"/>
        </w:rPr>
        <w:t>et al.</w:t>
      </w:r>
      <w:r w:rsidRPr="003F15CD">
        <w:rPr>
          <w:rStyle w:val="SubtleEmphasis"/>
          <w:rFonts w:ascii="Times New Roman" w:hAnsi="Times New Roman" w:cs="Times New Roman"/>
          <w:i w:val="0"/>
          <w:color w:val="00B0F0"/>
          <w:sz w:val="20"/>
        </w:rPr>
        <w:t xml:space="preserve"> (2000)</w:t>
      </w:r>
      <w:r w:rsidRPr="00605EFD">
        <w:rPr>
          <w:rStyle w:val="SubtleEmphasis"/>
          <w:rFonts w:ascii="Times New Roman" w:hAnsi="Times New Roman" w:cs="Times New Roman"/>
          <w:i w:val="0"/>
          <w:color w:val="auto"/>
          <w:sz w:val="20"/>
        </w:rPr>
        <w:t xml:space="preserve">, and </w:t>
      </w:r>
      <w:r w:rsidRPr="003F15CD">
        <w:rPr>
          <w:rStyle w:val="SubtleEmphasis"/>
          <w:rFonts w:ascii="Times New Roman" w:hAnsi="Times New Roman" w:cs="Times New Roman"/>
          <w:i w:val="0"/>
          <w:color w:val="00B0F0"/>
          <w:sz w:val="20"/>
        </w:rPr>
        <w:t xml:space="preserve">O'Connell </w:t>
      </w:r>
      <w:r w:rsidRPr="003F15CD">
        <w:rPr>
          <w:rStyle w:val="SubtleEmphasis"/>
          <w:rFonts w:ascii="Times New Roman" w:hAnsi="Times New Roman" w:cs="Times New Roman"/>
          <w:color w:val="00B0F0"/>
          <w:sz w:val="20"/>
        </w:rPr>
        <w:t>et al.</w:t>
      </w:r>
      <w:r w:rsidRPr="003F15CD">
        <w:rPr>
          <w:rStyle w:val="SubtleEmphasis"/>
          <w:rFonts w:ascii="Times New Roman" w:hAnsi="Times New Roman" w:cs="Times New Roman"/>
          <w:i w:val="0"/>
          <w:color w:val="00B0F0"/>
          <w:sz w:val="20"/>
        </w:rPr>
        <w:t xml:space="preserve"> (2000</w:t>
      </w:r>
      <w:r w:rsidRPr="00605EFD">
        <w:rPr>
          <w:rStyle w:val="SubtleEmphasis"/>
          <w:rFonts w:ascii="Times New Roman" w:hAnsi="Times New Roman" w:cs="Times New Roman"/>
          <w:i w:val="0"/>
          <w:color w:val="auto"/>
          <w:sz w:val="20"/>
        </w:rPr>
        <w:t xml:space="preserve">). To illustrate, nectarivorous avian species assume a pivotal role in the pollination of dependent plant species, thus facilitating the exchange of genetic material across disparate regions. Likewise, frugivorous avian species engage in the consumption and dissemination of seeds, enhancing germination rates and fostering genetic interchanges between distinct geographical areas. Furthermore, their contribution extends to the repopulation and restoration of disrupted ecosystems. Insectivorous avian species, conversely, function as natural regulators of insect populations, offering a viable alternative to chemical pesticides by mitigating plant damage, a factor of substantial economic import, as elucidated by </w:t>
      </w:r>
      <w:proofErr w:type="spellStart"/>
      <w:r w:rsidRPr="003F15CD">
        <w:rPr>
          <w:rStyle w:val="SubtleEmphasis"/>
          <w:rFonts w:ascii="Times New Roman" w:hAnsi="Times New Roman" w:cs="Times New Roman"/>
          <w:i w:val="0"/>
          <w:color w:val="00B0F0"/>
          <w:sz w:val="20"/>
        </w:rPr>
        <w:t>Sekercioğlu</w:t>
      </w:r>
      <w:proofErr w:type="spellEnd"/>
      <w:r w:rsidRPr="003F15CD">
        <w:rPr>
          <w:rStyle w:val="SubtleEmphasis"/>
          <w:rFonts w:ascii="Times New Roman" w:hAnsi="Times New Roman" w:cs="Times New Roman"/>
          <w:i w:val="0"/>
          <w:color w:val="00B0F0"/>
          <w:sz w:val="20"/>
        </w:rPr>
        <w:t xml:space="preserve"> </w:t>
      </w:r>
      <w:r w:rsidRPr="003F15CD">
        <w:rPr>
          <w:rStyle w:val="SubtleEmphasis"/>
          <w:rFonts w:ascii="Times New Roman" w:hAnsi="Times New Roman" w:cs="Times New Roman"/>
          <w:color w:val="00B0F0"/>
          <w:sz w:val="20"/>
        </w:rPr>
        <w:t>et al</w:t>
      </w:r>
      <w:r w:rsidRPr="003F15CD">
        <w:rPr>
          <w:rStyle w:val="SubtleEmphasis"/>
          <w:rFonts w:ascii="Times New Roman" w:hAnsi="Times New Roman" w:cs="Times New Roman"/>
          <w:i w:val="0"/>
          <w:color w:val="00B0F0"/>
          <w:sz w:val="20"/>
        </w:rPr>
        <w:t>. (2004)</w:t>
      </w:r>
      <w:r w:rsidRPr="00605EFD">
        <w:rPr>
          <w:rStyle w:val="SubtleEmphasis"/>
          <w:rFonts w:ascii="Times New Roman" w:hAnsi="Times New Roman" w:cs="Times New Roman"/>
          <w:i w:val="0"/>
          <w:color w:val="auto"/>
          <w:sz w:val="20"/>
        </w:rPr>
        <w:t>.</w:t>
      </w:r>
      <w:r>
        <w:rPr>
          <w:rStyle w:val="SubtleEmphasis"/>
          <w:rFonts w:ascii="Times New Roman" w:hAnsi="Times New Roman" w:cs="Times New Roman"/>
          <w:i w:val="0"/>
          <w:color w:val="auto"/>
          <w:sz w:val="20"/>
        </w:rPr>
        <w:t xml:space="preserve"> </w:t>
      </w:r>
      <w:r w:rsidR="00FC776A" w:rsidRPr="00FC776A">
        <w:rPr>
          <w:rFonts w:ascii="Times New Roman" w:hAnsi="Times New Roman" w:cs="Times New Roman"/>
          <w:color w:val="000000" w:themeColor="text1"/>
          <w:sz w:val="20"/>
        </w:rPr>
        <w:t>The degradation of habitat caused by non-essential and unfavourable practices pressed upon anthropogenically is a significant factor in eliminating bird community populations (</w:t>
      </w:r>
      <w:r w:rsidR="00FC776A" w:rsidRPr="006146E5">
        <w:rPr>
          <w:rFonts w:ascii="Times New Roman" w:hAnsi="Times New Roman" w:cs="Times New Roman"/>
          <w:color w:val="00B0F0"/>
          <w:sz w:val="20"/>
        </w:rPr>
        <w:t xml:space="preserve">Palmer </w:t>
      </w:r>
      <w:r w:rsidR="00FC776A" w:rsidRPr="0057384E">
        <w:rPr>
          <w:rFonts w:ascii="Times New Roman" w:hAnsi="Times New Roman" w:cs="Times New Roman"/>
          <w:i/>
          <w:color w:val="00B0F0"/>
          <w:sz w:val="20"/>
        </w:rPr>
        <w:t>et al.,</w:t>
      </w:r>
      <w:r w:rsidR="00FC776A" w:rsidRPr="006146E5">
        <w:rPr>
          <w:rFonts w:ascii="Times New Roman" w:hAnsi="Times New Roman" w:cs="Times New Roman"/>
          <w:color w:val="00B0F0"/>
          <w:sz w:val="20"/>
        </w:rPr>
        <w:t xml:space="preserve"> 2004; Sidra </w:t>
      </w:r>
      <w:r w:rsidR="00FC776A" w:rsidRPr="0057384E">
        <w:rPr>
          <w:rFonts w:ascii="Times New Roman" w:hAnsi="Times New Roman" w:cs="Times New Roman"/>
          <w:i/>
          <w:color w:val="00B0F0"/>
          <w:sz w:val="20"/>
        </w:rPr>
        <w:t>et al.,</w:t>
      </w:r>
      <w:r w:rsidR="00FC776A" w:rsidRPr="006146E5">
        <w:rPr>
          <w:rFonts w:ascii="Times New Roman" w:hAnsi="Times New Roman" w:cs="Times New Roman"/>
          <w:color w:val="00B0F0"/>
          <w:sz w:val="20"/>
        </w:rPr>
        <w:t xml:space="preserve"> 2013</w:t>
      </w:r>
      <w:r w:rsidR="00FC776A" w:rsidRPr="00FC776A">
        <w:rPr>
          <w:rFonts w:ascii="Times New Roman" w:hAnsi="Times New Roman" w:cs="Times New Roman"/>
          <w:color w:val="000000" w:themeColor="text1"/>
          <w:sz w:val="20"/>
        </w:rPr>
        <w:t xml:space="preserve">). Fragmentation in the habitats is one of the </w:t>
      </w:r>
      <w:r w:rsidR="00FC776A" w:rsidRPr="00FC776A">
        <w:rPr>
          <w:rFonts w:ascii="Times New Roman" w:hAnsi="Times New Roman" w:cs="Times New Roman"/>
          <w:color w:val="000000" w:themeColor="text1"/>
          <w:sz w:val="20"/>
        </w:rPr>
        <w:lastRenderedPageBreak/>
        <w:t>results of anthropogenic factors causing the loss of species and, further unchecked, leading to species extinction (</w:t>
      </w:r>
      <w:proofErr w:type="spellStart"/>
      <w:r w:rsidR="00FC776A" w:rsidRPr="006146E5">
        <w:rPr>
          <w:rFonts w:ascii="Times New Roman" w:hAnsi="Times New Roman" w:cs="Times New Roman"/>
          <w:color w:val="00B0F0"/>
          <w:sz w:val="20"/>
        </w:rPr>
        <w:t>Subramanya</w:t>
      </w:r>
      <w:proofErr w:type="spellEnd"/>
      <w:r w:rsidR="00FC776A" w:rsidRPr="006146E5">
        <w:rPr>
          <w:rFonts w:ascii="Times New Roman" w:hAnsi="Times New Roman" w:cs="Times New Roman"/>
          <w:color w:val="00B0F0"/>
          <w:sz w:val="20"/>
        </w:rPr>
        <w:t>, 1996</w:t>
      </w:r>
      <w:r w:rsidR="00FC776A" w:rsidRPr="00FC776A">
        <w:rPr>
          <w:rFonts w:ascii="Times New Roman" w:hAnsi="Times New Roman" w:cs="Times New Roman"/>
          <w:color w:val="000000" w:themeColor="text1"/>
          <w:sz w:val="20"/>
        </w:rPr>
        <w:t>).</w:t>
      </w:r>
    </w:p>
    <w:p w:rsidR="00CF7811" w:rsidRPr="00CF7811" w:rsidRDefault="00CF7811" w:rsidP="00CF7811">
      <w:pPr>
        <w:pStyle w:val="NoSpacing"/>
        <w:spacing w:line="360" w:lineRule="auto"/>
        <w:ind w:firstLine="720"/>
        <w:jc w:val="both"/>
        <w:rPr>
          <w:rFonts w:ascii="Times New Roman" w:hAnsi="Times New Roman" w:cs="Times New Roman"/>
          <w:color w:val="000000" w:themeColor="text1"/>
          <w:sz w:val="20"/>
        </w:rPr>
      </w:pPr>
      <w:r w:rsidRPr="00CF7811">
        <w:rPr>
          <w:rFonts w:ascii="Times New Roman" w:hAnsi="Times New Roman" w:cs="Times New Roman"/>
          <w:color w:val="000000" w:themeColor="text1"/>
          <w:sz w:val="20"/>
        </w:rPr>
        <w:t>Numerous preceding inquiries have endeavoured to discern the connections between avian species diversity and attributes intrinsic to their habitats, notably encompassing aspects of vegetation structure and heterogeneity (</w:t>
      </w:r>
      <w:r w:rsidRPr="00CF7811">
        <w:rPr>
          <w:rFonts w:ascii="Times New Roman" w:hAnsi="Times New Roman" w:cs="Times New Roman"/>
          <w:color w:val="00B0F0"/>
          <w:sz w:val="20"/>
        </w:rPr>
        <w:t xml:space="preserve">MacArthur &amp; MacArthur, 1961; Wilson, 1974; Roth, 1976; James &amp; </w:t>
      </w:r>
      <w:proofErr w:type="spellStart"/>
      <w:r w:rsidRPr="00CF7811">
        <w:rPr>
          <w:rFonts w:ascii="Times New Roman" w:hAnsi="Times New Roman" w:cs="Times New Roman"/>
          <w:color w:val="00B0F0"/>
          <w:sz w:val="20"/>
        </w:rPr>
        <w:t>Wamer</w:t>
      </w:r>
      <w:proofErr w:type="spellEnd"/>
      <w:r w:rsidRPr="00CF7811">
        <w:rPr>
          <w:rFonts w:ascii="Times New Roman" w:hAnsi="Times New Roman" w:cs="Times New Roman"/>
          <w:color w:val="00B0F0"/>
          <w:sz w:val="20"/>
        </w:rPr>
        <w:t>, 1982</w:t>
      </w:r>
      <w:r w:rsidRPr="00CF7811">
        <w:rPr>
          <w:rFonts w:ascii="Times New Roman" w:hAnsi="Times New Roman" w:cs="Times New Roman"/>
          <w:color w:val="000000" w:themeColor="text1"/>
          <w:sz w:val="20"/>
        </w:rPr>
        <w:t>). Avian fauna, considered steadfast indicators of habitat quality, have been observed to react to modifications in their respective habitats in multifarious ways (</w:t>
      </w:r>
      <w:r w:rsidRPr="00CF7811">
        <w:rPr>
          <w:rFonts w:ascii="Times New Roman" w:hAnsi="Times New Roman" w:cs="Times New Roman"/>
          <w:color w:val="00B0F0"/>
          <w:sz w:val="20"/>
        </w:rPr>
        <w:t xml:space="preserve">Raman </w:t>
      </w:r>
      <w:r w:rsidRPr="00CF7811">
        <w:rPr>
          <w:rFonts w:ascii="Times New Roman" w:hAnsi="Times New Roman" w:cs="Times New Roman"/>
          <w:i/>
          <w:color w:val="00B0F0"/>
          <w:sz w:val="20"/>
        </w:rPr>
        <w:t>et al.,</w:t>
      </w:r>
      <w:r w:rsidRPr="00CF7811">
        <w:rPr>
          <w:rFonts w:ascii="Times New Roman" w:hAnsi="Times New Roman" w:cs="Times New Roman"/>
          <w:color w:val="00B0F0"/>
          <w:sz w:val="20"/>
        </w:rPr>
        <w:t xml:space="preserve"> 1998; </w:t>
      </w:r>
      <w:proofErr w:type="spellStart"/>
      <w:r w:rsidRPr="00CF7811">
        <w:rPr>
          <w:rFonts w:ascii="Times New Roman" w:hAnsi="Times New Roman" w:cs="Times New Roman"/>
          <w:color w:val="00B0F0"/>
          <w:sz w:val="20"/>
        </w:rPr>
        <w:t>Chettri</w:t>
      </w:r>
      <w:proofErr w:type="spellEnd"/>
      <w:r w:rsidRPr="00CF7811">
        <w:rPr>
          <w:rFonts w:ascii="Times New Roman" w:hAnsi="Times New Roman" w:cs="Times New Roman"/>
          <w:color w:val="00B0F0"/>
          <w:sz w:val="20"/>
        </w:rPr>
        <w:t xml:space="preserve"> </w:t>
      </w:r>
      <w:r w:rsidRPr="00CF7811">
        <w:rPr>
          <w:rFonts w:ascii="Times New Roman" w:hAnsi="Times New Roman" w:cs="Times New Roman"/>
          <w:i/>
          <w:color w:val="00B0F0"/>
          <w:sz w:val="20"/>
        </w:rPr>
        <w:t>et al.,</w:t>
      </w:r>
      <w:r w:rsidRPr="00CF7811">
        <w:rPr>
          <w:rFonts w:ascii="Times New Roman" w:hAnsi="Times New Roman" w:cs="Times New Roman"/>
          <w:color w:val="00B0F0"/>
          <w:sz w:val="20"/>
        </w:rPr>
        <w:t xml:space="preserve"> 2001</w:t>
      </w:r>
      <w:r w:rsidRPr="00CF7811">
        <w:rPr>
          <w:rFonts w:ascii="Times New Roman" w:hAnsi="Times New Roman" w:cs="Times New Roman"/>
          <w:color w:val="000000" w:themeColor="text1"/>
          <w:sz w:val="20"/>
        </w:rPr>
        <w:t xml:space="preserve">). Their responsiveness is underpinned by their acute sensitivity to habitat structure, as expounded by </w:t>
      </w:r>
      <w:r w:rsidRPr="00CF7811">
        <w:rPr>
          <w:rFonts w:ascii="Times New Roman" w:hAnsi="Times New Roman" w:cs="Times New Roman"/>
          <w:color w:val="00B0F0"/>
          <w:sz w:val="20"/>
        </w:rPr>
        <w:t>MacArthur and MacArthur (1961)</w:t>
      </w:r>
      <w:r w:rsidRPr="00CF7811">
        <w:rPr>
          <w:rFonts w:ascii="Times New Roman" w:hAnsi="Times New Roman" w:cs="Times New Roman"/>
          <w:color w:val="000000" w:themeColor="text1"/>
          <w:sz w:val="20"/>
        </w:rPr>
        <w:t xml:space="preserve">, and their representation of diverse trophic groups, as elucidated by </w:t>
      </w:r>
      <w:r w:rsidRPr="00CF7811">
        <w:rPr>
          <w:rFonts w:ascii="Times New Roman" w:hAnsi="Times New Roman" w:cs="Times New Roman"/>
          <w:color w:val="00B0F0"/>
          <w:sz w:val="20"/>
        </w:rPr>
        <w:t xml:space="preserve">Steele </w:t>
      </w:r>
      <w:r w:rsidRPr="00CF7811">
        <w:rPr>
          <w:rFonts w:ascii="Times New Roman" w:hAnsi="Times New Roman" w:cs="Times New Roman"/>
          <w:i/>
          <w:color w:val="00B0F0"/>
          <w:sz w:val="20"/>
        </w:rPr>
        <w:t>et al.</w:t>
      </w:r>
      <w:r w:rsidRPr="00CF7811">
        <w:rPr>
          <w:rFonts w:ascii="Times New Roman" w:hAnsi="Times New Roman" w:cs="Times New Roman"/>
          <w:color w:val="00B0F0"/>
          <w:sz w:val="20"/>
        </w:rPr>
        <w:t xml:space="preserve"> (1984)</w:t>
      </w:r>
      <w:r w:rsidRPr="00CF7811">
        <w:rPr>
          <w:rFonts w:ascii="Times New Roman" w:hAnsi="Times New Roman" w:cs="Times New Roman"/>
          <w:color w:val="000000" w:themeColor="text1"/>
          <w:sz w:val="20"/>
        </w:rPr>
        <w:t>. The distribution patterns of numerous avian communities are intricately intertwined with factors such as habitat fragmentation and other habitat-related parameters, serving as mirrors reflecting inter-specific dynamics and population trends associated with the habitat itself (</w:t>
      </w:r>
      <w:r w:rsidRPr="00CF7811">
        <w:rPr>
          <w:rFonts w:ascii="Times New Roman" w:hAnsi="Times New Roman" w:cs="Times New Roman"/>
          <w:color w:val="00B0F0"/>
          <w:sz w:val="20"/>
        </w:rPr>
        <w:t xml:space="preserve">O’Connell </w:t>
      </w:r>
      <w:r w:rsidRPr="00CF7811">
        <w:rPr>
          <w:rFonts w:ascii="Times New Roman" w:hAnsi="Times New Roman" w:cs="Times New Roman"/>
          <w:i/>
          <w:color w:val="00B0F0"/>
          <w:sz w:val="20"/>
        </w:rPr>
        <w:t>et al.,</w:t>
      </w:r>
      <w:r w:rsidRPr="00CF7811">
        <w:rPr>
          <w:rFonts w:ascii="Times New Roman" w:hAnsi="Times New Roman" w:cs="Times New Roman"/>
          <w:color w:val="00B0F0"/>
          <w:sz w:val="20"/>
        </w:rPr>
        <w:t xml:space="preserve"> 2000</w:t>
      </w:r>
      <w:r w:rsidRPr="00CF7811">
        <w:rPr>
          <w:rFonts w:ascii="Times New Roman" w:hAnsi="Times New Roman" w:cs="Times New Roman"/>
          <w:color w:val="000000" w:themeColor="text1"/>
          <w:sz w:val="20"/>
        </w:rPr>
        <w:t>).</w:t>
      </w:r>
    </w:p>
    <w:p w:rsidR="006E0862" w:rsidRPr="00282C94" w:rsidRDefault="006E0862" w:rsidP="00282C94">
      <w:pPr>
        <w:pStyle w:val="NoSpacing"/>
        <w:spacing w:line="360" w:lineRule="auto"/>
        <w:ind w:firstLine="720"/>
        <w:jc w:val="both"/>
        <w:rPr>
          <w:rFonts w:ascii="Times New Roman" w:hAnsi="Times New Roman" w:cs="Times New Roman"/>
          <w:color w:val="000000" w:themeColor="text1"/>
          <w:sz w:val="20"/>
        </w:rPr>
      </w:pPr>
    </w:p>
    <w:p w:rsidR="00FC776A" w:rsidRDefault="00FC776A" w:rsidP="00FC776A">
      <w:pPr>
        <w:pStyle w:val="ListParagraph"/>
        <w:numPr>
          <w:ilvl w:val="0"/>
          <w:numId w:val="1"/>
        </w:numPr>
        <w:spacing w:after="0" w:line="360" w:lineRule="auto"/>
        <w:ind w:hanging="513"/>
        <w:jc w:val="center"/>
        <w:rPr>
          <w:rFonts w:ascii="Times New Roman" w:hAnsi="Times New Roman" w:cs="Times New Roman"/>
          <w:b/>
          <w:color w:val="000000" w:themeColor="text1"/>
          <w:sz w:val="20"/>
          <w:szCs w:val="24"/>
          <w:shd w:val="clear" w:color="auto" w:fill="FFFFFF"/>
        </w:rPr>
      </w:pPr>
      <w:r w:rsidRPr="00FC776A">
        <w:rPr>
          <w:rFonts w:ascii="Times New Roman" w:hAnsi="Times New Roman" w:cs="Times New Roman"/>
          <w:b/>
          <w:color w:val="000000" w:themeColor="text1"/>
          <w:sz w:val="20"/>
          <w:szCs w:val="24"/>
          <w:shd w:val="clear" w:color="auto" w:fill="FFFFFF"/>
        </w:rPr>
        <w:t>STUDY AREA AND METHODS</w:t>
      </w:r>
    </w:p>
    <w:p w:rsidR="006E0862" w:rsidRPr="006E0862" w:rsidRDefault="006E0862" w:rsidP="006E0862">
      <w:pPr>
        <w:pStyle w:val="NoSpacing"/>
        <w:numPr>
          <w:ilvl w:val="0"/>
          <w:numId w:val="2"/>
        </w:numPr>
        <w:spacing w:line="360" w:lineRule="auto"/>
        <w:ind w:left="426" w:hanging="426"/>
        <w:jc w:val="both"/>
        <w:rPr>
          <w:rFonts w:ascii="Times New Roman" w:hAnsi="Times New Roman" w:cs="Times New Roman"/>
          <w:b/>
          <w:color w:val="000000" w:themeColor="text1"/>
          <w:sz w:val="20"/>
        </w:rPr>
      </w:pPr>
      <w:r w:rsidRPr="006E0862">
        <w:rPr>
          <w:rFonts w:ascii="Times New Roman" w:hAnsi="Times New Roman" w:cs="Times New Roman"/>
          <w:b/>
          <w:color w:val="000000" w:themeColor="text1"/>
          <w:sz w:val="20"/>
        </w:rPr>
        <w:t>Study area</w:t>
      </w:r>
    </w:p>
    <w:p w:rsidR="005839AD" w:rsidRPr="005839AD" w:rsidRDefault="005839AD" w:rsidP="005839AD">
      <w:pPr>
        <w:pStyle w:val="NoSpacing"/>
        <w:spacing w:line="360" w:lineRule="auto"/>
        <w:ind w:firstLine="720"/>
        <w:jc w:val="both"/>
        <w:rPr>
          <w:rFonts w:ascii="Times New Roman" w:hAnsi="Times New Roman" w:cs="Times New Roman"/>
          <w:sz w:val="20"/>
        </w:rPr>
      </w:pPr>
      <w:r w:rsidRPr="005839AD">
        <w:rPr>
          <w:rFonts w:ascii="Times New Roman" w:hAnsi="Times New Roman" w:cs="Times New Roman"/>
          <w:sz w:val="20"/>
        </w:rPr>
        <w:t xml:space="preserve">Arunachal </w:t>
      </w:r>
      <w:proofErr w:type="gramStart"/>
      <w:r w:rsidRPr="005839AD">
        <w:rPr>
          <w:rFonts w:ascii="Times New Roman" w:hAnsi="Times New Roman" w:cs="Times New Roman"/>
          <w:sz w:val="20"/>
        </w:rPr>
        <w:t>Pradesh,</w:t>
      </w:r>
      <w:proofErr w:type="gramEnd"/>
      <w:r w:rsidRPr="005839AD">
        <w:rPr>
          <w:rFonts w:ascii="Times New Roman" w:hAnsi="Times New Roman" w:cs="Times New Roman"/>
          <w:sz w:val="20"/>
        </w:rPr>
        <w:t xml:space="preserve"> positioned within the geographical coordinates of 26º28’ to 29º30’ N and 91º30’ to 97º30’ E, covering an extensive 83,743 square kilometers in the northeastern part of India, lies within the Eastern Himalayan biodiversity hotspot. To the east, it converges with the Indo-Malayan biodiversity hotspot, creating a unique juncture of ecological significance. Within the boundaries of this state, one encounters 13 Wildlife Sanctuaries, 1 Orchid Sanctuary, and 2 National Parks, collectively spanning an area of 9,488.48 square kilometers. This region assumes paramount importance in the realm of biology, given its abundant flora and fauna, situated within the Oriental and Indo-Malayan Realms. It has earned recognition as a biodiversity hotspot, a distinction accorded to it by </w:t>
      </w:r>
      <w:r w:rsidRPr="005839AD">
        <w:rPr>
          <w:rFonts w:ascii="Times New Roman" w:hAnsi="Times New Roman" w:cs="Times New Roman"/>
          <w:color w:val="00B0F0"/>
          <w:sz w:val="20"/>
        </w:rPr>
        <w:t>Myers in 1990</w:t>
      </w:r>
      <w:r w:rsidRPr="005839AD">
        <w:rPr>
          <w:rFonts w:ascii="Times New Roman" w:hAnsi="Times New Roman" w:cs="Times New Roman"/>
          <w:sz w:val="20"/>
        </w:rPr>
        <w:t xml:space="preserve">. The climatic conditions in this area exhibit a subtropical character, marked by cold temperatures from November to March. Rainfall graces the region during the southwest monsoon season from May to September, as well as during the northeast monsoon season from November to April. During the summer months, temperatures can climb to 30°C, while in </w:t>
      </w:r>
      <w:proofErr w:type="gramStart"/>
      <w:r w:rsidRPr="005839AD">
        <w:rPr>
          <w:rFonts w:ascii="Times New Roman" w:hAnsi="Times New Roman" w:cs="Times New Roman"/>
          <w:sz w:val="20"/>
        </w:rPr>
        <w:t>winter,</w:t>
      </w:r>
      <w:proofErr w:type="gramEnd"/>
      <w:r w:rsidRPr="005839AD">
        <w:rPr>
          <w:rFonts w:ascii="Times New Roman" w:hAnsi="Times New Roman" w:cs="Times New Roman"/>
          <w:sz w:val="20"/>
        </w:rPr>
        <w:t xml:space="preserve"> they plummet to a chilly 2°C. The topography of the Pakke Tiger Reserve (PTR) undulates with hills, creating a picturesque landscape. Altitudinal variations extend from 150 to 2040 meters above mean sea level. As a result, PTR finds itself embraced by contiguous forests, undulating terrain, and hills that encircle most of its perimeter, with higher elevations adorning its northern confines. In terms of vegetation, PTR boasts the Assam Valley type (2B/C1); it houses tropical semi-evergreen forests that flourish with a profusion of trees, woody lianas, and climbers, meticulously categorized by </w:t>
      </w:r>
      <w:r w:rsidRPr="005839AD">
        <w:rPr>
          <w:rFonts w:ascii="Times New Roman" w:hAnsi="Times New Roman" w:cs="Times New Roman"/>
          <w:color w:val="00B0F0"/>
          <w:sz w:val="20"/>
        </w:rPr>
        <w:t>Champion and Seth in 1968</w:t>
      </w:r>
      <w:r w:rsidRPr="005839AD">
        <w:rPr>
          <w:rFonts w:ascii="Times New Roman" w:hAnsi="Times New Roman" w:cs="Times New Roman"/>
          <w:sz w:val="20"/>
        </w:rPr>
        <w:t xml:space="preserve">. These lush, semi-evergreen forests dominate the lower plains and foothills, while subtropical, broadleaved, evergreen forests, dense and luxuriant, </w:t>
      </w:r>
      <w:proofErr w:type="gramStart"/>
      <w:r w:rsidRPr="005839AD">
        <w:rPr>
          <w:rFonts w:ascii="Times New Roman" w:hAnsi="Times New Roman" w:cs="Times New Roman"/>
          <w:sz w:val="20"/>
        </w:rPr>
        <w:t>thrive</w:t>
      </w:r>
      <w:proofErr w:type="gramEnd"/>
      <w:r w:rsidRPr="005839AD">
        <w:rPr>
          <w:rFonts w:ascii="Times New Roman" w:hAnsi="Times New Roman" w:cs="Times New Roman"/>
          <w:sz w:val="20"/>
        </w:rPr>
        <w:t xml:space="preserve"> at elevations ranging from 900 to 1,800 meters above sea level.</w:t>
      </w:r>
    </w:p>
    <w:p w:rsidR="00DC0D79" w:rsidRDefault="00DC0D79" w:rsidP="00DC0D79">
      <w:pPr>
        <w:jc w:val="center"/>
      </w:pPr>
      <w:r>
        <w:rPr>
          <w:noProof/>
        </w:rPr>
        <w:lastRenderedPageBreak/>
        <w:drawing>
          <wp:inline distT="0" distB="0" distL="0" distR="0">
            <wp:extent cx="4745221" cy="3305175"/>
            <wp:effectExtent l="19050" t="0" r="0" b="0"/>
            <wp:docPr id="6" name="Picture 6" descr="I:\PhD Research pape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hD Research paper\Untitled.jpg"/>
                    <pic:cNvPicPr>
                      <a:picLocks noChangeAspect="1" noChangeArrowheads="1"/>
                    </pic:cNvPicPr>
                  </pic:nvPicPr>
                  <pic:blipFill>
                    <a:blip r:embed="rId8" cstate="print"/>
                    <a:srcRect l="2528" t="2610" r="2385" b="9036"/>
                    <a:stretch>
                      <a:fillRect/>
                    </a:stretch>
                  </pic:blipFill>
                  <pic:spPr bwMode="auto">
                    <a:xfrm>
                      <a:off x="0" y="0"/>
                      <a:ext cx="4757515" cy="3313738"/>
                    </a:xfrm>
                    <a:prstGeom prst="rect">
                      <a:avLst/>
                    </a:prstGeom>
                    <a:noFill/>
                    <a:ln w="9525">
                      <a:noFill/>
                      <a:miter lim="800000"/>
                      <a:headEnd/>
                      <a:tailEnd/>
                    </a:ln>
                  </pic:spPr>
                </pic:pic>
              </a:graphicData>
            </a:graphic>
          </wp:inline>
        </w:drawing>
      </w:r>
    </w:p>
    <w:p w:rsidR="00DC0D79" w:rsidRPr="006E0862" w:rsidRDefault="00DC0D79" w:rsidP="00DC0D79">
      <w:pPr>
        <w:jc w:val="center"/>
        <w:rPr>
          <w:rFonts w:ascii="Times New Roman" w:hAnsi="Times New Roman" w:cs="Times New Roman"/>
          <w:b/>
          <w:color w:val="000000" w:themeColor="text1"/>
          <w:sz w:val="20"/>
          <w:szCs w:val="24"/>
        </w:rPr>
      </w:pPr>
      <w:r>
        <w:rPr>
          <w:rFonts w:ascii="Times New Roman" w:hAnsi="Times New Roman" w:cs="Times New Roman"/>
          <w:b/>
          <w:color w:val="000000" w:themeColor="text1"/>
          <w:sz w:val="20"/>
          <w:szCs w:val="24"/>
        </w:rPr>
        <w:t xml:space="preserve">Figure 1. </w:t>
      </w:r>
      <w:r w:rsidRPr="006E0862">
        <w:rPr>
          <w:rFonts w:ascii="Times New Roman" w:hAnsi="Times New Roman" w:cs="Times New Roman"/>
          <w:b/>
          <w:color w:val="000000" w:themeColor="text1"/>
          <w:sz w:val="20"/>
          <w:szCs w:val="24"/>
        </w:rPr>
        <w:t>Study area map with sampling points in selected habitats</w:t>
      </w:r>
      <w:r w:rsidR="006E0862" w:rsidRPr="006E0862">
        <w:rPr>
          <w:rFonts w:ascii="Times New Roman" w:hAnsi="Times New Roman" w:cs="Times New Roman"/>
          <w:b/>
          <w:color w:val="000000" w:themeColor="text1"/>
          <w:sz w:val="20"/>
          <w:szCs w:val="24"/>
        </w:rPr>
        <w:t>.</w:t>
      </w:r>
    </w:p>
    <w:p w:rsidR="00FC776A" w:rsidRPr="006E0862" w:rsidRDefault="00FC776A" w:rsidP="006E0862">
      <w:pPr>
        <w:pStyle w:val="ListParagraph"/>
        <w:numPr>
          <w:ilvl w:val="0"/>
          <w:numId w:val="2"/>
        </w:numPr>
        <w:ind w:left="426" w:hanging="426"/>
        <w:rPr>
          <w:rFonts w:ascii="Times New Roman" w:hAnsi="Times New Roman" w:cs="Times New Roman"/>
          <w:b/>
          <w:color w:val="000000" w:themeColor="text1"/>
          <w:sz w:val="20"/>
          <w:szCs w:val="24"/>
        </w:rPr>
      </w:pPr>
      <w:r w:rsidRPr="006E0862">
        <w:rPr>
          <w:rFonts w:ascii="Times New Roman" w:hAnsi="Times New Roman" w:cs="Times New Roman"/>
          <w:b/>
          <w:color w:val="000000" w:themeColor="text1"/>
          <w:sz w:val="20"/>
          <w:szCs w:val="24"/>
        </w:rPr>
        <w:t>Methodology</w:t>
      </w:r>
    </w:p>
    <w:p w:rsidR="00731273" w:rsidRPr="00731273" w:rsidRDefault="00FC776A" w:rsidP="005839AD">
      <w:pPr>
        <w:autoSpaceDE w:val="0"/>
        <w:autoSpaceDN w:val="0"/>
        <w:adjustRightInd w:val="0"/>
        <w:spacing w:after="0" w:line="360" w:lineRule="auto"/>
        <w:ind w:firstLine="567"/>
        <w:jc w:val="both"/>
        <w:rPr>
          <w:rFonts w:ascii="Times New Roman" w:hAnsi="Times New Roman" w:cs="Times New Roman"/>
          <w:color w:val="000000" w:themeColor="text1"/>
          <w:sz w:val="20"/>
          <w:szCs w:val="24"/>
        </w:rPr>
      </w:pPr>
      <w:r w:rsidRPr="00731273">
        <w:rPr>
          <w:rFonts w:ascii="Times New Roman" w:hAnsi="Times New Roman" w:cs="Times New Roman"/>
          <w:color w:val="000000" w:themeColor="text1"/>
          <w:sz w:val="20"/>
          <w:szCs w:val="24"/>
        </w:rPr>
        <w:t xml:space="preserve">The present study was carried out for two consecutive years from 2020 to 2021 on two major seasonal bases: pre-monsoon </w:t>
      </w:r>
      <w:r w:rsidR="0057384E">
        <w:rPr>
          <w:rFonts w:ascii="Times New Roman" w:hAnsi="Times New Roman" w:cs="Times New Roman"/>
          <w:color w:val="000000" w:themeColor="text1"/>
          <w:sz w:val="20"/>
          <w:szCs w:val="24"/>
        </w:rPr>
        <w:t>and post-monsoon season</w:t>
      </w:r>
      <w:r w:rsidRPr="00731273">
        <w:rPr>
          <w:rFonts w:ascii="Times New Roman" w:hAnsi="Times New Roman" w:cs="Times New Roman"/>
          <w:color w:val="000000" w:themeColor="text1"/>
          <w:sz w:val="20"/>
          <w:szCs w:val="24"/>
        </w:rPr>
        <w:t xml:space="preserve">. </w:t>
      </w:r>
      <w:r w:rsidR="005839AD" w:rsidRPr="004A454C">
        <w:rPr>
          <w:rStyle w:val="SubtleEmphasis"/>
          <w:rFonts w:ascii="Times New Roman" w:hAnsi="Times New Roman" w:cs="Times New Roman"/>
          <w:i w:val="0"/>
          <w:color w:val="auto"/>
          <w:sz w:val="20"/>
        </w:rPr>
        <w:t>The study locale was partitioned into three primary habitat classifications, contingent upon the presence of avian species.</w:t>
      </w:r>
      <w:r w:rsidR="00731273" w:rsidRPr="004A454C">
        <w:rPr>
          <w:rFonts w:ascii="Times New Roman" w:hAnsi="Times New Roman" w:cs="Times New Roman"/>
          <w:sz w:val="20"/>
          <w:szCs w:val="24"/>
        </w:rPr>
        <w:t xml:space="preserve"> </w:t>
      </w:r>
      <w:r w:rsidR="00731273" w:rsidRPr="00731273">
        <w:rPr>
          <w:rFonts w:ascii="Times New Roman" w:hAnsi="Times New Roman" w:cs="Times New Roman"/>
          <w:color w:val="000000" w:themeColor="text1"/>
          <w:sz w:val="20"/>
          <w:szCs w:val="24"/>
        </w:rPr>
        <w:t xml:space="preserve">A systematic field survey was carried out using the point count </w:t>
      </w:r>
      <w:r w:rsidR="0057384E">
        <w:rPr>
          <w:rFonts w:ascii="Times New Roman" w:hAnsi="Times New Roman" w:cs="Times New Roman"/>
          <w:color w:val="000000" w:themeColor="text1"/>
          <w:sz w:val="20"/>
          <w:szCs w:val="24"/>
        </w:rPr>
        <w:t xml:space="preserve">distance sampling </w:t>
      </w:r>
      <w:r w:rsidR="00731273" w:rsidRPr="00731273">
        <w:rPr>
          <w:rFonts w:ascii="Times New Roman" w:hAnsi="Times New Roman" w:cs="Times New Roman"/>
          <w:color w:val="000000" w:themeColor="text1"/>
          <w:sz w:val="20"/>
          <w:szCs w:val="24"/>
        </w:rPr>
        <w:t>method (</w:t>
      </w:r>
      <w:r w:rsidR="00731273" w:rsidRPr="006146E5">
        <w:rPr>
          <w:rFonts w:ascii="Times New Roman" w:hAnsi="Times New Roman" w:cs="Times New Roman"/>
          <w:color w:val="00B0F0"/>
          <w:sz w:val="20"/>
          <w:szCs w:val="24"/>
        </w:rPr>
        <w:t xml:space="preserve">Bibby </w:t>
      </w:r>
      <w:r w:rsidR="00731273" w:rsidRPr="006146E5">
        <w:rPr>
          <w:rFonts w:ascii="Times New Roman" w:hAnsi="Times New Roman" w:cs="Times New Roman"/>
          <w:i/>
          <w:color w:val="00B0F0"/>
          <w:sz w:val="20"/>
          <w:szCs w:val="24"/>
        </w:rPr>
        <w:t>et al.,</w:t>
      </w:r>
      <w:r w:rsidR="00731273" w:rsidRPr="006146E5">
        <w:rPr>
          <w:rFonts w:ascii="Times New Roman" w:hAnsi="Times New Roman" w:cs="Times New Roman"/>
          <w:color w:val="00B0F0"/>
          <w:sz w:val="20"/>
          <w:szCs w:val="24"/>
        </w:rPr>
        <w:t xml:space="preserve"> 1992</w:t>
      </w:r>
      <w:r w:rsidR="00731273" w:rsidRPr="00731273">
        <w:rPr>
          <w:rFonts w:ascii="Times New Roman" w:hAnsi="Times New Roman" w:cs="Times New Roman"/>
          <w:color w:val="000000" w:themeColor="text1"/>
          <w:sz w:val="20"/>
          <w:szCs w:val="24"/>
        </w:rPr>
        <w:t xml:space="preserve">) to estimate the species diversity and population attributes of avifauna found across different selected habitat </w:t>
      </w:r>
      <w:r w:rsidR="00731273">
        <w:rPr>
          <w:rFonts w:ascii="Times New Roman" w:hAnsi="Times New Roman" w:cs="Times New Roman"/>
          <w:color w:val="000000" w:themeColor="text1"/>
          <w:sz w:val="20"/>
          <w:szCs w:val="24"/>
        </w:rPr>
        <w:t>types</w:t>
      </w:r>
      <w:r w:rsidR="00731273" w:rsidRPr="00731273">
        <w:rPr>
          <w:rFonts w:ascii="Times New Roman" w:hAnsi="Times New Roman" w:cs="Times New Roman"/>
          <w:color w:val="000000" w:themeColor="text1"/>
          <w:sz w:val="20"/>
          <w:szCs w:val="24"/>
        </w:rPr>
        <w:t>. The point count distance sampling method is widely used to estimate biological populations' diversity, density and abundance.</w:t>
      </w:r>
      <w:r w:rsidR="00731273">
        <w:rPr>
          <w:rFonts w:ascii="Times New Roman" w:hAnsi="Times New Roman" w:cs="Times New Roman"/>
          <w:color w:val="000000" w:themeColor="text1"/>
          <w:sz w:val="20"/>
          <w:szCs w:val="24"/>
        </w:rPr>
        <w:t xml:space="preserve"> </w:t>
      </w:r>
      <w:r w:rsidR="00731273" w:rsidRPr="00731273">
        <w:rPr>
          <w:rFonts w:ascii="Times New Roman" w:hAnsi="Times New Roman" w:cs="Times New Roman"/>
          <w:color w:val="000000" w:themeColor="text1"/>
          <w:sz w:val="20"/>
          <w:szCs w:val="24"/>
        </w:rPr>
        <w:t>A total of 164 sampling points were laid in the entire landscape in selected habitat types (Forest; 109 points, Bamboo; 25 points, and Riverine; 30 points)</w:t>
      </w:r>
    </w:p>
    <w:p w:rsidR="00731273" w:rsidRDefault="00731273" w:rsidP="005839AD">
      <w:pPr>
        <w:autoSpaceDE w:val="0"/>
        <w:autoSpaceDN w:val="0"/>
        <w:adjustRightInd w:val="0"/>
        <w:spacing w:after="0" w:line="360" w:lineRule="auto"/>
        <w:ind w:firstLine="567"/>
        <w:jc w:val="both"/>
        <w:rPr>
          <w:rFonts w:ascii="Times New Roman" w:eastAsia="Calibri" w:hAnsi="Times New Roman" w:cs="Times New Roman"/>
          <w:color w:val="000000" w:themeColor="text1"/>
          <w:sz w:val="20"/>
          <w:szCs w:val="24"/>
        </w:rPr>
      </w:pPr>
      <w:r w:rsidRPr="00731273">
        <w:rPr>
          <w:rFonts w:ascii="Times New Roman" w:hAnsi="Times New Roman" w:cs="Times New Roman"/>
          <w:color w:val="000000" w:themeColor="text1"/>
          <w:sz w:val="20"/>
          <w:szCs w:val="24"/>
        </w:rPr>
        <w:t>The quadrate sampling method as described by</w:t>
      </w:r>
      <w:r w:rsidRPr="00731273">
        <w:rPr>
          <w:rFonts w:ascii="Times New Roman" w:eastAsia="+mn-ea" w:hAnsi="Times New Roman" w:cs="Times New Roman"/>
          <w:bCs/>
          <w:color w:val="000000" w:themeColor="text1"/>
          <w:sz w:val="20"/>
          <w:szCs w:val="24"/>
        </w:rPr>
        <w:t xml:space="preserve"> (</w:t>
      </w:r>
      <w:proofErr w:type="spellStart"/>
      <w:r w:rsidRPr="006146E5">
        <w:rPr>
          <w:rFonts w:ascii="Times New Roman" w:eastAsia="+mn-ea" w:hAnsi="Times New Roman" w:cs="Times New Roman"/>
          <w:bCs/>
          <w:color w:val="00B0F0"/>
          <w:sz w:val="20"/>
          <w:szCs w:val="24"/>
        </w:rPr>
        <w:t>Schemnitz</w:t>
      </w:r>
      <w:proofErr w:type="spellEnd"/>
      <w:r w:rsidRPr="006146E5">
        <w:rPr>
          <w:rFonts w:ascii="Times New Roman" w:eastAsia="+mn-ea" w:hAnsi="Times New Roman" w:cs="Times New Roman"/>
          <w:bCs/>
          <w:color w:val="00B0F0"/>
          <w:sz w:val="20"/>
          <w:szCs w:val="24"/>
        </w:rPr>
        <w:t>, 1980</w:t>
      </w:r>
      <w:r w:rsidRPr="00731273">
        <w:rPr>
          <w:rFonts w:ascii="Times New Roman" w:eastAsia="+mn-ea" w:hAnsi="Times New Roman" w:cs="Times New Roman"/>
          <w:bCs/>
          <w:color w:val="000000" w:themeColor="text1"/>
          <w:sz w:val="20"/>
          <w:szCs w:val="24"/>
        </w:rPr>
        <w:t xml:space="preserve">) </w:t>
      </w:r>
      <w:r w:rsidRPr="00731273">
        <w:rPr>
          <w:rFonts w:ascii="Times New Roman" w:hAnsi="Times New Roman" w:cs="Times New Roman"/>
          <w:color w:val="000000" w:themeColor="text1"/>
          <w:sz w:val="20"/>
          <w:szCs w:val="24"/>
        </w:rPr>
        <w:t xml:space="preserve">was used to assess the habitat structure and community characteristics of the trees found in the selected habitats of study site. </w:t>
      </w:r>
      <w:r w:rsidRPr="00731273">
        <w:rPr>
          <w:rFonts w:ascii="Times New Roman" w:eastAsia="+mn-ea" w:hAnsi="Times New Roman" w:cs="Times New Roman"/>
          <w:bCs/>
          <w:color w:val="000000" w:themeColor="text1"/>
          <w:sz w:val="20"/>
          <w:szCs w:val="24"/>
        </w:rPr>
        <w:t>Quadrates were placed in each point station or sampling points by considering the species-area richness curve in relatively leveled areas in selected habitats (</w:t>
      </w:r>
      <w:r w:rsidRPr="00731273">
        <w:rPr>
          <w:rFonts w:ascii="Times New Roman" w:eastAsia="+mn-ea" w:hAnsi="Times New Roman" w:cs="Times New Roman"/>
          <w:bCs/>
          <w:i/>
          <w:color w:val="000000" w:themeColor="text1"/>
          <w:sz w:val="20"/>
          <w:szCs w:val="24"/>
        </w:rPr>
        <w:t>viz.</w:t>
      </w:r>
      <w:r w:rsidRPr="00731273">
        <w:rPr>
          <w:rFonts w:ascii="Times New Roman" w:eastAsia="+mn-ea" w:hAnsi="Times New Roman" w:cs="Times New Roman"/>
          <w:bCs/>
          <w:color w:val="000000" w:themeColor="text1"/>
          <w:sz w:val="20"/>
          <w:szCs w:val="24"/>
        </w:rPr>
        <w:t xml:space="preserve"> F</w:t>
      </w:r>
      <w:r>
        <w:rPr>
          <w:rFonts w:ascii="Times New Roman" w:eastAsia="+mn-ea" w:hAnsi="Times New Roman" w:cs="Times New Roman"/>
          <w:bCs/>
          <w:color w:val="000000" w:themeColor="text1"/>
          <w:sz w:val="20"/>
          <w:szCs w:val="24"/>
        </w:rPr>
        <w:t>orest, Riverine, bamboo dominated forest</w:t>
      </w:r>
      <w:r w:rsidRPr="00731273">
        <w:rPr>
          <w:rFonts w:ascii="Times New Roman" w:eastAsia="+mn-ea" w:hAnsi="Times New Roman" w:cs="Times New Roman"/>
          <w:bCs/>
          <w:color w:val="000000" w:themeColor="text1"/>
          <w:sz w:val="20"/>
          <w:szCs w:val="24"/>
        </w:rPr>
        <w:t>)</w:t>
      </w:r>
      <w:r w:rsidR="00AA4199">
        <w:rPr>
          <w:rFonts w:ascii="Times New Roman" w:eastAsia="+mn-ea" w:hAnsi="Times New Roman" w:cs="Times New Roman"/>
          <w:bCs/>
          <w:color w:val="000000" w:themeColor="text1"/>
          <w:sz w:val="20"/>
          <w:szCs w:val="24"/>
        </w:rPr>
        <w:t xml:space="preserve"> (Photo plate 1)</w:t>
      </w:r>
      <w:r w:rsidRPr="00731273">
        <w:rPr>
          <w:rFonts w:ascii="Times New Roman" w:eastAsia="+mn-ea" w:hAnsi="Times New Roman" w:cs="Times New Roman"/>
          <w:bCs/>
          <w:color w:val="000000" w:themeColor="text1"/>
          <w:sz w:val="20"/>
          <w:szCs w:val="24"/>
        </w:rPr>
        <w:t xml:space="preserve"> comprising the entire representative avian census area of PTR. Quadrate size of 10m X 10m was used the study of tree layer. In each quadrate, number of tree species and their individual, tree height, </w:t>
      </w:r>
      <w:r w:rsidR="00232663">
        <w:rPr>
          <w:rFonts w:ascii="Times New Roman" w:eastAsia="+mn-ea" w:hAnsi="Times New Roman" w:cs="Times New Roman"/>
          <w:bCs/>
          <w:color w:val="000000" w:themeColor="text1"/>
          <w:sz w:val="20"/>
          <w:szCs w:val="24"/>
        </w:rPr>
        <w:t xml:space="preserve">tree </w:t>
      </w:r>
      <w:r w:rsidRPr="00731273">
        <w:rPr>
          <w:rFonts w:ascii="Times New Roman" w:eastAsia="+mn-ea" w:hAnsi="Times New Roman" w:cs="Times New Roman"/>
          <w:bCs/>
          <w:color w:val="000000" w:themeColor="text1"/>
          <w:sz w:val="20"/>
          <w:szCs w:val="24"/>
        </w:rPr>
        <w:t>canopy cover using vertical-point intercept (</w:t>
      </w:r>
      <w:r w:rsidRPr="006146E5">
        <w:rPr>
          <w:rFonts w:ascii="Times New Roman" w:eastAsia="+mn-ea" w:hAnsi="Times New Roman" w:cs="Times New Roman"/>
          <w:bCs/>
          <w:color w:val="00B0F0"/>
          <w:sz w:val="20"/>
          <w:szCs w:val="24"/>
        </w:rPr>
        <w:t xml:space="preserve">Jennings </w:t>
      </w:r>
      <w:r w:rsidRPr="006146E5">
        <w:rPr>
          <w:rFonts w:ascii="Times New Roman" w:eastAsia="+mn-ea" w:hAnsi="Times New Roman" w:cs="Times New Roman"/>
          <w:bCs/>
          <w:i/>
          <w:color w:val="00B0F0"/>
          <w:sz w:val="20"/>
          <w:szCs w:val="24"/>
        </w:rPr>
        <w:t>et al.,</w:t>
      </w:r>
      <w:r w:rsidRPr="006146E5">
        <w:rPr>
          <w:rFonts w:ascii="Times New Roman" w:eastAsia="+mn-ea" w:hAnsi="Times New Roman" w:cs="Times New Roman"/>
          <w:bCs/>
          <w:color w:val="00B0F0"/>
          <w:sz w:val="20"/>
          <w:szCs w:val="24"/>
        </w:rPr>
        <w:t xml:space="preserve"> 1999</w:t>
      </w:r>
      <w:r w:rsidRPr="00731273">
        <w:rPr>
          <w:rFonts w:ascii="Times New Roman" w:eastAsia="+mn-ea" w:hAnsi="Times New Roman" w:cs="Times New Roman"/>
          <w:bCs/>
          <w:color w:val="000000" w:themeColor="text1"/>
          <w:sz w:val="20"/>
          <w:szCs w:val="24"/>
        </w:rPr>
        <w:t xml:space="preserve">) and Girth at Breast Height (GBH) </w:t>
      </w:r>
      <w:r w:rsidR="00232663">
        <w:rPr>
          <w:rFonts w:ascii="Times New Roman" w:eastAsia="+mn-ea" w:hAnsi="Times New Roman" w:cs="Times New Roman"/>
          <w:bCs/>
          <w:color w:val="000000" w:themeColor="text1"/>
          <w:sz w:val="20"/>
          <w:szCs w:val="24"/>
        </w:rPr>
        <w:t>in</w:t>
      </w:r>
      <w:r w:rsidRPr="00731273">
        <w:rPr>
          <w:rFonts w:ascii="Times New Roman" w:eastAsia="+mn-ea" w:hAnsi="Times New Roman" w:cs="Times New Roman"/>
          <w:bCs/>
          <w:color w:val="000000" w:themeColor="text1"/>
          <w:sz w:val="20"/>
          <w:szCs w:val="24"/>
        </w:rPr>
        <w:t xml:space="preserve"> </w:t>
      </w:r>
      <w:r w:rsidRPr="00731273">
        <w:rPr>
          <w:rFonts w:ascii="Times New Roman" w:eastAsia="Calibri" w:hAnsi="Times New Roman" w:cs="Times New Roman"/>
          <w:color w:val="000000" w:themeColor="text1"/>
          <w:sz w:val="20"/>
          <w:szCs w:val="24"/>
        </w:rPr>
        <w:t>1.37 m above from the ground</w:t>
      </w:r>
      <w:r w:rsidRPr="00731273">
        <w:rPr>
          <w:rFonts w:ascii="Times New Roman" w:eastAsia="+mn-ea" w:hAnsi="Times New Roman" w:cs="Times New Roman"/>
          <w:bCs/>
          <w:color w:val="000000" w:themeColor="text1"/>
          <w:sz w:val="20"/>
          <w:szCs w:val="24"/>
        </w:rPr>
        <w:t xml:space="preserve"> was recorded</w:t>
      </w:r>
      <w:r w:rsidRPr="00731273">
        <w:rPr>
          <w:rFonts w:ascii="Times New Roman" w:eastAsia="Calibri" w:hAnsi="Times New Roman" w:cs="Times New Roman"/>
          <w:color w:val="000000" w:themeColor="text1"/>
          <w:sz w:val="20"/>
          <w:szCs w:val="24"/>
        </w:rPr>
        <w:t xml:space="preserve">. </w:t>
      </w:r>
    </w:p>
    <w:p w:rsidR="006146E5" w:rsidRDefault="006146E5" w:rsidP="00731273">
      <w:pPr>
        <w:autoSpaceDE w:val="0"/>
        <w:autoSpaceDN w:val="0"/>
        <w:adjustRightInd w:val="0"/>
        <w:spacing w:after="0" w:line="360" w:lineRule="auto"/>
        <w:ind w:firstLine="567"/>
        <w:jc w:val="both"/>
        <w:rPr>
          <w:rFonts w:ascii="Times New Roman" w:eastAsia="Calibri" w:hAnsi="Times New Roman" w:cs="Times New Roman"/>
          <w:color w:val="000000" w:themeColor="text1"/>
          <w:sz w:val="20"/>
          <w:szCs w:val="24"/>
        </w:rPr>
      </w:pPr>
    </w:p>
    <w:p w:rsidR="005839AD" w:rsidRDefault="005839AD" w:rsidP="00731273">
      <w:pPr>
        <w:autoSpaceDE w:val="0"/>
        <w:autoSpaceDN w:val="0"/>
        <w:adjustRightInd w:val="0"/>
        <w:spacing w:after="0" w:line="360" w:lineRule="auto"/>
        <w:ind w:firstLine="567"/>
        <w:jc w:val="both"/>
        <w:rPr>
          <w:rFonts w:ascii="Times New Roman" w:eastAsia="Calibri" w:hAnsi="Times New Roman" w:cs="Times New Roman"/>
          <w:color w:val="000000" w:themeColor="text1"/>
          <w:sz w:val="20"/>
          <w:szCs w:val="24"/>
        </w:rPr>
      </w:pPr>
    </w:p>
    <w:p w:rsidR="005839AD" w:rsidRDefault="005839AD" w:rsidP="00731273">
      <w:pPr>
        <w:autoSpaceDE w:val="0"/>
        <w:autoSpaceDN w:val="0"/>
        <w:adjustRightInd w:val="0"/>
        <w:spacing w:after="0" w:line="360" w:lineRule="auto"/>
        <w:ind w:firstLine="567"/>
        <w:jc w:val="both"/>
        <w:rPr>
          <w:rFonts w:ascii="Times New Roman" w:eastAsia="Calibri" w:hAnsi="Times New Roman" w:cs="Times New Roman"/>
          <w:color w:val="000000" w:themeColor="text1"/>
          <w:sz w:val="20"/>
          <w:szCs w:val="24"/>
        </w:rPr>
      </w:pPr>
    </w:p>
    <w:p w:rsidR="005839AD" w:rsidRDefault="005839AD" w:rsidP="00731273">
      <w:pPr>
        <w:autoSpaceDE w:val="0"/>
        <w:autoSpaceDN w:val="0"/>
        <w:adjustRightInd w:val="0"/>
        <w:spacing w:after="0" w:line="360" w:lineRule="auto"/>
        <w:ind w:firstLine="567"/>
        <w:jc w:val="both"/>
        <w:rPr>
          <w:rFonts w:ascii="Times New Roman" w:eastAsia="Calibri" w:hAnsi="Times New Roman" w:cs="Times New Roman"/>
          <w:color w:val="000000" w:themeColor="text1"/>
          <w:sz w:val="20"/>
          <w:szCs w:val="24"/>
        </w:rPr>
      </w:pPr>
    </w:p>
    <w:p w:rsidR="005839AD" w:rsidRDefault="005839AD" w:rsidP="00731273">
      <w:pPr>
        <w:autoSpaceDE w:val="0"/>
        <w:autoSpaceDN w:val="0"/>
        <w:adjustRightInd w:val="0"/>
        <w:spacing w:after="0" w:line="360" w:lineRule="auto"/>
        <w:ind w:firstLine="567"/>
        <w:jc w:val="both"/>
        <w:rPr>
          <w:rFonts w:ascii="Times New Roman" w:eastAsia="Calibri" w:hAnsi="Times New Roman" w:cs="Times New Roman"/>
          <w:color w:val="000000" w:themeColor="text1"/>
          <w:sz w:val="20"/>
          <w:szCs w:val="24"/>
        </w:rPr>
      </w:pPr>
    </w:p>
    <w:p w:rsidR="005839AD" w:rsidRPr="00731273" w:rsidRDefault="005839AD" w:rsidP="00731273">
      <w:pPr>
        <w:autoSpaceDE w:val="0"/>
        <w:autoSpaceDN w:val="0"/>
        <w:adjustRightInd w:val="0"/>
        <w:spacing w:after="0" w:line="360" w:lineRule="auto"/>
        <w:ind w:firstLine="567"/>
        <w:jc w:val="both"/>
        <w:rPr>
          <w:rFonts w:ascii="Times New Roman" w:eastAsia="Calibri" w:hAnsi="Times New Roman" w:cs="Times New Roman"/>
          <w:color w:val="000000" w:themeColor="text1"/>
          <w:sz w:val="20"/>
          <w:szCs w:val="24"/>
        </w:rPr>
      </w:pPr>
    </w:p>
    <w:tbl>
      <w:tblPr>
        <w:tblW w:w="5000" w:type="pct"/>
        <w:tblLook w:val="04A0"/>
      </w:tblPr>
      <w:tblGrid>
        <w:gridCol w:w="4621"/>
        <w:gridCol w:w="4621"/>
      </w:tblGrid>
      <w:tr w:rsidR="006146E5" w:rsidRPr="006146E5" w:rsidTr="00671332">
        <w:trPr>
          <w:trHeight w:val="294"/>
        </w:trPr>
        <w:tc>
          <w:tcPr>
            <w:tcW w:w="5000" w:type="pct"/>
            <w:gridSpan w:val="2"/>
          </w:tcPr>
          <w:p w:rsidR="006146E5" w:rsidRPr="006146E5" w:rsidRDefault="006146E5" w:rsidP="00671332">
            <w:pPr>
              <w:pStyle w:val="Default"/>
              <w:jc w:val="center"/>
              <w:rPr>
                <w:b/>
                <w:sz w:val="20"/>
                <w:szCs w:val="20"/>
              </w:rPr>
            </w:pPr>
            <w:r w:rsidRPr="006146E5">
              <w:rPr>
                <w:b/>
                <w:noProof/>
                <w:color w:val="000000" w:themeColor="text1"/>
                <w:sz w:val="20"/>
                <w:szCs w:val="20"/>
              </w:rPr>
              <w:lastRenderedPageBreak/>
              <w:t xml:space="preserve">Photo plate 1. </w:t>
            </w:r>
            <w:r w:rsidRPr="006146E5">
              <w:rPr>
                <w:noProof/>
                <w:sz w:val="20"/>
                <w:szCs w:val="20"/>
              </w:rPr>
              <w:t>Selected habitat types for estimating avi</w:t>
            </w:r>
            <w:r w:rsidR="006E0862">
              <w:rPr>
                <w:noProof/>
                <w:sz w:val="20"/>
                <w:szCs w:val="20"/>
              </w:rPr>
              <w:t>an speices and their population</w:t>
            </w:r>
          </w:p>
        </w:tc>
      </w:tr>
      <w:tr w:rsidR="00AA4199" w:rsidRPr="006146E5" w:rsidTr="00671332">
        <w:trPr>
          <w:trHeight w:val="294"/>
        </w:trPr>
        <w:tc>
          <w:tcPr>
            <w:tcW w:w="5000" w:type="pct"/>
            <w:gridSpan w:val="2"/>
          </w:tcPr>
          <w:p w:rsidR="00AA4199" w:rsidRPr="006146E5" w:rsidRDefault="00AA4199" w:rsidP="00671332">
            <w:pPr>
              <w:pStyle w:val="Default"/>
              <w:jc w:val="center"/>
              <w:rPr>
                <w:b/>
                <w:sz w:val="20"/>
                <w:szCs w:val="20"/>
              </w:rPr>
            </w:pPr>
            <w:r w:rsidRPr="006146E5">
              <w:rPr>
                <w:b/>
                <w:sz w:val="20"/>
                <w:szCs w:val="20"/>
              </w:rPr>
              <w:t>FOREST HABITAT</w:t>
            </w:r>
          </w:p>
        </w:tc>
      </w:tr>
      <w:tr w:rsidR="00AA4199" w:rsidRPr="006146E5" w:rsidTr="00671332">
        <w:trPr>
          <w:trHeight w:val="3090"/>
        </w:trPr>
        <w:tc>
          <w:tcPr>
            <w:tcW w:w="2500" w:type="pct"/>
          </w:tcPr>
          <w:p w:rsidR="00AA4199" w:rsidRPr="006146E5" w:rsidRDefault="00AA4199" w:rsidP="00671332">
            <w:pPr>
              <w:autoSpaceDE w:val="0"/>
              <w:autoSpaceDN w:val="0"/>
              <w:adjustRightInd w:val="0"/>
              <w:spacing w:line="240" w:lineRule="auto"/>
              <w:rPr>
                <w:rFonts w:ascii="Times New Roman" w:hAnsi="Times New Roman" w:cs="Times New Roman"/>
                <w:color w:val="000000" w:themeColor="text1"/>
                <w:sz w:val="20"/>
                <w:szCs w:val="20"/>
              </w:rPr>
            </w:pPr>
            <w:r w:rsidRPr="006146E5">
              <w:rPr>
                <w:rFonts w:ascii="Times New Roman" w:hAnsi="Times New Roman" w:cs="Times New Roman"/>
                <w:noProof/>
                <w:color w:val="000000" w:themeColor="text1"/>
                <w:sz w:val="20"/>
                <w:szCs w:val="20"/>
              </w:rPr>
              <w:drawing>
                <wp:inline distT="0" distB="0" distL="0" distR="0">
                  <wp:extent cx="2698271" cy="2023706"/>
                  <wp:effectExtent l="19050" t="0" r="6829" b="0"/>
                  <wp:docPr id="236" name="Picture 2" descr="D:\Samsung M31 data\Image\Kimi\20211121_11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msung M31 data\Image\Kimi\20211121_111225.jpg"/>
                          <pic:cNvPicPr>
                            <a:picLocks noChangeAspect="1" noChangeArrowheads="1"/>
                          </pic:cNvPicPr>
                        </pic:nvPicPr>
                        <pic:blipFill>
                          <a:blip r:embed="rId9" cstate="print"/>
                          <a:srcRect/>
                          <a:stretch>
                            <a:fillRect/>
                          </a:stretch>
                        </pic:blipFill>
                        <pic:spPr bwMode="auto">
                          <a:xfrm>
                            <a:off x="0" y="0"/>
                            <a:ext cx="2711865" cy="2033901"/>
                          </a:xfrm>
                          <a:prstGeom prst="rect">
                            <a:avLst/>
                          </a:prstGeom>
                          <a:noFill/>
                          <a:ln w="9525">
                            <a:noFill/>
                            <a:miter lim="800000"/>
                            <a:headEnd/>
                            <a:tailEnd/>
                          </a:ln>
                        </pic:spPr>
                      </pic:pic>
                    </a:graphicData>
                  </a:graphic>
                </wp:inline>
              </w:drawing>
            </w:r>
          </w:p>
        </w:tc>
        <w:tc>
          <w:tcPr>
            <w:tcW w:w="2500" w:type="pct"/>
          </w:tcPr>
          <w:p w:rsidR="00AA4199" w:rsidRPr="006146E5" w:rsidRDefault="00AA4199" w:rsidP="00671332">
            <w:pPr>
              <w:autoSpaceDE w:val="0"/>
              <w:autoSpaceDN w:val="0"/>
              <w:adjustRightInd w:val="0"/>
              <w:spacing w:line="240" w:lineRule="auto"/>
              <w:jc w:val="center"/>
              <w:rPr>
                <w:rFonts w:ascii="Times New Roman" w:hAnsi="Times New Roman" w:cs="Times New Roman"/>
                <w:color w:val="000000" w:themeColor="text1"/>
                <w:sz w:val="20"/>
                <w:szCs w:val="20"/>
              </w:rPr>
            </w:pPr>
            <w:r w:rsidRPr="006146E5">
              <w:rPr>
                <w:rFonts w:ascii="Times New Roman" w:hAnsi="Times New Roman" w:cs="Times New Roman"/>
                <w:noProof/>
                <w:color w:val="000000" w:themeColor="text1"/>
                <w:sz w:val="20"/>
                <w:szCs w:val="20"/>
              </w:rPr>
              <w:drawing>
                <wp:inline distT="0" distB="0" distL="0" distR="0">
                  <wp:extent cx="2702862" cy="2027208"/>
                  <wp:effectExtent l="19050" t="0" r="2238" b="0"/>
                  <wp:docPr id="237" name="Picture 1" descr="E:\Snapseed\DSCN155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napseed\DSCN1556-01.jpeg"/>
                          <pic:cNvPicPr>
                            <a:picLocks noChangeAspect="1" noChangeArrowheads="1"/>
                          </pic:cNvPicPr>
                        </pic:nvPicPr>
                        <pic:blipFill>
                          <a:blip r:embed="rId10" cstate="print"/>
                          <a:srcRect/>
                          <a:stretch>
                            <a:fillRect/>
                          </a:stretch>
                        </pic:blipFill>
                        <pic:spPr bwMode="auto">
                          <a:xfrm>
                            <a:off x="0" y="0"/>
                            <a:ext cx="2711595" cy="2033758"/>
                          </a:xfrm>
                          <a:prstGeom prst="rect">
                            <a:avLst/>
                          </a:prstGeom>
                          <a:noFill/>
                          <a:ln w="9525">
                            <a:noFill/>
                            <a:miter lim="800000"/>
                            <a:headEnd/>
                            <a:tailEnd/>
                          </a:ln>
                        </pic:spPr>
                      </pic:pic>
                    </a:graphicData>
                  </a:graphic>
                </wp:inline>
              </w:drawing>
            </w:r>
          </w:p>
        </w:tc>
      </w:tr>
      <w:tr w:rsidR="00AA4199" w:rsidRPr="006146E5" w:rsidTr="00671332">
        <w:trPr>
          <w:trHeight w:val="305"/>
        </w:trPr>
        <w:tc>
          <w:tcPr>
            <w:tcW w:w="5000" w:type="pct"/>
            <w:gridSpan w:val="2"/>
          </w:tcPr>
          <w:p w:rsidR="00AA4199" w:rsidRPr="006146E5" w:rsidRDefault="00AA4199" w:rsidP="00671332">
            <w:pPr>
              <w:pStyle w:val="Default"/>
              <w:jc w:val="center"/>
              <w:rPr>
                <w:b/>
                <w:noProof/>
                <w:sz w:val="20"/>
                <w:szCs w:val="20"/>
              </w:rPr>
            </w:pPr>
            <w:r w:rsidRPr="006146E5">
              <w:rPr>
                <w:b/>
                <w:sz w:val="20"/>
                <w:szCs w:val="20"/>
              </w:rPr>
              <w:t>RIVERINE HABITAT</w:t>
            </w:r>
          </w:p>
        </w:tc>
      </w:tr>
      <w:tr w:rsidR="00AA4199" w:rsidRPr="006146E5" w:rsidTr="00671332">
        <w:trPr>
          <w:trHeight w:val="2998"/>
        </w:trPr>
        <w:tc>
          <w:tcPr>
            <w:tcW w:w="2500" w:type="pct"/>
          </w:tcPr>
          <w:p w:rsidR="00AA4199" w:rsidRPr="006146E5" w:rsidRDefault="00AA4199" w:rsidP="00671332">
            <w:pPr>
              <w:autoSpaceDE w:val="0"/>
              <w:autoSpaceDN w:val="0"/>
              <w:adjustRightInd w:val="0"/>
              <w:spacing w:line="240" w:lineRule="auto"/>
              <w:rPr>
                <w:rFonts w:ascii="Times New Roman" w:hAnsi="Times New Roman" w:cs="Times New Roman"/>
                <w:color w:val="000000" w:themeColor="text1"/>
                <w:sz w:val="20"/>
                <w:szCs w:val="20"/>
              </w:rPr>
            </w:pPr>
            <w:r w:rsidRPr="006146E5">
              <w:rPr>
                <w:rFonts w:ascii="Times New Roman" w:hAnsi="Times New Roman" w:cs="Times New Roman"/>
                <w:b/>
                <w:noProof/>
                <w:color w:val="000000" w:themeColor="text1"/>
                <w:sz w:val="20"/>
                <w:szCs w:val="20"/>
              </w:rPr>
              <w:drawing>
                <wp:inline distT="0" distB="0" distL="0" distR="0">
                  <wp:extent cx="2622428" cy="1966822"/>
                  <wp:effectExtent l="19050" t="0" r="6472" b="0"/>
                  <wp:docPr id="238" name="Picture 1" descr="D:\Samsung M31 data\Image\Kimi\20211121_093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msung M31 data\Image\Kimi\20211121_093750.jpg"/>
                          <pic:cNvPicPr>
                            <a:picLocks noChangeAspect="1" noChangeArrowheads="1"/>
                          </pic:cNvPicPr>
                        </pic:nvPicPr>
                        <pic:blipFill>
                          <a:blip r:embed="rId11" cstate="print"/>
                          <a:srcRect/>
                          <a:stretch>
                            <a:fillRect/>
                          </a:stretch>
                        </pic:blipFill>
                        <pic:spPr bwMode="auto">
                          <a:xfrm>
                            <a:off x="0" y="0"/>
                            <a:ext cx="2638066" cy="1978551"/>
                          </a:xfrm>
                          <a:prstGeom prst="rect">
                            <a:avLst/>
                          </a:prstGeom>
                          <a:noFill/>
                          <a:ln w="9525">
                            <a:noFill/>
                            <a:miter lim="800000"/>
                            <a:headEnd/>
                            <a:tailEnd/>
                          </a:ln>
                        </pic:spPr>
                      </pic:pic>
                    </a:graphicData>
                  </a:graphic>
                </wp:inline>
              </w:drawing>
            </w:r>
          </w:p>
        </w:tc>
        <w:tc>
          <w:tcPr>
            <w:tcW w:w="2500" w:type="pct"/>
          </w:tcPr>
          <w:p w:rsidR="00AA4199" w:rsidRPr="006146E5" w:rsidRDefault="00AA4199" w:rsidP="00671332">
            <w:pPr>
              <w:autoSpaceDE w:val="0"/>
              <w:autoSpaceDN w:val="0"/>
              <w:adjustRightInd w:val="0"/>
              <w:spacing w:line="240" w:lineRule="auto"/>
              <w:jc w:val="center"/>
              <w:rPr>
                <w:rFonts w:ascii="Times New Roman" w:hAnsi="Times New Roman" w:cs="Times New Roman"/>
                <w:color w:val="000000" w:themeColor="text1"/>
                <w:sz w:val="20"/>
                <w:szCs w:val="20"/>
              </w:rPr>
            </w:pPr>
            <w:r w:rsidRPr="006146E5">
              <w:rPr>
                <w:rFonts w:ascii="Times New Roman" w:hAnsi="Times New Roman" w:cs="Times New Roman"/>
                <w:noProof/>
                <w:color w:val="000000" w:themeColor="text1"/>
                <w:sz w:val="20"/>
                <w:szCs w:val="20"/>
              </w:rPr>
              <w:drawing>
                <wp:inline distT="0" distB="0" distL="0" distR="0">
                  <wp:extent cx="2594281" cy="1966823"/>
                  <wp:effectExtent l="19050" t="0" r="0" b="0"/>
                  <wp:docPr id="239" name="Picture 2" descr="E:\Snapseed\20211120_07204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napseed\20211120_072040-01.jpeg"/>
                          <pic:cNvPicPr>
                            <a:picLocks noChangeAspect="1" noChangeArrowheads="1"/>
                          </pic:cNvPicPr>
                        </pic:nvPicPr>
                        <pic:blipFill>
                          <a:blip r:embed="rId12" cstate="print"/>
                          <a:srcRect/>
                          <a:stretch>
                            <a:fillRect/>
                          </a:stretch>
                        </pic:blipFill>
                        <pic:spPr bwMode="auto">
                          <a:xfrm>
                            <a:off x="0" y="0"/>
                            <a:ext cx="2604707" cy="1974728"/>
                          </a:xfrm>
                          <a:prstGeom prst="rect">
                            <a:avLst/>
                          </a:prstGeom>
                          <a:noFill/>
                          <a:ln w="9525">
                            <a:noFill/>
                            <a:miter lim="800000"/>
                            <a:headEnd/>
                            <a:tailEnd/>
                          </a:ln>
                        </pic:spPr>
                      </pic:pic>
                    </a:graphicData>
                  </a:graphic>
                </wp:inline>
              </w:drawing>
            </w:r>
          </w:p>
        </w:tc>
      </w:tr>
      <w:tr w:rsidR="00AA4199" w:rsidRPr="006146E5" w:rsidTr="00671332">
        <w:trPr>
          <w:trHeight w:val="247"/>
        </w:trPr>
        <w:tc>
          <w:tcPr>
            <w:tcW w:w="5000" w:type="pct"/>
            <w:gridSpan w:val="2"/>
          </w:tcPr>
          <w:p w:rsidR="00AA4199" w:rsidRPr="006146E5" w:rsidRDefault="00AA4199" w:rsidP="00671332">
            <w:pPr>
              <w:pStyle w:val="Default"/>
              <w:jc w:val="center"/>
              <w:rPr>
                <w:b/>
                <w:noProof/>
                <w:sz w:val="20"/>
                <w:szCs w:val="20"/>
              </w:rPr>
            </w:pPr>
            <w:r w:rsidRPr="006146E5">
              <w:rPr>
                <w:b/>
                <w:sz w:val="20"/>
                <w:szCs w:val="20"/>
              </w:rPr>
              <w:t>BAMBOO HABITAT</w:t>
            </w:r>
          </w:p>
        </w:tc>
      </w:tr>
      <w:tr w:rsidR="00AA4199" w:rsidRPr="006146E5" w:rsidTr="00671332">
        <w:trPr>
          <w:trHeight w:val="3345"/>
        </w:trPr>
        <w:tc>
          <w:tcPr>
            <w:tcW w:w="2500" w:type="pct"/>
          </w:tcPr>
          <w:p w:rsidR="00AA4199" w:rsidRPr="006146E5" w:rsidRDefault="00AA4199" w:rsidP="00671332">
            <w:pPr>
              <w:autoSpaceDE w:val="0"/>
              <w:autoSpaceDN w:val="0"/>
              <w:adjustRightInd w:val="0"/>
              <w:spacing w:line="240" w:lineRule="auto"/>
              <w:rPr>
                <w:rFonts w:ascii="Times New Roman" w:hAnsi="Times New Roman" w:cs="Times New Roman"/>
                <w:color w:val="000000" w:themeColor="text1"/>
                <w:sz w:val="20"/>
                <w:szCs w:val="20"/>
              </w:rPr>
            </w:pPr>
            <w:r w:rsidRPr="006146E5">
              <w:rPr>
                <w:rFonts w:ascii="Times New Roman" w:hAnsi="Times New Roman" w:cs="Times New Roman"/>
                <w:noProof/>
                <w:color w:val="000000" w:themeColor="text1"/>
                <w:sz w:val="20"/>
                <w:szCs w:val="20"/>
              </w:rPr>
              <w:drawing>
                <wp:inline distT="0" distB="0" distL="0" distR="0">
                  <wp:extent cx="2614831" cy="2035834"/>
                  <wp:effectExtent l="19050" t="0" r="0" b="0"/>
                  <wp:docPr id="240" name="Picture 5" descr="D:\Samsung M31 data\Image\Seijosa\20211202_11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msung M31 data\Image\Seijosa\20211202_114244.jpg"/>
                          <pic:cNvPicPr>
                            <a:picLocks noChangeAspect="1" noChangeArrowheads="1"/>
                          </pic:cNvPicPr>
                        </pic:nvPicPr>
                        <pic:blipFill>
                          <a:blip r:embed="rId13" cstate="print"/>
                          <a:srcRect/>
                          <a:stretch>
                            <a:fillRect/>
                          </a:stretch>
                        </pic:blipFill>
                        <pic:spPr bwMode="auto">
                          <a:xfrm>
                            <a:off x="0" y="0"/>
                            <a:ext cx="2627676" cy="2045835"/>
                          </a:xfrm>
                          <a:prstGeom prst="rect">
                            <a:avLst/>
                          </a:prstGeom>
                          <a:noFill/>
                          <a:ln w="9525">
                            <a:noFill/>
                            <a:miter lim="800000"/>
                            <a:headEnd/>
                            <a:tailEnd/>
                          </a:ln>
                        </pic:spPr>
                      </pic:pic>
                    </a:graphicData>
                  </a:graphic>
                </wp:inline>
              </w:drawing>
            </w:r>
          </w:p>
        </w:tc>
        <w:tc>
          <w:tcPr>
            <w:tcW w:w="2500" w:type="pct"/>
          </w:tcPr>
          <w:p w:rsidR="00AA4199" w:rsidRPr="006146E5" w:rsidRDefault="00AA4199" w:rsidP="00671332">
            <w:pPr>
              <w:autoSpaceDE w:val="0"/>
              <w:autoSpaceDN w:val="0"/>
              <w:adjustRightInd w:val="0"/>
              <w:spacing w:line="240" w:lineRule="auto"/>
              <w:jc w:val="center"/>
              <w:rPr>
                <w:rFonts w:ascii="Times New Roman" w:hAnsi="Times New Roman" w:cs="Times New Roman"/>
                <w:color w:val="000000" w:themeColor="text1"/>
                <w:sz w:val="20"/>
                <w:szCs w:val="20"/>
              </w:rPr>
            </w:pPr>
            <w:r w:rsidRPr="006146E5">
              <w:rPr>
                <w:rFonts w:ascii="Times New Roman" w:hAnsi="Times New Roman" w:cs="Times New Roman"/>
                <w:noProof/>
                <w:color w:val="000000" w:themeColor="text1"/>
                <w:sz w:val="20"/>
                <w:szCs w:val="20"/>
              </w:rPr>
              <w:drawing>
                <wp:inline distT="0" distB="0" distL="0" distR="0">
                  <wp:extent cx="2609185" cy="2054760"/>
                  <wp:effectExtent l="19050" t="0" r="665" b="0"/>
                  <wp:docPr id="241" name="Picture 3" descr="C:\Users\Anurag\Desktop\Bird of Pakke\20220316_11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urag\Desktop\Bird of Pakke\20220316_113353.jpg"/>
                          <pic:cNvPicPr>
                            <a:picLocks noChangeAspect="1" noChangeArrowheads="1"/>
                          </pic:cNvPicPr>
                        </pic:nvPicPr>
                        <pic:blipFill>
                          <a:blip r:embed="rId14" cstate="print"/>
                          <a:srcRect/>
                          <a:stretch>
                            <a:fillRect/>
                          </a:stretch>
                        </pic:blipFill>
                        <pic:spPr bwMode="auto">
                          <a:xfrm>
                            <a:off x="0" y="0"/>
                            <a:ext cx="2607389" cy="2053345"/>
                          </a:xfrm>
                          <a:prstGeom prst="rect">
                            <a:avLst/>
                          </a:prstGeom>
                          <a:noFill/>
                          <a:ln w="9525">
                            <a:noFill/>
                            <a:miter lim="800000"/>
                            <a:headEnd/>
                            <a:tailEnd/>
                          </a:ln>
                        </pic:spPr>
                      </pic:pic>
                    </a:graphicData>
                  </a:graphic>
                </wp:inline>
              </w:drawing>
            </w:r>
          </w:p>
        </w:tc>
      </w:tr>
    </w:tbl>
    <w:p w:rsidR="00EA3588" w:rsidRPr="00EA3588" w:rsidRDefault="00EA3588" w:rsidP="006146E5">
      <w:pPr>
        <w:pStyle w:val="ListParagraph"/>
        <w:numPr>
          <w:ilvl w:val="0"/>
          <w:numId w:val="1"/>
        </w:numPr>
        <w:ind w:left="720"/>
        <w:jc w:val="center"/>
        <w:rPr>
          <w:rFonts w:ascii="Times New Roman" w:hAnsi="Times New Roman" w:cs="Times New Roman"/>
          <w:b/>
          <w:sz w:val="20"/>
        </w:rPr>
      </w:pPr>
      <w:r w:rsidRPr="00EA3588">
        <w:rPr>
          <w:rFonts w:ascii="Times New Roman" w:hAnsi="Times New Roman" w:cs="Times New Roman"/>
          <w:b/>
          <w:sz w:val="20"/>
        </w:rPr>
        <w:t>RESULT</w:t>
      </w:r>
    </w:p>
    <w:p w:rsidR="005B0C18" w:rsidRDefault="005839AD" w:rsidP="00C9774A">
      <w:pPr>
        <w:shd w:val="clear" w:color="auto" w:fill="FFFFFF" w:themeFill="background1"/>
        <w:spacing w:line="360" w:lineRule="auto"/>
        <w:ind w:firstLine="720"/>
        <w:jc w:val="both"/>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shd w:val="clear" w:color="auto" w:fill="FFFFFF"/>
        </w:rPr>
        <w:t>Overall</w:t>
      </w:r>
      <w:r w:rsidR="00EA3588" w:rsidRPr="00EA3588">
        <w:rPr>
          <w:rFonts w:ascii="Times New Roman" w:hAnsi="Times New Roman" w:cs="Times New Roman"/>
          <w:color w:val="000000" w:themeColor="text1"/>
          <w:sz w:val="20"/>
          <w:szCs w:val="24"/>
          <w:shd w:val="clear" w:color="auto" w:fill="FFFFFF"/>
        </w:rPr>
        <w:t xml:space="preserve"> 67 </w:t>
      </w:r>
      <w:r>
        <w:rPr>
          <w:rFonts w:ascii="Times New Roman" w:hAnsi="Times New Roman" w:cs="Times New Roman"/>
          <w:color w:val="000000" w:themeColor="text1"/>
          <w:sz w:val="20"/>
          <w:szCs w:val="24"/>
          <w:shd w:val="clear" w:color="auto" w:fill="FFFFFF"/>
        </w:rPr>
        <w:t>species of trees</w:t>
      </w:r>
      <w:r w:rsidR="00EA3588" w:rsidRPr="00EA3588">
        <w:rPr>
          <w:rFonts w:ascii="Times New Roman" w:hAnsi="Times New Roman" w:cs="Times New Roman"/>
          <w:color w:val="000000" w:themeColor="text1"/>
          <w:sz w:val="20"/>
          <w:szCs w:val="24"/>
          <w:shd w:val="clear" w:color="auto" w:fill="FFFFFF"/>
        </w:rPr>
        <w:t xml:space="preserve"> from 34 families were recorded during the study periods. The highest number of trees species with individuals was recorded in forest habitat (53 species, 426 individuals (4.35±0.84)), followed by riverine (35 species, 117 individual (1.6±0.34)) and least in bamboo habitat (10 spec</w:t>
      </w:r>
      <w:r w:rsidR="005B0C18">
        <w:rPr>
          <w:rFonts w:ascii="Times New Roman" w:hAnsi="Times New Roman" w:cs="Times New Roman"/>
          <w:color w:val="000000" w:themeColor="text1"/>
          <w:sz w:val="20"/>
          <w:szCs w:val="24"/>
          <w:shd w:val="clear" w:color="auto" w:fill="FFFFFF"/>
        </w:rPr>
        <w:t>ies, 65 individual (0.23±0.07))</w:t>
      </w:r>
      <w:r w:rsidR="00EA3588" w:rsidRPr="00EA3588">
        <w:rPr>
          <w:rFonts w:ascii="Times New Roman" w:hAnsi="Times New Roman" w:cs="Times New Roman"/>
          <w:color w:val="000000" w:themeColor="text1"/>
          <w:sz w:val="20"/>
          <w:szCs w:val="24"/>
          <w:shd w:val="clear" w:color="auto" w:fill="FFFFFF"/>
        </w:rPr>
        <w:t xml:space="preserve">. Family </w:t>
      </w:r>
      <w:proofErr w:type="spellStart"/>
      <w:r w:rsidR="00EA3588" w:rsidRPr="00EA3588">
        <w:rPr>
          <w:rFonts w:ascii="Times New Roman" w:hAnsi="Times New Roman" w:cs="Times New Roman"/>
          <w:color w:val="000000" w:themeColor="text1"/>
          <w:sz w:val="20"/>
          <w:szCs w:val="24"/>
          <w:shd w:val="clear" w:color="auto" w:fill="FFFFFF"/>
        </w:rPr>
        <w:t>Malvaceae</w:t>
      </w:r>
      <w:proofErr w:type="spellEnd"/>
      <w:r w:rsidR="00EA3588" w:rsidRPr="00EA3588">
        <w:rPr>
          <w:rFonts w:ascii="Times New Roman" w:hAnsi="Times New Roman" w:cs="Times New Roman"/>
          <w:color w:val="000000" w:themeColor="text1"/>
          <w:sz w:val="20"/>
          <w:szCs w:val="24"/>
          <w:shd w:val="clear" w:color="auto" w:fill="FFFFFF"/>
        </w:rPr>
        <w:t xml:space="preserve"> (9.5%, n=6) was recorded as the dominating family, followed by </w:t>
      </w:r>
      <w:proofErr w:type="spellStart"/>
      <w:r w:rsidR="00EA3588" w:rsidRPr="00EA3588">
        <w:rPr>
          <w:rFonts w:ascii="Times New Roman" w:hAnsi="Times New Roman" w:cs="Times New Roman"/>
          <w:color w:val="000000" w:themeColor="text1"/>
          <w:sz w:val="20"/>
          <w:szCs w:val="24"/>
          <w:shd w:val="clear" w:color="auto" w:fill="FFFFFF"/>
        </w:rPr>
        <w:t>Meliaceae</w:t>
      </w:r>
      <w:proofErr w:type="spellEnd"/>
      <w:r w:rsidR="00EA3588" w:rsidRPr="00EA3588">
        <w:rPr>
          <w:rFonts w:ascii="Times New Roman" w:hAnsi="Times New Roman" w:cs="Times New Roman"/>
          <w:color w:val="000000" w:themeColor="text1"/>
          <w:sz w:val="20"/>
          <w:szCs w:val="24"/>
          <w:shd w:val="clear" w:color="auto" w:fill="FFFFFF"/>
        </w:rPr>
        <w:t xml:space="preserve">, Moraceae (7.9%, n=5 each), </w:t>
      </w:r>
      <w:proofErr w:type="spellStart"/>
      <w:r w:rsidR="00EA3588" w:rsidRPr="00EA3588">
        <w:rPr>
          <w:rFonts w:ascii="Times New Roman" w:hAnsi="Times New Roman" w:cs="Times New Roman"/>
          <w:color w:val="000000" w:themeColor="text1"/>
          <w:sz w:val="20"/>
          <w:szCs w:val="24"/>
          <w:shd w:val="clear" w:color="auto" w:fill="FFFFFF"/>
        </w:rPr>
        <w:t>Burseraceae</w:t>
      </w:r>
      <w:proofErr w:type="spellEnd"/>
      <w:r w:rsidR="00EA3588" w:rsidRPr="00EA3588">
        <w:rPr>
          <w:rFonts w:ascii="Times New Roman" w:hAnsi="Times New Roman" w:cs="Times New Roman"/>
          <w:color w:val="000000" w:themeColor="text1"/>
          <w:sz w:val="20"/>
          <w:szCs w:val="24"/>
          <w:shd w:val="clear" w:color="auto" w:fill="FFFFFF"/>
        </w:rPr>
        <w:t xml:space="preserve">, </w:t>
      </w:r>
      <w:proofErr w:type="spellStart"/>
      <w:r w:rsidR="00EA3588" w:rsidRPr="00EA3588">
        <w:rPr>
          <w:rFonts w:ascii="Times New Roman" w:hAnsi="Times New Roman" w:cs="Times New Roman"/>
          <w:color w:val="000000" w:themeColor="text1"/>
          <w:sz w:val="20"/>
          <w:szCs w:val="24"/>
          <w:shd w:val="clear" w:color="auto" w:fill="FFFFFF"/>
        </w:rPr>
        <w:t>Elaeocarpaceae</w:t>
      </w:r>
      <w:proofErr w:type="spellEnd"/>
      <w:r w:rsidR="00EA3588" w:rsidRPr="00EA3588">
        <w:rPr>
          <w:rFonts w:ascii="Times New Roman" w:hAnsi="Times New Roman" w:cs="Times New Roman"/>
          <w:color w:val="000000" w:themeColor="text1"/>
          <w:sz w:val="20"/>
          <w:szCs w:val="24"/>
          <w:shd w:val="clear" w:color="auto" w:fill="FFFFFF"/>
        </w:rPr>
        <w:t xml:space="preserve">, </w:t>
      </w:r>
      <w:proofErr w:type="spellStart"/>
      <w:r w:rsidR="00EA3588" w:rsidRPr="00EA3588">
        <w:rPr>
          <w:rFonts w:ascii="Times New Roman" w:hAnsi="Times New Roman" w:cs="Times New Roman"/>
          <w:color w:val="000000" w:themeColor="text1"/>
          <w:sz w:val="20"/>
          <w:szCs w:val="24"/>
          <w:shd w:val="clear" w:color="auto" w:fill="FFFFFF"/>
        </w:rPr>
        <w:t>Fabaceae</w:t>
      </w:r>
      <w:proofErr w:type="spellEnd"/>
      <w:r w:rsidR="00EA3588" w:rsidRPr="00EA3588">
        <w:rPr>
          <w:rFonts w:ascii="Times New Roman" w:hAnsi="Times New Roman" w:cs="Times New Roman"/>
          <w:color w:val="000000" w:themeColor="text1"/>
          <w:sz w:val="20"/>
          <w:szCs w:val="24"/>
          <w:shd w:val="clear" w:color="auto" w:fill="FFFFFF"/>
        </w:rPr>
        <w:t xml:space="preserve">, </w:t>
      </w:r>
      <w:proofErr w:type="spellStart"/>
      <w:r w:rsidR="00EA3588" w:rsidRPr="00EA3588">
        <w:rPr>
          <w:rFonts w:ascii="Times New Roman" w:hAnsi="Times New Roman" w:cs="Times New Roman"/>
          <w:color w:val="000000" w:themeColor="text1"/>
          <w:sz w:val="20"/>
          <w:szCs w:val="24"/>
          <w:shd w:val="clear" w:color="auto" w:fill="FFFFFF"/>
        </w:rPr>
        <w:t>Lauraceae</w:t>
      </w:r>
      <w:proofErr w:type="spellEnd"/>
      <w:r w:rsidR="00EA3588" w:rsidRPr="00EA3588">
        <w:rPr>
          <w:rFonts w:ascii="Times New Roman" w:hAnsi="Times New Roman" w:cs="Times New Roman"/>
          <w:color w:val="000000" w:themeColor="text1"/>
          <w:sz w:val="20"/>
          <w:szCs w:val="24"/>
          <w:shd w:val="clear" w:color="auto" w:fill="FFFFFF"/>
        </w:rPr>
        <w:t xml:space="preserve">, </w:t>
      </w:r>
      <w:proofErr w:type="spellStart"/>
      <w:r w:rsidR="00EA3588" w:rsidRPr="00EA3588">
        <w:rPr>
          <w:rFonts w:ascii="Times New Roman" w:hAnsi="Times New Roman" w:cs="Times New Roman"/>
          <w:color w:val="000000" w:themeColor="text1"/>
          <w:sz w:val="20"/>
          <w:szCs w:val="24"/>
          <w:shd w:val="clear" w:color="auto" w:fill="FFFFFF"/>
        </w:rPr>
        <w:lastRenderedPageBreak/>
        <w:t>Magnoliaceae</w:t>
      </w:r>
      <w:proofErr w:type="spellEnd"/>
      <w:r w:rsidR="00EA3588" w:rsidRPr="00EA3588">
        <w:rPr>
          <w:rFonts w:ascii="Times New Roman" w:hAnsi="Times New Roman" w:cs="Times New Roman"/>
          <w:color w:val="000000" w:themeColor="text1"/>
          <w:sz w:val="20"/>
          <w:szCs w:val="24"/>
          <w:shd w:val="clear" w:color="auto" w:fill="FFFFFF"/>
        </w:rPr>
        <w:t xml:space="preserve"> (6.3%, n=4 each), </w:t>
      </w:r>
      <w:proofErr w:type="spellStart"/>
      <w:r w:rsidR="00EA3588" w:rsidRPr="00EA3588">
        <w:rPr>
          <w:rFonts w:ascii="Times New Roman" w:hAnsi="Times New Roman" w:cs="Times New Roman"/>
          <w:color w:val="000000" w:themeColor="text1"/>
          <w:sz w:val="20"/>
          <w:szCs w:val="24"/>
          <w:shd w:val="clear" w:color="auto" w:fill="FFFFFF"/>
        </w:rPr>
        <w:t>Achariaceae</w:t>
      </w:r>
      <w:proofErr w:type="spellEnd"/>
      <w:r w:rsidR="00EA3588" w:rsidRPr="00EA3588">
        <w:rPr>
          <w:rFonts w:ascii="Times New Roman" w:hAnsi="Times New Roman" w:cs="Times New Roman"/>
          <w:color w:val="000000" w:themeColor="text1"/>
          <w:sz w:val="20"/>
          <w:szCs w:val="24"/>
          <w:shd w:val="clear" w:color="auto" w:fill="FFFFFF"/>
        </w:rPr>
        <w:t>,</w:t>
      </w:r>
      <w:r w:rsidR="00EA3588" w:rsidRPr="00EA3588">
        <w:rPr>
          <w:color w:val="000000" w:themeColor="text1"/>
          <w:sz w:val="18"/>
        </w:rPr>
        <w:t xml:space="preserve"> </w:t>
      </w:r>
      <w:proofErr w:type="spellStart"/>
      <w:r w:rsidR="00EA3588" w:rsidRPr="00EA3588">
        <w:rPr>
          <w:rFonts w:ascii="Times New Roman" w:hAnsi="Times New Roman" w:cs="Times New Roman"/>
          <w:color w:val="000000" w:themeColor="text1"/>
          <w:sz w:val="20"/>
          <w:szCs w:val="24"/>
          <w:shd w:val="clear" w:color="auto" w:fill="FFFFFF"/>
        </w:rPr>
        <w:t>Lythraceae</w:t>
      </w:r>
      <w:proofErr w:type="spellEnd"/>
      <w:r w:rsidR="00EA3588" w:rsidRPr="00EA3588">
        <w:rPr>
          <w:rFonts w:ascii="Times New Roman" w:hAnsi="Times New Roman" w:cs="Times New Roman"/>
          <w:color w:val="000000" w:themeColor="text1"/>
          <w:sz w:val="20"/>
          <w:szCs w:val="24"/>
          <w:shd w:val="clear" w:color="auto" w:fill="FFFFFF"/>
        </w:rPr>
        <w:t xml:space="preserve">, </w:t>
      </w:r>
      <w:proofErr w:type="spellStart"/>
      <w:r w:rsidR="00EA3588" w:rsidRPr="00EA3588">
        <w:rPr>
          <w:rFonts w:ascii="Times New Roman" w:hAnsi="Times New Roman" w:cs="Times New Roman"/>
          <w:color w:val="000000" w:themeColor="text1"/>
          <w:sz w:val="20"/>
          <w:szCs w:val="24"/>
          <w:shd w:val="clear" w:color="auto" w:fill="FFFFFF"/>
        </w:rPr>
        <w:t>Phyllanthaceae</w:t>
      </w:r>
      <w:proofErr w:type="spellEnd"/>
      <w:r w:rsidR="00EA3588" w:rsidRPr="00EA3588">
        <w:rPr>
          <w:rFonts w:ascii="Times New Roman" w:hAnsi="Times New Roman" w:cs="Times New Roman"/>
          <w:color w:val="000000" w:themeColor="text1"/>
          <w:sz w:val="20"/>
          <w:szCs w:val="24"/>
          <w:shd w:val="clear" w:color="auto" w:fill="FFFFFF"/>
        </w:rPr>
        <w:t>, (3.2%, n=2 each), and rest of the family comprises only one individual of the species (1.49%, n=1 each)</w:t>
      </w:r>
      <w:r w:rsidR="00846488">
        <w:rPr>
          <w:rFonts w:ascii="Times New Roman" w:hAnsi="Times New Roman" w:cs="Times New Roman"/>
          <w:color w:val="000000" w:themeColor="text1"/>
          <w:sz w:val="20"/>
          <w:szCs w:val="24"/>
          <w:shd w:val="clear" w:color="auto" w:fill="FFFFFF"/>
        </w:rPr>
        <w:t xml:space="preserve">. </w:t>
      </w:r>
      <w:r w:rsidR="00C9774A">
        <w:rPr>
          <w:rFonts w:ascii="Times New Roman" w:hAnsi="Times New Roman" w:cs="Times New Roman"/>
          <w:color w:val="000000" w:themeColor="text1"/>
          <w:sz w:val="20"/>
          <w:szCs w:val="24"/>
          <w:shd w:val="clear" w:color="auto" w:fill="FFFFFF"/>
        </w:rPr>
        <w:t xml:space="preserve"> </w:t>
      </w:r>
    </w:p>
    <w:p w:rsidR="00C9774A" w:rsidRDefault="00EF1284" w:rsidP="00C9774A">
      <w:pPr>
        <w:shd w:val="clear" w:color="auto" w:fill="FFFFFF" w:themeFill="background1"/>
        <w:spacing w:line="360" w:lineRule="auto"/>
        <w:ind w:firstLine="720"/>
        <w:jc w:val="both"/>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shd w:val="clear" w:color="auto" w:fill="FFFFFF"/>
        </w:rPr>
        <w:t xml:space="preserve">The result reveals that </w:t>
      </w:r>
      <w:r w:rsidR="00C9774A" w:rsidRPr="00C9774A">
        <w:rPr>
          <w:rFonts w:ascii="Times New Roman" w:hAnsi="Times New Roman" w:cs="Times New Roman"/>
          <w:color w:val="000000" w:themeColor="text1"/>
          <w:sz w:val="20"/>
          <w:szCs w:val="24"/>
          <w:shd w:val="clear" w:color="auto" w:fill="FFFFFF"/>
        </w:rPr>
        <w:t>the</w:t>
      </w:r>
      <w:r>
        <w:rPr>
          <w:rFonts w:ascii="Times New Roman" w:hAnsi="Times New Roman" w:cs="Times New Roman"/>
          <w:color w:val="000000" w:themeColor="text1"/>
          <w:sz w:val="20"/>
          <w:szCs w:val="24"/>
          <w:shd w:val="clear" w:color="auto" w:fill="FFFFFF"/>
        </w:rPr>
        <w:t xml:space="preserve"> </w:t>
      </w:r>
      <w:r w:rsidR="00C9774A" w:rsidRPr="00C9774A">
        <w:rPr>
          <w:rFonts w:ascii="Times New Roman" w:hAnsi="Times New Roman" w:cs="Times New Roman"/>
          <w:color w:val="000000" w:themeColor="text1"/>
          <w:sz w:val="20"/>
          <w:szCs w:val="24"/>
          <w:shd w:val="clear" w:color="auto" w:fill="FFFFFF"/>
        </w:rPr>
        <w:t xml:space="preserve">species richness </w:t>
      </w:r>
      <w:r w:rsidR="005839AD">
        <w:rPr>
          <w:rFonts w:ascii="Times New Roman" w:hAnsi="Times New Roman" w:cs="Times New Roman"/>
          <w:color w:val="000000" w:themeColor="text1"/>
          <w:sz w:val="20"/>
          <w:szCs w:val="24"/>
          <w:shd w:val="clear" w:color="auto" w:fill="FFFFFF"/>
        </w:rPr>
        <w:t xml:space="preserve">of bird </w:t>
      </w:r>
      <w:r w:rsidR="00C9774A" w:rsidRPr="00C9774A">
        <w:rPr>
          <w:rFonts w:ascii="Times New Roman" w:hAnsi="Times New Roman" w:cs="Times New Roman"/>
          <w:color w:val="000000" w:themeColor="text1"/>
          <w:sz w:val="20"/>
          <w:szCs w:val="24"/>
          <w:shd w:val="clear" w:color="auto" w:fill="FFFFFF"/>
        </w:rPr>
        <w:t>was found dominant in the forest habitat (169 species), followed by bamboo (123 species) and riverine (120), while 72 species shared all three habitats.</w:t>
      </w:r>
      <w:r w:rsidR="00C9774A">
        <w:rPr>
          <w:rFonts w:ascii="Times New Roman" w:hAnsi="Times New Roman" w:cs="Times New Roman"/>
          <w:color w:val="000000" w:themeColor="text1"/>
          <w:sz w:val="20"/>
          <w:szCs w:val="24"/>
          <w:shd w:val="clear" w:color="auto" w:fill="FFFFFF"/>
        </w:rPr>
        <w:t xml:space="preserve">  However, when</w:t>
      </w:r>
      <w:r w:rsidR="00C9774A" w:rsidRPr="00C9774A">
        <w:rPr>
          <w:rFonts w:ascii="Times New Roman" w:hAnsi="Times New Roman" w:cs="Times New Roman"/>
          <w:color w:val="000000" w:themeColor="text1"/>
          <w:sz w:val="20"/>
          <w:szCs w:val="24"/>
          <w:shd w:val="clear" w:color="auto" w:fill="FFFFFF"/>
        </w:rPr>
        <w:t xml:space="preserve"> compared with two different habitats, it was found that forest and bamboo habitat had 98 common species, and forest and riverine habitat had 97 common species riverine and bamboo habitats had 80 common species</w:t>
      </w:r>
      <w:r w:rsidR="004A454C">
        <w:rPr>
          <w:rFonts w:ascii="Times New Roman" w:hAnsi="Times New Roman" w:cs="Times New Roman"/>
          <w:color w:val="000000" w:themeColor="text1"/>
          <w:sz w:val="20"/>
          <w:szCs w:val="24"/>
          <w:shd w:val="clear" w:color="auto" w:fill="FFFFFF"/>
        </w:rPr>
        <w:t xml:space="preserve"> (Fig. 2)</w:t>
      </w:r>
      <w:r w:rsidR="00C9774A" w:rsidRPr="00C9774A">
        <w:rPr>
          <w:rFonts w:ascii="Times New Roman" w:hAnsi="Times New Roman" w:cs="Times New Roman"/>
          <w:color w:val="000000" w:themeColor="text1"/>
          <w:sz w:val="20"/>
          <w:szCs w:val="24"/>
          <w:shd w:val="clear" w:color="auto" w:fill="FFFFFF"/>
        </w:rPr>
        <w:t>.</w:t>
      </w:r>
    </w:p>
    <w:p w:rsidR="005B0C18" w:rsidRDefault="005B0C18" w:rsidP="00C9774A">
      <w:pPr>
        <w:shd w:val="clear" w:color="auto" w:fill="FFFFFF" w:themeFill="background1"/>
        <w:spacing w:line="360" w:lineRule="auto"/>
        <w:ind w:firstLine="720"/>
        <w:jc w:val="both"/>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shd w:val="clear" w:color="auto" w:fill="FFFFFF"/>
        </w:rPr>
        <w:t xml:space="preserve">               </w:t>
      </w:r>
      <w:r w:rsidR="00D159F4" w:rsidRPr="00D159F4">
        <w:rPr>
          <w:rFonts w:ascii="Times New Roman" w:hAnsi="Times New Roman" w:cs="Times New Roman"/>
          <w:color w:val="000000" w:themeColor="text1"/>
          <w:sz w:val="20"/>
          <w:szCs w:val="24"/>
          <w:shd w:val="clear" w:color="auto" w:fill="FFFFFF"/>
        </w:rPr>
      </w:r>
      <w:r w:rsidR="00D159F4">
        <w:rPr>
          <w:rFonts w:ascii="Times New Roman" w:hAnsi="Times New Roman" w:cs="Times New Roman"/>
          <w:color w:val="000000" w:themeColor="text1"/>
          <w:sz w:val="20"/>
          <w:szCs w:val="24"/>
          <w:shd w:val="clear" w:color="auto" w:fill="FFFFFF"/>
        </w:rPr>
        <w:pict>
          <v:group id="Group 15" o:spid="_x0000_s1026" style="width:293.1pt;height:247.6pt;mso-position-horizontal-relative:char;mso-position-vertical-relative:line" coordorigin="12192,3048" coordsize="69342,65532">
            <v:group id="Group 19" o:spid="_x0000_s1027" style="position:absolute;left:12192;top:3048;width:69342;height:65532" coordorigin="12192,3048" coordsize="64667,6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28" o:spid="_x0000_s1028" style="position:absolute;left:12192;top:3048;width:41148;height:419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" fillcolor="#cfcdcd [2894]" strokecolor="#1f4d78 [1604]" strokeweight="4.5pt">
                <v:fill opacity="35466f"/>
                <v:stroke joinstyle="miter"/>
              </v:oval>
              <v:oval id="Oval 29" o:spid="_x0000_s1029" style="position:absolute;left:35711;top:3048;width:41148;height:419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" fillcolor="#c5e0b3 [1305]" strokecolor="#1f4d78 [1604]" strokeweight="4.5pt">
                <v:fill opacity="34695f"/>
                <v:stroke joinstyle="miter"/>
              </v:oval>
              <v:oval id="Oval 30" o:spid="_x0000_s1030" style="position:absolute;left:23562;top:21874;width:41148;height:419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" fillcolor="#f7caac [1301]" strokecolor="#1f4d78 [1604]" strokeweight="4.5pt">
                <v:fill opacity="27499f"/>
                <v:stroke joinstyle="miter"/>
              </v:oval>
            </v:group>
            <v:group id="Group 20" o:spid="_x0000_s1031" style="position:absolute;left:18288;top:12908;width:56384;height:52185" coordorigin="18288,12908" coordsize="56384,5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202" coordsize="21600,21600" o:spt="202" path="m,l,21600r21600,l21600,xe">
                <v:stroke joinstyle="miter"/>
                <v:path gradientshapeok="t" o:connecttype="rect"/>
              </v:shapetype>
              <v:shape id="TextBox 6" o:spid="_x0000_s1032" type="#_x0000_t202" style="position:absolute;left:18288;top:13786;width:14483;height:12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next-textbox:#TextBox 6">
                  <w:txbxContent>
                    <w:p w:rsidR="00B051BE" w:rsidRPr="005B0C18" w:rsidRDefault="00B051BE" w:rsidP="005B0C18">
                      <w:pPr>
                        <w:jc w:val="center"/>
                        <w:rPr>
                          <w:rFonts w:ascii="Times New Roman" w:hAnsi="Times New Roman" w:cs="Times New Roman"/>
                          <w:b/>
                          <w:bCs/>
                          <w:kern w:val="24"/>
                          <w:sz w:val="20"/>
                          <w:szCs w:val="20"/>
                        </w:rPr>
                      </w:pPr>
                      <w:r w:rsidRPr="005B0C18">
                        <w:rPr>
                          <w:rFonts w:ascii="Times New Roman" w:hAnsi="Times New Roman" w:cs="Times New Roman"/>
                          <w:b/>
                          <w:bCs/>
                          <w:kern w:val="24"/>
                          <w:sz w:val="20"/>
                          <w:szCs w:val="20"/>
                        </w:rPr>
                        <w:t>Riverine</w:t>
                      </w:r>
                    </w:p>
                    <w:p w:rsidR="00B051BE" w:rsidRPr="005B0C18" w:rsidRDefault="00B051BE" w:rsidP="005B0C18">
                      <w:pPr>
                        <w:jc w:val="center"/>
                        <w:rPr>
                          <w:rFonts w:ascii="Times New Roman" w:hAnsi="Times New Roman" w:cs="Times New Roman"/>
                          <w:b/>
                          <w:bCs/>
                          <w:kern w:val="24"/>
                          <w:sz w:val="20"/>
                          <w:szCs w:val="20"/>
                        </w:rPr>
                      </w:pPr>
                      <w:r w:rsidRPr="005B0C18">
                        <w:rPr>
                          <w:rFonts w:ascii="Times New Roman" w:hAnsi="Times New Roman" w:cs="Times New Roman"/>
                          <w:b/>
                          <w:bCs/>
                          <w:kern w:val="24"/>
                          <w:sz w:val="20"/>
                          <w:szCs w:val="20"/>
                        </w:rPr>
                        <w:t>(120)</w:t>
                      </w:r>
                    </w:p>
                  </w:txbxContent>
                </v:textbox>
              </v:shape>
              <v:shape id="TextBox 7" o:spid="_x0000_s1033" type="#_x0000_t202" style="position:absolute;left:62484;top:15310;width:12188;height:12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next-textbox:#TextBox 7">
                  <w:txbxContent>
                    <w:p w:rsidR="00B051BE" w:rsidRPr="005B0C18" w:rsidRDefault="00B051BE" w:rsidP="005B0C18">
                      <w:pPr>
                        <w:jc w:val="center"/>
                        <w:rPr>
                          <w:rFonts w:ascii="Times New Roman" w:hAnsi="Times New Roman" w:cs="Times New Roman"/>
                          <w:b/>
                          <w:bCs/>
                          <w:kern w:val="24"/>
                          <w:sz w:val="20"/>
                          <w:szCs w:val="20"/>
                        </w:rPr>
                      </w:pPr>
                      <w:r w:rsidRPr="005B0C18">
                        <w:rPr>
                          <w:rFonts w:ascii="Times New Roman" w:hAnsi="Times New Roman" w:cs="Times New Roman"/>
                          <w:b/>
                          <w:bCs/>
                          <w:kern w:val="24"/>
                          <w:sz w:val="20"/>
                          <w:szCs w:val="20"/>
                        </w:rPr>
                        <w:t>Forest</w:t>
                      </w:r>
                    </w:p>
                    <w:p w:rsidR="00B051BE" w:rsidRPr="005B0C18" w:rsidRDefault="00B051BE" w:rsidP="005B0C18">
                      <w:pPr>
                        <w:jc w:val="center"/>
                        <w:rPr>
                          <w:rFonts w:ascii="Times New Roman" w:hAnsi="Times New Roman" w:cs="Times New Roman"/>
                          <w:b/>
                          <w:bCs/>
                          <w:kern w:val="24"/>
                          <w:sz w:val="20"/>
                          <w:szCs w:val="20"/>
                        </w:rPr>
                      </w:pPr>
                      <w:r w:rsidRPr="005B0C18">
                        <w:rPr>
                          <w:rFonts w:ascii="Times New Roman" w:hAnsi="Times New Roman" w:cs="Times New Roman"/>
                          <w:b/>
                          <w:bCs/>
                          <w:kern w:val="24"/>
                          <w:sz w:val="20"/>
                          <w:szCs w:val="20"/>
                        </w:rPr>
                        <w:t>(169)</w:t>
                      </w:r>
                    </w:p>
                  </w:txbxContent>
                </v:textbox>
              </v:shape>
              <v:shape id="TextBox 8" o:spid="_x0000_s1034" type="#_x0000_t202" style="position:absolute;left:38862;top:52644;width:12957;height:124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next-textbox:#TextBox 8">
                  <w:txbxContent>
                    <w:p w:rsidR="00B051BE" w:rsidRPr="005B0C18" w:rsidRDefault="00B051BE" w:rsidP="005B0C18">
                      <w:pPr>
                        <w:jc w:val="center"/>
                        <w:rPr>
                          <w:rFonts w:ascii="Times New Roman" w:hAnsi="Times New Roman" w:cs="Times New Roman"/>
                          <w:b/>
                          <w:bCs/>
                          <w:kern w:val="24"/>
                          <w:sz w:val="18"/>
                          <w:szCs w:val="20"/>
                        </w:rPr>
                      </w:pPr>
                      <w:r w:rsidRPr="005B0C18">
                        <w:rPr>
                          <w:rFonts w:ascii="Times New Roman" w:hAnsi="Times New Roman" w:cs="Times New Roman"/>
                          <w:b/>
                          <w:bCs/>
                          <w:kern w:val="24"/>
                          <w:sz w:val="18"/>
                          <w:szCs w:val="20"/>
                        </w:rPr>
                        <w:t>Bamboo</w:t>
                      </w:r>
                    </w:p>
                    <w:p w:rsidR="00B051BE" w:rsidRPr="005B0C18" w:rsidRDefault="00B051BE" w:rsidP="005B0C18">
                      <w:pPr>
                        <w:jc w:val="center"/>
                        <w:rPr>
                          <w:rFonts w:ascii="Times New Roman" w:hAnsi="Times New Roman" w:cs="Times New Roman"/>
                          <w:b/>
                          <w:bCs/>
                          <w:kern w:val="24"/>
                          <w:sz w:val="20"/>
                          <w:szCs w:val="20"/>
                        </w:rPr>
                      </w:pPr>
                      <w:r w:rsidRPr="005B0C18">
                        <w:rPr>
                          <w:rFonts w:ascii="Times New Roman" w:hAnsi="Times New Roman" w:cs="Times New Roman"/>
                          <w:b/>
                          <w:bCs/>
                          <w:kern w:val="24"/>
                          <w:sz w:val="20"/>
                          <w:szCs w:val="20"/>
                        </w:rPr>
                        <w:t>(123)</w:t>
                      </w:r>
                    </w:p>
                  </w:txbxContent>
                </v:textbox>
              </v:shape>
              <v:shape id="TextBox 9" o:spid="_x0000_s1035" type="#_x0000_t202" style="position:absolute;left:57149;top:36527;width:6688;height:7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next-textbox:#TextBox 9">
                  <w:txbxContent>
                    <w:p w:rsidR="00B051BE" w:rsidRPr="005B0C18" w:rsidRDefault="00B051BE" w:rsidP="005B0C18">
                      <w:pPr>
                        <w:rPr>
                          <w:rFonts w:ascii="Times New Roman" w:hAnsi="Times New Roman" w:cs="Times New Roman"/>
                          <w:b/>
                          <w:bCs/>
                          <w:kern w:val="24"/>
                          <w:sz w:val="20"/>
                          <w:szCs w:val="20"/>
                        </w:rPr>
                      </w:pPr>
                      <w:r w:rsidRPr="005B0C18">
                        <w:rPr>
                          <w:rFonts w:ascii="Times New Roman" w:hAnsi="Times New Roman" w:cs="Times New Roman"/>
                          <w:b/>
                          <w:bCs/>
                          <w:kern w:val="24"/>
                          <w:sz w:val="20"/>
                          <w:szCs w:val="20"/>
                        </w:rPr>
                        <w:t>98</w:t>
                      </w:r>
                    </w:p>
                  </w:txbxContent>
                </v:textbox>
              </v:shape>
              <v:shape id="TextBox 10" o:spid="_x0000_s1036" type="#_x0000_t202" style="position:absolute;left:32004;top:36527;width:6094;height:7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next-textbox:#TextBox 10">
                  <w:txbxContent>
                    <w:p w:rsidR="00B051BE" w:rsidRPr="005B0C18" w:rsidRDefault="00B051BE" w:rsidP="005B0C18">
                      <w:pPr>
                        <w:rPr>
                          <w:rFonts w:ascii="Times New Roman" w:hAnsi="Times New Roman" w:cs="Times New Roman"/>
                          <w:b/>
                          <w:bCs/>
                          <w:kern w:val="24"/>
                          <w:sz w:val="20"/>
                          <w:szCs w:val="20"/>
                        </w:rPr>
                      </w:pPr>
                      <w:r w:rsidRPr="005B0C18">
                        <w:rPr>
                          <w:rFonts w:ascii="Times New Roman" w:hAnsi="Times New Roman" w:cs="Times New Roman"/>
                          <w:b/>
                          <w:bCs/>
                          <w:kern w:val="24"/>
                          <w:sz w:val="20"/>
                          <w:szCs w:val="20"/>
                        </w:rPr>
                        <w:t>80</w:t>
                      </w:r>
                    </w:p>
                  </w:txbxContent>
                </v:textbox>
              </v:shape>
              <v:shape id="TextBox 11" o:spid="_x0000_s1037" type="#_x0000_t202" style="position:absolute;left:44196;top:12908;width:7126;height:7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next-textbox:#TextBox 11">
                  <w:txbxContent>
                    <w:p w:rsidR="00B051BE" w:rsidRPr="005B0C18" w:rsidRDefault="00B051BE" w:rsidP="005B0C18">
                      <w:pPr>
                        <w:rPr>
                          <w:rFonts w:ascii="Times New Roman" w:hAnsi="Times New Roman" w:cs="Times New Roman"/>
                          <w:b/>
                          <w:bCs/>
                          <w:kern w:val="24"/>
                          <w:sz w:val="20"/>
                          <w:szCs w:val="20"/>
                        </w:rPr>
                      </w:pPr>
                      <w:r w:rsidRPr="005B0C18">
                        <w:rPr>
                          <w:rFonts w:ascii="Times New Roman" w:hAnsi="Times New Roman" w:cs="Times New Roman"/>
                          <w:b/>
                          <w:bCs/>
                          <w:kern w:val="24"/>
                          <w:sz w:val="20"/>
                          <w:szCs w:val="20"/>
                        </w:rPr>
                        <w:t>97</w:t>
                      </w:r>
                    </w:p>
                  </w:txbxContent>
                </v:textbox>
              </v:shape>
              <v:shape id="TextBox 12" o:spid="_x0000_s1038" type="#_x0000_t202" style="position:absolute;left:44196;top:29054;width:6094;height:70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next-textbox:#TextBox 12">
                  <w:txbxContent>
                    <w:p w:rsidR="00B051BE" w:rsidRPr="005B0C18" w:rsidRDefault="00B051BE" w:rsidP="005B0C18">
                      <w:pPr>
                        <w:rPr>
                          <w:rFonts w:ascii="Times New Roman" w:hAnsi="Times New Roman" w:cs="Times New Roman"/>
                          <w:b/>
                          <w:bCs/>
                          <w:color w:val="000000" w:themeColor="text1"/>
                          <w:kern w:val="24"/>
                          <w:sz w:val="20"/>
                          <w:szCs w:val="20"/>
                        </w:rPr>
                      </w:pPr>
                      <w:r w:rsidRPr="005B0C18">
                        <w:rPr>
                          <w:rFonts w:ascii="Times New Roman" w:hAnsi="Times New Roman" w:cs="Times New Roman"/>
                          <w:b/>
                          <w:bCs/>
                          <w:color w:val="000000" w:themeColor="text1"/>
                          <w:kern w:val="24"/>
                          <w:sz w:val="20"/>
                          <w:szCs w:val="20"/>
                        </w:rPr>
                        <w:t>72</w:t>
                      </w:r>
                    </w:p>
                  </w:txbxContent>
                </v:textbox>
              </v:shape>
            </v:group>
            <w10:wrap type="none"/>
            <w10:anchorlock/>
          </v:group>
        </w:pict>
      </w:r>
    </w:p>
    <w:p w:rsidR="005B0C18" w:rsidRPr="006E0862" w:rsidRDefault="005B0C18" w:rsidP="00EF1284">
      <w:pPr>
        <w:pStyle w:val="NoSpacing"/>
        <w:ind w:left="1350" w:hanging="1350"/>
        <w:jc w:val="center"/>
        <w:rPr>
          <w:rFonts w:ascii="Times New Roman" w:hAnsi="Times New Roman" w:cs="Times New Roman"/>
          <w:b/>
          <w:color w:val="000000" w:themeColor="text1"/>
          <w:sz w:val="20"/>
          <w:szCs w:val="24"/>
        </w:rPr>
      </w:pPr>
      <w:r w:rsidRPr="005B0C18">
        <w:rPr>
          <w:rFonts w:ascii="Times New Roman" w:hAnsi="Times New Roman" w:cs="Times New Roman"/>
          <w:b/>
          <w:color w:val="000000" w:themeColor="text1"/>
          <w:sz w:val="20"/>
          <w:szCs w:val="24"/>
        </w:rPr>
        <w:t xml:space="preserve">Figure 2. </w:t>
      </w:r>
      <w:r w:rsidRPr="006E0862">
        <w:rPr>
          <w:rFonts w:ascii="Times New Roman" w:hAnsi="Times New Roman" w:cs="Times New Roman"/>
          <w:b/>
          <w:color w:val="000000" w:themeColor="text1"/>
          <w:sz w:val="20"/>
          <w:szCs w:val="24"/>
        </w:rPr>
        <w:t>Vein diagr</w:t>
      </w:r>
      <w:r w:rsidR="004B5ABE" w:rsidRPr="006E0862">
        <w:rPr>
          <w:rFonts w:ascii="Times New Roman" w:hAnsi="Times New Roman" w:cs="Times New Roman"/>
          <w:b/>
          <w:color w:val="000000" w:themeColor="text1"/>
          <w:sz w:val="20"/>
          <w:szCs w:val="24"/>
        </w:rPr>
        <w:t>am showing the</w:t>
      </w:r>
      <w:r w:rsidRPr="006E0862">
        <w:rPr>
          <w:rFonts w:ascii="Times New Roman" w:hAnsi="Times New Roman" w:cs="Times New Roman"/>
          <w:b/>
          <w:color w:val="000000" w:themeColor="text1"/>
          <w:sz w:val="20"/>
          <w:szCs w:val="24"/>
        </w:rPr>
        <w:t xml:space="preserve"> common </w:t>
      </w:r>
      <w:r w:rsidR="004B5ABE" w:rsidRPr="006E0862">
        <w:rPr>
          <w:rFonts w:ascii="Times New Roman" w:hAnsi="Times New Roman" w:cs="Times New Roman"/>
          <w:b/>
          <w:color w:val="000000" w:themeColor="text1"/>
          <w:sz w:val="20"/>
          <w:szCs w:val="24"/>
        </w:rPr>
        <w:t>bird species shared two</w:t>
      </w:r>
      <w:r w:rsidRPr="006E0862">
        <w:rPr>
          <w:rFonts w:ascii="Times New Roman" w:hAnsi="Times New Roman" w:cs="Times New Roman"/>
          <w:b/>
          <w:color w:val="000000" w:themeColor="text1"/>
          <w:sz w:val="20"/>
          <w:szCs w:val="24"/>
        </w:rPr>
        <w:t xml:space="preserve"> different habitats.</w:t>
      </w:r>
    </w:p>
    <w:p w:rsidR="006146E5" w:rsidRPr="006146E5" w:rsidRDefault="006146E5" w:rsidP="006F7A50">
      <w:pPr>
        <w:shd w:val="clear" w:color="auto" w:fill="FFFFFF" w:themeFill="background1"/>
        <w:spacing w:line="240" w:lineRule="auto"/>
        <w:jc w:val="both"/>
        <w:rPr>
          <w:rFonts w:ascii="Times New Roman" w:hAnsi="Times New Roman" w:cs="Times New Roman"/>
          <w:b/>
          <w:color w:val="000000" w:themeColor="text1"/>
          <w:sz w:val="2"/>
          <w:szCs w:val="24"/>
        </w:rPr>
      </w:pPr>
    </w:p>
    <w:p w:rsidR="008C6FA2" w:rsidRPr="006E0862" w:rsidRDefault="008C6FA2" w:rsidP="006E0862">
      <w:pPr>
        <w:pStyle w:val="ListParagraph"/>
        <w:numPr>
          <w:ilvl w:val="0"/>
          <w:numId w:val="3"/>
        </w:numPr>
        <w:shd w:val="clear" w:color="auto" w:fill="FFFFFF" w:themeFill="background1"/>
        <w:spacing w:line="240" w:lineRule="auto"/>
        <w:jc w:val="both"/>
        <w:rPr>
          <w:rFonts w:ascii="Times New Roman" w:hAnsi="Times New Roman" w:cs="Times New Roman"/>
          <w:b/>
          <w:color w:val="000000" w:themeColor="text1"/>
          <w:sz w:val="20"/>
          <w:szCs w:val="24"/>
        </w:rPr>
      </w:pPr>
      <w:r w:rsidRPr="006E0862">
        <w:rPr>
          <w:rFonts w:ascii="Times New Roman" w:hAnsi="Times New Roman" w:cs="Times New Roman"/>
          <w:b/>
          <w:color w:val="000000" w:themeColor="text1"/>
          <w:sz w:val="20"/>
          <w:szCs w:val="24"/>
        </w:rPr>
        <w:t xml:space="preserve">Seasonal variation in diversity indices of </w:t>
      </w:r>
      <w:r w:rsidR="00B051BE">
        <w:rPr>
          <w:rFonts w:ascii="Times New Roman" w:hAnsi="Times New Roman" w:cs="Times New Roman"/>
          <w:b/>
          <w:color w:val="000000" w:themeColor="text1"/>
          <w:sz w:val="20"/>
          <w:szCs w:val="24"/>
        </w:rPr>
        <w:t xml:space="preserve">avifauna </w:t>
      </w:r>
      <w:r w:rsidRPr="006E0862">
        <w:rPr>
          <w:rFonts w:ascii="Times New Roman" w:hAnsi="Times New Roman" w:cs="Times New Roman"/>
          <w:b/>
          <w:color w:val="000000" w:themeColor="text1"/>
          <w:sz w:val="20"/>
          <w:szCs w:val="24"/>
        </w:rPr>
        <w:t>in selected habitats</w:t>
      </w:r>
    </w:p>
    <w:p w:rsidR="005B0C18" w:rsidRDefault="004B5ABE" w:rsidP="006F7A50">
      <w:pPr>
        <w:spacing w:line="360" w:lineRule="auto"/>
        <w:ind w:firstLine="720"/>
        <w:jc w:val="both"/>
        <w:rPr>
          <w:rFonts w:ascii="Times New Roman" w:hAnsi="Times New Roman" w:cs="Times New Roman"/>
          <w:color w:val="000000" w:themeColor="text1"/>
          <w:sz w:val="20"/>
          <w:szCs w:val="24"/>
        </w:rPr>
      </w:pPr>
      <w:r>
        <w:rPr>
          <w:rFonts w:ascii="Times New Roman" w:hAnsi="Times New Roman" w:cs="Times New Roman"/>
          <w:color w:val="000000" w:themeColor="text1"/>
          <w:sz w:val="20"/>
          <w:szCs w:val="24"/>
        </w:rPr>
        <w:t>B</w:t>
      </w:r>
      <w:r w:rsidR="008C6FA2" w:rsidRPr="008C6FA2">
        <w:rPr>
          <w:rFonts w:ascii="Times New Roman" w:hAnsi="Times New Roman" w:cs="Times New Roman"/>
          <w:color w:val="000000" w:themeColor="text1"/>
          <w:sz w:val="20"/>
          <w:szCs w:val="24"/>
        </w:rPr>
        <w:t>ased</w:t>
      </w:r>
      <w:r>
        <w:rPr>
          <w:rFonts w:ascii="Times New Roman" w:hAnsi="Times New Roman" w:cs="Times New Roman"/>
          <w:color w:val="000000" w:themeColor="text1"/>
          <w:sz w:val="20"/>
          <w:szCs w:val="24"/>
        </w:rPr>
        <w:t xml:space="preserve"> on the selected habitats</w:t>
      </w:r>
      <w:r w:rsidR="008C6FA2" w:rsidRPr="008C6FA2">
        <w:rPr>
          <w:rFonts w:ascii="Times New Roman" w:hAnsi="Times New Roman" w:cs="Times New Roman"/>
          <w:color w:val="000000" w:themeColor="text1"/>
          <w:sz w:val="20"/>
          <w:szCs w:val="24"/>
        </w:rPr>
        <w:t xml:space="preserve">, species richness was </w:t>
      </w:r>
      <w:r>
        <w:rPr>
          <w:rFonts w:ascii="Times New Roman" w:hAnsi="Times New Roman" w:cs="Times New Roman"/>
          <w:color w:val="000000" w:themeColor="text1"/>
          <w:sz w:val="20"/>
          <w:szCs w:val="24"/>
        </w:rPr>
        <w:t xml:space="preserve">recorded </w:t>
      </w:r>
      <w:r w:rsidR="008C6FA2" w:rsidRPr="008C6FA2">
        <w:rPr>
          <w:rFonts w:ascii="Times New Roman" w:hAnsi="Times New Roman" w:cs="Times New Roman"/>
          <w:color w:val="000000" w:themeColor="text1"/>
          <w:sz w:val="20"/>
          <w:szCs w:val="24"/>
        </w:rPr>
        <w:t>high</w:t>
      </w:r>
      <w:r>
        <w:rPr>
          <w:rFonts w:ascii="Times New Roman" w:hAnsi="Times New Roman" w:cs="Times New Roman"/>
          <w:color w:val="000000" w:themeColor="text1"/>
          <w:sz w:val="20"/>
          <w:szCs w:val="24"/>
        </w:rPr>
        <w:t xml:space="preserve">est </w:t>
      </w:r>
      <w:r w:rsidR="00B051BE">
        <w:rPr>
          <w:rFonts w:ascii="Times New Roman" w:hAnsi="Times New Roman" w:cs="Times New Roman"/>
          <w:color w:val="000000" w:themeColor="text1"/>
          <w:sz w:val="20"/>
          <w:szCs w:val="24"/>
        </w:rPr>
        <w:t>during</w:t>
      </w:r>
      <w:r>
        <w:rPr>
          <w:rFonts w:ascii="Times New Roman" w:hAnsi="Times New Roman" w:cs="Times New Roman"/>
          <w:color w:val="000000" w:themeColor="text1"/>
          <w:sz w:val="20"/>
          <w:szCs w:val="24"/>
        </w:rPr>
        <w:t xml:space="preserve"> post-monsoon season of the second year</w:t>
      </w:r>
      <w:r w:rsidR="008C6FA2" w:rsidRPr="008C6FA2">
        <w:rPr>
          <w:rFonts w:ascii="Times New Roman" w:hAnsi="Times New Roman" w:cs="Times New Roman"/>
          <w:color w:val="000000" w:themeColor="text1"/>
          <w:sz w:val="20"/>
          <w:szCs w:val="24"/>
        </w:rPr>
        <w:t xml:space="preserve"> in </w:t>
      </w:r>
      <w:r w:rsidR="00B051BE">
        <w:rPr>
          <w:rFonts w:ascii="Times New Roman" w:hAnsi="Times New Roman" w:cs="Times New Roman"/>
          <w:color w:val="000000" w:themeColor="text1"/>
          <w:sz w:val="20"/>
          <w:szCs w:val="24"/>
        </w:rPr>
        <w:t>forest habitats and lowest during</w:t>
      </w:r>
      <w:r w:rsidR="008C6FA2" w:rsidRPr="008C6FA2">
        <w:rPr>
          <w:rFonts w:ascii="Times New Roman" w:hAnsi="Times New Roman" w:cs="Times New Roman"/>
          <w:color w:val="000000" w:themeColor="text1"/>
          <w:sz w:val="20"/>
          <w:szCs w:val="24"/>
        </w:rPr>
        <w:t xml:space="preserve"> pre-monsoon season </w:t>
      </w:r>
      <w:r>
        <w:rPr>
          <w:rFonts w:ascii="Times New Roman" w:hAnsi="Times New Roman" w:cs="Times New Roman"/>
          <w:color w:val="000000" w:themeColor="text1"/>
          <w:sz w:val="20"/>
          <w:szCs w:val="24"/>
        </w:rPr>
        <w:t>of first year</w:t>
      </w:r>
      <w:r w:rsidR="008C6FA2" w:rsidRPr="008C6FA2">
        <w:rPr>
          <w:rFonts w:ascii="Times New Roman" w:hAnsi="Times New Roman" w:cs="Times New Roman"/>
          <w:color w:val="000000" w:themeColor="text1"/>
          <w:sz w:val="20"/>
          <w:szCs w:val="24"/>
        </w:rPr>
        <w:t xml:space="preserve"> in riverine habitats</w:t>
      </w:r>
      <w:r w:rsidR="00E810C0">
        <w:rPr>
          <w:rFonts w:ascii="Times New Roman" w:hAnsi="Times New Roman" w:cs="Times New Roman"/>
          <w:color w:val="000000" w:themeColor="text1"/>
          <w:sz w:val="20"/>
          <w:szCs w:val="24"/>
        </w:rPr>
        <w:t xml:space="preserve"> because during post-monsoon many migratory bird species coming to the Pakke Tiger Reserve</w:t>
      </w:r>
      <w:r w:rsidR="00BA0910">
        <w:rPr>
          <w:rFonts w:ascii="Times New Roman" w:hAnsi="Times New Roman" w:cs="Times New Roman"/>
          <w:color w:val="000000" w:themeColor="text1"/>
          <w:sz w:val="20"/>
          <w:szCs w:val="24"/>
        </w:rPr>
        <w:t xml:space="preserve"> as many bird species follow the Pakke river for migration such as Black-necked Stork, Ibis Bill, Common Merganser etc</w:t>
      </w:r>
      <w:r w:rsidR="008C6FA2" w:rsidRPr="008C6FA2">
        <w:rPr>
          <w:rFonts w:ascii="Times New Roman" w:hAnsi="Times New Roman" w:cs="Times New Roman"/>
          <w:color w:val="000000" w:themeColor="text1"/>
          <w:sz w:val="20"/>
          <w:szCs w:val="24"/>
        </w:rPr>
        <w:t xml:space="preserve">. Shannon diversity index (H) was highest </w:t>
      </w:r>
      <w:r w:rsidR="00B051BE">
        <w:rPr>
          <w:rFonts w:ascii="Times New Roman" w:hAnsi="Times New Roman" w:cs="Times New Roman"/>
          <w:color w:val="000000" w:themeColor="text1"/>
          <w:sz w:val="20"/>
          <w:szCs w:val="24"/>
        </w:rPr>
        <w:t xml:space="preserve">during </w:t>
      </w:r>
      <w:r w:rsidR="008C6FA2" w:rsidRPr="008C6FA2">
        <w:rPr>
          <w:rFonts w:ascii="Times New Roman" w:hAnsi="Times New Roman" w:cs="Times New Roman"/>
          <w:color w:val="000000" w:themeColor="text1"/>
          <w:sz w:val="20"/>
          <w:szCs w:val="24"/>
        </w:rPr>
        <w:t xml:space="preserve">post-monsoon season of </w:t>
      </w:r>
      <w:r>
        <w:rPr>
          <w:rFonts w:ascii="Times New Roman" w:hAnsi="Times New Roman" w:cs="Times New Roman"/>
          <w:color w:val="000000" w:themeColor="text1"/>
          <w:sz w:val="20"/>
          <w:szCs w:val="24"/>
        </w:rPr>
        <w:t>second year</w:t>
      </w:r>
      <w:r w:rsidR="008C6FA2" w:rsidRPr="008C6FA2">
        <w:rPr>
          <w:rFonts w:ascii="Times New Roman" w:hAnsi="Times New Roman" w:cs="Times New Roman"/>
          <w:color w:val="000000" w:themeColor="text1"/>
          <w:sz w:val="20"/>
          <w:szCs w:val="24"/>
        </w:rPr>
        <w:t xml:space="preserve"> in forest habitat (3.93), whereas it was lowest </w:t>
      </w:r>
      <w:r w:rsidR="00B051BE">
        <w:rPr>
          <w:rFonts w:ascii="Times New Roman" w:hAnsi="Times New Roman" w:cs="Times New Roman"/>
          <w:color w:val="000000" w:themeColor="text1"/>
          <w:sz w:val="20"/>
          <w:szCs w:val="24"/>
        </w:rPr>
        <w:t>during</w:t>
      </w:r>
      <w:r w:rsidR="008C6FA2" w:rsidRPr="008C6FA2">
        <w:rPr>
          <w:rFonts w:ascii="Times New Roman" w:hAnsi="Times New Roman" w:cs="Times New Roman"/>
          <w:color w:val="000000" w:themeColor="text1"/>
          <w:sz w:val="20"/>
          <w:szCs w:val="24"/>
        </w:rPr>
        <w:t xml:space="preserve"> post-monsoon season of the</w:t>
      </w:r>
      <w:r>
        <w:rPr>
          <w:rFonts w:ascii="Times New Roman" w:hAnsi="Times New Roman" w:cs="Times New Roman"/>
          <w:color w:val="000000" w:themeColor="text1"/>
          <w:sz w:val="20"/>
          <w:szCs w:val="24"/>
        </w:rPr>
        <w:t xml:space="preserve"> first</w:t>
      </w:r>
      <w:r w:rsidR="008C6FA2" w:rsidRPr="008C6FA2">
        <w:rPr>
          <w:rFonts w:ascii="Times New Roman" w:hAnsi="Times New Roman" w:cs="Times New Roman"/>
          <w:color w:val="000000" w:themeColor="text1"/>
          <w:sz w:val="20"/>
          <w:szCs w:val="24"/>
        </w:rPr>
        <w:t xml:space="preserve"> year </w:t>
      </w:r>
      <w:r w:rsidR="00B051BE">
        <w:rPr>
          <w:rFonts w:ascii="Times New Roman" w:hAnsi="Times New Roman" w:cs="Times New Roman"/>
          <w:color w:val="000000" w:themeColor="text1"/>
          <w:sz w:val="20"/>
          <w:szCs w:val="24"/>
        </w:rPr>
        <w:t xml:space="preserve">in riverine habitat (3.32). </w:t>
      </w:r>
      <w:r w:rsidR="008C6FA2" w:rsidRPr="008C6FA2">
        <w:rPr>
          <w:rFonts w:ascii="Times New Roman" w:hAnsi="Times New Roman" w:cs="Times New Roman"/>
          <w:color w:val="000000" w:themeColor="text1"/>
          <w:sz w:val="20"/>
          <w:szCs w:val="24"/>
        </w:rPr>
        <w:t xml:space="preserve">Simpson diversity index </w:t>
      </w:r>
      <w:r w:rsidR="00B051BE">
        <w:rPr>
          <w:rFonts w:ascii="Times New Roman" w:hAnsi="Times New Roman" w:cs="Times New Roman"/>
          <w:color w:val="000000" w:themeColor="text1"/>
          <w:sz w:val="20"/>
          <w:szCs w:val="24"/>
        </w:rPr>
        <w:t>results revealed that the</w:t>
      </w:r>
      <w:r w:rsidR="008C6FA2" w:rsidRPr="008C6FA2">
        <w:rPr>
          <w:rFonts w:ascii="Times New Roman" w:hAnsi="Times New Roman" w:cs="Times New Roman"/>
          <w:color w:val="000000" w:themeColor="text1"/>
          <w:sz w:val="20"/>
          <w:szCs w:val="24"/>
        </w:rPr>
        <w:t xml:space="preserve"> highest</w:t>
      </w:r>
      <w:r w:rsidR="00B051BE">
        <w:rPr>
          <w:rFonts w:ascii="Times New Roman" w:hAnsi="Times New Roman" w:cs="Times New Roman"/>
          <w:color w:val="000000" w:themeColor="text1"/>
          <w:sz w:val="20"/>
          <w:szCs w:val="24"/>
        </w:rPr>
        <w:t xml:space="preserve"> diversity</w:t>
      </w:r>
      <w:r w:rsidR="008C6FA2" w:rsidRPr="008C6FA2">
        <w:rPr>
          <w:rFonts w:ascii="Times New Roman" w:hAnsi="Times New Roman" w:cs="Times New Roman"/>
          <w:color w:val="000000" w:themeColor="text1"/>
          <w:sz w:val="20"/>
          <w:szCs w:val="24"/>
        </w:rPr>
        <w:t xml:space="preserve"> </w:t>
      </w:r>
      <w:r w:rsidR="00B051BE">
        <w:rPr>
          <w:rFonts w:ascii="Times New Roman" w:hAnsi="Times New Roman" w:cs="Times New Roman"/>
          <w:color w:val="000000" w:themeColor="text1"/>
          <w:sz w:val="20"/>
          <w:szCs w:val="24"/>
        </w:rPr>
        <w:t>during</w:t>
      </w:r>
      <w:r w:rsidR="008C6FA2" w:rsidRPr="008C6FA2">
        <w:rPr>
          <w:rFonts w:ascii="Times New Roman" w:hAnsi="Times New Roman" w:cs="Times New Roman"/>
          <w:color w:val="000000" w:themeColor="text1"/>
          <w:sz w:val="20"/>
          <w:szCs w:val="24"/>
        </w:rPr>
        <w:t xml:space="preserve"> post-monsoon season</w:t>
      </w:r>
      <w:r>
        <w:rPr>
          <w:rFonts w:ascii="Times New Roman" w:hAnsi="Times New Roman" w:cs="Times New Roman"/>
          <w:color w:val="000000" w:themeColor="text1"/>
          <w:sz w:val="20"/>
          <w:szCs w:val="24"/>
        </w:rPr>
        <w:t xml:space="preserve"> of second</w:t>
      </w:r>
      <w:r w:rsidR="008C6FA2" w:rsidRPr="008C6FA2">
        <w:rPr>
          <w:rFonts w:ascii="Times New Roman" w:hAnsi="Times New Roman" w:cs="Times New Roman"/>
          <w:color w:val="000000" w:themeColor="text1"/>
          <w:sz w:val="20"/>
          <w:szCs w:val="24"/>
        </w:rPr>
        <w:t xml:space="preserve"> year in bamboo habitats (0.97) and lowest </w:t>
      </w:r>
      <w:r w:rsidR="00B051BE">
        <w:rPr>
          <w:rFonts w:ascii="Times New Roman" w:hAnsi="Times New Roman" w:cs="Times New Roman"/>
          <w:color w:val="000000" w:themeColor="text1"/>
          <w:sz w:val="20"/>
          <w:szCs w:val="24"/>
        </w:rPr>
        <w:t>during</w:t>
      </w:r>
      <w:r>
        <w:rPr>
          <w:rFonts w:ascii="Times New Roman" w:hAnsi="Times New Roman" w:cs="Times New Roman"/>
          <w:color w:val="000000" w:themeColor="text1"/>
          <w:sz w:val="20"/>
          <w:szCs w:val="24"/>
        </w:rPr>
        <w:t xml:space="preserve"> pre-monsoon season of first</w:t>
      </w:r>
      <w:r w:rsidR="008C6FA2" w:rsidRPr="008C6FA2">
        <w:rPr>
          <w:rFonts w:ascii="Times New Roman" w:hAnsi="Times New Roman" w:cs="Times New Roman"/>
          <w:color w:val="000000" w:themeColor="text1"/>
          <w:sz w:val="20"/>
          <w:szCs w:val="24"/>
        </w:rPr>
        <w:t xml:space="preserve"> year in forest habitats (0.92). Dominance was highest (0.078)</w:t>
      </w:r>
      <w:r w:rsidR="00B051BE">
        <w:rPr>
          <w:rFonts w:ascii="Times New Roman" w:hAnsi="Times New Roman" w:cs="Times New Roman"/>
          <w:color w:val="000000" w:themeColor="text1"/>
          <w:sz w:val="20"/>
          <w:szCs w:val="24"/>
        </w:rPr>
        <w:t xml:space="preserve"> during</w:t>
      </w:r>
      <w:r>
        <w:rPr>
          <w:rFonts w:ascii="Times New Roman" w:hAnsi="Times New Roman" w:cs="Times New Roman"/>
          <w:color w:val="000000" w:themeColor="text1"/>
          <w:sz w:val="20"/>
          <w:szCs w:val="24"/>
        </w:rPr>
        <w:t xml:space="preserve"> pre-monsoon season of first</w:t>
      </w:r>
      <w:r w:rsidR="008C6FA2" w:rsidRPr="008C6FA2">
        <w:rPr>
          <w:rFonts w:ascii="Times New Roman" w:hAnsi="Times New Roman" w:cs="Times New Roman"/>
          <w:color w:val="000000" w:themeColor="text1"/>
          <w:sz w:val="20"/>
          <w:szCs w:val="24"/>
        </w:rPr>
        <w:t xml:space="preserve"> year in forest habitats and lowest (0.031) </w:t>
      </w:r>
      <w:r w:rsidR="00B051BE">
        <w:rPr>
          <w:rFonts w:ascii="Times New Roman" w:hAnsi="Times New Roman" w:cs="Times New Roman"/>
          <w:color w:val="000000" w:themeColor="text1"/>
          <w:sz w:val="20"/>
          <w:szCs w:val="24"/>
        </w:rPr>
        <w:t xml:space="preserve">during </w:t>
      </w:r>
      <w:r w:rsidR="008C6FA2" w:rsidRPr="008C6FA2">
        <w:rPr>
          <w:rFonts w:ascii="Times New Roman" w:hAnsi="Times New Roman" w:cs="Times New Roman"/>
          <w:color w:val="000000" w:themeColor="text1"/>
          <w:sz w:val="20"/>
          <w:szCs w:val="24"/>
        </w:rPr>
        <w:t>post-monsoon season of the</w:t>
      </w:r>
      <w:r>
        <w:rPr>
          <w:rFonts w:ascii="Times New Roman" w:hAnsi="Times New Roman" w:cs="Times New Roman"/>
          <w:color w:val="000000" w:themeColor="text1"/>
          <w:sz w:val="20"/>
          <w:szCs w:val="24"/>
        </w:rPr>
        <w:t xml:space="preserve"> second</w:t>
      </w:r>
      <w:r w:rsidR="008C6FA2" w:rsidRPr="008C6FA2">
        <w:rPr>
          <w:rFonts w:ascii="Times New Roman" w:hAnsi="Times New Roman" w:cs="Times New Roman"/>
          <w:color w:val="000000" w:themeColor="text1"/>
          <w:sz w:val="20"/>
          <w:szCs w:val="24"/>
        </w:rPr>
        <w:t xml:space="preserve"> year </w:t>
      </w:r>
      <w:r>
        <w:rPr>
          <w:rFonts w:ascii="Times New Roman" w:hAnsi="Times New Roman" w:cs="Times New Roman"/>
          <w:color w:val="000000" w:themeColor="text1"/>
          <w:sz w:val="20"/>
          <w:szCs w:val="24"/>
        </w:rPr>
        <w:t>i</w:t>
      </w:r>
      <w:r w:rsidR="008C6FA2" w:rsidRPr="008C6FA2">
        <w:rPr>
          <w:rFonts w:ascii="Times New Roman" w:hAnsi="Times New Roman" w:cs="Times New Roman"/>
          <w:color w:val="000000" w:themeColor="text1"/>
          <w:sz w:val="20"/>
          <w:szCs w:val="24"/>
        </w:rPr>
        <w:t xml:space="preserve">n the bamboo habitat. The species evenness was recorded the highest (0.65) </w:t>
      </w:r>
      <w:r w:rsidR="00B051BE">
        <w:rPr>
          <w:rFonts w:ascii="Times New Roman" w:hAnsi="Times New Roman" w:cs="Times New Roman"/>
          <w:color w:val="000000" w:themeColor="text1"/>
          <w:sz w:val="20"/>
          <w:szCs w:val="24"/>
        </w:rPr>
        <w:t>during</w:t>
      </w:r>
      <w:r>
        <w:rPr>
          <w:rFonts w:ascii="Times New Roman" w:hAnsi="Times New Roman" w:cs="Times New Roman"/>
          <w:color w:val="000000" w:themeColor="text1"/>
          <w:sz w:val="20"/>
          <w:szCs w:val="24"/>
        </w:rPr>
        <w:t xml:space="preserve"> post-monsoon season in the second </w:t>
      </w:r>
      <w:r w:rsidR="008C6FA2" w:rsidRPr="008C6FA2">
        <w:rPr>
          <w:rFonts w:ascii="Times New Roman" w:hAnsi="Times New Roman" w:cs="Times New Roman"/>
          <w:color w:val="000000" w:themeColor="text1"/>
          <w:sz w:val="20"/>
          <w:szCs w:val="24"/>
        </w:rPr>
        <w:t>y</w:t>
      </w:r>
      <w:r w:rsidR="00B051BE">
        <w:rPr>
          <w:rFonts w:ascii="Times New Roman" w:hAnsi="Times New Roman" w:cs="Times New Roman"/>
          <w:color w:val="000000" w:themeColor="text1"/>
          <w:sz w:val="20"/>
          <w:szCs w:val="24"/>
        </w:rPr>
        <w:t>ear and lowest (0.24) during p</w:t>
      </w:r>
      <w:r w:rsidR="008C6FA2" w:rsidRPr="008C6FA2">
        <w:rPr>
          <w:rFonts w:ascii="Times New Roman" w:hAnsi="Times New Roman" w:cs="Times New Roman"/>
          <w:color w:val="000000" w:themeColor="text1"/>
          <w:sz w:val="20"/>
          <w:szCs w:val="24"/>
        </w:rPr>
        <w:t>re-monsoon in the</w:t>
      </w:r>
      <w:r>
        <w:rPr>
          <w:rFonts w:ascii="Times New Roman" w:hAnsi="Times New Roman" w:cs="Times New Roman"/>
          <w:color w:val="000000" w:themeColor="text1"/>
          <w:sz w:val="20"/>
          <w:szCs w:val="24"/>
        </w:rPr>
        <w:t xml:space="preserve"> first year</w:t>
      </w:r>
      <w:r w:rsidR="008C6FA2">
        <w:rPr>
          <w:rFonts w:ascii="Times New Roman" w:hAnsi="Times New Roman" w:cs="Times New Roman"/>
          <w:color w:val="000000" w:themeColor="text1"/>
          <w:sz w:val="20"/>
          <w:szCs w:val="24"/>
        </w:rPr>
        <w:t xml:space="preserve"> (Table 1).</w:t>
      </w:r>
    </w:p>
    <w:p w:rsidR="00B051BE" w:rsidRDefault="00B051BE" w:rsidP="004A454C">
      <w:pPr>
        <w:spacing w:line="360" w:lineRule="auto"/>
        <w:jc w:val="both"/>
        <w:rPr>
          <w:rFonts w:ascii="Times New Roman" w:hAnsi="Times New Roman" w:cs="Times New Roman"/>
          <w:color w:val="000000" w:themeColor="text1"/>
          <w:sz w:val="20"/>
          <w:szCs w:val="24"/>
        </w:rPr>
      </w:pPr>
    </w:p>
    <w:p w:rsidR="004A454C" w:rsidRDefault="004A454C" w:rsidP="004A454C">
      <w:pPr>
        <w:spacing w:line="360" w:lineRule="auto"/>
        <w:jc w:val="both"/>
        <w:rPr>
          <w:rFonts w:ascii="Times New Roman" w:hAnsi="Times New Roman" w:cs="Times New Roman"/>
          <w:color w:val="000000" w:themeColor="text1"/>
          <w:sz w:val="20"/>
          <w:szCs w:val="24"/>
        </w:rPr>
      </w:pPr>
    </w:p>
    <w:tbl>
      <w:tblPr>
        <w:tblpPr w:leftFromText="180" w:rightFromText="180" w:vertAnchor="text" w:tblpY="1"/>
        <w:tblOverlap w:val="never"/>
        <w:tblW w:w="5000" w:type="pct"/>
        <w:tblLayout w:type="fixed"/>
        <w:tblCellMar>
          <w:left w:w="10" w:type="dxa"/>
          <w:right w:w="10" w:type="dxa"/>
        </w:tblCellMar>
        <w:tblLook w:val="04A0"/>
      </w:tblPr>
      <w:tblGrid>
        <w:gridCol w:w="2444"/>
        <w:gridCol w:w="1174"/>
        <w:gridCol w:w="1270"/>
        <w:gridCol w:w="1368"/>
        <w:gridCol w:w="981"/>
        <w:gridCol w:w="1809"/>
      </w:tblGrid>
      <w:tr w:rsidR="008C6FA2" w:rsidRPr="004A454C" w:rsidTr="00671332">
        <w:trPr>
          <w:trHeight w:val="300"/>
        </w:trPr>
        <w:tc>
          <w:tcPr>
            <w:tcW w:w="5000" w:type="pct"/>
            <w:gridSpan w:val="6"/>
            <w:tcBorders>
              <w:bottom w:val="single" w:sz="4" w:space="0" w:color="auto"/>
            </w:tcBorders>
            <w:shd w:val="clear" w:color="auto" w:fill="auto"/>
            <w:noWrap/>
            <w:vAlign w:val="bottom"/>
          </w:tcPr>
          <w:p w:rsidR="008C6FA2" w:rsidRPr="004A454C" w:rsidRDefault="008C6FA2" w:rsidP="008C6FA2">
            <w:pPr>
              <w:spacing w:after="0" w:line="240" w:lineRule="auto"/>
              <w:rPr>
                <w:rFonts w:ascii="Times New Roman" w:eastAsia="Times New Roman" w:hAnsi="Times New Roman" w:cs="Times New Roman"/>
                <w:bCs/>
                <w:color w:val="000000" w:themeColor="text1"/>
                <w:sz w:val="20"/>
                <w:szCs w:val="20"/>
              </w:rPr>
            </w:pPr>
            <w:r w:rsidRPr="004A454C">
              <w:rPr>
                <w:rFonts w:ascii="Times New Roman" w:eastAsia="Times New Roman" w:hAnsi="Times New Roman" w:cs="Times New Roman"/>
                <w:b/>
                <w:bCs/>
                <w:color w:val="000000" w:themeColor="text1"/>
                <w:sz w:val="20"/>
                <w:szCs w:val="20"/>
              </w:rPr>
              <w:lastRenderedPageBreak/>
              <w:t>Table 1</w:t>
            </w:r>
            <w:r w:rsidRPr="004A454C">
              <w:rPr>
                <w:rFonts w:ascii="Times New Roman" w:eastAsia="Times New Roman" w:hAnsi="Times New Roman" w:cs="Times New Roman"/>
                <w:bCs/>
                <w:color w:val="000000" w:themeColor="text1"/>
                <w:sz w:val="20"/>
                <w:szCs w:val="20"/>
              </w:rPr>
              <w:t xml:space="preserve">. </w:t>
            </w:r>
            <w:r w:rsidRPr="004A454C">
              <w:rPr>
                <w:rFonts w:ascii="Times New Roman" w:eastAsia="Times New Roman" w:hAnsi="Times New Roman" w:cs="Times New Roman"/>
                <w:b/>
                <w:bCs/>
                <w:color w:val="000000" w:themeColor="text1"/>
                <w:sz w:val="20"/>
                <w:szCs w:val="20"/>
              </w:rPr>
              <w:t>Variation in diversity indices in different habitats</w:t>
            </w:r>
          </w:p>
        </w:tc>
      </w:tr>
      <w:tr w:rsidR="008C6FA2" w:rsidRPr="004A454C" w:rsidTr="00671332">
        <w:trPr>
          <w:trHeight w:val="300"/>
        </w:trPr>
        <w:tc>
          <w:tcPr>
            <w:tcW w:w="1351" w:type="pct"/>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p>
        </w:tc>
        <w:tc>
          <w:tcPr>
            <w:tcW w:w="649" w:type="pct"/>
            <w:tcBorders>
              <w:top w:val="single" w:sz="4" w:space="0" w:color="auto"/>
              <w:bottom w:val="single" w:sz="4" w:space="0" w:color="auto"/>
            </w:tcBorders>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b/>
                <w:bCs/>
                <w:color w:val="000000" w:themeColor="text1"/>
                <w:sz w:val="20"/>
                <w:szCs w:val="20"/>
              </w:rPr>
            </w:pPr>
            <w:r w:rsidRPr="004A454C">
              <w:rPr>
                <w:rFonts w:ascii="Times New Roman" w:eastAsia="Times New Roman" w:hAnsi="Times New Roman" w:cs="Times New Roman"/>
                <w:b/>
                <w:bCs/>
                <w:color w:val="000000" w:themeColor="text1"/>
                <w:sz w:val="20"/>
                <w:szCs w:val="20"/>
              </w:rPr>
              <w:t>Habitat</w:t>
            </w:r>
          </w:p>
        </w:tc>
        <w:tc>
          <w:tcPr>
            <w:tcW w:w="702" w:type="pct"/>
            <w:tcBorders>
              <w:top w:val="single" w:sz="4" w:space="0" w:color="auto"/>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b/>
                <w:bCs/>
                <w:color w:val="000000" w:themeColor="text1"/>
                <w:sz w:val="20"/>
                <w:szCs w:val="20"/>
              </w:rPr>
            </w:pPr>
            <w:r w:rsidRPr="004A454C">
              <w:rPr>
                <w:rFonts w:ascii="Times New Roman" w:eastAsia="Times New Roman" w:hAnsi="Times New Roman" w:cs="Times New Roman"/>
                <w:b/>
                <w:bCs/>
                <w:color w:val="000000" w:themeColor="text1"/>
                <w:sz w:val="20"/>
                <w:szCs w:val="20"/>
              </w:rPr>
              <w:t>Dominance</w:t>
            </w:r>
          </w:p>
        </w:tc>
        <w:tc>
          <w:tcPr>
            <w:tcW w:w="756" w:type="pct"/>
            <w:tcBorders>
              <w:top w:val="single" w:sz="4" w:space="0" w:color="auto"/>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b/>
                <w:bCs/>
                <w:color w:val="000000" w:themeColor="text1"/>
                <w:sz w:val="20"/>
                <w:szCs w:val="20"/>
              </w:rPr>
            </w:pPr>
            <w:r w:rsidRPr="004A454C">
              <w:rPr>
                <w:rFonts w:ascii="Times New Roman" w:eastAsia="Times New Roman" w:hAnsi="Times New Roman" w:cs="Times New Roman"/>
                <w:b/>
                <w:bCs/>
                <w:color w:val="000000" w:themeColor="text1"/>
                <w:sz w:val="20"/>
                <w:szCs w:val="20"/>
              </w:rPr>
              <w:t>Simpson</w:t>
            </w:r>
          </w:p>
        </w:tc>
        <w:tc>
          <w:tcPr>
            <w:tcW w:w="542" w:type="pct"/>
            <w:tcBorders>
              <w:top w:val="single" w:sz="4" w:space="0" w:color="auto"/>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b/>
                <w:bCs/>
                <w:color w:val="000000" w:themeColor="text1"/>
                <w:sz w:val="20"/>
                <w:szCs w:val="20"/>
              </w:rPr>
            </w:pPr>
            <w:r w:rsidRPr="004A454C">
              <w:rPr>
                <w:rFonts w:ascii="Times New Roman" w:eastAsia="Times New Roman" w:hAnsi="Times New Roman" w:cs="Times New Roman"/>
                <w:b/>
                <w:bCs/>
                <w:color w:val="000000" w:themeColor="text1"/>
                <w:sz w:val="20"/>
                <w:szCs w:val="20"/>
              </w:rPr>
              <w:t>Shannon</w:t>
            </w:r>
          </w:p>
        </w:tc>
        <w:tc>
          <w:tcPr>
            <w:tcW w:w="1000" w:type="pct"/>
            <w:tcBorders>
              <w:top w:val="single" w:sz="4" w:space="0" w:color="auto"/>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b/>
                <w:bCs/>
                <w:color w:val="000000" w:themeColor="text1"/>
                <w:sz w:val="20"/>
                <w:szCs w:val="20"/>
              </w:rPr>
            </w:pPr>
            <w:r w:rsidRPr="004A454C">
              <w:rPr>
                <w:rFonts w:ascii="Times New Roman" w:eastAsia="Times New Roman" w:hAnsi="Times New Roman" w:cs="Times New Roman"/>
                <w:b/>
                <w:bCs/>
                <w:color w:val="000000" w:themeColor="text1"/>
                <w:sz w:val="20"/>
                <w:szCs w:val="20"/>
              </w:rPr>
              <w:t>Evenness</w:t>
            </w:r>
          </w:p>
        </w:tc>
      </w:tr>
      <w:tr w:rsidR="008C6FA2" w:rsidRPr="004A454C" w:rsidTr="00671332">
        <w:trPr>
          <w:trHeight w:val="300"/>
        </w:trPr>
        <w:tc>
          <w:tcPr>
            <w:tcW w:w="1351" w:type="pct"/>
            <w:vMerge w:val="restart"/>
            <w:shd w:val="clear" w:color="auto" w:fill="auto"/>
            <w:noWrap/>
            <w:vAlign w:val="center"/>
            <w:hideMark/>
          </w:tcPr>
          <w:p w:rsidR="008C6FA2" w:rsidRPr="004A454C" w:rsidRDefault="008C6FA2" w:rsidP="00671332">
            <w:pPr>
              <w:spacing w:after="0" w:line="240" w:lineRule="auto"/>
              <w:rPr>
                <w:rFonts w:ascii="Times New Roman" w:eastAsia="Times New Roman" w:hAnsi="Times New Roman" w:cs="Times New Roman"/>
                <w:bCs/>
                <w:color w:val="000000" w:themeColor="text1"/>
                <w:sz w:val="20"/>
                <w:szCs w:val="20"/>
              </w:rPr>
            </w:pPr>
            <w:r w:rsidRPr="004A454C">
              <w:rPr>
                <w:rFonts w:ascii="Times New Roman" w:eastAsia="Times New Roman" w:hAnsi="Times New Roman" w:cs="Times New Roman"/>
                <w:color w:val="000000" w:themeColor="text1"/>
                <w:sz w:val="20"/>
                <w:szCs w:val="20"/>
              </w:rPr>
              <w:t>Pre-monsoon 2020</w:t>
            </w:r>
          </w:p>
        </w:tc>
        <w:tc>
          <w:tcPr>
            <w:tcW w:w="649" w:type="pct"/>
            <w:tcBorders>
              <w:top w:val="single" w:sz="4" w:space="0" w:color="auto"/>
            </w:tcBorders>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Bamboo</w:t>
            </w:r>
          </w:p>
        </w:tc>
        <w:tc>
          <w:tcPr>
            <w:tcW w:w="702"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0.063</w:t>
            </w:r>
          </w:p>
        </w:tc>
        <w:tc>
          <w:tcPr>
            <w:tcW w:w="756"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0.94</w:t>
            </w:r>
          </w:p>
        </w:tc>
        <w:tc>
          <w:tcPr>
            <w:tcW w:w="542"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3.56</w:t>
            </w:r>
          </w:p>
        </w:tc>
        <w:tc>
          <w:tcPr>
            <w:tcW w:w="1000"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0.42</w:t>
            </w:r>
          </w:p>
        </w:tc>
      </w:tr>
      <w:tr w:rsidR="008C6FA2" w:rsidRPr="004A454C" w:rsidTr="00671332">
        <w:trPr>
          <w:trHeight w:val="300"/>
        </w:trPr>
        <w:tc>
          <w:tcPr>
            <w:tcW w:w="1351" w:type="pct"/>
            <w:vMerge/>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p>
        </w:tc>
        <w:tc>
          <w:tcPr>
            <w:tcW w:w="649" w:type="pct"/>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Forest</w:t>
            </w:r>
          </w:p>
        </w:tc>
        <w:tc>
          <w:tcPr>
            <w:tcW w:w="70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0.078</w:t>
            </w:r>
          </w:p>
        </w:tc>
        <w:tc>
          <w:tcPr>
            <w:tcW w:w="756"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0.92</w:t>
            </w:r>
          </w:p>
        </w:tc>
        <w:tc>
          <w:tcPr>
            <w:tcW w:w="54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3.39</w:t>
            </w:r>
          </w:p>
        </w:tc>
        <w:tc>
          <w:tcPr>
            <w:tcW w:w="1000"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0.24</w:t>
            </w:r>
          </w:p>
        </w:tc>
      </w:tr>
      <w:tr w:rsidR="008C6FA2" w:rsidRPr="004A454C" w:rsidTr="00671332">
        <w:trPr>
          <w:trHeight w:val="300"/>
        </w:trPr>
        <w:tc>
          <w:tcPr>
            <w:tcW w:w="1351" w:type="pct"/>
            <w:vMerge/>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p>
        </w:tc>
        <w:tc>
          <w:tcPr>
            <w:tcW w:w="649" w:type="pct"/>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Riverine</w:t>
            </w:r>
          </w:p>
        </w:tc>
        <w:tc>
          <w:tcPr>
            <w:tcW w:w="70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0.053</w:t>
            </w:r>
          </w:p>
        </w:tc>
        <w:tc>
          <w:tcPr>
            <w:tcW w:w="756"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0.95</w:t>
            </w:r>
          </w:p>
        </w:tc>
        <w:tc>
          <w:tcPr>
            <w:tcW w:w="54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3.47</w:t>
            </w:r>
          </w:p>
        </w:tc>
        <w:tc>
          <w:tcPr>
            <w:tcW w:w="1000"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0.50</w:t>
            </w:r>
          </w:p>
        </w:tc>
      </w:tr>
      <w:tr w:rsidR="008C6FA2" w:rsidRPr="004A454C" w:rsidTr="00671332">
        <w:trPr>
          <w:trHeight w:val="74"/>
        </w:trPr>
        <w:tc>
          <w:tcPr>
            <w:tcW w:w="1351" w:type="pct"/>
            <w:tcBorders>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p>
        </w:tc>
        <w:tc>
          <w:tcPr>
            <w:tcW w:w="649" w:type="pct"/>
            <w:tcBorders>
              <w:bottom w:val="single" w:sz="4" w:space="0" w:color="auto"/>
            </w:tcBorders>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p>
        </w:tc>
        <w:tc>
          <w:tcPr>
            <w:tcW w:w="702" w:type="pct"/>
            <w:tcBorders>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p>
        </w:tc>
        <w:tc>
          <w:tcPr>
            <w:tcW w:w="756" w:type="pct"/>
            <w:tcBorders>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p>
        </w:tc>
        <w:tc>
          <w:tcPr>
            <w:tcW w:w="542" w:type="pct"/>
            <w:tcBorders>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p>
        </w:tc>
        <w:tc>
          <w:tcPr>
            <w:tcW w:w="1000" w:type="pct"/>
            <w:tcBorders>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p>
        </w:tc>
      </w:tr>
      <w:tr w:rsidR="008C6FA2" w:rsidRPr="004A454C" w:rsidTr="00671332">
        <w:trPr>
          <w:trHeight w:val="300"/>
        </w:trPr>
        <w:tc>
          <w:tcPr>
            <w:tcW w:w="1351" w:type="pct"/>
            <w:vMerge w:val="restart"/>
            <w:tcBorders>
              <w:top w:val="single" w:sz="4" w:space="0" w:color="auto"/>
            </w:tcBorders>
            <w:shd w:val="clear" w:color="auto" w:fill="auto"/>
            <w:noWrap/>
            <w:vAlign w:val="center"/>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Post-monsoon 2020</w:t>
            </w:r>
          </w:p>
        </w:tc>
        <w:tc>
          <w:tcPr>
            <w:tcW w:w="649" w:type="pct"/>
            <w:tcBorders>
              <w:top w:val="single" w:sz="4" w:space="0" w:color="auto"/>
            </w:tcBorders>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Bamboo</w:t>
            </w:r>
          </w:p>
        </w:tc>
        <w:tc>
          <w:tcPr>
            <w:tcW w:w="702"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0.040</w:t>
            </w:r>
          </w:p>
        </w:tc>
        <w:tc>
          <w:tcPr>
            <w:tcW w:w="756"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0.96</w:t>
            </w:r>
          </w:p>
        </w:tc>
        <w:tc>
          <w:tcPr>
            <w:tcW w:w="542"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3.64</w:t>
            </w:r>
          </w:p>
        </w:tc>
        <w:tc>
          <w:tcPr>
            <w:tcW w:w="1000"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0.57</w:t>
            </w:r>
          </w:p>
        </w:tc>
      </w:tr>
      <w:tr w:rsidR="008C6FA2" w:rsidRPr="004A454C" w:rsidTr="00671332">
        <w:trPr>
          <w:trHeight w:val="300"/>
        </w:trPr>
        <w:tc>
          <w:tcPr>
            <w:tcW w:w="1351" w:type="pct"/>
            <w:vMerge/>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p>
        </w:tc>
        <w:tc>
          <w:tcPr>
            <w:tcW w:w="649" w:type="pct"/>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Forest</w:t>
            </w:r>
          </w:p>
        </w:tc>
        <w:tc>
          <w:tcPr>
            <w:tcW w:w="70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0.075</w:t>
            </w:r>
          </w:p>
        </w:tc>
        <w:tc>
          <w:tcPr>
            <w:tcW w:w="756"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0.93</w:t>
            </w:r>
          </w:p>
        </w:tc>
        <w:tc>
          <w:tcPr>
            <w:tcW w:w="54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3.55</w:t>
            </w:r>
          </w:p>
        </w:tc>
        <w:tc>
          <w:tcPr>
            <w:tcW w:w="1000"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0.27</w:t>
            </w:r>
          </w:p>
        </w:tc>
      </w:tr>
      <w:tr w:rsidR="008C6FA2" w:rsidRPr="004A454C" w:rsidTr="00671332">
        <w:trPr>
          <w:trHeight w:val="300"/>
        </w:trPr>
        <w:tc>
          <w:tcPr>
            <w:tcW w:w="1351" w:type="pct"/>
            <w:vMerge/>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p>
        </w:tc>
        <w:tc>
          <w:tcPr>
            <w:tcW w:w="649" w:type="pct"/>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Riverine</w:t>
            </w:r>
          </w:p>
        </w:tc>
        <w:tc>
          <w:tcPr>
            <w:tcW w:w="70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0.073</w:t>
            </w:r>
          </w:p>
        </w:tc>
        <w:tc>
          <w:tcPr>
            <w:tcW w:w="756"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0.93</w:t>
            </w:r>
          </w:p>
        </w:tc>
        <w:tc>
          <w:tcPr>
            <w:tcW w:w="54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3.32</w:t>
            </w:r>
          </w:p>
        </w:tc>
        <w:tc>
          <w:tcPr>
            <w:tcW w:w="1000"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0.40</w:t>
            </w:r>
          </w:p>
        </w:tc>
      </w:tr>
      <w:tr w:rsidR="008C6FA2" w:rsidRPr="004A454C" w:rsidTr="00671332">
        <w:trPr>
          <w:trHeight w:val="300"/>
        </w:trPr>
        <w:tc>
          <w:tcPr>
            <w:tcW w:w="1351" w:type="pct"/>
            <w:vMerge w:val="restart"/>
            <w:tcBorders>
              <w:top w:val="single" w:sz="4" w:space="0" w:color="auto"/>
            </w:tcBorders>
            <w:shd w:val="clear" w:color="auto" w:fill="auto"/>
            <w:noWrap/>
            <w:vAlign w:val="center"/>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Pre-monsoon 2021</w:t>
            </w:r>
          </w:p>
        </w:tc>
        <w:tc>
          <w:tcPr>
            <w:tcW w:w="649" w:type="pct"/>
            <w:tcBorders>
              <w:top w:val="single" w:sz="4" w:space="0" w:color="auto"/>
            </w:tcBorders>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Bamboo</w:t>
            </w:r>
          </w:p>
        </w:tc>
        <w:tc>
          <w:tcPr>
            <w:tcW w:w="702"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0.054</w:t>
            </w:r>
          </w:p>
        </w:tc>
        <w:tc>
          <w:tcPr>
            <w:tcW w:w="756"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0.95</w:t>
            </w:r>
          </w:p>
        </w:tc>
        <w:tc>
          <w:tcPr>
            <w:tcW w:w="542"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3.43</w:t>
            </w:r>
          </w:p>
        </w:tc>
        <w:tc>
          <w:tcPr>
            <w:tcW w:w="1000"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0.45</w:t>
            </w:r>
          </w:p>
        </w:tc>
      </w:tr>
      <w:tr w:rsidR="008C6FA2" w:rsidRPr="004A454C" w:rsidTr="00671332">
        <w:trPr>
          <w:trHeight w:val="300"/>
        </w:trPr>
        <w:tc>
          <w:tcPr>
            <w:tcW w:w="1351" w:type="pct"/>
            <w:vMerge/>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p>
        </w:tc>
        <w:tc>
          <w:tcPr>
            <w:tcW w:w="649" w:type="pct"/>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Forest</w:t>
            </w:r>
          </w:p>
        </w:tc>
        <w:tc>
          <w:tcPr>
            <w:tcW w:w="70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0.066</w:t>
            </w:r>
          </w:p>
        </w:tc>
        <w:tc>
          <w:tcPr>
            <w:tcW w:w="756"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0.93</w:t>
            </w:r>
          </w:p>
        </w:tc>
        <w:tc>
          <w:tcPr>
            <w:tcW w:w="54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3.61</w:t>
            </w:r>
          </w:p>
        </w:tc>
        <w:tc>
          <w:tcPr>
            <w:tcW w:w="1000"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0.28</w:t>
            </w:r>
          </w:p>
        </w:tc>
      </w:tr>
      <w:tr w:rsidR="008C6FA2" w:rsidRPr="004A454C" w:rsidTr="00671332">
        <w:trPr>
          <w:trHeight w:val="300"/>
        </w:trPr>
        <w:tc>
          <w:tcPr>
            <w:tcW w:w="1351" w:type="pct"/>
            <w:vMerge/>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p>
        </w:tc>
        <w:tc>
          <w:tcPr>
            <w:tcW w:w="649" w:type="pct"/>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Riverine</w:t>
            </w:r>
          </w:p>
        </w:tc>
        <w:tc>
          <w:tcPr>
            <w:tcW w:w="70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0.057</w:t>
            </w:r>
          </w:p>
        </w:tc>
        <w:tc>
          <w:tcPr>
            <w:tcW w:w="756"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0.94</w:t>
            </w:r>
          </w:p>
        </w:tc>
        <w:tc>
          <w:tcPr>
            <w:tcW w:w="54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3.52</w:t>
            </w:r>
          </w:p>
        </w:tc>
        <w:tc>
          <w:tcPr>
            <w:tcW w:w="1000"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0.48</w:t>
            </w:r>
          </w:p>
        </w:tc>
      </w:tr>
      <w:tr w:rsidR="008C6FA2" w:rsidRPr="004A454C" w:rsidTr="00671332">
        <w:trPr>
          <w:trHeight w:val="300"/>
        </w:trPr>
        <w:tc>
          <w:tcPr>
            <w:tcW w:w="1351" w:type="pct"/>
            <w:vMerge w:val="restart"/>
            <w:tcBorders>
              <w:top w:val="single" w:sz="4" w:space="0" w:color="auto"/>
              <w:bottom w:val="single" w:sz="4" w:space="0" w:color="auto"/>
            </w:tcBorders>
            <w:shd w:val="clear" w:color="auto" w:fill="auto"/>
            <w:noWrap/>
            <w:vAlign w:val="center"/>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Post-monsoon 2021</w:t>
            </w:r>
          </w:p>
        </w:tc>
        <w:tc>
          <w:tcPr>
            <w:tcW w:w="649" w:type="pct"/>
            <w:tcBorders>
              <w:top w:val="single" w:sz="4" w:space="0" w:color="auto"/>
            </w:tcBorders>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Bamboo</w:t>
            </w:r>
          </w:p>
        </w:tc>
        <w:tc>
          <w:tcPr>
            <w:tcW w:w="702"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0.031</w:t>
            </w:r>
          </w:p>
        </w:tc>
        <w:tc>
          <w:tcPr>
            <w:tcW w:w="756"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0.97</w:t>
            </w:r>
          </w:p>
        </w:tc>
        <w:tc>
          <w:tcPr>
            <w:tcW w:w="542"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3.80</w:t>
            </w:r>
          </w:p>
        </w:tc>
        <w:tc>
          <w:tcPr>
            <w:tcW w:w="1000" w:type="pct"/>
            <w:tcBorders>
              <w:top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0.65</w:t>
            </w:r>
          </w:p>
        </w:tc>
      </w:tr>
      <w:tr w:rsidR="008C6FA2" w:rsidRPr="004A454C" w:rsidTr="00671332">
        <w:trPr>
          <w:trHeight w:val="296"/>
        </w:trPr>
        <w:tc>
          <w:tcPr>
            <w:tcW w:w="1351" w:type="pct"/>
            <w:vMerge/>
            <w:tcBorders>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p>
        </w:tc>
        <w:tc>
          <w:tcPr>
            <w:tcW w:w="649" w:type="pct"/>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Forest</w:t>
            </w:r>
          </w:p>
        </w:tc>
        <w:tc>
          <w:tcPr>
            <w:tcW w:w="70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0.042</w:t>
            </w:r>
          </w:p>
        </w:tc>
        <w:tc>
          <w:tcPr>
            <w:tcW w:w="756"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0.96</w:t>
            </w:r>
          </w:p>
        </w:tc>
        <w:tc>
          <w:tcPr>
            <w:tcW w:w="542"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3.93</w:t>
            </w:r>
          </w:p>
        </w:tc>
        <w:tc>
          <w:tcPr>
            <w:tcW w:w="1000" w:type="pct"/>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0.39</w:t>
            </w:r>
          </w:p>
        </w:tc>
      </w:tr>
      <w:tr w:rsidR="008C6FA2" w:rsidRPr="004A454C" w:rsidTr="00671332">
        <w:trPr>
          <w:trHeight w:val="300"/>
        </w:trPr>
        <w:tc>
          <w:tcPr>
            <w:tcW w:w="1351" w:type="pct"/>
            <w:vMerge/>
            <w:tcBorders>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p>
        </w:tc>
        <w:tc>
          <w:tcPr>
            <w:tcW w:w="649" w:type="pct"/>
            <w:tcBorders>
              <w:bottom w:val="single" w:sz="4" w:space="0" w:color="auto"/>
            </w:tcBorders>
            <w:shd w:val="clear" w:color="auto" w:fill="auto"/>
            <w:noWrap/>
            <w:vAlign w:val="bottom"/>
            <w:hideMark/>
          </w:tcPr>
          <w:p w:rsidR="008C6FA2" w:rsidRPr="004A454C" w:rsidRDefault="008C6FA2" w:rsidP="00671332">
            <w:pPr>
              <w:spacing w:after="0" w:line="240" w:lineRule="auto"/>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Riverine</w:t>
            </w:r>
          </w:p>
        </w:tc>
        <w:tc>
          <w:tcPr>
            <w:tcW w:w="702" w:type="pct"/>
            <w:tcBorders>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0.044</w:t>
            </w:r>
          </w:p>
        </w:tc>
        <w:tc>
          <w:tcPr>
            <w:tcW w:w="756" w:type="pct"/>
            <w:tcBorders>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0.96</w:t>
            </w:r>
          </w:p>
        </w:tc>
        <w:tc>
          <w:tcPr>
            <w:tcW w:w="542" w:type="pct"/>
            <w:tcBorders>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3.68</w:t>
            </w:r>
          </w:p>
        </w:tc>
        <w:tc>
          <w:tcPr>
            <w:tcW w:w="1000" w:type="pct"/>
            <w:tcBorders>
              <w:bottom w:val="single" w:sz="4" w:space="0" w:color="auto"/>
            </w:tcBorders>
            <w:shd w:val="clear" w:color="auto" w:fill="auto"/>
            <w:noWrap/>
            <w:vAlign w:val="bottom"/>
            <w:hideMark/>
          </w:tcPr>
          <w:p w:rsidR="008C6FA2" w:rsidRPr="004A454C" w:rsidRDefault="008C6FA2" w:rsidP="00671332">
            <w:pPr>
              <w:spacing w:after="0" w:line="240" w:lineRule="auto"/>
              <w:jc w:val="center"/>
              <w:rPr>
                <w:rFonts w:ascii="Times New Roman" w:eastAsia="Times New Roman" w:hAnsi="Times New Roman" w:cs="Times New Roman"/>
                <w:color w:val="000000" w:themeColor="text1"/>
                <w:sz w:val="20"/>
                <w:szCs w:val="20"/>
              </w:rPr>
            </w:pPr>
            <w:r w:rsidRPr="004A454C">
              <w:rPr>
                <w:rFonts w:ascii="Times New Roman" w:eastAsia="Times New Roman" w:hAnsi="Times New Roman" w:cs="Times New Roman"/>
                <w:color w:val="000000" w:themeColor="text1"/>
                <w:sz w:val="20"/>
                <w:szCs w:val="20"/>
              </w:rPr>
              <w:t>0.53</w:t>
            </w:r>
          </w:p>
        </w:tc>
      </w:tr>
    </w:tbl>
    <w:p w:rsidR="002A4163" w:rsidRDefault="002A4163" w:rsidP="008C6FA2">
      <w:pPr>
        <w:shd w:val="clear" w:color="auto" w:fill="FFFFFF" w:themeFill="background1"/>
        <w:spacing w:after="0" w:line="360" w:lineRule="auto"/>
        <w:rPr>
          <w:rFonts w:ascii="Times New Roman" w:hAnsi="Times New Roman" w:cs="Times New Roman"/>
          <w:b/>
          <w:color w:val="000000" w:themeColor="text1"/>
          <w:sz w:val="20"/>
          <w:szCs w:val="20"/>
        </w:rPr>
      </w:pPr>
    </w:p>
    <w:p w:rsidR="008C6FA2" w:rsidRPr="006E0862" w:rsidRDefault="008C6FA2" w:rsidP="006E0862">
      <w:pPr>
        <w:pStyle w:val="ListParagraph"/>
        <w:numPr>
          <w:ilvl w:val="0"/>
          <w:numId w:val="3"/>
        </w:numPr>
        <w:shd w:val="clear" w:color="auto" w:fill="FFFFFF" w:themeFill="background1"/>
        <w:spacing w:after="0" w:line="360" w:lineRule="auto"/>
        <w:rPr>
          <w:rFonts w:ascii="Times New Roman" w:hAnsi="Times New Roman" w:cs="Times New Roman"/>
          <w:b/>
          <w:color w:val="000000" w:themeColor="text1"/>
          <w:sz w:val="20"/>
          <w:szCs w:val="20"/>
        </w:rPr>
      </w:pPr>
      <w:r w:rsidRPr="006E0862">
        <w:rPr>
          <w:rFonts w:ascii="Times New Roman" w:hAnsi="Times New Roman" w:cs="Times New Roman"/>
          <w:b/>
          <w:color w:val="000000" w:themeColor="text1"/>
          <w:sz w:val="20"/>
          <w:szCs w:val="20"/>
        </w:rPr>
        <w:t>Seasonal variation in density of birds in selected habitat</w:t>
      </w:r>
    </w:p>
    <w:p w:rsidR="00275EAD" w:rsidRDefault="008C6FA2" w:rsidP="008C6FA2">
      <w:pPr>
        <w:shd w:val="clear" w:color="auto" w:fill="FFFFFF" w:themeFill="background1"/>
        <w:spacing w:line="360" w:lineRule="auto"/>
        <w:ind w:firstLine="720"/>
        <w:jc w:val="both"/>
        <w:rPr>
          <w:rFonts w:ascii="Times New Roman" w:eastAsia="Times New Roman" w:hAnsi="Times New Roman" w:cs="Times New Roman"/>
          <w:bCs/>
          <w:color w:val="000000" w:themeColor="text1"/>
          <w:sz w:val="20"/>
          <w:szCs w:val="20"/>
        </w:rPr>
      </w:pPr>
      <w:r w:rsidRPr="008C6FA2">
        <w:rPr>
          <w:rFonts w:ascii="Times New Roman" w:hAnsi="Times New Roman" w:cs="Times New Roman"/>
          <w:color w:val="000000" w:themeColor="text1"/>
          <w:sz w:val="20"/>
          <w:szCs w:val="20"/>
        </w:rPr>
        <w:t>The high</w:t>
      </w:r>
      <w:r w:rsidR="00B051BE">
        <w:rPr>
          <w:rFonts w:ascii="Times New Roman" w:hAnsi="Times New Roman" w:cs="Times New Roman"/>
          <w:color w:val="000000" w:themeColor="text1"/>
          <w:sz w:val="20"/>
          <w:szCs w:val="20"/>
        </w:rPr>
        <w:t>est group density recorded during</w:t>
      </w:r>
      <w:r w:rsidRPr="008C6FA2">
        <w:rPr>
          <w:rFonts w:ascii="Times New Roman" w:hAnsi="Times New Roman" w:cs="Times New Roman"/>
          <w:color w:val="000000" w:themeColor="text1"/>
          <w:sz w:val="20"/>
          <w:szCs w:val="20"/>
        </w:rPr>
        <w:t xml:space="preserve"> pre-monsoon</w:t>
      </w:r>
      <w:r w:rsidR="004B5ABE">
        <w:rPr>
          <w:rFonts w:ascii="Times New Roman" w:hAnsi="Times New Roman" w:cs="Times New Roman"/>
          <w:color w:val="000000" w:themeColor="text1"/>
          <w:sz w:val="20"/>
          <w:szCs w:val="20"/>
        </w:rPr>
        <w:t xml:space="preserve"> season of first </w:t>
      </w:r>
      <w:r w:rsidRPr="008C6FA2">
        <w:rPr>
          <w:rFonts w:ascii="Times New Roman" w:hAnsi="Times New Roman" w:cs="Times New Roman"/>
          <w:color w:val="000000" w:themeColor="text1"/>
          <w:sz w:val="20"/>
          <w:szCs w:val="20"/>
        </w:rPr>
        <w:t>year in the bamboo habitat (71.47</w:t>
      </w:r>
      <w:r w:rsidRPr="008C6FA2">
        <w:rPr>
          <w:rFonts w:ascii="Times New Roman" w:eastAsia="Times New Roman" w:hAnsi="Times New Roman" w:cs="Times New Roman"/>
          <w:bCs/>
          <w:color w:val="000000" w:themeColor="text1"/>
          <w:sz w:val="20"/>
          <w:szCs w:val="20"/>
        </w:rPr>
        <w:t>±10.89/km</w:t>
      </w:r>
      <w:r w:rsidRPr="008C6FA2">
        <w:rPr>
          <w:rFonts w:ascii="Times New Roman" w:eastAsia="Times New Roman" w:hAnsi="Times New Roman" w:cs="Times New Roman"/>
          <w:bCs/>
          <w:color w:val="000000" w:themeColor="text1"/>
          <w:sz w:val="20"/>
          <w:szCs w:val="20"/>
          <w:vertAlign w:val="superscript"/>
        </w:rPr>
        <w:t>2</w:t>
      </w:r>
      <w:r w:rsidR="00B051BE">
        <w:rPr>
          <w:rFonts w:ascii="Times New Roman" w:eastAsia="Times New Roman" w:hAnsi="Times New Roman" w:cs="Times New Roman"/>
          <w:bCs/>
          <w:color w:val="000000" w:themeColor="text1"/>
          <w:sz w:val="20"/>
          <w:szCs w:val="20"/>
        </w:rPr>
        <w:t>) and the lowest during</w:t>
      </w:r>
      <w:r w:rsidRPr="008C6FA2">
        <w:rPr>
          <w:rFonts w:ascii="Times New Roman" w:eastAsia="Times New Roman" w:hAnsi="Times New Roman" w:cs="Times New Roman"/>
          <w:bCs/>
          <w:color w:val="000000" w:themeColor="text1"/>
          <w:sz w:val="20"/>
          <w:szCs w:val="20"/>
        </w:rPr>
        <w:t xml:space="preserve"> pre-monsoon season of the</w:t>
      </w:r>
      <w:r w:rsidR="004B5ABE">
        <w:rPr>
          <w:rFonts w:ascii="Times New Roman" w:eastAsia="Times New Roman" w:hAnsi="Times New Roman" w:cs="Times New Roman"/>
          <w:bCs/>
          <w:color w:val="000000" w:themeColor="text1"/>
          <w:sz w:val="20"/>
          <w:szCs w:val="20"/>
        </w:rPr>
        <w:t xml:space="preserve"> second</w:t>
      </w:r>
      <w:r w:rsidRPr="008C6FA2">
        <w:rPr>
          <w:rFonts w:ascii="Times New Roman" w:eastAsia="Times New Roman" w:hAnsi="Times New Roman" w:cs="Times New Roman"/>
          <w:bCs/>
          <w:color w:val="000000" w:themeColor="text1"/>
          <w:sz w:val="20"/>
          <w:szCs w:val="20"/>
        </w:rPr>
        <w:t xml:space="preserve"> year in the riverine habitat (27.065±3.42/km</w:t>
      </w:r>
      <w:r w:rsidRPr="008C6FA2">
        <w:rPr>
          <w:rFonts w:ascii="Times New Roman" w:eastAsia="Times New Roman" w:hAnsi="Times New Roman" w:cs="Times New Roman"/>
          <w:bCs/>
          <w:color w:val="000000" w:themeColor="text1"/>
          <w:sz w:val="20"/>
          <w:szCs w:val="20"/>
          <w:vertAlign w:val="superscript"/>
        </w:rPr>
        <w:t>2</w:t>
      </w:r>
      <w:r w:rsidRPr="008C6FA2">
        <w:rPr>
          <w:rFonts w:ascii="Times New Roman" w:eastAsia="Times New Roman" w:hAnsi="Times New Roman" w:cs="Times New Roman"/>
          <w:bCs/>
          <w:color w:val="000000" w:themeColor="text1"/>
          <w:sz w:val="20"/>
          <w:szCs w:val="20"/>
        </w:rPr>
        <w:t xml:space="preserve">). Whereas the highest individual density was recorded in the </w:t>
      </w:r>
      <w:r w:rsidR="004B5ABE">
        <w:rPr>
          <w:rFonts w:ascii="Times New Roman" w:hAnsi="Times New Roman" w:cs="Times New Roman"/>
          <w:color w:val="000000" w:themeColor="text1"/>
          <w:sz w:val="20"/>
          <w:szCs w:val="20"/>
        </w:rPr>
        <w:t>pre-monsoon season of first</w:t>
      </w:r>
      <w:r w:rsidRPr="008C6FA2">
        <w:rPr>
          <w:rFonts w:ascii="Times New Roman" w:hAnsi="Times New Roman" w:cs="Times New Roman"/>
          <w:color w:val="000000" w:themeColor="text1"/>
          <w:sz w:val="20"/>
          <w:szCs w:val="20"/>
        </w:rPr>
        <w:t xml:space="preserve"> </w:t>
      </w:r>
      <w:r w:rsidR="004B5ABE">
        <w:rPr>
          <w:rFonts w:ascii="Times New Roman" w:eastAsia="Times New Roman" w:hAnsi="Times New Roman" w:cs="Times New Roman"/>
          <w:bCs/>
          <w:color w:val="000000" w:themeColor="text1"/>
          <w:sz w:val="20"/>
          <w:szCs w:val="20"/>
        </w:rPr>
        <w:t>year</w:t>
      </w:r>
      <w:r w:rsidRPr="008C6FA2">
        <w:rPr>
          <w:rFonts w:ascii="Times New Roman" w:hAnsi="Times New Roman" w:cs="Times New Roman"/>
          <w:color w:val="000000" w:themeColor="text1"/>
          <w:sz w:val="20"/>
          <w:szCs w:val="20"/>
        </w:rPr>
        <w:t xml:space="preserve"> in bamboo habitat (</w:t>
      </w:r>
      <w:r w:rsidRPr="008C6FA2">
        <w:rPr>
          <w:rFonts w:ascii="Times New Roman" w:eastAsia="Times New Roman" w:hAnsi="Times New Roman" w:cs="Times New Roman"/>
          <w:bCs/>
          <w:color w:val="000000" w:themeColor="text1"/>
          <w:sz w:val="20"/>
          <w:szCs w:val="20"/>
        </w:rPr>
        <w:t>516.78±78.83/km</w:t>
      </w:r>
      <w:r w:rsidRPr="008C6FA2">
        <w:rPr>
          <w:rFonts w:ascii="Times New Roman" w:eastAsia="Times New Roman" w:hAnsi="Times New Roman" w:cs="Times New Roman"/>
          <w:bCs/>
          <w:color w:val="000000" w:themeColor="text1"/>
          <w:sz w:val="20"/>
          <w:szCs w:val="20"/>
          <w:vertAlign w:val="superscript"/>
        </w:rPr>
        <w:t>2</w:t>
      </w:r>
      <w:r w:rsidRPr="008C6FA2">
        <w:rPr>
          <w:rFonts w:ascii="Times New Roman" w:eastAsia="Times New Roman" w:hAnsi="Times New Roman" w:cs="Times New Roman"/>
          <w:bCs/>
          <w:color w:val="000000" w:themeColor="text1"/>
          <w:sz w:val="20"/>
          <w:szCs w:val="20"/>
        </w:rPr>
        <w:t xml:space="preserve">) and the lowest in the pre-monsoon </w:t>
      </w:r>
      <w:r w:rsidR="004B5ABE">
        <w:rPr>
          <w:rFonts w:ascii="Times New Roman" w:eastAsia="Times New Roman" w:hAnsi="Times New Roman" w:cs="Times New Roman"/>
          <w:bCs/>
          <w:color w:val="000000" w:themeColor="text1"/>
          <w:sz w:val="20"/>
          <w:szCs w:val="20"/>
        </w:rPr>
        <w:t xml:space="preserve">of second </w:t>
      </w:r>
      <w:r w:rsidRPr="008C6FA2">
        <w:rPr>
          <w:rFonts w:ascii="Times New Roman" w:eastAsia="Times New Roman" w:hAnsi="Times New Roman" w:cs="Times New Roman"/>
          <w:bCs/>
          <w:color w:val="000000" w:themeColor="text1"/>
          <w:sz w:val="20"/>
          <w:szCs w:val="20"/>
        </w:rPr>
        <w:t>year in riverine habitat (274.25±34.81/km</w:t>
      </w:r>
      <w:r w:rsidRPr="008C6FA2">
        <w:rPr>
          <w:rFonts w:ascii="Times New Roman" w:eastAsia="Times New Roman" w:hAnsi="Times New Roman" w:cs="Times New Roman"/>
          <w:bCs/>
          <w:color w:val="000000" w:themeColor="text1"/>
          <w:sz w:val="20"/>
          <w:szCs w:val="20"/>
          <w:vertAlign w:val="superscript"/>
        </w:rPr>
        <w:t>2</w:t>
      </w:r>
      <w:r w:rsidRPr="008C6FA2">
        <w:rPr>
          <w:rFonts w:ascii="Times New Roman" w:eastAsia="Times New Roman" w:hAnsi="Times New Roman" w:cs="Times New Roman"/>
          <w:bCs/>
          <w:color w:val="000000" w:themeColor="text1"/>
          <w:sz w:val="20"/>
          <w:szCs w:val="20"/>
        </w:rPr>
        <w:t xml:space="preserve">) </w:t>
      </w:r>
      <w:r w:rsidRPr="008C6FA2">
        <w:rPr>
          <w:rFonts w:ascii="Times New Roman" w:eastAsia="Times New Roman" w:hAnsi="Times New Roman" w:cs="Times New Roman"/>
          <w:color w:val="000000" w:themeColor="text1"/>
          <w:sz w:val="20"/>
          <w:szCs w:val="20"/>
        </w:rPr>
        <w:t>(</w:t>
      </w:r>
      <w:r w:rsidRPr="008C6FA2">
        <w:rPr>
          <w:rFonts w:ascii="Times New Roman" w:hAnsi="Times New Roman" w:cs="Times New Roman"/>
          <w:color w:val="000000" w:themeColor="text1"/>
          <w:sz w:val="20"/>
          <w:szCs w:val="20"/>
          <w:shd w:val="clear" w:color="auto" w:fill="FFFFFF"/>
        </w:rPr>
        <w:t>Table 2)</w:t>
      </w:r>
      <w:r w:rsidRPr="008C6FA2">
        <w:rPr>
          <w:rFonts w:ascii="Times New Roman" w:eastAsia="Times New Roman" w:hAnsi="Times New Roman" w:cs="Times New Roman"/>
          <w:color w:val="000000" w:themeColor="text1"/>
          <w:sz w:val="20"/>
          <w:szCs w:val="20"/>
        </w:rPr>
        <w:t>.</w:t>
      </w:r>
      <w:r w:rsidRPr="008C6FA2">
        <w:rPr>
          <w:rFonts w:ascii="Times New Roman" w:eastAsia="Times New Roman" w:hAnsi="Times New Roman" w:cs="Times New Roman"/>
          <w:bCs/>
          <w:color w:val="000000" w:themeColor="text1"/>
          <w:sz w:val="20"/>
          <w:szCs w:val="20"/>
        </w:rPr>
        <w:t xml:space="preserve"> Overall, detect</w:t>
      </w:r>
      <w:r w:rsidR="004B5ABE">
        <w:rPr>
          <w:rFonts w:ascii="Times New Roman" w:eastAsia="Times New Roman" w:hAnsi="Times New Roman" w:cs="Times New Roman"/>
          <w:bCs/>
          <w:color w:val="000000" w:themeColor="text1"/>
          <w:sz w:val="20"/>
          <w:szCs w:val="20"/>
        </w:rPr>
        <w:t>ion probability was a maximum (</w:t>
      </w:r>
      <w:r w:rsidRPr="008C6FA2">
        <w:rPr>
          <w:rFonts w:ascii="Times New Roman" w:eastAsia="Times New Roman" w:hAnsi="Times New Roman" w:cs="Times New Roman"/>
          <w:bCs/>
          <w:color w:val="000000" w:themeColor="text1"/>
          <w:sz w:val="20"/>
          <w:szCs w:val="20"/>
        </w:rPr>
        <w:t>85.3%</w:t>
      </w:r>
      <w:r w:rsidR="004B5ABE">
        <w:rPr>
          <w:rFonts w:ascii="Times New Roman" w:eastAsia="Times New Roman" w:hAnsi="Times New Roman" w:cs="Times New Roman"/>
          <w:bCs/>
          <w:color w:val="000000" w:themeColor="text1"/>
          <w:sz w:val="20"/>
          <w:szCs w:val="20"/>
        </w:rPr>
        <w:t>)</w:t>
      </w:r>
      <w:r w:rsidRPr="008C6FA2">
        <w:rPr>
          <w:rFonts w:ascii="Times New Roman" w:eastAsia="Times New Roman" w:hAnsi="Times New Roman" w:cs="Times New Roman"/>
          <w:bCs/>
          <w:color w:val="000000" w:themeColor="text1"/>
          <w:sz w:val="20"/>
          <w:szCs w:val="20"/>
        </w:rPr>
        <w:t xml:space="preserve"> in the</w:t>
      </w:r>
      <w:r w:rsidR="004B5ABE">
        <w:rPr>
          <w:rFonts w:ascii="Times New Roman" w:eastAsia="Times New Roman" w:hAnsi="Times New Roman" w:cs="Times New Roman"/>
          <w:bCs/>
          <w:color w:val="000000" w:themeColor="text1"/>
          <w:sz w:val="20"/>
          <w:szCs w:val="20"/>
        </w:rPr>
        <w:t xml:space="preserve"> second</w:t>
      </w:r>
      <w:r w:rsidRPr="008C6FA2">
        <w:rPr>
          <w:rFonts w:ascii="Times New Roman" w:eastAsia="Times New Roman" w:hAnsi="Times New Roman" w:cs="Times New Roman"/>
          <w:bCs/>
          <w:color w:val="000000" w:themeColor="text1"/>
          <w:sz w:val="20"/>
          <w:szCs w:val="20"/>
        </w:rPr>
        <w:t xml:space="preserve"> year </w:t>
      </w:r>
      <w:r w:rsidR="004B5ABE">
        <w:rPr>
          <w:rFonts w:ascii="Times New Roman" w:eastAsia="Times New Roman" w:hAnsi="Times New Roman" w:cs="Times New Roman"/>
          <w:bCs/>
          <w:color w:val="000000" w:themeColor="text1"/>
          <w:sz w:val="20"/>
          <w:szCs w:val="20"/>
        </w:rPr>
        <w:t>of</w:t>
      </w:r>
      <w:r w:rsidRPr="008C6FA2">
        <w:rPr>
          <w:rFonts w:ascii="Times New Roman" w:eastAsia="Times New Roman" w:hAnsi="Times New Roman" w:cs="Times New Roman"/>
          <w:bCs/>
          <w:color w:val="000000" w:themeColor="text1"/>
          <w:sz w:val="20"/>
          <w:szCs w:val="20"/>
        </w:rPr>
        <w:t xml:space="preserve"> pre-monsoon season </w:t>
      </w:r>
      <w:r w:rsidR="00275EAD">
        <w:rPr>
          <w:rFonts w:ascii="Times New Roman" w:eastAsia="Times New Roman" w:hAnsi="Times New Roman" w:cs="Times New Roman"/>
          <w:bCs/>
          <w:color w:val="000000" w:themeColor="text1"/>
          <w:sz w:val="20"/>
          <w:szCs w:val="20"/>
        </w:rPr>
        <w:t xml:space="preserve">in riverine habitat </w:t>
      </w:r>
      <w:r w:rsidRPr="008C6FA2">
        <w:rPr>
          <w:rFonts w:ascii="Times New Roman" w:eastAsia="Times New Roman" w:hAnsi="Times New Roman" w:cs="Times New Roman"/>
          <w:bCs/>
          <w:color w:val="000000" w:themeColor="text1"/>
          <w:sz w:val="20"/>
          <w:szCs w:val="20"/>
        </w:rPr>
        <w:t xml:space="preserve">and minimum </w:t>
      </w:r>
      <w:r w:rsidR="00D41F8F">
        <w:rPr>
          <w:rFonts w:ascii="Times New Roman" w:eastAsia="Times New Roman" w:hAnsi="Times New Roman" w:cs="Times New Roman"/>
          <w:bCs/>
          <w:color w:val="000000" w:themeColor="text1"/>
          <w:sz w:val="20"/>
          <w:szCs w:val="20"/>
        </w:rPr>
        <w:t>(</w:t>
      </w:r>
      <w:r w:rsidRPr="008C6FA2">
        <w:rPr>
          <w:rFonts w:ascii="Times New Roman" w:eastAsia="Times New Roman" w:hAnsi="Times New Roman" w:cs="Times New Roman"/>
          <w:bCs/>
          <w:color w:val="000000" w:themeColor="text1"/>
          <w:sz w:val="20"/>
          <w:szCs w:val="20"/>
        </w:rPr>
        <w:t>38.7%</w:t>
      </w:r>
      <w:r w:rsidR="00D41F8F">
        <w:rPr>
          <w:rFonts w:ascii="Times New Roman" w:eastAsia="Times New Roman" w:hAnsi="Times New Roman" w:cs="Times New Roman"/>
          <w:bCs/>
          <w:color w:val="000000" w:themeColor="text1"/>
          <w:sz w:val="20"/>
          <w:szCs w:val="20"/>
        </w:rPr>
        <w:t>)</w:t>
      </w:r>
      <w:r w:rsidRPr="008C6FA2">
        <w:rPr>
          <w:rFonts w:ascii="Times New Roman" w:eastAsia="Times New Roman" w:hAnsi="Times New Roman" w:cs="Times New Roman"/>
          <w:bCs/>
          <w:color w:val="000000" w:themeColor="text1"/>
          <w:sz w:val="20"/>
          <w:szCs w:val="20"/>
        </w:rPr>
        <w:t xml:space="preserve"> in the</w:t>
      </w:r>
      <w:r w:rsidR="00D41F8F">
        <w:rPr>
          <w:rFonts w:ascii="Times New Roman" w:eastAsia="Times New Roman" w:hAnsi="Times New Roman" w:cs="Times New Roman"/>
          <w:bCs/>
          <w:color w:val="000000" w:themeColor="text1"/>
          <w:sz w:val="20"/>
          <w:szCs w:val="20"/>
        </w:rPr>
        <w:t xml:space="preserve"> first</w:t>
      </w:r>
      <w:r w:rsidRPr="008C6FA2">
        <w:rPr>
          <w:rFonts w:ascii="Times New Roman" w:eastAsia="Times New Roman" w:hAnsi="Times New Roman" w:cs="Times New Roman"/>
          <w:bCs/>
          <w:color w:val="000000" w:themeColor="text1"/>
          <w:sz w:val="20"/>
          <w:szCs w:val="20"/>
        </w:rPr>
        <w:t xml:space="preserve"> year </w:t>
      </w:r>
      <w:r w:rsidR="00D41F8F">
        <w:rPr>
          <w:rFonts w:ascii="Times New Roman" w:eastAsia="Times New Roman" w:hAnsi="Times New Roman" w:cs="Times New Roman"/>
          <w:bCs/>
          <w:color w:val="000000" w:themeColor="text1"/>
          <w:sz w:val="20"/>
          <w:szCs w:val="20"/>
        </w:rPr>
        <w:t>of</w:t>
      </w:r>
      <w:r w:rsidRPr="008C6FA2">
        <w:rPr>
          <w:rFonts w:ascii="Times New Roman" w:eastAsia="Times New Roman" w:hAnsi="Times New Roman" w:cs="Times New Roman"/>
          <w:bCs/>
          <w:color w:val="000000" w:themeColor="text1"/>
          <w:sz w:val="20"/>
          <w:szCs w:val="20"/>
        </w:rPr>
        <w:t xml:space="preserve"> pre-monsoon </w:t>
      </w:r>
      <w:r w:rsidR="00275EAD">
        <w:rPr>
          <w:rFonts w:ascii="Times New Roman" w:eastAsia="Times New Roman" w:hAnsi="Times New Roman" w:cs="Times New Roman"/>
          <w:bCs/>
          <w:color w:val="000000" w:themeColor="text1"/>
          <w:sz w:val="20"/>
          <w:szCs w:val="20"/>
        </w:rPr>
        <w:t>in Bamboo</w:t>
      </w:r>
      <w:r w:rsidR="004A454C">
        <w:rPr>
          <w:rFonts w:ascii="Times New Roman" w:eastAsia="Times New Roman" w:hAnsi="Times New Roman" w:cs="Times New Roman"/>
          <w:bCs/>
          <w:color w:val="000000" w:themeColor="text1"/>
          <w:sz w:val="20"/>
          <w:szCs w:val="20"/>
        </w:rPr>
        <w:t>.</w:t>
      </w:r>
    </w:p>
    <w:p w:rsidR="008C6FA2" w:rsidRPr="008C6FA2" w:rsidRDefault="008C6FA2" w:rsidP="008C6FA2">
      <w:pPr>
        <w:shd w:val="clear" w:color="auto" w:fill="FFFFFF" w:themeFill="background1"/>
        <w:spacing w:line="360" w:lineRule="auto"/>
        <w:ind w:firstLine="720"/>
        <w:jc w:val="both"/>
        <w:rPr>
          <w:rFonts w:ascii="Times New Roman" w:hAnsi="Times New Roman" w:cs="Times New Roman"/>
          <w:color w:val="000000" w:themeColor="text1"/>
          <w:sz w:val="20"/>
          <w:szCs w:val="20"/>
        </w:rPr>
      </w:pPr>
      <w:r w:rsidRPr="008C6FA2">
        <w:rPr>
          <w:rFonts w:ascii="Times New Roman" w:hAnsi="Times New Roman" w:cs="Times New Roman"/>
          <w:color w:val="000000" w:themeColor="text1"/>
          <w:sz w:val="20"/>
          <w:szCs w:val="20"/>
        </w:rPr>
        <w:t>In bamboo habitat, detection probability was lowest in pre-monsoon season of the</w:t>
      </w:r>
      <w:r w:rsidR="00D41F8F">
        <w:rPr>
          <w:rFonts w:ascii="Times New Roman" w:hAnsi="Times New Roman" w:cs="Times New Roman"/>
          <w:color w:val="000000" w:themeColor="text1"/>
          <w:sz w:val="20"/>
          <w:szCs w:val="20"/>
        </w:rPr>
        <w:t xml:space="preserve"> first</w:t>
      </w:r>
      <w:r w:rsidRPr="008C6FA2">
        <w:rPr>
          <w:rFonts w:ascii="Times New Roman" w:hAnsi="Times New Roman" w:cs="Times New Roman"/>
          <w:color w:val="000000" w:themeColor="text1"/>
          <w:sz w:val="20"/>
          <w:szCs w:val="20"/>
        </w:rPr>
        <w:t xml:space="preserve"> year and highest in post-monsoon season of</w:t>
      </w:r>
      <w:r w:rsidR="00D41F8F">
        <w:rPr>
          <w:rFonts w:ascii="Times New Roman" w:hAnsi="Times New Roman" w:cs="Times New Roman"/>
          <w:color w:val="000000" w:themeColor="text1"/>
          <w:sz w:val="20"/>
          <w:szCs w:val="20"/>
        </w:rPr>
        <w:t xml:space="preserve"> first year</w:t>
      </w:r>
      <w:r w:rsidRPr="008C6FA2">
        <w:rPr>
          <w:rFonts w:ascii="Times New Roman" w:hAnsi="Times New Roman" w:cs="Times New Roman"/>
          <w:color w:val="000000" w:themeColor="text1"/>
          <w:sz w:val="20"/>
          <w:szCs w:val="20"/>
        </w:rPr>
        <w:t xml:space="preserve"> (Table 2), </w:t>
      </w:r>
      <w:r w:rsidR="00DF1DBA">
        <w:rPr>
          <w:rFonts w:ascii="Times New Roman" w:hAnsi="Times New Roman" w:cs="Times New Roman"/>
          <w:color w:val="000000" w:themeColor="text1"/>
          <w:sz w:val="20"/>
          <w:szCs w:val="20"/>
        </w:rPr>
        <w:t>whereas in the forest habitat</w:t>
      </w:r>
      <w:r w:rsidRPr="008C6FA2">
        <w:rPr>
          <w:rFonts w:ascii="Times New Roman" w:hAnsi="Times New Roman" w:cs="Times New Roman"/>
          <w:color w:val="000000" w:themeColor="text1"/>
          <w:sz w:val="20"/>
          <w:szCs w:val="20"/>
        </w:rPr>
        <w:t xml:space="preserve"> lowest de</w:t>
      </w:r>
      <w:r w:rsidR="00232663">
        <w:rPr>
          <w:rFonts w:ascii="Times New Roman" w:hAnsi="Times New Roman" w:cs="Times New Roman"/>
          <w:color w:val="000000" w:themeColor="text1"/>
          <w:sz w:val="20"/>
          <w:szCs w:val="20"/>
        </w:rPr>
        <w:t>te</w:t>
      </w:r>
      <w:r w:rsidRPr="008C6FA2">
        <w:rPr>
          <w:rFonts w:ascii="Times New Roman" w:hAnsi="Times New Roman" w:cs="Times New Roman"/>
          <w:color w:val="000000" w:themeColor="text1"/>
          <w:sz w:val="20"/>
          <w:szCs w:val="20"/>
        </w:rPr>
        <w:t>ction probability was recorded in pre-monsoon season of</w:t>
      </w:r>
      <w:r w:rsidR="00D41F8F">
        <w:rPr>
          <w:rFonts w:ascii="Times New Roman" w:hAnsi="Times New Roman" w:cs="Times New Roman"/>
          <w:color w:val="000000" w:themeColor="text1"/>
          <w:sz w:val="20"/>
          <w:szCs w:val="20"/>
        </w:rPr>
        <w:t xml:space="preserve"> the first</w:t>
      </w:r>
      <w:r w:rsidRPr="008C6FA2">
        <w:rPr>
          <w:rFonts w:ascii="Times New Roman" w:hAnsi="Times New Roman" w:cs="Times New Roman"/>
          <w:color w:val="000000" w:themeColor="text1"/>
          <w:sz w:val="20"/>
          <w:szCs w:val="20"/>
        </w:rPr>
        <w:t xml:space="preserve"> year and highest in </w:t>
      </w:r>
      <w:r w:rsidR="00DF1DBA">
        <w:rPr>
          <w:rFonts w:ascii="Times New Roman" w:hAnsi="Times New Roman" w:cs="Times New Roman"/>
          <w:color w:val="000000" w:themeColor="text1"/>
          <w:sz w:val="20"/>
          <w:szCs w:val="20"/>
        </w:rPr>
        <w:t xml:space="preserve">the </w:t>
      </w:r>
      <w:r w:rsidRPr="008C6FA2">
        <w:rPr>
          <w:rFonts w:ascii="Times New Roman" w:hAnsi="Times New Roman" w:cs="Times New Roman"/>
          <w:color w:val="000000" w:themeColor="text1"/>
          <w:sz w:val="20"/>
          <w:szCs w:val="20"/>
        </w:rPr>
        <w:t>post-monsoon season of the</w:t>
      </w:r>
      <w:r w:rsidR="00D41F8F">
        <w:rPr>
          <w:rFonts w:ascii="Times New Roman" w:hAnsi="Times New Roman" w:cs="Times New Roman"/>
          <w:color w:val="000000" w:themeColor="text1"/>
          <w:sz w:val="20"/>
          <w:szCs w:val="20"/>
        </w:rPr>
        <w:t xml:space="preserve"> second</w:t>
      </w:r>
      <w:r w:rsidRPr="008C6FA2">
        <w:rPr>
          <w:rFonts w:ascii="Times New Roman" w:hAnsi="Times New Roman" w:cs="Times New Roman"/>
          <w:color w:val="000000" w:themeColor="text1"/>
          <w:sz w:val="20"/>
          <w:szCs w:val="20"/>
        </w:rPr>
        <w:t xml:space="preserve"> year with respect to radial distance (Table 2). In case of </w:t>
      </w:r>
      <w:r w:rsidRPr="008C6FA2">
        <w:rPr>
          <w:rFonts w:ascii="Times New Roman" w:eastAsia="Times New Roman" w:hAnsi="Times New Roman" w:cs="Times New Roman"/>
          <w:bCs/>
          <w:color w:val="000000" w:themeColor="text1"/>
          <w:sz w:val="20"/>
          <w:szCs w:val="20"/>
        </w:rPr>
        <w:t xml:space="preserve">riverine habitat bird detection probability was the highest in the </w:t>
      </w:r>
      <w:r w:rsidRPr="008C6FA2">
        <w:rPr>
          <w:rFonts w:ascii="Times New Roman" w:hAnsi="Times New Roman" w:cs="Times New Roman"/>
          <w:color w:val="000000" w:themeColor="text1"/>
          <w:sz w:val="20"/>
          <w:szCs w:val="20"/>
        </w:rPr>
        <w:t xml:space="preserve">pre-monsoon season </w:t>
      </w:r>
      <w:r w:rsidR="00D41F8F">
        <w:rPr>
          <w:rFonts w:ascii="Times New Roman" w:hAnsi="Times New Roman" w:cs="Times New Roman"/>
          <w:color w:val="000000" w:themeColor="text1"/>
          <w:sz w:val="20"/>
          <w:szCs w:val="20"/>
        </w:rPr>
        <w:t xml:space="preserve">of second year </w:t>
      </w:r>
      <w:r w:rsidRPr="008C6FA2">
        <w:rPr>
          <w:rFonts w:ascii="Times New Roman" w:hAnsi="Times New Roman" w:cs="Times New Roman"/>
          <w:color w:val="000000" w:themeColor="text1"/>
          <w:sz w:val="20"/>
          <w:szCs w:val="20"/>
        </w:rPr>
        <w:t xml:space="preserve">and lowest in post-monsoon season of </w:t>
      </w:r>
      <w:r w:rsidR="00D41F8F">
        <w:rPr>
          <w:rFonts w:ascii="Times New Roman" w:hAnsi="Times New Roman" w:cs="Times New Roman"/>
          <w:color w:val="000000" w:themeColor="text1"/>
          <w:sz w:val="20"/>
          <w:szCs w:val="20"/>
        </w:rPr>
        <w:t>first</w:t>
      </w:r>
      <w:r w:rsidRPr="008C6FA2">
        <w:rPr>
          <w:rFonts w:ascii="Times New Roman" w:hAnsi="Times New Roman" w:cs="Times New Roman"/>
          <w:color w:val="000000" w:themeColor="text1"/>
          <w:sz w:val="20"/>
          <w:szCs w:val="20"/>
        </w:rPr>
        <w:t xml:space="preserve"> year with respect to radial distance (Table 2).</w:t>
      </w:r>
    </w:p>
    <w:tbl>
      <w:tblPr>
        <w:tblW w:w="5025" w:type="pct"/>
        <w:tblInd w:w="10" w:type="dxa"/>
        <w:tblLayout w:type="fixed"/>
        <w:tblCellMar>
          <w:left w:w="10" w:type="dxa"/>
          <w:right w:w="10" w:type="dxa"/>
        </w:tblCellMar>
        <w:tblLook w:val="04A0"/>
      </w:tblPr>
      <w:tblGrid>
        <w:gridCol w:w="2053"/>
        <w:gridCol w:w="976"/>
        <w:gridCol w:w="782"/>
        <w:gridCol w:w="587"/>
        <w:gridCol w:w="1662"/>
        <w:gridCol w:w="1402"/>
        <w:gridCol w:w="1629"/>
      </w:tblGrid>
      <w:tr w:rsidR="008C6FA2" w:rsidRPr="008C6FA2" w:rsidTr="00671332">
        <w:trPr>
          <w:trHeight w:val="300"/>
        </w:trPr>
        <w:tc>
          <w:tcPr>
            <w:tcW w:w="5000" w:type="pct"/>
            <w:gridSpan w:val="7"/>
            <w:tcBorders>
              <w:bottom w:val="single" w:sz="4" w:space="0" w:color="auto"/>
            </w:tcBorders>
            <w:shd w:val="clear" w:color="auto" w:fill="auto"/>
            <w:noWrap/>
            <w:vAlign w:val="center"/>
            <w:hideMark/>
          </w:tcPr>
          <w:p w:rsidR="008C6FA2" w:rsidRPr="008C6FA2" w:rsidRDefault="008C6FA2" w:rsidP="006E0862">
            <w:pPr>
              <w:pStyle w:val="NoSpacing"/>
              <w:spacing w:line="276" w:lineRule="auto"/>
              <w:ind w:left="694" w:hanging="694"/>
              <w:rPr>
                <w:rFonts w:ascii="Times New Roman" w:hAnsi="Times New Roman" w:cs="Times New Roman"/>
                <w:color w:val="000000" w:themeColor="text1"/>
                <w:sz w:val="20"/>
                <w:szCs w:val="20"/>
                <w:shd w:val="clear" w:color="auto" w:fill="FFFFFF"/>
              </w:rPr>
            </w:pPr>
            <w:r w:rsidRPr="008C6FA2">
              <w:rPr>
                <w:rFonts w:ascii="Times New Roman" w:hAnsi="Times New Roman" w:cs="Times New Roman"/>
                <w:b/>
                <w:color w:val="000000" w:themeColor="text1"/>
                <w:sz w:val="20"/>
                <w:szCs w:val="20"/>
                <w:shd w:val="clear" w:color="auto" w:fill="FFFFFF"/>
              </w:rPr>
              <w:t xml:space="preserve">Table 2. </w:t>
            </w:r>
            <w:r w:rsidRPr="006E0862">
              <w:rPr>
                <w:rFonts w:ascii="Times New Roman" w:hAnsi="Times New Roman" w:cs="Times New Roman"/>
                <w:b/>
                <w:bCs/>
                <w:color w:val="000000" w:themeColor="text1"/>
                <w:sz w:val="20"/>
                <w:szCs w:val="20"/>
                <w:shd w:val="clear" w:color="auto" w:fill="FFFFFF"/>
              </w:rPr>
              <w:t>Seasonal</w:t>
            </w:r>
            <w:r w:rsidRPr="006E0862">
              <w:rPr>
                <w:rFonts w:ascii="Times New Roman" w:hAnsi="Times New Roman" w:cs="Times New Roman"/>
                <w:b/>
                <w:color w:val="000000" w:themeColor="text1"/>
                <w:sz w:val="20"/>
                <w:szCs w:val="20"/>
                <w:shd w:val="clear" w:color="auto" w:fill="FFFFFF"/>
              </w:rPr>
              <w:t xml:space="preserve"> </w:t>
            </w:r>
            <w:r w:rsidRPr="006E0862">
              <w:rPr>
                <w:rFonts w:ascii="Times New Roman" w:hAnsi="Times New Roman" w:cs="Times New Roman"/>
                <w:b/>
                <w:bCs/>
                <w:color w:val="000000" w:themeColor="text1"/>
                <w:sz w:val="20"/>
                <w:szCs w:val="20"/>
                <w:shd w:val="clear" w:color="auto" w:fill="FFFFFF"/>
              </w:rPr>
              <w:t>variation</w:t>
            </w:r>
            <w:r w:rsidRPr="006E0862">
              <w:rPr>
                <w:rFonts w:ascii="Times New Roman" w:hAnsi="Times New Roman" w:cs="Times New Roman"/>
                <w:b/>
                <w:color w:val="000000" w:themeColor="text1"/>
                <w:sz w:val="20"/>
                <w:szCs w:val="20"/>
                <w:shd w:val="clear" w:color="auto" w:fill="FFFFFF"/>
              </w:rPr>
              <w:t xml:space="preserve"> of bird species detection probability, density of cluster, density, effective density radius, and encounter rate in selected habitats</w:t>
            </w:r>
          </w:p>
        </w:tc>
      </w:tr>
      <w:tr w:rsidR="008C6FA2" w:rsidRPr="008C6FA2" w:rsidTr="00671332">
        <w:trPr>
          <w:trHeight w:val="300"/>
        </w:trPr>
        <w:tc>
          <w:tcPr>
            <w:tcW w:w="1129" w:type="pct"/>
            <w:tcBorders>
              <w:top w:val="single" w:sz="4" w:space="0" w:color="auto"/>
              <w:bottom w:val="single" w:sz="4" w:space="0" w:color="auto"/>
            </w:tcBorders>
            <w:shd w:val="clear" w:color="auto" w:fill="auto"/>
            <w:noWrap/>
            <w:vAlign w:val="center"/>
            <w:hideMark/>
          </w:tcPr>
          <w:p w:rsidR="008C6FA2" w:rsidRPr="008C6FA2" w:rsidRDefault="008C6FA2" w:rsidP="00671332">
            <w:pPr>
              <w:spacing w:after="0"/>
              <w:rPr>
                <w:rFonts w:ascii="Times New Roman" w:eastAsia="Times New Roman" w:hAnsi="Times New Roman" w:cs="Times New Roman"/>
                <w:b/>
                <w:color w:val="000000" w:themeColor="text1"/>
                <w:sz w:val="20"/>
                <w:szCs w:val="20"/>
              </w:rPr>
            </w:pPr>
            <w:r w:rsidRPr="008C6FA2">
              <w:rPr>
                <w:rFonts w:ascii="Times New Roman" w:eastAsia="Times New Roman" w:hAnsi="Times New Roman" w:cs="Times New Roman"/>
                <w:b/>
                <w:color w:val="000000" w:themeColor="text1"/>
                <w:sz w:val="20"/>
                <w:szCs w:val="20"/>
              </w:rPr>
              <w:t>Season</w:t>
            </w:r>
          </w:p>
        </w:tc>
        <w:tc>
          <w:tcPr>
            <w:tcW w:w="537" w:type="pct"/>
            <w:tcBorders>
              <w:top w:val="single" w:sz="4" w:space="0" w:color="auto"/>
              <w:bottom w:val="single" w:sz="4" w:space="0" w:color="auto"/>
            </w:tcBorders>
            <w:shd w:val="clear" w:color="auto" w:fill="auto"/>
            <w:noWrap/>
            <w:vAlign w:val="center"/>
            <w:hideMark/>
          </w:tcPr>
          <w:p w:rsidR="008C6FA2" w:rsidRPr="008C6FA2" w:rsidRDefault="008C6FA2" w:rsidP="00671332">
            <w:pPr>
              <w:spacing w:after="0"/>
              <w:rPr>
                <w:rFonts w:ascii="Times New Roman" w:eastAsia="Times New Roman" w:hAnsi="Times New Roman" w:cs="Times New Roman"/>
                <w:b/>
                <w:color w:val="000000" w:themeColor="text1"/>
                <w:sz w:val="20"/>
                <w:szCs w:val="20"/>
              </w:rPr>
            </w:pPr>
            <w:r w:rsidRPr="008C6FA2">
              <w:rPr>
                <w:rFonts w:ascii="Times New Roman" w:eastAsia="Times New Roman" w:hAnsi="Times New Roman" w:cs="Times New Roman"/>
                <w:b/>
                <w:color w:val="000000" w:themeColor="text1"/>
                <w:sz w:val="20"/>
                <w:szCs w:val="20"/>
              </w:rPr>
              <w:t>Habitat</w:t>
            </w:r>
          </w:p>
        </w:tc>
        <w:tc>
          <w:tcPr>
            <w:tcW w:w="430" w:type="pct"/>
            <w:tcBorders>
              <w:top w:val="single" w:sz="4" w:space="0" w:color="auto"/>
              <w:bottom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
                <w:color w:val="000000" w:themeColor="text1"/>
                <w:sz w:val="20"/>
                <w:szCs w:val="20"/>
              </w:rPr>
            </w:pPr>
            <w:r w:rsidRPr="008C6FA2">
              <w:rPr>
                <w:rFonts w:ascii="Times New Roman" w:eastAsia="Times New Roman" w:hAnsi="Times New Roman" w:cs="Times New Roman"/>
                <w:b/>
                <w:color w:val="000000" w:themeColor="text1"/>
                <w:sz w:val="20"/>
                <w:szCs w:val="20"/>
              </w:rPr>
              <w:t>DP</w:t>
            </w:r>
          </w:p>
        </w:tc>
        <w:tc>
          <w:tcPr>
            <w:tcW w:w="323" w:type="pct"/>
            <w:tcBorders>
              <w:top w:val="single" w:sz="4" w:space="0" w:color="auto"/>
              <w:bottom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
                <w:color w:val="000000" w:themeColor="text1"/>
                <w:sz w:val="20"/>
                <w:szCs w:val="20"/>
              </w:rPr>
            </w:pPr>
            <w:r w:rsidRPr="008C6FA2">
              <w:rPr>
                <w:rFonts w:ascii="Times New Roman" w:eastAsia="Times New Roman" w:hAnsi="Times New Roman" w:cs="Times New Roman"/>
                <w:b/>
                <w:color w:val="000000" w:themeColor="text1"/>
                <w:sz w:val="20"/>
                <w:szCs w:val="20"/>
              </w:rPr>
              <w:t>ER</w:t>
            </w:r>
          </w:p>
        </w:tc>
        <w:tc>
          <w:tcPr>
            <w:tcW w:w="914" w:type="pct"/>
            <w:tcBorders>
              <w:top w:val="single" w:sz="4" w:space="0" w:color="auto"/>
              <w:bottom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
                <w:color w:val="000000" w:themeColor="text1"/>
                <w:sz w:val="20"/>
                <w:szCs w:val="20"/>
              </w:rPr>
            </w:pPr>
            <w:r w:rsidRPr="008C6FA2">
              <w:rPr>
                <w:rFonts w:ascii="Times New Roman" w:eastAsia="Times New Roman" w:hAnsi="Times New Roman" w:cs="Times New Roman"/>
                <w:b/>
                <w:color w:val="000000" w:themeColor="text1"/>
                <w:sz w:val="20"/>
                <w:szCs w:val="20"/>
              </w:rPr>
              <w:t>DS</w:t>
            </w:r>
          </w:p>
        </w:tc>
        <w:tc>
          <w:tcPr>
            <w:tcW w:w="771" w:type="pct"/>
            <w:tcBorders>
              <w:top w:val="single" w:sz="4" w:space="0" w:color="auto"/>
              <w:bottom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
                <w:color w:val="000000" w:themeColor="text1"/>
                <w:sz w:val="20"/>
                <w:szCs w:val="20"/>
              </w:rPr>
            </w:pPr>
            <w:r w:rsidRPr="008C6FA2">
              <w:rPr>
                <w:rFonts w:ascii="Times New Roman" w:eastAsia="Times New Roman" w:hAnsi="Times New Roman" w:cs="Times New Roman"/>
                <w:b/>
                <w:color w:val="000000" w:themeColor="text1"/>
                <w:sz w:val="20"/>
                <w:szCs w:val="20"/>
              </w:rPr>
              <w:t>D</w:t>
            </w:r>
          </w:p>
        </w:tc>
        <w:tc>
          <w:tcPr>
            <w:tcW w:w="896" w:type="pct"/>
            <w:tcBorders>
              <w:top w:val="single" w:sz="4" w:space="0" w:color="auto"/>
              <w:bottom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
                <w:color w:val="000000" w:themeColor="text1"/>
                <w:sz w:val="20"/>
                <w:szCs w:val="20"/>
              </w:rPr>
            </w:pPr>
            <w:r w:rsidRPr="008C6FA2">
              <w:rPr>
                <w:rFonts w:ascii="Times New Roman" w:eastAsia="Times New Roman" w:hAnsi="Times New Roman" w:cs="Times New Roman"/>
                <w:b/>
                <w:color w:val="000000" w:themeColor="text1"/>
                <w:sz w:val="20"/>
                <w:szCs w:val="20"/>
              </w:rPr>
              <w:t>EDR</w:t>
            </w:r>
          </w:p>
        </w:tc>
      </w:tr>
      <w:tr w:rsidR="008C6FA2" w:rsidRPr="008C6FA2" w:rsidTr="00671332">
        <w:trPr>
          <w:trHeight w:val="300"/>
        </w:trPr>
        <w:tc>
          <w:tcPr>
            <w:tcW w:w="1129" w:type="pct"/>
            <w:vMerge w:val="restart"/>
            <w:tcBorders>
              <w:top w:val="single" w:sz="4" w:space="0" w:color="auto"/>
            </w:tcBorders>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Pre-Monsoon 2020</w:t>
            </w:r>
          </w:p>
        </w:tc>
        <w:tc>
          <w:tcPr>
            <w:tcW w:w="537" w:type="pct"/>
            <w:tcBorders>
              <w:top w:val="single" w:sz="4" w:space="0" w:color="auto"/>
            </w:tcBorders>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Bamboo</w:t>
            </w:r>
          </w:p>
        </w:tc>
        <w:tc>
          <w:tcPr>
            <w:tcW w:w="430"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38.7</w:t>
            </w:r>
          </w:p>
        </w:tc>
        <w:tc>
          <w:tcPr>
            <w:tcW w:w="323"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61.2</w:t>
            </w:r>
          </w:p>
        </w:tc>
        <w:tc>
          <w:tcPr>
            <w:tcW w:w="914"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71.47±10.89</w:t>
            </w:r>
          </w:p>
        </w:tc>
        <w:tc>
          <w:tcPr>
            <w:tcW w:w="771"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516.78±78.83</w:t>
            </w:r>
          </w:p>
        </w:tc>
        <w:tc>
          <w:tcPr>
            <w:tcW w:w="896"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21.18±1.0</w:t>
            </w:r>
          </w:p>
        </w:tc>
      </w:tr>
      <w:tr w:rsidR="008C6FA2" w:rsidRPr="008C6FA2" w:rsidTr="00671332">
        <w:trPr>
          <w:trHeight w:val="300"/>
        </w:trPr>
        <w:tc>
          <w:tcPr>
            <w:tcW w:w="1129" w:type="pct"/>
            <w:vMerge/>
            <w:shd w:val="clear" w:color="auto" w:fill="auto"/>
            <w:noWrap/>
            <w:vAlign w:val="bottom"/>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p>
        </w:tc>
        <w:tc>
          <w:tcPr>
            <w:tcW w:w="537" w:type="pct"/>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Forest</w:t>
            </w:r>
          </w:p>
        </w:tc>
        <w:tc>
          <w:tcPr>
            <w:tcW w:w="430"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52.2</w:t>
            </w:r>
          </w:p>
        </w:tc>
        <w:tc>
          <w:tcPr>
            <w:tcW w:w="323"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47.4</w:t>
            </w:r>
          </w:p>
        </w:tc>
        <w:tc>
          <w:tcPr>
            <w:tcW w:w="914"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57.72±4.05</w:t>
            </w:r>
          </w:p>
        </w:tc>
        <w:tc>
          <w:tcPr>
            <w:tcW w:w="771"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413.77±29.05</w:t>
            </w:r>
          </w:p>
        </w:tc>
        <w:tc>
          <w:tcPr>
            <w:tcW w:w="896"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21.66±0.54</w:t>
            </w:r>
          </w:p>
        </w:tc>
      </w:tr>
      <w:tr w:rsidR="008C6FA2" w:rsidRPr="008C6FA2" w:rsidTr="00671332">
        <w:trPr>
          <w:trHeight w:val="300"/>
        </w:trPr>
        <w:tc>
          <w:tcPr>
            <w:tcW w:w="1129" w:type="pct"/>
            <w:vMerge/>
            <w:shd w:val="clear" w:color="auto" w:fill="auto"/>
            <w:noWrap/>
            <w:vAlign w:val="bottom"/>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p>
        </w:tc>
        <w:tc>
          <w:tcPr>
            <w:tcW w:w="537" w:type="pct"/>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Riverine</w:t>
            </w:r>
          </w:p>
        </w:tc>
        <w:tc>
          <w:tcPr>
            <w:tcW w:w="430"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65.9</w:t>
            </w:r>
          </w:p>
        </w:tc>
        <w:tc>
          <w:tcPr>
            <w:tcW w:w="323"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33.8</w:t>
            </w:r>
          </w:p>
        </w:tc>
        <w:tc>
          <w:tcPr>
            <w:tcW w:w="914"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42.28±5.56</w:t>
            </w:r>
          </w:p>
        </w:tc>
        <w:tc>
          <w:tcPr>
            <w:tcW w:w="771"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337.83±44.55</w:t>
            </w:r>
          </w:p>
        </w:tc>
        <w:tc>
          <w:tcPr>
            <w:tcW w:w="896"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23.49±1.25</w:t>
            </w:r>
          </w:p>
        </w:tc>
      </w:tr>
      <w:tr w:rsidR="008C6FA2" w:rsidRPr="008C6FA2" w:rsidTr="00671332">
        <w:trPr>
          <w:trHeight w:val="300"/>
        </w:trPr>
        <w:tc>
          <w:tcPr>
            <w:tcW w:w="1129" w:type="pct"/>
            <w:vMerge w:val="restart"/>
            <w:tcBorders>
              <w:top w:val="single" w:sz="4" w:space="0" w:color="auto"/>
            </w:tcBorders>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Post-Monsoon 2020 </w:t>
            </w:r>
          </w:p>
        </w:tc>
        <w:tc>
          <w:tcPr>
            <w:tcW w:w="537" w:type="pct"/>
            <w:tcBorders>
              <w:top w:val="single" w:sz="4" w:space="0" w:color="auto"/>
            </w:tcBorders>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Bamboo</w:t>
            </w:r>
          </w:p>
        </w:tc>
        <w:tc>
          <w:tcPr>
            <w:tcW w:w="430"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77.2</w:t>
            </w:r>
          </w:p>
        </w:tc>
        <w:tc>
          <w:tcPr>
            <w:tcW w:w="323"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21.6</w:t>
            </w:r>
          </w:p>
        </w:tc>
        <w:tc>
          <w:tcPr>
            <w:tcW w:w="914"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60.79±7.06</w:t>
            </w:r>
          </w:p>
        </w:tc>
        <w:tc>
          <w:tcPr>
            <w:tcW w:w="771"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424.16±49.58</w:t>
            </w:r>
          </w:p>
        </w:tc>
        <w:tc>
          <w:tcPr>
            <w:tcW w:w="896"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21.24±1.09</w:t>
            </w:r>
          </w:p>
        </w:tc>
      </w:tr>
      <w:tr w:rsidR="008C6FA2" w:rsidRPr="008C6FA2" w:rsidTr="00671332">
        <w:trPr>
          <w:trHeight w:val="300"/>
        </w:trPr>
        <w:tc>
          <w:tcPr>
            <w:tcW w:w="1129" w:type="pct"/>
            <w:vMerge/>
            <w:shd w:val="clear" w:color="auto" w:fill="auto"/>
            <w:noWrap/>
            <w:vAlign w:val="bottom"/>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p>
        </w:tc>
        <w:tc>
          <w:tcPr>
            <w:tcW w:w="537" w:type="pct"/>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Forest</w:t>
            </w:r>
          </w:p>
        </w:tc>
        <w:tc>
          <w:tcPr>
            <w:tcW w:w="430"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61.0</w:t>
            </w:r>
          </w:p>
        </w:tc>
        <w:tc>
          <w:tcPr>
            <w:tcW w:w="323"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38.6</w:t>
            </w:r>
          </w:p>
        </w:tc>
        <w:tc>
          <w:tcPr>
            <w:tcW w:w="914"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55.43±3.49</w:t>
            </w:r>
          </w:p>
        </w:tc>
        <w:tc>
          <w:tcPr>
            <w:tcW w:w="771"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430.81±27.26</w:t>
            </w:r>
          </w:p>
        </w:tc>
        <w:tc>
          <w:tcPr>
            <w:tcW w:w="896"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23.22±0.57</w:t>
            </w:r>
          </w:p>
        </w:tc>
      </w:tr>
      <w:tr w:rsidR="008C6FA2" w:rsidRPr="008C6FA2" w:rsidTr="00671332">
        <w:trPr>
          <w:trHeight w:val="300"/>
        </w:trPr>
        <w:tc>
          <w:tcPr>
            <w:tcW w:w="1129" w:type="pct"/>
            <w:vMerge/>
            <w:shd w:val="clear" w:color="auto" w:fill="auto"/>
            <w:noWrap/>
            <w:vAlign w:val="bottom"/>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p>
        </w:tc>
        <w:tc>
          <w:tcPr>
            <w:tcW w:w="537" w:type="pct"/>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Riverine</w:t>
            </w:r>
          </w:p>
        </w:tc>
        <w:tc>
          <w:tcPr>
            <w:tcW w:w="430"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65.0</w:t>
            </w:r>
          </w:p>
        </w:tc>
        <w:tc>
          <w:tcPr>
            <w:tcW w:w="323"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34.4</w:t>
            </w:r>
          </w:p>
        </w:tc>
        <w:tc>
          <w:tcPr>
            <w:tcW w:w="914"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46.61±5.95</w:t>
            </w:r>
          </w:p>
        </w:tc>
        <w:tc>
          <w:tcPr>
            <w:tcW w:w="771"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363±46.54</w:t>
            </w:r>
          </w:p>
        </w:tc>
        <w:tc>
          <w:tcPr>
            <w:tcW w:w="896"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22.98±1.18</w:t>
            </w:r>
          </w:p>
        </w:tc>
      </w:tr>
      <w:tr w:rsidR="008C6FA2" w:rsidRPr="008C6FA2" w:rsidTr="00671332">
        <w:trPr>
          <w:trHeight w:val="300"/>
        </w:trPr>
        <w:tc>
          <w:tcPr>
            <w:tcW w:w="1129" w:type="pct"/>
            <w:vMerge w:val="restart"/>
            <w:tcBorders>
              <w:top w:val="single" w:sz="4" w:space="0" w:color="auto"/>
            </w:tcBorders>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Pre-Monsoon 2021</w:t>
            </w:r>
          </w:p>
        </w:tc>
        <w:tc>
          <w:tcPr>
            <w:tcW w:w="537" w:type="pct"/>
            <w:tcBorders>
              <w:top w:val="single" w:sz="4" w:space="0" w:color="auto"/>
            </w:tcBorders>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Bamboo</w:t>
            </w:r>
          </w:p>
        </w:tc>
        <w:tc>
          <w:tcPr>
            <w:tcW w:w="430"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65.1</w:t>
            </w:r>
          </w:p>
        </w:tc>
        <w:tc>
          <w:tcPr>
            <w:tcW w:w="323"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34.6</w:t>
            </w:r>
          </w:p>
        </w:tc>
        <w:tc>
          <w:tcPr>
            <w:tcW w:w="914"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54.69±6.97</w:t>
            </w:r>
          </w:p>
        </w:tc>
        <w:tc>
          <w:tcPr>
            <w:tcW w:w="771"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429.24±54.8</w:t>
            </w:r>
          </w:p>
        </w:tc>
        <w:tc>
          <w:tcPr>
            <w:tcW w:w="896"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23.54±1.22</w:t>
            </w:r>
          </w:p>
        </w:tc>
      </w:tr>
      <w:tr w:rsidR="008C6FA2" w:rsidRPr="008C6FA2" w:rsidTr="00671332">
        <w:trPr>
          <w:trHeight w:val="300"/>
        </w:trPr>
        <w:tc>
          <w:tcPr>
            <w:tcW w:w="1129" w:type="pct"/>
            <w:vMerge/>
            <w:shd w:val="clear" w:color="auto" w:fill="auto"/>
            <w:noWrap/>
            <w:vAlign w:val="bottom"/>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p>
        </w:tc>
        <w:tc>
          <w:tcPr>
            <w:tcW w:w="537" w:type="pct"/>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Forest</w:t>
            </w:r>
          </w:p>
        </w:tc>
        <w:tc>
          <w:tcPr>
            <w:tcW w:w="430"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65.7</w:t>
            </w:r>
          </w:p>
        </w:tc>
        <w:tc>
          <w:tcPr>
            <w:tcW w:w="323"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33.8</w:t>
            </w:r>
          </w:p>
        </w:tc>
        <w:tc>
          <w:tcPr>
            <w:tcW w:w="914"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55.61± 3.31</w:t>
            </w:r>
          </w:p>
        </w:tc>
        <w:tc>
          <w:tcPr>
            <w:tcW w:w="771"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432.81±25.88</w:t>
            </w:r>
          </w:p>
        </w:tc>
        <w:tc>
          <w:tcPr>
            <w:tcW w:w="896"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23.73±0.57</w:t>
            </w:r>
          </w:p>
        </w:tc>
      </w:tr>
      <w:tr w:rsidR="008C6FA2" w:rsidRPr="008C6FA2" w:rsidTr="00671332">
        <w:trPr>
          <w:trHeight w:val="300"/>
        </w:trPr>
        <w:tc>
          <w:tcPr>
            <w:tcW w:w="1129" w:type="pct"/>
            <w:vMerge/>
            <w:shd w:val="clear" w:color="auto" w:fill="auto"/>
            <w:noWrap/>
            <w:vAlign w:val="bottom"/>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p>
        </w:tc>
        <w:tc>
          <w:tcPr>
            <w:tcW w:w="537" w:type="pct"/>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Riverine</w:t>
            </w:r>
          </w:p>
        </w:tc>
        <w:tc>
          <w:tcPr>
            <w:tcW w:w="430"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85.3</w:t>
            </w:r>
          </w:p>
        </w:tc>
        <w:tc>
          <w:tcPr>
            <w:tcW w:w="323"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14.0</w:t>
            </w:r>
          </w:p>
        </w:tc>
        <w:tc>
          <w:tcPr>
            <w:tcW w:w="914"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27.06±3.42</w:t>
            </w:r>
          </w:p>
        </w:tc>
        <w:tc>
          <w:tcPr>
            <w:tcW w:w="771"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274.25±34.81</w:t>
            </w:r>
          </w:p>
        </w:tc>
        <w:tc>
          <w:tcPr>
            <w:tcW w:w="896"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31.31±1.83</w:t>
            </w:r>
          </w:p>
        </w:tc>
      </w:tr>
      <w:tr w:rsidR="008C6FA2" w:rsidRPr="008C6FA2" w:rsidTr="00671332">
        <w:trPr>
          <w:trHeight w:val="300"/>
        </w:trPr>
        <w:tc>
          <w:tcPr>
            <w:tcW w:w="1129" w:type="pct"/>
            <w:vMerge w:val="restart"/>
            <w:tcBorders>
              <w:top w:val="single" w:sz="4" w:space="0" w:color="auto"/>
            </w:tcBorders>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Post-Monsoon 2021</w:t>
            </w:r>
          </w:p>
        </w:tc>
        <w:tc>
          <w:tcPr>
            <w:tcW w:w="537" w:type="pct"/>
            <w:tcBorders>
              <w:top w:val="single" w:sz="4" w:space="0" w:color="auto"/>
            </w:tcBorders>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Bamboo</w:t>
            </w:r>
          </w:p>
        </w:tc>
        <w:tc>
          <w:tcPr>
            <w:tcW w:w="430"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73.6</w:t>
            </w:r>
          </w:p>
        </w:tc>
        <w:tc>
          <w:tcPr>
            <w:tcW w:w="323"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24.8</w:t>
            </w:r>
          </w:p>
        </w:tc>
        <w:tc>
          <w:tcPr>
            <w:tcW w:w="914"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55.79±6.69</w:t>
            </w:r>
          </w:p>
        </w:tc>
        <w:tc>
          <w:tcPr>
            <w:tcW w:w="771"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394.99±47.77</w:t>
            </w:r>
          </w:p>
        </w:tc>
        <w:tc>
          <w:tcPr>
            <w:tcW w:w="896" w:type="pct"/>
            <w:tcBorders>
              <w:top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22.91±1.18</w:t>
            </w:r>
          </w:p>
        </w:tc>
      </w:tr>
      <w:tr w:rsidR="008C6FA2" w:rsidRPr="008C6FA2" w:rsidTr="00671332">
        <w:trPr>
          <w:trHeight w:val="300"/>
        </w:trPr>
        <w:tc>
          <w:tcPr>
            <w:tcW w:w="1129" w:type="pct"/>
            <w:vMerge/>
            <w:shd w:val="clear" w:color="auto" w:fill="auto"/>
            <w:noWrap/>
            <w:vAlign w:val="bottom"/>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p>
        </w:tc>
        <w:tc>
          <w:tcPr>
            <w:tcW w:w="537" w:type="pct"/>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Forest</w:t>
            </w:r>
          </w:p>
        </w:tc>
        <w:tc>
          <w:tcPr>
            <w:tcW w:w="430"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68.1</w:t>
            </w:r>
          </w:p>
        </w:tc>
        <w:tc>
          <w:tcPr>
            <w:tcW w:w="323"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31.2</w:t>
            </w:r>
          </w:p>
        </w:tc>
        <w:tc>
          <w:tcPr>
            <w:tcW w:w="914"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56.69±3.27</w:t>
            </w:r>
          </w:p>
        </w:tc>
        <w:tc>
          <w:tcPr>
            <w:tcW w:w="771"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448.66±26.01</w:t>
            </w:r>
          </w:p>
        </w:tc>
        <w:tc>
          <w:tcPr>
            <w:tcW w:w="896" w:type="pct"/>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23.87±0.57</w:t>
            </w:r>
          </w:p>
        </w:tc>
      </w:tr>
      <w:tr w:rsidR="008C6FA2" w:rsidRPr="008C6FA2" w:rsidTr="00671332">
        <w:trPr>
          <w:trHeight w:val="300"/>
        </w:trPr>
        <w:tc>
          <w:tcPr>
            <w:tcW w:w="1129" w:type="pct"/>
            <w:vMerge/>
            <w:tcBorders>
              <w:bottom w:val="single" w:sz="4" w:space="0" w:color="auto"/>
            </w:tcBorders>
            <w:shd w:val="clear" w:color="auto" w:fill="auto"/>
            <w:noWrap/>
            <w:vAlign w:val="bottom"/>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p>
        </w:tc>
        <w:tc>
          <w:tcPr>
            <w:tcW w:w="537" w:type="pct"/>
            <w:tcBorders>
              <w:bottom w:val="single" w:sz="4" w:space="0" w:color="auto"/>
            </w:tcBorders>
            <w:shd w:val="clear" w:color="auto" w:fill="auto"/>
            <w:noWrap/>
            <w:vAlign w:val="center"/>
            <w:hideMark/>
          </w:tcPr>
          <w:p w:rsidR="008C6FA2" w:rsidRPr="008C6FA2" w:rsidRDefault="008C6FA2" w:rsidP="00671332">
            <w:pPr>
              <w:spacing w:after="0"/>
              <w:rPr>
                <w:rFonts w:ascii="Times New Roman" w:eastAsia="Times New Roman" w:hAnsi="Times New Roman" w:cs="Times New Roman"/>
                <w:color w:val="000000" w:themeColor="text1"/>
                <w:sz w:val="20"/>
                <w:szCs w:val="20"/>
              </w:rPr>
            </w:pPr>
            <w:r w:rsidRPr="008C6FA2">
              <w:rPr>
                <w:rFonts w:ascii="Times New Roman" w:eastAsia="Times New Roman" w:hAnsi="Times New Roman" w:cs="Times New Roman"/>
                <w:color w:val="000000" w:themeColor="text1"/>
                <w:sz w:val="20"/>
                <w:szCs w:val="20"/>
              </w:rPr>
              <w:t>Riverine</w:t>
            </w:r>
          </w:p>
        </w:tc>
        <w:tc>
          <w:tcPr>
            <w:tcW w:w="430" w:type="pct"/>
            <w:tcBorders>
              <w:bottom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81.0</w:t>
            </w:r>
          </w:p>
        </w:tc>
        <w:tc>
          <w:tcPr>
            <w:tcW w:w="323" w:type="pct"/>
            <w:tcBorders>
              <w:bottom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18.2</w:t>
            </w:r>
          </w:p>
        </w:tc>
        <w:tc>
          <w:tcPr>
            <w:tcW w:w="914" w:type="pct"/>
            <w:tcBorders>
              <w:bottom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35.9±4.22</w:t>
            </w:r>
          </w:p>
        </w:tc>
        <w:tc>
          <w:tcPr>
            <w:tcW w:w="771" w:type="pct"/>
            <w:tcBorders>
              <w:bottom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332.51±39.25</w:t>
            </w:r>
          </w:p>
        </w:tc>
        <w:tc>
          <w:tcPr>
            <w:tcW w:w="896" w:type="pct"/>
            <w:tcBorders>
              <w:bottom w:val="single" w:sz="4" w:space="0" w:color="auto"/>
            </w:tcBorders>
            <w:shd w:val="clear" w:color="auto" w:fill="auto"/>
            <w:noWrap/>
            <w:vAlign w:val="center"/>
            <w:hideMark/>
          </w:tcPr>
          <w:p w:rsidR="008C6FA2" w:rsidRPr="008C6FA2" w:rsidRDefault="008C6FA2" w:rsidP="00671332">
            <w:pPr>
              <w:spacing w:after="0"/>
              <w:jc w:val="center"/>
              <w:rPr>
                <w:rFonts w:ascii="Times New Roman" w:eastAsia="Times New Roman" w:hAnsi="Times New Roman" w:cs="Times New Roman"/>
                <w:bCs/>
                <w:color w:val="000000" w:themeColor="text1"/>
                <w:sz w:val="20"/>
                <w:szCs w:val="20"/>
              </w:rPr>
            </w:pPr>
            <w:r w:rsidRPr="008C6FA2">
              <w:rPr>
                <w:rFonts w:ascii="Times New Roman" w:eastAsia="Times New Roman" w:hAnsi="Times New Roman" w:cs="Times New Roman"/>
                <w:bCs/>
                <w:color w:val="000000" w:themeColor="text1"/>
                <w:sz w:val="20"/>
                <w:szCs w:val="20"/>
              </w:rPr>
              <w:t>28.04±1.49</w:t>
            </w:r>
          </w:p>
        </w:tc>
      </w:tr>
      <w:tr w:rsidR="008C6FA2" w:rsidRPr="00232663" w:rsidTr="00671332">
        <w:trPr>
          <w:trHeight w:val="300"/>
        </w:trPr>
        <w:tc>
          <w:tcPr>
            <w:tcW w:w="5000" w:type="pct"/>
            <w:gridSpan w:val="7"/>
            <w:shd w:val="clear" w:color="auto" w:fill="auto"/>
            <w:noWrap/>
            <w:vAlign w:val="bottom"/>
          </w:tcPr>
          <w:p w:rsidR="008C6FA2" w:rsidRPr="00232663" w:rsidRDefault="008C6FA2" w:rsidP="00671332">
            <w:pPr>
              <w:spacing w:after="0"/>
              <w:jc w:val="both"/>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DP= Detection probability, DS= Density of cluster (Number/km</w:t>
            </w:r>
            <w:r w:rsidRPr="00232663">
              <w:rPr>
                <w:rFonts w:ascii="Times New Roman" w:hAnsi="Times New Roman" w:cs="Times New Roman"/>
                <w:color w:val="000000" w:themeColor="text1"/>
                <w:sz w:val="20"/>
                <w:szCs w:val="20"/>
                <w:vertAlign w:val="superscript"/>
              </w:rPr>
              <w:t>2</w:t>
            </w:r>
            <w:r w:rsidRPr="00232663">
              <w:rPr>
                <w:rFonts w:ascii="Times New Roman" w:hAnsi="Times New Roman" w:cs="Times New Roman"/>
                <w:color w:val="000000" w:themeColor="text1"/>
                <w:sz w:val="20"/>
                <w:szCs w:val="20"/>
              </w:rPr>
              <w:t>), D= Density of individual (Number/km</w:t>
            </w:r>
            <w:r w:rsidRPr="00232663">
              <w:rPr>
                <w:rFonts w:ascii="Times New Roman" w:hAnsi="Times New Roman" w:cs="Times New Roman"/>
                <w:color w:val="000000" w:themeColor="text1"/>
                <w:sz w:val="20"/>
                <w:szCs w:val="20"/>
                <w:vertAlign w:val="superscript"/>
              </w:rPr>
              <w:t>2</w:t>
            </w:r>
            <w:r w:rsidRPr="00232663">
              <w:rPr>
                <w:rFonts w:ascii="Times New Roman" w:hAnsi="Times New Roman" w:cs="Times New Roman"/>
                <w:color w:val="000000" w:themeColor="text1"/>
                <w:sz w:val="20"/>
                <w:szCs w:val="20"/>
              </w:rPr>
              <w:t>), EDR= Effective density radius (m), ER= Encounter rate (individual/km)</w:t>
            </w:r>
          </w:p>
          <w:p w:rsidR="008C6FA2" w:rsidRPr="00232663" w:rsidRDefault="008C6FA2" w:rsidP="00671332">
            <w:pPr>
              <w:spacing w:after="0"/>
              <w:jc w:val="both"/>
              <w:rPr>
                <w:rFonts w:ascii="Times New Roman" w:eastAsia="Times New Roman" w:hAnsi="Times New Roman" w:cs="Times New Roman"/>
                <w:bCs/>
                <w:color w:val="000000" w:themeColor="text1"/>
                <w:sz w:val="20"/>
                <w:szCs w:val="20"/>
              </w:rPr>
            </w:pPr>
          </w:p>
        </w:tc>
      </w:tr>
    </w:tbl>
    <w:p w:rsidR="00232663" w:rsidRDefault="00232663" w:rsidP="00232663">
      <w:pPr>
        <w:shd w:val="clear" w:color="auto" w:fill="FFFFFF" w:themeFill="background1"/>
        <w:spacing w:line="360" w:lineRule="auto"/>
        <w:ind w:firstLine="720"/>
        <w:jc w:val="both"/>
        <w:rPr>
          <w:rFonts w:ascii="Times New Roman" w:hAnsi="Times New Roman" w:cs="Times New Roman"/>
          <w:bCs/>
          <w:color w:val="000000" w:themeColor="text1"/>
          <w:sz w:val="20"/>
          <w:szCs w:val="20"/>
        </w:rPr>
      </w:pPr>
      <w:r w:rsidRPr="00232663">
        <w:rPr>
          <w:rFonts w:ascii="Times New Roman" w:hAnsi="Times New Roman" w:cs="Times New Roman"/>
          <w:color w:val="000000" w:themeColor="text1"/>
          <w:sz w:val="20"/>
          <w:szCs w:val="20"/>
        </w:rPr>
        <w:t>Correlation analysis was carried out between seven habitat variables and bird species richness. Findings of the present study revealed a strong positive correlation between the number of tree individuals with the number of bird species and a number of bird</w:t>
      </w:r>
      <w:r w:rsidR="004A454C">
        <w:rPr>
          <w:rFonts w:ascii="Times New Roman" w:hAnsi="Times New Roman" w:cs="Times New Roman"/>
          <w:color w:val="000000" w:themeColor="text1"/>
          <w:sz w:val="20"/>
          <w:szCs w:val="20"/>
        </w:rPr>
        <w:t xml:space="preserve"> individuals</w:t>
      </w:r>
      <w:r w:rsidRPr="00232663">
        <w:rPr>
          <w:rFonts w:ascii="Times New Roman" w:hAnsi="Times New Roman" w:cs="Times New Roman"/>
          <w:bCs/>
          <w:color w:val="000000" w:themeColor="text1"/>
          <w:sz w:val="20"/>
          <w:szCs w:val="20"/>
        </w:rPr>
        <w:t>.</w:t>
      </w:r>
      <w:r w:rsidRPr="00232663">
        <w:rPr>
          <w:rFonts w:ascii="Times New Roman" w:hAnsi="Times New Roman" w:cs="Times New Roman"/>
          <w:color w:val="000000" w:themeColor="text1"/>
          <w:sz w:val="20"/>
          <w:szCs w:val="20"/>
        </w:rPr>
        <w:t xml:space="preserve"> Whereas GBH and height showed a negative correlation with the number of bird species and number of bird species individuals </w:t>
      </w:r>
      <w:r w:rsidRPr="00232663">
        <w:rPr>
          <w:rFonts w:ascii="Times New Roman" w:hAnsi="Times New Roman" w:cs="Times New Roman"/>
          <w:bCs/>
          <w:color w:val="000000" w:themeColor="text1"/>
          <w:sz w:val="20"/>
          <w:szCs w:val="20"/>
        </w:rPr>
        <w:t>(Table 3).</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tblPr>
      <w:tblGrid>
        <w:gridCol w:w="1600"/>
        <w:gridCol w:w="1177"/>
        <w:gridCol w:w="1134"/>
        <w:gridCol w:w="1027"/>
        <w:gridCol w:w="979"/>
        <w:gridCol w:w="1176"/>
        <w:gridCol w:w="1038"/>
        <w:gridCol w:w="988"/>
      </w:tblGrid>
      <w:tr w:rsidR="00232663" w:rsidRPr="00232663" w:rsidTr="00D41F8F">
        <w:trPr>
          <w:cantSplit/>
          <w:trHeight w:val="410"/>
          <w:tblHeader/>
        </w:trPr>
        <w:tc>
          <w:tcPr>
            <w:tcW w:w="5000" w:type="pct"/>
            <w:gridSpan w:val="8"/>
            <w:tcBorders>
              <w:top w:val="nil"/>
              <w:left w:val="nil"/>
              <w:bottom w:val="single" w:sz="4" w:space="0" w:color="auto"/>
              <w:right w:val="nil"/>
            </w:tcBorders>
            <w:shd w:val="clear" w:color="auto" w:fill="FFFFFF"/>
            <w:tcMar>
              <w:top w:w="30" w:type="dxa"/>
              <w:left w:w="30" w:type="dxa"/>
              <w:bottom w:w="30" w:type="dxa"/>
              <w:right w:w="30" w:type="dxa"/>
            </w:tcMar>
          </w:tcPr>
          <w:p w:rsidR="00232663" w:rsidRPr="00232663" w:rsidRDefault="00232663" w:rsidP="00232663">
            <w:pPr>
              <w:spacing w:line="320" w:lineRule="atLeast"/>
              <w:rPr>
                <w:rFonts w:ascii="Times New Roman" w:hAnsi="Times New Roman" w:cs="Times New Roman"/>
                <w:color w:val="000000" w:themeColor="text1"/>
                <w:sz w:val="20"/>
                <w:szCs w:val="20"/>
              </w:rPr>
            </w:pPr>
            <w:r w:rsidRPr="00232663">
              <w:rPr>
                <w:rFonts w:ascii="Times New Roman" w:eastAsia="Times New Roman" w:hAnsi="Times New Roman" w:cs="Times New Roman"/>
                <w:b/>
                <w:bCs/>
                <w:iCs/>
                <w:color w:val="000000" w:themeColor="text1"/>
                <w:sz w:val="20"/>
                <w:szCs w:val="20"/>
              </w:rPr>
              <w:t>Table 3.</w:t>
            </w:r>
            <w:r w:rsidRPr="00232663">
              <w:rPr>
                <w:rFonts w:ascii="Times New Roman" w:eastAsia="Times New Roman" w:hAnsi="Times New Roman" w:cs="Times New Roman"/>
                <w:iCs/>
                <w:color w:val="000000" w:themeColor="text1"/>
                <w:sz w:val="20"/>
                <w:szCs w:val="20"/>
              </w:rPr>
              <w:t xml:space="preserve"> </w:t>
            </w:r>
            <w:r w:rsidRPr="006E0862">
              <w:rPr>
                <w:rFonts w:ascii="Times New Roman" w:eastAsia="Times New Roman" w:hAnsi="Times New Roman" w:cs="Times New Roman"/>
                <w:b/>
                <w:iCs/>
                <w:color w:val="000000" w:themeColor="text1"/>
                <w:sz w:val="20"/>
                <w:szCs w:val="20"/>
              </w:rPr>
              <w:t>Correlation matrix between habitat variables a</w:t>
            </w:r>
            <w:r w:rsidR="006E0862" w:rsidRPr="006E0862">
              <w:rPr>
                <w:rFonts w:ascii="Times New Roman" w:eastAsia="Times New Roman" w:hAnsi="Times New Roman" w:cs="Times New Roman"/>
                <w:b/>
                <w:iCs/>
                <w:color w:val="000000" w:themeColor="text1"/>
                <w:sz w:val="20"/>
                <w:szCs w:val="20"/>
              </w:rPr>
              <w:t>nd bird species and individuals</w:t>
            </w:r>
          </w:p>
        </w:tc>
      </w:tr>
      <w:tr w:rsidR="00AA4199" w:rsidRPr="00232663" w:rsidTr="00D41F8F">
        <w:trPr>
          <w:cantSplit/>
          <w:trHeight w:val="399"/>
          <w:tblHeader/>
        </w:trPr>
        <w:tc>
          <w:tcPr>
            <w:tcW w:w="877" w:type="pct"/>
            <w:tcBorders>
              <w:top w:val="single" w:sz="4" w:space="0" w:color="auto"/>
            </w:tcBorders>
            <w:shd w:val="clear" w:color="auto" w:fill="FFFFFF"/>
            <w:tcMar>
              <w:top w:w="30" w:type="dxa"/>
              <w:left w:w="30" w:type="dxa"/>
              <w:bottom w:w="30" w:type="dxa"/>
              <w:right w:w="30" w:type="dxa"/>
            </w:tcMar>
            <w:vAlign w:val="center"/>
          </w:tcPr>
          <w:p w:rsidR="00232663" w:rsidRPr="00232663" w:rsidRDefault="00232663" w:rsidP="00671332">
            <w:pPr>
              <w:jc w:val="center"/>
              <w:rPr>
                <w:rFonts w:ascii="Times New Roman" w:hAnsi="Times New Roman" w:cs="Times New Roman"/>
                <w:b/>
                <w:color w:val="000000" w:themeColor="text1"/>
                <w:sz w:val="20"/>
                <w:szCs w:val="20"/>
              </w:rPr>
            </w:pPr>
            <w:r w:rsidRPr="00232663">
              <w:rPr>
                <w:rFonts w:ascii="Times New Roman" w:hAnsi="Times New Roman" w:cs="Times New Roman"/>
                <w:b/>
                <w:color w:val="000000" w:themeColor="text1"/>
                <w:sz w:val="20"/>
                <w:szCs w:val="20"/>
              </w:rPr>
              <w:t>Variable</w:t>
            </w:r>
          </w:p>
        </w:tc>
        <w:tc>
          <w:tcPr>
            <w:tcW w:w="645" w:type="pct"/>
            <w:tcBorders>
              <w:top w:val="single" w:sz="4" w:space="0" w:color="auto"/>
            </w:tcBorders>
            <w:shd w:val="clear" w:color="auto" w:fill="FFFFFF"/>
            <w:tcMar>
              <w:top w:w="30" w:type="dxa"/>
              <w:left w:w="30" w:type="dxa"/>
              <w:bottom w:w="30" w:type="dxa"/>
              <w:right w:w="30" w:type="dxa"/>
            </w:tcMar>
            <w:vAlign w:val="center"/>
          </w:tcPr>
          <w:p w:rsidR="00232663" w:rsidRPr="00232663" w:rsidRDefault="00232663" w:rsidP="00671332">
            <w:pPr>
              <w:pStyle w:val="NoSpacing"/>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Tree_</w:t>
            </w:r>
          </w:p>
          <w:p w:rsidR="00232663" w:rsidRPr="00232663" w:rsidRDefault="00232663" w:rsidP="00671332">
            <w:pPr>
              <w:pStyle w:val="NoSpacing"/>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Species</w:t>
            </w:r>
          </w:p>
        </w:tc>
        <w:tc>
          <w:tcPr>
            <w:tcW w:w="622" w:type="pct"/>
            <w:tcBorders>
              <w:top w:val="single" w:sz="4" w:space="0" w:color="auto"/>
            </w:tcBorders>
            <w:shd w:val="clear" w:color="auto" w:fill="FFFFFF"/>
            <w:tcMar>
              <w:top w:w="30" w:type="dxa"/>
              <w:left w:w="30" w:type="dxa"/>
              <w:bottom w:w="30" w:type="dxa"/>
              <w:right w:w="30" w:type="dxa"/>
            </w:tcMar>
            <w:vAlign w:val="bottom"/>
          </w:tcPr>
          <w:p w:rsidR="00232663" w:rsidRPr="00232663" w:rsidRDefault="00232663" w:rsidP="00671332">
            <w:pPr>
              <w:spacing w:line="320" w:lineRule="atLeast"/>
              <w:jc w:val="center"/>
              <w:rPr>
                <w:rFonts w:ascii="Times New Roman" w:hAnsi="Times New Roman" w:cs="Times New Roman"/>
                <w:color w:val="000000" w:themeColor="text1"/>
                <w:sz w:val="20"/>
                <w:szCs w:val="20"/>
              </w:rPr>
            </w:pPr>
            <w:proofErr w:type="spellStart"/>
            <w:r w:rsidRPr="00232663">
              <w:rPr>
                <w:rFonts w:ascii="Times New Roman" w:hAnsi="Times New Roman" w:cs="Times New Roman"/>
                <w:color w:val="000000" w:themeColor="text1"/>
                <w:sz w:val="20"/>
                <w:szCs w:val="20"/>
              </w:rPr>
              <w:t>Tree_Ind</w:t>
            </w:r>
            <w:proofErr w:type="spellEnd"/>
          </w:p>
        </w:tc>
        <w:tc>
          <w:tcPr>
            <w:tcW w:w="563" w:type="pct"/>
            <w:tcBorders>
              <w:top w:val="single" w:sz="4" w:space="0" w:color="auto"/>
            </w:tcBorders>
            <w:shd w:val="clear" w:color="auto" w:fill="FFFFFF"/>
            <w:tcMar>
              <w:top w:w="30" w:type="dxa"/>
              <w:left w:w="30" w:type="dxa"/>
              <w:bottom w:w="30" w:type="dxa"/>
              <w:right w:w="30" w:type="dxa"/>
            </w:tcMar>
            <w:vAlign w:val="bottom"/>
          </w:tcPr>
          <w:p w:rsidR="00232663" w:rsidRPr="00232663" w:rsidRDefault="00232663" w:rsidP="00671332">
            <w:pPr>
              <w:spacing w:line="320" w:lineRule="atLeast"/>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GBH</w:t>
            </w:r>
          </w:p>
        </w:tc>
        <w:tc>
          <w:tcPr>
            <w:tcW w:w="537" w:type="pct"/>
            <w:tcBorders>
              <w:top w:val="single" w:sz="4" w:space="0" w:color="auto"/>
            </w:tcBorders>
            <w:shd w:val="clear" w:color="auto" w:fill="FFFFFF"/>
            <w:tcMar>
              <w:top w:w="30" w:type="dxa"/>
              <w:left w:w="30" w:type="dxa"/>
              <w:bottom w:w="30" w:type="dxa"/>
              <w:right w:w="30" w:type="dxa"/>
            </w:tcMar>
            <w:vAlign w:val="bottom"/>
          </w:tcPr>
          <w:p w:rsidR="00232663" w:rsidRPr="00232663" w:rsidRDefault="00232663" w:rsidP="00671332">
            <w:pPr>
              <w:spacing w:line="320" w:lineRule="atLeast"/>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Height</w:t>
            </w:r>
          </w:p>
        </w:tc>
        <w:tc>
          <w:tcPr>
            <w:tcW w:w="645" w:type="pct"/>
            <w:tcBorders>
              <w:top w:val="single" w:sz="4" w:space="0" w:color="auto"/>
            </w:tcBorders>
            <w:shd w:val="clear" w:color="auto" w:fill="FFFFFF"/>
            <w:tcMar>
              <w:top w:w="30" w:type="dxa"/>
              <w:left w:w="30" w:type="dxa"/>
              <w:bottom w:w="30" w:type="dxa"/>
              <w:right w:w="30" w:type="dxa"/>
            </w:tcMar>
            <w:vAlign w:val="center"/>
          </w:tcPr>
          <w:p w:rsidR="00232663" w:rsidRPr="00232663" w:rsidRDefault="00232663" w:rsidP="00671332">
            <w:pPr>
              <w:pStyle w:val="NoSpacing"/>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Crown_</w:t>
            </w:r>
          </w:p>
          <w:p w:rsidR="00232663" w:rsidRPr="00232663" w:rsidRDefault="00232663" w:rsidP="00671332">
            <w:pPr>
              <w:pStyle w:val="NoSpacing"/>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cover</w:t>
            </w:r>
          </w:p>
        </w:tc>
        <w:tc>
          <w:tcPr>
            <w:tcW w:w="569" w:type="pct"/>
            <w:tcBorders>
              <w:top w:val="single" w:sz="4" w:space="0" w:color="auto"/>
            </w:tcBorders>
            <w:shd w:val="clear" w:color="auto" w:fill="FFFFFF"/>
            <w:tcMar>
              <w:top w:w="30" w:type="dxa"/>
              <w:left w:w="30" w:type="dxa"/>
              <w:bottom w:w="30" w:type="dxa"/>
              <w:right w:w="30" w:type="dxa"/>
            </w:tcMar>
            <w:vAlign w:val="center"/>
          </w:tcPr>
          <w:p w:rsidR="00232663" w:rsidRPr="00232663" w:rsidRDefault="00232663" w:rsidP="00671332">
            <w:pPr>
              <w:pStyle w:val="NoSpacing"/>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Bird_</w:t>
            </w:r>
          </w:p>
          <w:p w:rsidR="00232663" w:rsidRPr="00232663" w:rsidRDefault="00232663" w:rsidP="00671332">
            <w:pPr>
              <w:pStyle w:val="NoSpacing"/>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species</w:t>
            </w:r>
          </w:p>
        </w:tc>
        <w:tc>
          <w:tcPr>
            <w:tcW w:w="542" w:type="pct"/>
            <w:tcBorders>
              <w:top w:val="single" w:sz="4" w:space="0" w:color="auto"/>
            </w:tcBorders>
            <w:shd w:val="clear" w:color="auto" w:fill="FFFFFF"/>
            <w:tcMar>
              <w:top w:w="30" w:type="dxa"/>
              <w:left w:w="30" w:type="dxa"/>
              <w:bottom w:w="30" w:type="dxa"/>
              <w:right w:w="30" w:type="dxa"/>
            </w:tcMar>
            <w:vAlign w:val="bottom"/>
          </w:tcPr>
          <w:p w:rsidR="00232663" w:rsidRPr="00232663" w:rsidRDefault="00232663" w:rsidP="00671332">
            <w:pPr>
              <w:spacing w:line="320" w:lineRule="atLeast"/>
              <w:jc w:val="center"/>
              <w:rPr>
                <w:rFonts w:ascii="Times New Roman" w:hAnsi="Times New Roman" w:cs="Times New Roman"/>
                <w:color w:val="000000" w:themeColor="text1"/>
                <w:sz w:val="20"/>
                <w:szCs w:val="20"/>
              </w:rPr>
            </w:pPr>
            <w:proofErr w:type="spellStart"/>
            <w:r w:rsidRPr="00232663">
              <w:rPr>
                <w:rFonts w:ascii="Times New Roman" w:hAnsi="Times New Roman" w:cs="Times New Roman"/>
                <w:color w:val="000000" w:themeColor="text1"/>
                <w:sz w:val="20"/>
                <w:szCs w:val="20"/>
              </w:rPr>
              <w:t>Bird_Ind</w:t>
            </w:r>
            <w:proofErr w:type="spellEnd"/>
          </w:p>
        </w:tc>
      </w:tr>
      <w:tr w:rsidR="00AA4199" w:rsidRPr="00232663" w:rsidTr="00D41F8F">
        <w:trPr>
          <w:cantSplit/>
          <w:trHeight w:val="336"/>
          <w:tblHeader/>
        </w:trPr>
        <w:tc>
          <w:tcPr>
            <w:tcW w:w="877"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rPr>
                <w:rFonts w:ascii="Times New Roman" w:hAnsi="Times New Roman" w:cs="Times New Roman"/>
                <w:color w:val="000000" w:themeColor="text1"/>
                <w:sz w:val="20"/>
                <w:szCs w:val="20"/>
              </w:rPr>
            </w:pPr>
            <w:proofErr w:type="spellStart"/>
            <w:r w:rsidRPr="00232663">
              <w:rPr>
                <w:rFonts w:ascii="Times New Roman" w:hAnsi="Times New Roman" w:cs="Times New Roman"/>
                <w:color w:val="000000" w:themeColor="text1"/>
                <w:sz w:val="20"/>
                <w:szCs w:val="20"/>
              </w:rPr>
              <w:t>Tree_Species</w:t>
            </w:r>
            <w:proofErr w:type="spellEnd"/>
          </w:p>
        </w:tc>
        <w:tc>
          <w:tcPr>
            <w:tcW w:w="645"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1</w:t>
            </w:r>
          </w:p>
        </w:tc>
        <w:tc>
          <w:tcPr>
            <w:tcW w:w="622"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c>
          <w:tcPr>
            <w:tcW w:w="563"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c>
          <w:tcPr>
            <w:tcW w:w="537"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c>
          <w:tcPr>
            <w:tcW w:w="645"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rPr>
                <w:rFonts w:ascii="Times New Roman" w:hAnsi="Times New Roman" w:cs="Times New Roman"/>
                <w:color w:val="000000" w:themeColor="text1"/>
                <w:sz w:val="20"/>
                <w:szCs w:val="20"/>
              </w:rPr>
            </w:pPr>
          </w:p>
        </w:tc>
        <w:tc>
          <w:tcPr>
            <w:tcW w:w="569"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c>
          <w:tcPr>
            <w:tcW w:w="542"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r>
      <w:tr w:rsidR="00AA4199" w:rsidRPr="00232663" w:rsidTr="00D41F8F">
        <w:trPr>
          <w:cantSplit/>
          <w:trHeight w:val="336"/>
          <w:tblHeader/>
        </w:trPr>
        <w:tc>
          <w:tcPr>
            <w:tcW w:w="877" w:type="pct"/>
            <w:shd w:val="clear" w:color="auto" w:fill="FFFFFF"/>
            <w:tcMar>
              <w:top w:w="30" w:type="dxa"/>
              <w:left w:w="30" w:type="dxa"/>
              <w:bottom w:w="30" w:type="dxa"/>
              <w:right w:w="30" w:type="dxa"/>
            </w:tcMar>
          </w:tcPr>
          <w:p w:rsidR="00232663" w:rsidRPr="00232663" w:rsidRDefault="00232663" w:rsidP="00AA4199">
            <w:pPr>
              <w:spacing w:after="0" w:line="240" w:lineRule="auto"/>
              <w:rPr>
                <w:rFonts w:ascii="Times New Roman" w:hAnsi="Times New Roman" w:cs="Times New Roman"/>
                <w:color w:val="000000" w:themeColor="text1"/>
                <w:sz w:val="20"/>
                <w:szCs w:val="20"/>
              </w:rPr>
            </w:pPr>
            <w:proofErr w:type="spellStart"/>
            <w:r w:rsidRPr="00232663">
              <w:rPr>
                <w:rFonts w:ascii="Times New Roman" w:hAnsi="Times New Roman" w:cs="Times New Roman"/>
                <w:color w:val="000000" w:themeColor="text1"/>
                <w:sz w:val="20"/>
                <w:szCs w:val="20"/>
              </w:rPr>
              <w:t>Tree_Ind</w:t>
            </w:r>
            <w:proofErr w:type="spellEnd"/>
          </w:p>
        </w:tc>
        <w:tc>
          <w:tcPr>
            <w:tcW w:w="645"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0.885</w:t>
            </w:r>
          </w:p>
        </w:tc>
        <w:tc>
          <w:tcPr>
            <w:tcW w:w="622"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1</w:t>
            </w:r>
          </w:p>
        </w:tc>
        <w:tc>
          <w:tcPr>
            <w:tcW w:w="563"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c>
          <w:tcPr>
            <w:tcW w:w="537"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c>
          <w:tcPr>
            <w:tcW w:w="645"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rPr>
                <w:rFonts w:ascii="Times New Roman" w:hAnsi="Times New Roman" w:cs="Times New Roman"/>
                <w:color w:val="000000" w:themeColor="text1"/>
                <w:sz w:val="20"/>
                <w:szCs w:val="20"/>
              </w:rPr>
            </w:pPr>
          </w:p>
        </w:tc>
        <w:tc>
          <w:tcPr>
            <w:tcW w:w="569"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c>
          <w:tcPr>
            <w:tcW w:w="542"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r>
      <w:tr w:rsidR="00AA4199" w:rsidRPr="00232663" w:rsidTr="00D41F8F">
        <w:trPr>
          <w:cantSplit/>
          <w:trHeight w:val="336"/>
          <w:tblHeader/>
        </w:trPr>
        <w:tc>
          <w:tcPr>
            <w:tcW w:w="877" w:type="pct"/>
            <w:shd w:val="clear" w:color="auto" w:fill="FFFFFF"/>
            <w:tcMar>
              <w:top w:w="30" w:type="dxa"/>
              <w:left w:w="30" w:type="dxa"/>
              <w:bottom w:w="30" w:type="dxa"/>
              <w:right w:w="30" w:type="dxa"/>
            </w:tcMar>
          </w:tcPr>
          <w:p w:rsidR="00232663" w:rsidRPr="00232663" w:rsidRDefault="00232663" w:rsidP="00AA4199">
            <w:pPr>
              <w:spacing w:after="0" w:line="240" w:lineRule="auto"/>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GBH</w:t>
            </w:r>
          </w:p>
        </w:tc>
        <w:tc>
          <w:tcPr>
            <w:tcW w:w="645"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-0.792</w:t>
            </w:r>
          </w:p>
        </w:tc>
        <w:tc>
          <w:tcPr>
            <w:tcW w:w="622"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-0.417</w:t>
            </w:r>
          </w:p>
        </w:tc>
        <w:tc>
          <w:tcPr>
            <w:tcW w:w="563"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1</w:t>
            </w:r>
          </w:p>
        </w:tc>
        <w:tc>
          <w:tcPr>
            <w:tcW w:w="537"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c>
          <w:tcPr>
            <w:tcW w:w="645"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rPr>
                <w:rFonts w:ascii="Times New Roman" w:hAnsi="Times New Roman" w:cs="Times New Roman"/>
                <w:color w:val="000000" w:themeColor="text1"/>
                <w:sz w:val="20"/>
                <w:szCs w:val="20"/>
              </w:rPr>
            </w:pPr>
          </w:p>
        </w:tc>
        <w:tc>
          <w:tcPr>
            <w:tcW w:w="569"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c>
          <w:tcPr>
            <w:tcW w:w="542"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r>
      <w:tr w:rsidR="00AA4199" w:rsidRPr="00232663" w:rsidTr="00D41F8F">
        <w:trPr>
          <w:cantSplit/>
          <w:trHeight w:val="325"/>
          <w:tblHeader/>
        </w:trPr>
        <w:tc>
          <w:tcPr>
            <w:tcW w:w="877" w:type="pct"/>
            <w:shd w:val="clear" w:color="auto" w:fill="FFFFFF"/>
            <w:tcMar>
              <w:top w:w="30" w:type="dxa"/>
              <w:left w:w="30" w:type="dxa"/>
              <w:bottom w:w="30" w:type="dxa"/>
              <w:right w:w="30" w:type="dxa"/>
            </w:tcMar>
          </w:tcPr>
          <w:p w:rsidR="00232663" w:rsidRPr="00232663" w:rsidRDefault="00232663" w:rsidP="00AA4199">
            <w:pPr>
              <w:spacing w:after="0" w:line="240" w:lineRule="auto"/>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Height</w:t>
            </w:r>
          </w:p>
        </w:tc>
        <w:tc>
          <w:tcPr>
            <w:tcW w:w="645"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-0.641</w:t>
            </w:r>
          </w:p>
        </w:tc>
        <w:tc>
          <w:tcPr>
            <w:tcW w:w="622"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-0.211</w:t>
            </w:r>
          </w:p>
        </w:tc>
        <w:tc>
          <w:tcPr>
            <w:tcW w:w="563"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0.976</w:t>
            </w:r>
          </w:p>
        </w:tc>
        <w:tc>
          <w:tcPr>
            <w:tcW w:w="537"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1</w:t>
            </w:r>
          </w:p>
        </w:tc>
        <w:tc>
          <w:tcPr>
            <w:tcW w:w="645"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rPr>
                <w:rFonts w:ascii="Times New Roman" w:hAnsi="Times New Roman" w:cs="Times New Roman"/>
                <w:color w:val="000000" w:themeColor="text1"/>
                <w:sz w:val="20"/>
                <w:szCs w:val="20"/>
              </w:rPr>
            </w:pPr>
          </w:p>
        </w:tc>
        <w:tc>
          <w:tcPr>
            <w:tcW w:w="569"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c>
          <w:tcPr>
            <w:tcW w:w="542"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r>
      <w:tr w:rsidR="00AA4199" w:rsidRPr="00232663" w:rsidTr="00D41F8F">
        <w:trPr>
          <w:cantSplit/>
          <w:trHeight w:val="336"/>
          <w:tblHeader/>
        </w:trPr>
        <w:tc>
          <w:tcPr>
            <w:tcW w:w="877" w:type="pct"/>
            <w:shd w:val="clear" w:color="auto" w:fill="FFFFFF"/>
            <w:tcMar>
              <w:top w:w="30" w:type="dxa"/>
              <w:left w:w="30" w:type="dxa"/>
              <w:bottom w:w="30" w:type="dxa"/>
              <w:right w:w="30" w:type="dxa"/>
            </w:tcMar>
          </w:tcPr>
          <w:p w:rsidR="00232663" w:rsidRPr="00232663" w:rsidRDefault="00232663" w:rsidP="00AA4199">
            <w:pPr>
              <w:spacing w:after="0" w:line="240" w:lineRule="auto"/>
              <w:rPr>
                <w:rFonts w:ascii="Times New Roman" w:hAnsi="Times New Roman" w:cs="Times New Roman"/>
                <w:color w:val="000000" w:themeColor="text1"/>
                <w:sz w:val="20"/>
                <w:szCs w:val="20"/>
              </w:rPr>
            </w:pPr>
            <w:proofErr w:type="spellStart"/>
            <w:r w:rsidRPr="00232663">
              <w:rPr>
                <w:rFonts w:ascii="Times New Roman" w:hAnsi="Times New Roman" w:cs="Times New Roman"/>
                <w:color w:val="000000" w:themeColor="text1"/>
                <w:sz w:val="20"/>
                <w:szCs w:val="20"/>
              </w:rPr>
              <w:t>Crown_cover</w:t>
            </w:r>
            <w:proofErr w:type="spellEnd"/>
          </w:p>
        </w:tc>
        <w:tc>
          <w:tcPr>
            <w:tcW w:w="645"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0.892</w:t>
            </w:r>
          </w:p>
        </w:tc>
        <w:tc>
          <w:tcPr>
            <w:tcW w:w="622"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b/>
                <w:color w:val="000000" w:themeColor="text1"/>
                <w:sz w:val="20"/>
                <w:szCs w:val="20"/>
              </w:rPr>
            </w:pPr>
            <w:r w:rsidRPr="00232663">
              <w:rPr>
                <w:rFonts w:ascii="Times New Roman" w:hAnsi="Times New Roman" w:cs="Times New Roman"/>
                <w:b/>
                <w:color w:val="000000" w:themeColor="text1"/>
                <w:sz w:val="20"/>
                <w:szCs w:val="20"/>
              </w:rPr>
              <w:t>1.00</w:t>
            </w:r>
            <w:r w:rsidRPr="00232663">
              <w:rPr>
                <w:rFonts w:ascii="Times New Roman" w:hAnsi="Times New Roman" w:cs="Times New Roman"/>
                <w:b/>
                <w:color w:val="000000" w:themeColor="text1"/>
                <w:sz w:val="20"/>
                <w:szCs w:val="20"/>
                <w:vertAlign w:val="superscript"/>
              </w:rPr>
              <w:t>**</w:t>
            </w:r>
          </w:p>
        </w:tc>
        <w:tc>
          <w:tcPr>
            <w:tcW w:w="563"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-0.430</w:t>
            </w:r>
          </w:p>
        </w:tc>
        <w:tc>
          <w:tcPr>
            <w:tcW w:w="537"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-0.224</w:t>
            </w:r>
          </w:p>
        </w:tc>
        <w:tc>
          <w:tcPr>
            <w:tcW w:w="645"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1</w:t>
            </w:r>
          </w:p>
        </w:tc>
        <w:tc>
          <w:tcPr>
            <w:tcW w:w="569"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c>
          <w:tcPr>
            <w:tcW w:w="542" w:type="pct"/>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r>
      <w:tr w:rsidR="00AA4199" w:rsidRPr="00232663" w:rsidTr="00D41F8F">
        <w:trPr>
          <w:cantSplit/>
          <w:trHeight w:val="336"/>
          <w:tblHeader/>
        </w:trPr>
        <w:tc>
          <w:tcPr>
            <w:tcW w:w="877" w:type="pct"/>
            <w:tcBorders>
              <w:bottom w:val="single" w:sz="4" w:space="0" w:color="auto"/>
            </w:tcBorders>
            <w:shd w:val="clear" w:color="auto" w:fill="FFFFFF"/>
            <w:tcMar>
              <w:top w:w="30" w:type="dxa"/>
              <w:left w:w="30" w:type="dxa"/>
              <w:bottom w:w="30" w:type="dxa"/>
              <w:right w:w="30" w:type="dxa"/>
            </w:tcMar>
          </w:tcPr>
          <w:p w:rsidR="00232663" w:rsidRPr="00232663" w:rsidRDefault="00232663" w:rsidP="00AA4199">
            <w:pPr>
              <w:spacing w:after="0" w:line="240" w:lineRule="auto"/>
              <w:rPr>
                <w:rFonts w:ascii="Times New Roman" w:hAnsi="Times New Roman" w:cs="Times New Roman"/>
                <w:color w:val="000000" w:themeColor="text1"/>
                <w:sz w:val="20"/>
                <w:szCs w:val="20"/>
              </w:rPr>
            </w:pPr>
            <w:proofErr w:type="spellStart"/>
            <w:r w:rsidRPr="00232663">
              <w:rPr>
                <w:rFonts w:ascii="Times New Roman" w:hAnsi="Times New Roman" w:cs="Times New Roman"/>
                <w:color w:val="000000" w:themeColor="text1"/>
                <w:sz w:val="20"/>
                <w:szCs w:val="20"/>
              </w:rPr>
              <w:t>Bird_species</w:t>
            </w:r>
            <w:proofErr w:type="spellEnd"/>
          </w:p>
        </w:tc>
        <w:tc>
          <w:tcPr>
            <w:tcW w:w="645"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0.855</w:t>
            </w:r>
          </w:p>
        </w:tc>
        <w:tc>
          <w:tcPr>
            <w:tcW w:w="622"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b/>
                <w:color w:val="000000" w:themeColor="text1"/>
                <w:sz w:val="20"/>
                <w:szCs w:val="20"/>
              </w:rPr>
            </w:pPr>
            <w:r w:rsidRPr="00232663">
              <w:rPr>
                <w:rFonts w:ascii="Times New Roman" w:hAnsi="Times New Roman" w:cs="Times New Roman"/>
                <w:b/>
                <w:color w:val="000000" w:themeColor="text1"/>
                <w:sz w:val="20"/>
                <w:szCs w:val="20"/>
              </w:rPr>
              <w:t>0.998</w:t>
            </w:r>
            <w:r w:rsidRPr="00232663">
              <w:rPr>
                <w:rFonts w:ascii="Times New Roman" w:hAnsi="Times New Roman" w:cs="Times New Roman"/>
                <w:b/>
                <w:color w:val="000000" w:themeColor="text1"/>
                <w:sz w:val="20"/>
                <w:szCs w:val="20"/>
                <w:vertAlign w:val="superscript"/>
              </w:rPr>
              <w:t>*</w:t>
            </w:r>
          </w:p>
        </w:tc>
        <w:tc>
          <w:tcPr>
            <w:tcW w:w="563"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-0.360</w:t>
            </w:r>
          </w:p>
        </w:tc>
        <w:tc>
          <w:tcPr>
            <w:tcW w:w="537"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-0.150</w:t>
            </w:r>
          </w:p>
        </w:tc>
        <w:tc>
          <w:tcPr>
            <w:tcW w:w="645"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b/>
                <w:color w:val="000000" w:themeColor="text1"/>
                <w:sz w:val="20"/>
                <w:szCs w:val="20"/>
              </w:rPr>
            </w:pPr>
            <w:r w:rsidRPr="00232663">
              <w:rPr>
                <w:rFonts w:ascii="Times New Roman" w:hAnsi="Times New Roman" w:cs="Times New Roman"/>
                <w:b/>
                <w:color w:val="000000" w:themeColor="text1"/>
                <w:sz w:val="20"/>
                <w:szCs w:val="20"/>
              </w:rPr>
              <w:t>0.997</w:t>
            </w:r>
            <w:r w:rsidRPr="00232663">
              <w:rPr>
                <w:rFonts w:ascii="Times New Roman" w:hAnsi="Times New Roman" w:cs="Times New Roman"/>
                <w:b/>
                <w:color w:val="000000" w:themeColor="text1"/>
                <w:sz w:val="20"/>
                <w:szCs w:val="20"/>
                <w:vertAlign w:val="superscript"/>
              </w:rPr>
              <w:t>*</w:t>
            </w:r>
          </w:p>
        </w:tc>
        <w:tc>
          <w:tcPr>
            <w:tcW w:w="569"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1</w:t>
            </w:r>
          </w:p>
        </w:tc>
        <w:tc>
          <w:tcPr>
            <w:tcW w:w="542"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p>
        </w:tc>
      </w:tr>
      <w:tr w:rsidR="00AA4199" w:rsidRPr="00232663" w:rsidTr="00D41F8F">
        <w:trPr>
          <w:cantSplit/>
          <w:trHeight w:val="336"/>
          <w:tblHeader/>
        </w:trPr>
        <w:tc>
          <w:tcPr>
            <w:tcW w:w="877" w:type="pct"/>
            <w:tcBorders>
              <w:bottom w:val="single" w:sz="4" w:space="0" w:color="auto"/>
            </w:tcBorders>
            <w:shd w:val="clear" w:color="auto" w:fill="FFFFFF"/>
            <w:tcMar>
              <w:top w:w="30" w:type="dxa"/>
              <w:left w:w="30" w:type="dxa"/>
              <w:bottom w:w="30" w:type="dxa"/>
              <w:right w:w="30" w:type="dxa"/>
            </w:tcMar>
          </w:tcPr>
          <w:p w:rsidR="00232663" w:rsidRPr="00232663" w:rsidRDefault="00232663" w:rsidP="00AA4199">
            <w:pPr>
              <w:spacing w:after="0" w:line="240" w:lineRule="auto"/>
              <w:rPr>
                <w:rFonts w:ascii="Times New Roman" w:hAnsi="Times New Roman" w:cs="Times New Roman"/>
                <w:color w:val="000000" w:themeColor="text1"/>
                <w:sz w:val="20"/>
                <w:szCs w:val="20"/>
              </w:rPr>
            </w:pPr>
            <w:proofErr w:type="spellStart"/>
            <w:r w:rsidRPr="00232663">
              <w:rPr>
                <w:rFonts w:ascii="Times New Roman" w:hAnsi="Times New Roman" w:cs="Times New Roman"/>
                <w:color w:val="000000" w:themeColor="text1"/>
                <w:sz w:val="20"/>
                <w:szCs w:val="20"/>
              </w:rPr>
              <w:t>Bird_Ind</w:t>
            </w:r>
            <w:proofErr w:type="spellEnd"/>
          </w:p>
        </w:tc>
        <w:tc>
          <w:tcPr>
            <w:tcW w:w="645"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0.820</w:t>
            </w:r>
          </w:p>
        </w:tc>
        <w:tc>
          <w:tcPr>
            <w:tcW w:w="622"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0.992</w:t>
            </w:r>
          </w:p>
        </w:tc>
        <w:tc>
          <w:tcPr>
            <w:tcW w:w="563"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-0.300</w:t>
            </w:r>
          </w:p>
        </w:tc>
        <w:tc>
          <w:tcPr>
            <w:tcW w:w="537"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-0.087</w:t>
            </w:r>
          </w:p>
        </w:tc>
        <w:tc>
          <w:tcPr>
            <w:tcW w:w="645"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0.990</w:t>
            </w:r>
          </w:p>
        </w:tc>
        <w:tc>
          <w:tcPr>
            <w:tcW w:w="569"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0.998</w:t>
            </w:r>
            <w:r w:rsidRPr="00232663">
              <w:rPr>
                <w:rFonts w:ascii="Times New Roman" w:hAnsi="Times New Roman" w:cs="Times New Roman"/>
                <w:color w:val="000000" w:themeColor="text1"/>
                <w:sz w:val="20"/>
                <w:szCs w:val="20"/>
                <w:vertAlign w:val="superscript"/>
              </w:rPr>
              <w:t>*</w:t>
            </w:r>
          </w:p>
        </w:tc>
        <w:tc>
          <w:tcPr>
            <w:tcW w:w="542" w:type="pct"/>
            <w:tcBorders>
              <w:bottom w:val="single" w:sz="4" w:space="0" w:color="auto"/>
            </w:tcBorders>
            <w:shd w:val="clear" w:color="auto" w:fill="FFFFFF"/>
            <w:tcMar>
              <w:top w:w="30" w:type="dxa"/>
              <w:left w:w="30" w:type="dxa"/>
              <w:bottom w:w="30" w:type="dxa"/>
              <w:right w:w="30" w:type="dxa"/>
            </w:tcMar>
            <w:vAlign w:val="center"/>
          </w:tcPr>
          <w:p w:rsidR="00232663" w:rsidRPr="00232663" w:rsidRDefault="00232663" w:rsidP="00AA4199">
            <w:pPr>
              <w:spacing w:after="0" w:line="240" w:lineRule="auto"/>
              <w:jc w:val="center"/>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1</w:t>
            </w:r>
          </w:p>
        </w:tc>
      </w:tr>
      <w:tr w:rsidR="00232663" w:rsidRPr="00232663" w:rsidTr="00D41F8F">
        <w:trPr>
          <w:cantSplit/>
          <w:trHeight w:val="357"/>
          <w:tblHeader/>
        </w:trPr>
        <w:tc>
          <w:tcPr>
            <w:tcW w:w="5000" w:type="pct"/>
            <w:gridSpan w:val="8"/>
            <w:tcBorders>
              <w:top w:val="single" w:sz="4" w:space="0" w:color="auto"/>
              <w:left w:val="nil"/>
              <w:bottom w:val="nil"/>
              <w:right w:val="nil"/>
            </w:tcBorders>
            <w:shd w:val="clear" w:color="auto" w:fill="FFFFFF"/>
            <w:tcMar>
              <w:top w:w="30" w:type="dxa"/>
              <w:left w:w="30" w:type="dxa"/>
              <w:bottom w:w="30" w:type="dxa"/>
              <w:right w:w="30" w:type="dxa"/>
            </w:tcMar>
          </w:tcPr>
          <w:p w:rsidR="00232663" w:rsidRPr="00232663" w:rsidRDefault="00232663" w:rsidP="00671332">
            <w:pPr>
              <w:pStyle w:val="NoSpacing"/>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 Correlation 0.01 level (2-tailed)</w:t>
            </w:r>
          </w:p>
          <w:p w:rsidR="00232663" w:rsidRPr="00232663" w:rsidRDefault="00232663" w:rsidP="00B051BE">
            <w:pPr>
              <w:pStyle w:val="NoSpacing"/>
              <w:rPr>
                <w:rFonts w:ascii="Times New Roman" w:hAnsi="Times New Roman" w:cs="Times New Roman"/>
                <w:color w:val="000000" w:themeColor="text1"/>
                <w:sz w:val="20"/>
                <w:szCs w:val="20"/>
              </w:rPr>
            </w:pPr>
            <w:r w:rsidRPr="00232663">
              <w:rPr>
                <w:rFonts w:ascii="Times New Roman" w:hAnsi="Times New Roman" w:cs="Times New Roman"/>
                <w:color w:val="000000" w:themeColor="text1"/>
                <w:sz w:val="20"/>
                <w:szCs w:val="20"/>
              </w:rPr>
              <w:t>* Correlation 0.05 level (2-tailed)</w:t>
            </w:r>
          </w:p>
        </w:tc>
      </w:tr>
    </w:tbl>
    <w:p w:rsidR="006F7A50" w:rsidRPr="006F7A50" w:rsidRDefault="006F7A50" w:rsidP="006F7A50">
      <w:pPr>
        <w:spacing w:line="360" w:lineRule="auto"/>
        <w:ind w:firstLine="720"/>
        <w:jc w:val="both"/>
        <w:rPr>
          <w:rFonts w:ascii="Times New Roman" w:eastAsia="Times New Roman" w:hAnsi="Times New Roman" w:cs="Times New Roman"/>
          <w:color w:val="000000" w:themeColor="text1"/>
          <w:sz w:val="2"/>
          <w:szCs w:val="24"/>
        </w:rPr>
      </w:pPr>
    </w:p>
    <w:p w:rsidR="008C6FA2" w:rsidRPr="006F7A50" w:rsidRDefault="00232663" w:rsidP="006F7A50">
      <w:pPr>
        <w:spacing w:line="360" w:lineRule="auto"/>
        <w:ind w:firstLine="720"/>
        <w:jc w:val="both"/>
        <w:rPr>
          <w:rFonts w:ascii="Times New Roman" w:eastAsia="Times New Roman" w:hAnsi="Times New Roman" w:cs="Times New Roman"/>
          <w:color w:val="000000" w:themeColor="text1"/>
          <w:sz w:val="20"/>
          <w:szCs w:val="24"/>
        </w:rPr>
      </w:pPr>
      <w:r w:rsidRPr="006F7A50">
        <w:rPr>
          <w:rFonts w:ascii="Times New Roman" w:eastAsia="Times New Roman" w:hAnsi="Times New Roman" w:cs="Times New Roman"/>
          <w:color w:val="000000" w:themeColor="text1"/>
          <w:sz w:val="20"/>
          <w:szCs w:val="24"/>
        </w:rPr>
        <w:t>Principal component analysis (PCA) was carried out on seven standardized habitat</w:t>
      </w:r>
      <w:r w:rsidR="0057384E">
        <w:rPr>
          <w:rFonts w:ascii="Times New Roman" w:eastAsia="Times New Roman" w:hAnsi="Times New Roman" w:cs="Times New Roman"/>
          <w:color w:val="000000" w:themeColor="text1"/>
          <w:sz w:val="20"/>
          <w:szCs w:val="24"/>
        </w:rPr>
        <w:t xml:space="preserve"> variables (Fig. 3</w:t>
      </w:r>
      <w:r w:rsidRPr="006F7A50">
        <w:rPr>
          <w:rFonts w:ascii="Times New Roman" w:eastAsia="Times New Roman" w:hAnsi="Times New Roman" w:cs="Times New Roman"/>
          <w:color w:val="000000" w:themeColor="text1"/>
          <w:sz w:val="20"/>
          <w:szCs w:val="24"/>
        </w:rPr>
        <w:t>) and resulted in the extraction of principal components (Eigenvalues greater than 1) that collectively explained 74.23% of the total variation in the habitat variables. The study reveals that the relationship between avifauna species richness and habitat patterns/structure addresses the effects of habitat variables on avian species richness and distribution patterns (Fig. 3).</w:t>
      </w:r>
    </w:p>
    <w:p w:rsidR="00232663" w:rsidRPr="00232663" w:rsidRDefault="00232663" w:rsidP="00232663">
      <w:pPr>
        <w:shd w:val="clear" w:color="auto" w:fill="FFFFFF" w:themeFill="background1"/>
        <w:spacing w:line="240" w:lineRule="auto"/>
        <w:jc w:val="center"/>
        <w:rPr>
          <w:rFonts w:ascii="Times New Roman" w:hAnsi="Times New Roman" w:cs="Times New Roman"/>
          <w:b/>
          <w:color w:val="000000" w:themeColor="text1"/>
          <w:szCs w:val="24"/>
        </w:rPr>
      </w:pPr>
      <w:r w:rsidRPr="00232663">
        <w:rPr>
          <w:rFonts w:ascii="Times New Roman" w:hAnsi="Times New Roman" w:cs="Times New Roman"/>
          <w:b/>
          <w:noProof/>
          <w:color w:val="000000" w:themeColor="text1"/>
          <w:szCs w:val="24"/>
        </w:rPr>
        <w:drawing>
          <wp:inline distT="0" distB="0" distL="0" distR="0">
            <wp:extent cx="3328644" cy="2398143"/>
            <wp:effectExtent l="19050" t="0" r="5106" b="0"/>
            <wp:docPr id="1" name="Picture 2" descr="F:\Synopsis\Thesis\Final PhD data\Final data_after correction\Objective 2\PC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ynopsis\Thesis\Final PhD data\Final data_after correction\Objective 2\PCA .jpg"/>
                    <pic:cNvPicPr>
                      <a:picLocks noChangeAspect="1" noChangeArrowheads="1"/>
                    </pic:cNvPicPr>
                  </pic:nvPicPr>
                  <pic:blipFill>
                    <a:blip r:embed="rId15" cstate="print"/>
                    <a:srcRect l="1913" t="14014" r="7879" b="4989"/>
                    <a:stretch>
                      <a:fillRect/>
                    </a:stretch>
                  </pic:blipFill>
                  <pic:spPr bwMode="auto">
                    <a:xfrm>
                      <a:off x="0" y="0"/>
                      <a:ext cx="3336543" cy="2403834"/>
                    </a:xfrm>
                    <a:prstGeom prst="rect">
                      <a:avLst/>
                    </a:prstGeom>
                    <a:noFill/>
                    <a:ln w="9525">
                      <a:noFill/>
                      <a:miter lim="800000"/>
                      <a:headEnd/>
                      <a:tailEnd/>
                    </a:ln>
                  </pic:spPr>
                </pic:pic>
              </a:graphicData>
            </a:graphic>
          </wp:inline>
        </w:drawing>
      </w:r>
    </w:p>
    <w:p w:rsidR="00232663" w:rsidRPr="00232663" w:rsidRDefault="00232663" w:rsidP="006E0862">
      <w:pPr>
        <w:pStyle w:val="NoSpacing"/>
        <w:ind w:left="851" w:hanging="851"/>
        <w:jc w:val="both"/>
        <w:rPr>
          <w:rFonts w:ascii="Times New Roman" w:hAnsi="Times New Roman" w:cs="Times New Roman"/>
          <w:color w:val="000000" w:themeColor="text1"/>
          <w:sz w:val="20"/>
        </w:rPr>
      </w:pPr>
      <w:r w:rsidRPr="00232663">
        <w:rPr>
          <w:rFonts w:ascii="Times New Roman" w:hAnsi="Times New Roman" w:cs="Times New Roman"/>
          <w:b/>
          <w:color w:val="000000" w:themeColor="text1"/>
          <w:sz w:val="20"/>
        </w:rPr>
        <w:t>Figure 3.</w:t>
      </w:r>
      <w:r w:rsidRPr="00232663">
        <w:rPr>
          <w:rFonts w:ascii="Times New Roman" w:hAnsi="Times New Roman" w:cs="Times New Roman"/>
          <w:color w:val="000000" w:themeColor="text1"/>
          <w:sz w:val="20"/>
        </w:rPr>
        <w:t xml:space="preserve"> </w:t>
      </w:r>
      <w:r w:rsidRPr="006E0862">
        <w:rPr>
          <w:rFonts w:ascii="Times New Roman" w:hAnsi="Times New Roman" w:cs="Times New Roman"/>
          <w:b/>
          <w:color w:val="000000" w:themeColor="text1"/>
          <w:sz w:val="20"/>
        </w:rPr>
        <w:t>Principle component analysis showing interaction between all the dependent and independent variables.</w:t>
      </w:r>
    </w:p>
    <w:p w:rsidR="006F7A50" w:rsidRPr="006F7A50" w:rsidRDefault="006F7A50" w:rsidP="00232663">
      <w:pPr>
        <w:shd w:val="clear" w:color="auto" w:fill="FFFFFF" w:themeFill="background1"/>
        <w:spacing w:line="360" w:lineRule="auto"/>
        <w:ind w:firstLine="720"/>
        <w:jc w:val="both"/>
        <w:rPr>
          <w:rFonts w:ascii="Times New Roman" w:hAnsi="Times New Roman" w:cs="Times New Roman"/>
          <w:color w:val="000000" w:themeColor="text1"/>
          <w:sz w:val="8"/>
          <w:szCs w:val="24"/>
        </w:rPr>
      </w:pPr>
    </w:p>
    <w:p w:rsidR="00232663" w:rsidRDefault="000900D8" w:rsidP="00232663">
      <w:pPr>
        <w:shd w:val="clear" w:color="auto" w:fill="FFFFFF" w:themeFill="background1"/>
        <w:spacing w:line="360" w:lineRule="auto"/>
        <w:ind w:firstLine="720"/>
        <w:jc w:val="both"/>
        <w:rPr>
          <w:rFonts w:ascii="Times New Roman" w:hAnsi="Times New Roman" w:cs="Times New Roman"/>
          <w:color w:val="000000" w:themeColor="text1"/>
          <w:sz w:val="20"/>
          <w:szCs w:val="24"/>
          <w:shd w:val="clear" w:color="auto" w:fill="FFFFFF"/>
        </w:rPr>
      </w:pPr>
      <w:r>
        <w:rPr>
          <w:rFonts w:ascii="Times New Roman" w:hAnsi="Times New Roman" w:cs="Times New Roman"/>
          <w:color w:val="000000" w:themeColor="text1"/>
          <w:sz w:val="20"/>
          <w:szCs w:val="24"/>
        </w:rPr>
        <w:lastRenderedPageBreak/>
        <w:t>Birds are dependent on trees for various activity such as nesting, feeding, roosting and foraging. So f</w:t>
      </w:r>
      <w:r w:rsidR="00581931">
        <w:rPr>
          <w:rFonts w:ascii="Times New Roman" w:hAnsi="Times New Roman" w:cs="Times New Roman"/>
          <w:color w:val="000000" w:themeColor="text1"/>
          <w:sz w:val="20"/>
          <w:szCs w:val="24"/>
        </w:rPr>
        <w:t>ive</w:t>
      </w:r>
      <w:r>
        <w:rPr>
          <w:rFonts w:ascii="Times New Roman" w:hAnsi="Times New Roman" w:cs="Times New Roman"/>
          <w:color w:val="000000" w:themeColor="text1"/>
          <w:sz w:val="20"/>
          <w:szCs w:val="24"/>
        </w:rPr>
        <w:t xml:space="preserve"> variables of trees were taken to understand bird dependency on tree species. </w:t>
      </w:r>
      <w:r w:rsidR="00232663" w:rsidRPr="006F7A50">
        <w:rPr>
          <w:rFonts w:ascii="Times New Roman" w:hAnsi="Times New Roman" w:cs="Times New Roman"/>
          <w:color w:val="000000" w:themeColor="text1"/>
          <w:sz w:val="20"/>
          <w:szCs w:val="24"/>
        </w:rPr>
        <w:t>The hypothesis tested t</w:t>
      </w:r>
      <w:r w:rsidR="00B93F4E">
        <w:rPr>
          <w:rFonts w:ascii="Times New Roman" w:hAnsi="Times New Roman" w:cs="Times New Roman"/>
          <w:color w:val="000000" w:themeColor="text1"/>
          <w:sz w:val="20"/>
          <w:szCs w:val="24"/>
        </w:rPr>
        <w:t>ree species, tree individual, tree</w:t>
      </w:r>
      <w:r w:rsidR="00232663" w:rsidRPr="006F7A50">
        <w:rPr>
          <w:rFonts w:ascii="Times New Roman" w:hAnsi="Times New Roman" w:cs="Times New Roman"/>
          <w:color w:val="000000" w:themeColor="text1"/>
          <w:sz w:val="20"/>
          <w:szCs w:val="24"/>
        </w:rPr>
        <w:t xml:space="preserve"> crown cover, GBH </w:t>
      </w:r>
      <w:r w:rsidR="00B93F4E">
        <w:rPr>
          <w:rFonts w:ascii="Times New Roman" w:hAnsi="Times New Roman" w:cs="Times New Roman"/>
          <w:color w:val="000000" w:themeColor="text1"/>
          <w:sz w:val="20"/>
          <w:szCs w:val="24"/>
        </w:rPr>
        <w:t xml:space="preserve">and </w:t>
      </w:r>
      <w:r w:rsidR="00232663" w:rsidRPr="006F7A50">
        <w:rPr>
          <w:rFonts w:ascii="Times New Roman" w:hAnsi="Times New Roman" w:cs="Times New Roman"/>
          <w:color w:val="000000" w:themeColor="text1"/>
          <w:sz w:val="20"/>
          <w:szCs w:val="24"/>
        </w:rPr>
        <w:t xml:space="preserve">height carries a significant impact on bird species richness. These results clearly direct the positive effect of the overall independent variables. The dependant variable (bird species richness) was showing significant impact with overall independent variables, </w:t>
      </w:r>
      <w:r w:rsidR="00232663" w:rsidRPr="006F7A50">
        <w:rPr>
          <w:rFonts w:ascii="Times New Roman" w:hAnsi="Times New Roman" w:cs="Times New Roman"/>
          <w:i/>
          <w:color w:val="000000" w:themeColor="text1"/>
          <w:sz w:val="20"/>
          <w:szCs w:val="24"/>
          <w:shd w:val="clear" w:color="auto" w:fill="FFFFFF"/>
        </w:rPr>
        <w:t>F</w:t>
      </w:r>
      <w:r w:rsidR="00232663" w:rsidRPr="006F7A50">
        <w:rPr>
          <w:rFonts w:ascii="Times New Roman" w:hAnsi="Times New Roman" w:cs="Times New Roman"/>
          <w:color w:val="000000" w:themeColor="text1"/>
          <w:sz w:val="20"/>
          <w:szCs w:val="24"/>
          <w:shd w:val="clear" w:color="auto" w:fill="FFFFFF"/>
          <w:vertAlign w:val="subscript"/>
        </w:rPr>
        <w:t>6,14</w:t>
      </w:r>
      <w:r w:rsidR="00232663" w:rsidRPr="006F7A50">
        <w:rPr>
          <w:rFonts w:ascii="Times New Roman" w:hAnsi="Times New Roman" w:cs="Times New Roman"/>
          <w:color w:val="000000" w:themeColor="text1"/>
          <w:sz w:val="20"/>
          <w:szCs w:val="24"/>
          <w:shd w:val="clear" w:color="auto" w:fill="FFFFFF"/>
        </w:rPr>
        <w:t>=2.89,</w:t>
      </w:r>
      <w:r w:rsidR="00232663" w:rsidRPr="006F7A50">
        <w:rPr>
          <w:rFonts w:ascii="Times New Roman" w:hAnsi="Times New Roman" w:cs="Times New Roman"/>
          <w:i/>
          <w:color w:val="000000" w:themeColor="text1"/>
          <w:sz w:val="20"/>
          <w:szCs w:val="24"/>
        </w:rPr>
        <w:t xml:space="preserve"> p</w:t>
      </w:r>
      <w:r w:rsidR="00232663" w:rsidRPr="006F7A50">
        <w:rPr>
          <w:rFonts w:ascii="Times New Roman" w:hAnsi="Times New Roman" w:cs="Times New Roman"/>
          <w:color w:val="000000" w:themeColor="text1"/>
          <w:sz w:val="20"/>
          <w:szCs w:val="24"/>
        </w:rPr>
        <w:t>=0.05, which indicates that the all-independent variables can play a significant role in increasing bird species richness</w:t>
      </w:r>
      <w:r w:rsidR="00232663" w:rsidRPr="006F7A50">
        <w:rPr>
          <w:rFonts w:ascii="Times New Roman" w:hAnsi="Times New Roman" w:cs="Times New Roman"/>
          <w:color w:val="000000" w:themeColor="text1"/>
          <w:sz w:val="20"/>
          <w:szCs w:val="24"/>
          <w:shd w:val="clear" w:color="auto" w:fill="FFFFFF"/>
        </w:rPr>
        <w:t xml:space="preserve"> (Table 4).</w:t>
      </w:r>
      <w:r w:rsidR="00B93F4E">
        <w:rPr>
          <w:rFonts w:ascii="Times New Roman" w:hAnsi="Times New Roman" w:cs="Times New Roman"/>
          <w:color w:val="000000" w:themeColor="text1"/>
          <w:sz w:val="20"/>
          <w:szCs w:val="24"/>
          <w:shd w:val="clear" w:color="auto" w:fill="FFFFFF"/>
        </w:rPr>
        <w:t xml:space="preserve"> The hypothesis tested proves that with low numbers of tree bird population will decrease because they are fully dependent on tree species.</w:t>
      </w:r>
    </w:p>
    <w:tbl>
      <w:tblPr>
        <w:tblW w:w="5000" w:type="pct"/>
        <w:tblInd w:w="10" w:type="dxa"/>
        <w:tblCellMar>
          <w:left w:w="10" w:type="dxa"/>
          <w:right w:w="10" w:type="dxa"/>
        </w:tblCellMar>
        <w:tblLook w:val="04A0"/>
      </w:tblPr>
      <w:tblGrid>
        <w:gridCol w:w="1912"/>
        <w:gridCol w:w="1297"/>
        <w:gridCol w:w="1111"/>
        <w:gridCol w:w="1160"/>
        <w:gridCol w:w="1109"/>
        <w:gridCol w:w="1230"/>
        <w:gridCol w:w="1227"/>
      </w:tblGrid>
      <w:tr w:rsidR="00232663" w:rsidRPr="006F7A50" w:rsidTr="00671332">
        <w:trPr>
          <w:trHeight w:val="315"/>
        </w:trPr>
        <w:tc>
          <w:tcPr>
            <w:tcW w:w="4322" w:type="pct"/>
            <w:gridSpan w:val="6"/>
            <w:tcBorders>
              <w:top w:val="nil"/>
              <w:left w:val="nil"/>
              <w:bottom w:val="nil"/>
              <w:right w:val="nil"/>
            </w:tcBorders>
            <w:shd w:val="clear" w:color="auto" w:fill="auto"/>
            <w:noWrap/>
            <w:vAlign w:val="center"/>
            <w:hideMark/>
          </w:tcPr>
          <w:p w:rsidR="00232663" w:rsidRPr="006F7A50" w:rsidRDefault="00232663" w:rsidP="00232663">
            <w:pPr>
              <w:spacing w:after="0" w:line="240" w:lineRule="auto"/>
              <w:rPr>
                <w:rFonts w:ascii="Times New Roman" w:hAnsi="Times New Roman" w:cs="Times New Roman"/>
                <w:color w:val="000000" w:themeColor="text1"/>
                <w:sz w:val="20"/>
                <w:szCs w:val="20"/>
                <w:shd w:val="clear" w:color="auto" w:fill="FFFFFF"/>
              </w:rPr>
            </w:pPr>
            <w:r w:rsidRPr="006F7A50">
              <w:rPr>
                <w:rFonts w:ascii="Times New Roman" w:hAnsi="Times New Roman" w:cs="Times New Roman"/>
                <w:b/>
                <w:color w:val="000000" w:themeColor="text1"/>
                <w:sz w:val="20"/>
                <w:szCs w:val="20"/>
                <w:shd w:val="clear" w:color="auto" w:fill="FFFFFF"/>
              </w:rPr>
              <w:t xml:space="preserve">Table 4. </w:t>
            </w:r>
            <w:r w:rsidRPr="006F7A50">
              <w:rPr>
                <w:rFonts w:ascii="Times New Roman" w:hAnsi="Times New Roman" w:cs="Times New Roman"/>
                <w:color w:val="000000" w:themeColor="text1"/>
                <w:sz w:val="20"/>
                <w:szCs w:val="20"/>
                <w:shd w:val="clear" w:color="auto" w:fill="FFFFFF"/>
              </w:rPr>
              <w:t xml:space="preserve"> </w:t>
            </w:r>
            <w:r w:rsidRPr="006E0862">
              <w:rPr>
                <w:rFonts w:ascii="Times New Roman" w:hAnsi="Times New Roman" w:cs="Times New Roman"/>
                <w:b/>
                <w:color w:val="000000" w:themeColor="text1"/>
                <w:sz w:val="20"/>
                <w:szCs w:val="20"/>
                <w:shd w:val="clear" w:color="auto" w:fill="FFFFFF"/>
              </w:rPr>
              <w:t>Descriptive results of one-way ANOVA</w:t>
            </w:r>
          </w:p>
        </w:tc>
        <w:tc>
          <w:tcPr>
            <w:tcW w:w="678" w:type="pct"/>
            <w:tcBorders>
              <w:top w:val="nil"/>
              <w:left w:val="nil"/>
              <w:bottom w:val="nil"/>
              <w:right w:val="nil"/>
            </w:tcBorders>
            <w:shd w:val="clear" w:color="auto" w:fill="auto"/>
            <w:noWrap/>
            <w:vAlign w:val="center"/>
            <w:hideMark/>
          </w:tcPr>
          <w:p w:rsidR="00232663" w:rsidRPr="006F7A50" w:rsidRDefault="00232663" w:rsidP="00671332">
            <w:pPr>
              <w:spacing w:after="0" w:line="240" w:lineRule="auto"/>
              <w:rPr>
                <w:rFonts w:ascii="Times New Roman" w:eastAsia="Times New Roman" w:hAnsi="Times New Roman" w:cs="Times New Roman"/>
                <w:color w:val="000000" w:themeColor="text1"/>
                <w:sz w:val="20"/>
                <w:szCs w:val="20"/>
              </w:rPr>
            </w:pPr>
          </w:p>
        </w:tc>
      </w:tr>
      <w:tr w:rsidR="00232663" w:rsidRPr="006F7A50" w:rsidTr="00232663">
        <w:trPr>
          <w:trHeight w:val="300"/>
        </w:trPr>
        <w:tc>
          <w:tcPr>
            <w:tcW w:w="1057" w:type="pct"/>
            <w:tcBorders>
              <w:top w:val="single" w:sz="8" w:space="0" w:color="auto"/>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i/>
                <w:iCs/>
                <w:color w:val="000000" w:themeColor="text1"/>
                <w:sz w:val="20"/>
                <w:szCs w:val="20"/>
              </w:rPr>
            </w:pPr>
            <w:r w:rsidRPr="006F7A50">
              <w:rPr>
                <w:rFonts w:ascii="Times New Roman" w:eastAsia="Times New Roman" w:hAnsi="Times New Roman" w:cs="Times New Roman"/>
                <w:i/>
                <w:iCs/>
                <w:color w:val="000000" w:themeColor="text1"/>
                <w:sz w:val="20"/>
                <w:szCs w:val="20"/>
              </w:rPr>
              <w:t>Source of Variation</w:t>
            </w:r>
          </w:p>
        </w:tc>
        <w:tc>
          <w:tcPr>
            <w:tcW w:w="717" w:type="pct"/>
            <w:tcBorders>
              <w:top w:val="single" w:sz="8" w:space="0" w:color="auto"/>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i/>
                <w:iCs/>
                <w:color w:val="000000" w:themeColor="text1"/>
                <w:sz w:val="20"/>
                <w:szCs w:val="20"/>
              </w:rPr>
            </w:pPr>
            <w:r w:rsidRPr="006F7A50">
              <w:rPr>
                <w:rFonts w:ascii="Times New Roman" w:eastAsia="Times New Roman" w:hAnsi="Times New Roman" w:cs="Times New Roman"/>
                <w:i/>
                <w:iCs/>
                <w:color w:val="000000" w:themeColor="text1"/>
                <w:sz w:val="20"/>
                <w:szCs w:val="20"/>
              </w:rPr>
              <w:t>SS</w:t>
            </w:r>
          </w:p>
        </w:tc>
        <w:tc>
          <w:tcPr>
            <w:tcW w:w="614" w:type="pct"/>
            <w:tcBorders>
              <w:top w:val="single" w:sz="8" w:space="0" w:color="auto"/>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i/>
                <w:iCs/>
                <w:color w:val="000000" w:themeColor="text1"/>
                <w:sz w:val="20"/>
                <w:szCs w:val="20"/>
              </w:rPr>
            </w:pPr>
            <w:proofErr w:type="spellStart"/>
            <w:r w:rsidRPr="006F7A50">
              <w:rPr>
                <w:rFonts w:ascii="Times New Roman" w:eastAsia="Times New Roman" w:hAnsi="Times New Roman" w:cs="Times New Roman"/>
                <w:i/>
                <w:iCs/>
                <w:color w:val="000000" w:themeColor="text1"/>
                <w:sz w:val="20"/>
                <w:szCs w:val="20"/>
              </w:rPr>
              <w:t>df</w:t>
            </w:r>
            <w:proofErr w:type="spellEnd"/>
          </w:p>
        </w:tc>
        <w:tc>
          <w:tcPr>
            <w:tcW w:w="641" w:type="pct"/>
            <w:tcBorders>
              <w:top w:val="single" w:sz="8" w:space="0" w:color="auto"/>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i/>
                <w:iCs/>
                <w:color w:val="000000" w:themeColor="text1"/>
                <w:sz w:val="20"/>
                <w:szCs w:val="20"/>
              </w:rPr>
            </w:pPr>
            <w:r w:rsidRPr="006F7A50">
              <w:rPr>
                <w:rFonts w:ascii="Times New Roman" w:eastAsia="Times New Roman" w:hAnsi="Times New Roman" w:cs="Times New Roman"/>
                <w:i/>
                <w:iCs/>
                <w:color w:val="000000" w:themeColor="text1"/>
                <w:sz w:val="20"/>
                <w:szCs w:val="20"/>
              </w:rPr>
              <w:t>MS</w:t>
            </w:r>
          </w:p>
        </w:tc>
        <w:tc>
          <w:tcPr>
            <w:tcW w:w="613" w:type="pct"/>
            <w:tcBorders>
              <w:top w:val="single" w:sz="8" w:space="0" w:color="auto"/>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i/>
                <w:iCs/>
                <w:color w:val="000000" w:themeColor="text1"/>
                <w:sz w:val="20"/>
                <w:szCs w:val="20"/>
              </w:rPr>
            </w:pPr>
            <w:r w:rsidRPr="006F7A50">
              <w:rPr>
                <w:rFonts w:ascii="Times New Roman" w:eastAsia="Times New Roman" w:hAnsi="Times New Roman" w:cs="Times New Roman"/>
                <w:i/>
                <w:iCs/>
                <w:color w:val="000000" w:themeColor="text1"/>
                <w:sz w:val="20"/>
                <w:szCs w:val="20"/>
              </w:rPr>
              <w:t>F</w:t>
            </w:r>
          </w:p>
        </w:tc>
        <w:tc>
          <w:tcPr>
            <w:tcW w:w="680" w:type="pct"/>
            <w:tcBorders>
              <w:top w:val="single" w:sz="8" w:space="0" w:color="auto"/>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i/>
                <w:iCs/>
                <w:color w:val="000000" w:themeColor="text1"/>
                <w:sz w:val="20"/>
                <w:szCs w:val="20"/>
              </w:rPr>
            </w:pPr>
            <w:r w:rsidRPr="006F7A50">
              <w:rPr>
                <w:rFonts w:ascii="Times New Roman" w:eastAsia="Times New Roman" w:hAnsi="Times New Roman" w:cs="Times New Roman"/>
                <w:i/>
                <w:iCs/>
                <w:color w:val="000000" w:themeColor="text1"/>
                <w:sz w:val="20"/>
                <w:szCs w:val="20"/>
              </w:rPr>
              <w:t>P-value</w:t>
            </w:r>
          </w:p>
        </w:tc>
        <w:tc>
          <w:tcPr>
            <w:tcW w:w="678" w:type="pct"/>
            <w:tcBorders>
              <w:top w:val="single" w:sz="8" w:space="0" w:color="auto"/>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i/>
                <w:iCs/>
                <w:color w:val="000000" w:themeColor="text1"/>
                <w:sz w:val="20"/>
                <w:szCs w:val="20"/>
              </w:rPr>
            </w:pPr>
            <w:r w:rsidRPr="006F7A50">
              <w:rPr>
                <w:rFonts w:ascii="Times New Roman" w:eastAsia="Times New Roman" w:hAnsi="Times New Roman" w:cs="Times New Roman"/>
                <w:i/>
                <w:iCs/>
                <w:color w:val="000000" w:themeColor="text1"/>
                <w:sz w:val="20"/>
                <w:szCs w:val="20"/>
              </w:rPr>
              <w:t xml:space="preserve">F </w:t>
            </w:r>
            <w:proofErr w:type="spellStart"/>
            <w:r w:rsidRPr="006F7A50">
              <w:rPr>
                <w:rFonts w:ascii="Times New Roman" w:eastAsia="Times New Roman" w:hAnsi="Times New Roman" w:cs="Times New Roman"/>
                <w:i/>
                <w:iCs/>
                <w:color w:val="000000" w:themeColor="text1"/>
                <w:sz w:val="20"/>
                <w:szCs w:val="20"/>
              </w:rPr>
              <w:t>crit</w:t>
            </w:r>
            <w:proofErr w:type="spellEnd"/>
          </w:p>
        </w:tc>
      </w:tr>
      <w:tr w:rsidR="00232663" w:rsidRPr="006F7A50" w:rsidTr="00232663">
        <w:trPr>
          <w:trHeight w:val="300"/>
        </w:trPr>
        <w:tc>
          <w:tcPr>
            <w:tcW w:w="1057"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rPr>
                <w:rFonts w:ascii="Times New Roman" w:eastAsia="Times New Roman" w:hAnsi="Times New Roman" w:cs="Times New Roman"/>
                <w:color w:val="000000" w:themeColor="text1"/>
                <w:sz w:val="20"/>
                <w:szCs w:val="20"/>
              </w:rPr>
            </w:pPr>
            <w:r w:rsidRPr="006F7A50">
              <w:rPr>
                <w:rFonts w:ascii="Times New Roman" w:eastAsia="Times New Roman" w:hAnsi="Times New Roman" w:cs="Times New Roman"/>
                <w:color w:val="000000" w:themeColor="text1"/>
                <w:sz w:val="20"/>
                <w:szCs w:val="20"/>
              </w:rPr>
              <w:t>Between Groups</w:t>
            </w:r>
          </w:p>
        </w:tc>
        <w:tc>
          <w:tcPr>
            <w:tcW w:w="717"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r w:rsidRPr="006F7A50">
              <w:rPr>
                <w:rFonts w:ascii="Times New Roman" w:eastAsia="Times New Roman" w:hAnsi="Times New Roman" w:cs="Times New Roman"/>
                <w:color w:val="000000" w:themeColor="text1"/>
                <w:sz w:val="20"/>
                <w:szCs w:val="20"/>
              </w:rPr>
              <w:t>31142362.59</w:t>
            </w:r>
          </w:p>
        </w:tc>
        <w:tc>
          <w:tcPr>
            <w:tcW w:w="614"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r w:rsidRPr="006F7A50">
              <w:rPr>
                <w:rFonts w:ascii="Times New Roman" w:eastAsia="Times New Roman" w:hAnsi="Times New Roman" w:cs="Times New Roman"/>
                <w:color w:val="000000" w:themeColor="text1"/>
                <w:sz w:val="20"/>
                <w:szCs w:val="20"/>
              </w:rPr>
              <w:t>6</w:t>
            </w:r>
          </w:p>
        </w:tc>
        <w:tc>
          <w:tcPr>
            <w:tcW w:w="641"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r w:rsidRPr="006F7A50">
              <w:rPr>
                <w:rFonts w:ascii="Times New Roman" w:eastAsia="Times New Roman" w:hAnsi="Times New Roman" w:cs="Times New Roman"/>
                <w:color w:val="000000" w:themeColor="text1"/>
                <w:sz w:val="20"/>
                <w:szCs w:val="20"/>
              </w:rPr>
              <w:t>5190393.76</w:t>
            </w:r>
          </w:p>
        </w:tc>
        <w:tc>
          <w:tcPr>
            <w:tcW w:w="613"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r w:rsidRPr="006F7A50">
              <w:rPr>
                <w:rFonts w:ascii="Times New Roman" w:eastAsia="Times New Roman" w:hAnsi="Times New Roman" w:cs="Times New Roman"/>
                <w:color w:val="000000" w:themeColor="text1"/>
                <w:sz w:val="20"/>
                <w:szCs w:val="20"/>
              </w:rPr>
              <w:t>2.88698</w:t>
            </w:r>
          </w:p>
        </w:tc>
        <w:tc>
          <w:tcPr>
            <w:tcW w:w="680"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r w:rsidRPr="006F7A50">
              <w:rPr>
                <w:rFonts w:ascii="Times New Roman" w:eastAsia="Times New Roman" w:hAnsi="Times New Roman" w:cs="Times New Roman"/>
                <w:color w:val="000000" w:themeColor="text1"/>
                <w:sz w:val="20"/>
                <w:szCs w:val="20"/>
              </w:rPr>
              <w:t>0.047884</w:t>
            </w:r>
          </w:p>
        </w:tc>
        <w:tc>
          <w:tcPr>
            <w:tcW w:w="678"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r w:rsidRPr="006F7A50">
              <w:rPr>
                <w:rFonts w:ascii="Times New Roman" w:eastAsia="Times New Roman" w:hAnsi="Times New Roman" w:cs="Times New Roman"/>
                <w:color w:val="000000" w:themeColor="text1"/>
                <w:sz w:val="20"/>
                <w:szCs w:val="20"/>
              </w:rPr>
              <w:t>2.847726</w:t>
            </w:r>
          </w:p>
        </w:tc>
      </w:tr>
      <w:tr w:rsidR="00232663" w:rsidRPr="006F7A50" w:rsidTr="00232663">
        <w:trPr>
          <w:trHeight w:val="300"/>
        </w:trPr>
        <w:tc>
          <w:tcPr>
            <w:tcW w:w="1057"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rPr>
                <w:rFonts w:ascii="Times New Roman" w:eastAsia="Times New Roman" w:hAnsi="Times New Roman" w:cs="Times New Roman"/>
                <w:color w:val="000000" w:themeColor="text1"/>
                <w:sz w:val="20"/>
                <w:szCs w:val="20"/>
              </w:rPr>
            </w:pPr>
            <w:r w:rsidRPr="006F7A50">
              <w:rPr>
                <w:rFonts w:ascii="Times New Roman" w:eastAsia="Times New Roman" w:hAnsi="Times New Roman" w:cs="Times New Roman"/>
                <w:color w:val="000000" w:themeColor="text1"/>
                <w:sz w:val="20"/>
                <w:szCs w:val="20"/>
              </w:rPr>
              <w:t>Within Groups</w:t>
            </w:r>
          </w:p>
        </w:tc>
        <w:tc>
          <w:tcPr>
            <w:tcW w:w="717"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r w:rsidRPr="006F7A50">
              <w:rPr>
                <w:rFonts w:ascii="Times New Roman" w:eastAsia="Times New Roman" w:hAnsi="Times New Roman" w:cs="Times New Roman"/>
                <w:color w:val="000000" w:themeColor="text1"/>
                <w:sz w:val="20"/>
                <w:szCs w:val="20"/>
              </w:rPr>
              <w:t>25170075.16</w:t>
            </w:r>
          </w:p>
        </w:tc>
        <w:tc>
          <w:tcPr>
            <w:tcW w:w="614"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r w:rsidRPr="006F7A50">
              <w:rPr>
                <w:rFonts w:ascii="Times New Roman" w:eastAsia="Times New Roman" w:hAnsi="Times New Roman" w:cs="Times New Roman"/>
                <w:color w:val="000000" w:themeColor="text1"/>
                <w:sz w:val="20"/>
                <w:szCs w:val="20"/>
              </w:rPr>
              <w:t>14</w:t>
            </w:r>
          </w:p>
        </w:tc>
        <w:tc>
          <w:tcPr>
            <w:tcW w:w="641"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r w:rsidRPr="006F7A50">
              <w:rPr>
                <w:rFonts w:ascii="Times New Roman" w:eastAsia="Times New Roman" w:hAnsi="Times New Roman" w:cs="Times New Roman"/>
                <w:color w:val="000000" w:themeColor="text1"/>
                <w:sz w:val="20"/>
                <w:szCs w:val="20"/>
              </w:rPr>
              <w:t>1797862.51</w:t>
            </w:r>
          </w:p>
        </w:tc>
        <w:tc>
          <w:tcPr>
            <w:tcW w:w="613"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p>
        </w:tc>
        <w:tc>
          <w:tcPr>
            <w:tcW w:w="680"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p>
        </w:tc>
        <w:tc>
          <w:tcPr>
            <w:tcW w:w="678" w:type="pct"/>
            <w:tcBorders>
              <w:top w:val="nil"/>
              <w:left w:val="nil"/>
              <w:bottom w:val="nil"/>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p>
        </w:tc>
      </w:tr>
      <w:tr w:rsidR="00232663" w:rsidRPr="006F7A50" w:rsidTr="00232663">
        <w:trPr>
          <w:trHeight w:val="315"/>
        </w:trPr>
        <w:tc>
          <w:tcPr>
            <w:tcW w:w="1057" w:type="pct"/>
            <w:tcBorders>
              <w:top w:val="nil"/>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rPr>
                <w:rFonts w:ascii="Times New Roman" w:eastAsia="Times New Roman" w:hAnsi="Times New Roman" w:cs="Times New Roman"/>
                <w:b/>
                <w:color w:val="000000" w:themeColor="text1"/>
                <w:sz w:val="20"/>
                <w:szCs w:val="20"/>
              </w:rPr>
            </w:pPr>
            <w:r w:rsidRPr="006F7A50">
              <w:rPr>
                <w:rFonts w:ascii="Times New Roman" w:eastAsia="Times New Roman" w:hAnsi="Times New Roman" w:cs="Times New Roman"/>
                <w:b/>
                <w:color w:val="000000" w:themeColor="text1"/>
                <w:sz w:val="20"/>
                <w:szCs w:val="20"/>
              </w:rPr>
              <w:t>Total</w:t>
            </w:r>
          </w:p>
        </w:tc>
        <w:tc>
          <w:tcPr>
            <w:tcW w:w="717" w:type="pct"/>
            <w:tcBorders>
              <w:top w:val="nil"/>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b/>
                <w:color w:val="000000" w:themeColor="text1"/>
                <w:sz w:val="20"/>
                <w:szCs w:val="20"/>
              </w:rPr>
            </w:pPr>
            <w:r w:rsidRPr="006F7A50">
              <w:rPr>
                <w:rFonts w:ascii="Times New Roman" w:eastAsia="Times New Roman" w:hAnsi="Times New Roman" w:cs="Times New Roman"/>
                <w:b/>
                <w:color w:val="000000" w:themeColor="text1"/>
                <w:sz w:val="20"/>
                <w:szCs w:val="20"/>
              </w:rPr>
              <w:t>56312437.74</w:t>
            </w:r>
          </w:p>
        </w:tc>
        <w:tc>
          <w:tcPr>
            <w:tcW w:w="614" w:type="pct"/>
            <w:tcBorders>
              <w:top w:val="nil"/>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b/>
                <w:color w:val="000000" w:themeColor="text1"/>
                <w:sz w:val="20"/>
                <w:szCs w:val="20"/>
              </w:rPr>
            </w:pPr>
            <w:r w:rsidRPr="006F7A50">
              <w:rPr>
                <w:rFonts w:ascii="Times New Roman" w:eastAsia="Times New Roman" w:hAnsi="Times New Roman" w:cs="Times New Roman"/>
                <w:b/>
                <w:color w:val="000000" w:themeColor="text1"/>
                <w:sz w:val="20"/>
                <w:szCs w:val="20"/>
              </w:rPr>
              <w:t>20</w:t>
            </w:r>
          </w:p>
        </w:tc>
        <w:tc>
          <w:tcPr>
            <w:tcW w:w="641" w:type="pct"/>
            <w:tcBorders>
              <w:top w:val="nil"/>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b/>
                <w:color w:val="000000" w:themeColor="text1"/>
                <w:sz w:val="20"/>
                <w:szCs w:val="20"/>
              </w:rPr>
            </w:pPr>
          </w:p>
        </w:tc>
        <w:tc>
          <w:tcPr>
            <w:tcW w:w="613" w:type="pct"/>
            <w:tcBorders>
              <w:top w:val="nil"/>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p>
        </w:tc>
        <w:tc>
          <w:tcPr>
            <w:tcW w:w="680" w:type="pct"/>
            <w:tcBorders>
              <w:top w:val="nil"/>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p>
        </w:tc>
        <w:tc>
          <w:tcPr>
            <w:tcW w:w="678" w:type="pct"/>
            <w:tcBorders>
              <w:top w:val="nil"/>
              <w:left w:val="nil"/>
              <w:bottom w:val="single" w:sz="4" w:space="0" w:color="auto"/>
              <w:right w:val="nil"/>
            </w:tcBorders>
            <w:shd w:val="clear" w:color="auto" w:fill="auto"/>
            <w:noWrap/>
            <w:vAlign w:val="bottom"/>
            <w:hideMark/>
          </w:tcPr>
          <w:p w:rsidR="00232663" w:rsidRPr="006F7A50" w:rsidRDefault="00232663" w:rsidP="00671332">
            <w:pPr>
              <w:spacing w:after="0" w:line="240" w:lineRule="auto"/>
              <w:jc w:val="center"/>
              <w:rPr>
                <w:rFonts w:ascii="Times New Roman" w:eastAsia="Times New Roman" w:hAnsi="Times New Roman" w:cs="Times New Roman"/>
                <w:color w:val="000000" w:themeColor="text1"/>
                <w:sz w:val="20"/>
                <w:szCs w:val="20"/>
              </w:rPr>
            </w:pPr>
          </w:p>
        </w:tc>
      </w:tr>
      <w:tr w:rsidR="00232663" w:rsidRPr="006F7A50" w:rsidTr="00671332">
        <w:trPr>
          <w:trHeight w:val="315"/>
        </w:trPr>
        <w:tc>
          <w:tcPr>
            <w:tcW w:w="5000" w:type="pct"/>
            <w:gridSpan w:val="7"/>
            <w:tcBorders>
              <w:top w:val="single" w:sz="4" w:space="0" w:color="auto"/>
              <w:left w:val="nil"/>
              <w:right w:val="nil"/>
            </w:tcBorders>
            <w:shd w:val="clear" w:color="auto" w:fill="auto"/>
            <w:noWrap/>
            <w:vAlign w:val="bottom"/>
          </w:tcPr>
          <w:p w:rsidR="00232663" w:rsidRPr="006F7A50" w:rsidRDefault="00232663" w:rsidP="00671332">
            <w:pPr>
              <w:pStyle w:val="NoSpacing"/>
              <w:rPr>
                <w:rFonts w:ascii="Times New Roman" w:hAnsi="Times New Roman" w:cs="Times New Roman"/>
                <w:color w:val="000000" w:themeColor="text1"/>
                <w:sz w:val="20"/>
                <w:szCs w:val="20"/>
                <w:shd w:val="clear" w:color="auto" w:fill="FFFFFF"/>
              </w:rPr>
            </w:pPr>
            <w:r w:rsidRPr="006F7A50">
              <w:rPr>
                <w:rFonts w:ascii="Times New Roman" w:hAnsi="Times New Roman" w:cs="Times New Roman"/>
                <w:color w:val="000000" w:themeColor="text1"/>
                <w:sz w:val="20"/>
                <w:szCs w:val="20"/>
                <w:shd w:val="clear" w:color="auto" w:fill="FFFFFF"/>
              </w:rPr>
              <w:t xml:space="preserve">*SS- sum of square, </w:t>
            </w:r>
            <w:proofErr w:type="spellStart"/>
            <w:r w:rsidRPr="006F7A50">
              <w:rPr>
                <w:rFonts w:ascii="Times New Roman" w:hAnsi="Times New Roman" w:cs="Times New Roman"/>
                <w:i/>
                <w:iCs/>
                <w:color w:val="000000" w:themeColor="text1"/>
                <w:sz w:val="20"/>
                <w:szCs w:val="20"/>
                <w:shd w:val="clear" w:color="auto" w:fill="FFFFFF"/>
              </w:rPr>
              <w:t>df</w:t>
            </w:r>
            <w:proofErr w:type="spellEnd"/>
            <w:r w:rsidRPr="006F7A50">
              <w:rPr>
                <w:rFonts w:ascii="Times New Roman" w:hAnsi="Times New Roman" w:cs="Times New Roman"/>
                <w:color w:val="000000" w:themeColor="text1"/>
                <w:sz w:val="20"/>
                <w:szCs w:val="20"/>
                <w:shd w:val="clear" w:color="auto" w:fill="FFFFFF"/>
              </w:rPr>
              <w:t xml:space="preserve">- degree of freedom, MS- mean square, </w:t>
            </w:r>
            <w:r w:rsidRPr="006F7A50">
              <w:rPr>
                <w:rFonts w:ascii="Times New Roman" w:hAnsi="Times New Roman" w:cs="Times New Roman"/>
                <w:i/>
                <w:iCs/>
                <w:color w:val="000000" w:themeColor="text1"/>
                <w:sz w:val="20"/>
                <w:szCs w:val="20"/>
                <w:shd w:val="clear" w:color="auto" w:fill="FFFFFF"/>
              </w:rPr>
              <w:t>F</w:t>
            </w:r>
            <w:r w:rsidRPr="006F7A50">
              <w:rPr>
                <w:rFonts w:ascii="Times New Roman" w:hAnsi="Times New Roman" w:cs="Times New Roman"/>
                <w:color w:val="000000" w:themeColor="text1"/>
                <w:sz w:val="20"/>
                <w:szCs w:val="20"/>
                <w:shd w:val="clear" w:color="auto" w:fill="FFFFFF"/>
              </w:rPr>
              <w:t xml:space="preserve"> </w:t>
            </w:r>
            <w:proofErr w:type="spellStart"/>
            <w:r w:rsidRPr="006F7A50">
              <w:rPr>
                <w:rFonts w:ascii="Times New Roman" w:hAnsi="Times New Roman" w:cs="Times New Roman"/>
                <w:color w:val="000000" w:themeColor="text1"/>
                <w:sz w:val="20"/>
                <w:szCs w:val="20"/>
                <w:shd w:val="clear" w:color="auto" w:fill="FFFFFF"/>
              </w:rPr>
              <w:t>crit</w:t>
            </w:r>
            <w:proofErr w:type="spellEnd"/>
            <w:r w:rsidRPr="006F7A50">
              <w:rPr>
                <w:rFonts w:ascii="Times New Roman" w:hAnsi="Times New Roman" w:cs="Times New Roman"/>
                <w:color w:val="000000" w:themeColor="text1"/>
                <w:sz w:val="20"/>
                <w:szCs w:val="20"/>
                <w:shd w:val="clear" w:color="auto" w:fill="FFFFFF"/>
              </w:rPr>
              <w:t xml:space="preserve"> - </w:t>
            </w:r>
            <w:r w:rsidRPr="006F7A50">
              <w:rPr>
                <w:rFonts w:ascii="Times New Roman" w:hAnsi="Times New Roman" w:cs="Times New Roman"/>
                <w:i/>
                <w:iCs/>
                <w:color w:val="000000" w:themeColor="text1"/>
                <w:sz w:val="20"/>
                <w:szCs w:val="20"/>
                <w:shd w:val="clear" w:color="auto" w:fill="FFFFFF"/>
              </w:rPr>
              <w:t>F</w:t>
            </w:r>
            <w:r w:rsidRPr="006F7A50">
              <w:rPr>
                <w:rFonts w:ascii="Times New Roman" w:hAnsi="Times New Roman" w:cs="Times New Roman"/>
                <w:color w:val="000000" w:themeColor="text1"/>
                <w:sz w:val="20"/>
                <w:szCs w:val="20"/>
                <w:shd w:val="clear" w:color="auto" w:fill="FFFFFF"/>
              </w:rPr>
              <w:t xml:space="preserve"> critical</w:t>
            </w:r>
          </w:p>
        </w:tc>
      </w:tr>
    </w:tbl>
    <w:p w:rsidR="00232663" w:rsidRDefault="00232663" w:rsidP="008C6FA2">
      <w:pPr>
        <w:spacing w:line="360" w:lineRule="auto"/>
        <w:jc w:val="both"/>
        <w:rPr>
          <w:rFonts w:ascii="Times New Roman" w:hAnsi="Times New Roman" w:cs="Times New Roman"/>
          <w:b/>
          <w:color w:val="000000" w:themeColor="text1"/>
          <w:sz w:val="20"/>
          <w:szCs w:val="20"/>
          <w:shd w:val="clear" w:color="auto" w:fill="FFFFFF"/>
        </w:rPr>
      </w:pPr>
    </w:p>
    <w:p w:rsidR="006F7A50" w:rsidRPr="00BA2D9A" w:rsidRDefault="006F7A50" w:rsidP="00BA2D9A">
      <w:pPr>
        <w:pStyle w:val="ListParagraph"/>
        <w:numPr>
          <w:ilvl w:val="0"/>
          <w:numId w:val="1"/>
        </w:numPr>
        <w:spacing w:line="360" w:lineRule="auto"/>
        <w:ind w:hanging="513"/>
        <w:jc w:val="center"/>
        <w:rPr>
          <w:rFonts w:ascii="Times New Roman" w:hAnsi="Times New Roman" w:cs="Times New Roman"/>
          <w:b/>
          <w:color w:val="000000" w:themeColor="text1"/>
          <w:sz w:val="20"/>
          <w:szCs w:val="20"/>
          <w:shd w:val="clear" w:color="auto" w:fill="FFFFFF"/>
        </w:rPr>
      </w:pPr>
      <w:r w:rsidRPr="00BA2D9A">
        <w:rPr>
          <w:rFonts w:ascii="Times New Roman" w:hAnsi="Times New Roman" w:cs="Times New Roman"/>
          <w:b/>
          <w:color w:val="000000" w:themeColor="text1"/>
          <w:sz w:val="20"/>
          <w:szCs w:val="20"/>
          <w:shd w:val="clear" w:color="auto" w:fill="FFFFFF"/>
        </w:rPr>
        <w:t>Discussion</w:t>
      </w:r>
    </w:p>
    <w:p w:rsidR="00AA4199" w:rsidRPr="00AA4199" w:rsidRDefault="00AA4199" w:rsidP="00AA4199">
      <w:pPr>
        <w:spacing w:line="360" w:lineRule="auto"/>
        <w:ind w:firstLine="720"/>
        <w:jc w:val="both"/>
        <w:rPr>
          <w:rFonts w:ascii="Times New Roman" w:eastAsia="Times New Roman" w:hAnsi="Times New Roman" w:cs="Times New Roman"/>
          <w:color w:val="000000" w:themeColor="text1"/>
          <w:sz w:val="20"/>
          <w:szCs w:val="24"/>
        </w:rPr>
      </w:pPr>
      <w:r w:rsidRPr="00AA4199">
        <w:rPr>
          <w:rFonts w:ascii="Times New Roman" w:eastAsia="Times New Roman" w:hAnsi="Times New Roman" w:cs="Times New Roman"/>
          <w:color w:val="000000" w:themeColor="text1"/>
          <w:sz w:val="20"/>
          <w:szCs w:val="24"/>
        </w:rPr>
        <w:t xml:space="preserve">Bird species mainly depend on trees for nesting, feeding and foraging. The present study maximized sampling points in the forest habitat because of the low detection of species in the dense forest compared to the bamboo and riverine habitat. Consequently, maximum bird species were recorded in the forest habitat, followed by the riverine and bamboo habitat. In the present study, </w:t>
      </w:r>
      <w:proofErr w:type="spellStart"/>
      <w:r w:rsidRPr="00AA4199">
        <w:rPr>
          <w:rFonts w:ascii="Times New Roman" w:eastAsia="Times New Roman" w:hAnsi="Times New Roman" w:cs="Times New Roman"/>
          <w:i/>
          <w:color w:val="000000" w:themeColor="text1"/>
          <w:sz w:val="20"/>
          <w:szCs w:val="24"/>
        </w:rPr>
        <w:t>Tetrameles</w:t>
      </w:r>
      <w:proofErr w:type="spellEnd"/>
      <w:r w:rsidRPr="00AA4199">
        <w:rPr>
          <w:rFonts w:ascii="Times New Roman" w:eastAsia="Times New Roman" w:hAnsi="Times New Roman" w:cs="Times New Roman"/>
          <w:i/>
          <w:color w:val="000000" w:themeColor="text1"/>
          <w:sz w:val="20"/>
          <w:szCs w:val="24"/>
        </w:rPr>
        <w:t xml:space="preserve"> </w:t>
      </w:r>
      <w:proofErr w:type="spellStart"/>
      <w:r w:rsidRPr="00AA4199">
        <w:rPr>
          <w:rFonts w:ascii="Times New Roman" w:eastAsia="Times New Roman" w:hAnsi="Times New Roman" w:cs="Times New Roman"/>
          <w:i/>
          <w:color w:val="000000" w:themeColor="text1"/>
          <w:sz w:val="20"/>
          <w:szCs w:val="24"/>
        </w:rPr>
        <w:t>nudiflora</w:t>
      </w:r>
      <w:proofErr w:type="spellEnd"/>
      <w:r w:rsidRPr="00AA4199">
        <w:rPr>
          <w:rFonts w:ascii="Times New Roman" w:eastAsia="Times New Roman" w:hAnsi="Times New Roman" w:cs="Times New Roman"/>
          <w:color w:val="000000" w:themeColor="text1"/>
          <w:sz w:val="20"/>
          <w:szCs w:val="24"/>
        </w:rPr>
        <w:t xml:space="preserve"> was the dominant tree species in the forest habitat, which is used by hornbills and many other birds for nesting, such as woodpeckers, mynas, barbet, roller birds &amp; parakeets. </w:t>
      </w:r>
      <w:proofErr w:type="spellStart"/>
      <w:r w:rsidRPr="00AA4199">
        <w:rPr>
          <w:rFonts w:ascii="Times New Roman" w:eastAsia="Times New Roman" w:hAnsi="Times New Roman" w:cs="Times New Roman"/>
          <w:i/>
          <w:color w:val="000000" w:themeColor="text1"/>
          <w:sz w:val="20"/>
          <w:szCs w:val="24"/>
        </w:rPr>
        <w:t>Tetrameles</w:t>
      </w:r>
      <w:proofErr w:type="spellEnd"/>
      <w:r w:rsidRPr="00AA4199">
        <w:rPr>
          <w:rFonts w:ascii="Times New Roman" w:eastAsia="Times New Roman" w:hAnsi="Times New Roman" w:cs="Times New Roman"/>
          <w:i/>
          <w:color w:val="000000" w:themeColor="text1"/>
          <w:sz w:val="20"/>
          <w:szCs w:val="24"/>
        </w:rPr>
        <w:t xml:space="preserve"> </w:t>
      </w:r>
      <w:proofErr w:type="spellStart"/>
      <w:r w:rsidRPr="00AA4199">
        <w:rPr>
          <w:rFonts w:ascii="Times New Roman" w:eastAsia="Times New Roman" w:hAnsi="Times New Roman" w:cs="Times New Roman"/>
          <w:i/>
          <w:color w:val="000000" w:themeColor="text1"/>
          <w:sz w:val="20"/>
          <w:szCs w:val="24"/>
        </w:rPr>
        <w:t>Nudiflora</w:t>
      </w:r>
      <w:proofErr w:type="spellEnd"/>
      <w:r w:rsidRPr="00AA4199">
        <w:rPr>
          <w:rFonts w:ascii="Times New Roman" w:eastAsia="Times New Roman" w:hAnsi="Times New Roman" w:cs="Times New Roman"/>
          <w:i/>
          <w:color w:val="000000" w:themeColor="text1"/>
          <w:sz w:val="20"/>
          <w:szCs w:val="24"/>
        </w:rPr>
        <w:t xml:space="preserve"> </w:t>
      </w:r>
      <w:r w:rsidRPr="00AA4199">
        <w:rPr>
          <w:rFonts w:ascii="Times New Roman" w:eastAsia="Times New Roman" w:hAnsi="Times New Roman" w:cs="Times New Roman"/>
          <w:iCs/>
          <w:color w:val="000000" w:themeColor="text1"/>
          <w:sz w:val="20"/>
          <w:szCs w:val="24"/>
        </w:rPr>
        <w:t>is</w:t>
      </w:r>
      <w:r w:rsidRPr="00AA4199">
        <w:rPr>
          <w:rFonts w:ascii="Times New Roman" w:eastAsia="Times New Roman" w:hAnsi="Times New Roman" w:cs="Times New Roman"/>
          <w:color w:val="000000" w:themeColor="text1"/>
          <w:sz w:val="20"/>
          <w:szCs w:val="24"/>
        </w:rPr>
        <w:t xml:space="preserve"> flowering and fruiting from March to May (</w:t>
      </w:r>
      <w:r w:rsidRPr="006146E5">
        <w:rPr>
          <w:rFonts w:ascii="Times New Roman" w:eastAsia="Times New Roman" w:hAnsi="Times New Roman" w:cs="Times New Roman"/>
          <w:color w:val="00B0F0"/>
          <w:sz w:val="20"/>
          <w:szCs w:val="24"/>
        </w:rPr>
        <w:t xml:space="preserve">Page </w:t>
      </w:r>
      <w:r w:rsidRPr="006146E5">
        <w:rPr>
          <w:rFonts w:ascii="Times New Roman" w:eastAsia="Times New Roman" w:hAnsi="Times New Roman" w:cs="Times New Roman"/>
          <w:i/>
          <w:color w:val="00B0F0"/>
          <w:sz w:val="20"/>
          <w:szCs w:val="24"/>
        </w:rPr>
        <w:t>et al.,</w:t>
      </w:r>
      <w:r w:rsidRPr="006146E5">
        <w:rPr>
          <w:rFonts w:ascii="Times New Roman" w:eastAsia="Times New Roman" w:hAnsi="Times New Roman" w:cs="Times New Roman"/>
          <w:color w:val="00B0F0"/>
          <w:sz w:val="20"/>
          <w:szCs w:val="24"/>
        </w:rPr>
        <w:t xml:space="preserve"> 2022</w:t>
      </w:r>
      <w:r w:rsidRPr="00AA4199">
        <w:rPr>
          <w:rFonts w:ascii="Times New Roman" w:eastAsia="Times New Roman" w:hAnsi="Times New Roman" w:cs="Times New Roman"/>
          <w:color w:val="000000" w:themeColor="text1"/>
          <w:sz w:val="20"/>
          <w:szCs w:val="24"/>
        </w:rPr>
        <w:t>) and provides a foraging place for many seasonal birds.</w:t>
      </w:r>
    </w:p>
    <w:p w:rsidR="00B051BE" w:rsidRDefault="00AA4199" w:rsidP="00AA4199">
      <w:pPr>
        <w:spacing w:line="360" w:lineRule="auto"/>
        <w:ind w:firstLine="720"/>
        <w:jc w:val="both"/>
        <w:rPr>
          <w:rFonts w:ascii="Times New Roman" w:eastAsia="Times New Roman" w:hAnsi="Times New Roman" w:cs="Times New Roman"/>
          <w:color w:val="000000" w:themeColor="text1"/>
          <w:sz w:val="20"/>
          <w:szCs w:val="24"/>
        </w:rPr>
      </w:pPr>
      <w:r w:rsidRPr="00AA4199">
        <w:rPr>
          <w:rFonts w:ascii="Times New Roman" w:eastAsia="Times New Roman" w:hAnsi="Times New Roman" w:cs="Times New Roman"/>
          <w:color w:val="000000" w:themeColor="text1"/>
          <w:sz w:val="20"/>
          <w:szCs w:val="24"/>
        </w:rPr>
        <w:t xml:space="preserve">On the other hand, </w:t>
      </w:r>
      <w:proofErr w:type="spellStart"/>
      <w:r w:rsidRPr="00AA4199">
        <w:rPr>
          <w:rFonts w:ascii="Times New Roman" w:eastAsia="Times New Roman" w:hAnsi="Times New Roman" w:cs="Times New Roman"/>
          <w:i/>
          <w:color w:val="000000" w:themeColor="text1"/>
          <w:sz w:val="20"/>
          <w:szCs w:val="24"/>
        </w:rPr>
        <w:t>Duabanga</w:t>
      </w:r>
      <w:proofErr w:type="spellEnd"/>
      <w:r w:rsidRPr="00AA4199">
        <w:rPr>
          <w:rFonts w:ascii="Times New Roman" w:eastAsia="Times New Roman" w:hAnsi="Times New Roman" w:cs="Times New Roman"/>
          <w:i/>
          <w:color w:val="000000" w:themeColor="text1"/>
          <w:sz w:val="20"/>
          <w:szCs w:val="24"/>
        </w:rPr>
        <w:t xml:space="preserve"> </w:t>
      </w:r>
      <w:proofErr w:type="spellStart"/>
      <w:r w:rsidRPr="00AA4199">
        <w:rPr>
          <w:rFonts w:ascii="Times New Roman" w:eastAsia="Times New Roman" w:hAnsi="Times New Roman" w:cs="Times New Roman"/>
          <w:i/>
          <w:color w:val="000000" w:themeColor="text1"/>
          <w:sz w:val="20"/>
          <w:szCs w:val="24"/>
        </w:rPr>
        <w:t>grandiflora</w:t>
      </w:r>
      <w:proofErr w:type="spellEnd"/>
      <w:r w:rsidRPr="00AA4199">
        <w:rPr>
          <w:rFonts w:ascii="Times New Roman" w:eastAsia="Times New Roman" w:hAnsi="Times New Roman" w:cs="Times New Roman"/>
          <w:color w:val="000000" w:themeColor="text1"/>
          <w:sz w:val="20"/>
          <w:szCs w:val="24"/>
        </w:rPr>
        <w:t xml:space="preserve"> is dominated in riverine and bamboo habitats. This tree is used as camaflouge hide by green </w:t>
      </w:r>
      <w:proofErr w:type="spellStart"/>
      <w:r w:rsidRPr="00AA4199">
        <w:rPr>
          <w:rFonts w:ascii="Times New Roman" w:eastAsia="Times New Roman" w:hAnsi="Times New Roman" w:cs="Times New Roman"/>
          <w:color w:val="000000" w:themeColor="text1"/>
          <w:sz w:val="20"/>
          <w:szCs w:val="24"/>
        </w:rPr>
        <w:t>colour</w:t>
      </w:r>
      <w:proofErr w:type="spellEnd"/>
      <w:r w:rsidRPr="00AA4199">
        <w:rPr>
          <w:rFonts w:ascii="Times New Roman" w:eastAsia="Times New Roman" w:hAnsi="Times New Roman" w:cs="Times New Roman"/>
          <w:color w:val="000000" w:themeColor="text1"/>
          <w:sz w:val="20"/>
          <w:szCs w:val="24"/>
        </w:rPr>
        <w:t xml:space="preserve"> birds and birds of prey and used for nesting and foraging activities by small bird species. </w:t>
      </w:r>
      <w:r w:rsidR="00B051BE" w:rsidRPr="00B051BE">
        <w:rPr>
          <w:rFonts w:ascii="Times New Roman" w:eastAsia="Times New Roman" w:hAnsi="Times New Roman" w:cs="Times New Roman"/>
          <w:iCs/>
          <w:color w:val="000000" w:themeColor="text1"/>
          <w:sz w:val="20"/>
          <w:szCs w:val="24"/>
        </w:rPr>
        <w:t>The presence of avian species in specific trees is contingent upon the particular attributes of these trees, including their height, canopy surface, crown density, and the presence of flowers and berries (</w:t>
      </w:r>
      <w:proofErr w:type="spellStart"/>
      <w:r w:rsidR="00B051BE" w:rsidRPr="00B051BE">
        <w:rPr>
          <w:rFonts w:ascii="Times New Roman" w:eastAsia="Times New Roman" w:hAnsi="Times New Roman" w:cs="Times New Roman"/>
          <w:iCs/>
          <w:color w:val="00B0F0"/>
          <w:sz w:val="20"/>
          <w:szCs w:val="24"/>
        </w:rPr>
        <w:t>Zwarts</w:t>
      </w:r>
      <w:proofErr w:type="spellEnd"/>
      <w:r w:rsidR="00B051BE" w:rsidRPr="00B051BE">
        <w:rPr>
          <w:rFonts w:ascii="Times New Roman" w:eastAsia="Times New Roman" w:hAnsi="Times New Roman" w:cs="Times New Roman"/>
          <w:iCs/>
          <w:color w:val="00B0F0"/>
          <w:sz w:val="20"/>
          <w:szCs w:val="24"/>
        </w:rPr>
        <w:t xml:space="preserve"> </w:t>
      </w:r>
      <w:r w:rsidR="00B051BE" w:rsidRPr="00B051BE">
        <w:rPr>
          <w:rFonts w:ascii="Times New Roman" w:eastAsia="Times New Roman" w:hAnsi="Times New Roman" w:cs="Times New Roman"/>
          <w:i/>
          <w:iCs/>
          <w:color w:val="00B0F0"/>
          <w:sz w:val="20"/>
          <w:szCs w:val="24"/>
        </w:rPr>
        <w:t>et al.,</w:t>
      </w:r>
      <w:r w:rsidR="00B051BE" w:rsidRPr="00B051BE">
        <w:rPr>
          <w:rFonts w:ascii="Times New Roman" w:eastAsia="Times New Roman" w:hAnsi="Times New Roman" w:cs="Times New Roman"/>
          <w:iCs/>
          <w:color w:val="00B0F0"/>
          <w:sz w:val="20"/>
          <w:szCs w:val="24"/>
        </w:rPr>
        <w:t xml:space="preserve"> 2015</w:t>
      </w:r>
      <w:r w:rsidR="00B051BE" w:rsidRPr="00B051BE">
        <w:rPr>
          <w:rFonts w:ascii="Times New Roman" w:eastAsia="Times New Roman" w:hAnsi="Times New Roman" w:cs="Times New Roman"/>
          <w:iCs/>
          <w:color w:val="000000" w:themeColor="text1"/>
          <w:sz w:val="20"/>
          <w:szCs w:val="24"/>
        </w:rPr>
        <w:t xml:space="preserve">). Forest-dwelling birds typically make their habitat selection for breeding based on the overarching </w:t>
      </w:r>
      <w:proofErr w:type="spellStart"/>
      <w:r w:rsidR="00B051BE" w:rsidRPr="00B051BE">
        <w:rPr>
          <w:rFonts w:ascii="Times New Roman" w:eastAsia="Times New Roman" w:hAnsi="Times New Roman" w:cs="Times New Roman"/>
          <w:iCs/>
          <w:color w:val="000000" w:themeColor="text1"/>
          <w:sz w:val="20"/>
          <w:szCs w:val="24"/>
        </w:rPr>
        <w:t>vegetational</w:t>
      </w:r>
      <w:proofErr w:type="spellEnd"/>
      <w:r w:rsidR="00B051BE" w:rsidRPr="00B051BE">
        <w:rPr>
          <w:rFonts w:ascii="Times New Roman" w:eastAsia="Times New Roman" w:hAnsi="Times New Roman" w:cs="Times New Roman"/>
          <w:iCs/>
          <w:color w:val="000000" w:themeColor="text1"/>
          <w:sz w:val="20"/>
          <w:szCs w:val="24"/>
        </w:rPr>
        <w:t xml:space="preserve"> characteristics (</w:t>
      </w:r>
      <w:r w:rsidR="00B051BE" w:rsidRPr="00121133">
        <w:rPr>
          <w:rFonts w:ascii="Times New Roman" w:eastAsia="Times New Roman" w:hAnsi="Times New Roman" w:cs="Times New Roman"/>
          <w:iCs/>
          <w:color w:val="00B0F0"/>
          <w:sz w:val="20"/>
          <w:szCs w:val="24"/>
        </w:rPr>
        <w:t xml:space="preserve">Hilden, 1965; </w:t>
      </w:r>
      <w:proofErr w:type="spellStart"/>
      <w:r w:rsidR="00B051BE" w:rsidRPr="00121133">
        <w:rPr>
          <w:rFonts w:ascii="Times New Roman" w:eastAsia="Times New Roman" w:hAnsi="Times New Roman" w:cs="Times New Roman"/>
          <w:iCs/>
          <w:color w:val="00B0F0"/>
          <w:sz w:val="20"/>
          <w:szCs w:val="24"/>
        </w:rPr>
        <w:t>Klopfer</w:t>
      </w:r>
      <w:proofErr w:type="spellEnd"/>
      <w:r w:rsidR="00B051BE" w:rsidRPr="00121133">
        <w:rPr>
          <w:rFonts w:ascii="Times New Roman" w:eastAsia="Times New Roman" w:hAnsi="Times New Roman" w:cs="Times New Roman"/>
          <w:iCs/>
          <w:color w:val="00B0F0"/>
          <w:sz w:val="20"/>
          <w:szCs w:val="24"/>
        </w:rPr>
        <w:t xml:space="preserve"> &amp; </w:t>
      </w:r>
      <w:proofErr w:type="spellStart"/>
      <w:r w:rsidR="00B051BE" w:rsidRPr="00121133">
        <w:rPr>
          <w:rFonts w:ascii="Times New Roman" w:eastAsia="Times New Roman" w:hAnsi="Times New Roman" w:cs="Times New Roman"/>
          <w:iCs/>
          <w:color w:val="00B0F0"/>
          <w:sz w:val="20"/>
          <w:szCs w:val="24"/>
        </w:rPr>
        <w:t>Hailman</w:t>
      </w:r>
      <w:proofErr w:type="spellEnd"/>
      <w:r w:rsidR="00B051BE" w:rsidRPr="00121133">
        <w:rPr>
          <w:rFonts w:ascii="Times New Roman" w:eastAsia="Times New Roman" w:hAnsi="Times New Roman" w:cs="Times New Roman"/>
          <w:iCs/>
          <w:color w:val="00B0F0"/>
          <w:sz w:val="20"/>
          <w:szCs w:val="24"/>
        </w:rPr>
        <w:t xml:space="preserve">, 1965; James, 1971; Robinson &amp; Holmes, 1982; Smith &amp; </w:t>
      </w:r>
      <w:proofErr w:type="spellStart"/>
      <w:r w:rsidR="00B051BE" w:rsidRPr="00121133">
        <w:rPr>
          <w:rFonts w:ascii="Times New Roman" w:eastAsia="Times New Roman" w:hAnsi="Times New Roman" w:cs="Times New Roman"/>
          <w:iCs/>
          <w:color w:val="00B0F0"/>
          <w:sz w:val="20"/>
          <w:szCs w:val="24"/>
        </w:rPr>
        <w:t>Shugart</w:t>
      </w:r>
      <w:proofErr w:type="spellEnd"/>
      <w:r w:rsidR="00B051BE" w:rsidRPr="00121133">
        <w:rPr>
          <w:rFonts w:ascii="Times New Roman" w:eastAsia="Times New Roman" w:hAnsi="Times New Roman" w:cs="Times New Roman"/>
          <w:iCs/>
          <w:color w:val="00B0F0"/>
          <w:sz w:val="20"/>
          <w:szCs w:val="24"/>
        </w:rPr>
        <w:t>, 1987</w:t>
      </w:r>
      <w:r w:rsidR="00B051BE" w:rsidRPr="00B051BE">
        <w:rPr>
          <w:rFonts w:ascii="Times New Roman" w:eastAsia="Times New Roman" w:hAnsi="Times New Roman" w:cs="Times New Roman"/>
          <w:iCs/>
          <w:color w:val="000000" w:themeColor="text1"/>
          <w:sz w:val="20"/>
          <w:szCs w:val="24"/>
        </w:rPr>
        <w:t xml:space="preserve">). </w:t>
      </w:r>
      <w:r w:rsidR="00B051BE" w:rsidRPr="00121133">
        <w:rPr>
          <w:rFonts w:ascii="Times New Roman" w:eastAsia="Times New Roman" w:hAnsi="Times New Roman" w:cs="Times New Roman"/>
          <w:iCs/>
          <w:color w:val="00B0F0"/>
          <w:sz w:val="20"/>
          <w:szCs w:val="24"/>
        </w:rPr>
        <w:t>James (1971)</w:t>
      </w:r>
      <w:r w:rsidR="00B051BE" w:rsidRPr="00B051BE">
        <w:rPr>
          <w:rFonts w:ascii="Times New Roman" w:eastAsia="Times New Roman" w:hAnsi="Times New Roman" w:cs="Times New Roman"/>
          <w:iCs/>
          <w:color w:val="000000" w:themeColor="text1"/>
          <w:sz w:val="20"/>
          <w:szCs w:val="24"/>
        </w:rPr>
        <w:t xml:space="preserve"> coined the term "niche gestalt" to describe the characteristic </w:t>
      </w:r>
      <w:proofErr w:type="spellStart"/>
      <w:r w:rsidR="00B051BE" w:rsidRPr="00B051BE">
        <w:rPr>
          <w:rFonts w:ascii="Times New Roman" w:eastAsia="Times New Roman" w:hAnsi="Times New Roman" w:cs="Times New Roman"/>
          <w:iCs/>
          <w:color w:val="000000" w:themeColor="text1"/>
          <w:sz w:val="20"/>
          <w:szCs w:val="24"/>
        </w:rPr>
        <w:t>vegetational</w:t>
      </w:r>
      <w:proofErr w:type="spellEnd"/>
      <w:r w:rsidR="00B051BE" w:rsidRPr="00B051BE">
        <w:rPr>
          <w:rFonts w:ascii="Times New Roman" w:eastAsia="Times New Roman" w:hAnsi="Times New Roman" w:cs="Times New Roman"/>
          <w:iCs/>
          <w:color w:val="000000" w:themeColor="text1"/>
          <w:sz w:val="20"/>
          <w:szCs w:val="24"/>
        </w:rPr>
        <w:t xml:space="preserve"> profile associated with the breeding territories of individual species. The concept of the niche gestalt has proven to be invaluable in the field of avian ecology, as it can be easily quantified using straightforward measures of vegetation structure and synthesized through the application of multivariate statistical techniques (</w:t>
      </w:r>
      <w:r w:rsidR="00B051BE" w:rsidRPr="00121133">
        <w:rPr>
          <w:rFonts w:ascii="Times New Roman" w:eastAsia="Times New Roman" w:hAnsi="Times New Roman" w:cs="Times New Roman"/>
          <w:iCs/>
          <w:color w:val="00B0F0"/>
          <w:sz w:val="20"/>
          <w:szCs w:val="24"/>
        </w:rPr>
        <w:t xml:space="preserve">James, 1971; </w:t>
      </w:r>
      <w:proofErr w:type="spellStart"/>
      <w:r w:rsidR="00B051BE" w:rsidRPr="00121133">
        <w:rPr>
          <w:rFonts w:ascii="Times New Roman" w:eastAsia="Times New Roman" w:hAnsi="Times New Roman" w:cs="Times New Roman"/>
          <w:iCs/>
          <w:color w:val="00B0F0"/>
          <w:sz w:val="20"/>
          <w:szCs w:val="24"/>
        </w:rPr>
        <w:t>Capen</w:t>
      </w:r>
      <w:proofErr w:type="spellEnd"/>
      <w:r w:rsidR="00B051BE" w:rsidRPr="00121133">
        <w:rPr>
          <w:rFonts w:ascii="Times New Roman" w:eastAsia="Times New Roman" w:hAnsi="Times New Roman" w:cs="Times New Roman"/>
          <w:iCs/>
          <w:color w:val="00B0F0"/>
          <w:sz w:val="20"/>
          <w:szCs w:val="24"/>
        </w:rPr>
        <w:t>, 1981</w:t>
      </w:r>
      <w:r w:rsidR="00B051BE" w:rsidRPr="00B051BE">
        <w:rPr>
          <w:rFonts w:ascii="Times New Roman" w:eastAsia="Times New Roman" w:hAnsi="Times New Roman" w:cs="Times New Roman"/>
          <w:iCs/>
          <w:color w:val="000000" w:themeColor="text1"/>
          <w:sz w:val="20"/>
          <w:szCs w:val="24"/>
        </w:rPr>
        <w:t>).</w:t>
      </w:r>
    </w:p>
    <w:p w:rsidR="00121133" w:rsidRPr="00D9253C" w:rsidRDefault="00121133" w:rsidP="00121133">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In</w:t>
      </w:r>
      <w:r w:rsidRPr="00D9253C">
        <w:rPr>
          <w:rFonts w:ascii="Times New Roman" w:hAnsi="Times New Roman" w:cs="Times New Roman"/>
          <w:sz w:val="20"/>
          <w:szCs w:val="20"/>
        </w:rPr>
        <w:t xml:space="preserve"> the current scholarly investigation, it is worth noting that the preeminent assemblage of avian species was documented within the forested habitats. This occurrence may be attributed to the characteristic conduct of avian denizens of the forest, who diligently safeguard their breeding territories, thus ensuring the availability of propitious nesting sites (</w:t>
      </w:r>
      <w:r w:rsidRPr="00D9253C">
        <w:rPr>
          <w:rFonts w:ascii="Times New Roman" w:hAnsi="Times New Roman" w:cs="Times New Roman"/>
          <w:color w:val="00B0F0"/>
          <w:sz w:val="20"/>
          <w:szCs w:val="20"/>
        </w:rPr>
        <w:t>Martin, 1971; Zimmerman, 1971; Calder, 1973</w:t>
      </w:r>
      <w:r w:rsidRPr="00D9253C">
        <w:rPr>
          <w:rFonts w:ascii="Times New Roman" w:hAnsi="Times New Roman" w:cs="Times New Roman"/>
          <w:sz w:val="20"/>
          <w:szCs w:val="20"/>
        </w:rPr>
        <w:t xml:space="preserve">), bountiful foraging </w:t>
      </w:r>
      <w:r w:rsidRPr="00D9253C">
        <w:rPr>
          <w:rFonts w:ascii="Times New Roman" w:hAnsi="Times New Roman" w:cs="Times New Roman"/>
          <w:sz w:val="20"/>
          <w:szCs w:val="20"/>
        </w:rPr>
        <w:lastRenderedPageBreak/>
        <w:t>grounds (</w:t>
      </w:r>
      <w:r w:rsidRPr="00D9253C">
        <w:rPr>
          <w:rFonts w:ascii="Times New Roman" w:hAnsi="Times New Roman" w:cs="Times New Roman"/>
          <w:color w:val="00B0F0"/>
          <w:sz w:val="20"/>
          <w:szCs w:val="20"/>
        </w:rPr>
        <w:t>Partridge, 1976</w:t>
      </w:r>
      <w:r w:rsidRPr="00D9253C">
        <w:rPr>
          <w:rFonts w:ascii="Times New Roman" w:hAnsi="Times New Roman" w:cs="Times New Roman"/>
          <w:sz w:val="20"/>
          <w:szCs w:val="20"/>
        </w:rPr>
        <w:t>), and an abundance of prey (</w:t>
      </w:r>
      <w:r w:rsidRPr="00D9253C">
        <w:rPr>
          <w:rFonts w:ascii="Times New Roman" w:hAnsi="Times New Roman" w:cs="Times New Roman"/>
          <w:color w:val="00B0F0"/>
          <w:sz w:val="20"/>
          <w:szCs w:val="20"/>
        </w:rPr>
        <w:t xml:space="preserve">Miller, 1931; Howell, 1952; </w:t>
      </w:r>
      <w:proofErr w:type="spellStart"/>
      <w:r w:rsidRPr="00D9253C">
        <w:rPr>
          <w:rFonts w:ascii="Times New Roman" w:hAnsi="Times New Roman" w:cs="Times New Roman"/>
          <w:color w:val="00B0F0"/>
          <w:sz w:val="20"/>
          <w:szCs w:val="20"/>
        </w:rPr>
        <w:t>Stenger</w:t>
      </w:r>
      <w:proofErr w:type="spellEnd"/>
      <w:r w:rsidRPr="00D9253C">
        <w:rPr>
          <w:rFonts w:ascii="Times New Roman" w:hAnsi="Times New Roman" w:cs="Times New Roman"/>
          <w:color w:val="00B0F0"/>
          <w:sz w:val="20"/>
          <w:szCs w:val="20"/>
        </w:rPr>
        <w:t xml:space="preserve"> &amp; Falls, 1959; Cody, 1968</w:t>
      </w:r>
      <w:r w:rsidRPr="00D9253C">
        <w:rPr>
          <w:rFonts w:ascii="Times New Roman" w:hAnsi="Times New Roman" w:cs="Times New Roman"/>
          <w:sz w:val="20"/>
          <w:szCs w:val="20"/>
        </w:rPr>
        <w:t xml:space="preserve">). Consequently, it becomes apparent that the term "habitat" encompasses a broader spectrum of niche dimensions, including trophic relationships, and can be construed as a foundational wellspring of resources for avian species dwelling in forested environs, aligning with the principles elucidated by </w:t>
      </w:r>
      <w:r w:rsidRPr="00D9253C">
        <w:rPr>
          <w:rFonts w:ascii="Times New Roman" w:hAnsi="Times New Roman" w:cs="Times New Roman"/>
          <w:color w:val="00B0F0"/>
          <w:sz w:val="20"/>
          <w:szCs w:val="20"/>
        </w:rPr>
        <w:t>Grinnell (1917)</w:t>
      </w:r>
      <w:r w:rsidRPr="00D9253C">
        <w:rPr>
          <w:rFonts w:ascii="Times New Roman" w:hAnsi="Times New Roman" w:cs="Times New Roman"/>
          <w:sz w:val="20"/>
          <w:szCs w:val="20"/>
        </w:rPr>
        <w:t xml:space="preserve"> and </w:t>
      </w:r>
      <w:r w:rsidRPr="00D9253C">
        <w:rPr>
          <w:rFonts w:ascii="Times New Roman" w:hAnsi="Times New Roman" w:cs="Times New Roman"/>
          <w:color w:val="00B0F0"/>
          <w:sz w:val="20"/>
          <w:szCs w:val="20"/>
        </w:rPr>
        <w:t>Hutchinson (1957)</w:t>
      </w:r>
      <w:r w:rsidRPr="00D9253C">
        <w:rPr>
          <w:rFonts w:ascii="Times New Roman" w:hAnsi="Times New Roman" w:cs="Times New Roman"/>
          <w:sz w:val="20"/>
          <w:szCs w:val="20"/>
        </w:rPr>
        <w:t>.</w:t>
      </w:r>
    </w:p>
    <w:p w:rsidR="00121133" w:rsidRPr="00D9253C" w:rsidRDefault="00121133" w:rsidP="00121133">
      <w:pPr>
        <w:spacing w:line="360" w:lineRule="auto"/>
        <w:ind w:firstLine="720"/>
        <w:jc w:val="both"/>
        <w:rPr>
          <w:rFonts w:ascii="Times New Roman" w:eastAsia="Times New Roman" w:hAnsi="Times New Roman" w:cs="Times New Roman"/>
          <w:vanish/>
          <w:sz w:val="20"/>
          <w:szCs w:val="20"/>
          <w:lang w:eastAsia="en-IN"/>
        </w:rPr>
      </w:pPr>
      <w:r w:rsidRPr="00D9253C">
        <w:rPr>
          <w:rFonts w:ascii="Times New Roman" w:eastAsia="Times New Roman" w:hAnsi="Times New Roman" w:cs="Times New Roman"/>
          <w:sz w:val="20"/>
          <w:szCs w:val="20"/>
          <w:lang w:eastAsia="en-IN"/>
        </w:rPr>
        <w:t>It is noteworthy that avian creatures' reliance on their surroundings extends beyond the realm of mere survival necessities, encompassing a psychological affinity for specific landscapes (</w:t>
      </w:r>
      <w:r w:rsidRPr="00D9253C">
        <w:rPr>
          <w:rFonts w:ascii="Times New Roman" w:eastAsia="Times New Roman" w:hAnsi="Times New Roman" w:cs="Times New Roman"/>
          <w:color w:val="00B0F0"/>
          <w:sz w:val="20"/>
          <w:szCs w:val="20"/>
          <w:lang w:eastAsia="en-IN"/>
        </w:rPr>
        <w:t xml:space="preserve">Von </w:t>
      </w:r>
      <w:proofErr w:type="spellStart"/>
      <w:r w:rsidRPr="00D9253C">
        <w:rPr>
          <w:rFonts w:ascii="Times New Roman" w:eastAsia="Times New Roman" w:hAnsi="Times New Roman" w:cs="Times New Roman"/>
          <w:color w:val="00B0F0"/>
          <w:sz w:val="20"/>
          <w:szCs w:val="20"/>
          <w:lang w:eastAsia="en-IN"/>
        </w:rPr>
        <w:t>Haartman</w:t>
      </w:r>
      <w:proofErr w:type="spellEnd"/>
      <w:r w:rsidRPr="00D9253C">
        <w:rPr>
          <w:rFonts w:ascii="Times New Roman" w:eastAsia="Times New Roman" w:hAnsi="Times New Roman" w:cs="Times New Roman"/>
          <w:color w:val="00B0F0"/>
          <w:sz w:val="20"/>
          <w:szCs w:val="20"/>
          <w:lang w:eastAsia="en-IN"/>
        </w:rPr>
        <w:t xml:space="preserve">, 1948; Bergman, 1946; </w:t>
      </w:r>
      <w:proofErr w:type="spellStart"/>
      <w:r w:rsidRPr="00D9253C">
        <w:rPr>
          <w:rFonts w:ascii="Times New Roman" w:eastAsia="Times New Roman" w:hAnsi="Times New Roman" w:cs="Times New Roman"/>
          <w:color w:val="00B0F0"/>
          <w:sz w:val="20"/>
          <w:szCs w:val="20"/>
          <w:lang w:eastAsia="en-IN"/>
        </w:rPr>
        <w:t>Fabricius</w:t>
      </w:r>
      <w:proofErr w:type="spellEnd"/>
      <w:r w:rsidRPr="00D9253C">
        <w:rPr>
          <w:rFonts w:ascii="Times New Roman" w:eastAsia="Times New Roman" w:hAnsi="Times New Roman" w:cs="Times New Roman"/>
          <w:color w:val="00B0F0"/>
          <w:sz w:val="20"/>
          <w:szCs w:val="20"/>
          <w:lang w:eastAsia="en-IN"/>
        </w:rPr>
        <w:t>, 1951</w:t>
      </w:r>
      <w:r w:rsidRPr="00D9253C">
        <w:rPr>
          <w:rFonts w:ascii="Times New Roman" w:eastAsia="Times New Roman" w:hAnsi="Times New Roman" w:cs="Times New Roman"/>
          <w:sz w:val="20"/>
          <w:szCs w:val="20"/>
          <w:lang w:eastAsia="en-IN"/>
        </w:rPr>
        <w:t xml:space="preserve">). Furthermore, it is imperative to acknowledge that each plant species exhibits distinct </w:t>
      </w:r>
      <w:proofErr w:type="spellStart"/>
      <w:r w:rsidRPr="00D9253C">
        <w:rPr>
          <w:rFonts w:ascii="Times New Roman" w:eastAsia="Times New Roman" w:hAnsi="Times New Roman" w:cs="Times New Roman"/>
          <w:sz w:val="20"/>
          <w:szCs w:val="20"/>
          <w:lang w:eastAsia="en-IN"/>
        </w:rPr>
        <w:t>phenological</w:t>
      </w:r>
      <w:proofErr w:type="spellEnd"/>
      <w:r w:rsidRPr="00D9253C">
        <w:rPr>
          <w:rFonts w:ascii="Times New Roman" w:eastAsia="Times New Roman" w:hAnsi="Times New Roman" w:cs="Times New Roman"/>
          <w:sz w:val="20"/>
          <w:szCs w:val="20"/>
          <w:lang w:eastAsia="en-IN"/>
        </w:rPr>
        <w:t xml:space="preserve"> patterns, intricately influenced by climatic factors and evolutionary processes (</w:t>
      </w:r>
      <w:r w:rsidRPr="00D9253C">
        <w:rPr>
          <w:rFonts w:ascii="Times New Roman" w:eastAsia="Times New Roman" w:hAnsi="Times New Roman" w:cs="Times New Roman"/>
          <w:color w:val="00B0F0"/>
          <w:sz w:val="20"/>
          <w:szCs w:val="20"/>
          <w:lang w:eastAsia="en-IN"/>
        </w:rPr>
        <w:t xml:space="preserve">Silva </w:t>
      </w:r>
      <w:r w:rsidRPr="00D9253C">
        <w:rPr>
          <w:rFonts w:ascii="Times New Roman" w:eastAsia="Times New Roman" w:hAnsi="Times New Roman" w:cs="Times New Roman"/>
          <w:i/>
          <w:color w:val="00B0F0"/>
          <w:sz w:val="20"/>
          <w:szCs w:val="20"/>
          <w:lang w:eastAsia="en-IN"/>
        </w:rPr>
        <w:t>et al.,</w:t>
      </w:r>
      <w:r w:rsidRPr="00D9253C">
        <w:rPr>
          <w:rFonts w:ascii="Times New Roman" w:eastAsia="Times New Roman" w:hAnsi="Times New Roman" w:cs="Times New Roman"/>
          <w:color w:val="00B0F0"/>
          <w:sz w:val="20"/>
          <w:szCs w:val="20"/>
          <w:lang w:eastAsia="en-IN"/>
        </w:rPr>
        <w:t xml:space="preserve"> 2011</w:t>
      </w:r>
      <w:r w:rsidRPr="00D9253C">
        <w:rPr>
          <w:rFonts w:ascii="Times New Roman" w:eastAsia="Times New Roman" w:hAnsi="Times New Roman" w:cs="Times New Roman"/>
          <w:sz w:val="20"/>
          <w:szCs w:val="20"/>
          <w:lang w:eastAsia="en-IN"/>
        </w:rPr>
        <w:t xml:space="preserve">). These </w:t>
      </w:r>
      <w:proofErr w:type="spellStart"/>
      <w:r w:rsidRPr="00D9253C">
        <w:rPr>
          <w:rFonts w:ascii="Times New Roman" w:eastAsia="Times New Roman" w:hAnsi="Times New Roman" w:cs="Times New Roman"/>
          <w:sz w:val="20"/>
          <w:szCs w:val="20"/>
          <w:lang w:eastAsia="en-IN"/>
        </w:rPr>
        <w:t>phenological</w:t>
      </w:r>
      <w:proofErr w:type="spellEnd"/>
      <w:r w:rsidRPr="00D9253C">
        <w:rPr>
          <w:rFonts w:ascii="Times New Roman" w:eastAsia="Times New Roman" w:hAnsi="Times New Roman" w:cs="Times New Roman"/>
          <w:sz w:val="20"/>
          <w:szCs w:val="20"/>
          <w:lang w:eastAsia="en-IN"/>
        </w:rPr>
        <w:t xml:space="preserve"> events, in turn, wield a pivotal influence in determining the reproductive success of flora (</w:t>
      </w:r>
      <w:proofErr w:type="spellStart"/>
      <w:r w:rsidRPr="00D9253C">
        <w:rPr>
          <w:rFonts w:ascii="Times New Roman" w:eastAsia="Times New Roman" w:hAnsi="Times New Roman" w:cs="Times New Roman"/>
          <w:color w:val="00B0F0"/>
          <w:sz w:val="20"/>
          <w:szCs w:val="20"/>
          <w:lang w:eastAsia="en-IN"/>
        </w:rPr>
        <w:t>Carvalho</w:t>
      </w:r>
      <w:proofErr w:type="spellEnd"/>
      <w:r w:rsidRPr="00D9253C">
        <w:rPr>
          <w:rFonts w:ascii="Times New Roman" w:eastAsia="Times New Roman" w:hAnsi="Times New Roman" w:cs="Times New Roman"/>
          <w:color w:val="00B0F0"/>
          <w:sz w:val="20"/>
          <w:szCs w:val="20"/>
          <w:lang w:eastAsia="en-IN"/>
        </w:rPr>
        <w:t xml:space="preserve"> &amp; </w:t>
      </w:r>
      <w:proofErr w:type="spellStart"/>
      <w:r w:rsidRPr="00D9253C">
        <w:rPr>
          <w:rFonts w:ascii="Times New Roman" w:eastAsia="Times New Roman" w:hAnsi="Times New Roman" w:cs="Times New Roman"/>
          <w:color w:val="00B0F0"/>
          <w:sz w:val="20"/>
          <w:szCs w:val="20"/>
          <w:lang w:eastAsia="en-IN"/>
        </w:rPr>
        <w:t>Sartori</w:t>
      </w:r>
      <w:proofErr w:type="spellEnd"/>
      <w:r w:rsidRPr="00D9253C">
        <w:rPr>
          <w:rFonts w:ascii="Times New Roman" w:eastAsia="Times New Roman" w:hAnsi="Times New Roman" w:cs="Times New Roman"/>
          <w:color w:val="00B0F0"/>
          <w:sz w:val="20"/>
          <w:szCs w:val="20"/>
          <w:lang w:eastAsia="en-IN"/>
        </w:rPr>
        <w:t>, 2015</w:t>
      </w:r>
      <w:r w:rsidRPr="00D9253C">
        <w:rPr>
          <w:rFonts w:ascii="Times New Roman" w:eastAsia="Times New Roman" w:hAnsi="Times New Roman" w:cs="Times New Roman"/>
          <w:sz w:val="20"/>
          <w:szCs w:val="20"/>
          <w:lang w:eastAsia="en-IN"/>
        </w:rPr>
        <w:t xml:space="preserve">). </w:t>
      </w:r>
      <w:r w:rsidRPr="00D9253C">
        <w:rPr>
          <w:rFonts w:ascii="Times New Roman" w:eastAsia="Times New Roman" w:hAnsi="Times New Roman" w:cs="Times New Roman"/>
          <w:vanish/>
          <w:sz w:val="20"/>
          <w:szCs w:val="20"/>
          <w:lang w:eastAsia="en-IN"/>
        </w:rPr>
        <w:t>Top of Form</w:t>
      </w:r>
    </w:p>
    <w:p w:rsidR="006F7A50" w:rsidRDefault="00AA4199" w:rsidP="00AA4199">
      <w:pPr>
        <w:spacing w:line="360" w:lineRule="auto"/>
        <w:ind w:firstLine="720"/>
        <w:jc w:val="both"/>
        <w:rPr>
          <w:rFonts w:ascii="Times New Roman" w:hAnsi="Times New Roman" w:cs="Times New Roman"/>
          <w:color w:val="000000" w:themeColor="text1"/>
          <w:sz w:val="20"/>
          <w:szCs w:val="24"/>
          <w:shd w:val="clear" w:color="auto" w:fill="FFFFFF"/>
        </w:rPr>
      </w:pPr>
      <w:r w:rsidRPr="00AA4199">
        <w:rPr>
          <w:rFonts w:ascii="Times New Roman" w:hAnsi="Times New Roman" w:cs="Times New Roman"/>
          <w:color w:val="000000" w:themeColor="text1"/>
          <w:sz w:val="20"/>
          <w:szCs w:val="24"/>
          <w:shd w:val="clear" w:color="auto" w:fill="FFFFFF"/>
        </w:rPr>
        <w:t>The drastic change in the phonological condition of the particular region could be attributed to climate change or periodic drought, flood, or genetic factors affecting the avifauna species.</w:t>
      </w:r>
    </w:p>
    <w:p w:rsidR="006146E5" w:rsidRDefault="006146E5" w:rsidP="00AA4199">
      <w:pPr>
        <w:spacing w:line="360" w:lineRule="auto"/>
        <w:ind w:firstLine="720"/>
        <w:jc w:val="both"/>
        <w:rPr>
          <w:rFonts w:ascii="Times New Roman" w:hAnsi="Times New Roman" w:cs="Times New Roman"/>
          <w:color w:val="000000" w:themeColor="text1"/>
          <w:sz w:val="20"/>
          <w:szCs w:val="24"/>
          <w:shd w:val="clear" w:color="auto" w:fill="FFFFFF"/>
        </w:rPr>
      </w:pPr>
    </w:p>
    <w:p w:rsidR="00795CC8" w:rsidRDefault="00795CC8" w:rsidP="00795CC8">
      <w:pPr>
        <w:spacing w:line="360" w:lineRule="auto"/>
        <w:jc w:val="center"/>
        <w:rPr>
          <w:rFonts w:ascii="Times New Roman" w:hAnsi="Times New Roman" w:cs="Times New Roman"/>
          <w:b/>
          <w:color w:val="000000" w:themeColor="text1"/>
          <w:sz w:val="20"/>
          <w:szCs w:val="24"/>
          <w:shd w:val="clear" w:color="auto" w:fill="FFFFFF"/>
        </w:rPr>
      </w:pPr>
      <w:r w:rsidRPr="006146E5">
        <w:rPr>
          <w:rFonts w:ascii="Times New Roman" w:hAnsi="Times New Roman" w:cs="Times New Roman"/>
          <w:b/>
          <w:color w:val="000000" w:themeColor="text1"/>
          <w:sz w:val="20"/>
          <w:szCs w:val="24"/>
          <w:shd w:val="clear" w:color="auto" w:fill="FFFFFF"/>
        </w:rPr>
        <w:t>RE</w:t>
      </w:r>
      <w:bookmarkStart w:id="0" w:name="_GoBack"/>
      <w:bookmarkEnd w:id="0"/>
      <w:r w:rsidRPr="006146E5">
        <w:rPr>
          <w:rFonts w:ascii="Times New Roman" w:hAnsi="Times New Roman" w:cs="Times New Roman"/>
          <w:b/>
          <w:color w:val="000000" w:themeColor="text1"/>
          <w:sz w:val="20"/>
          <w:szCs w:val="24"/>
          <w:shd w:val="clear" w:color="auto" w:fill="FFFFFF"/>
        </w:rPr>
        <w:t>FERENCES</w:t>
      </w:r>
    </w:p>
    <w:p w:rsidR="00795CC8" w:rsidRPr="006E0862" w:rsidRDefault="00795CC8" w:rsidP="00795CC8">
      <w:pPr>
        <w:ind w:left="270" w:hanging="270"/>
        <w:jc w:val="both"/>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shd w:val="clear" w:color="auto" w:fill="FFFFFF"/>
        </w:rPr>
        <w:t xml:space="preserve">[1] A. </w:t>
      </w:r>
      <w:r w:rsidRPr="006E0862">
        <w:rPr>
          <w:rFonts w:ascii="Times New Roman" w:hAnsi="Times New Roman" w:cs="Times New Roman"/>
          <w:color w:val="000000" w:themeColor="text1"/>
          <w:sz w:val="16"/>
          <w:szCs w:val="16"/>
          <w:shd w:val="clear" w:color="auto" w:fill="FFFFFF"/>
        </w:rPr>
        <w:t>Berg,</w:t>
      </w:r>
      <w:r>
        <w:rPr>
          <w:rFonts w:ascii="Times New Roman" w:hAnsi="Times New Roman" w:cs="Times New Roman"/>
          <w:color w:val="000000" w:themeColor="text1"/>
          <w:sz w:val="16"/>
          <w:szCs w:val="16"/>
          <w:shd w:val="clear" w:color="auto" w:fill="FFFFFF"/>
        </w:rPr>
        <w:t xml:space="preserve"> 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T. </w:t>
      </w:r>
      <w:proofErr w:type="spellStart"/>
      <w:r>
        <w:rPr>
          <w:rFonts w:ascii="Times New Roman" w:hAnsi="Times New Roman" w:cs="Times New Roman"/>
          <w:color w:val="000000" w:themeColor="text1"/>
          <w:sz w:val="16"/>
          <w:szCs w:val="16"/>
          <w:shd w:val="clear" w:color="auto" w:fill="FFFFFF"/>
        </w:rPr>
        <w:t>Pärt</w:t>
      </w:r>
      <w:proofErr w:type="spellEnd"/>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Abundance of breeding farmland birds on </w:t>
      </w:r>
      <w:r>
        <w:rPr>
          <w:rFonts w:ascii="Times New Roman" w:hAnsi="Times New Roman" w:cs="Times New Roman"/>
          <w:color w:val="000000" w:themeColor="text1"/>
          <w:sz w:val="16"/>
          <w:szCs w:val="16"/>
          <w:shd w:val="clear" w:color="auto" w:fill="FFFFFF"/>
        </w:rPr>
        <w:t xml:space="preserve">arable and set </w:t>
      </w:r>
      <w:r w:rsidRPr="006E0862">
        <w:rPr>
          <w:rFonts w:ascii="Times New Roman" w:hAnsi="Times New Roman" w:cs="Times New Roman"/>
          <w:color w:val="000000" w:themeColor="text1"/>
          <w:sz w:val="16"/>
          <w:szCs w:val="16"/>
          <w:shd w:val="clear" w:color="auto" w:fill="FFFFFF"/>
        </w:rPr>
        <w:t>aside fields at forest edges.</w:t>
      </w:r>
      <w:proofErr w:type="gramEnd"/>
      <w:r w:rsidRPr="006E0862">
        <w:rPr>
          <w:rFonts w:ascii="Times New Roman" w:hAnsi="Times New Roman" w:cs="Times New Roman"/>
          <w:color w:val="000000" w:themeColor="text1"/>
          <w:sz w:val="16"/>
          <w:szCs w:val="16"/>
          <w:shd w:val="clear" w:color="auto" w:fill="FFFFFF"/>
        </w:rPr>
        <w:t> </w:t>
      </w:r>
      <w:proofErr w:type="spellStart"/>
      <w:r w:rsidRPr="00671F6E">
        <w:rPr>
          <w:rFonts w:ascii="Times New Roman" w:hAnsi="Times New Roman" w:cs="Times New Roman"/>
          <w:iCs/>
          <w:color w:val="000000" w:themeColor="text1"/>
          <w:sz w:val="16"/>
          <w:szCs w:val="16"/>
          <w:shd w:val="clear" w:color="auto" w:fill="FFFFFF"/>
        </w:rPr>
        <w:t>Ecography</w:t>
      </w:r>
      <w:proofErr w:type="spellEnd"/>
      <w:r w:rsidRPr="00671F6E">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Vol. </w:t>
      </w:r>
      <w:r w:rsidRPr="006E0862">
        <w:rPr>
          <w:rFonts w:ascii="Times New Roman" w:hAnsi="Times New Roman" w:cs="Times New Roman"/>
          <w:iCs/>
          <w:color w:val="000000" w:themeColor="text1"/>
          <w:sz w:val="16"/>
          <w:szCs w:val="16"/>
          <w:shd w:val="clear" w:color="auto" w:fill="FFFFFF"/>
        </w:rPr>
        <w:t>17</w:t>
      </w:r>
      <w:r>
        <w:rPr>
          <w:rFonts w:ascii="Times New Roman" w:hAnsi="Times New Roman" w:cs="Times New Roman"/>
          <w:color w:val="000000" w:themeColor="text1"/>
          <w:sz w:val="16"/>
          <w:szCs w:val="16"/>
          <w:shd w:val="clear" w:color="auto" w:fill="FFFFFF"/>
        </w:rPr>
        <w:t xml:space="preserve">(2), pp. </w:t>
      </w:r>
      <w:r w:rsidRPr="006E0862">
        <w:rPr>
          <w:rFonts w:ascii="Times New Roman" w:hAnsi="Times New Roman" w:cs="Times New Roman"/>
          <w:color w:val="000000" w:themeColor="text1"/>
          <w:sz w:val="16"/>
          <w:szCs w:val="16"/>
          <w:shd w:val="clear" w:color="auto" w:fill="FFFFFF"/>
        </w:rPr>
        <w:t>147-152</w:t>
      </w:r>
      <w:r>
        <w:rPr>
          <w:rFonts w:ascii="Times New Roman" w:hAnsi="Times New Roman" w:cs="Times New Roman"/>
          <w:color w:val="000000" w:themeColor="text1"/>
          <w:sz w:val="16"/>
          <w:szCs w:val="16"/>
          <w:shd w:val="clear" w:color="auto" w:fill="FFFFFF"/>
        </w:rPr>
        <w:t>, 1994</w:t>
      </w:r>
      <w:r w:rsidRPr="006E0862">
        <w:rPr>
          <w:rFonts w:ascii="Times New Roman" w:hAnsi="Times New Roman" w:cs="Times New Roman"/>
          <w:color w:val="000000" w:themeColor="text1"/>
          <w:sz w:val="16"/>
          <w:szCs w:val="16"/>
          <w:shd w:val="clear" w:color="auto" w:fill="FFFFFF"/>
        </w:rPr>
        <w:t>.</w:t>
      </w:r>
    </w:p>
    <w:p w:rsidR="00795CC8" w:rsidRPr="006E0862" w:rsidRDefault="00795CC8" w:rsidP="00795CC8">
      <w:pPr>
        <w:spacing w:line="360" w:lineRule="auto"/>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[2] A.M. </w:t>
      </w:r>
      <w:proofErr w:type="spellStart"/>
      <w:r w:rsidRPr="006E0862">
        <w:rPr>
          <w:rFonts w:ascii="Times New Roman" w:hAnsi="Times New Roman" w:cs="Times New Roman"/>
          <w:color w:val="000000" w:themeColor="text1"/>
          <w:sz w:val="16"/>
          <w:szCs w:val="16"/>
        </w:rPr>
        <w:t>Ramchandra</w:t>
      </w:r>
      <w:proofErr w:type="spellEnd"/>
      <w:r w:rsidRPr="006E0862">
        <w:rPr>
          <w:rFonts w:ascii="Times New Roman" w:hAnsi="Times New Roman" w:cs="Times New Roman"/>
          <w:color w:val="000000" w:themeColor="text1"/>
          <w:sz w:val="16"/>
          <w:szCs w:val="16"/>
        </w:rPr>
        <w:t xml:space="preserve">, (2013). Diversity and richness of bird species in newly formed habitats of </w:t>
      </w:r>
      <w:proofErr w:type="spellStart"/>
      <w:r w:rsidRPr="006E0862">
        <w:rPr>
          <w:rFonts w:ascii="Times New Roman" w:hAnsi="Times New Roman" w:cs="Times New Roman"/>
          <w:color w:val="000000" w:themeColor="text1"/>
          <w:sz w:val="16"/>
          <w:szCs w:val="16"/>
        </w:rPr>
        <w:t>Chandoli</w:t>
      </w:r>
      <w:proofErr w:type="spellEnd"/>
      <w:r w:rsidRPr="006E0862">
        <w:rPr>
          <w:rFonts w:ascii="Times New Roman" w:hAnsi="Times New Roman" w:cs="Times New Roman"/>
          <w:color w:val="000000" w:themeColor="text1"/>
          <w:sz w:val="16"/>
          <w:szCs w:val="16"/>
        </w:rPr>
        <w:t xml:space="preserve"> National Park in Western Ghats, Maharashtra State, India</w:t>
      </w:r>
      <w:r w:rsidRPr="008114BC">
        <w:rPr>
          <w:rFonts w:ascii="Times New Roman" w:hAnsi="Times New Roman" w:cs="Times New Roman"/>
          <w:color w:val="000000" w:themeColor="text1"/>
          <w:sz w:val="16"/>
          <w:szCs w:val="16"/>
        </w:rPr>
        <w:t xml:space="preserve">. </w:t>
      </w:r>
      <w:proofErr w:type="gramStart"/>
      <w:r w:rsidRPr="008114BC">
        <w:rPr>
          <w:rFonts w:ascii="Times New Roman" w:hAnsi="Times New Roman" w:cs="Times New Roman"/>
          <w:iCs/>
          <w:color w:val="000000" w:themeColor="text1"/>
          <w:sz w:val="16"/>
          <w:szCs w:val="16"/>
        </w:rPr>
        <w:t xml:space="preserve">Biodiversity Journal, Vol. </w:t>
      </w:r>
      <w:r w:rsidRPr="008114BC">
        <w:rPr>
          <w:rFonts w:ascii="Times New Roman" w:hAnsi="Times New Roman" w:cs="Times New Roman"/>
          <w:color w:val="000000" w:themeColor="text1"/>
          <w:sz w:val="16"/>
          <w:szCs w:val="16"/>
        </w:rPr>
        <w:t>4 (1),</w:t>
      </w:r>
      <w:r>
        <w:rPr>
          <w:rFonts w:ascii="Times New Roman" w:hAnsi="Times New Roman" w:cs="Times New Roman"/>
          <w:color w:val="000000" w:themeColor="text1"/>
          <w:sz w:val="16"/>
          <w:szCs w:val="16"/>
        </w:rPr>
        <w:t xml:space="preserve"> pp. </w:t>
      </w:r>
      <w:r w:rsidRPr="006E0862">
        <w:rPr>
          <w:rFonts w:ascii="Times New Roman" w:hAnsi="Times New Roman" w:cs="Times New Roman"/>
          <w:color w:val="000000" w:themeColor="text1"/>
          <w:sz w:val="16"/>
          <w:szCs w:val="16"/>
        </w:rPr>
        <w:t>235-242</w:t>
      </w:r>
      <w:r>
        <w:rPr>
          <w:rFonts w:ascii="Times New Roman" w:hAnsi="Times New Roman" w:cs="Times New Roman"/>
          <w:color w:val="000000" w:themeColor="text1"/>
          <w:sz w:val="16"/>
          <w:szCs w:val="16"/>
        </w:rPr>
        <w:t>, 2013</w:t>
      </w:r>
      <w:r w:rsidRPr="006E0862">
        <w:rPr>
          <w:rFonts w:ascii="Times New Roman" w:hAnsi="Times New Roman" w:cs="Times New Roman"/>
          <w:color w:val="000000" w:themeColor="text1"/>
          <w:sz w:val="16"/>
          <w:szCs w:val="16"/>
        </w:rPr>
        <w:t>.</w:t>
      </w:r>
      <w:proofErr w:type="gramEnd"/>
    </w:p>
    <w:p w:rsidR="00795CC8" w:rsidRPr="006E0862" w:rsidRDefault="00795CC8" w:rsidP="00795CC8">
      <w:pPr>
        <w:ind w:left="360" w:hanging="360"/>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[3] </w:t>
      </w:r>
      <w:proofErr w:type="spellStart"/>
      <w:r>
        <w:rPr>
          <w:rFonts w:ascii="Times New Roman" w:eastAsia="Times New Roman" w:hAnsi="Times New Roman" w:cs="Times New Roman"/>
          <w:color w:val="000000" w:themeColor="text1"/>
          <w:sz w:val="16"/>
          <w:szCs w:val="16"/>
        </w:rPr>
        <w:t>B.B.</w:t>
      </w:r>
      <w:r w:rsidRPr="006E0862">
        <w:rPr>
          <w:rFonts w:ascii="Times New Roman" w:eastAsia="Times New Roman" w:hAnsi="Times New Roman" w:cs="Times New Roman"/>
          <w:color w:val="000000" w:themeColor="text1"/>
          <w:sz w:val="16"/>
          <w:szCs w:val="16"/>
        </w:rPr>
        <w:t>Steele</w:t>
      </w:r>
      <w:proofErr w:type="spellEnd"/>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R.L. </w:t>
      </w:r>
      <w:proofErr w:type="spellStart"/>
      <w:r w:rsidRPr="006E0862">
        <w:rPr>
          <w:rFonts w:ascii="Times New Roman" w:eastAsia="Times New Roman" w:hAnsi="Times New Roman" w:cs="Times New Roman"/>
          <w:color w:val="000000" w:themeColor="text1"/>
          <w:sz w:val="16"/>
          <w:szCs w:val="16"/>
        </w:rPr>
        <w:t>Bayn</w:t>
      </w:r>
      <w:proofErr w:type="spellEnd"/>
      <w:r w:rsidRPr="006E0862">
        <w:rPr>
          <w:rFonts w:ascii="Times New Roman" w:eastAsia="Times New Roman" w:hAnsi="Times New Roman" w:cs="Times New Roman"/>
          <w:color w:val="000000" w:themeColor="text1"/>
          <w:sz w:val="16"/>
          <w:szCs w:val="16"/>
        </w:rPr>
        <w:t xml:space="preserve"> </w:t>
      </w:r>
      <w:proofErr w:type="spellStart"/>
      <w:r w:rsidRPr="006E0862">
        <w:rPr>
          <w:rFonts w:ascii="Times New Roman" w:eastAsia="Times New Roman" w:hAnsi="Times New Roman" w:cs="Times New Roman"/>
          <w:color w:val="000000" w:themeColor="text1"/>
          <w:sz w:val="16"/>
          <w:szCs w:val="16"/>
        </w:rPr>
        <w:t>Jr</w:t>
      </w:r>
      <w:proofErr w:type="spellEnd"/>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and</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C.V. </w:t>
      </w:r>
      <w:r w:rsidRPr="006E0862">
        <w:rPr>
          <w:rFonts w:ascii="Times New Roman" w:eastAsia="Times New Roman" w:hAnsi="Times New Roman" w:cs="Times New Roman"/>
          <w:color w:val="000000" w:themeColor="text1"/>
          <w:sz w:val="16"/>
          <w:szCs w:val="16"/>
        </w:rPr>
        <w:t xml:space="preserve">Grant, </w:t>
      </w:r>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Environmental monitoring using populations of birds and small mamma</w:t>
      </w:r>
      <w:r>
        <w:rPr>
          <w:rFonts w:ascii="Times New Roman" w:eastAsia="Times New Roman" w:hAnsi="Times New Roman" w:cs="Times New Roman"/>
          <w:color w:val="000000" w:themeColor="text1"/>
          <w:sz w:val="16"/>
          <w:szCs w:val="16"/>
        </w:rPr>
        <w:t>ls: analyses of sampling effort,”</w:t>
      </w:r>
      <w:r w:rsidRPr="00D37AB4">
        <w:rPr>
          <w:rFonts w:ascii="Times New Roman" w:eastAsia="Times New Roman" w:hAnsi="Times New Roman" w:cs="Times New Roman"/>
          <w:color w:val="000000" w:themeColor="text1"/>
          <w:sz w:val="16"/>
          <w:szCs w:val="16"/>
        </w:rPr>
        <w:t xml:space="preserve"> </w:t>
      </w:r>
      <w:r w:rsidRPr="00D37AB4">
        <w:rPr>
          <w:rFonts w:ascii="Times New Roman" w:eastAsia="Times New Roman" w:hAnsi="Times New Roman" w:cs="Times New Roman"/>
          <w:iCs/>
          <w:color w:val="000000" w:themeColor="text1"/>
          <w:sz w:val="16"/>
          <w:szCs w:val="16"/>
        </w:rPr>
        <w:t>Biological Conservation</w:t>
      </w:r>
      <w:r w:rsidRPr="00D37AB4">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iCs/>
          <w:color w:val="000000" w:themeColor="text1"/>
          <w:sz w:val="16"/>
          <w:szCs w:val="16"/>
        </w:rPr>
        <w:t xml:space="preserve">Vol. </w:t>
      </w:r>
      <w:r w:rsidRPr="006E0862">
        <w:rPr>
          <w:rFonts w:ascii="Times New Roman" w:eastAsia="Times New Roman" w:hAnsi="Times New Roman" w:cs="Times New Roman"/>
          <w:iCs/>
          <w:color w:val="000000" w:themeColor="text1"/>
          <w:sz w:val="16"/>
          <w:szCs w:val="16"/>
        </w:rPr>
        <w:t>30</w:t>
      </w:r>
      <w:r>
        <w:rPr>
          <w:rFonts w:ascii="Times New Roman" w:eastAsia="Times New Roman" w:hAnsi="Times New Roman" w:cs="Times New Roman"/>
          <w:color w:val="000000" w:themeColor="text1"/>
          <w:sz w:val="16"/>
          <w:szCs w:val="16"/>
        </w:rPr>
        <w:t>(2), pp.</w:t>
      </w:r>
      <w:r w:rsidRPr="006E0862">
        <w:rPr>
          <w:rFonts w:ascii="Times New Roman" w:eastAsia="Times New Roman" w:hAnsi="Times New Roman" w:cs="Times New Roman"/>
          <w:color w:val="000000" w:themeColor="text1"/>
          <w:sz w:val="16"/>
          <w:szCs w:val="16"/>
        </w:rPr>
        <w:t xml:space="preserve"> 157-172</w:t>
      </w:r>
      <w:r>
        <w:rPr>
          <w:rFonts w:ascii="Times New Roman" w:eastAsia="Times New Roman" w:hAnsi="Times New Roman" w:cs="Times New Roman"/>
          <w:color w:val="000000" w:themeColor="text1"/>
          <w:sz w:val="16"/>
          <w:szCs w:val="16"/>
        </w:rPr>
        <w:t>, 1984</w:t>
      </w:r>
      <w:r w:rsidRPr="006E0862">
        <w:rPr>
          <w:rFonts w:ascii="Times New Roman" w:eastAsia="Times New Roman" w:hAnsi="Times New Roman" w:cs="Times New Roman"/>
          <w:color w:val="000000" w:themeColor="text1"/>
          <w:sz w:val="16"/>
          <w:szCs w:val="16"/>
        </w:rPr>
        <w:t>.</w:t>
      </w:r>
    </w:p>
    <w:p w:rsidR="00795CC8" w:rsidRPr="006E0862" w:rsidRDefault="00795CC8" w:rsidP="00795CC8">
      <w:pPr>
        <w:ind w:left="270" w:hanging="27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[4] </w:t>
      </w:r>
      <w:proofErr w:type="spellStart"/>
      <w:r>
        <w:rPr>
          <w:rFonts w:ascii="Times New Roman" w:hAnsi="Times New Roman" w:cs="Times New Roman"/>
          <w:color w:val="000000" w:themeColor="text1"/>
          <w:sz w:val="16"/>
          <w:szCs w:val="16"/>
        </w:rPr>
        <w:t>BirdLife</w:t>
      </w:r>
      <w:proofErr w:type="spellEnd"/>
      <w:r>
        <w:rPr>
          <w:rFonts w:ascii="Times New Roman" w:hAnsi="Times New Roman" w:cs="Times New Roman"/>
          <w:color w:val="000000" w:themeColor="text1"/>
          <w:sz w:val="16"/>
          <w:szCs w:val="16"/>
        </w:rPr>
        <w:t xml:space="preserve"> International,</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 xml:space="preserve">State of the world’s birds: taking the pulse of the planet. </w:t>
      </w:r>
      <w:proofErr w:type="gramStart"/>
      <w:r w:rsidRPr="006E0862">
        <w:rPr>
          <w:rFonts w:ascii="Times New Roman" w:hAnsi="Times New Roman" w:cs="Times New Roman"/>
          <w:color w:val="000000" w:themeColor="text1"/>
          <w:sz w:val="16"/>
          <w:szCs w:val="16"/>
        </w:rPr>
        <w:t>Cambri</w:t>
      </w:r>
      <w:r>
        <w:rPr>
          <w:rFonts w:ascii="Times New Roman" w:hAnsi="Times New Roman" w:cs="Times New Roman"/>
          <w:color w:val="000000" w:themeColor="text1"/>
          <w:sz w:val="16"/>
          <w:szCs w:val="16"/>
        </w:rPr>
        <w:t xml:space="preserve">dge, UK: </w:t>
      </w:r>
      <w:proofErr w:type="spellStart"/>
      <w:r>
        <w:rPr>
          <w:rFonts w:ascii="Times New Roman" w:hAnsi="Times New Roman" w:cs="Times New Roman"/>
          <w:color w:val="000000" w:themeColor="text1"/>
          <w:sz w:val="16"/>
          <w:szCs w:val="16"/>
        </w:rPr>
        <w:t>BirdLife</w:t>
      </w:r>
      <w:proofErr w:type="spellEnd"/>
      <w:r>
        <w:rPr>
          <w:rFonts w:ascii="Times New Roman" w:hAnsi="Times New Roman" w:cs="Times New Roman"/>
          <w:color w:val="000000" w:themeColor="text1"/>
          <w:sz w:val="16"/>
          <w:szCs w:val="16"/>
        </w:rPr>
        <w:t xml:space="preserve"> International,” </w:t>
      </w:r>
      <w:hyperlink r:id="rId16" w:history="1">
        <w:r w:rsidRPr="00F06D3D">
          <w:rPr>
            <w:rStyle w:val="Hyperlink"/>
            <w:rFonts w:ascii="Times New Roman" w:hAnsi="Times New Roman" w:cs="Times New Roman"/>
            <w:sz w:val="16"/>
            <w:szCs w:val="16"/>
          </w:rPr>
          <w:t>https://www.birdlife.org/papers-reports/state-of-the-worlds-birds</w:t>
        </w:r>
      </w:hyperlink>
      <w:r>
        <w:rPr>
          <w:rFonts w:ascii="Times New Roman" w:hAnsi="Times New Roman" w:cs="Times New Roman"/>
          <w:color w:val="000000" w:themeColor="text1"/>
          <w:sz w:val="16"/>
          <w:szCs w:val="16"/>
        </w:rPr>
        <w:t>, 2018</w:t>
      </w:r>
      <w:r w:rsidRPr="006E0862">
        <w:rPr>
          <w:rFonts w:ascii="Times New Roman" w:hAnsi="Times New Roman" w:cs="Times New Roman"/>
          <w:color w:val="000000" w:themeColor="text1"/>
          <w:sz w:val="16"/>
          <w:szCs w:val="16"/>
        </w:rPr>
        <w:t>.</w:t>
      </w:r>
      <w:proofErr w:type="gramEnd"/>
    </w:p>
    <w:p w:rsidR="00795CC8" w:rsidRPr="006E0862" w:rsidRDefault="00795CC8" w:rsidP="00795CC8">
      <w:pPr>
        <w:ind w:left="360" w:hanging="360"/>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[5] Ç.H.</w:t>
      </w:r>
      <w:r w:rsidRPr="006E0862">
        <w:rPr>
          <w:rFonts w:ascii="Times New Roman" w:eastAsia="Times New Roman" w:hAnsi="Times New Roman" w:cs="Times New Roman"/>
          <w:color w:val="000000" w:themeColor="text1"/>
          <w:sz w:val="16"/>
          <w:szCs w:val="16"/>
        </w:rPr>
        <w:t xml:space="preserve"> </w:t>
      </w:r>
      <w:proofErr w:type="spellStart"/>
      <w:r w:rsidRPr="006E0862">
        <w:rPr>
          <w:rFonts w:ascii="Times New Roman" w:eastAsia="Times New Roman" w:hAnsi="Times New Roman" w:cs="Times New Roman"/>
          <w:color w:val="000000" w:themeColor="text1"/>
          <w:sz w:val="16"/>
          <w:szCs w:val="16"/>
        </w:rPr>
        <w:t>Şekercioğlu</w:t>
      </w:r>
      <w:proofErr w:type="spellEnd"/>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G.C.</w:t>
      </w:r>
      <w:r w:rsidRPr="006E0862">
        <w:rPr>
          <w:rFonts w:ascii="Times New Roman" w:eastAsia="Times New Roman" w:hAnsi="Times New Roman" w:cs="Times New Roman"/>
          <w:color w:val="000000" w:themeColor="text1"/>
          <w:sz w:val="16"/>
          <w:szCs w:val="16"/>
        </w:rPr>
        <w:t xml:space="preserve"> Daily, </w:t>
      </w:r>
      <w:r>
        <w:rPr>
          <w:rFonts w:ascii="Times New Roman" w:eastAsia="Times New Roman" w:hAnsi="Times New Roman" w:cs="Times New Roman"/>
          <w:color w:val="000000" w:themeColor="text1"/>
          <w:sz w:val="16"/>
          <w:szCs w:val="16"/>
        </w:rPr>
        <w:t>and</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P.R. </w:t>
      </w:r>
      <w:r w:rsidRPr="006E0862">
        <w:rPr>
          <w:rFonts w:ascii="Times New Roman" w:eastAsia="Times New Roman" w:hAnsi="Times New Roman" w:cs="Times New Roman"/>
          <w:color w:val="000000" w:themeColor="text1"/>
          <w:sz w:val="16"/>
          <w:szCs w:val="16"/>
        </w:rPr>
        <w:t xml:space="preserve">Ehrlich, </w:t>
      </w:r>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Ecosyste</w:t>
      </w:r>
      <w:r>
        <w:rPr>
          <w:rFonts w:ascii="Times New Roman" w:eastAsia="Times New Roman" w:hAnsi="Times New Roman" w:cs="Times New Roman"/>
          <w:color w:val="000000" w:themeColor="text1"/>
          <w:sz w:val="16"/>
          <w:szCs w:val="16"/>
        </w:rPr>
        <w:t>m consequences of bird declines”</w:t>
      </w:r>
      <w:r w:rsidRPr="008114BC">
        <w:rPr>
          <w:rFonts w:ascii="Times New Roman" w:eastAsia="Times New Roman" w:hAnsi="Times New Roman" w:cs="Times New Roman"/>
          <w:color w:val="000000" w:themeColor="text1"/>
          <w:sz w:val="16"/>
          <w:szCs w:val="16"/>
        </w:rPr>
        <w:t xml:space="preserve"> </w:t>
      </w:r>
      <w:r w:rsidRPr="008114BC">
        <w:rPr>
          <w:rFonts w:ascii="Times New Roman" w:eastAsia="Times New Roman" w:hAnsi="Times New Roman" w:cs="Times New Roman"/>
          <w:iCs/>
          <w:color w:val="000000" w:themeColor="text1"/>
          <w:sz w:val="16"/>
          <w:szCs w:val="16"/>
        </w:rPr>
        <w:t>Proceedings of the National Academy of Sciences</w:t>
      </w:r>
      <w:r w:rsidRPr="008114BC">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Vol. </w:t>
      </w:r>
      <w:r w:rsidRPr="006E0862">
        <w:rPr>
          <w:rFonts w:ascii="Times New Roman" w:eastAsia="Times New Roman" w:hAnsi="Times New Roman" w:cs="Times New Roman"/>
          <w:iCs/>
          <w:color w:val="000000" w:themeColor="text1"/>
          <w:sz w:val="16"/>
          <w:szCs w:val="16"/>
        </w:rPr>
        <w:t>101</w:t>
      </w:r>
      <w:r>
        <w:rPr>
          <w:rFonts w:ascii="Times New Roman" w:eastAsia="Times New Roman" w:hAnsi="Times New Roman" w:cs="Times New Roman"/>
          <w:color w:val="000000" w:themeColor="text1"/>
          <w:sz w:val="16"/>
          <w:szCs w:val="16"/>
        </w:rPr>
        <w:t xml:space="preserve">(52), pp. </w:t>
      </w:r>
      <w:r w:rsidRPr="006E0862">
        <w:rPr>
          <w:rFonts w:ascii="Times New Roman" w:eastAsia="Times New Roman" w:hAnsi="Times New Roman" w:cs="Times New Roman"/>
          <w:color w:val="000000" w:themeColor="text1"/>
          <w:sz w:val="16"/>
          <w:szCs w:val="16"/>
        </w:rPr>
        <w:t>18042-18047</w:t>
      </w:r>
      <w:r>
        <w:rPr>
          <w:rFonts w:ascii="Times New Roman" w:eastAsia="Times New Roman" w:hAnsi="Times New Roman" w:cs="Times New Roman"/>
          <w:color w:val="000000" w:themeColor="text1"/>
          <w:sz w:val="16"/>
          <w:szCs w:val="16"/>
        </w:rPr>
        <w:t>, 2004</w:t>
      </w:r>
      <w:r w:rsidRPr="006E0862">
        <w:rPr>
          <w:rFonts w:ascii="Times New Roman" w:eastAsia="Times New Roman" w:hAnsi="Times New Roman" w:cs="Times New Roman"/>
          <w:color w:val="000000" w:themeColor="text1"/>
          <w:sz w:val="16"/>
          <w:szCs w:val="16"/>
        </w:rPr>
        <w:t>.</w:t>
      </w:r>
    </w:p>
    <w:p w:rsidR="00795CC8" w:rsidRPr="006E0862" w:rsidRDefault="00795CC8" w:rsidP="00795CC8">
      <w:pPr>
        <w:ind w:left="270" w:hanging="270"/>
        <w:jc w:val="both"/>
        <w:rPr>
          <w:rFonts w:ascii="Times New Roman" w:eastAsia="Times New Roman" w:hAnsi="Times New Roman" w:cs="Times New Roman"/>
          <w:color w:val="000000" w:themeColor="text1"/>
          <w:sz w:val="16"/>
          <w:szCs w:val="16"/>
        </w:rPr>
      </w:pPr>
      <w:r>
        <w:rPr>
          <w:rFonts w:ascii="Times New Roman" w:hAnsi="Times New Roman" w:cs="Times New Roman"/>
          <w:color w:val="000000" w:themeColor="text1"/>
          <w:sz w:val="16"/>
          <w:szCs w:val="16"/>
          <w:shd w:val="clear" w:color="auto" w:fill="FFFFFF"/>
        </w:rPr>
        <w:t>[6] C.</w:t>
      </w:r>
      <w:r w:rsidRPr="006E0862">
        <w:rPr>
          <w:rFonts w:ascii="Times New Roman" w:hAnsi="Times New Roman" w:cs="Times New Roman"/>
          <w:color w:val="000000" w:themeColor="text1"/>
          <w:sz w:val="16"/>
          <w:szCs w:val="16"/>
          <w:shd w:val="clear" w:color="auto" w:fill="FFFFFF"/>
        </w:rPr>
        <w:t xml:space="preserve">J., </w:t>
      </w:r>
      <w:proofErr w:type="spellStart"/>
      <w:r w:rsidRPr="006E0862">
        <w:rPr>
          <w:rFonts w:ascii="Times New Roman" w:hAnsi="Times New Roman" w:cs="Times New Roman"/>
          <w:color w:val="000000" w:themeColor="text1"/>
          <w:sz w:val="16"/>
          <w:szCs w:val="16"/>
          <w:shd w:val="clear" w:color="auto" w:fill="FFFFFF"/>
        </w:rPr>
        <w:t>Bibby</w:t>
      </w:r>
      <w:proofErr w:type="spellEnd"/>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N.J. </w:t>
      </w:r>
      <w:r w:rsidRPr="006E0862">
        <w:rPr>
          <w:rFonts w:ascii="Times New Roman" w:hAnsi="Times New Roman" w:cs="Times New Roman"/>
          <w:color w:val="000000" w:themeColor="text1"/>
          <w:sz w:val="16"/>
          <w:szCs w:val="16"/>
          <w:shd w:val="clear" w:color="auto" w:fill="FFFFFF"/>
        </w:rPr>
        <w:t>Collar,</w:t>
      </w:r>
      <w:r>
        <w:rPr>
          <w:rFonts w:ascii="Times New Roman" w:hAnsi="Times New Roman" w:cs="Times New Roman"/>
          <w:color w:val="000000" w:themeColor="text1"/>
          <w:sz w:val="16"/>
          <w:szCs w:val="16"/>
          <w:shd w:val="clear" w:color="auto" w:fill="FFFFFF"/>
        </w:rPr>
        <w:t xml:space="preserve"> M.J.</w:t>
      </w:r>
      <w:r w:rsidRPr="006E0862">
        <w:rPr>
          <w:rFonts w:ascii="Times New Roman" w:hAnsi="Times New Roman" w:cs="Times New Roman"/>
          <w:color w:val="000000" w:themeColor="text1"/>
          <w:sz w:val="16"/>
          <w:szCs w:val="16"/>
          <w:shd w:val="clear" w:color="auto" w:fill="FFFFFF"/>
        </w:rPr>
        <w:t xml:space="preserve"> Crosby, </w:t>
      </w:r>
      <w:r>
        <w:rPr>
          <w:rFonts w:ascii="Times New Roman" w:hAnsi="Times New Roman" w:cs="Times New Roman"/>
          <w:color w:val="000000" w:themeColor="text1"/>
          <w:sz w:val="16"/>
          <w:szCs w:val="16"/>
          <w:shd w:val="clear" w:color="auto" w:fill="FFFFFF"/>
        </w:rPr>
        <w:t xml:space="preserve">M.F. </w:t>
      </w:r>
      <w:r w:rsidRPr="006E0862">
        <w:rPr>
          <w:rFonts w:ascii="Times New Roman" w:hAnsi="Times New Roman" w:cs="Times New Roman"/>
          <w:color w:val="000000" w:themeColor="text1"/>
          <w:sz w:val="16"/>
          <w:szCs w:val="16"/>
          <w:shd w:val="clear" w:color="auto" w:fill="FFFFFF"/>
        </w:rPr>
        <w:t>Heath,</w:t>
      </w:r>
      <w:r>
        <w:rPr>
          <w:rFonts w:ascii="Times New Roman" w:hAnsi="Times New Roman" w:cs="Times New Roman"/>
          <w:color w:val="000000" w:themeColor="text1"/>
          <w:sz w:val="16"/>
          <w:szCs w:val="16"/>
          <w:shd w:val="clear" w:color="auto" w:fill="FFFFFF"/>
        </w:rPr>
        <w:t xml:space="preserve"> C.</w:t>
      </w:r>
      <w:r w:rsidRPr="006E0862">
        <w:rPr>
          <w:rFonts w:ascii="Times New Roman" w:hAnsi="Times New Roman" w:cs="Times New Roman"/>
          <w:color w:val="000000" w:themeColor="text1"/>
          <w:sz w:val="16"/>
          <w:szCs w:val="16"/>
          <w:shd w:val="clear" w:color="auto" w:fill="FFFFFF"/>
        </w:rPr>
        <w:t xml:space="preserve"> </w:t>
      </w:r>
      <w:proofErr w:type="spellStart"/>
      <w:r w:rsidRPr="006E0862">
        <w:rPr>
          <w:rFonts w:ascii="Times New Roman" w:hAnsi="Times New Roman" w:cs="Times New Roman"/>
          <w:color w:val="000000" w:themeColor="text1"/>
          <w:sz w:val="16"/>
          <w:szCs w:val="16"/>
          <w:shd w:val="clear" w:color="auto" w:fill="FFFFFF"/>
        </w:rPr>
        <w:t>Imboden</w:t>
      </w:r>
      <w:proofErr w:type="spellEnd"/>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T.H. </w:t>
      </w:r>
      <w:r w:rsidRPr="006E0862">
        <w:rPr>
          <w:rFonts w:ascii="Times New Roman" w:hAnsi="Times New Roman" w:cs="Times New Roman"/>
          <w:color w:val="000000" w:themeColor="text1"/>
          <w:sz w:val="16"/>
          <w:szCs w:val="16"/>
          <w:shd w:val="clear" w:color="auto" w:fill="FFFFFF"/>
        </w:rPr>
        <w:t xml:space="preserve">Johnson, </w:t>
      </w:r>
      <w:r>
        <w:rPr>
          <w:rFonts w:ascii="Times New Roman" w:hAnsi="Times New Roman" w:cs="Times New Roman"/>
          <w:color w:val="000000" w:themeColor="text1"/>
          <w:sz w:val="16"/>
          <w:szCs w:val="16"/>
          <w:shd w:val="clear" w:color="auto" w:fill="FFFFFF"/>
        </w:rPr>
        <w:t xml:space="preserve">and S.J. </w:t>
      </w:r>
      <w:proofErr w:type="spellStart"/>
      <w:r w:rsidRPr="006E0862">
        <w:rPr>
          <w:rFonts w:ascii="Times New Roman" w:hAnsi="Times New Roman" w:cs="Times New Roman"/>
          <w:color w:val="000000" w:themeColor="text1"/>
          <w:sz w:val="16"/>
          <w:szCs w:val="16"/>
          <w:shd w:val="clear" w:color="auto" w:fill="FFFFFF"/>
        </w:rPr>
        <w:t>Thirgood</w:t>
      </w:r>
      <w:proofErr w:type="spellEnd"/>
      <w:r w:rsidRPr="006E0862">
        <w:rPr>
          <w:rFonts w:ascii="Times New Roman" w:hAnsi="Times New Roman" w:cs="Times New Roman"/>
          <w:color w:val="000000" w:themeColor="text1"/>
          <w:sz w:val="16"/>
          <w:szCs w:val="16"/>
          <w:shd w:val="clear" w:color="auto" w:fill="FFFFFF"/>
        </w:rPr>
        <w:t xml:space="preserve">, </w:t>
      </w:r>
      <w:r w:rsidRPr="00671332">
        <w:rPr>
          <w:rFonts w:ascii="Times New Roman" w:hAnsi="Times New Roman" w:cs="Times New Roman"/>
          <w:color w:val="000000" w:themeColor="text1"/>
          <w:sz w:val="16"/>
          <w:szCs w:val="16"/>
          <w:shd w:val="clear" w:color="auto" w:fill="FFFFFF"/>
        </w:rPr>
        <w:t>“</w:t>
      </w:r>
      <w:r w:rsidRPr="00671332">
        <w:rPr>
          <w:rFonts w:ascii="Times New Roman" w:hAnsi="Times New Roman" w:cs="Times New Roman"/>
          <w:iCs/>
          <w:color w:val="000000" w:themeColor="text1"/>
          <w:sz w:val="16"/>
          <w:szCs w:val="16"/>
          <w:shd w:val="clear" w:color="auto" w:fill="FFFFFF"/>
        </w:rPr>
        <w:t>Putting biodiversity on the map: priority areas for global conservation</w:t>
      </w:r>
      <w:r>
        <w:rPr>
          <w:rFonts w:ascii="Times New Roman" w:hAnsi="Times New Roman" w:cs="Times New Roman"/>
          <w:iCs/>
          <w:color w:val="000000" w:themeColor="text1"/>
          <w:sz w:val="16"/>
          <w:szCs w:val="16"/>
          <w:shd w:val="clear" w:color="auto" w:fill="FFFFFF"/>
        </w:rPr>
        <w:t>,</w:t>
      </w:r>
      <w:r w:rsidRPr="00671332">
        <w:rPr>
          <w:rFonts w:ascii="Times New Roman" w:hAnsi="Times New Roman" w:cs="Times New Roman"/>
          <w:iCs/>
          <w:color w:val="000000" w:themeColor="text1"/>
          <w:sz w:val="16"/>
          <w:szCs w:val="16"/>
          <w:shd w:val="clear" w:color="auto" w:fill="FFFFFF"/>
        </w:rPr>
        <w:t xml:space="preserve">” </w:t>
      </w:r>
      <w:r w:rsidRPr="00671332">
        <w:rPr>
          <w:rFonts w:ascii="Times New Roman" w:hAnsi="Times New Roman" w:cs="Times New Roman"/>
          <w:color w:val="000000" w:themeColor="text1"/>
          <w:sz w:val="16"/>
          <w:szCs w:val="16"/>
          <w:shd w:val="clear" w:color="auto" w:fill="FFFFFF"/>
        </w:rPr>
        <w:t>International Council for Bir</w:t>
      </w:r>
      <w:r w:rsidRPr="006E0862">
        <w:rPr>
          <w:rFonts w:ascii="Times New Roman" w:hAnsi="Times New Roman" w:cs="Times New Roman"/>
          <w:color w:val="000000" w:themeColor="text1"/>
          <w:sz w:val="16"/>
          <w:szCs w:val="16"/>
          <w:shd w:val="clear" w:color="auto" w:fill="FFFFFF"/>
        </w:rPr>
        <w:t>d Preservation, Cambridge, United Kingdom,</w:t>
      </w:r>
      <w:r>
        <w:rPr>
          <w:rFonts w:ascii="Times New Roman" w:hAnsi="Times New Roman" w:cs="Times New Roman"/>
          <w:color w:val="000000" w:themeColor="text1"/>
          <w:sz w:val="16"/>
          <w:szCs w:val="16"/>
          <w:shd w:val="clear" w:color="auto" w:fill="FFFFFF"/>
        </w:rPr>
        <w:t xml:space="preserve"> 1992, </w:t>
      </w:r>
      <w:r w:rsidRPr="006E0862">
        <w:rPr>
          <w:rFonts w:ascii="Times New Roman" w:hAnsi="Times New Roman" w:cs="Times New Roman"/>
          <w:color w:val="000000" w:themeColor="text1"/>
          <w:sz w:val="16"/>
          <w:szCs w:val="16"/>
          <w:shd w:val="clear" w:color="auto" w:fill="FFFFFF"/>
        </w:rPr>
        <w:t>pp. 90.</w:t>
      </w:r>
    </w:p>
    <w:p w:rsidR="00795CC8" w:rsidRPr="006E0862" w:rsidRDefault="00795CC8" w:rsidP="00795CC8">
      <w:pPr>
        <w:ind w:left="360" w:hanging="360"/>
        <w:jc w:val="both"/>
        <w:rPr>
          <w:rFonts w:ascii="Times New Roman" w:hAnsi="Times New Roman" w:cs="Times New Roman"/>
          <w:color w:val="000000" w:themeColor="text1"/>
          <w:sz w:val="16"/>
          <w:szCs w:val="16"/>
          <w:shd w:val="clear" w:color="auto" w:fill="FFFFFF"/>
        </w:rPr>
      </w:pPr>
      <w:proofErr w:type="gramStart"/>
      <w:r>
        <w:rPr>
          <w:rFonts w:ascii="Times New Roman" w:hAnsi="Times New Roman" w:cs="Times New Roman"/>
          <w:color w:val="000000" w:themeColor="text1"/>
          <w:sz w:val="16"/>
          <w:szCs w:val="16"/>
          <w:shd w:val="clear" w:color="auto" w:fill="FFFFFF"/>
        </w:rPr>
        <w:t xml:space="preserve">[7] D.B. </w:t>
      </w:r>
      <w:proofErr w:type="spellStart"/>
      <w:r w:rsidRPr="006E0862">
        <w:rPr>
          <w:rFonts w:ascii="Times New Roman" w:hAnsi="Times New Roman" w:cs="Times New Roman"/>
          <w:color w:val="000000" w:themeColor="text1"/>
          <w:sz w:val="16"/>
          <w:szCs w:val="16"/>
          <w:shd w:val="clear" w:color="auto" w:fill="FFFFFF"/>
        </w:rPr>
        <w:t>Lindenmayer</w:t>
      </w:r>
      <w:proofErr w:type="spellEnd"/>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C.R. </w:t>
      </w:r>
      <w:proofErr w:type="spellStart"/>
      <w:r w:rsidRPr="006E0862">
        <w:rPr>
          <w:rFonts w:ascii="Times New Roman" w:hAnsi="Times New Roman" w:cs="Times New Roman"/>
          <w:color w:val="000000" w:themeColor="text1"/>
          <w:sz w:val="16"/>
          <w:szCs w:val="16"/>
          <w:shd w:val="clear" w:color="auto" w:fill="FFFFFF"/>
        </w:rPr>
        <w:t>Margules</w:t>
      </w:r>
      <w:proofErr w:type="spellEnd"/>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D.B. </w:t>
      </w:r>
      <w:proofErr w:type="spellStart"/>
      <w:r>
        <w:rPr>
          <w:rFonts w:ascii="Times New Roman" w:hAnsi="Times New Roman" w:cs="Times New Roman"/>
          <w:color w:val="000000" w:themeColor="text1"/>
          <w:sz w:val="16"/>
          <w:szCs w:val="16"/>
          <w:shd w:val="clear" w:color="auto" w:fill="FFFFFF"/>
        </w:rPr>
        <w:t>Botkin</w:t>
      </w:r>
      <w:proofErr w:type="spellEnd"/>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Indicators of biodiversity for ecologically sustainable forest management</w:t>
      </w:r>
      <w:r>
        <w:rPr>
          <w:rFonts w:ascii="Times New Roman" w:hAnsi="Times New Roman" w:cs="Times New Roman"/>
          <w:color w:val="000000" w:themeColor="text1"/>
          <w:sz w:val="16"/>
          <w:szCs w:val="16"/>
          <w:shd w:val="clear" w:color="auto" w:fill="FFFFFF"/>
        </w:rPr>
        <w:t>,”</w:t>
      </w:r>
      <w:r w:rsidRPr="00DA336F">
        <w:rPr>
          <w:rFonts w:ascii="Times New Roman" w:hAnsi="Times New Roman" w:cs="Times New Roman"/>
          <w:color w:val="000000" w:themeColor="text1"/>
          <w:sz w:val="16"/>
          <w:szCs w:val="16"/>
          <w:shd w:val="clear" w:color="auto" w:fill="FFFFFF"/>
        </w:rPr>
        <w:t> </w:t>
      </w:r>
      <w:r w:rsidRPr="00DA336F">
        <w:rPr>
          <w:rFonts w:ascii="Times New Roman" w:hAnsi="Times New Roman" w:cs="Times New Roman"/>
          <w:iCs/>
          <w:color w:val="000000" w:themeColor="text1"/>
          <w:sz w:val="16"/>
          <w:szCs w:val="16"/>
          <w:shd w:val="clear" w:color="auto" w:fill="FFFFFF"/>
        </w:rPr>
        <w:t>Conservation biology</w:t>
      </w:r>
      <w:r w:rsidRPr="00DA336F">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Vol. </w:t>
      </w:r>
      <w:r w:rsidRPr="006E0862">
        <w:rPr>
          <w:rFonts w:ascii="Times New Roman" w:hAnsi="Times New Roman" w:cs="Times New Roman"/>
          <w:iCs/>
          <w:color w:val="000000" w:themeColor="text1"/>
          <w:sz w:val="16"/>
          <w:szCs w:val="16"/>
          <w:shd w:val="clear" w:color="auto" w:fill="FFFFFF"/>
        </w:rPr>
        <w:t>14</w:t>
      </w:r>
      <w:r w:rsidRPr="006E0862">
        <w:rPr>
          <w:rFonts w:ascii="Times New Roman" w:hAnsi="Times New Roman" w:cs="Times New Roman"/>
          <w:color w:val="000000" w:themeColor="text1"/>
          <w:sz w:val="16"/>
          <w:szCs w:val="16"/>
          <w:shd w:val="clear" w:color="auto" w:fill="FFFFFF"/>
        </w:rPr>
        <w:t>(4)</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pp. </w:t>
      </w:r>
      <w:r w:rsidRPr="006E0862">
        <w:rPr>
          <w:rFonts w:ascii="Times New Roman" w:hAnsi="Times New Roman" w:cs="Times New Roman"/>
          <w:color w:val="000000" w:themeColor="text1"/>
          <w:sz w:val="16"/>
          <w:szCs w:val="16"/>
          <w:shd w:val="clear" w:color="auto" w:fill="FFFFFF"/>
        </w:rPr>
        <w:t>941-950</w:t>
      </w:r>
      <w:r>
        <w:rPr>
          <w:rFonts w:ascii="Times New Roman" w:hAnsi="Times New Roman" w:cs="Times New Roman"/>
          <w:color w:val="000000" w:themeColor="text1"/>
          <w:sz w:val="16"/>
          <w:szCs w:val="16"/>
          <w:shd w:val="clear" w:color="auto" w:fill="FFFFFF"/>
        </w:rPr>
        <w:t>, 2000</w:t>
      </w:r>
      <w:r w:rsidRPr="006E0862">
        <w:rPr>
          <w:rFonts w:ascii="Times New Roman" w:hAnsi="Times New Roman" w:cs="Times New Roman"/>
          <w:color w:val="000000" w:themeColor="text1"/>
          <w:sz w:val="16"/>
          <w:szCs w:val="16"/>
          <w:shd w:val="clear" w:color="auto" w:fill="FFFFFF"/>
        </w:rPr>
        <w:t>.</w:t>
      </w:r>
      <w:proofErr w:type="gramEnd"/>
    </w:p>
    <w:p w:rsidR="00795CC8" w:rsidRPr="006E0862" w:rsidRDefault="00795CC8" w:rsidP="00795CC8">
      <w:pPr>
        <w:ind w:left="360" w:hanging="360"/>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 xml:space="preserve">[8] D.E. (Ed.) </w:t>
      </w:r>
      <w:proofErr w:type="spellStart"/>
      <w:r>
        <w:rPr>
          <w:rFonts w:ascii="Times New Roman" w:hAnsi="Times New Roman" w:cs="Times New Roman"/>
          <w:color w:val="000000" w:themeColor="text1"/>
          <w:sz w:val="16"/>
          <w:szCs w:val="16"/>
          <w:shd w:val="clear" w:color="auto" w:fill="FFFFFF"/>
        </w:rPr>
        <w:t>Capen</w:t>
      </w:r>
      <w:proofErr w:type="spellEnd"/>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i/>
          <w:iCs/>
          <w:color w:val="000000" w:themeColor="text1"/>
          <w:sz w:val="16"/>
          <w:szCs w:val="16"/>
          <w:shd w:val="clear" w:color="auto" w:fill="FFFFFF"/>
        </w:rPr>
        <w:t>The use of multivariate statistics in studies of wildlife habitat</w:t>
      </w:r>
      <w:r w:rsidRPr="006E0862">
        <w:rPr>
          <w:rFonts w:ascii="Times New Roman" w:hAnsi="Times New Roman" w:cs="Times New Roman"/>
          <w:color w:val="000000" w:themeColor="text1"/>
          <w:sz w:val="16"/>
          <w:szCs w:val="16"/>
          <w:shd w:val="clear" w:color="auto" w:fill="FFFFFF"/>
        </w:rPr>
        <w:t xml:space="preserve"> (Vol. 87). </w:t>
      </w:r>
      <w:proofErr w:type="gramStart"/>
      <w:r w:rsidRPr="006E0862">
        <w:rPr>
          <w:rFonts w:ascii="Times New Roman" w:hAnsi="Times New Roman" w:cs="Times New Roman"/>
          <w:color w:val="000000" w:themeColor="text1"/>
          <w:sz w:val="16"/>
          <w:szCs w:val="16"/>
          <w:shd w:val="clear" w:color="auto" w:fill="FFFFFF"/>
        </w:rPr>
        <w:t>Rocky Mountain Forest and Range Experiment Station, Forest Service, US Department of Agriculture,</w:t>
      </w:r>
      <w:r>
        <w:rPr>
          <w:rFonts w:ascii="Times New Roman" w:hAnsi="Times New Roman" w:cs="Times New Roman"/>
          <w:color w:val="000000" w:themeColor="text1"/>
          <w:sz w:val="16"/>
          <w:szCs w:val="16"/>
          <w:shd w:val="clear" w:color="auto" w:fill="FFFFFF"/>
        </w:rPr>
        <w:t xml:space="preserve"> Vol. 87, </w:t>
      </w:r>
      <w:r w:rsidRPr="006E0862">
        <w:rPr>
          <w:rFonts w:ascii="Times New Roman" w:hAnsi="Times New Roman" w:cs="Times New Roman"/>
          <w:color w:val="000000" w:themeColor="text1"/>
          <w:sz w:val="16"/>
          <w:szCs w:val="16"/>
          <w:shd w:val="clear" w:color="auto" w:fill="FFFFFF"/>
        </w:rPr>
        <w:t>pp. 249</w:t>
      </w:r>
      <w:r>
        <w:rPr>
          <w:rFonts w:ascii="Times New Roman" w:hAnsi="Times New Roman" w:cs="Times New Roman"/>
          <w:color w:val="000000" w:themeColor="text1"/>
          <w:sz w:val="16"/>
          <w:szCs w:val="16"/>
          <w:shd w:val="clear" w:color="auto" w:fill="FFFFFF"/>
        </w:rPr>
        <w:t>, 1981</w:t>
      </w:r>
      <w:r w:rsidRPr="006E0862">
        <w:rPr>
          <w:rFonts w:ascii="Times New Roman" w:hAnsi="Times New Roman" w:cs="Times New Roman"/>
          <w:color w:val="000000" w:themeColor="text1"/>
          <w:sz w:val="16"/>
          <w:szCs w:val="16"/>
          <w:shd w:val="clear" w:color="auto" w:fill="FFFFFF"/>
        </w:rPr>
        <w:t>.</w:t>
      </w:r>
      <w:proofErr w:type="gramEnd"/>
    </w:p>
    <w:p w:rsidR="00795CC8" w:rsidRPr="006E0862" w:rsidRDefault="00795CC8" w:rsidP="00795CC8">
      <w:pPr>
        <w:ind w:left="360" w:hanging="360"/>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[9] D.E. </w:t>
      </w:r>
      <w:r w:rsidRPr="006E0862">
        <w:rPr>
          <w:rFonts w:ascii="Times New Roman" w:eastAsia="Times New Roman" w:hAnsi="Times New Roman" w:cs="Times New Roman"/>
          <w:color w:val="000000" w:themeColor="text1"/>
          <w:sz w:val="16"/>
          <w:szCs w:val="16"/>
        </w:rPr>
        <w:t xml:space="preserve">Chamberlain, </w:t>
      </w:r>
      <w:r>
        <w:rPr>
          <w:rFonts w:ascii="Times New Roman" w:eastAsia="Times New Roman" w:hAnsi="Times New Roman" w:cs="Times New Roman"/>
          <w:color w:val="000000" w:themeColor="text1"/>
          <w:sz w:val="16"/>
          <w:szCs w:val="16"/>
        </w:rPr>
        <w:t xml:space="preserve">J.A. </w:t>
      </w:r>
      <w:r w:rsidRPr="006E0862">
        <w:rPr>
          <w:rFonts w:ascii="Times New Roman" w:eastAsia="Times New Roman" w:hAnsi="Times New Roman" w:cs="Times New Roman"/>
          <w:color w:val="000000" w:themeColor="text1"/>
          <w:sz w:val="16"/>
          <w:szCs w:val="16"/>
        </w:rPr>
        <w:t xml:space="preserve">Vickery, </w:t>
      </w:r>
      <w:r>
        <w:rPr>
          <w:rFonts w:ascii="Times New Roman" w:eastAsia="Times New Roman" w:hAnsi="Times New Roman" w:cs="Times New Roman"/>
          <w:color w:val="000000" w:themeColor="text1"/>
          <w:sz w:val="16"/>
          <w:szCs w:val="16"/>
        </w:rPr>
        <w:t xml:space="preserve">D.E. </w:t>
      </w:r>
      <w:r w:rsidRPr="006E0862">
        <w:rPr>
          <w:rFonts w:ascii="Times New Roman" w:eastAsia="Times New Roman" w:hAnsi="Times New Roman" w:cs="Times New Roman"/>
          <w:color w:val="000000" w:themeColor="text1"/>
          <w:sz w:val="16"/>
          <w:szCs w:val="16"/>
        </w:rPr>
        <w:t xml:space="preserve">Glue, </w:t>
      </w:r>
      <w:r>
        <w:rPr>
          <w:rFonts w:ascii="Times New Roman" w:eastAsia="Times New Roman" w:hAnsi="Times New Roman" w:cs="Times New Roman"/>
          <w:color w:val="000000" w:themeColor="text1"/>
          <w:sz w:val="16"/>
          <w:szCs w:val="16"/>
        </w:rPr>
        <w:t xml:space="preserve">R.A. </w:t>
      </w:r>
      <w:r w:rsidRPr="006E0862">
        <w:rPr>
          <w:rFonts w:ascii="Times New Roman" w:eastAsia="Times New Roman" w:hAnsi="Times New Roman" w:cs="Times New Roman"/>
          <w:color w:val="000000" w:themeColor="text1"/>
          <w:sz w:val="16"/>
          <w:szCs w:val="16"/>
        </w:rPr>
        <w:t xml:space="preserve">Robinson, </w:t>
      </w:r>
      <w:r>
        <w:rPr>
          <w:rFonts w:ascii="Times New Roman" w:eastAsia="Times New Roman" w:hAnsi="Times New Roman" w:cs="Times New Roman"/>
          <w:color w:val="000000" w:themeColor="text1"/>
          <w:sz w:val="16"/>
          <w:szCs w:val="16"/>
        </w:rPr>
        <w:t xml:space="preserve">G.J. </w:t>
      </w:r>
      <w:r w:rsidRPr="006E0862">
        <w:rPr>
          <w:rFonts w:ascii="Times New Roman" w:eastAsia="Times New Roman" w:hAnsi="Times New Roman" w:cs="Times New Roman"/>
          <w:color w:val="000000" w:themeColor="text1"/>
          <w:sz w:val="16"/>
          <w:szCs w:val="16"/>
        </w:rPr>
        <w:t xml:space="preserve">Conway, </w:t>
      </w:r>
      <w:r>
        <w:rPr>
          <w:rFonts w:ascii="Times New Roman" w:eastAsia="Times New Roman" w:hAnsi="Times New Roman" w:cs="Times New Roman"/>
          <w:color w:val="000000" w:themeColor="text1"/>
          <w:sz w:val="16"/>
          <w:szCs w:val="16"/>
        </w:rPr>
        <w:t xml:space="preserve">R.J.W. </w:t>
      </w:r>
      <w:r w:rsidRPr="006E0862">
        <w:rPr>
          <w:rFonts w:ascii="Times New Roman" w:eastAsia="Times New Roman" w:hAnsi="Times New Roman" w:cs="Times New Roman"/>
          <w:color w:val="000000" w:themeColor="text1"/>
          <w:sz w:val="16"/>
          <w:szCs w:val="16"/>
        </w:rPr>
        <w:t xml:space="preserve">Woodburn, </w:t>
      </w:r>
      <w:r>
        <w:rPr>
          <w:rFonts w:ascii="Times New Roman" w:eastAsia="Times New Roman" w:hAnsi="Times New Roman" w:cs="Times New Roman"/>
          <w:color w:val="000000" w:themeColor="text1"/>
          <w:sz w:val="16"/>
          <w:szCs w:val="16"/>
        </w:rPr>
        <w:t>and</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A.R. </w:t>
      </w:r>
      <w:r w:rsidRPr="006E0862">
        <w:rPr>
          <w:rFonts w:ascii="Times New Roman" w:eastAsia="Times New Roman" w:hAnsi="Times New Roman" w:cs="Times New Roman"/>
          <w:color w:val="000000" w:themeColor="text1"/>
          <w:sz w:val="16"/>
          <w:szCs w:val="16"/>
        </w:rPr>
        <w:t xml:space="preserve">Cannon, </w:t>
      </w:r>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Annual and seasonal trends in the use of ga</w:t>
      </w:r>
      <w:r>
        <w:rPr>
          <w:rFonts w:ascii="Times New Roman" w:eastAsia="Times New Roman" w:hAnsi="Times New Roman" w:cs="Times New Roman"/>
          <w:color w:val="000000" w:themeColor="text1"/>
          <w:sz w:val="16"/>
          <w:szCs w:val="16"/>
        </w:rPr>
        <w:t>rden feeders by birds in winter,”</w:t>
      </w:r>
      <w:r w:rsidRPr="006E0862">
        <w:rPr>
          <w:rFonts w:ascii="Times New Roman" w:eastAsia="Times New Roman" w:hAnsi="Times New Roman" w:cs="Times New Roman"/>
          <w:color w:val="000000" w:themeColor="text1"/>
          <w:sz w:val="16"/>
          <w:szCs w:val="16"/>
        </w:rPr>
        <w:t xml:space="preserve"> </w:t>
      </w:r>
      <w:r w:rsidRPr="001346E8">
        <w:rPr>
          <w:rFonts w:ascii="Times New Roman" w:eastAsia="Times New Roman" w:hAnsi="Times New Roman" w:cs="Times New Roman"/>
          <w:color w:val="000000" w:themeColor="text1"/>
          <w:sz w:val="16"/>
          <w:szCs w:val="16"/>
        </w:rPr>
        <w:t>Ibis</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Vol. </w:t>
      </w:r>
      <w:r w:rsidRPr="006E0862">
        <w:rPr>
          <w:rFonts w:ascii="Times New Roman" w:eastAsia="Times New Roman" w:hAnsi="Times New Roman" w:cs="Times New Roman"/>
          <w:color w:val="000000" w:themeColor="text1"/>
          <w:sz w:val="16"/>
          <w:szCs w:val="16"/>
        </w:rPr>
        <w:t>147</w:t>
      </w:r>
      <w:r>
        <w:rPr>
          <w:rFonts w:ascii="Times New Roman" w:eastAsia="Times New Roman" w:hAnsi="Times New Roman" w:cs="Times New Roman"/>
          <w:color w:val="000000" w:themeColor="text1"/>
          <w:sz w:val="16"/>
          <w:szCs w:val="16"/>
        </w:rPr>
        <w:t>, pp.</w:t>
      </w:r>
      <w:r w:rsidRPr="006E0862">
        <w:rPr>
          <w:rFonts w:ascii="Times New Roman" w:eastAsia="Times New Roman" w:hAnsi="Times New Roman" w:cs="Times New Roman"/>
          <w:color w:val="000000" w:themeColor="text1"/>
          <w:sz w:val="16"/>
          <w:szCs w:val="16"/>
        </w:rPr>
        <w:t xml:space="preserve"> 563-575</w:t>
      </w:r>
      <w:r>
        <w:rPr>
          <w:rFonts w:ascii="Times New Roman" w:eastAsia="Times New Roman" w:hAnsi="Times New Roman" w:cs="Times New Roman"/>
          <w:color w:val="000000" w:themeColor="text1"/>
          <w:sz w:val="16"/>
          <w:szCs w:val="16"/>
        </w:rPr>
        <w:t>, 2005</w:t>
      </w:r>
      <w:r w:rsidRPr="006E0862">
        <w:rPr>
          <w:rFonts w:ascii="Times New Roman" w:eastAsia="Times New Roman" w:hAnsi="Times New Roman" w:cs="Times New Roman"/>
          <w:color w:val="000000" w:themeColor="text1"/>
          <w:sz w:val="16"/>
          <w:szCs w:val="16"/>
        </w:rPr>
        <w:t>.</w:t>
      </w:r>
    </w:p>
    <w:p w:rsidR="00795CC8" w:rsidRPr="006E0862" w:rsidRDefault="00795CC8" w:rsidP="00795CC8">
      <w:pPr>
        <w:ind w:left="360" w:hanging="360"/>
        <w:jc w:val="both"/>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shd w:val="clear" w:color="auto" w:fill="FFFFFF"/>
        </w:rPr>
        <w:t xml:space="preserve">[10] E. </w:t>
      </w:r>
      <w:proofErr w:type="spellStart"/>
      <w:r>
        <w:rPr>
          <w:rFonts w:ascii="Times New Roman" w:hAnsi="Times New Roman" w:cs="Times New Roman"/>
          <w:color w:val="000000" w:themeColor="text1"/>
          <w:sz w:val="16"/>
          <w:szCs w:val="16"/>
          <w:shd w:val="clear" w:color="auto" w:fill="FFFFFF"/>
        </w:rPr>
        <w:t>Fabricius</w:t>
      </w:r>
      <w:proofErr w:type="spellEnd"/>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Some experiments on imprinting phenomena in ducks</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w:t>
      </w:r>
      <w:r w:rsidRPr="00790FFD">
        <w:rPr>
          <w:rFonts w:ascii="Times New Roman" w:hAnsi="Times New Roman" w:cs="Times New Roman"/>
          <w:iCs/>
          <w:color w:val="000000" w:themeColor="text1"/>
          <w:sz w:val="16"/>
          <w:szCs w:val="16"/>
          <w:shd w:val="clear" w:color="auto" w:fill="FFFFFF"/>
        </w:rPr>
        <w:t>Proceedings of the Tenth International Ornithological Congress</w:t>
      </w:r>
      <w:r w:rsidRPr="00790FFD">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Vol. 10, pp.</w:t>
      </w:r>
      <w:r w:rsidRPr="006E0862">
        <w:rPr>
          <w:rFonts w:ascii="Times New Roman" w:hAnsi="Times New Roman" w:cs="Times New Roman"/>
          <w:color w:val="000000" w:themeColor="text1"/>
          <w:sz w:val="16"/>
          <w:szCs w:val="16"/>
          <w:shd w:val="clear" w:color="auto" w:fill="FFFFFF"/>
        </w:rPr>
        <w:t xml:space="preserve"> 375-379</w:t>
      </w:r>
      <w:r>
        <w:rPr>
          <w:rFonts w:ascii="Times New Roman" w:hAnsi="Times New Roman" w:cs="Times New Roman"/>
          <w:color w:val="000000" w:themeColor="text1"/>
          <w:sz w:val="16"/>
          <w:szCs w:val="16"/>
          <w:shd w:val="clear" w:color="auto" w:fill="FFFFFF"/>
        </w:rPr>
        <w:t>, 1951</w:t>
      </w:r>
      <w:r w:rsidRPr="006E0862">
        <w:rPr>
          <w:rFonts w:ascii="Times New Roman" w:hAnsi="Times New Roman" w:cs="Times New Roman"/>
          <w:color w:val="000000" w:themeColor="text1"/>
          <w:sz w:val="16"/>
          <w:szCs w:val="16"/>
          <w:shd w:val="clear" w:color="auto" w:fill="FFFFFF"/>
        </w:rPr>
        <w:t>.</w:t>
      </w:r>
      <w:proofErr w:type="gramEnd"/>
    </w:p>
    <w:p w:rsidR="00795CC8" w:rsidRPr="006E0862" w:rsidRDefault="00795CC8" w:rsidP="00795CC8">
      <w:pPr>
        <w:ind w:left="360" w:hanging="360"/>
        <w:jc w:val="both"/>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shd w:val="clear" w:color="auto" w:fill="FFFFFF"/>
        </w:rPr>
        <w:t xml:space="preserve">[11] F.C. </w:t>
      </w:r>
      <w:r w:rsidRPr="006E0862">
        <w:rPr>
          <w:rFonts w:ascii="Times New Roman" w:hAnsi="Times New Roman" w:cs="Times New Roman"/>
          <w:color w:val="000000" w:themeColor="text1"/>
          <w:sz w:val="16"/>
          <w:szCs w:val="16"/>
          <w:shd w:val="clear" w:color="auto" w:fill="FFFFFF"/>
        </w:rPr>
        <w:t xml:space="preserve">James, </w:t>
      </w:r>
      <w:r>
        <w:rPr>
          <w:rFonts w:ascii="Times New Roman" w:hAnsi="Times New Roman" w:cs="Times New Roman"/>
          <w:color w:val="000000" w:themeColor="text1"/>
          <w:sz w:val="16"/>
          <w:szCs w:val="16"/>
          <w:shd w:val="clear" w:color="auto" w:fill="FFFFFF"/>
        </w:rPr>
        <w:t>(1971),”</w:t>
      </w:r>
      <w:r w:rsidRPr="006E0862">
        <w:rPr>
          <w:rFonts w:ascii="Times New Roman" w:hAnsi="Times New Roman" w:cs="Times New Roman"/>
          <w:color w:val="000000" w:themeColor="text1"/>
          <w:sz w:val="16"/>
          <w:szCs w:val="16"/>
          <w:shd w:val="clear" w:color="auto" w:fill="FFFFFF"/>
        </w:rPr>
        <w:t xml:space="preserve"> Ordinations of habitat relationships among breeding birds</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w:t>
      </w:r>
      <w:r w:rsidRPr="00DA336F">
        <w:rPr>
          <w:rFonts w:ascii="Times New Roman" w:hAnsi="Times New Roman" w:cs="Times New Roman"/>
          <w:iCs/>
          <w:color w:val="000000" w:themeColor="text1"/>
          <w:sz w:val="16"/>
          <w:szCs w:val="16"/>
          <w:shd w:val="clear" w:color="auto" w:fill="FFFFFF"/>
        </w:rPr>
        <w:t>The Wilson Bulletin</w:t>
      </w:r>
      <w:r w:rsidRPr="00DA336F">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Vol. 83(3), pp.</w:t>
      </w:r>
      <w:r w:rsidRPr="006E0862">
        <w:rPr>
          <w:rFonts w:ascii="Times New Roman" w:hAnsi="Times New Roman" w:cs="Times New Roman"/>
          <w:color w:val="000000" w:themeColor="text1"/>
          <w:sz w:val="16"/>
          <w:szCs w:val="16"/>
          <w:shd w:val="clear" w:color="auto" w:fill="FFFFFF"/>
        </w:rPr>
        <w:t xml:space="preserve"> 215-236</w:t>
      </w:r>
      <w:r>
        <w:rPr>
          <w:rFonts w:ascii="Times New Roman" w:hAnsi="Times New Roman" w:cs="Times New Roman"/>
          <w:color w:val="000000" w:themeColor="text1"/>
          <w:sz w:val="16"/>
          <w:szCs w:val="16"/>
          <w:shd w:val="clear" w:color="auto" w:fill="FFFFFF"/>
        </w:rPr>
        <w:t>, 1971</w:t>
      </w:r>
      <w:r w:rsidRPr="006E0862">
        <w:rPr>
          <w:rFonts w:ascii="Times New Roman" w:hAnsi="Times New Roman" w:cs="Times New Roman"/>
          <w:color w:val="000000" w:themeColor="text1"/>
          <w:sz w:val="16"/>
          <w:szCs w:val="16"/>
          <w:shd w:val="clear" w:color="auto" w:fill="FFFFFF"/>
        </w:rPr>
        <w:t>.</w:t>
      </w:r>
      <w:proofErr w:type="gramEnd"/>
    </w:p>
    <w:p w:rsidR="00795CC8" w:rsidRPr="006E0862" w:rsidRDefault="00795CC8" w:rsidP="00795CC8">
      <w:pPr>
        <w:ind w:left="360" w:hanging="360"/>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 xml:space="preserve">[12] F.C. </w:t>
      </w:r>
      <w:r w:rsidRPr="006E0862">
        <w:rPr>
          <w:rFonts w:ascii="Times New Roman" w:hAnsi="Times New Roman" w:cs="Times New Roman"/>
          <w:color w:val="000000" w:themeColor="text1"/>
          <w:sz w:val="16"/>
          <w:szCs w:val="16"/>
          <w:shd w:val="clear" w:color="auto" w:fill="FFFFFF"/>
        </w:rPr>
        <w:t xml:space="preserve">James, </w:t>
      </w:r>
      <w:r>
        <w:rPr>
          <w:rFonts w:ascii="Times New Roman" w:hAnsi="Times New Roman" w:cs="Times New Roman"/>
          <w:color w:val="000000" w:themeColor="text1"/>
          <w:sz w:val="16"/>
          <w:szCs w:val="16"/>
          <w:shd w:val="clear" w:color="auto" w:fill="FFFFFF"/>
        </w:rPr>
        <w:t>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N.O. </w:t>
      </w:r>
      <w:proofErr w:type="spellStart"/>
      <w:r>
        <w:rPr>
          <w:rFonts w:ascii="Times New Roman" w:hAnsi="Times New Roman" w:cs="Times New Roman"/>
          <w:color w:val="000000" w:themeColor="text1"/>
          <w:sz w:val="16"/>
          <w:szCs w:val="16"/>
          <w:shd w:val="clear" w:color="auto" w:fill="FFFFFF"/>
        </w:rPr>
        <w:t>Wamer</w:t>
      </w:r>
      <w:proofErr w:type="spellEnd"/>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Relationships between temperate forest bird commu</w:t>
      </w:r>
      <w:r>
        <w:rPr>
          <w:rFonts w:ascii="Times New Roman" w:hAnsi="Times New Roman" w:cs="Times New Roman"/>
          <w:color w:val="000000" w:themeColor="text1"/>
          <w:sz w:val="16"/>
          <w:szCs w:val="16"/>
          <w:shd w:val="clear" w:color="auto" w:fill="FFFFFF"/>
        </w:rPr>
        <w:t>nities and vegetation structure,”</w:t>
      </w:r>
      <w:r w:rsidRPr="00DA336F">
        <w:rPr>
          <w:rFonts w:ascii="Times New Roman" w:hAnsi="Times New Roman" w:cs="Times New Roman"/>
          <w:color w:val="000000" w:themeColor="text1"/>
          <w:sz w:val="16"/>
          <w:szCs w:val="16"/>
          <w:shd w:val="clear" w:color="auto" w:fill="FFFFFF"/>
        </w:rPr>
        <w:t> </w:t>
      </w:r>
      <w:r w:rsidRPr="00DA336F">
        <w:rPr>
          <w:rFonts w:ascii="Times New Roman" w:hAnsi="Times New Roman" w:cs="Times New Roman"/>
          <w:iCs/>
          <w:color w:val="000000" w:themeColor="text1"/>
          <w:sz w:val="16"/>
          <w:szCs w:val="16"/>
          <w:shd w:val="clear" w:color="auto" w:fill="FFFFFF"/>
        </w:rPr>
        <w:t>Ecology</w:t>
      </w:r>
      <w:r w:rsidRPr="00DA336F">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Vol. </w:t>
      </w:r>
      <w:r w:rsidRPr="006E0862">
        <w:rPr>
          <w:rFonts w:ascii="Times New Roman" w:hAnsi="Times New Roman" w:cs="Times New Roman"/>
          <w:iCs/>
          <w:color w:val="000000" w:themeColor="text1"/>
          <w:sz w:val="16"/>
          <w:szCs w:val="16"/>
          <w:shd w:val="clear" w:color="auto" w:fill="FFFFFF"/>
        </w:rPr>
        <w:t>63</w:t>
      </w:r>
      <w:r>
        <w:rPr>
          <w:rFonts w:ascii="Times New Roman" w:hAnsi="Times New Roman" w:cs="Times New Roman"/>
          <w:color w:val="000000" w:themeColor="text1"/>
          <w:sz w:val="16"/>
          <w:szCs w:val="16"/>
          <w:shd w:val="clear" w:color="auto" w:fill="FFFFFF"/>
        </w:rPr>
        <w:t>(1), pp.</w:t>
      </w:r>
      <w:r w:rsidRPr="006E0862">
        <w:rPr>
          <w:rFonts w:ascii="Times New Roman" w:hAnsi="Times New Roman" w:cs="Times New Roman"/>
          <w:color w:val="000000" w:themeColor="text1"/>
          <w:sz w:val="16"/>
          <w:szCs w:val="16"/>
          <w:shd w:val="clear" w:color="auto" w:fill="FFFFFF"/>
        </w:rPr>
        <w:t xml:space="preserve"> 159-171</w:t>
      </w:r>
      <w:r>
        <w:rPr>
          <w:rFonts w:ascii="Times New Roman" w:hAnsi="Times New Roman" w:cs="Times New Roman"/>
          <w:color w:val="000000" w:themeColor="text1"/>
          <w:sz w:val="16"/>
          <w:szCs w:val="16"/>
          <w:shd w:val="clear" w:color="auto" w:fill="FFFFFF"/>
        </w:rPr>
        <w:t>, 1982</w:t>
      </w:r>
      <w:r w:rsidRPr="006E0862">
        <w:rPr>
          <w:rFonts w:ascii="Times New Roman" w:hAnsi="Times New Roman" w:cs="Times New Roman"/>
          <w:color w:val="000000" w:themeColor="text1"/>
          <w:sz w:val="16"/>
          <w:szCs w:val="16"/>
          <w:shd w:val="clear" w:color="auto" w:fill="FFFFFF"/>
        </w:rPr>
        <w:t>.</w:t>
      </w:r>
    </w:p>
    <w:p w:rsidR="00795CC8" w:rsidRPr="006E0862" w:rsidRDefault="00795CC8" w:rsidP="00795CC8">
      <w:pPr>
        <w:ind w:left="360" w:hanging="360"/>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 xml:space="preserve">[13] F.S. </w:t>
      </w:r>
      <w:proofErr w:type="spellStart"/>
      <w:r w:rsidRPr="006E0862">
        <w:rPr>
          <w:rFonts w:ascii="Times New Roman" w:hAnsi="Times New Roman" w:cs="Times New Roman"/>
          <w:color w:val="000000" w:themeColor="text1"/>
          <w:sz w:val="16"/>
          <w:szCs w:val="16"/>
          <w:shd w:val="clear" w:color="auto" w:fill="FFFFFF"/>
        </w:rPr>
        <w:t>Carvalho</w:t>
      </w:r>
      <w:proofErr w:type="spellEnd"/>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A.L. </w:t>
      </w:r>
      <w:proofErr w:type="spellStart"/>
      <w:r>
        <w:rPr>
          <w:rFonts w:ascii="Times New Roman" w:hAnsi="Times New Roman" w:cs="Times New Roman"/>
          <w:color w:val="000000" w:themeColor="text1"/>
          <w:sz w:val="16"/>
          <w:szCs w:val="16"/>
          <w:shd w:val="clear" w:color="auto" w:fill="FFFFFF"/>
        </w:rPr>
        <w:t>Sartori</w:t>
      </w:r>
      <w:proofErr w:type="spellEnd"/>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Reproductive </w:t>
      </w:r>
      <w:proofErr w:type="spellStart"/>
      <w:r w:rsidRPr="006E0862">
        <w:rPr>
          <w:rFonts w:ascii="Times New Roman" w:hAnsi="Times New Roman" w:cs="Times New Roman"/>
          <w:color w:val="000000" w:themeColor="text1"/>
          <w:sz w:val="16"/>
          <w:szCs w:val="16"/>
          <w:shd w:val="clear" w:color="auto" w:fill="FFFFFF"/>
        </w:rPr>
        <w:t>phenology</w:t>
      </w:r>
      <w:proofErr w:type="spellEnd"/>
      <w:r w:rsidRPr="006E0862">
        <w:rPr>
          <w:rFonts w:ascii="Times New Roman" w:hAnsi="Times New Roman" w:cs="Times New Roman"/>
          <w:color w:val="000000" w:themeColor="text1"/>
          <w:sz w:val="16"/>
          <w:szCs w:val="16"/>
          <w:shd w:val="clear" w:color="auto" w:fill="FFFFFF"/>
        </w:rPr>
        <w:t xml:space="preserve"> and seed dispersal syndromes of wood</w:t>
      </w:r>
      <w:r>
        <w:rPr>
          <w:rFonts w:ascii="Times New Roman" w:hAnsi="Times New Roman" w:cs="Times New Roman"/>
          <w:color w:val="000000" w:themeColor="text1"/>
          <w:sz w:val="16"/>
          <w:szCs w:val="16"/>
          <w:shd w:val="clear" w:color="auto" w:fill="FFFFFF"/>
        </w:rPr>
        <w:t xml:space="preserve">y species in the Brazilian </w:t>
      </w:r>
      <w:proofErr w:type="spellStart"/>
      <w:r>
        <w:rPr>
          <w:rFonts w:ascii="Times New Roman" w:hAnsi="Times New Roman" w:cs="Times New Roman"/>
          <w:color w:val="000000" w:themeColor="text1"/>
          <w:sz w:val="16"/>
          <w:szCs w:val="16"/>
          <w:shd w:val="clear" w:color="auto" w:fill="FFFFFF"/>
        </w:rPr>
        <w:t>Chac</w:t>
      </w:r>
      <w:proofErr w:type="spellEnd"/>
      <w:r>
        <w:rPr>
          <w:rFonts w:ascii="Times New Roman" w:hAnsi="Times New Roman" w:cs="Times New Roman"/>
          <w:color w:val="000000" w:themeColor="text1"/>
          <w:sz w:val="16"/>
          <w:szCs w:val="16"/>
          <w:shd w:val="clear" w:color="auto" w:fill="FFFFFF"/>
        </w:rPr>
        <w:t>,</w:t>
      </w:r>
      <w:proofErr w:type="gramStart"/>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w:t>
      </w:r>
      <w:proofErr w:type="gramEnd"/>
      <w:r w:rsidRPr="006E0862">
        <w:rPr>
          <w:rFonts w:ascii="Times New Roman" w:hAnsi="Times New Roman" w:cs="Times New Roman"/>
          <w:color w:val="000000" w:themeColor="text1"/>
          <w:sz w:val="16"/>
          <w:szCs w:val="16"/>
          <w:shd w:val="clear" w:color="auto" w:fill="FFFFFF"/>
        </w:rPr>
        <w:t> </w:t>
      </w:r>
      <w:proofErr w:type="gramStart"/>
      <w:r w:rsidRPr="001346E8">
        <w:rPr>
          <w:rFonts w:ascii="Times New Roman" w:hAnsi="Times New Roman" w:cs="Times New Roman"/>
          <w:color w:val="000000" w:themeColor="text1"/>
          <w:sz w:val="16"/>
          <w:szCs w:val="16"/>
          <w:shd w:val="clear" w:color="auto" w:fill="FFFFFF"/>
        </w:rPr>
        <w:t>Journal of Vegetation Science</w:t>
      </w:r>
      <w:r w:rsidRPr="006E0862">
        <w:rPr>
          <w:rFonts w:ascii="Times New Roman" w:hAnsi="Times New Roman" w:cs="Times New Roman"/>
          <w:color w:val="000000" w:themeColor="text1"/>
          <w:sz w:val="16"/>
          <w:szCs w:val="16"/>
          <w:shd w:val="clear" w:color="auto" w:fill="FFFFFF"/>
        </w:rPr>
        <w:t>,</w:t>
      </w:r>
      <w:r>
        <w:rPr>
          <w:rFonts w:ascii="Times New Roman" w:hAnsi="Times New Roman" w:cs="Times New Roman"/>
          <w:color w:val="000000" w:themeColor="text1"/>
          <w:sz w:val="16"/>
          <w:szCs w:val="16"/>
          <w:shd w:val="clear" w:color="auto" w:fill="FFFFFF"/>
        </w:rPr>
        <w:t xml:space="preserve"> Vol. 26(2), pp.</w:t>
      </w:r>
      <w:r w:rsidRPr="006E0862">
        <w:rPr>
          <w:rFonts w:ascii="Times New Roman" w:hAnsi="Times New Roman" w:cs="Times New Roman"/>
          <w:color w:val="000000" w:themeColor="text1"/>
          <w:sz w:val="16"/>
          <w:szCs w:val="16"/>
          <w:shd w:val="clear" w:color="auto" w:fill="FFFFFF"/>
        </w:rPr>
        <w:t xml:space="preserve"> 302-311</w:t>
      </w:r>
      <w:r>
        <w:rPr>
          <w:rFonts w:ascii="Times New Roman" w:hAnsi="Times New Roman" w:cs="Times New Roman"/>
          <w:color w:val="000000" w:themeColor="text1"/>
          <w:sz w:val="16"/>
          <w:szCs w:val="16"/>
          <w:shd w:val="clear" w:color="auto" w:fill="FFFFFF"/>
        </w:rPr>
        <w:t>, 2015</w:t>
      </w:r>
      <w:r w:rsidRPr="006E0862">
        <w:rPr>
          <w:rFonts w:ascii="Times New Roman" w:hAnsi="Times New Roman" w:cs="Times New Roman"/>
          <w:color w:val="000000" w:themeColor="text1"/>
          <w:sz w:val="16"/>
          <w:szCs w:val="16"/>
          <w:shd w:val="clear" w:color="auto" w:fill="FFFFFF"/>
        </w:rPr>
        <w:t>.</w:t>
      </w:r>
      <w:proofErr w:type="gramEnd"/>
    </w:p>
    <w:p w:rsidR="00795CC8" w:rsidRPr="004225D0" w:rsidRDefault="00795CC8" w:rsidP="00795CC8">
      <w:pPr>
        <w:ind w:left="270" w:hanging="270"/>
        <w:jc w:val="both"/>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rPr>
        <w:lastRenderedPageBreak/>
        <w:t xml:space="preserve">[14] G. </w:t>
      </w:r>
      <w:r w:rsidRPr="006E0862">
        <w:rPr>
          <w:rFonts w:ascii="Times New Roman" w:hAnsi="Times New Roman" w:cs="Times New Roman"/>
          <w:color w:val="000000" w:themeColor="text1"/>
          <w:sz w:val="16"/>
          <w:szCs w:val="16"/>
        </w:rPr>
        <w:t>B</w:t>
      </w:r>
      <w:proofErr w:type="spellStart"/>
      <w:r w:rsidRPr="006E0862">
        <w:rPr>
          <w:rFonts w:ascii="Times New Roman" w:hAnsi="Times New Roman" w:cs="Times New Roman"/>
          <w:color w:val="000000" w:themeColor="text1"/>
          <w:sz w:val="16"/>
          <w:szCs w:val="16"/>
          <w:lang w:val="en-IN"/>
        </w:rPr>
        <w:t>ergman</w:t>
      </w:r>
      <w:proofErr w:type="spellEnd"/>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w:t>
      </w:r>
      <w:proofErr w:type="spellStart"/>
      <w:r w:rsidRPr="006E0862">
        <w:rPr>
          <w:rFonts w:ascii="Times New Roman" w:hAnsi="Times New Roman" w:cs="Times New Roman"/>
          <w:color w:val="000000" w:themeColor="text1"/>
          <w:sz w:val="16"/>
          <w:szCs w:val="16"/>
        </w:rPr>
        <w:t>Der</w:t>
      </w:r>
      <w:proofErr w:type="spellEnd"/>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color w:val="000000" w:themeColor="text1"/>
          <w:sz w:val="16"/>
          <w:szCs w:val="16"/>
        </w:rPr>
        <w:t>Steinwalzer</w:t>
      </w:r>
      <w:proofErr w:type="spellEnd"/>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color w:val="000000" w:themeColor="text1"/>
          <w:sz w:val="16"/>
          <w:szCs w:val="16"/>
        </w:rPr>
        <w:t>Arenaria</w:t>
      </w:r>
      <w:proofErr w:type="spellEnd"/>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color w:val="000000" w:themeColor="text1"/>
          <w:sz w:val="16"/>
          <w:szCs w:val="16"/>
        </w:rPr>
        <w:t>i</w:t>
      </w:r>
      <w:proofErr w:type="spellEnd"/>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color w:val="000000" w:themeColor="text1"/>
          <w:sz w:val="16"/>
          <w:szCs w:val="16"/>
        </w:rPr>
        <w:t>interpres</w:t>
      </w:r>
      <w:proofErr w:type="spellEnd"/>
      <w:r w:rsidRPr="006E0862">
        <w:rPr>
          <w:rFonts w:ascii="Times New Roman" w:hAnsi="Times New Roman" w:cs="Times New Roman"/>
          <w:color w:val="000000" w:themeColor="text1"/>
          <w:sz w:val="16"/>
          <w:szCs w:val="16"/>
        </w:rPr>
        <w:t xml:space="preserve"> L., in seiner </w:t>
      </w:r>
      <w:proofErr w:type="spellStart"/>
      <w:r w:rsidRPr="006E0862">
        <w:rPr>
          <w:rFonts w:ascii="Times New Roman" w:hAnsi="Times New Roman" w:cs="Times New Roman"/>
          <w:color w:val="000000" w:themeColor="text1"/>
          <w:sz w:val="16"/>
          <w:szCs w:val="16"/>
        </w:rPr>
        <w:t>Beziehung</w:t>
      </w:r>
      <w:proofErr w:type="spellEnd"/>
      <w:r w:rsidRPr="006E0862">
        <w:rPr>
          <w:rFonts w:ascii="Times New Roman" w:hAnsi="Times New Roman" w:cs="Times New Roman"/>
          <w:color w:val="000000" w:themeColor="text1"/>
          <w:sz w:val="16"/>
          <w:szCs w:val="16"/>
        </w:rPr>
        <w:t xml:space="preserve"> </w:t>
      </w:r>
      <w:proofErr w:type="spellStart"/>
      <w:r>
        <w:rPr>
          <w:rFonts w:ascii="Times New Roman" w:hAnsi="Times New Roman" w:cs="Times New Roman"/>
          <w:color w:val="000000" w:themeColor="text1"/>
          <w:sz w:val="16"/>
          <w:szCs w:val="16"/>
        </w:rPr>
        <w:t>zur</w:t>
      </w:r>
      <w:proofErr w:type="spellEnd"/>
      <w:r>
        <w:rPr>
          <w:rFonts w:ascii="Times New Roman" w:hAnsi="Times New Roman" w:cs="Times New Roman"/>
          <w:color w:val="000000" w:themeColor="text1"/>
          <w:sz w:val="16"/>
          <w:szCs w:val="16"/>
        </w:rPr>
        <w:t xml:space="preserve"> </w:t>
      </w:r>
      <w:proofErr w:type="spellStart"/>
      <w:r>
        <w:rPr>
          <w:rFonts w:ascii="Times New Roman" w:hAnsi="Times New Roman" w:cs="Times New Roman"/>
          <w:color w:val="000000" w:themeColor="text1"/>
          <w:sz w:val="16"/>
          <w:szCs w:val="16"/>
        </w:rPr>
        <w:t>Umwelt</w:t>
      </w:r>
      <w:proofErr w:type="spellEnd"/>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 xml:space="preserve"> </w:t>
      </w:r>
      <w:proofErr w:type="spellStart"/>
      <w:r w:rsidRPr="004225D0">
        <w:rPr>
          <w:rFonts w:ascii="Times New Roman" w:hAnsi="Times New Roman" w:cs="Times New Roman"/>
          <w:iCs/>
          <w:color w:val="000000" w:themeColor="text1"/>
          <w:sz w:val="16"/>
          <w:szCs w:val="16"/>
          <w:shd w:val="clear" w:color="auto" w:fill="FFFFFF"/>
        </w:rPr>
        <w:t>Acta</w:t>
      </w:r>
      <w:proofErr w:type="spellEnd"/>
      <w:r w:rsidRPr="004225D0">
        <w:rPr>
          <w:rFonts w:ascii="Times New Roman" w:hAnsi="Times New Roman" w:cs="Times New Roman"/>
          <w:iCs/>
          <w:color w:val="000000" w:themeColor="text1"/>
          <w:sz w:val="16"/>
          <w:szCs w:val="16"/>
          <w:shd w:val="clear" w:color="auto" w:fill="FFFFFF"/>
        </w:rPr>
        <w:t xml:space="preserve"> </w:t>
      </w:r>
      <w:proofErr w:type="spellStart"/>
      <w:r w:rsidRPr="004225D0">
        <w:rPr>
          <w:rFonts w:ascii="Times New Roman" w:hAnsi="Times New Roman" w:cs="Times New Roman"/>
          <w:iCs/>
          <w:color w:val="000000" w:themeColor="text1"/>
          <w:sz w:val="16"/>
          <w:szCs w:val="16"/>
          <w:shd w:val="clear" w:color="auto" w:fill="FFFFFF"/>
        </w:rPr>
        <w:t>zoologica</w:t>
      </w:r>
      <w:proofErr w:type="spellEnd"/>
      <w:r w:rsidRPr="004225D0">
        <w:rPr>
          <w:rFonts w:ascii="Times New Roman" w:hAnsi="Times New Roman" w:cs="Times New Roman"/>
          <w:iCs/>
          <w:color w:val="000000" w:themeColor="text1"/>
          <w:sz w:val="16"/>
          <w:szCs w:val="16"/>
          <w:shd w:val="clear" w:color="auto" w:fill="FFFFFF"/>
        </w:rPr>
        <w:t xml:space="preserve"> </w:t>
      </w:r>
      <w:proofErr w:type="spellStart"/>
      <w:r w:rsidRPr="004225D0">
        <w:rPr>
          <w:rFonts w:ascii="Times New Roman" w:hAnsi="Times New Roman" w:cs="Times New Roman"/>
          <w:iCs/>
          <w:color w:val="000000" w:themeColor="text1"/>
          <w:sz w:val="16"/>
          <w:szCs w:val="16"/>
          <w:shd w:val="clear" w:color="auto" w:fill="FFFFFF"/>
        </w:rPr>
        <w:t>Fennica</w:t>
      </w:r>
      <w:proofErr w:type="spellEnd"/>
      <w:r w:rsidRPr="004225D0">
        <w:rPr>
          <w:rFonts w:ascii="Times New Roman" w:hAnsi="Times New Roman" w:cs="Times New Roman"/>
          <w:iCs/>
          <w:color w:val="000000" w:themeColor="text1"/>
          <w:sz w:val="16"/>
          <w:szCs w:val="16"/>
          <w:shd w:val="clear" w:color="auto" w:fill="FFFFFF"/>
        </w:rPr>
        <w:t>, Vol. 47</w:t>
      </w:r>
      <w:r w:rsidRPr="004225D0">
        <w:rPr>
          <w:rFonts w:ascii="Times New Roman" w:hAnsi="Times New Roman" w:cs="Times New Roman"/>
          <w:color w:val="000000" w:themeColor="text1"/>
          <w:sz w:val="16"/>
          <w:szCs w:val="16"/>
        </w:rPr>
        <w:t>, pp. 1-143, 1946.</w:t>
      </w:r>
      <w:proofErr w:type="gramEnd"/>
    </w:p>
    <w:p w:rsidR="00795CC8" w:rsidRPr="006E0862" w:rsidRDefault="00795CC8" w:rsidP="00795CC8">
      <w:pPr>
        <w:ind w:left="270" w:hanging="270"/>
        <w:jc w:val="both"/>
        <w:rPr>
          <w:rFonts w:ascii="Times New Roman" w:hAnsi="Times New Roman" w:cs="Times New Roman"/>
          <w:color w:val="FF0000"/>
          <w:sz w:val="16"/>
          <w:szCs w:val="16"/>
          <w:shd w:val="clear" w:color="auto" w:fill="FFFFFF"/>
        </w:rPr>
      </w:pPr>
      <w:r>
        <w:rPr>
          <w:rFonts w:ascii="Times New Roman" w:hAnsi="Times New Roman" w:cs="Times New Roman"/>
          <w:color w:val="000000" w:themeColor="text1"/>
          <w:sz w:val="16"/>
          <w:szCs w:val="16"/>
          <w:shd w:val="clear" w:color="auto" w:fill="FFFFFF"/>
        </w:rPr>
        <w:t xml:space="preserve">[15] G. </w:t>
      </w:r>
      <w:proofErr w:type="spellStart"/>
      <w:r>
        <w:rPr>
          <w:rFonts w:ascii="Times New Roman" w:hAnsi="Times New Roman" w:cs="Times New Roman"/>
          <w:color w:val="000000" w:themeColor="text1"/>
          <w:sz w:val="16"/>
          <w:szCs w:val="16"/>
          <w:shd w:val="clear" w:color="auto" w:fill="FFFFFF"/>
        </w:rPr>
        <w:t>Bideberi</w:t>
      </w:r>
      <w:proofErr w:type="spellEnd"/>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w:t>
      </w:r>
      <w:r w:rsidRPr="008238BE">
        <w:rPr>
          <w:rFonts w:ascii="Times New Roman" w:hAnsi="Times New Roman" w:cs="Times New Roman"/>
          <w:iCs/>
          <w:color w:val="000000" w:themeColor="text1"/>
          <w:sz w:val="16"/>
          <w:szCs w:val="16"/>
          <w:shd w:val="clear" w:color="auto" w:fill="FFFFFF"/>
        </w:rPr>
        <w:t xml:space="preserve">Diversity, distribution and abundance of avifauna in respect to habitat types: a case study </w:t>
      </w:r>
      <w:r>
        <w:rPr>
          <w:rFonts w:ascii="Times New Roman" w:hAnsi="Times New Roman" w:cs="Times New Roman"/>
          <w:iCs/>
          <w:color w:val="000000" w:themeColor="text1"/>
          <w:sz w:val="16"/>
          <w:szCs w:val="16"/>
          <w:shd w:val="clear" w:color="auto" w:fill="FFFFFF"/>
        </w:rPr>
        <w:t xml:space="preserve">of </w:t>
      </w:r>
      <w:proofErr w:type="spellStart"/>
      <w:r>
        <w:rPr>
          <w:rFonts w:ascii="Times New Roman" w:hAnsi="Times New Roman" w:cs="Times New Roman"/>
          <w:iCs/>
          <w:color w:val="000000" w:themeColor="text1"/>
          <w:sz w:val="16"/>
          <w:szCs w:val="16"/>
          <w:shd w:val="clear" w:color="auto" w:fill="FFFFFF"/>
        </w:rPr>
        <w:t>Kilakala</w:t>
      </w:r>
      <w:proofErr w:type="spellEnd"/>
      <w:r>
        <w:rPr>
          <w:rFonts w:ascii="Times New Roman" w:hAnsi="Times New Roman" w:cs="Times New Roman"/>
          <w:iCs/>
          <w:color w:val="000000" w:themeColor="text1"/>
          <w:sz w:val="16"/>
          <w:szCs w:val="16"/>
          <w:shd w:val="clear" w:color="auto" w:fill="FFFFFF"/>
        </w:rPr>
        <w:t xml:space="preserve"> and </w:t>
      </w:r>
      <w:proofErr w:type="spellStart"/>
      <w:r>
        <w:rPr>
          <w:rFonts w:ascii="Times New Roman" w:hAnsi="Times New Roman" w:cs="Times New Roman"/>
          <w:iCs/>
          <w:color w:val="000000" w:themeColor="text1"/>
          <w:sz w:val="16"/>
          <w:szCs w:val="16"/>
          <w:shd w:val="clear" w:color="auto" w:fill="FFFFFF"/>
        </w:rPr>
        <w:t>Bigwa</w:t>
      </w:r>
      <w:proofErr w:type="spellEnd"/>
      <w:r>
        <w:rPr>
          <w:rFonts w:ascii="Times New Roman" w:hAnsi="Times New Roman" w:cs="Times New Roman"/>
          <w:iCs/>
          <w:color w:val="000000" w:themeColor="text1"/>
          <w:sz w:val="16"/>
          <w:szCs w:val="16"/>
          <w:shd w:val="clear" w:color="auto" w:fill="FFFFFF"/>
        </w:rPr>
        <w:t xml:space="preserve">, </w:t>
      </w:r>
      <w:proofErr w:type="spellStart"/>
      <w:r>
        <w:rPr>
          <w:rFonts w:ascii="Times New Roman" w:hAnsi="Times New Roman" w:cs="Times New Roman"/>
          <w:iCs/>
          <w:color w:val="000000" w:themeColor="text1"/>
          <w:sz w:val="16"/>
          <w:szCs w:val="16"/>
          <w:shd w:val="clear" w:color="auto" w:fill="FFFFFF"/>
        </w:rPr>
        <w:t>Morogoro</w:t>
      </w:r>
      <w:proofErr w:type="spellEnd"/>
      <w:r w:rsidRPr="008238BE">
        <w:rPr>
          <w:rFonts w:ascii="Times New Roman" w:hAnsi="Times New Roman" w:cs="Times New Roman"/>
          <w:iCs/>
          <w:color w:val="000000" w:themeColor="text1"/>
          <w:sz w:val="16"/>
          <w:szCs w:val="16"/>
          <w:shd w:val="clear" w:color="auto" w:fill="FFFFFF"/>
        </w:rPr>
        <w:t xml:space="preserve"> Tanzania</w:t>
      </w:r>
      <w:r>
        <w:rPr>
          <w:rFonts w:ascii="Times New Roman" w:hAnsi="Times New Roman" w:cs="Times New Roman"/>
          <w:iCs/>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(Doctoral dissertation, </w:t>
      </w:r>
      <w:proofErr w:type="spellStart"/>
      <w:r w:rsidRPr="006E0862">
        <w:rPr>
          <w:rFonts w:ascii="Times New Roman" w:hAnsi="Times New Roman" w:cs="Times New Roman"/>
          <w:color w:val="000000" w:themeColor="text1"/>
          <w:sz w:val="16"/>
          <w:szCs w:val="16"/>
          <w:shd w:val="clear" w:color="auto" w:fill="FFFFFF"/>
        </w:rPr>
        <w:t>Sokoine</w:t>
      </w:r>
      <w:proofErr w:type="spellEnd"/>
      <w:r w:rsidRPr="006E0862">
        <w:rPr>
          <w:rFonts w:ascii="Times New Roman" w:hAnsi="Times New Roman" w:cs="Times New Roman"/>
          <w:color w:val="000000" w:themeColor="text1"/>
          <w:sz w:val="16"/>
          <w:szCs w:val="16"/>
          <w:shd w:val="clear" w:color="auto" w:fill="FFFFFF"/>
        </w:rPr>
        <w:t xml:space="preserve"> University of Agriculture),</w:t>
      </w:r>
      <w:r>
        <w:rPr>
          <w:rFonts w:ascii="Times New Roman" w:hAnsi="Times New Roman" w:cs="Times New Roman"/>
          <w:color w:val="000000" w:themeColor="text1"/>
          <w:sz w:val="16"/>
          <w:szCs w:val="16"/>
          <w:shd w:val="clear" w:color="auto" w:fill="FFFFFF"/>
        </w:rPr>
        <w:t xml:space="preserve"> 2013,</w:t>
      </w:r>
      <w:r w:rsidRPr="006E0862">
        <w:rPr>
          <w:rFonts w:ascii="Times New Roman" w:hAnsi="Times New Roman" w:cs="Times New Roman"/>
          <w:color w:val="000000" w:themeColor="text1"/>
          <w:sz w:val="16"/>
          <w:szCs w:val="16"/>
          <w:shd w:val="clear" w:color="auto" w:fill="FFFFFF"/>
        </w:rPr>
        <w:t xml:space="preserve"> pp. 53</w:t>
      </w:r>
      <w:r>
        <w:rPr>
          <w:rFonts w:ascii="Times New Roman" w:hAnsi="Times New Roman" w:cs="Times New Roman"/>
          <w:color w:val="000000" w:themeColor="text1"/>
          <w:sz w:val="16"/>
          <w:szCs w:val="16"/>
          <w:shd w:val="clear" w:color="auto" w:fill="FFFFFF"/>
        </w:rPr>
        <w:t>.</w:t>
      </w:r>
    </w:p>
    <w:p w:rsidR="00795CC8" w:rsidRPr="006E0862" w:rsidRDefault="00795CC8" w:rsidP="00795CC8">
      <w:pPr>
        <w:ind w:left="360" w:hanging="360"/>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 xml:space="preserve">[16] G.E. </w:t>
      </w:r>
      <w:r w:rsidRPr="006E0862">
        <w:rPr>
          <w:rFonts w:ascii="Times New Roman" w:hAnsi="Times New Roman" w:cs="Times New Roman"/>
          <w:color w:val="000000" w:themeColor="text1"/>
          <w:sz w:val="16"/>
          <w:szCs w:val="16"/>
          <w:shd w:val="clear" w:color="auto" w:fill="FFFFFF"/>
        </w:rPr>
        <w:t xml:space="preserve">Canterbury, </w:t>
      </w:r>
      <w:r>
        <w:rPr>
          <w:rFonts w:ascii="Times New Roman" w:hAnsi="Times New Roman" w:cs="Times New Roman"/>
          <w:color w:val="000000" w:themeColor="text1"/>
          <w:sz w:val="16"/>
          <w:szCs w:val="16"/>
          <w:shd w:val="clear" w:color="auto" w:fill="FFFFFF"/>
        </w:rPr>
        <w:t xml:space="preserve">T.E. </w:t>
      </w:r>
      <w:r w:rsidRPr="006E0862">
        <w:rPr>
          <w:rFonts w:ascii="Times New Roman" w:hAnsi="Times New Roman" w:cs="Times New Roman"/>
          <w:color w:val="000000" w:themeColor="text1"/>
          <w:sz w:val="16"/>
          <w:szCs w:val="16"/>
          <w:shd w:val="clear" w:color="auto" w:fill="FFFFFF"/>
        </w:rPr>
        <w:t xml:space="preserve">Martin, </w:t>
      </w:r>
      <w:r>
        <w:rPr>
          <w:rFonts w:ascii="Times New Roman" w:hAnsi="Times New Roman" w:cs="Times New Roman"/>
          <w:color w:val="000000" w:themeColor="text1"/>
          <w:sz w:val="16"/>
          <w:szCs w:val="16"/>
          <w:shd w:val="clear" w:color="auto" w:fill="FFFFFF"/>
        </w:rPr>
        <w:t xml:space="preserve">D.R. </w:t>
      </w:r>
      <w:r w:rsidRPr="006E0862">
        <w:rPr>
          <w:rFonts w:ascii="Times New Roman" w:hAnsi="Times New Roman" w:cs="Times New Roman"/>
          <w:color w:val="000000" w:themeColor="text1"/>
          <w:sz w:val="16"/>
          <w:szCs w:val="16"/>
          <w:shd w:val="clear" w:color="auto" w:fill="FFFFFF"/>
        </w:rPr>
        <w:t xml:space="preserve">Petit, </w:t>
      </w:r>
      <w:r>
        <w:rPr>
          <w:rFonts w:ascii="Times New Roman" w:hAnsi="Times New Roman" w:cs="Times New Roman"/>
          <w:color w:val="000000" w:themeColor="text1"/>
          <w:sz w:val="16"/>
          <w:szCs w:val="16"/>
          <w:shd w:val="clear" w:color="auto" w:fill="FFFFFF"/>
        </w:rPr>
        <w:t xml:space="preserve">L.J. </w:t>
      </w:r>
      <w:r w:rsidRPr="006E0862">
        <w:rPr>
          <w:rFonts w:ascii="Times New Roman" w:hAnsi="Times New Roman" w:cs="Times New Roman"/>
          <w:color w:val="000000" w:themeColor="text1"/>
          <w:sz w:val="16"/>
          <w:szCs w:val="16"/>
          <w:shd w:val="clear" w:color="auto" w:fill="FFFFFF"/>
        </w:rPr>
        <w:t xml:space="preserve">Petit, </w:t>
      </w:r>
      <w:r>
        <w:rPr>
          <w:rFonts w:ascii="Times New Roman" w:hAnsi="Times New Roman" w:cs="Times New Roman"/>
          <w:color w:val="000000" w:themeColor="text1"/>
          <w:sz w:val="16"/>
          <w:szCs w:val="16"/>
          <w:shd w:val="clear" w:color="auto" w:fill="FFFFFF"/>
        </w:rPr>
        <w:t>and D.F. Bradford,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Bird communities and habitat as ecological indicators of forest condition in regional monitoring</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w:t>
      </w:r>
      <w:r w:rsidRPr="008238BE">
        <w:rPr>
          <w:rFonts w:ascii="Times New Roman" w:hAnsi="Times New Roman" w:cs="Times New Roman"/>
          <w:iCs/>
          <w:color w:val="000000" w:themeColor="text1"/>
          <w:sz w:val="16"/>
          <w:szCs w:val="16"/>
          <w:shd w:val="clear" w:color="auto" w:fill="FFFFFF"/>
        </w:rPr>
        <w:t>Conservation Biology</w:t>
      </w:r>
      <w:r w:rsidRPr="008238BE">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Vol. </w:t>
      </w:r>
      <w:r w:rsidRPr="006E0862">
        <w:rPr>
          <w:rFonts w:ascii="Times New Roman" w:hAnsi="Times New Roman" w:cs="Times New Roman"/>
          <w:iCs/>
          <w:color w:val="000000" w:themeColor="text1"/>
          <w:sz w:val="16"/>
          <w:szCs w:val="16"/>
          <w:shd w:val="clear" w:color="auto" w:fill="FFFFFF"/>
        </w:rPr>
        <w:t>14</w:t>
      </w:r>
      <w:r>
        <w:rPr>
          <w:rFonts w:ascii="Times New Roman" w:hAnsi="Times New Roman" w:cs="Times New Roman"/>
          <w:color w:val="000000" w:themeColor="text1"/>
          <w:sz w:val="16"/>
          <w:szCs w:val="16"/>
          <w:shd w:val="clear" w:color="auto" w:fill="FFFFFF"/>
        </w:rPr>
        <w:t>(2), pp.</w:t>
      </w:r>
      <w:r w:rsidRPr="006E0862">
        <w:rPr>
          <w:rFonts w:ascii="Times New Roman" w:hAnsi="Times New Roman" w:cs="Times New Roman"/>
          <w:color w:val="000000" w:themeColor="text1"/>
          <w:sz w:val="16"/>
          <w:szCs w:val="16"/>
          <w:shd w:val="clear" w:color="auto" w:fill="FFFFFF"/>
        </w:rPr>
        <w:t xml:space="preserve"> 544-558</w:t>
      </w:r>
      <w:r>
        <w:rPr>
          <w:rFonts w:ascii="Times New Roman" w:hAnsi="Times New Roman" w:cs="Times New Roman"/>
          <w:color w:val="000000" w:themeColor="text1"/>
          <w:sz w:val="16"/>
          <w:szCs w:val="16"/>
          <w:shd w:val="clear" w:color="auto" w:fill="FFFFFF"/>
        </w:rPr>
        <w:t>, 2000</w:t>
      </w:r>
      <w:r w:rsidRPr="006E0862">
        <w:rPr>
          <w:rFonts w:ascii="Times New Roman" w:hAnsi="Times New Roman" w:cs="Times New Roman"/>
          <w:color w:val="000000" w:themeColor="text1"/>
          <w:sz w:val="16"/>
          <w:szCs w:val="16"/>
          <w:shd w:val="clear" w:color="auto" w:fill="FFFFFF"/>
        </w:rPr>
        <w:t>.</w:t>
      </w:r>
    </w:p>
    <w:p w:rsidR="00795CC8" w:rsidRPr="006E0862" w:rsidRDefault="00795CC8" w:rsidP="00795CC8">
      <w:pPr>
        <w:ind w:left="360" w:hanging="360"/>
        <w:jc w:val="both"/>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rPr>
        <w:t xml:space="preserve">[17] G.E. </w:t>
      </w:r>
      <w:r w:rsidRPr="006E0862">
        <w:rPr>
          <w:rFonts w:ascii="Times New Roman" w:hAnsi="Times New Roman" w:cs="Times New Roman"/>
          <w:color w:val="000000" w:themeColor="text1"/>
          <w:sz w:val="16"/>
          <w:szCs w:val="16"/>
        </w:rPr>
        <w:t xml:space="preserve">Hutchinson, </w:t>
      </w:r>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Concluding r</w:t>
      </w:r>
      <w:r>
        <w:rPr>
          <w:rFonts w:ascii="Times New Roman" w:hAnsi="Times New Roman" w:cs="Times New Roman"/>
          <w:color w:val="000000" w:themeColor="text1"/>
          <w:sz w:val="16"/>
          <w:szCs w:val="16"/>
        </w:rPr>
        <w:t>emarks.</w:t>
      </w:r>
      <w:proofErr w:type="gramEnd"/>
      <w:r>
        <w:rPr>
          <w:rFonts w:ascii="Times New Roman" w:hAnsi="Times New Roman" w:cs="Times New Roman"/>
          <w:color w:val="000000" w:themeColor="text1"/>
          <w:sz w:val="16"/>
          <w:szCs w:val="16"/>
        </w:rPr>
        <w:t xml:space="preserve"> </w:t>
      </w:r>
      <w:proofErr w:type="gramStart"/>
      <w:r>
        <w:rPr>
          <w:rFonts w:ascii="Times New Roman" w:hAnsi="Times New Roman" w:cs="Times New Roman"/>
          <w:color w:val="000000" w:themeColor="text1"/>
          <w:sz w:val="16"/>
          <w:szCs w:val="16"/>
        </w:rPr>
        <w:t xml:space="preserve">Cold Spring Harbor </w:t>
      </w:r>
      <w:proofErr w:type="spellStart"/>
      <w:r>
        <w:rPr>
          <w:rFonts w:ascii="Times New Roman" w:hAnsi="Times New Roman" w:cs="Times New Roman"/>
          <w:color w:val="000000" w:themeColor="text1"/>
          <w:sz w:val="16"/>
          <w:szCs w:val="16"/>
        </w:rPr>
        <w:t>Symp</w:t>
      </w:r>
      <w:proofErr w:type="spellEnd"/>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 xml:space="preserve"> </w:t>
      </w:r>
      <w:r w:rsidRPr="00790FFD">
        <w:rPr>
          <w:rFonts w:ascii="Times New Roman" w:hAnsi="Times New Roman" w:cs="Times New Roman"/>
          <w:color w:val="000000" w:themeColor="text1"/>
          <w:sz w:val="16"/>
          <w:szCs w:val="16"/>
        </w:rPr>
        <w:t xml:space="preserve">Quantitative Biology, </w:t>
      </w:r>
      <w:r>
        <w:rPr>
          <w:rFonts w:ascii="Times New Roman" w:hAnsi="Times New Roman" w:cs="Times New Roman"/>
          <w:color w:val="000000" w:themeColor="text1"/>
          <w:sz w:val="16"/>
          <w:szCs w:val="16"/>
        </w:rPr>
        <w:t xml:space="preserve">Vol. 22, pp. </w:t>
      </w:r>
      <w:r w:rsidRPr="006E0862">
        <w:rPr>
          <w:rFonts w:ascii="Times New Roman" w:hAnsi="Times New Roman" w:cs="Times New Roman"/>
          <w:color w:val="000000" w:themeColor="text1"/>
          <w:sz w:val="16"/>
          <w:szCs w:val="16"/>
        </w:rPr>
        <w:t>415-427</w:t>
      </w:r>
      <w:r>
        <w:rPr>
          <w:rFonts w:ascii="Times New Roman" w:hAnsi="Times New Roman" w:cs="Times New Roman"/>
          <w:color w:val="000000" w:themeColor="text1"/>
          <w:sz w:val="16"/>
          <w:szCs w:val="16"/>
        </w:rPr>
        <w:t>, 1957</w:t>
      </w:r>
      <w:r w:rsidRPr="006E0862">
        <w:rPr>
          <w:rFonts w:ascii="Times New Roman" w:hAnsi="Times New Roman" w:cs="Times New Roman"/>
          <w:color w:val="000000" w:themeColor="text1"/>
          <w:sz w:val="16"/>
          <w:szCs w:val="16"/>
        </w:rPr>
        <w:t>.</w:t>
      </w:r>
      <w:proofErr w:type="gramEnd"/>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[18] H.G. </w:t>
      </w:r>
      <w:r w:rsidRPr="006E0862">
        <w:rPr>
          <w:rFonts w:ascii="Times New Roman" w:hAnsi="Times New Roman" w:cs="Times New Roman"/>
          <w:color w:val="000000" w:themeColor="text1"/>
          <w:sz w:val="16"/>
          <w:szCs w:val="16"/>
        </w:rPr>
        <w:t xml:space="preserve">Champion, </w:t>
      </w:r>
      <w:r>
        <w:rPr>
          <w:rFonts w:ascii="Times New Roman" w:hAnsi="Times New Roman" w:cs="Times New Roman"/>
          <w:color w:val="000000" w:themeColor="text1"/>
          <w:sz w:val="16"/>
          <w:szCs w:val="16"/>
        </w:rPr>
        <w:t>and</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S.K. </w:t>
      </w:r>
      <w:r w:rsidRPr="006E0862">
        <w:rPr>
          <w:rFonts w:ascii="Times New Roman" w:hAnsi="Times New Roman" w:cs="Times New Roman"/>
          <w:color w:val="000000" w:themeColor="text1"/>
          <w:sz w:val="16"/>
          <w:szCs w:val="16"/>
        </w:rPr>
        <w:t>Seth, A revised surv</w:t>
      </w:r>
      <w:r>
        <w:rPr>
          <w:rFonts w:ascii="Times New Roman" w:hAnsi="Times New Roman" w:cs="Times New Roman"/>
          <w:color w:val="000000" w:themeColor="text1"/>
          <w:sz w:val="16"/>
          <w:szCs w:val="16"/>
        </w:rPr>
        <w:t>ey of the forest types of India,</w:t>
      </w:r>
      <w:r w:rsidRPr="006E0862">
        <w:rPr>
          <w:rFonts w:ascii="Times New Roman" w:hAnsi="Times New Roman" w:cs="Times New Roman"/>
          <w:color w:val="000000" w:themeColor="text1"/>
          <w:sz w:val="16"/>
          <w:szCs w:val="16"/>
        </w:rPr>
        <w:t xml:space="preserve"> </w:t>
      </w:r>
      <w:r w:rsidRPr="001346E8">
        <w:rPr>
          <w:rFonts w:ascii="Times New Roman" w:hAnsi="Times New Roman" w:cs="Times New Roman"/>
          <w:color w:val="000000" w:themeColor="text1"/>
          <w:sz w:val="16"/>
          <w:szCs w:val="16"/>
        </w:rPr>
        <w:t>Government of India Press, New Delhi,</w:t>
      </w:r>
      <w:r>
        <w:rPr>
          <w:rFonts w:ascii="Times New Roman" w:hAnsi="Times New Roman" w:cs="Times New Roman"/>
          <w:color w:val="000000" w:themeColor="text1"/>
          <w:sz w:val="16"/>
          <w:szCs w:val="16"/>
        </w:rPr>
        <w:t xml:space="preserve"> 1968,</w:t>
      </w:r>
      <w:r w:rsidRPr="006E0862">
        <w:rPr>
          <w:rFonts w:ascii="Times New Roman" w:hAnsi="Times New Roman" w:cs="Times New Roman"/>
          <w:color w:val="000000" w:themeColor="text1"/>
          <w:sz w:val="16"/>
          <w:szCs w:val="16"/>
        </w:rPr>
        <w:t xml:space="preserve"> pp. 404.</w:t>
      </w:r>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[19] I.A. </w:t>
      </w:r>
      <w:r w:rsidRPr="006E0862">
        <w:rPr>
          <w:rFonts w:ascii="Times New Roman" w:eastAsia="Times New Roman" w:hAnsi="Times New Roman" w:cs="Times New Roman"/>
          <w:color w:val="000000" w:themeColor="text1"/>
          <w:sz w:val="16"/>
          <w:szCs w:val="16"/>
        </w:rPr>
        <w:t>Silva,</w:t>
      </w:r>
      <w:r>
        <w:rPr>
          <w:rFonts w:ascii="Times New Roman" w:eastAsia="Times New Roman" w:hAnsi="Times New Roman" w:cs="Times New Roman"/>
          <w:color w:val="000000" w:themeColor="text1"/>
          <w:sz w:val="16"/>
          <w:szCs w:val="16"/>
        </w:rPr>
        <w:t xml:space="preserve"> D.M. </w:t>
      </w:r>
      <w:proofErr w:type="spellStart"/>
      <w:r>
        <w:rPr>
          <w:rFonts w:ascii="Times New Roman" w:eastAsia="Times New Roman" w:hAnsi="Times New Roman" w:cs="Times New Roman"/>
          <w:color w:val="000000" w:themeColor="text1"/>
          <w:sz w:val="16"/>
          <w:szCs w:val="16"/>
        </w:rPr>
        <w:t>da</w:t>
      </w:r>
      <w:proofErr w:type="spellEnd"/>
      <w:r>
        <w:rPr>
          <w:rFonts w:ascii="Times New Roman" w:eastAsia="Times New Roman" w:hAnsi="Times New Roman" w:cs="Times New Roman"/>
          <w:color w:val="000000" w:themeColor="text1"/>
          <w:sz w:val="16"/>
          <w:szCs w:val="16"/>
        </w:rPr>
        <w:t xml:space="preserve"> Silva, G.H.</w:t>
      </w:r>
      <w:r w:rsidRPr="006E0862">
        <w:rPr>
          <w:rFonts w:ascii="Times New Roman" w:eastAsia="Times New Roman" w:hAnsi="Times New Roman" w:cs="Times New Roman"/>
          <w:color w:val="000000" w:themeColor="text1"/>
          <w:sz w:val="16"/>
          <w:szCs w:val="16"/>
        </w:rPr>
        <w:t xml:space="preserve"> de </w:t>
      </w:r>
      <w:proofErr w:type="spellStart"/>
      <w:r w:rsidRPr="006E0862">
        <w:rPr>
          <w:rFonts w:ascii="Times New Roman" w:eastAsia="Times New Roman" w:hAnsi="Times New Roman" w:cs="Times New Roman"/>
          <w:color w:val="000000" w:themeColor="text1"/>
          <w:sz w:val="16"/>
          <w:szCs w:val="16"/>
        </w:rPr>
        <w:t>Carvalho</w:t>
      </w:r>
      <w:proofErr w:type="spellEnd"/>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and M.A. </w:t>
      </w:r>
      <w:proofErr w:type="spellStart"/>
      <w:r w:rsidRPr="006E0862">
        <w:rPr>
          <w:rFonts w:ascii="Times New Roman" w:eastAsia="Times New Roman" w:hAnsi="Times New Roman" w:cs="Times New Roman"/>
          <w:color w:val="000000" w:themeColor="text1"/>
          <w:sz w:val="16"/>
          <w:szCs w:val="16"/>
        </w:rPr>
        <w:t>Batalha</w:t>
      </w:r>
      <w:proofErr w:type="spellEnd"/>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 xml:space="preserve">Reproductive </w:t>
      </w:r>
      <w:proofErr w:type="spellStart"/>
      <w:r w:rsidRPr="006E0862">
        <w:rPr>
          <w:rFonts w:ascii="Times New Roman" w:eastAsia="Times New Roman" w:hAnsi="Times New Roman" w:cs="Times New Roman"/>
          <w:color w:val="000000" w:themeColor="text1"/>
          <w:sz w:val="16"/>
          <w:szCs w:val="16"/>
        </w:rPr>
        <w:t>phenology</w:t>
      </w:r>
      <w:proofErr w:type="spellEnd"/>
      <w:r w:rsidRPr="006E0862">
        <w:rPr>
          <w:rFonts w:ascii="Times New Roman" w:eastAsia="Times New Roman" w:hAnsi="Times New Roman" w:cs="Times New Roman"/>
          <w:color w:val="000000" w:themeColor="text1"/>
          <w:sz w:val="16"/>
          <w:szCs w:val="16"/>
        </w:rPr>
        <w:t xml:space="preserve"> of Brazilian savannas and riparian forests: Environmental and </w:t>
      </w:r>
      <w:proofErr w:type="spellStart"/>
      <w:r w:rsidRPr="006E0862">
        <w:rPr>
          <w:rFonts w:ascii="Times New Roman" w:eastAsia="Times New Roman" w:hAnsi="Times New Roman" w:cs="Times New Roman"/>
          <w:color w:val="000000" w:themeColor="text1"/>
          <w:sz w:val="16"/>
          <w:szCs w:val="16"/>
        </w:rPr>
        <w:t>phylogenetic</w:t>
      </w:r>
      <w:proofErr w:type="spellEnd"/>
      <w:r w:rsidRPr="006E0862">
        <w:rPr>
          <w:rFonts w:ascii="Times New Roman" w:eastAsia="Times New Roman" w:hAnsi="Times New Roman" w:cs="Times New Roman"/>
          <w:color w:val="000000" w:themeColor="text1"/>
          <w:sz w:val="16"/>
          <w:szCs w:val="16"/>
        </w:rPr>
        <w:t xml:space="preserve"> issues</w:t>
      </w:r>
      <w:r>
        <w:rPr>
          <w:rFonts w:ascii="Times New Roman" w:eastAsia="Times New Roman" w:hAnsi="Times New Roman" w:cs="Times New Roman"/>
          <w:color w:val="000000" w:themeColor="text1"/>
          <w:sz w:val="16"/>
          <w:szCs w:val="16"/>
        </w:rPr>
        <w:t>,”</w:t>
      </w:r>
      <w:r w:rsidRPr="00D37AB4">
        <w:rPr>
          <w:rFonts w:ascii="Times New Roman" w:eastAsia="Times New Roman" w:hAnsi="Times New Roman" w:cs="Times New Roman"/>
          <w:color w:val="000000" w:themeColor="text1"/>
          <w:sz w:val="16"/>
          <w:szCs w:val="16"/>
        </w:rPr>
        <w:t xml:space="preserve"> Annals of Forest Science, </w:t>
      </w:r>
      <w:r>
        <w:rPr>
          <w:rFonts w:ascii="Times New Roman" w:eastAsia="Times New Roman" w:hAnsi="Times New Roman" w:cs="Times New Roman"/>
          <w:color w:val="000000" w:themeColor="text1"/>
          <w:sz w:val="16"/>
          <w:szCs w:val="16"/>
        </w:rPr>
        <w:t xml:space="preserve">Vol. </w:t>
      </w:r>
      <w:r w:rsidRPr="006E0862">
        <w:rPr>
          <w:rFonts w:ascii="Times New Roman" w:eastAsia="Times New Roman" w:hAnsi="Times New Roman" w:cs="Times New Roman"/>
          <w:color w:val="000000" w:themeColor="text1"/>
          <w:sz w:val="16"/>
          <w:szCs w:val="16"/>
        </w:rPr>
        <w:t>68(7)</w:t>
      </w:r>
      <w:r>
        <w:rPr>
          <w:rFonts w:ascii="Times New Roman" w:eastAsia="Times New Roman" w:hAnsi="Times New Roman" w:cs="Times New Roman"/>
          <w:color w:val="000000" w:themeColor="text1"/>
          <w:sz w:val="16"/>
          <w:szCs w:val="16"/>
        </w:rPr>
        <w:t>, pp.</w:t>
      </w:r>
      <w:r w:rsidRPr="006E0862">
        <w:rPr>
          <w:rFonts w:ascii="Times New Roman" w:eastAsia="Times New Roman" w:hAnsi="Times New Roman" w:cs="Times New Roman"/>
          <w:color w:val="000000" w:themeColor="text1"/>
          <w:sz w:val="16"/>
          <w:szCs w:val="16"/>
        </w:rPr>
        <w:t xml:space="preserve"> 1207–1215</w:t>
      </w:r>
      <w:r>
        <w:rPr>
          <w:rFonts w:ascii="Times New Roman" w:eastAsia="Times New Roman" w:hAnsi="Times New Roman" w:cs="Times New Roman"/>
          <w:color w:val="000000" w:themeColor="text1"/>
          <w:sz w:val="16"/>
          <w:szCs w:val="16"/>
        </w:rPr>
        <w:t>, 2011</w:t>
      </w:r>
      <w:r w:rsidRPr="006E0862">
        <w:rPr>
          <w:rFonts w:ascii="Times New Roman" w:eastAsia="Times New Roman" w:hAnsi="Times New Roman" w:cs="Times New Roman"/>
          <w:color w:val="000000" w:themeColor="text1"/>
          <w:sz w:val="16"/>
          <w:szCs w:val="16"/>
        </w:rPr>
        <w:t>.</w:t>
      </w:r>
    </w:p>
    <w:p w:rsidR="00795CC8" w:rsidRPr="006E0862" w:rsidRDefault="00795CC8" w:rsidP="00795CC8">
      <w:pPr>
        <w:ind w:left="360" w:hanging="360"/>
        <w:jc w:val="both"/>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rPr>
        <w:t xml:space="preserve">[20] J. </w:t>
      </w:r>
      <w:r w:rsidRPr="006E0862">
        <w:rPr>
          <w:rFonts w:ascii="Times New Roman" w:hAnsi="Times New Roman" w:cs="Times New Roman"/>
          <w:color w:val="000000" w:themeColor="text1"/>
          <w:sz w:val="16"/>
          <w:szCs w:val="16"/>
        </w:rPr>
        <w:t xml:space="preserve">Grinnell, </w:t>
      </w:r>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The niche-relations</w:t>
      </w:r>
      <w:r>
        <w:rPr>
          <w:rFonts w:ascii="Times New Roman" w:hAnsi="Times New Roman" w:cs="Times New Roman"/>
          <w:color w:val="000000" w:themeColor="text1"/>
          <w:sz w:val="16"/>
          <w:szCs w:val="16"/>
        </w:rPr>
        <w:t>hips of the California thrasher,”</w:t>
      </w:r>
      <w:r w:rsidRPr="006E0862">
        <w:rPr>
          <w:rFonts w:ascii="Times New Roman" w:hAnsi="Times New Roman" w:cs="Times New Roman"/>
          <w:color w:val="000000" w:themeColor="text1"/>
          <w:sz w:val="16"/>
          <w:szCs w:val="16"/>
        </w:rPr>
        <w:t xml:space="preserve"> </w:t>
      </w:r>
      <w:r w:rsidRPr="00790FFD">
        <w:rPr>
          <w:rFonts w:ascii="Times New Roman" w:hAnsi="Times New Roman" w:cs="Times New Roman"/>
          <w:color w:val="000000" w:themeColor="text1"/>
          <w:sz w:val="16"/>
          <w:szCs w:val="16"/>
        </w:rPr>
        <w:t xml:space="preserve">Auk, Vol. </w:t>
      </w:r>
      <w:r>
        <w:rPr>
          <w:rFonts w:ascii="Times New Roman" w:hAnsi="Times New Roman" w:cs="Times New Roman"/>
          <w:color w:val="000000" w:themeColor="text1"/>
          <w:sz w:val="16"/>
          <w:szCs w:val="16"/>
        </w:rPr>
        <w:t>34, pp.</w:t>
      </w:r>
      <w:r w:rsidRPr="006E0862">
        <w:rPr>
          <w:rFonts w:ascii="Times New Roman" w:hAnsi="Times New Roman" w:cs="Times New Roman"/>
          <w:color w:val="000000" w:themeColor="text1"/>
          <w:sz w:val="16"/>
          <w:szCs w:val="16"/>
        </w:rPr>
        <w:t xml:space="preserve"> 427-433</w:t>
      </w:r>
      <w:r>
        <w:rPr>
          <w:rFonts w:ascii="Times New Roman" w:hAnsi="Times New Roman" w:cs="Times New Roman"/>
          <w:color w:val="000000" w:themeColor="text1"/>
          <w:sz w:val="16"/>
          <w:szCs w:val="16"/>
        </w:rPr>
        <w:t>, 1917</w:t>
      </w:r>
      <w:r w:rsidRPr="006E0862">
        <w:rPr>
          <w:rFonts w:ascii="Times New Roman" w:hAnsi="Times New Roman" w:cs="Times New Roman"/>
          <w:color w:val="000000" w:themeColor="text1"/>
          <w:sz w:val="16"/>
          <w:szCs w:val="16"/>
        </w:rPr>
        <w:t>.</w:t>
      </w:r>
      <w:proofErr w:type="gramEnd"/>
    </w:p>
    <w:p w:rsidR="00795CC8" w:rsidRPr="006E0862" w:rsidRDefault="00795CC8" w:rsidP="00795CC8">
      <w:pPr>
        <w:ind w:left="360" w:hanging="360"/>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[21] J. </w:t>
      </w:r>
      <w:proofErr w:type="spellStart"/>
      <w:r w:rsidRPr="006E0862">
        <w:rPr>
          <w:rFonts w:ascii="Times New Roman" w:eastAsia="Times New Roman" w:hAnsi="Times New Roman" w:cs="Times New Roman"/>
          <w:color w:val="000000" w:themeColor="text1"/>
          <w:sz w:val="16"/>
          <w:szCs w:val="16"/>
        </w:rPr>
        <w:t>Mistry</w:t>
      </w:r>
      <w:proofErr w:type="spellEnd"/>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and A. </w:t>
      </w:r>
      <w:proofErr w:type="spellStart"/>
      <w:r>
        <w:rPr>
          <w:rFonts w:ascii="Times New Roman" w:eastAsia="Times New Roman" w:hAnsi="Times New Roman" w:cs="Times New Roman"/>
          <w:color w:val="000000" w:themeColor="text1"/>
          <w:sz w:val="16"/>
          <w:szCs w:val="16"/>
        </w:rPr>
        <w:t>Mukherjee</w:t>
      </w:r>
      <w:proofErr w:type="spellEnd"/>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 xml:space="preserve">Status and threats of </w:t>
      </w:r>
      <w:proofErr w:type="spellStart"/>
      <w:r w:rsidRPr="006E0862">
        <w:rPr>
          <w:rFonts w:ascii="Times New Roman" w:eastAsia="Times New Roman" w:hAnsi="Times New Roman" w:cs="Times New Roman"/>
          <w:color w:val="000000" w:themeColor="text1"/>
          <w:sz w:val="16"/>
          <w:szCs w:val="16"/>
        </w:rPr>
        <w:t>waterbirds</w:t>
      </w:r>
      <w:proofErr w:type="spellEnd"/>
      <w:r w:rsidRPr="006E0862">
        <w:rPr>
          <w:rFonts w:ascii="Times New Roman" w:eastAsia="Times New Roman" w:hAnsi="Times New Roman" w:cs="Times New Roman"/>
          <w:color w:val="000000" w:themeColor="text1"/>
          <w:sz w:val="16"/>
          <w:szCs w:val="16"/>
        </w:rPr>
        <w:t xml:space="preserve"> in </w:t>
      </w:r>
      <w:proofErr w:type="spellStart"/>
      <w:r w:rsidRPr="006E0862">
        <w:rPr>
          <w:rFonts w:ascii="Times New Roman" w:eastAsia="Times New Roman" w:hAnsi="Times New Roman" w:cs="Times New Roman"/>
          <w:color w:val="000000" w:themeColor="text1"/>
          <w:sz w:val="16"/>
          <w:szCs w:val="16"/>
        </w:rPr>
        <w:t>Ahiran</w:t>
      </w:r>
      <w:proofErr w:type="spellEnd"/>
      <w:r w:rsidRPr="006E0862">
        <w:rPr>
          <w:rFonts w:ascii="Times New Roman" w:eastAsia="Times New Roman" w:hAnsi="Times New Roman" w:cs="Times New Roman"/>
          <w:color w:val="000000" w:themeColor="text1"/>
          <w:sz w:val="16"/>
          <w:szCs w:val="16"/>
        </w:rPr>
        <w:t xml:space="preserve"> Lake, </w:t>
      </w:r>
      <w:proofErr w:type="spellStart"/>
      <w:r w:rsidRPr="006E0862">
        <w:rPr>
          <w:rFonts w:ascii="Times New Roman" w:eastAsia="Times New Roman" w:hAnsi="Times New Roman" w:cs="Times New Roman"/>
          <w:color w:val="000000" w:themeColor="text1"/>
          <w:sz w:val="16"/>
          <w:szCs w:val="16"/>
        </w:rPr>
        <w:t>Murshidabad</w:t>
      </w:r>
      <w:proofErr w:type="spellEnd"/>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West Bengal, India,”</w:t>
      </w:r>
      <w:r w:rsidRPr="00DA336F">
        <w:rPr>
          <w:rFonts w:ascii="Times New Roman" w:eastAsia="Times New Roman" w:hAnsi="Times New Roman" w:cs="Times New Roman"/>
          <w:color w:val="000000" w:themeColor="text1"/>
          <w:sz w:val="16"/>
          <w:szCs w:val="16"/>
        </w:rPr>
        <w:t xml:space="preserve"> International Journal of Plant, Animal and Environmental Sciences,</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Vol. 5, pp.</w:t>
      </w:r>
      <w:r w:rsidRPr="006E0862">
        <w:rPr>
          <w:rFonts w:ascii="Times New Roman" w:eastAsia="Times New Roman" w:hAnsi="Times New Roman" w:cs="Times New Roman"/>
          <w:color w:val="000000" w:themeColor="text1"/>
          <w:sz w:val="16"/>
          <w:szCs w:val="16"/>
        </w:rPr>
        <w:t xml:space="preserve"> 59-64</w:t>
      </w:r>
      <w:r>
        <w:rPr>
          <w:rFonts w:ascii="Times New Roman" w:eastAsia="Times New Roman" w:hAnsi="Times New Roman" w:cs="Times New Roman"/>
          <w:color w:val="000000" w:themeColor="text1"/>
          <w:sz w:val="16"/>
          <w:szCs w:val="16"/>
        </w:rPr>
        <w:t>, 2015</w:t>
      </w:r>
      <w:r w:rsidRPr="006E0862">
        <w:rPr>
          <w:rFonts w:ascii="Times New Roman" w:eastAsia="Times New Roman" w:hAnsi="Times New Roman" w:cs="Times New Roman"/>
          <w:color w:val="000000" w:themeColor="text1"/>
          <w:sz w:val="16"/>
          <w:szCs w:val="16"/>
        </w:rPr>
        <w:t>.</w:t>
      </w:r>
    </w:p>
    <w:p w:rsidR="00795CC8" w:rsidRPr="006E0862" w:rsidRDefault="00795CC8" w:rsidP="00795CC8">
      <w:pPr>
        <w:ind w:left="360" w:hanging="360"/>
        <w:jc w:val="both"/>
        <w:rPr>
          <w:rFonts w:ascii="Times New Roman" w:hAnsi="Times New Roman" w:cs="Times New Roman"/>
          <w:sz w:val="16"/>
          <w:szCs w:val="16"/>
        </w:rPr>
      </w:pPr>
      <w:proofErr w:type="gramStart"/>
      <w:r>
        <w:rPr>
          <w:rFonts w:ascii="Times New Roman" w:hAnsi="Times New Roman" w:cs="Times New Roman"/>
          <w:color w:val="000000" w:themeColor="text1"/>
          <w:sz w:val="16"/>
          <w:szCs w:val="16"/>
        </w:rPr>
        <w:t xml:space="preserve">[22] J. </w:t>
      </w:r>
      <w:proofErr w:type="spellStart"/>
      <w:r w:rsidRPr="006E0862">
        <w:rPr>
          <w:rFonts w:ascii="Times New Roman" w:hAnsi="Times New Roman" w:cs="Times New Roman"/>
          <w:color w:val="000000" w:themeColor="text1"/>
          <w:sz w:val="16"/>
          <w:szCs w:val="16"/>
        </w:rPr>
        <w:t>Stenger</w:t>
      </w:r>
      <w:proofErr w:type="spellEnd"/>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and</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J.B. Falls,</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The uti</w:t>
      </w:r>
      <w:r>
        <w:rPr>
          <w:rFonts w:ascii="Times New Roman" w:hAnsi="Times New Roman" w:cs="Times New Roman"/>
          <w:color w:val="000000" w:themeColor="text1"/>
          <w:sz w:val="16"/>
          <w:szCs w:val="16"/>
        </w:rPr>
        <w:t>lized territory of the ovenbird,”</w:t>
      </w:r>
      <w:r w:rsidRPr="00D37AB4">
        <w:rPr>
          <w:rFonts w:ascii="Times New Roman" w:hAnsi="Times New Roman" w:cs="Times New Roman"/>
          <w:color w:val="000000" w:themeColor="text1"/>
          <w:sz w:val="16"/>
          <w:szCs w:val="16"/>
        </w:rPr>
        <w:t xml:space="preserve"> Wilson </w:t>
      </w:r>
      <w:proofErr w:type="spellStart"/>
      <w:r w:rsidRPr="00D37AB4">
        <w:rPr>
          <w:rFonts w:ascii="Times New Roman" w:hAnsi="Times New Roman" w:cs="Times New Roman"/>
          <w:color w:val="000000" w:themeColor="text1"/>
          <w:sz w:val="16"/>
          <w:szCs w:val="16"/>
        </w:rPr>
        <w:t>Bulliton</w:t>
      </w:r>
      <w:proofErr w:type="spellEnd"/>
      <w:r w:rsidRPr="00D37AB4">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Vol. 71, pp. </w:t>
      </w:r>
      <w:r w:rsidRPr="006E0862">
        <w:rPr>
          <w:rFonts w:ascii="Times New Roman" w:hAnsi="Times New Roman" w:cs="Times New Roman"/>
          <w:color w:val="000000" w:themeColor="text1"/>
          <w:sz w:val="16"/>
          <w:szCs w:val="16"/>
        </w:rPr>
        <w:t>125</w:t>
      </w:r>
      <w:r>
        <w:rPr>
          <w:rFonts w:ascii="Times New Roman" w:hAnsi="Times New Roman" w:cs="Times New Roman"/>
          <w:color w:val="000000" w:themeColor="text1"/>
          <w:sz w:val="16"/>
          <w:szCs w:val="16"/>
        </w:rPr>
        <w:t>, 1959.</w:t>
      </w:r>
      <w:proofErr w:type="gramEnd"/>
    </w:p>
    <w:p w:rsidR="00795CC8" w:rsidRPr="006E0862" w:rsidRDefault="00795CC8" w:rsidP="00795CC8">
      <w:pPr>
        <w:pStyle w:val="Normal1"/>
        <w:pBdr>
          <w:top w:val="nil"/>
          <w:left w:val="nil"/>
          <w:bottom w:val="nil"/>
          <w:right w:val="nil"/>
          <w:between w:val="nil"/>
        </w:pBdr>
        <w:spacing w:after="0"/>
        <w:ind w:left="360" w:hanging="360"/>
        <w:contextualSpacing/>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[23] J. </w:t>
      </w:r>
      <w:proofErr w:type="spellStart"/>
      <w:r>
        <w:rPr>
          <w:rFonts w:ascii="Times New Roman" w:eastAsia="Times New Roman" w:hAnsi="Times New Roman" w:cs="Times New Roman"/>
          <w:color w:val="000000" w:themeColor="text1"/>
          <w:sz w:val="16"/>
          <w:szCs w:val="16"/>
        </w:rPr>
        <w:t>Tews</w:t>
      </w:r>
      <w:proofErr w:type="spellEnd"/>
      <w:r>
        <w:rPr>
          <w:rFonts w:ascii="Times New Roman" w:eastAsia="Times New Roman" w:hAnsi="Times New Roman" w:cs="Times New Roman"/>
          <w:color w:val="000000" w:themeColor="text1"/>
          <w:sz w:val="16"/>
          <w:szCs w:val="16"/>
        </w:rPr>
        <w:t xml:space="preserve">, U. Brose, V. </w:t>
      </w:r>
      <w:r w:rsidRPr="006E0862">
        <w:rPr>
          <w:rFonts w:ascii="Times New Roman" w:eastAsia="Times New Roman" w:hAnsi="Times New Roman" w:cs="Times New Roman"/>
          <w:color w:val="000000" w:themeColor="text1"/>
          <w:sz w:val="16"/>
          <w:szCs w:val="16"/>
        </w:rPr>
        <w:t xml:space="preserve">Grimm, </w:t>
      </w:r>
      <w:r>
        <w:rPr>
          <w:rFonts w:ascii="Times New Roman" w:eastAsia="Times New Roman" w:hAnsi="Times New Roman" w:cs="Times New Roman"/>
          <w:color w:val="000000" w:themeColor="text1"/>
          <w:sz w:val="16"/>
          <w:szCs w:val="16"/>
        </w:rPr>
        <w:t xml:space="preserve">K. </w:t>
      </w:r>
      <w:proofErr w:type="spellStart"/>
      <w:r w:rsidRPr="006E0862">
        <w:rPr>
          <w:rFonts w:ascii="Times New Roman" w:eastAsia="Times New Roman" w:hAnsi="Times New Roman" w:cs="Times New Roman"/>
          <w:color w:val="000000" w:themeColor="text1"/>
          <w:sz w:val="16"/>
          <w:szCs w:val="16"/>
        </w:rPr>
        <w:t>Tielbörger</w:t>
      </w:r>
      <w:proofErr w:type="spellEnd"/>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M.C. </w:t>
      </w:r>
      <w:proofErr w:type="spellStart"/>
      <w:r>
        <w:rPr>
          <w:rFonts w:ascii="Times New Roman" w:eastAsia="Times New Roman" w:hAnsi="Times New Roman" w:cs="Times New Roman"/>
          <w:color w:val="000000" w:themeColor="text1"/>
          <w:sz w:val="16"/>
          <w:szCs w:val="16"/>
        </w:rPr>
        <w:t>Wichmann</w:t>
      </w:r>
      <w:proofErr w:type="spellEnd"/>
      <w:r>
        <w:rPr>
          <w:rFonts w:ascii="Times New Roman" w:eastAsia="Times New Roman" w:hAnsi="Times New Roman" w:cs="Times New Roman"/>
          <w:color w:val="000000" w:themeColor="text1"/>
          <w:sz w:val="16"/>
          <w:szCs w:val="16"/>
        </w:rPr>
        <w:t>, M.</w:t>
      </w:r>
      <w:r w:rsidRPr="006E0862">
        <w:rPr>
          <w:rFonts w:ascii="Times New Roman" w:eastAsia="Times New Roman" w:hAnsi="Times New Roman" w:cs="Times New Roman"/>
          <w:color w:val="000000" w:themeColor="text1"/>
          <w:sz w:val="16"/>
          <w:szCs w:val="16"/>
        </w:rPr>
        <w:t xml:space="preserve"> </w:t>
      </w:r>
      <w:proofErr w:type="spellStart"/>
      <w:r w:rsidRPr="006E0862">
        <w:rPr>
          <w:rFonts w:ascii="Times New Roman" w:eastAsia="Times New Roman" w:hAnsi="Times New Roman" w:cs="Times New Roman"/>
          <w:color w:val="000000" w:themeColor="text1"/>
          <w:sz w:val="16"/>
          <w:szCs w:val="16"/>
        </w:rPr>
        <w:t>Schwager</w:t>
      </w:r>
      <w:proofErr w:type="spellEnd"/>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and F. </w:t>
      </w:r>
      <w:proofErr w:type="spellStart"/>
      <w:r>
        <w:rPr>
          <w:rFonts w:ascii="Times New Roman" w:eastAsia="Times New Roman" w:hAnsi="Times New Roman" w:cs="Times New Roman"/>
          <w:color w:val="000000" w:themeColor="text1"/>
          <w:sz w:val="16"/>
          <w:szCs w:val="16"/>
        </w:rPr>
        <w:t>Jeltsch</w:t>
      </w:r>
      <w:proofErr w:type="spellEnd"/>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Animal species diversity driven by habitat heterogeneity/diversity: The im</w:t>
      </w:r>
      <w:r>
        <w:rPr>
          <w:rFonts w:ascii="Times New Roman" w:eastAsia="Times New Roman" w:hAnsi="Times New Roman" w:cs="Times New Roman"/>
          <w:color w:val="000000" w:themeColor="text1"/>
          <w:sz w:val="16"/>
          <w:szCs w:val="16"/>
        </w:rPr>
        <w:t>portance of keystone structures,”</w:t>
      </w:r>
      <w:r w:rsidRPr="00D37AB4">
        <w:rPr>
          <w:rFonts w:ascii="Times New Roman" w:eastAsia="Times New Roman" w:hAnsi="Times New Roman" w:cs="Times New Roman"/>
          <w:color w:val="000000" w:themeColor="text1"/>
          <w:sz w:val="16"/>
          <w:szCs w:val="16"/>
        </w:rPr>
        <w:t xml:space="preserve"> Journal of Biogeography,</w:t>
      </w:r>
      <w:r>
        <w:rPr>
          <w:rFonts w:ascii="Times New Roman" w:eastAsia="Times New Roman" w:hAnsi="Times New Roman" w:cs="Times New Roman"/>
          <w:color w:val="000000" w:themeColor="text1"/>
          <w:sz w:val="16"/>
          <w:szCs w:val="16"/>
        </w:rPr>
        <w:t xml:space="preserve"> Vol. 31(1), pp.</w:t>
      </w:r>
      <w:r w:rsidRPr="006E0862">
        <w:rPr>
          <w:rFonts w:ascii="Times New Roman" w:eastAsia="Times New Roman" w:hAnsi="Times New Roman" w:cs="Times New Roman"/>
          <w:color w:val="000000" w:themeColor="text1"/>
          <w:sz w:val="16"/>
          <w:szCs w:val="16"/>
        </w:rPr>
        <w:t xml:space="preserve"> 79–92</w:t>
      </w:r>
      <w:r>
        <w:rPr>
          <w:rFonts w:ascii="Times New Roman" w:eastAsia="Times New Roman" w:hAnsi="Times New Roman" w:cs="Times New Roman"/>
          <w:color w:val="000000" w:themeColor="text1"/>
          <w:sz w:val="16"/>
          <w:szCs w:val="16"/>
        </w:rPr>
        <w:t>, 2004</w:t>
      </w:r>
      <w:r w:rsidRPr="006E0862">
        <w:rPr>
          <w:rFonts w:ascii="Times New Roman" w:eastAsia="Times New Roman" w:hAnsi="Times New Roman" w:cs="Times New Roman"/>
          <w:color w:val="000000" w:themeColor="text1"/>
          <w:sz w:val="16"/>
          <w:szCs w:val="16"/>
        </w:rPr>
        <w:t>.</w:t>
      </w:r>
    </w:p>
    <w:p w:rsidR="00795CC8" w:rsidRPr="006E0862" w:rsidRDefault="00795CC8" w:rsidP="00795CC8">
      <w:pPr>
        <w:ind w:left="360" w:hanging="360"/>
        <w:jc w:val="both"/>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rPr>
        <w:t>[24] J.L. Zimmerman,</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 xml:space="preserve">The territory and its density-dependent effect in </w:t>
      </w:r>
      <w:proofErr w:type="spellStart"/>
      <w:r w:rsidRPr="00D37AB4">
        <w:rPr>
          <w:rFonts w:ascii="Times New Roman" w:hAnsi="Times New Roman" w:cs="Times New Roman"/>
          <w:color w:val="000000" w:themeColor="text1"/>
          <w:sz w:val="16"/>
          <w:szCs w:val="16"/>
        </w:rPr>
        <w:t>Spiza</w:t>
      </w:r>
      <w:proofErr w:type="spellEnd"/>
      <w:r w:rsidRPr="00D37AB4">
        <w:rPr>
          <w:rFonts w:ascii="Times New Roman" w:hAnsi="Times New Roman" w:cs="Times New Roman"/>
          <w:color w:val="000000" w:themeColor="text1"/>
          <w:sz w:val="16"/>
          <w:szCs w:val="16"/>
        </w:rPr>
        <w:t xml:space="preserve"> </w:t>
      </w:r>
      <w:proofErr w:type="spellStart"/>
      <w:r w:rsidRPr="00D37AB4">
        <w:rPr>
          <w:rFonts w:ascii="Times New Roman" w:hAnsi="Times New Roman" w:cs="Times New Roman"/>
          <w:color w:val="000000" w:themeColor="text1"/>
          <w:sz w:val="16"/>
          <w:szCs w:val="16"/>
        </w:rPr>
        <w:t>amnericania</w:t>
      </w:r>
      <w:proofErr w:type="spellEnd"/>
      <w:r w:rsidRPr="00D37AB4">
        <w:rPr>
          <w:rFonts w:ascii="Times New Roman" w:hAnsi="Times New Roman" w:cs="Times New Roman"/>
          <w:color w:val="000000" w:themeColor="text1"/>
          <w:sz w:val="16"/>
          <w:szCs w:val="16"/>
        </w:rPr>
        <w:t>,” The Auk</w:t>
      </w:r>
      <w:r>
        <w:rPr>
          <w:rFonts w:ascii="Times New Roman" w:hAnsi="Times New Roman" w:cs="Times New Roman"/>
          <w:color w:val="000000" w:themeColor="text1"/>
          <w:sz w:val="16"/>
          <w:szCs w:val="16"/>
        </w:rPr>
        <w:t>, Vol.</w:t>
      </w:r>
      <w:r w:rsidRPr="006E0862">
        <w:rPr>
          <w:rFonts w:ascii="Times New Roman" w:hAnsi="Times New Roman" w:cs="Times New Roman"/>
          <w:i/>
          <w:color w:val="000000" w:themeColor="text1"/>
          <w:sz w:val="16"/>
          <w:szCs w:val="16"/>
        </w:rPr>
        <w:t xml:space="preserve"> </w:t>
      </w:r>
      <w:r>
        <w:rPr>
          <w:rFonts w:ascii="Times New Roman" w:hAnsi="Times New Roman" w:cs="Times New Roman"/>
          <w:color w:val="000000" w:themeColor="text1"/>
          <w:sz w:val="16"/>
          <w:szCs w:val="16"/>
        </w:rPr>
        <w:t>88(3), pp.</w:t>
      </w:r>
      <w:r w:rsidRPr="006E0862">
        <w:rPr>
          <w:rFonts w:ascii="Times New Roman" w:hAnsi="Times New Roman" w:cs="Times New Roman"/>
          <w:color w:val="000000" w:themeColor="text1"/>
          <w:sz w:val="16"/>
          <w:szCs w:val="16"/>
        </w:rPr>
        <w:t xml:space="preserve"> 591-612</w:t>
      </w:r>
      <w:r>
        <w:rPr>
          <w:rFonts w:ascii="Times New Roman" w:hAnsi="Times New Roman" w:cs="Times New Roman"/>
          <w:color w:val="000000" w:themeColor="text1"/>
          <w:sz w:val="16"/>
          <w:szCs w:val="16"/>
        </w:rPr>
        <w:t>, 1971</w:t>
      </w:r>
      <w:r w:rsidRPr="006E0862">
        <w:rPr>
          <w:rFonts w:ascii="Times New Roman" w:hAnsi="Times New Roman" w:cs="Times New Roman"/>
          <w:color w:val="000000" w:themeColor="text1"/>
          <w:sz w:val="16"/>
          <w:szCs w:val="16"/>
        </w:rPr>
        <w:t>.</w:t>
      </w:r>
      <w:proofErr w:type="gramEnd"/>
    </w:p>
    <w:p w:rsidR="00795CC8" w:rsidRPr="006E0862" w:rsidRDefault="00795CC8" w:rsidP="00795CC8">
      <w:pPr>
        <w:ind w:left="360" w:hanging="360"/>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[25] J.T. </w:t>
      </w:r>
      <w:proofErr w:type="spellStart"/>
      <w:r w:rsidRPr="006E0862">
        <w:rPr>
          <w:rFonts w:ascii="Times New Roman" w:eastAsia="Times New Roman" w:hAnsi="Times New Roman" w:cs="Times New Roman"/>
          <w:color w:val="000000" w:themeColor="text1"/>
          <w:sz w:val="16"/>
          <w:szCs w:val="16"/>
        </w:rPr>
        <w:t>Rotenberry</w:t>
      </w:r>
      <w:proofErr w:type="spellEnd"/>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and</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J.A. </w:t>
      </w:r>
      <w:proofErr w:type="spellStart"/>
      <w:r w:rsidRPr="006E0862">
        <w:rPr>
          <w:rFonts w:ascii="Times New Roman" w:eastAsia="Times New Roman" w:hAnsi="Times New Roman" w:cs="Times New Roman"/>
          <w:color w:val="000000" w:themeColor="text1"/>
          <w:sz w:val="16"/>
          <w:szCs w:val="16"/>
        </w:rPr>
        <w:t>Wiens</w:t>
      </w:r>
      <w:proofErr w:type="spellEnd"/>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 xml:space="preserve">Habitat relations of shrub steppe birds: </w:t>
      </w:r>
      <w:r>
        <w:rPr>
          <w:rFonts w:ascii="Times New Roman" w:eastAsia="Times New Roman" w:hAnsi="Times New Roman" w:cs="Times New Roman"/>
          <w:color w:val="000000" w:themeColor="text1"/>
          <w:sz w:val="16"/>
          <w:szCs w:val="16"/>
        </w:rPr>
        <w:t>a 20-year retrospective habitat”</w:t>
      </w:r>
      <w:r w:rsidRPr="008114BC">
        <w:rPr>
          <w:rFonts w:ascii="Times New Roman" w:eastAsia="Times New Roman" w:hAnsi="Times New Roman" w:cs="Times New Roman"/>
          <w:color w:val="000000" w:themeColor="text1"/>
          <w:sz w:val="16"/>
          <w:szCs w:val="16"/>
        </w:rPr>
        <w:t xml:space="preserve"> The Condor, </w:t>
      </w:r>
      <w:r>
        <w:rPr>
          <w:rFonts w:ascii="Times New Roman" w:eastAsia="Times New Roman" w:hAnsi="Times New Roman" w:cs="Times New Roman"/>
          <w:color w:val="000000" w:themeColor="text1"/>
          <w:sz w:val="16"/>
          <w:szCs w:val="16"/>
        </w:rPr>
        <w:t>Vol. 111, pp.</w:t>
      </w:r>
      <w:r w:rsidRPr="006E0862">
        <w:rPr>
          <w:rFonts w:ascii="Times New Roman" w:eastAsia="Times New Roman" w:hAnsi="Times New Roman" w:cs="Times New Roman"/>
          <w:color w:val="000000" w:themeColor="text1"/>
          <w:sz w:val="16"/>
          <w:szCs w:val="16"/>
        </w:rPr>
        <w:t xml:space="preserve"> 401-413</w:t>
      </w:r>
      <w:r>
        <w:rPr>
          <w:rFonts w:ascii="Times New Roman" w:eastAsia="Times New Roman" w:hAnsi="Times New Roman" w:cs="Times New Roman"/>
          <w:color w:val="000000" w:themeColor="text1"/>
          <w:sz w:val="16"/>
          <w:szCs w:val="16"/>
        </w:rPr>
        <w:t>, 2009</w:t>
      </w:r>
      <w:r w:rsidRPr="006E0862">
        <w:rPr>
          <w:rFonts w:ascii="Times New Roman" w:eastAsia="Times New Roman" w:hAnsi="Times New Roman" w:cs="Times New Roman"/>
          <w:color w:val="000000" w:themeColor="text1"/>
          <w:sz w:val="16"/>
          <w:szCs w:val="16"/>
        </w:rPr>
        <w:t>.</w:t>
      </w:r>
    </w:p>
    <w:p w:rsidR="00795CC8" w:rsidRPr="006E0862" w:rsidRDefault="00795CC8" w:rsidP="00795CC8">
      <w:pPr>
        <w:ind w:left="360" w:hanging="360"/>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 xml:space="preserve">[26] J.W. </w:t>
      </w:r>
      <w:r w:rsidRPr="006E0862">
        <w:rPr>
          <w:rFonts w:ascii="Times New Roman" w:hAnsi="Times New Roman" w:cs="Times New Roman"/>
          <w:color w:val="000000" w:themeColor="text1"/>
          <w:sz w:val="16"/>
          <w:szCs w:val="16"/>
          <w:shd w:val="clear" w:color="auto" w:fill="FFFFFF"/>
        </w:rPr>
        <w:t xml:space="preserve">Wilson,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Analytical zoogeography of North American mammals</w:t>
      </w:r>
      <w:r>
        <w:rPr>
          <w:rFonts w:ascii="Times New Roman" w:hAnsi="Times New Roman" w:cs="Times New Roman"/>
          <w:color w:val="000000" w:themeColor="text1"/>
          <w:sz w:val="16"/>
          <w:szCs w:val="16"/>
          <w:shd w:val="clear" w:color="auto" w:fill="FFFFFF"/>
        </w:rPr>
        <w:t>,”</w:t>
      </w:r>
      <w:r w:rsidRPr="00D37AB4">
        <w:rPr>
          <w:rFonts w:ascii="Times New Roman" w:hAnsi="Times New Roman" w:cs="Times New Roman"/>
          <w:color w:val="000000" w:themeColor="text1"/>
          <w:sz w:val="16"/>
          <w:szCs w:val="16"/>
          <w:shd w:val="clear" w:color="auto" w:fill="FFFFFF"/>
        </w:rPr>
        <w:t xml:space="preserve"> Evolution, </w:t>
      </w:r>
      <w:r>
        <w:rPr>
          <w:rFonts w:ascii="Times New Roman" w:hAnsi="Times New Roman" w:cs="Times New Roman"/>
          <w:color w:val="000000" w:themeColor="text1"/>
          <w:sz w:val="16"/>
          <w:szCs w:val="16"/>
          <w:shd w:val="clear" w:color="auto" w:fill="FFFFFF"/>
        </w:rPr>
        <w:t>Vol. 28(1), pp.</w:t>
      </w:r>
      <w:r w:rsidRPr="006E0862">
        <w:rPr>
          <w:rFonts w:ascii="Times New Roman" w:hAnsi="Times New Roman" w:cs="Times New Roman"/>
          <w:color w:val="000000" w:themeColor="text1"/>
          <w:sz w:val="16"/>
          <w:szCs w:val="16"/>
          <w:shd w:val="clear" w:color="auto" w:fill="FFFFFF"/>
        </w:rPr>
        <w:t xml:space="preserve"> 124-140</w:t>
      </w:r>
      <w:r>
        <w:rPr>
          <w:rFonts w:ascii="Times New Roman" w:hAnsi="Times New Roman" w:cs="Times New Roman"/>
          <w:color w:val="000000" w:themeColor="text1"/>
          <w:sz w:val="16"/>
          <w:szCs w:val="16"/>
          <w:shd w:val="clear" w:color="auto" w:fill="FFFFFF"/>
        </w:rPr>
        <w:t>, 1974</w:t>
      </w:r>
      <w:r w:rsidRPr="006E0862">
        <w:rPr>
          <w:rFonts w:ascii="Times New Roman" w:hAnsi="Times New Roman" w:cs="Times New Roman"/>
          <w:color w:val="000000" w:themeColor="text1"/>
          <w:sz w:val="16"/>
          <w:szCs w:val="16"/>
          <w:shd w:val="clear" w:color="auto" w:fill="FFFFFF"/>
        </w:rPr>
        <w:t>.</w:t>
      </w:r>
    </w:p>
    <w:p w:rsidR="00795CC8" w:rsidRPr="006E0862" w:rsidRDefault="00795CC8" w:rsidP="00795CC8">
      <w:pPr>
        <w:ind w:left="360" w:hanging="360"/>
        <w:jc w:val="both"/>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shd w:val="clear" w:color="auto" w:fill="FFFFFF"/>
        </w:rPr>
        <w:t xml:space="preserve">[27] K.L. </w:t>
      </w:r>
      <w:r w:rsidRPr="006E0862">
        <w:rPr>
          <w:rFonts w:ascii="Times New Roman" w:hAnsi="Times New Roman" w:cs="Times New Roman"/>
          <w:color w:val="000000" w:themeColor="text1"/>
          <w:sz w:val="16"/>
          <w:szCs w:val="16"/>
          <w:shd w:val="clear" w:color="auto" w:fill="FFFFFF"/>
        </w:rPr>
        <w:t xml:space="preserve">O'Hara, </w:t>
      </w:r>
      <w:r>
        <w:rPr>
          <w:rFonts w:ascii="Times New Roman" w:hAnsi="Times New Roman" w:cs="Times New Roman"/>
          <w:color w:val="000000" w:themeColor="text1"/>
          <w:sz w:val="16"/>
          <w:szCs w:val="16"/>
          <w:shd w:val="clear" w:color="auto" w:fill="FFFFFF"/>
        </w:rPr>
        <w:t xml:space="preserve">P.A. </w:t>
      </w:r>
      <w:r w:rsidRPr="006E0862">
        <w:rPr>
          <w:rFonts w:ascii="Times New Roman" w:hAnsi="Times New Roman" w:cs="Times New Roman"/>
          <w:color w:val="000000" w:themeColor="text1"/>
          <w:sz w:val="16"/>
          <w:szCs w:val="16"/>
          <w:shd w:val="clear" w:color="auto" w:fill="FFFFFF"/>
        </w:rPr>
        <w:t xml:space="preserve">Latham, </w:t>
      </w:r>
      <w:r>
        <w:rPr>
          <w:rFonts w:ascii="Times New Roman" w:hAnsi="Times New Roman" w:cs="Times New Roman"/>
          <w:color w:val="000000" w:themeColor="text1"/>
          <w:sz w:val="16"/>
          <w:szCs w:val="16"/>
          <w:shd w:val="clear" w:color="auto" w:fill="FFFFFF"/>
        </w:rPr>
        <w:t xml:space="preserve">P. </w:t>
      </w:r>
      <w:proofErr w:type="spellStart"/>
      <w:r w:rsidRPr="006E0862">
        <w:rPr>
          <w:rFonts w:ascii="Times New Roman" w:hAnsi="Times New Roman" w:cs="Times New Roman"/>
          <w:color w:val="000000" w:themeColor="text1"/>
          <w:sz w:val="16"/>
          <w:szCs w:val="16"/>
          <w:shd w:val="clear" w:color="auto" w:fill="FFFFFF"/>
        </w:rPr>
        <w:t>Hessburg</w:t>
      </w:r>
      <w:proofErr w:type="spellEnd"/>
      <w:r w:rsidRPr="006E0862">
        <w:rPr>
          <w:rFonts w:ascii="Times New Roman" w:hAnsi="Times New Roman" w:cs="Times New Roman"/>
          <w:color w:val="000000" w:themeColor="text1"/>
          <w:sz w:val="16"/>
          <w:szCs w:val="16"/>
          <w:shd w:val="clear" w:color="auto" w:fill="FFFFFF"/>
        </w:rPr>
        <w:t>,</w:t>
      </w:r>
      <w:r>
        <w:rPr>
          <w:rFonts w:ascii="Times New Roman" w:hAnsi="Times New Roman" w:cs="Times New Roman"/>
          <w:color w:val="000000" w:themeColor="text1"/>
          <w:sz w:val="16"/>
          <w:szCs w:val="16"/>
          <w:shd w:val="clear" w:color="auto" w:fill="FFFFFF"/>
        </w:rPr>
        <w:t xml:space="preserve"> 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B.G. </w:t>
      </w:r>
      <w:r w:rsidRPr="006E0862">
        <w:rPr>
          <w:rFonts w:ascii="Times New Roman" w:hAnsi="Times New Roman" w:cs="Times New Roman"/>
          <w:color w:val="000000" w:themeColor="text1"/>
          <w:sz w:val="16"/>
          <w:szCs w:val="16"/>
          <w:shd w:val="clear" w:color="auto" w:fill="FFFFFF"/>
        </w:rPr>
        <w:t xml:space="preserve">Smith,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A structural classification for inland northwest forest vegetation.</w:t>
      </w:r>
      <w:proofErr w:type="gramEnd"/>
      <w:r w:rsidRPr="006E0862">
        <w:rPr>
          <w:rFonts w:ascii="Times New Roman" w:hAnsi="Times New Roman" w:cs="Times New Roman"/>
          <w:color w:val="000000" w:themeColor="text1"/>
          <w:sz w:val="16"/>
          <w:szCs w:val="16"/>
          <w:shd w:val="clear" w:color="auto" w:fill="FFFFFF"/>
        </w:rPr>
        <w:t> </w:t>
      </w:r>
      <w:proofErr w:type="gramStart"/>
      <w:r w:rsidRPr="00D762DA">
        <w:rPr>
          <w:rFonts w:ascii="Times New Roman" w:hAnsi="Times New Roman" w:cs="Times New Roman"/>
          <w:iCs/>
          <w:color w:val="000000" w:themeColor="text1"/>
          <w:sz w:val="16"/>
          <w:szCs w:val="16"/>
          <w:shd w:val="clear" w:color="auto" w:fill="FFFFFF"/>
        </w:rPr>
        <w:t>Western Journal of Applied Forestry,</w:t>
      </w:r>
      <w:r>
        <w:rPr>
          <w:rFonts w:ascii="Times New Roman" w:hAnsi="Times New Roman" w:cs="Times New Roman"/>
          <w:iCs/>
          <w:color w:val="000000" w:themeColor="text1"/>
          <w:sz w:val="16"/>
          <w:szCs w:val="16"/>
          <w:shd w:val="clear" w:color="auto" w:fill="FFFFFF"/>
        </w:rPr>
        <w:t>”</w:t>
      </w:r>
      <w:r w:rsidRPr="00D762DA">
        <w:rPr>
          <w:rFonts w:ascii="Times New Roman" w:hAnsi="Times New Roman" w:cs="Times New Roman"/>
          <w:iCs/>
          <w:color w:val="000000" w:themeColor="text1"/>
          <w:sz w:val="16"/>
          <w:szCs w:val="16"/>
          <w:shd w:val="clear" w:color="auto" w:fill="FFFFFF"/>
        </w:rPr>
        <w:t xml:space="preserve"> Vol. 11, pp. 97-102, 1996</w:t>
      </w:r>
      <w:r w:rsidRPr="00D762DA">
        <w:rPr>
          <w:rFonts w:ascii="Times New Roman" w:hAnsi="Times New Roman" w:cs="Times New Roman"/>
          <w:color w:val="000000" w:themeColor="text1"/>
          <w:sz w:val="16"/>
          <w:szCs w:val="16"/>
          <w:shd w:val="clear" w:color="auto" w:fill="FFFFFF"/>
        </w:rPr>
        <w:t>.</w:t>
      </w:r>
      <w:proofErr w:type="gramEnd"/>
    </w:p>
    <w:p w:rsidR="00795CC8" w:rsidRPr="006E0862" w:rsidRDefault="00795CC8" w:rsidP="00795CC8">
      <w:pPr>
        <w:ind w:left="360" w:hanging="360"/>
        <w:jc w:val="both"/>
        <w:rPr>
          <w:rFonts w:ascii="Times New Roman" w:hAnsi="Times New Roman" w:cs="Times New Roman"/>
          <w:b/>
          <w:color w:val="000000" w:themeColor="text1"/>
          <w:sz w:val="16"/>
          <w:szCs w:val="16"/>
        </w:rPr>
      </w:pPr>
      <w:r>
        <w:rPr>
          <w:rFonts w:ascii="Times New Roman" w:hAnsi="Times New Roman" w:cs="Times New Roman"/>
          <w:color w:val="000000" w:themeColor="text1"/>
          <w:sz w:val="16"/>
          <w:szCs w:val="16"/>
        </w:rPr>
        <w:t xml:space="preserve">[28] L. </w:t>
      </w:r>
      <w:proofErr w:type="spellStart"/>
      <w:r w:rsidRPr="006E0862">
        <w:rPr>
          <w:rFonts w:ascii="Times New Roman" w:hAnsi="Times New Roman" w:cs="Times New Roman"/>
          <w:color w:val="000000" w:themeColor="text1"/>
          <w:sz w:val="16"/>
          <w:szCs w:val="16"/>
        </w:rPr>
        <w:t>Zwarts</w:t>
      </w:r>
      <w:proofErr w:type="spellEnd"/>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R.G. </w:t>
      </w:r>
      <w:proofErr w:type="spellStart"/>
      <w:r w:rsidRPr="006E0862">
        <w:rPr>
          <w:rFonts w:ascii="Times New Roman" w:hAnsi="Times New Roman" w:cs="Times New Roman"/>
          <w:color w:val="000000" w:themeColor="text1"/>
          <w:sz w:val="16"/>
          <w:szCs w:val="16"/>
        </w:rPr>
        <w:t>Bijlsma</w:t>
      </w:r>
      <w:proofErr w:type="spellEnd"/>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J. van </w:t>
      </w:r>
      <w:proofErr w:type="spellStart"/>
      <w:r>
        <w:rPr>
          <w:rFonts w:ascii="Times New Roman" w:hAnsi="Times New Roman" w:cs="Times New Roman"/>
          <w:color w:val="000000" w:themeColor="text1"/>
          <w:sz w:val="16"/>
          <w:szCs w:val="16"/>
        </w:rPr>
        <w:t>der</w:t>
      </w:r>
      <w:proofErr w:type="spellEnd"/>
      <w:r>
        <w:rPr>
          <w:rFonts w:ascii="Times New Roman" w:hAnsi="Times New Roman" w:cs="Times New Roman"/>
          <w:color w:val="000000" w:themeColor="text1"/>
          <w:sz w:val="16"/>
          <w:szCs w:val="16"/>
        </w:rPr>
        <w:t xml:space="preserve"> Kamp, M. </w:t>
      </w:r>
      <w:proofErr w:type="spellStart"/>
      <w:r>
        <w:rPr>
          <w:rFonts w:ascii="Times New Roman" w:hAnsi="Times New Roman" w:cs="Times New Roman"/>
          <w:color w:val="000000" w:themeColor="text1"/>
          <w:sz w:val="16"/>
          <w:szCs w:val="16"/>
        </w:rPr>
        <w:t>Sikkema</w:t>
      </w:r>
      <w:proofErr w:type="spellEnd"/>
      <w:r>
        <w:rPr>
          <w:rFonts w:ascii="Times New Roman" w:hAnsi="Times New Roman" w:cs="Times New Roman"/>
          <w:color w:val="000000" w:themeColor="text1"/>
          <w:sz w:val="16"/>
          <w:szCs w:val="16"/>
        </w:rPr>
        <w:t>, and</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E. </w:t>
      </w:r>
      <w:proofErr w:type="spellStart"/>
      <w:r>
        <w:rPr>
          <w:rFonts w:ascii="Times New Roman" w:hAnsi="Times New Roman" w:cs="Times New Roman"/>
          <w:color w:val="000000" w:themeColor="text1"/>
          <w:sz w:val="16"/>
          <w:szCs w:val="16"/>
        </w:rPr>
        <w:t>Wymenga</w:t>
      </w:r>
      <w:proofErr w:type="spellEnd"/>
      <w:r>
        <w:rPr>
          <w:rFonts w:ascii="Times New Roman" w:hAnsi="Times New Roman" w:cs="Times New Roman"/>
          <w:color w:val="000000" w:themeColor="text1"/>
          <w:sz w:val="16"/>
          <w:szCs w:val="16"/>
        </w:rPr>
        <w:t>, “</w:t>
      </w:r>
      <w:r w:rsidRPr="006E0862">
        <w:rPr>
          <w:rFonts w:ascii="Times New Roman" w:hAnsi="Times New Roman" w:cs="Times New Roman"/>
          <w:color w:val="000000" w:themeColor="text1"/>
          <w:sz w:val="16"/>
          <w:szCs w:val="16"/>
        </w:rPr>
        <w:t xml:space="preserve">Moreau’s Paradox reversed, or why insectivorous birds reach high </w:t>
      </w:r>
      <w:r>
        <w:rPr>
          <w:rFonts w:ascii="Times New Roman" w:hAnsi="Times New Roman" w:cs="Times New Roman"/>
          <w:color w:val="000000" w:themeColor="text1"/>
          <w:sz w:val="16"/>
          <w:szCs w:val="16"/>
        </w:rPr>
        <w:t>densities in savanna trees,”</w:t>
      </w:r>
      <w:r w:rsidRPr="007F6018">
        <w:rPr>
          <w:rFonts w:ascii="Times New Roman" w:hAnsi="Times New Roman" w:cs="Times New Roman"/>
          <w:color w:val="000000" w:themeColor="text1"/>
          <w:sz w:val="16"/>
          <w:szCs w:val="16"/>
        </w:rPr>
        <w:t xml:space="preserve"> </w:t>
      </w:r>
      <w:proofErr w:type="spellStart"/>
      <w:r w:rsidRPr="007F6018">
        <w:rPr>
          <w:rFonts w:ascii="Times New Roman" w:hAnsi="Times New Roman" w:cs="Times New Roman"/>
          <w:color w:val="000000" w:themeColor="text1"/>
          <w:sz w:val="16"/>
          <w:szCs w:val="16"/>
        </w:rPr>
        <w:t>Ardea</w:t>
      </w:r>
      <w:proofErr w:type="spellEnd"/>
      <w:r w:rsidRPr="007F6018">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Vol. </w:t>
      </w:r>
      <w:r w:rsidRPr="007F6018">
        <w:rPr>
          <w:rFonts w:ascii="Times New Roman" w:hAnsi="Times New Roman" w:cs="Times New Roman"/>
          <w:color w:val="000000" w:themeColor="text1"/>
          <w:sz w:val="16"/>
          <w:szCs w:val="16"/>
        </w:rPr>
        <w:t>10</w:t>
      </w:r>
      <w:r>
        <w:rPr>
          <w:rFonts w:ascii="Times New Roman" w:hAnsi="Times New Roman" w:cs="Times New Roman"/>
          <w:color w:val="000000" w:themeColor="text1"/>
          <w:sz w:val="16"/>
          <w:szCs w:val="16"/>
        </w:rPr>
        <w:t>3, pp.</w:t>
      </w:r>
      <w:r w:rsidRPr="006E0862">
        <w:rPr>
          <w:rFonts w:ascii="Times New Roman" w:hAnsi="Times New Roman" w:cs="Times New Roman"/>
          <w:color w:val="000000" w:themeColor="text1"/>
          <w:sz w:val="16"/>
          <w:szCs w:val="16"/>
        </w:rPr>
        <w:t xml:space="preserve"> 123–144</w:t>
      </w:r>
      <w:r>
        <w:rPr>
          <w:rFonts w:ascii="Times New Roman" w:hAnsi="Times New Roman" w:cs="Times New Roman"/>
          <w:color w:val="000000" w:themeColor="text1"/>
          <w:sz w:val="16"/>
          <w:szCs w:val="16"/>
        </w:rPr>
        <w:t>, 2015</w:t>
      </w:r>
      <w:r w:rsidRPr="006E0862">
        <w:rPr>
          <w:rFonts w:ascii="Times New Roman" w:hAnsi="Times New Roman" w:cs="Times New Roman"/>
          <w:color w:val="000000" w:themeColor="text1"/>
          <w:sz w:val="16"/>
          <w:szCs w:val="16"/>
        </w:rPr>
        <w:t>.</w:t>
      </w:r>
    </w:p>
    <w:p w:rsidR="00795CC8" w:rsidRPr="006E0862" w:rsidRDefault="00795CC8" w:rsidP="00795CC8">
      <w:pPr>
        <w:ind w:left="360" w:hanging="360"/>
        <w:jc w:val="both"/>
        <w:rPr>
          <w:rFonts w:ascii="Times New Roman" w:hAnsi="Times New Roman" w:cs="Times New Roman"/>
          <w:color w:val="000000" w:themeColor="text1"/>
          <w:sz w:val="16"/>
          <w:szCs w:val="16"/>
          <w:shd w:val="clear" w:color="auto" w:fill="FFFFFF"/>
        </w:rPr>
      </w:pPr>
      <w:r>
        <w:rPr>
          <w:rFonts w:ascii="Times New Roman" w:hAnsi="Times New Roman" w:cs="Times New Roman"/>
          <w:color w:val="000000" w:themeColor="text1"/>
          <w:sz w:val="16"/>
          <w:szCs w:val="16"/>
          <w:shd w:val="clear" w:color="auto" w:fill="FFFFFF"/>
        </w:rPr>
        <w:t xml:space="preserve">[29] M. </w:t>
      </w:r>
      <w:r w:rsidRPr="006E0862">
        <w:rPr>
          <w:rFonts w:ascii="Times New Roman" w:hAnsi="Times New Roman" w:cs="Times New Roman"/>
          <w:color w:val="000000" w:themeColor="text1"/>
          <w:sz w:val="16"/>
          <w:szCs w:val="16"/>
          <w:shd w:val="clear" w:color="auto" w:fill="FFFFFF"/>
        </w:rPr>
        <w:t xml:space="preserve">Palmer, </w:t>
      </w:r>
      <w:r>
        <w:rPr>
          <w:rFonts w:ascii="Times New Roman" w:hAnsi="Times New Roman" w:cs="Times New Roman"/>
          <w:color w:val="000000" w:themeColor="text1"/>
          <w:sz w:val="16"/>
          <w:szCs w:val="16"/>
          <w:shd w:val="clear" w:color="auto" w:fill="FFFFFF"/>
        </w:rPr>
        <w:t xml:space="preserve">E. </w:t>
      </w:r>
      <w:r w:rsidRPr="006E0862">
        <w:rPr>
          <w:rFonts w:ascii="Times New Roman" w:hAnsi="Times New Roman" w:cs="Times New Roman"/>
          <w:color w:val="000000" w:themeColor="text1"/>
          <w:sz w:val="16"/>
          <w:szCs w:val="16"/>
          <w:shd w:val="clear" w:color="auto" w:fill="FFFFFF"/>
        </w:rPr>
        <w:t xml:space="preserve">Bernhardt, </w:t>
      </w:r>
      <w:r>
        <w:rPr>
          <w:rFonts w:ascii="Times New Roman" w:hAnsi="Times New Roman" w:cs="Times New Roman"/>
          <w:color w:val="000000" w:themeColor="text1"/>
          <w:sz w:val="16"/>
          <w:szCs w:val="16"/>
          <w:shd w:val="clear" w:color="auto" w:fill="FFFFFF"/>
        </w:rPr>
        <w:t xml:space="preserve">E. </w:t>
      </w:r>
      <w:proofErr w:type="spellStart"/>
      <w:r w:rsidRPr="006E0862">
        <w:rPr>
          <w:rFonts w:ascii="Times New Roman" w:hAnsi="Times New Roman" w:cs="Times New Roman"/>
          <w:color w:val="000000" w:themeColor="text1"/>
          <w:sz w:val="16"/>
          <w:szCs w:val="16"/>
          <w:shd w:val="clear" w:color="auto" w:fill="FFFFFF"/>
        </w:rPr>
        <w:t>Chornesky</w:t>
      </w:r>
      <w:proofErr w:type="spellEnd"/>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S. </w:t>
      </w:r>
      <w:r w:rsidRPr="006E0862">
        <w:rPr>
          <w:rFonts w:ascii="Times New Roman" w:hAnsi="Times New Roman" w:cs="Times New Roman"/>
          <w:color w:val="000000" w:themeColor="text1"/>
          <w:sz w:val="16"/>
          <w:szCs w:val="16"/>
          <w:shd w:val="clear" w:color="auto" w:fill="FFFFFF"/>
        </w:rPr>
        <w:t xml:space="preserve">Collins, </w:t>
      </w:r>
      <w:r>
        <w:rPr>
          <w:rFonts w:ascii="Times New Roman" w:hAnsi="Times New Roman" w:cs="Times New Roman"/>
          <w:color w:val="000000" w:themeColor="text1"/>
          <w:sz w:val="16"/>
          <w:szCs w:val="16"/>
          <w:shd w:val="clear" w:color="auto" w:fill="FFFFFF"/>
        </w:rPr>
        <w:t xml:space="preserve">A. </w:t>
      </w:r>
      <w:r w:rsidRPr="006E0862">
        <w:rPr>
          <w:rFonts w:ascii="Times New Roman" w:hAnsi="Times New Roman" w:cs="Times New Roman"/>
          <w:color w:val="000000" w:themeColor="text1"/>
          <w:sz w:val="16"/>
          <w:szCs w:val="16"/>
          <w:shd w:val="clear" w:color="auto" w:fill="FFFFFF"/>
        </w:rPr>
        <w:t xml:space="preserve">Dobson, </w:t>
      </w:r>
      <w:r>
        <w:rPr>
          <w:rFonts w:ascii="Times New Roman" w:hAnsi="Times New Roman" w:cs="Times New Roman"/>
          <w:color w:val="000000" w:themeColor="text1"/>
          <w:sz w:val="16"/>
          <w:szCs w:val="16"/>
          <w:shd w:val="clear" w:color="auto" w:fill="FFFFFF"/>
        </w:rPr>
        <w:t>C. Duke, 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M. </w:t>
      </w:r>
      <w:r w:rsidRPr="006E0862">
        <w:rPr>
          <w:rFonts w:ascii="Times New Roman" w:hAnsi="Times New Roman" w:cs="Times New Roman"/>
          <w:color w:val="000000" w:themeColor="text1"/>
          <w:sz w:val="16"/>
          <w:szCs w:val="16"/>
          <w:shd w:val="clear" w:color="auto" w:fill="FFFFFF"/>
        </w:rPr>
        <w:t xml:space="preserve">Turner,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Ecology for a crowded </w:t>
      </w:r>
      <w:r>
        <w:rPr>
          <w:rFonts w:ascii="Times New Roman" w:hAnsi="Times New Roman" w:cs="Times New Roman"/>
          <w:color w:val="000000" w:themeColor="text1"/>
          <w:sz w:val="16"/>
          <w:szCs w:val="16"/>
          <w:shd w:val="clear" w:color="auto" w:fill="FFFFFF"/>
        </w:rPr>
        <w:t>planet,</w:t>
      </w:r>
      <w:r w:rsidRPr="008114BC">
        <w:rPr>
          <w:rFonts w:ascii="Times New Roman" w:hAnsi="Times New Roman" w:cs="Times New Roman"/>
          <w:color w:val="000000" w:themeColor="text1"/>
          <w:sz w:val="16"/>
          <w:szCs w:val="16"/>
          <w:shd w:val="clear" w:color="auto" w:fill="FFFFFF"/>
        </w:rPr>
        <w:t> Science,” </w:t>
      </w:r>
      <w:r>
        <w:rPr>
          <w:rFonts w:ascii="Times New Roman" w:hAnsi="Times New Roman" w:cs="Times New Roman"/>
          <w:color w:val="000000" w:themeColor="text1"/>
          <w:sz w:val="16"/>
          <w:szCs w:val="16"/>
          <w:shd w:val="clear" w:color="auto" w:fill="FFFFFF"/>
        </w:rPr>
        <w:t xml:space="preserve">Vol. </w:t>
      </w:r>
      <w:r w:rsidRPr="008114BC">
        <w:rPr>
          <w:rFonts w:ascii="Times New Roman" w:hAnsi="Times New Roman" w:cs="Times New Roman"/>
          <w:color w:val="000000" w:themeColor="text1"/>
          <w:sz w:val="16"/>
          <w:szCs w:val="16"/>
          <w:shd w:val="clear" w:color="auto" w:fill="FFFFFF"/>
        </w:rPr>
        <w:t>304(</w:t>
      </w:r>
      <w:r>
        <w:rPr>
          <w:rFonts w:ascii="Times New Roman" w:hAnsi="Times New Roman" w:cs="Times New Roman"/>
          <w:color w:val="000000" w:themeColor="text1"/>
          <w:sz w:val="16"/>
          <w:szCs w:val="16"/>
          <w:shd w:val="clear" w:color="auto" w:fill="FFFFFF"/>
        </w:rPr>
        <w:t xml:space="preserve">5675), pp. </w:t>
      </w:r>
      <w:r w:rsidRPr="006E0862">
        <w:rPr>
          <w:rFonts w:ascii="Times New Roman" w:hAnsi="Times New Roman" w:cs="Times New Roman"/>
          <w:color w:val="000000" w:themeColor="text1"/>
          <w:sz w:val="16"/>
          <w:szCs w:val="16"/>
          <w:shd w:val="clear" w:color="auto" w:fill="FFFFFF"/>
        </w:rPr>
        <w:t>1251-1252</w:t>
      </w:r>
      <w:r>
        <w:rPr>
          <w:rFonts w:ascii="Times New Roman" w:hAnsi="Times New Roman" w:cs="Times New Roman"/>
          <w:color w:val="000000" w:themeColor="text1"/>
          <w:sz w:val="16"/>
          <w:szCs w:val="16"/>
          <w:shd w:val="clear" w:color="auto" w:fill="FFFFFF"/>
        </w:rPr>
        <w:t>, 2004</w:t>
      </w:r>
      <w:r w:rsidRPr="006E0862">
        <w:rPr>
          <w:rFonts w:ascii="Times New Roman" w:hAnsi="Times New Roman" w:cs="Times New Roman"/>
          <w:color w:val="000000" w:themeColor="text1"/>
          <w:sz w:val="16"/>
          <w:szCs w:val="16"/>
          <w:shd w:val="clear" w:color="auto" w:fill="FFFFFF"/>
        </w:rPr>
        <w:t>.</w:t>
      </w:r>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shd w:val="clear" w:color="auto" w:fill="FFFFFF"/>
        </w:rPr>
        <w:t xml:space="preserve">[30] M.L. </w:t>
      </w:r>
      <w:r w:rsidRPr="006E0862">
        <w:rPr>
          <w:rFonts w:ascii="Times New Roman" w:hAnsi="Times New Roman" w:cs="Times New Roman"/>
          <w:color w:val="000000" w:themeColor="text1"/>
          <w:sz w:val="16"/>
          <w:szCs w:val="16"/>
          <w:shd w:val="clear" w:color="auto" w:fill="FFFFFF"/>
        </w:rPr>
        <w:t xml:space="preserve">Cody,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On the methods of resource divisio</w:t>
      </w:r>
      <w:r>
        <w:rPr>
          <w:rFonts w:ascii="Times New Roman" w:hAnsi="Times New Roman" w:cs="Times New Roman"/>
          <w:color w:val="000000" w:themeColor="text1"/>
          <w:sz w:val="16"/>
          <w:szCs w:val="16"/>
          <w:shd w:val="clear" w:color="auto" w:fill="FFFFFF"/>
        </w:rPr>
        <w:t>n in grassland bird communities,”</w:t>
      </w:r>
      <w:r w:rsidRPr="006E0862">
        <w:rPr>
          <w:rFonts w:ascii="Times New Roman" w:hAnsi="Times New Roman" w:cs="Times New Roman"/>
          <w:color w:val="000000" w:themeColor="text1"/>
          <w:sz w:val="16"/>
          <w:szCs w:val="16"/>
          <w:shd w:val="clear" w:color="auto" w:fill="FFFFFF"/>
        </w:rPr>
        <w:t> </w:t>
      </w:r>
      <w:r w:rsidRPr="00790FFD">
        <w:rPr>
          <w:rFonts w:ascii="Times New Roman" w:hAnsi="Times New Roman" w:cs="Times New Roman"/>
          <w:iCs/>
          <w:color w:val="000000" w:themeColor="text1"/>
          <w:sz w:val="16"/>
          <w:szCs w:val="16"/>
          <w:shd w:val="clear" w:color="auto" w:fill="FFFFFF"/>
        </w:rPr>
        <w:t>The American Naturalist</w:t>
      </w:r>
      <w:r w:rsidRPr="00790FFD">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Vol. </w:t>
      </w:r>
      <w:r w:rsidRPr="006E0862">
        <w:rPr>
          <w:rFonts w:ascii="Times New Roman" w:hAnsi="Times New Roman" w:cs="Times New Roman"/>
          <w:iCs/>
          <w:color w:val="000000" w:themeColor="text1"/>
          <w:sz w:val="16"/>
          <w:szCs w:val="16"/>
          <w:shd w:val="clear" w:color="auto" w:fill="FFFFFF"/>
        </w:rPr>
        <w:t>102</w:t>
      </w:r>
      <w:r>
        <w:rPr>
          <w:rFonts w:ascii="Times New Roman" w:hAnsi="Times New Roman" w:cs="Times New Roman"/>
          <w:color w:val="000000" w:themeColor="text1"/>
          <w:sz w:val="16"/>
          <w:szCs w:val="16"/>
          <w:shd w:val="clear" w:color="auto" w:fill="FFFFFF"/>
        </w:rPr>
        <w:t>(924), pp.</w:t>
      </w:r>
      <w:r w:rsidRPr="006E0862">
        <w:rPr>
          <w:rFonts w:ascii="Times New Roman" w:hAnsi="Times New Roman" w:cs="Times New Roman"/>
          <w:color w:val="000000" w:themeColor="text1"/>
          <w:sz w:val="16"/>
          <w:szCs w:val="16"/>
          <w:shd w:val="clear" w:color="auto" w:fill="FFFFFF"/>
        </w:rPr>
        <w:t xml:space="preserve"> 107-147</w:t>
      </w:r>
      <w:r>
        <w:rPr>
          <w:rFonts w:ascii="Times New Roman" w:hAnsi="Times New Roman" w:cs="Times New Roman"/>
          <w:color w:val="000000" w:themeColor="text1"/>
          <w:sz w:val="16"/>
          <w:szCs w:val="16"/>
          <w:shd w:val="clear" w:color="auto" w:fill="FFFFFF"/>
        </w:rPr>
        <w:t>, 1968</w:t>
      </w:r>
      <w:r w:rsidRPr="006E0862">
        <w:rPr>
          <w:rFonts w:ascii="Times New Roman" w:hAnsi="Times New Roman" w:cs="Times New Roman"/>
          <w:color w:val="000000" w:themeColor="text1"/>
          <w:sz w:val="16"/>
          <w:szCs w:val="16"/>
          <w:shd w:val="clear" w:color="auto" w:fill="FFFFFF"/>
        </w:rPr>
        <w:t>.</w:t>
      </w:r>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shd w:val="clear" w:color="auto" w:fill="FFFFFF"/>
        </w:rPr>
        <w:t xml:space="preserve">[31] N. </w:t>
      </w:r>
      <w:r w:rsidRPr="006E0862">
        <w:rPr>
          <w:rFonts w:ascii="Times New Roman" w:hAnsi="Times New Roman" w:cs="Times New Roman"/>
          <w:color w:val="000000" w:themeColor="text1"/>
          <w:sz w:val="16"/>
          <w:szCs w:val="16"/>
          <w:shd w:val="clear" w:color="auto" w:fill="FFFFFF"/>
        </w:rPr>
        <w:t xml:space="preserve">Burgess, </w:t>
      </w:r>
      <w:r>
        <w:rPr>
          <w:rFonts w:ascii="Times New Roman" w:hAnsi="Times New Roman" w:cs="Times New Roman"/>
          <w:color w:val="000000" w:themeColor="text1"/>
          <w:sz w:val="16"/>
          <w:szCs w:val="16"/>
          <w:shd w:val="clear" w:color="auto" w:fill="FFFFFF"/>
        </w:rPr>
        <w:t xml:space="preserve">N. </w:t>
      </w:r>
      <w:proofErr w:type="spellStart"/>
      <w:r w:rsidRPr="006E0862">
        <w:rPr>
          <w:rFonts w:ascii="Times New Roman" w:hAnsi="Times New Roman" w:cs="Times New Roman"/>
          <w:color w:val="000000" w:themeColor="text1"/>
          <w:sz w:val="16"/>
          <w:szCs w:val="16"/>
          <w:shd w:val="clear" w:color="auto" w:fill="FFFFFF"/>
        </w:rPr>
        <w:t>Doggart</w:t>
      </w:r>
      <w:proofErr w:type="spellEnd"/>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J.C. </w:t>
      </w:r>
      <w:r w:rsidRPr="006E0862">
        <w:rPr>
          <w:rFonts w:ascii="Times New Roman" w:hAnsi="Times New Roman" w:cs="Times New Roman"/>
          <w:color w:val="000000" w:themeColor="text1"/>
          <w:sz w:val="16"/>
          <w:szCs w:val="16"/>
          <w:shd w:val="clear" w:color="auto" w:fill="FFFFFF"/>
        </w:rPr>
        <w:t xml:space="preserve">Lovett,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The </w:t>
      </w:r>
      <w:proofErr w:type="spellStart"/>
      <w:r w:rsidRPr="006E0862">
        <w:rPr>
          <w:rFonts w:ascii="Times New Roman" w:hAnsi="Times New Roman" w:cs="Times New Roman"/>
          <w:color w:val="000000" w:themeColor="text1"/>
          <w:sz w:val="16"/>
          <w:szCs w:val="16"/>
          <w:shd w:val="clear" w:color="auto" w:fill="FFFFFF"/>
        </w:rPr>
        <w:t>Uluguru</w:t>
      </w:r>
      <w:proofErr w:type="spellEnd"/>
      <w:r w:rsidRPr="006E0862">
        <w:rPr>
          <w:rFonts w:ascii="Times New Roman" w:hAnsi="Times New Roman" w:cs="Times New Roman"/>
          <w:color w:val="000000" w:themeColor="text1"/>
          <w:sz w:val="16"/>
          <w:szCs w:val="16"/>
          <w:shd w:val="clear" w:color="auto" w:fill="FFFFFF"/>
        </w:rPr>
        <w:t xml:space="preserve"> Mountains of eastern Tanzania: the effect of </w:t>
      </w:r>
      <w:r>
        <w:rPr>
          <w:rFonts w:ascii="Times New Roman" w:hAnsi="Times New Roman" w:cs="Times New Roman"/>
          <w:color w:val="000000" w:themeColor="text1"/>
          <w:sz w:val="16"/>
          <w:szCs w:val="16"/>
          <w:shd w:val="clear" w:color="auto" w:fill="FFFFFF"/>
        </w:rPr>
        <w:t>forest loss on biodiversity,”</w:t>
      </w:r>
      <w:r w:rsidRPr="006E0862">
        <w:rPr>
          <w:rFonts w:ascii="Times New Roman" w:hAnsi="Times New Roman" w:cs="Times New Roman"/>
          <w:color w:val="000000" w:themeColor="text1"/>
          <w:sz w:val="16"/>
          <w:szCs w:val="16"/>
          <w:shd w:val="clear" w:color="auto" w:fill="FFFFFF"/>
        </w:rPr>
        <w:t> </w:t>
      </w:r>
      <w:r w:rsidRPr="008238BE">
        <w:rPr>
          <w:rFonts w:ascii="Times New Roman" w:hAnsi="Times New Roman" w:cs="Times New Roman"/>
          <w:iCs/>
          <w:color w:val="000000" w:themeColor="text1"/>
          <w:sz w:val="16"/>
          <w:szCs w:val="16"/>
          <w:shd w:val="clear" w:color="auto" w:fill="FFFFFF"/>
        </w:rPr>
        <w:t>Oryx</w:t>
      </w:r>
      <w:r w:rsidRPr="008238BE">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Vol. </w:t>
      </w:r>
      <w:r w:rsidRPr="006E0862">
        <w:rPr>
          <w:rFonts w:ascii="Times New Roman" w:hAnsi="Times New Roman" w:cs="Times New Roman"/>
          <w:iCs/>
          <w:color w:val="000000" w:themeColor="text1"/>
          <w:sz w:val="16"/>
          <w:szCs w:val="16"/>
          <w:shd w:val="clear" w:color="auto" w:fill="FFFFFF"/>
        </w:rPr>
        <w:t>36</w:t>
      </w:r>
      <w:r>
        <w:rPr>
          <w:rFonts w:ascii="Times New Roman" w:hAnsi="Times New Roman" w:cs="Times New Roman"/>
          <w:color w:val="000000" w:themeColor="text1"/>
          <w:sz w:val="16"/>
          <w:szCs w:val="16"/>
          <w:shd w:val="clear" w:color="auto" w:fill="FFFFFF"/>
        </w:rPr>
        <w:t>(2), pp.</w:t>
      </w:r>
      <w:r w:rsidRPr="006E0862">
        <w:rPr>
          <w:rFonts w:ascii="Times New Roman" w:hAnsi="Times New Roman" w:cs="Times New Roman"/>
          <w:color w:val="000000" w:themeColor="text1"/>
          <w:sz w:val="16"/>
          <w:szCs w:val="16"/>
          <w:shd w:val="clear" w:color="auto" w:fill="FFFFFF"/>
        </w:rPr>
        <w:t xml:space="preserve"> 140-152</w:t>
      </w:r>
      <w:r>
        <w:rPr>
          <w:rFonts w:ascii="Times New Roman" w:hAnsi="Times New Roman" w:cs="Times New Roman"/>
          <w:color w:val="000000" w:themeColor="text1"/>
          <w:sz w:val="16"/>
          <w:szCs w:val="16"/>
          <w:shd w:val="clear" w:color="auto" w:fill="FFFFFF"/>
        </w:rPr>
        <w:t>, 2002</w:t>
      </w:r>
      <w:r w:rsidRPr="006E0862">
        <w:rPr>
          <w:rFonts w:ascii="Times New Roman" w:hAnsi="Times New Roman" w:cs="Times New Roman"/>
          <w:color w:val="000000" w:themeColor="text1"/>
          <w:sz w:val="16"/>
          <w:szCs w:val="16"/>
          <w:shd w:val="clear" w:color="auto" w:fill="FFFFFF"/>
        </w:rPr>
        <w:t>.</w:t>
      </w:r>
    </w:p>
    <w:p w:rsidR="00795CC8" w:rsidRPr="006E0862" w:rsidRDefault="00795CC8" w:rsidP="00795CC8">
      <w:pPr>
        <w:ind w:left="360" w:hanging="360"/>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[32] N. </w:t>
      </w:r>
      <w:proofErr w:type="spellStart"/>
      <w:r w:rsidRPr="006E0862">
        <w:rPr>
          <w:rFonts w:ascii="Times New Roman" w:eastAsia="Times New Roman" w:hAnsi="Times New Roman" w:cs="Times New Roman"/>
          <w:color w:val="000000" w:themeColor="text1"/>
          <w:sz w:val="16"/>
          <w:szCs w:val="16"/>
        </w:rPr>
        <w:t>Chettri</w:t>
      </w:r>
      <w:proofErr w:type="spellEnd"/>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E. </w:t>
      </w:r>
      <w:r w:rsidRPr="006E0862">
        <w:rPr>
          <w:rFonts w:ascii="Times New Roman" w:eastAsia="Times New Roman" w:hAnsi="Times New Roman" w:cs="Times New Roman"/>
          <w:color w:val="000000" w:themeColor="text1"/>
          <w:sz w:val="16"/>
          <w:szCs w:val="16"/>
        </w:rPr>
        <w:t xml:space="preserve">Sharma, </w:t>
      </w:r>
      <w:r>
        <w:rPr>
          <w:rFonts w:ascii="Times New Roman" w:eastAsia="Times New Roman" w:hAnsi="Times New Roman" w:cs="Times New Roman"/>
          <w:color w:val="000000" w:themeColor="text1"/>
          <w:sz w:val="16"/>
          <w:szCs w:val="16"/>
        </w:rPr>
        <w:t>and</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D.C. </w:t>
      </w:r>
      <w:r w:rsidRPr="006E0862">
        <w:rPr>
          <w:rFonts w:ascii="Times New Roman" w:eastAsia="Times New Roman" w:hAnsi="Times New Roman" w:cs="Times New Roman"/>
          <w:color w:val="000000" w:themeColor="text1"/>
          <w:sz w:val="16"/>
          <w:szCs w:val="16"/>
        </w:rPr>
        <w:t xml:space="preserve">Deb, </w:t>
      </w:r>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Bird community structure along a trekking corridor of Sikkim Himalaya: a conservation perspective</w:t>
      </w:r>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 xml:space="preserve"> </w:t>
      </w:r>
      <w:r w:rsidRPr="00790FFD">
        <w:rPr>
          <w:rFonts w:ascii="Times New Roman" w:eastAsia="Times New Roman" w:hAnsi="Times New Roman" w:cs="Times New Roman"/>
          <w:iCs/>
          <w:color w:val="000000" w:themeColor="text1"/>
          <w:sz w:val="16"/>
          <w:szCs w:val="16"/>
        </w:rPr>
        <w:t>Biological Conservation</w:t>
      </w:r>
      <w:r w:rsidRPr="00790FFD">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Vol. </w:t>
      </w:r>
      <w:r w:rsidRPr="006E0862">
        <w:rPr>
          <w:rFonts w:ascii="Times New Roman" w:eastAsia="Times New Roman" w:hAnsi="Times New Roman" w:cs="Times New Roman"/>
          <w:iCs/>
          <w:color w:val="000000" w:themeColor="text1"/>
          <w:sz w:val="16"/>
          <w:szCs w:val="16"/>
        </w:rPr>
        <w:t>102</w:t>
      </w:r>
      <w:r>
        <w:rPr>
          <w:rFonts w:ascii="Times New Roman" w:eastAsia="Times New Roman" w:hAnsi="Times New Roman" w:cs="Times New Roman"/>
          <w:color w:val="000000" w:themeColor="text1"/>
          <w:sz w:val="16"/>
          <w:szCs w:val="16"/>
        </w:rPr>
        <w:t>(1), pp.</w:t>
      </w:r>
      <w:r w:rsidRPr="006E0862">
        <w:rPr>
          <w:rFonts w:ascii="Times New Roman" w:eastAsia="Times New Roman" w:hAnsi="Times New Roman" w:cs="Times New Roman"/>
          <w:color w:val="000000" w:themeColor="text1"/>
          <w:sz w:val="16"/>
          <w:szCs w:val="16"/>
        </w:rPr>
        <w:t xml:space="preserve"> 1-16</w:t>
      </w:r>
      <w:r>
        <w:rPr>
          <w:rFonts w:ascii="Times New Roman" w:eastAsia="Times New Roman" w:hAnsi="Times New Roman" w:cs="Times New Roman"/>
          <w:color w:val="000000" w:themeColor="text1"/>
          <w:sz w:val="16"/>
          <w:szCs w:val="16"/>
        </w:rPr>
        <w:t>, 2001</w:t>
      </w:r>
      <w:r w:rsidRPr="006E0862">
        <w:rPr>
          <w:rFonts w:ascii="Times New Roman" w:eastAsia="Times New Roman" w:hAnsi="Times New Roman" w:cs="Times New Roman"/>
          <w:color w:val="000000" w:themeColor="text1"/>
          <w:sz w:val="16"/>
          <w:szCs w:val="16"/>
        </w:rPr>
        <w:t>.</w:t>
      </w:r>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shd w:val="clear" w:color="auto" w:fill="FFFFFF"/>
        </w:rPr>
        <w:t xml:space="preserve">[33] N. </w:t>
      </w:r>
      <w:r w:rsidRPr="006E0862">
        <w:rPr>
          <w:rFonts w:ascii="Times New Roman" w:hAnsi="Times New Roman" w:cs="Times New Roman"/>
          <w:color w:val="000000" w:themeColor="text1"/>
          <w:sz w:val="16"/>
          <w:szCs w:val="16"/>
          <w:shd w:val="clear" w:color="auto" w:fill="FFFFFF"/>
        </w:rPr>
        <w:t xml:space="preserve">Myers,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The biodiversity challen</w:t>
      </w:r>
      <w:r>
        <w:rPr>
          <w:rFonts w:ascii="Times New Roman" w:hAnsi="Times New Roman" w:cs="Times New Roman"/>
          <w:color w:val="000000" w:themeColor="text1"/>
          <w:sz w:val="16"/>
          <w:szCs w:val="16"/>
          <w:shd w:val="clear" w:color="auto" w:fill="FFFFFF"/>
        </w:rPr>
        <w:t>ge: expanded hot-spots analysis,”</w:t>
      </w:r>
      <w:r w:rsidRPr="006E0862">
        <w:rPr>
          <w:rFonts w:ascii="Times New Roman" w:hAnsi="Times New Roman" w:cs="Times New Roman"/>
          <w:color w:val="000000" w:themeColor="text1"/>
          <w:sz w:val="16"/>
          <w:szCs w:val="16"/>
          <w:shd w:val="clear" w:color="auto" w:fill="FFFFFF"/>
        </w:rPr>
        <w:t> </w:t>
      </w:r>
      <w:r w:rsidRPr="00D762DA">
        <w:rPr>
          <w:rFonts w:ascii="Times New Roman" w:hAnsi="Times New Roman" w:cs="Times New Roman"/>
          <w:iCs/>
          <w:color w:val="000000" w:themeColor="text1"/>
          <w:sz w:val="16"/>
          <w:szCs w:val="16"/>
          <w:shd w:val="clear" w:color="auto" w:fill="FFFFFF"/>
        </w:rPr>
        <w:t>Environmentalist</w:t>
      </w:r>
      <w:r w:rsidRPr="00D762DA">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Vol. </w:t>
      </w:r>
      <w:r w:rsidRPr="006E0862">
        <w:rPr>
          <w:rFonts w:ascii="Times New Roman" w:hAnsi="Times New Roman" w:cs="Times New Roman"/>
          <w:iCs/>
          <w:color w:val="000000" w:themeColor="text1"/>
          <w:sz w:val="16"/>
          <w:szCs w:val="16"/>
          <w:shd w:val="clear" w:color="auto" w:fill="FFFFFF"/>
        </w:rPr>
        <w:t>10</w:t>
      </w:r>
      <w:r w:rsidRPr="006E0862">
        <w:rPr>
          <w:rFonts w:ascii="Times New Roman" w:hAnsi="Times New Roman" w:cs="Times New Roman"/>
          <w:color w:val="000000" w:themeColor="text1"/>
          <w:sz w:val="16"/>
          <w:szCs w:val="16"/>
          <w:shd w:val="clear" w:color="auto" w:fill="FFFFFF"/>
        </w:rPr>
        <w:t>(4)</w:t>
      </w:r>
      <w:r>
        <w:rPr>
          <w:rFonts w:ascii="Times New Roman" w:hAnsi="Times New Roman" w:cs="Times New Roman"/>
          <w:color w:val="000000" w:themeColor="text1"/>
          <w:sz w:val="16"/>
          <w:szCs w:val="16"/>
          <w:shd w:val="clear" w:color="auto" w:fill="FFFFFF"/>
        </w:rPr>
        <w:t>, pp.</w:t>
      </w:r>
      <w:r w:rsidRPr="006E0862">
        <w:rPr>
          <w:rFonts w:ascii="Times New Roman" w:hAnsi="Times New Roman" w:cs="Times New Roman"/>
          <w:color w:val="000000" w:themeColor="text1"/>
          <w:sz w:val="16"/>
          <w:szCs w:val="16"/>
          <w:shd w:val="clear" w:color="auto" w:fill="FFFFFF"/>
        </w:rPr>
        <w:t xml:space="preserve"> 243-256</w:t>
      </w:r>
      <w:r>
        <w:rPr>
          <w:rFonts w:ascii="Times New Roman" w:hAnsi="Times New Roman" w:cs="Times New Roman"/>
          <w:color w:val="000000" w:themeColor="text1"/>
          <w:sz w:val="16"/>
          <w:szCs w:val="16"/>
          <w:shd w:val="clear" w:color="auto" w:fill="FFFFFF"/>
        </w:rPr>
        <w:t>, 1990</w:t>
      </w:r>
      <w:r w:rsidRPr="006E0862">
        <w:rPr>
          <w:rFonts w:ascii="Times New Roman" w:hAnsi="Times New Roman" w:cs="Times New Roman"/>
          <w:color w:val="000000" w:themeColor="text1"/>
          <w:sz w:val="16"/>
          <w:szCs w:val="16"/>
          <w:shd w:val="clear" w:color="auto" w:fill="FFFFFF"/>
        </w:rPr>
        <w:t>.</w:t>
      </w:r>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shd w:val="clear" w:color="auto" w:fill="FFFFFF"/>
        </w:rPr>
        <w:t xml:space="preserve">[34] N. </w:t>
      </w:r>
      <w:r w:rsidRPr="006E0862">
        <w:rPr>
          <w:rFonts w:ascii="Times New Roman" w:hAnsi="Times New Roman" w:cs="Times New Roman"/>
          <w:color w:val="000000" w:themeColor="text1"/>
          <w:sz w:val="16"/>
          <w:szCs w:val="16"/>
          <w:shd w:val="clear" w:color="auto" w:fill="FFFFFF"/>
        </w:rPr>
        <w:t xml:space="preserve">Page, </w:t>
      </w:r>
      <w:r>
        <w:rPr>
          <w:rFonts w:ascii="Times New Roman" w:hAnsi="Times New Roman" w:cs="Times New Roman"/>
          <w:color w:val="000000" w:themeColor="text1"/>
          <w:sz w:val="16"/>
          <w:szCs w:val="16"/>
          <w:shd w:val="clear" w:color="auto" w:fill="FFFFFF"/>
        </w:rPr>
        <w:t xml:space="preserve">A. </w:t>
      </w:r>
      <w:proofErr w:type="spellStart"/>
      <w:r w:rsidRPr="006E0862">
        <w:rPr>
          <w:rFonts w:ascii="Times New Roman" w:hAnsi="Times New Roman" w:cs="Times New Roman"/>
          <w:color w:val="000000" w:themeColor="text1"/>
          <w:sz w:val="16"/>
          <w:szCs w:val="16"/>
          <w:shd w:val="clear" w:color="auto" w:fill="FFFFFF"/>
        </w:rPr>
        <w:t>Datta</w:t>
      </w:r>
      <w:proofErr w:type="spellEnd"/>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B. </w:t>
      </w:r>
      <w:proofErr w:type="spellStart"/>
      <w:r>
        <w:rPr>
          <w:rFonts w:ascii="Times New Roman" w:hAnsi="Times New Roman" w:cs="Times New Roman"/>
          <w:color w:val="000000" w:themeColor="text1"/>
          <w:sz w:val="16"/>
          <w:szCs w:val="16"/>
          <w:shd w:val="clear" w:color="auto" w:fill="FFFFFF"/>
        </w:rPr>
        <w:t>Basu</w:t>
      </w:r>
      <w:proofErr w:type="spellEnd"/>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rPr>
        <w:t xml:space="preserve"> </w:t>
      </w:r>
      <w:r w:rsidRPr="00D762DA">
        <w:rPr>
          <w:rFonts w:ascii="Times New Roman" w:hAnsi="Times New Roman" w:cs="Times New Roman"/>
          <w:color w:val="000000" w:themeColor="text1"/>
          <w:sz w:val="16"/>
          <w:szCs w:val="16"/>
        </w:rPr>
        <w:t>Trees of Arunachal Pradesh: A field guide</w:t>
      </w:r>
      <w:r>
        <w:rPr>
          <w:rFonts w:ascii="Times New Roman" w:hAnsi="Times New Roman" w:cs="Times New Roman"/>
          <w:color w:val="000000" w:themeColor="text1"/>
          <w:sz w:val="16"/>
          <w:szCs w:val="16"/>
        </w:rPr>
        <w:t>,</w:t>
      </w:r>
      <w:r w:rsidRPr="00D762DA">
        <w:rPr>
          <w:rFonts w:ascii="Times New Roman" w:hAnsi="Times New Roman" w:cs="Times New Roman"/>
          <w:color w:val="000000" w:themeColor="text1"/>
          <w:sz w:val="16"/>
          <w:szCs w:val="16"/>
          <w:shd w:val="clear" w:color="auto" w:fill="FFFFFF"/>
        </w:rPr>
        <w:t xml:space="preserve"> </w:t>
      </w:r>
      <w:r w:rsidRPr="006E0862">
        <w:rPr>
          <w:rFonts w:ascii="Times New Roman" w:hAnsi="Times New Roman" w:cs="Times New Roman"/>
          <w:color w:val="000000" w:themeColor="text1"/>
          <w:sz w:val="16"/>
          <w:szCs w:val="16"/>
          <w:shd w:val="clear" w:color="auto" w:fill="FFFFFF"/>
        </w:rPr>
        <w:t xml:space="preserve">Nature Conservation Foundation, </w:t>
      </w:r>
      <w:r>
        <w:rPr>
          <w:rFonts w:ascii="Times New Roman" w:hAnsi="Times New Roman" w:cs="Times New Roman"/>
          <w:color w:val="000000" w:themeColor="text1"/>
          <w:sz w:val="16"/>
          <w:szCs w:val="16"/>
          <w:shd w:val="clear" w:color="auto" w:fill="FFFFFF"/>
        </w:rPr>
        <w:t xml:space="preserve">2022, </w:t>
      </w:r>
      <w:r w:rsidRPr="006E0862">
        <w:rPr>
          <w:rFonts w:ascii="Times New Roman" w:hAnsi="Times New Roman" w:cs="Times New Roman"/>
          <w:color w:val="000000" w:themeColor="text1"/>
          <w:sz w:val="16"/>
          <w:szCs w:val="16"/>
          <w:shd w:val="clear" w:color="auto" w:fill="FFFFFF"/>
        </w:rPr>
        <w:t>pp. 591.</w:t>
      </w:r>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shd w:val="clear" w:color="auto" w:fill="FFFFFF"/>
        </w:rPr>
        <w:t xml:space="preserve">[35] O. </w:t>
      </w:r>
      <w:proofErr w:type="spellStart"/>
      <w:r w:rsidRPr="006E0862">
        <w:rPr>
          <w:rFonts w:ascii="Times New Roman" w:hAnsi="Times New Roman" w:cs="Times New Roman"/>
          <w:color w:val="000000" w:themeColor="text1"/>
          <w:sz w:val="16"/>
          <w:szCs w:val="16"/>
          <w:shd w:val="clear" w:color="auto" w:fill="FFFFFF"/>
        </w:rPr>
        <w:t>Hildén</w:t>
      </w:r>
      <w:proofErr w:type="spellEnd"/>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Habitat selection in birds: a review. </w:t>
      </w:r>
      <w:proofErr w:type="gramStart"/>
      <w:r w:rsidRPr="006E0862">
        <w:rPr>
          <w:rFonts w:ascii="Times New Roman" w:hAnsi="Times New Roman" w:cs="Times New Roman"/>
          <w:color w:val="000000" w:themeColor="text1"/>
          <w:sz w:val="16"/>
          <w:szCs w:val="16"/>
          <w:shd w:val="clear" w:color="auto" w:fill="FFFFFF"/>
        </w:rPr>
        <w:t>In </w:t>
      </w:r>
      <w:proofErr w:type="spellStart"/>
      <w:r w:rsidRPr="006E0862">
        <w:rPr>
          <w:rFonts w:ascii="Times New Roman" w:hAnsi="Times New Roman" w:cs="Times New Roman"/>
          <w:i/>
          <w:iCs/>
          <w:color w:val="000000" w:themeColor="text1"/>
          <w:sz w:val="16"/>
          <w:szCs w:val="16"/>
          <w:shd w:val="clear" w:color="auto" w:fill="FFFFFF"/>
        </w:rPr>
        <w:t>Annales</w:t>
      </w:r>
      <w:proofErr w:type="spellEnd"/>
      <w:r w:rsidRPr="006E0862">
        <w:rPr>
          <w:rFonts w:ascii="Times New Roman" w:hAnsi="Times New Roman" w:cs="Times New Roman"/>
          <w:i/>
          <w:iCs/>
          <w:color w:val="000000" w:themeColor="text1"/>
          <w:sz w:val="16"/>
          <w:szCs w:val="16"/>
          <w:shd w:val="clear" w:color="auto" w:fill="FFFFFF"/>
        </w:rPr>
        <w:t xml:space="preserve"> </w:t>
      </w:r>
      <w:proofErr w:type="spellStart"/>
      <w:r w:rsidRPr="006E0862">
        <w:rPr>
          <w:rFonts w:ascii="Times New Roman" w:hAnsi="Times New Roman" w:cs="Times New Roman"/>
          <w:i/>
          <w:iCs/>
          <w:color w:val="000000" w:themeColor="text1"/>
          <w:sz w:val="16"/>
          <w:szCs w:val="16"/>
          <w:shd w:val="clear" w:color="auto" w:fill="FFFFFF"/>
        </w:rPr>
        <w:t>Zoologici</w:t>
      </w:r>
      <w:proofErr w:type="spellEnd"/>
      <w:r w:rsidRPr="006E0862">
        <w:rPr>
          <w:rFonts w:ascii="Times New Roman" w:hAnsi="Times New Roman" w:cs="Times New Roman"/>
          <w:i/>
          <w:iCs/>
          <w:color w:val="000000" w:themeColor="text1"/>
          <w:sz w:val="16"/>
          <w:szCs w:val="16"/>
          <w:shd w:val="clear" w:color="auto" w:fill="FFFFFF"/>
        </w:rPr>
        <w:t xml:space="preserve"> </w:t>
      </w:r>
      <w:proofErr w:type="spellStart"/>
      <w:r w:rsidRPr="006E0862">
        <w:rPr>
          <w:rFonts w:ascii="Times New Roman" w:hAnsi="Times New Roman" w:cs="Times New Roman"/>
          <w:i/>
          <w:iCs/>
          <w:color w:val="000000" w:themeColor="text1"/>
          <w:sz w:val="16"/>
          <w:szCs w:val="16"/>
          <w:shd w:val="clear" w:color="auto" w:fill="FFFFFF"/>
        </w:rPr>
        <w:t>Fennici</w:t>
      </w:r>
      <w:proofErr w:type="spellEnd"/>
      <w:r w:rsidRPr="006E0862">
        <w:rPr>
          <w:rFonts w:ascii="Times New Roman" w:hAnsi="Times New Roman" w:cs="Times New Roman"/>
          <w:color w:val="000000" w:themeColor="text1"/>
          <w:sz w:val="16"/>
          <w:szCs w:val="16"/>
          <w:shd w:val="clear" w:color="auto" w:fill="FFFFFF"/>
        </w:rPr>
        <w:t> Finnish Zoological and Botanical Publishing Board,</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Vol. 2(1), pp.</w:t>
      </w:r>
      <w:r w:rsidRPr="006E0862">
        <w:rPr>
          <w:rFonts w:ascii="Times New Roman" w:hAnsi="Times New Roman" w:cs="Times New Roman"/>
          <w:color w:val="000000" w:themeColor="text1"/>
          <w:sz w:val="16"/>
          <w:szCs w:val="16"/>
          <w:shd w:val="clear" w:color="auto" w:fill="FFFFFF"/>
        </w:rPr>
        <w:t xml:space="preserve"> 53-7</w:t>
      </w:r>
      <w:r>
        <w:rPr>
          <w:rFonts w:ascii="Times New Roman" w:hAnsi="Times New Roman" w:cs="Times New Roman"/>
          <w:color w:val="000000" w:themeColor="text1"/>
          <w:sz w:val="16"/>
          <w:szCs w:val="16"/>
          <w:shd w:val="clear" w:color="auto" w:fill="FFFFFF"/>
        </w:rPr>
        <w:t>, 1965</w:t>
      </w:r>
      <w:r w:rsidRPr="006E0862">
        <w:rPr>
          <w:rFonts w:ascii="Times New Roman" w:hAnsi="Times New Roman" w:cs="Times New Roman"/>
          <w:color w:val="000000" w:themeColor="text1"/>
          <w:sz w:val="16"/>
          <w:szCs w:val="16"/>
          <w:shd w:val="clear" w:color="auto" w:fill="FFFFFF"/>
        </w:rPr>
        <w:t>.</w:t>
      </w:r>
      <w:proofErr w:type="gramEnd"/>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shd w:val="clear" w:color="auto" w:fill="FFFFFF"/>
        </w:rPr>
        <w:t xml:space="preserve">[36] P.H. </w:t>
      </w:r>
      <w:proofErr w:type="spellStart"/>
      <w:r w:rsidRPr="006E0862">
        <w:rPr>
          <w:rFonts w:ascii="Times New Roman" w:hAnsi="Times New Roman" w:cs="Times New Roman"/>
          <w:color w:val="000000" w:themeColor="text1"/>
          <w:sz w:val="16"/>
          <w:szCs w:val="16"/>
          <w:shd w:val="clear" w:color="auto" w:fill="FFFFFF"/>
        </w:rPr>
        <w:t>Klopfer</w:t>
      </w:r>
      <w:proofErr w:type="spellEnd"/>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J.P. </w:t>
      </w:r>
      <w:proofErr w:type="spellStart"/>
      <w:r>
        <w:rPr>
          <w:rFonts w:ascii="Times New Roman" w:hAnsi="Times New Roman" w:cs="Times New Roman"/>
          <w:color w:val="000000" w:themeColor="text1"/>
          <w:sz w:val="16"/>
          <w:szCs w:val="16"/>
          <w:shd w:val="clear" w:color="auto" w:fill="FFFFFF"/>
        </w:rPr>
        <w:t>Hailman</w:t>
      </w:r>
      <w:proofErr w:type="spellEnd"/>
      <w:r>
        <w:rPr>
          <w:rFonts w:ascii="Times New Roman" w:hAnsi="Times New Roman" w:cs="Times New Roman"/>
          <w:color w:val="000000" w:themeColor="text1"/>
          <w:sz w:val="16"/>
          <w:szCs w:val="16"/>
          <w:shd w:val="clear" w:color="auto" w:fill="FFFFFF"/>
        </w:rPr>
        <w:t>, “</w:t>
      </w:r>
      <w:r w:rsidRPr="006E0862">
        <w:rPr>
          <w:rFonts w:ascii="Times New Roman" w:hAnsi="Times New Roman" w:cs="Times New Roman"/>
          <w:color w:val="000000" w:themeColor="text1"/>
          <w:sz w:val="16"/>
          <w:szCs w:val="16"/>
          <w:shd w:val="clear" w:color="auto" w:fill="FFFFFF"/>
        </w:rPr>
        <w:t>Hab</w:t>
      </w:r>
      <w:r>
        <w:rPr>
          <w:rFonts w:ascii="Times New Roman" w:hAnsi="Times New Roman" w:cs="Times New Roman"/>
          <w:color w:val="000000" w:themeColor="text1"/>
          <w:sz w:val="16"/>
          <w:szCs w:val="16"/>
          <w:shd w:val="clear" w:color="auto" w:fill="FFFFFF"/>
        </w:rPr>
        <w:t>itat selection in birds,”</w:t>
      </w:r>
      <w:r w:rsidRPr="006E0862">
        <w:rPr>
          <w:rFonts w:ascii="Times New Roman" w:hAnsi="Times New Roman" w:cs="Times New Roman"/>
          <w:color w:val="000000" w:themeColor="text1"/>
          <w:sz w:val="16"/>
          <w:szCs w:val="16"/>
          <w:shd w:val="clear" w:color="auto" w:fill="FFFFFF"/>
        </w:rPr>
        <w:t xml:space="preserve"> </w:t>
      </w:r>
      <w:r w:rsidRPr="00DA336F">
        <w:rPr>
          <w:rFonts w:ascii="Times New Roman" w:hAnsi="Times New Roman" w:cs="Times New Roman"/>
          <w:iCs/>
          <w:color w:val="000000" w:themeColor="text1"/>
          <w:sz w:val="16"/>
          <w:szCs w:val="16"/>
          <w:shd w:val="clear" w:color="auto" w:fill="FFFFFF"/>
        </w:rPr>
        <w:t>Advances in the Study of Behavior</w:t>
      </w:r>
      <w:r w:rsidRPr="00DA336F">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Vol. </w:t>
      </w:r>
      <w:r w:rsidRPr="006E0862">
        <w:rPr>
          <w:rFonts w:ascii="Times New Roman" w:hAnsi="Times New Roman" w:cs="Times New Roman"/>
          <w:color w:val="000000" w:themeColor="text1"/>
          <w:sz w:val="16"/>
          <w:szCs w:val="16"/>
          <w:shd w:val="clear" w:color="auto" w:fill="FFFFFF"/>
        </w:rPr>
        <w:t>1</w:t>
      </w:r>
      <w:r>
        <w:rPr>
          <w:rFonts w:ascii="Times New Roman" w:hAnsi="Times New Roman" w:cs="Times New Roman"/>
          <w:color w:val="000000" w:themeColor="text1"/>
          <w:sz w:val="16"/>
          <w:szCs w:val="16"/>
          <w:shd w:val="clear" w:color="auto" w:fill="FFFFFF"/>
        </w:rPr>
        <w:t>, pp.</w:t>
      </w:r>
      <w:r w:rsidRPr="006E0862">
        <w:rPr>
          <w:rFonts w:ascii="Times New Roman" w:hAnsi="Times New Roman" w:cs="Times New Roman"/>
          <w:color w:val="000000" w:themeColor="text1"/>
          <w:sz w:val="16"/>
          <w:szCs w:val="16"/>
          <w:shd w:val="clear" w:color="auto" w:fill="FFFFFF"/>
        </w:rPr>
        <w:t xml:space="preserve"> 279-303</w:t>
      </w:r>
      <w:r>
        <w:rPr>
          <w:rFonts w:ascii="Times New Roman" w:hAnsi="Times New Roman" w:cs="Times New Roman"/>
          <w:color w:val="000000" w:themeColor="text1"/>
          <w:sz w:val="16"/>
          <w:szCs w:val="16"/>
          <w:shd w:val="clear" w:color="auto" w:fill="FFFFFF"/>
        </w:rPr>
        <w:t>, 1965</w:t>
      </w:r>
      <w:r w:rsidRPr="006E0862">
        <w:rPr>
          <w:rFonts w:ascii="Times New Roman" w:hAnsi="Times New Roman" w:cs="Times New Roman"/>
          <w:color w:val="000000" w:themeColor="text1"/>
          <w:sz w:val="16"/>
          <w:szCs w:val="16"/>
          <w:shd w:val="clear" w:color="auto" w:fill="FFFFFF"/>
        </w:rPr>
        <w:t>.</w:t>
      </w:r>
    </w:p>
    <w:p w:rsidR="00795CC8" w:rsidRPr="006E0862" w:rsidRDefault="00795CC8" w:rsidP="00795CC8">
      <w:pPr>
        <w:ind w:left="284" w:hanging="284"/>
        <w:jc w:val="both"/>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shd w:val="clear" w:color="auto" w:fill="FFFFFF"/>
        </w:rPr>
        <w:t>[37] R.</w:t>
      </w:r>
      <w:r w:rsidRPr="006E0862">
        <w:rPr>
          <w:rFonts w:ascii="Times New Roman" w:hAnsi="Times New Roman" w:cs="Times New Roman"/>
          <w:color w:val="000000" w:themeColor="text1"/>
          <w:sz w:val="16"/>
          <w:szCs w:val="16"/>
          <w:shd w:val="clear" w:color="auto" w:fill="FFFFFF"/>
        </w:rPr>
        <w:t>C.</w:t>
      </w:r>
      <w:r w:rsidRPr="00671F6E">
        <w:rPr>
          <w:rFonts w:ascii="Times New Roman" w:hAnsi="Times New Roman" w:cs="Times New Roman"/>
          <w:color w:val="000000" w:themeColor="text1"/>
          <w:sz w:val="16"/>
          <w:szCs w:val="16"/>
          <w:shd w:val="clear" w:color="auto" w:fill="FFFFFF"/>
        </w:rPr>
        <w:t xml:space="preserve"> </w:t>
      </w:r>
      <w:r w:rsidRPr="006E0862">
        <w:rPr>
          <w:rFonts w:ascii="Times New Roman" w:hAnsi="Times New Roman" w:cs="Times New Roman"/>
          <w:color w:val="000000" w:themeColor="text1"/>
          <w:sz w:val="16"/>
          <w:szCs w:val="16"/>
          <w:shd w:val="clear" w:color="auto" w:fill="FFFFFF"/>
        </w:rPr>
        <w:t xml:space="preserve">Atwell, </w:t>
      </w:r>
      <w:r>
        <w:rPr>
          <w:rFonts w:ascii="Times New Roman" w:hAnsi="Times New Roman" w:cs="Times New Roman"/>
          <w:color w:val="000000" w:themeColor="text1"/>
          <w:sz w:val="16"/>
          <w:szCs w:val="16"/>
          <w:shd w:val="clear" w:color="auto" w:fill="FFFFFF"/>
        </w:rPr>
        <w:t>L.A.</w:t>
      </w:r>
      <w:r w:rsidRPr="006E0862">
        <w:rPr>
          <w:rFonts w:ascii="Times New Roman" w:hAnsi="Times New Roman" w:cs="Times New Roman"/>
          <w:color w:val="000000" w:themeColor="text1"/>
          <w:sz w:val="16"/>
          <w:szCs w:val="16"/>
          <w:shd w:val="clear" w:color="auto" w:fill="FFFFFF"/>
        </w:rPr>
        <w:t xml:space="preserve"> Schulte, </w:t>
      </w:r>
      <w:r>
        <w:rPr>
          <w:rFonts w:ascii="Times New Roman" w:hAnsi="Times New Roman" w:cs="Times New Roman"/>
          <w:color w:val="000000" w:themeColor="text1"/>
          <w:sz w:val="16"/>
          <w:szCs w:val="16"/>
          <w:shd w:val="clear" w:color="auto" w:fill="FFFFFF"/>
        </w:rPr>
        <w:t>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B.</w:t>
      </w:r>
      <w:r w:rsidRPr="006E0862">
        <w:rPr>
          <w:rFonts w:ascii="Times New Roman" w:hAnsi="Times New Roman" w:cs="Times New Roman"/>
          <w:color w:val="000000" w:themeColor="text1"/>
          <w:sz w:val="16"/>
          <w:szCs w:val="16"/>
          <w:shd w:val="clear" w:color="auto" w:fill="FFFFFF"/>
        </w:rPr>
        <w:t>J.</w:t>
      </w:r>
      <w:r>
        <w:rPr>
          <w:rFonts w:ascii="Times New Roman" w:hAnsi="Times New Roman" w:cs="Times New Roman"/>
          <w:color w:val="000000" w:themeColor="text1"/>
          <w:sz w:val="16"/>
          <w:szCs w:val="16"/>
          <w:shd w:val="clear" w:color="auto" w:fill="FFFFFF"/>
        </w:rPr>
        <w:t xml:space="preserve"> </w:t>
      </w:r>
      <w:proofErr w:type="spellStart"/>
      <w:r w:rsidRPr="006E0862">
        <w:rPr>
          <w:rFonts w:ascii="Times New Roman" w:hAnsi="Times New Roman" w:cs="Times New Roman"/>
          <w:color w:val="000000" w:themeColor="text1"/>
          <w:sz w:val="16"/>
          <w:szCs w:val="16"/>
          <w:shd w:val="clear" w:color="auto" w:fill="FFFFFF"/>
        </w:rPr>
        <w:t>Palik</w:t>
      </w:r>
      <w:proofErr w:type="spellEnd"/>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Songbird response to experimental retention harvesting in red pine (</w:t>
      </w:r>
      <w:proofErr w:type="spellStart"/>
      <w:r w:rsidRPr="006E0862">
        <w:rPr>
          <w:rFonts w:ascii="Times New Roman" w:hAnsi="Times New Roman" w:cs="Times New Roman"/>
          <w:color w:val="000000" w:themeColor="text1"/>
          <w:sz w:val="16"/>
          <w:szCs w:val="16"/>
          <w:shd w:val="clear" w:color="auto" w:fill="FFFFFF"/>
        </w:rPr>
        <w:t>Pinus</w:t>
      </w:r>
      <w:proofErr w:type="spellEnd"/>
      <w:r w:rsidRPr="006E0862">
        <w:rPr>
          <w:rFonts w:ascii="Times New Roman" w:hAnsi="Times New Roman" w:cs="Times New Roman"/>
          <w:color w:val="000000" w:themeColor="text1"/>
          <w:sz w:val="16"/>
          <w:szCs w:val="16"/>
          <w:shd w:val="clear" w:color="auto" w:fill="FFFFFF"/>
        </w:rPr>
        <w:t xml:space="preserve"> </w:t>
      </w:r>
      <w:proofErr w:type="spellStart"/>
      <w:r w:rsidRPr="006E0862">
        <w:rPr>
          <w:rFonts w:ascii="Times New Roman" w:hAnsi="Times New Roman" w:cs="Times New Roman"/>
          <w:color w:val="000000" w:themeColor="text1"/>
          <w:sz w:val="16"/>
          <w:szCs w:val="16"/>
          <w:shd w:val="clear" w:color="auto" w:fill="FFFFFF"/>
        </w:rPr>
        <w:t>resinosa</w:t>
      </w:r>
      <w:proofErr w:type="spellEnd"/>
      <w:r w:rsidRPr="006E0862">
        <w:rPr>
          <w:rFonts w:ascii="Times New Roman" w:hAnsi="Times New Roman" w:cs="Times New Roman"/>
          <w:color w:val="000000" w:themeColor="text1"/>
          <w:sz w:val="16"/>
          <w:szCs w:val="16"/>
          <w:shd w:val="clear" w:color="auto" w:fill="FFFFFF"/>
        </w:rPr>
        <w:t>) forests</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w:t>
      </w:r>
      <w:r w:rsidRPr="00671F6E">
        <w:rPr>
          <w:rFonts w:ascii="Times New Roman" w:hAnsi="Times New Roman" w:cs="Times New Roman"/>
          <w:iCs/>
          <w:color w:val="000000" w:themeColor="text1"/>
          <w:sz w:val="16"/>
          <w:szCs w:val="16"/>
          <w:shd w:val="clear" w:color="auto" w:fill="FFFFFF"/>
        </w:rPr>
        <w:t>Forest Ecology and Management</w:t>
      </w:r>
      <w:r w:rsidRPr="00671F6E">
        <w:rPr>
          <w:rFonts w:ascii="Times New Roman" w:hAnsi="Times New Roman" w:cs="Times New Roman"/>
          <w:color w:val="000000" w:themeColor="text1"/>
          <w:sz w:val="16"/>
          <w:szCs w:val="16"/>
          <w:shd w:val="clear" w:color="auto" w:fill="FFFFFF"/>
        </w:rPr>
        <w:t xml:space="preserve">, Volume </w:t>
      </w:r>
      <w:r w:rsidRPr="00671F6E">
        <w:rPr>
          <w:rFonts w:ascii="Times New Roman" w:hAnsi="Times New Roman" w:cs="Times New Roman"/>
          <w:iCs/>
          <w:color w:val="000000" w:themeColor="text1"/>
          <w:sz w:val="16"/>
          <w:szCs w:val="16"/>
          <w:shd w:val="clear" w:color="auto" w:fill="FFFFFF"/>
        </w:rPr>
        <w:t>255</w:t>
      </w:r>
      <w:r w:rsidRPr="00671F6E">
        <w:rPr>
          <w:rFonts w:ascii="Times New Roman" w:hAnsi="Times New Roman" w:cs="Times New Roman"/>
          <w:color w:val="000000" w:themeColor="text1"/>
          <w:sz w:val="16"/>
          <w:szCs w:val="16"/>
          <w:shd w:val="clear" w:color="auto" w:fill="FFFFFF"/>
        </w:rPr>
        <w:t>(10), pp. 3621-3631, 2008.</w:t>
      </w:r>
      <w:proofErr w:type="gramEnd"/>
    </w:p>
    <w:p w:rsidR="00795CC8" w:rsidRPr="006E0862" w:rsidRDefault="00795CC8" w:rsidP="00795CC8">
      <w:pPr>
        <w:ind w:left="360" w:hanging="360"/>
        <w:jc w:val="both"/>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rPr>
        <w:t xml:space="preserve">[38] R.H. </w:t>
      </w:r>
      <w:r w:rsidRPr="006E0862">
        <w:rPr>
          <w:rFonts w:ascii="Times New Roman" w:hAnsi="Times New Roman" w:cs="Times New Roman"/>
          <w:color w:val="000000" w:themeColor="text1"/>
          <w:sz w:val="16"/>
          <w:szCs w:val="16"/>
        </w:rPr>
        <w:t xml:space="preserve">MacArthur, </w:t>
      </w:r>
      <w:r>
        <w:rPr>
          <w:rFonts w:ascii="Times New Roman" w:hAnsi="Times New Roman" w:cs="Times New Roman"/>
          <w:color w:val="000000" w:themeColor="text1"/>
          <w:sz w:val="16"/>
          <w:szCs w:val="16"/>
        </w:rPr>
        <w:t>and</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J.W. MacArthur,</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On bird species diversity</w:t>
      </w:r>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 xml:space="preserve"> </w:t>
      </w:r>
      <w:r w:rsidRPr="00DA336F">
        <w:rPr>
          <w:rFonts w:ascii="Times New Roman" w:hAnsi="Times New Roman" w:cs="Times New Roman"/>
          <w:color w:val="000000" w:themeColor="text1"/>
          <w:sz w:val="16"/>
          <w:szCs w:val="16"/>
        </w:rPr>
        <w:t>Ecology,</w:t>
      </w:r>
      <w:r>
        <w:rPr>
          <w:rFonts w:ascii="Times New Roman" w:hAnsi="Times New Roman" w:cs="Times New Roman"/>
          <w:color w:val="000000" w:themeColor="text1"/>
          <w:sz w:val="16"/>
          <w:szCs w:val="16"/>
        </w:rPr>
        <w:t xml:space="preserve"> Vol.</w:t>
      </w:r>
      <w:r w:rsidRPr="00DA336F">
        <w:rPr>
          <w:rFonts w:ascii="Times New Roman" w:hAnsi="Times New Roman" w:cs="Times New Roman"/>
          <w:color w:val="000000" w:themeColor="text1"/>
          <w:sz w:val="16"/>
          <w:szCs w:val="16"/>
        </w:rPr>
        <w:t xml:space="preserve"> 4</w:t>
      </w:r>
      <w:r>
        <w:rPr>
          <w:rFonts w:ascii="Times New Roman" w:hAnsi="Times New Roman" w:cs="Times New Roman"/>
          <w:color w:val="000000" w:themeColor="text1"/>
          <w:sz w:val="16"/>
          <w:szCs w:val="16"/>
        </w:rPr>
        <w:t xml:space="preserve">2, pp. </w:t>
      </w:r>
      <w:r w:rsidRPr="006E0862">
        <w:rPr>
          <w:rFonts w:ascii="Times New Roman" w:hAnsi="Times New Roman" w:cs="Times New Roman"/>
          <w:color w:val="000000" w:themeColor="text1"/>
          <w:sz w:val="16"/>
          <w:szCs w:val="16"/>
        </w:rPr>
        <w:t>594-598</w:t>
      </w:r>
      <w:r>
        <w:rPr>
          <w:rFonts w:ascii="Times New Roman" w:hAnsi="Times New Roman" w:cs="Times New Roman"/>
          <w:color w:val="000000" w:themeColor="text1"/>
          <w:sz w:val="16"/>
          <w:szCs w:val="16"/>
        </w:rPr>
        <w:t>, 1961</w:t>
      </w:r>
      <w:r w:rsidRPr="006E0862">
        <w:rPr>
          <w:rFonts w:ascii="Times New Roman" w:hAnsi="Times New Roman" w:cs="Times New Roman"/>
          <w:color w:val="000000" w:themeColor="text1"/>
          <w:sz w:val="16"/>
          <w:szCs w:val="16"/>
        </w:rPr>
        <w:t>.</w:t>
      </w:r>
      <w:proofErr w:type="gramEnd"/>
    </w:p>
    <w:p w:rsidR="00795CC8" w:rsidRPr="006E0862" w:rsidRDefault="00795CC8" w:rsidP="00795CC8">
      <w:pPr>
        <w:ind w:left="360" w:hanging="360"/>
        <w:jc w:val="both"/>
        <w:rPr>
          <w:rFonts w:ascii="Times New Roman" w:hAnsi="Times New Roman" w:cs="Times New Roman"/>
          <w:color w:val="000000" w:themeColor="text1"/>
          <w:sz w:val="16"/>
          <w:szCs w:val="16"/>
          <w:shd w:val="clear" w:color="auto" w:fill="FFFFFF"/>
        </w:rPr>
      </w:pPr>
      <w:proofErr w:type="gramStart"/>
      <w:r>
        <w:rPr>
          <w:rFonts w:ascii="Times New Roman" w:hAnsi="Times New Roman" w:cs="Times New Roman"/>
          <w:color w:val="000000" w:themeColor="text1"/>
          <w:sz w:val="16"/>
          <w:szCs w:val="16"/>
          <w:shd w:val="clear" w:color="auto" w:fill="FFFFFF"/>
        </w:rPr>
        <w:t xml:space="preserve">[39] R.R. </w:t>
      </w:r>
      <w:r w:rsidRPr="006E0862">
        <w:rPr>
          <w:rFonts w:ascii="Times New Roman" w:hAnsi="Times New Roman" w:cs="Times New Roman"/>
          <w:color w:val="000000" w:themeColor="text1"/>
          <w:sz w:val="16"/>
          <w:szCs w:val="16"/>
          <w:shd w:val="clear" w:color="auto" w:fill="FFFFFF"/>
        </w:rPr>
        <w:t>Roth,</w:t>
      </w:r>
      <w:r>
        <w:rPr>
          <w:rFonts w:ascii="Times New Roman" w:hAnsi="Times New Roman" w:cs="Times New Roman"/>
          <w:color w:val="000000" w:themeColor="text1"/>
          <w:sz w:val="16"/>
          <w:szCs w:val="16"/>
          <w:shd w:val="clear" w:color="auto" w:fill="FFFFFF"/>
        </w:rPr>
        <w:t xml:space="preserve"> “</w:t>
      </w:r>
      <w:r w:rsidRPr="006E0862">
        <w:rPr>
          <w:rFonts w:ascii="Times New Roman" w:hAnsi="Times New Roman" w:cs="Times New Roman"/>
          <w:color w:val="000000" w:themeColor="text1"/>
          <w:sz w:val="16"/>
          <w:szCs w:val="16"/>
          <w:shd w:val="clear" w:color="auto" w:fill="FFFFFF"/>
        </w:rPr>
        <w:t>Spatial heterogen</w:t>
      </w:r>
      <w:r>
        <w:rPr>
          <w:rFonts w:ascii="Times New Roman" w:hAnsi="Times New Roman" w:cs="Times New Roman"/>
          <w:color w:val="000000" w:themeColor="text1"/>
          <w:sz w:val="16"/>
          <w:szCs w:val="16"/>
          <w:shd w:val="clear" w:color="auto" w:fill="FFFFFF"/>
        </w:rPr>
        <w:t>eity and bird species diversity,”</w:t>
      </w:r>
      <w:r w:rsidRPr="008114BC">
        <w:rPr>
          <w:rFonts w:ascii="Times New Roman" w:hAnsi="Times New Roman" w:cs="Times New Roman"/>
          <w:color w:val="000000" w:themeColor="text1"/>
          <w:sz w:val="16"/>
          <w:szCs w:val="16"/>
          <w:shd w:val="clear" w:color="auto" w:fill="FFFFFF"/>
        </w:rPr>
        <w:t> </w:t>
      </w:r>
      <w:r w:rsidRPr="008114BC">
        <w:rPr>
          <w:rFonts w:ascii="Times New Roman" w:hAnsi="Times New Roman" w:cs="Times New Roman"/>
          <w:iCs/>
          <w:color w:val="000000" w:themeColor="text1"/>
          <w:sz w:val="16"/>
          <w:szCs w:val="16"/>
          <w:shd w:val="clear" w:color="auto" w:fill="FFFFFF"/>
        </w:rPr>
        <w:t>Ecology</w:t>
      </w:r>
      <w:r w:rsidRPr="008114BC">
        <w:rPr>
          <w:rFonts w:ascii="Times New Roman" w:hAnsi="Times New Roman" w:cs="Times New Roman"/>
          <w:color w:val="000000" w:themeColor="text1"/>
          <w:sz w:val="16"/>
          <w:szCs w:val="16"/>
          <w:shd w:val="clear" w:color="auto" w:fill="FFFFFF"/>
        </w:rPr>
        <w:t>, </w:t>
      </w:r>
      <w:r>
        <w:rPr>
          <w:rFonts w:ascii="Times New Roman" w:hAnsi="Times New Roman" w:cs="Times New Roman"/>
          <w:iCs/>
          <w:color w:val="000000" w:themeColor="text1"/>
          <w:sz w:val="16"/>
          <w:szCs w:val="16"/>
          <w:shd w:val="clear" w:color="auto" w:fill="FFFFFF"/>
        </w:rPr>
        <w:t xml:space="preserve">Vol. </w:t>
      </w:r>
      <w:r w:rsidRPr="006E0862">
        <w:rPr>
          <w:rFonts w:ascii="Times New Roman" w:hAnsi="Times New Roman" w:cs="Times New Roman"/>
          <w:iCs/>
          <w:color w:val="000000" w:themeColor="text1"/>
          <w:sz w:val="16"/>
          <w:szCs w:val="16"/>
          <w:shd w:val="clear" w:color="auto" w:fill="FFFFFF"/>
        </w:rPr>
        <w:t>57</w:t>
      </w:r>
      <w:r>
        <w:rPr>
          <w:rFonts w:ascii="Times New Roman" w:hAnsi="Times New Roman" w:cs="Times New Roman"/>
          <w:color w:val="000000" w:themeColor="text1"/>
          <w:sz w:val="16"/>
          <w:szCs w:val="16"/>
          <w:shd w:val="clear" w:color="auto" w:fill="FFFFFF"/>
        </w:rPr>
        <w:t>(4), pp.</w:t>
      </w:r>
      <w:r w:rsidRPr="006E0862">
        <w:rPr>
          <w:rFonts w:ascii="Times New Roman" w:hAnsi="Times New Roman" w:cs="Times New Roman"/>
          <w:color w:val="000000" w:themeColor="text1"/>
          <w:sz w:val="16"/>
          <w:szCs w:val="16"/>
          <w:shd w:val="clear" w:color="auto" w:fill="FFFFFF"/>
        </w:rPr>
        <w:t xml:space="preserve"> 773-782</w:t>
      </w:r>
      <w:r>
        <w:rPr>
          <w:rFonts w:ascii="Times New Roman" w:hAnsi="Times New Roman" w:cs="Times New Roman"/>
          <w:color w:val="000000" w:themeColor="text1"/>
          <w:sz w:val="16"/>
          <w:szCs w:val="16"/>
          <w:shd w:val="clear" w:color="auto" w:fill="FFFFFF"/>
        </w:rPr>
        <w:t>, 1976</w:t>
      </w:r>
      <w:r w:rsidRPr="006E0862">
        <w:rPr>
          <w:rFonts w:ascii="Times New Roman" w:hAnsi="Times New Roman" w:cs="Times New Roman"/>
          <w:color w:val="000000" w:themeColor="text1"/>
          <w:sz w:val="16"/>
          <w:szCs w:val="16"/>
          <w:shd w:val="clear" w:color="auto" w:fill="FFFFFF"/>
        </w:rPr>
        <w:t>.</w:t>
      </w:r>
      <w:proofErr w:type="gramEnd"/>
    </w:p>
    <w:p w:rsidR="00795CC8" w:rsidRPr="006E0862" w:rsidRDefault="00795CC8" w:rsidP="00795CC8">
      <w:pPr>
        <w:ind w:left="270" w:hanging="270"/>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lastRenderedPageBreak/>
        <w:t xml:space="preserve">[40] R.S. </w:t>
      </w:r>
      <w:r w:rsidRPr="006E0862">
        <w:rPr>
          <w:rFonts w:ascii="Times New Roman" w:eastAsia="Times New Roman" w:hAnsi="Times New Roman" w:cs="Times New Roman"/>
          <w:color w:val="000000" w:themeColor="text1"/>
          <w:sz w:val="16"/>
          <w:szCs w:val="16"/>
        </w:rPr>
        <w:t xml:space="preserve">Black, </w:t>
      </w:r>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Social and economic impacts of tourist lodges on local communities: Case studies from Rwanda an</w:t>
      </w:r>
      <w:r>
        <w:rPr>
          <w:rFonts w:ascii="Times New Roman" w:eastAsia="Times New Roman" w:hAnsi="Times New Roman" w:cs="Times New Roman"/>
          <w:color w:val="000000" w:themeColor="text1"/>
          <w:sz w:val="16"/>
          <w:szCs w:val="16"/>
        </w:rPr>
        <w:t>d Botswana,”</w:t>
      </w:r>
      <w:r w:rsidRPr="006E0862">
        <w:rPr>
          <w:rFonts w:ascii="Times New Roman" w:eastAsia="Times New Roman" w:hAnsi="Times New Roman" w:cs="Times New Roman"/>
          <w:color w:val="000000" w:themeColor="text1"/>
          <w:sz w:val="16"/>
          <w:szCs w:val="16"/>
        </w:rPr>
        <w:t xml:space="preserve"> </w:t>
      </w:r>
      <w:r w:rsidRPr="008238BE">
        <w:rPr>
          <w:rFonts w:ascii="Times New Roman" w:eastAsia="Times New Roman" w:hAnsi="Times New Roman" w:cs="Times New Roman"/>
          <w:color w:val="000000" w:themeColor="text1"/>
          <w:sz w:val="16"/>
          <w:szCs w:val="16"/>
        </w:rPr>
        <w:t xml:space="preserve">Institute for Land, Water and Society, Charles </w:t>
      </w:r>
      <w:proofErr w:type="spellStart"/>
      <w:r w:rsidRPr="008238BE">
        <w:rPr>
          <w:rFonts w:ascii="Times New Roman" w:eastAsia="Times New Roman" w:hAnsi="Times New Roman" w:cs="Times New Roman"/>
          <w:color w:val="000000" w:themeColor="text1"/>
          <w:sz w:val="16"/>
          <w:szCs w:val="16"/>
        </w:rPr>
        <w:t>Sturt</w:t>
      </w:r>
      <w:proofErr w:type="spellEnd"/>
      <w:r w:rsidRPr="008238BE">
        <w:rPr>
          <w:rFonts w:ascii="Times New Roman" w:eastAsia="Times New Roman" w:hAnsi="Times New Roman" w:cs="Times New Roman"/>
          <w:color w:val="000000" w:themeColor="text1"/>
          <w:sz w:val="16"/>
          <w:szCs w:val="16"/>
        </w:rPr>
        <w:t xml:space="preserve"> University, </w:t>
      </w:r>
      <w:proofErr w:type="spellStart"/>
      <w:r w:rsidRPr="008238BE">
        <w:rPr>
          <w:rFonts w:ascii="Times New Roman" w:eastAsia="Times New Roman" w:hAnsi="Times New Roman" w:cs="Times New Roman"/>
          <w:color w:val="000000" w:themeColor="text1"/>
          <w:sz w:val="16"/>
          <w:szCs w:val="16"/>
        </w:rPr>
        <w:t>Albury-Wodonga</w:t>
      </w:r>
      <w:proofErr w:type="spellEnd"/>
      <w:r>
        <w:rPr>
          <w:rFonts w:ascii="Times New Roman" w:eastAsia="Times New Roman" w:hAnsi="Times New Roman" w:cs="Times New Roman"/>
          <w:color w:val="000000" w:themeColor="text1"/>
          <w:sz w:val="16"/>
          <w:szCs w:val="16"/>
        </w:rPr>
        <w:t>,</w:t>
      </w:r>
      <w:proofErr w:type="gramStart"/>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w:t>
      </w:r>
      <w:proofErr w:type="gramEnd"/>
      <w:r w:rsidRPr="006E0862">
        <w:rPr>
          <w:rFonts w:ascii="Times New Roman" w:eastAsia="Times New Roman" w:hAnsi="Times New Roman" w:cs="Times New Roman"/>
          <w:color w:val="000000" w:themeColor="text1"/>
          <w:sz w:val="16"/>
          <w:szCs w:val="16"/>
        </w:rPr>
        <w:t xml:space="preserve"> Report to the African Wildlife Foundation,</w:t>
      </w:r>
      <w:r>
        <w:rPr>
          <w:rFonts w:ascii="Times New Roman" w:eastAsia="Times New Roman" w:hAnsi="Times New Roman" w:cs="Times New Roman"/>
          <w:color w:val="000000" w:themeColor="text1"/>
          <w:sz w:val="16"/>
          <w:szCs w:val="16"/>
        </w:rPr>
        <w:t xml:space="preserve"> 2015,</w:t>
      </w:r>
      <w:r w:rsidRPr="006E0862">
        <w:rPr>
          <w:rFonts w:ascii="Times New Roman" w:eastAsia="Times New Roman" w:hAnsi="Times New Roman" w:cs="Times New Roman"/>
          <w:color w:val="000000" w:themeColor="text1"/>
          <w:sz w:val="16"/>
          <w:szCs w:val="16"/>
        </w:rPr>
        <w:t xml:space="preserve"> pp. 114.</w:t>
      </w:r>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[41] S. </w:t>
      </w:r>
      <w:r w:rsidRPr="006E0862">
        <w:rPr>
          <w:rFonts w:ascii="Times New Roman" w:eastAsia="Times New Roman" w:hAnsi="Times New Roman" w:cs="Times New Roman"/>
          <w:color w:val="000000" w:themeColor="text1"/>
          <w:sz w:val="16"/>
          <w:szCs w:val="16"/>
        </w:rPr>
        <w:t>Sid</w:t>
      </w:r>
      <w:r>
        <w:rPr>
          <w:rFonts w:ascii="Times New Roman" w:eastAsia="Times New Roman" w:hAnsi="Times New Roman" w:cs="Times New Roman"/>
          <w:color w:val="000000" w:themeColor="text1"/>
          <w:sz w:val="16"/>
          <w:szCs w:val="16"/>
        </w:rPr>
        <w:t xml:space="preserve">ra, Z. </w:t>
      </w:r>
      <w:r w:rsidRPr="006E0862">
        <w:rPr>
          <w:rFonts w:ascii="Times New Roman" w:eastAsia="Times New Roman" w:hAnsi="Times New Roman" w:cs="Times New Roman"/>
          <w:color w:val="000000" w:themeColor="text1"/>
          <w:sz w:val="16"/>
          <w:szCs w:val="16"/>
        </w:rPr>
        <w:t xml:space="preserve">Ali, </w:t>
      </w:r>
      <w:r>
        <w:rPr>
          <w:rFonts w:ascii="Times New Roman" w:eastAsia="Times New Roman" w:hAnsi="Times New Roman" w:cs="Times New Roman"/>
          <w:color w:val="000000" w:themeColor="text1"/>
          <w:sz w:val="16"/>
          <w:szCs w:val="16"/>
        </w:rPr>
        <w:t>and</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M.N. </w:t>
      </w:r>
      <w:proofErr w:type="spellStart"/>
      <w:r>
        <w:rPr>
          <w:rFonts w:ascii="Times New Roman" w:eastAsia="Times New Roman" w:hAnsi="Times New Roman" w:cs="Times New Roman"/>
          <w:color w:val="000000" w:themeColor="text1"/>
          <w:sz w:val="16"/>
          <w:szCs w:val="16"/>
        </w:rPr>
        <w:t>Chaudhry</w:t>
      </w:r>
      <w:proofErr w:type="spellEnd"/>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Avian diversity at new campus of Punjab University</w:t>
      </w:r>
      <w:r>
        <w:rPr>
          <w:rFonts w:ascii="Times New Roman" w:eastAsia="Times New Roman" w:hAnsi="Times New Roman" w:cs="Times New Roman"/>
          <w:color w:val="000000" w:themeColor="text1"/>
          <w:sz w:val="16"/>
          <w:szCs w:val="16"/>
        </w:rPr>
        <w:t xml:space="preserve"> in relation to land use change,”</w:t>
      </w:r>
      <w:r w:rsidRPr="008114BC">
        <w:rPr>
          <w:rFonts w:ascii="Times New Roman" w:eastAsia="Times New Roman" w:hAnsi="Times New Roman" w:cs="Times New Roman"/>
          <w:color w:val="000000" w:themeColor="text1"/>
          <w:sz w:val="16"/>
          <w:szCs w:val="16"/>
        </w:rPr>
        <w:t> Pakistan Journal of Zoology,</w:t>
      </w:r>
      <w:r>
        <w:rPr>
          <w:rFonts w:ascii="Times New Roman" w:eastAsia="Times New Roman" w:hAnsi="Times New Roman" w:cs="Times New Roman"/>
          <w:color w:val="000000" w:themeColor="text1"/>
          <w:sz w:val="16"/>
          <w:szCs w:val="16"/>
        </w:rPr>
        <w:t xml:space="preserve"> Vol. 45(4), pp.</w:t>
      </w:r>
      <w:r w:rsidRPr="006E0862">
        <w:rPr>
          <w:rFonts w:ascii="Times New Roman" w:eastAsia="Times New Roman" w:hAnsi="Times New Roman" w:cs="Times New Roman"/>
          <w:color w:val="000000" w:themeColor="text1"/>
          <w:sz w:val="16"/>
          <w:szCs w:val="16"/>
        </w:rPr>
        <w:t xml:space="preserve"> 1069-1082</w:t>
      </w:r>
      <w:r>
        <w:rPr>
          <w:rFonts w:ascii="Times New Roman" w:eastAsia="Times New Roman" w:hAnsi="Times New Roman" w:cs="Times New Roman"/>
          <w:color w:val="000000" w:themeColor="text1"/>
          <w:sz w:val="16"/>
          <w:szCs w:val="16"/>
        </w:rPr>
        <w:t>, 2013</w:t>
      </w:r>
      <w:r w:rsidRPr="006E0862">
        <w:rPr>
          <w:rFonts w:ascii="Times New Roman" w:eastAsia="Times New Roman" w:hAnsi="Times New Roman" w:cs="Times New Roman"/>
          <w:color w:val="000000" w:themeColor="text1"/>
          <w:sz w:val="16"/>
          <w:szCs w:val="16"/>
        </w:rPr>
        <w:t>.</w:t>
      </w:r>
    </w:p>
    <w:p w:rsidR="00795CC8" w:rsidRPr="006E0862" w:rsidRDefault="00795CC8" w:rsidP="00795CC8">
      <w:pPr>
        <w:ind w:left="360" w:hanging="360"/>
        <w:jc w:val="both"/>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rPr>
        <w:t xml:space="preserve">[42] S. </w:t>
      </w:r>
      <w:proofErr w:type="spellStart"/>
      <w:r>
        <w:rPr>
          <w:rFonts w:ascii="Times New Roman" w:hAnsi="Times New Roman" w:cs="Times New Roman"/>
          <w:color w:val="000000" w:themeColor="text1"/>
          <w:sz w:val="16"/>
          <w:szCs w:val="16"/>
        </w:rPr>
        <w:t>Subramanya</w:t>
      </w:r>
      <w:proofErr w:type="spellEnd"/>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Distribution, status and c</w:t>
      </w:r>
      <w:r>
        <w:rPr>
          <w:rFonts w:ascii="Times New Roman" w:hAnsi="Times New Roman" w:cs="Times New Roman"/>
          <w:color w:val="000000" w:themeColor="text1"/>
          <w:sz w:val="16"/>
          <w:szCs w:val="16"/>
        </w:rPr>
        <w:t>onservation of Indian heronries,”</w:t>
      </w:r>
      <w:r w:rsidRPr="00D37AB4">
        <w:rPr>
          <w:rFonts w:ascii="Times New Roman" w:hAnsi="Times New Roman" w:cs="Times New Roman"/>
          <w:color w:val="000000" w:themeColor="text1"/>
          <w:sz w:val="16"/>
          <w:szCs w:val="16"/>
        </w:rPr>
        <w:t xml:space="preserve"> Journal of the Bombay Natural History Society</w:t>
      </w:r>
      <w:r>
        <w:rPr>
          <w:rFonts w:ascii="Times New Roman" w:hAnsi="Times New Roman" w:cs="Times New Roman"/>
          <w:color w:val="000000" w:themeColor="text1"/>
          <w:sz w:val="16"/>
          <w:szCs w:val="16"/>
        </w:rPr>
        <w:t xml:space="preserve">, Vol. </w:t>
      </w:r>
      <w:r w:rsidRPr="006E0862">
        <w:rPr>
          <w:rFonts w:ascii="Times New Roman" w:hAnsi="Times New Roman" w:cs="Times New Roman"/>
          <w:color w:val="000000" w:themeColor="text1"/>
          <w:sz w:val="16"/>
          <w:szCs w:val="16"/>
        </w:rPr>
        <w:t>93(3)</w:t>
      </w:r>
      <w:r>
        <w:rPr>
          <w:rFonts w:ascii="Times New Roman" w:hAnsi="Times New Roman" w:cs="Times New Roman"/>
          <w:color w:val="000000" w:themeColor="text1"/>
          <w:sz w:val="16"/>
          <w:szCs w:val="16"/>
        </w:rPr>
        <w:t>, pp.</w:t>
      </w:r>
      <w:r w:rsidRPr="006E0862">
        <w:rPr>
          <w:rFonts w:ascii="Times New Roman" w:hAnsi="Times New Roman" w:cs="Times New Roman"/>
          <w:color w:val="000000" w:themeColor="text1"/>
          <w:sz w:val="16"/>
          <w:szCs w:val="16"/>
        </w:rPr>
        <w:t xml:space="preserve"> 459-486</w:t>
      </w:r>
      <w:r>
        <w:rPr>
          <w:rFonts w:ascii="Times New Roman" w:hAnsi="Times New Roman" w:cs="Times New Roman"/>
          <w:color w:val="000000" w:themeColor="text1"/>
          <w:sz w:val="16"/>
          <w:szCs w:val="16"/>
        </w:rPr>
        <w:t>, 1996</w:t>
      </w:r>
      <w:r w:rsidRPr="006E0862">
        <w:rPr>
          <w:rFonts w:ascii="Times New Roman" w:hAnsi="Times New Roman" w:cs="Times New Roman"/>
          <w:color w:val="000000" w:themeColor="text1"/>
          <w:sz w:val="16"/>
          <w:szCs w:val="16"/>
        </w:rPr>
        <w:t>.</w:t>
      </w:r>
      <w:proofErr w:type="gramEnd"/>
    </w:p>
    <w:p w:rsidR="00795CC8" w:rsidRPr="006E0862" w:rsidRDefault="00795CC8" w:rsidP="00795CC8">
      <w:pPr>
        <w:ind w:left="360" w:hanging="360"/>
        <w:jc w:val="both"/>
        <w:rPr>
          <w:rFonts w:ascii="Times New Roman" w:eastAsia="Calibri" w:hAnsi="Times New Roman" w:cs="Times New Roman"/>
          <w:color w:val="000000" w:themeColor="text1"/>
          <w:sz w:val="16"/>
          <w:szCs w:val="16"/>
        </w:rPr>
      </w:pPr>
      <w:r>
        <w:rPr>
          <w:rFonts w:ascii="Times New Roman" w:hAnsi="Times New Roman" w:cs="Times New Roman"/>
          <w:color w:val="000000" w:themeColor="text1"/>
          <w:sz w:val="16"/>
          <w:szCs w:val="16"/>
          <w:shd w:val="clear" w:color="auto" w:fill="FFFFFF"/>
        </w:rPr>
        <w:t xml:space="preserve">[43] S.B. </w:t>
      </w:r>
      <w:r w:rsidRPr="006E0862">
        <w:rPr>
          <w:rFonts w:ascii="Times New Roman" w:hAnsi="Times New Roman" w:cs="Times New Roman"/>
          <w:color w:val="000000" w:themeColor="text1"/>
          <w:sz w:val="16"/>
          <w:szCs w:val="16"/>
          <w:shd w:val="clear" w:color="auto" w:fill="FFFFFF"/>
        </w:rPr>
        <w:t xml:space="preserve">Jennings, </w:t>
      </w:r>
      <w:r>
        <w:rPr>
          <w:rFonts w:ascii="Times New Roman" w:hAnsi="Times New Roman" w:cs="Times New Roman"/>
          <w:color w:val="000000" w:themeColor="text1"/>
          <w:sz w:val="16"/>
          <w:szCs w:val="16"/>
          <w:shd w:val="clear" w:color="auto" w:fill="FFFFFF"/>
        </w:rPr>
        <w:t xml:space="preserve">N.D. </w:t>
      </w:r>
      <w:r w:rsidRPr="006E0862">
        <w:rPr>
          <w:rFonts w:ascii="Times New Roman" w:hAnsi="Times New Roman" w:cs="Times New Roman"/>
          <w:color w:val="000000" w:themeColor="text1"/>
          <w:sz w:val="16"/>
          <w:szCs w:val="16"/>
          <w:shd w:val="clear" w:color="auto" w:fill="FFFFFF"/>
        </w:rPr>
        <w:t xml:space="preserve">Brown, </w:t>
      </w:r>
      <w:r>
        <w:rPr>
          <w:rFonts w:ascii="Times New Roman" w:hAnsi="Times New Roman" w:cs="Times New Roman"/>
          <w:color w:val="000000" w:themeColor="text1"/>
          <w:sz w:val="16"/>
          <w:szCs w:val="16"/>
          <w:shd w:val="clear" w:color="auto" w:fill="FFFFFF"/>
        </w:rPr>
        <w:t xml:space="preserve">and D. </w:t>
      </w:r>
      <w:proofErr w:type="spellStart"/>
      <w:r>
        <w:rPr>
          <w:rFonts w:ascii="Times New Roman" w:hAnsi="Times New Roman" w:cs="Times New Roman"/>
          <w:color w:val="000000" w:themeColor="text1"/>
          <w:sz w:val="16"/>
          <w:szCs w:val="16"/>
          <w:shd w:val="clear" w:color="auto" w:fill="FFFFFF"/>
        </w:rPr>
        <w:t>Sheil</w:t>
      </w:r>
      <w:proofErr w:type="spellEnd"/>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Assessing forest canopies and understory illumination: canopy closure, canopy cover and other measures</w:t>
      </w:r>
      <w:r>
        <w:rPr>
          <w:rFonts w:ascii="Times New Roman" w:hAnsi="Times New Roman" w:cs="Times New Roman"/>
          <w:color w:val="000000" w:themeColor="text1"/>
          <w:sz w:val="16"/>
          <w:szCs w:val="16"/>
          <w:shd w:val="clear" w:color="auto" w:fill="FFFFFF"/>
        </w:rPr>
        <w:t>,”</w:t>
      </w:r>
      <w:r w:rsidRPr="00DA336F">
        <w:rPr>
          <w:rFonts w:ascii="Times New Roman" w:hAnsi="Times New Roman" w:cs="Times New Roman"/>
          <w:color w:val="000000" w:themeColor="text1"/>
          <w:sz w:val="16"/>
          <w:szCs w:val="16"/>
          <w:shd w:val="clear" w:color="auto" w:fill="FFFFFF"/>
        </w:rPr>
        <w:t xml:space="preserve"> Forestry, </w:t>
      </w:r>
      <w:r>
        <w:rPr>
          <w:rFonts w:ascii="Times New Roman" w:hAnsi="Times New Roman" w:cs="Times New Roman"/>
          <w:color w:val="000000" w:themeColor="text1"/>
          <w:sz w:val="16"/>
          <w:szCs w:val="16"/>
          <w:shd w:val="clear" w:color="auto" w:fill="FFFFFF"/>
        </w:rPr>
        <w:t>Vol. 72(1), pp.</w:t>
      </w:r>
      <w:r w:rsidRPr="006E0862">
        <w:rPr>
          <w:rFonts w:ascii="Times New Roman" w:hAnsi="Times New Roman" w:cs="Times New Roman"/>
          <w:color w:val="000000" w:themeColor="text1"/>
          <w:sz w:val="16"/>
          <w:szCs w:val="16"/>
          <w:shd w:val="clear" w:color="auto" w:fill="FFFFFF"/>
        </w:rPr>
        <w:t xml:space="preserve"> 59- 73</w:t>
      </w:r>
      <w:r>
        <w:rPr>
          <w:rFonts w:ascii="Times New Roman" w:hAnsi="Times New Roman" w:cs="Times New Roman"/>
          <w:color w:val="000000" w:themeColor="text1"/>
          <w:sz w:val="16"/>
          <w:szCs w:val="16"/>
          <w:shd w:val="clear" w:color="auto" w:fill="FFFFFF"/>
        </w:rPr>
        <w:t>, 1999</w:t>
      </w:r>
      <w:r w:rsidRPr="006E0862">
        <w:rPr>
          <w:rFonts w:ascii="Times New Roman" w:hAnsi="Times New Roman" w:cs="Times New Roman"/>
          <w:color w:val="000000" w:themeColor="text1"/>
          <w:sz w:val="16"/>
          <w:szCs w:val="16"/>
          <w:shd w:val="clear" w:color="auto" w:fill="FFFFFF"/>
        </w:rPr>
        <w:t>.</w:t>
      </w:r>
    </w:p>
    <w:p w:rsidR="00795CC8" w:rsidRPr="006E0862" w:rsidRDefault="00795CC8" w:rsidP="00795CC8">
      <w:pPr>
        <w:ind w:left="360" w:hanging="360"/>
        <w:jc w:val="both"/>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 xml:space="preserve">[44] S.D. </w:t>
      </w:r>
      <w:proofErr w:type="spellStart"/>
      <w:r>
        <w:rPr>
          <w:rFonts w:ascii="Times New Roman" w:eastAsia="Times New Roman" w:hAnsi="Times New Roman" w:cs="Times New Roman"/>
          <w:color w:val="000000" w:themeColor="text1"/>
          <w:sz w:val="16"/>
          <w:szCs w:val="16"/>
        </w:rPr>
        <w:t>Schemnitz</w:t>
      </w:r>
      <w:proofErr w:type="spellEnd"/>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 xml:space="preserve"> Wildlife management techni</w:t>
      </w:r>
      <w:r>
        <w:rPr>
          <w:rFonts w:ascii="Times New Roman" w:eastAsia="Times New Roman" w:hAnsi="Times New Roman" w:cs="Times New Roman"/>
          <w:color w:val="000000" w:themeColor="text1"/>
          <w:sz w:val="16"/>
          <w:szCs w:val="16"/>
        </w:rPr>
        <w:t>ques manual, Fourth edition:</w:t>
      </w:r>
      <w:r w:rsidRPr="006E0862">
        <w:rPr>
          <w:rFonts w:ascii="Times New Roman" w:eastAsia="Times New Roman" w:hAnsi="Times New Roman" w:cs="Times New Roman"/>
          <w:color w:val="000000" w:themeColor="text1"/>
          <w:sz w:val="16"/>
          <w:szCs w:val="16"/>
        </w:rPr>
        <w:t xml:space="preserve"> The Wildlife Society Bethesda, Md.</w:t>
      </w:r>
      <w:proofErr w:type="gramStart"/>
      <w:r w:rsidRPr="006E0862">
        <w:rPr>
          <w:rFonts w:ascii="Times New Roman" w:eastAsia="Times New Roman" w:hAnsi="Times New Roman" w:cs="Times New Roman"/>
          <w:color w:val="000000" w:themeColor="text1"/>
          <w:sz w:val="16"/>
          <w:szCs w:val="16"/>
        </w:rPr>
        <w:t>,</w:t>
      </w:r>
      <w:r>
        <w:rPr>
          <w:rFonts w:ascii="Times New Roman" w:eastAsia="Times New Roman" w:hAnsi="Times New Roman" w:cs="Times New Roman"/>
          <w:color w:val="000000" w:themeColor="text1"/>
          <w:sz w:val="16"/>
          <w:szCs w:val="16"/>
        </w:rPr>
        <w:t>1980</w:t>
      </w:r>
      <w:proofErr w:type="gramEnd"/>
      <w:r w:rsidRPr="006E0862">
        <w:rPr>
          <w:rFonts w:ascii="Times New Roman" w:eastAsia="Times New Roman" w:hAnsi="Times New Roman" w:cs="Times New Roman"/>
          <w:color w:val="000000" w:themeColor="text1"/>
          <w:sz w:val="16"/>
          <w:szCs w:val="16"/>
        </w:rPr>
        <w:t xml:space="preserve"> pp. 686. </w:t>
      </w:r>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[45] S.G. Martin,</w:t>
      </w:r>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i/>
          <w:color w:val="000000" w:themeColor="text1"/>
          <w:sz w:val="16"/>
          <w:szCs w:val="16"/>
        </w:rPr>
        <w:t>Polygyny</w:t>
      </w:r>
      <w:proofErr w:type="spellEnd"/>
      <w:r w:rsidRPr="006E0862">
        <w:rPr>
          <w:rFonts w:ascii="Times New Roman" w:hAnsi="Times New Roman" w:cs="Times New Roman"/>
          <w:i/>
          <w:color w:val="000000" w:themeColor="text1"/>
          <w:sz w:val="16"/>
          <w:szCs w:val="16"/>
        </w:rPr>
        <w:t xml:space="preserve"> in the bobolink: habitat quality and the adaptive complex</w:t>
      </w:r>
      <w:r w:rsidRPr="006E0862">
        <w:rPr>
          <w:rFonts w:ascii="Times New Roman" w:hAnsi="Times New Roman" w:cs="Times New Roman"/>
          <w:color w:val="000000" w:themeColor="text1"/>
          <w:sz w:val="16"/>
          <w:szCs w:val="16"/>
        </w:rPr>
        <w:t xml:space="preserve">. </w:t>
      </w:r>
      <w:proofErr w:type="gramStart"/>
      <w:r w:rsidRPr="006E0862">
        <w:rPr>
          <w:rFonts w:ascii="Times New Roman" w:hAnsi="Times New Roman" w:cs="Times New Roman"/>
          <w:color w:val="000000" w:themeColor="text1"/>
          <w:sz w:val="16"/>
          <w:szCs w:val="16"/>
        </w:rPr>
        <w:t>Ph.D. Thesis, Oregon State University, Corvallis</w:t>
      </w:r>
      <w:r>
        <w:rPr>
          <w:rFonts w:ascii="Times New Roman" w:hAnsi="Times New Roman" w:cs="Times New Roman"/>
          <w:color w:val="000000" w:themeColor="text1"/>
          <w:sz w:val="16"/>
          <w:szCs w:val="16"/>
        </w:rPr>
        <w:t>, 1971</w:t>
      </w:r>
      <w:r w:rsidRPr="006E0862">
        <w:rPr>
          <w:rFonts w:ascii="Times New Roman" w:hAnsi="Times New Roman" w:cs="Times New Roman"/>
          <w:color w:val="000000" w:themeColor="text1"/>
          <w:sz w:val="16"/>
          <w:szCs w:val="16"/>
        </w:rPr>
        <w:t>.</w:t>
      </w:r>
      <w:proofErr w:type="gramEnd"/>
    </w:p>
    <w:p w:rsidR="00795CC8" w:rsidRPr="006E0862" w:rsidRDefault="00795CC8" w:rsidP="00795CC8">
      <w:pPr>
        <w:spacing w:line="360" w:lineRule="auto"/>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[46] S.J.K. </w:t>
      </w:r>
      <w:r w:rsidRPr="006E0862">
        <w:rPr>
          <w:rFonts w:ascii="Times New Roman" w:hAnsi="Times New Roman" w:cs="Times New Roman"/>
          <w:color w:val="000000" w:themeColor="text1"/>
          <w:sz w:val="16"/>
          <w:szCs w:val="16"/>
        </w:rPr>
        <w:t xml:space="preserve">Hadley, </w:t>
      </w:r>
      <w:r>
        <w:rPr>
          <w:rFonts w:ascii="Times New Roman" w:hAnsi="Times New Roman" w:cs="Times New Roman"/>
          <w:color w:val="000000" w:themeColor="text1"/>
          <w:sz w:val="16"/>
          <w:szCs w:val="16"/>
        </w:rPr>
        <w:t xml:space="preserve">A.S. </w:t>
      </w:r>
      <w:r w:rsidRPr="006E0862">
        <w:rPr>
          <w:rFonts w:ascii="Times New Roman" w:hAnsi="Times New Roman" w:cs="Times New Roman"/>
          <w:color w:val="000000" w:themeColor="text1"/>
          <w:sz w:val="16"/>
          <w:szCs w:val="16"/>
        </w:rPr>
        <w:t xml:space="preserve">Hadley, </w:t>
      </w:r>
      <w:r>
        <w:rPr>
          <w:rFonts w:ascii="Times New Roman" w:hAnsi="Times New Roman" w:cs="Times New Roman"/>
          <w:color w:val="000000" w:themeColor="text1"/>
          <w:sz w:val="16"/>
          <w:szCs w:val="16"/>
        </w:rPr>
        <w:t>and</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M. </w:t>
      </w:r>
      <w:r w:rsidRPr="006E0862">
        <w:rPr>
          <w:rFonts w:ascii="Times New Roman" w:hAnsi="Times New Roman" w:cs="Times New Roman"/>
          <w:color w:val="000000" w:themeColor="text1"/>
          <w:sz w:val="16"/>
          <w:szCs w:val="16"/>
        </w:rPr>
        <w:t xml:space="preserve">Betts, </w:t>
      </w:r>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Acoustic classification of multiple simultaneous bird species: A multi-</w:t>
      </w:r>
      <w:r>
        <w:rPr>
          <w:rFonts w:ascii="Times New Roman" w:hAnsi="Times New Roman" w:cs="Times New Roman"/>
          <w:color w:val="000000" w:themeColor="text1"/>
          <w:sz w:val="16"/>
          <w:szCs w:val="16"/>
        </w:rPr>
        <w:t xml:space="preserve"> Instance multi- label approach,”</w:t>
      </w:r>
      <w:r w:rsidRPr="006E0862">
        <w:rPr>
          <w:rFonts w:ascii="Times New Roman" w:hAnsi="Times New Roman" w:cs="Times New Roman"/>
          <w:color w:val="000000" w:themeColor="text1"/>
          <w:sz w:val="16"/>
          <w:szCs w:val="16"/>
        </w:rPr>
        <w:t xml:space="preserve"> </w:t>
      </w:r>
      <w:r w:rsidRPr="00790FFD">
        <w:rPr>
          <w:rFonts w:ascii="Times New Roman" w:hAnsi="Times New Roman" w:cs="Times New Roman"/>
          <w:iCs/>
          <w:color w:val="000000" w:themeColor="text1"/>
          <w:sz w:val="16"/>
          <w:szCs w:val="16"/>
        </w:rPr>
        <w:t>Journal of Acoustical Society of America, Vol.</w:t>
      </w:r>
      <w:r>
        <w:rPr>
          <w:rFonts w:ascii="Times New Roman" w:hAnsi="Times New Roman" w:cs="Times New Roman"/>
          <w:i/>
          <w:iCs/>
          <w:color w:val="000000" w:themeColor="text1"/>
          <w:sz w:val="16"/>
          <w:szCs w:val="16"/>
        </w:rPr>
        <w:t xml:space="preserve"> </w:t>
      </w:r>
      <w:r>
        <w:rPr>
          <w:rFonts w:ascii="Times New Roman" w:hAnsi="Times New Roman" w:cs="Times New Roman"/>
          <w:color w:val="000000" w:themeColor="text1"/>
          <w:sz w:val="16"/>
          <w:szCs w:val="16"/>
        </w:rPr>
        <w:t xml:space="preserve">131(6), pp. </w:t>
      </w:r>
      <w:r w:rsidRPr="006E0862">
        <w:rPr>
          <w:rFonts w:ascii="Times New Roman" w:hAnsi="Times New Roman" w:cs="Times New Roman"/>
          <w:color w:val="000000" w:themeColor="text1"/>
          <w:sz w:val="16"/>
          <w:szCs w:val="16"/>
        </w:rPr>
        <w:t>4640- 4650</w:t>
      </w:r>
      <w:r>
        <w:rPr>
          <w:rFonts w:ascii="Times New Roman" w:hAnsi="Times New Roman" w:cs="Times New Roman"/>
          <w:color w:val="000000" w:themeColor="text1"/>
          <w:sz w:val="16"/>
          <w:szCs w:val="16"/>
        </w:rPr>
        <w:t>, 2012</w:t>
      </w:r>
      <w:r w:rsidRPr="006E0862">
        <w:rPr>
          <w:rFonts w:ascii="Times New Roman" w:hAnsi="Times New Roman" w:cs="Times New Roman"/>
          <w:color w:val="000000" w:themeColor="text1"/>
          <w:sz w:val="16"/>
          <w:szCs w:val="16"/>
        </w:rPr>
        <w:t>.</w:t>
      </w:r>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shd w:val="clear" w:color="auto" w:fill="FFFFFF"/>
        </w:rPr>
        <w:t xml:space="preserve">[47] S.K. </w:t>
      </w:r>
      <w:r w:rsidRPr="006E0862">
        <w:rPr>
          <w:rFonts w:ascii="Times New Roman" w:hAnsi="Times New Roman" w:cs="Times New Roman"/>
          <w:color w:val="000000" w:themeColor="text1"/>
          <w:sz w:val="16"/>
          <w:szCs w:val="16"/>
          <w:shd w:val="clear" w:color="auto" w:fill="FFFFFF"/>
        </w:rPr>
        <w:t xml:space="preserve">Robinson, </w:t>
      </w:r>
      <w:r>
        <w:rPr>
          <w:rFonts w:ascii="Times New Roman" w:hAnsi="Times New Roman" w:cs="Times New Roman"/>
          <w:color w:val="000000" w:themeColor="text1"/>
          <w:sz w:val="16"/>
          <w:szCs w:val="16"/>
          <w:shd w:val="clear" w:color="auto" w:fill="FFFFFF"/>
        </w:rPr>
        <w:t>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R.T. </w:t>
      </w:r>
      <w:r w:rsidRPr="006E0862">
        <w:rPr>
          <w:rFonts w:ascii="Times New Roman" w:hAnsi="Times New Roman" w:cs="Times New Roman"/>
          <w:color w:val="000000" w:themeColor="text1"/>
          <w:sz w:val="16"/>
          <w:szCs w:val="16"/>
          <w:shd w:val="clear" w:color="auto" w:fill="FFFFFF"/>
        </w:rPr>
        <w:t xml:space="preserve">Holmes,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Foraging behavior of forest birds: the relationships among search tactics, diet, and habitat structure</w:t>
      </w:r>
      <w:r>
        <w:rPr>
          <w:rFonts w:ascii="Times New Roman" w:hAnsi="Times New Roman" w:cs="Times New Roman"/>
          <w:color w:val="000000" w:themeColor="text1"/>
          <w:sz w:val="16"/>
          <w:szCs w:val="16"/>
          <w:shd w:val="clear" w:color="auto" w:fill="FFFFFF"/>
        </w:rPr>
        <w:t>,”</w:t>
      </w:r>
      <w:r w:rsidRPr="008114BC">
        <w:rPr>
          <w:rFonts w:ascii="Times New Roman" w:hAnsi="Times New Roman" w:cs="Times New Roman"/>
          <w:color w:val="000000" w:themeColor="text1"/>
          <w:sz w:val="16"/>
          <w:szCs w:val="16"/>
          <w:shd w:val="clear" w:color="auto" w:fill="FFFFFF"/>
        </w:rPr>
        <w:t> </w:t>
      </w:r>
      <w:r w:rsidRPr="008114BC">
        <w:rPr>
          <w:rFonts w:ascii="Times New Roman" w:hAnsi="Times New Roman" w:cs="Times New Roman"/>
          <w:iCs/>
          <w:color w:val="000000" w:themeColor="text1"/>
          <w:sz w:val="16"/>
          <w:szCs w:val="16"/>
          <w:shd w:val="clear" w:color="auto" w:fill="FFFFFF"/>
        </w:rPr>
        <w:t>Ecology</w:t>
      </w:r>
      <w:r w:rsidRPr="008114BC">
        <w:rPr>
          <w:rFonts w:ascii="Times New Roman" w:hAnsi="Times New Roman" w:cs="Times New Roman"/>
          <w:color w:val="000000" w:themeColor="text1"/>
          <w:sz w:val="16"/>
          <w:szCs w:val="16"/>
          <w:shd w:val="clear" w:color="auto" w:fill="FFFFFF"/>
        </w:rPr>
        <w:t>,</w:t>
      </w:r>
      <w:r>
        <w:rPr>
          <w:rFonts w:ascii="Times New Roman" w:hAnsi="Times New Roman" w:cs="Times New Roman"/>
          <w:color w:val="000000" w:themeColor="text1"/>
          <w:sz w:val="16"/>
          <w:szCs w:val="16"/>
          <w:shd w:val="clear" w:color="auto" w:fill="FFFFFF"/>
        </w:rPr>
        <w:t xml:space="preserve"> Vol. </w:t>
      </w:r>
      <w:r w:rsidRPr="006E0862">
        <w:rPr>
          <w:rFonts w:ascii="Times New Roman" w:hAnsi="Times New Roman" w:cs="Times New Roman"/>
          <w:iCs/>
          <w:color w:val="000000" w:themeColor="text1"/>
          <w:sz w:val="16"/>
          <w:szCs w:val="16"/>
          <w:shd w:val="clear" w:color="auto" w:fill="FFFFFF"/>
        </w:rPr>
        <w:t>63</w:t>
      </w:r>
      <w:r>
        <w:rPr>
          <w:rFonts w:ascii="Times New Roman" w:hAnsi="Times New Roman" w:cs="Times New Roman"/>
          <w:color w:val="000000" w:themeColor="text1"/>
          <w:sz w:val="16"/>
          <w:szCs w:val="16"/>
          <w:shd w:val="clear" w:color="auto" w:fill="FFFFFF"/>
        </w:rPr>
        <w:t>(6), pp.</w:t>
      </w:r>
      <w:r w:rsidRPr="006E0862">
        <w:rPr>
          <w:rFonts w:ascii="Times New Roman" w:hAnsi="Times New Roman" w:cs="Times New Roman"/>
          <w:color w:val="000000" w:themeColor="text1"/>
          <w:sz w:val="16"/>
          <w:szCs w:val="16"/>
          <w:shd w:val="clear" w:color="auto" w:fill="FFFFFF"/>
        </w:rPr>
        <w:t xml:space="preserve"> 1918-1931</w:t>
      </w:r>
      <w:r>
        <w:rPr>
          <w:rFonts w:ascii="Times New Roman" w:hAnsi="Times New Roman" w:cs="Times New Roman"/>
          <w:color w:val="000000" w:themeColor="text1"/>
          <w:sz w:val="16"/>
          <w:szCs w:val="16"/>
          <w:shd w:val="clear" w:color="auto" w:fill="FFFFFF"/>
        </w:rPr>
        <w:t>, 1982</w:t>
      </w:r>
      <w:r w:rsidRPr="006E0862">
        <w:rPr>
          <w:rFonts w:ascii="Times New Roman" w:hAnsi="Times New Roman" w:cs="Times New Roman"/>
          <w:color w:val="000000" w:themeColor="text1"/>
          <w:sz w:val="16"/>
          <w:szCs w:val="16"/>
          <w:shd w:val="clear" w:color="auto" w:fill="FFFFFF"/>
        </w:rPr>
        <w:t>.</w:t>
      </w:r>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shd w:val="clear" w:color="auto" w:fill="FFFFFF"/>
        </w:rPr>
        <w:t xml:space="preserve">[48] S.M. </w:t>
      </w:r>
      <w:proofErr w:type="spellStart"/>
      <w:r w:rsidRPr="006E0862">
        <w:rPr>
          <w:rFonts w:ascii="Times New Roman" w:hAnsi="Times New Roman" w:cs="Times New Roman"/>
          <w:color w:val="000000" w:themeColor="text1"/>
          <w:sz w:val="16"/>
          <w:szCs w:val="16"/>
          <w:shd w:val="clear" w:color="auto" w:fill="FFFFFF"/>
        </w:rPr>
        <w:t>Lohr</w:t>
      </w:r>
      <w:proofErr w:type="spellEnd"/>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S.A. </w:t>
      </w:r>
      <w:proofErr w:type="spellStart"/>
      <w:r w:rsidRPr="006E0862">
        <w:rPr>
          <w:rFonts w:ascii="Times New Roman" w:hAnsi="Times New Roman" w:cs="Times New Roman"/>
          <w:color w:val="000000" w:themeColor="text1"/>
          <w:sz w:val="16"/>
          <w:szCs w:val="16"/>
          <w:shd w:val="clear" w:color="auto" w:fill="FFFFFF"/>
        </w:rPr>
        <w:t>Gauthreaux</w:t>
      </w:r>
      <w:proofErr w:type="spellEnd"/>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J.C. </w:t>
      </w:r>
      <w:proofErr w:type="spellStart"/>
      <w:r w:rsidRPr="006E0862">
        <w:rPr>
          <w:rFonts w:ascii="Times New Roman" w:hAnsi="Times New Roman" w:cs="Times New Roman"/>
          <w:color w:val="000000" w:themeColor="text1"/>
          <w:sz w:val="16"/>
          <w:szCs w:val="16"/>
          <w:shd w:val="clear" w:color="auto" w:fill="FFFFFF"/>
        </w:rPr>
        <w:t>Kilgo</w:t>
      </w:r>
      <w:proofErr w:type="spellEnd"/>
      <w:r w:rsidRPr="006E0862">
        <w:rPr>
          <w:rFonts w:ascii="Times New Roman" w:hAnsi="Times New Roman" w:cs="Times New Roman"/>
          <w:color w:val="000000" w:themeColor="text1"/>
          <w:sz w:val="16"/>
          <w:szCs w:val="16"/>
          <w:shd w:val="clear" w:color="auto" w:fill="FFFFFF"/>
        </w:rPr>
        <w:t>,</w:t>
      </w:r>
      <w:r>
        <w:rPr>
          <w:rFonts w:ascii="Times New Roman" w:hAnsi="Times New Roman" w:cs="Times New Roman"/>
          <w:color w:val="000000" w:themeColor="text1"/>
          <w:sz w:val="16"/>
          <w:szCs w:val="16"/>
          <w:shd w:val="clear" w:color="auto" w:fill="FFFFFF"/>
        </w:rPr>
        <w:t xml:space="preserve"> “</w:t>
      </w:r>
      <w:r w:rsidRPr="006E0862">
        <w:rPr>
          <w:rFonts w:ascii="Times New Roman" w:hAnsi="Times New Roman" w:cs="Times New Roman"/>
          <w:color w:val="000000" w:themeColor="text1"/>
          <w:sz w:val="16"/>
          <w:szCs w:val="16"/>
          <w:shd w:val="clear" w:color="auto" w:fill="FFFFFF"/>
        </w:rPr>
        <w:t>Importance of coarse woody debris to avian commu</w:t>
      </w:r>
      <w:r>
        <w:rPr>
          <w:rFonts w:ascii="Times New Roman" w:hAnsi="Times New Roman" w:cs="Times New Roman"/>
          <w:color w:val="000000" w:themeColor="text1"/>
          <w:sz w:val="16"/>
          <w:szCs w:val="16"/>
          <w:shd w:val="clear" w:color="auto" w:fill="FFFFFF"/>
        </w:rPr>
        <w:t>nities in loblolly pine forests,”</w:t>
      </w:r>
      <w:r w:rsidRPr="006E0862">
        <w:rPr>
          <w:rFonts w:ascii="Times New Roman" w:hAnsi="Times New Roman" w:cs="Times New Roman"/>
          <w:color w:val="000000" w:themeColor="text1"/>
          <w:sz w:val="16"/>
          <w:szCs w:val="16"/>
          <w:shd w:val="clear" w:color="auto" w:fill="FFFFFF"/>
        </w:rPr>
        <w:t> </w:t>
      </w:r>
      <w:r w:rsidRPr="00DA336F">
        <w:rPr>
          <w:rFonts w:ascii="Times New Roman" w:hAnsi="Times New Roman" w:cs="Times New Roman"/>
          <w:iCs/>
          <w:color w:val="000000" w:themeColor="text1"/>
          <w:sz w:val="16"/>
          <w:szCs w:val="16"/>
          <w:shd w:val="clear" w:color="auto" w:fill="FFFFFF"/>
        </w:rPr>
        <w:t>Conservation Biology</w:t>
      </w:r>
      <w:r w:rsidRPr="00DA336F">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Vol. </w:t>
      </w:r>
      <w:r w:rsidRPr="00DA336F">
        <w:rPr>
          <w:rFonts w:ascii="Times New Roman" w:hAnsi="Times New Roman" w:cs="Times New Roman"/>
          <w:iCs/>
          <w:color w:val="000000" w:themeColor="text1"/>
          <w:sz w:val="16"/>
          <w:szCs w:val="16"/>
          <w:shd w:val="clear" w:color="auto" w:fill="FFFFFF"/>
        </w:rPr>
        <w:t>1</w:t>
      </w:r>
      <w:r w:rsidRPr="006E0862">
        <w:rPr>
          <w:rFonts w:ascii="Times New Roman" w:hAnsi="Times New Roman" w:cs="Times New Roman"/>
          <w:iCs/>
          <w:color w:val="000000" w:themeColor="text1"/>
          <w:sz w:val="16"/>
          <w:szCs w:val="16"/>
          <w:shd w:val="clear" w:color="auto" w:fill="FFFFFF"/>
        </w:rPr>
        <w:t>6</w:t>
      </w:r>
      <w:r>
        <w:rPr>
          <w:rFonts w:ascii="Times New Roman" w:hAnsi="Times New Roman" w:cs="Times New Roman"/>
          <w:color w:val="000000" w:themeColor="text1"/>
          <w:sz w:val="16"/>
          <w:szCs w:val="16"/>
          <w:shd w:val="clear" w:color="auto" w:fill="FFFFFF"/>
        </w:rPr>
        <w:t>(3), pp.</w:t>
      </w:r>
      <w:r w:rsidRPr="006E0862">
        <w:rPr>
          <w:rFonts w:ascii="Times New Roman" w:hAnsi="Times New Roman" w:cs="Times New Roman"/>
          <w:color w:val="000000" w:themeColor="text1"/>
          <w:sz w:val="16"/>
          <w:szCs w:val="16"/>
          <w:shd w:val="clear" w:color="auto" w:fill="FFFFFF"/>
        </w:rPr>
        <w:t xml:space="preserve"> 767-777</w:t>
      </w:r>
      <w:r>
        <w:rPr>
          <w:rFonts w:ascii="Times New Roman" w:hAnsi="Times New Roman" w:cs="Times New Roman"/>
          <w:color w:val="000000" w:themeColor="text1"/>
          <w:sz w:val="16"/>
          <w:szCs w:val="16"/>
          <w:shd w:val="clear" w:color="auto" w:fill="FFFFFF"/>
        </w:rPr>
        <w:t>, 2002</w:t>
      </w:r>
      <w:r w:rsidRPr="006E0862">
        <w:rPr>
          <w:rFonts w:ascii="Times New Roman" w:hAnsi="Times New Roman" w:cs="Times New Roman"/>
          <w:color w:val="000000" w:themeColor="text1"/>
          <w:sz w:val="16"/>
          <w:szCs w:val="16"/>
          <w:shd w:val="clear" w:color="auto" w:fill="FFFFFF"/>
        </w:rPr>
        <w:t>.</w:t>
      </w:r>
    </w:p>
    <w:p w:rsidR="00795CC8" w:rsidRPr="006E0862" w:rsidRDefault="00795CC8" w:rsidP="00795CC8">
      <w:pPr>
        <w:ind w:left="360" w:hanging="360"/>
        <w:jc w:val="both"/>
        <w:rPr>
          <w:rFonts w:ascii="Times New Roman" w:eastAsia="Times New Roman" w:hAnsi="Times New Roman" w:cs="Times New Roman"/>
          <w:color w:val="000000" w:themeColor="text1"/>
          <w:sz w:val="16"/>
          <w:szCs w:val="16"/>
        </w:rPr>
      </w:pPr>
      <w:proofErr w:type="gramStart"/>
      <w:r>
        <w:rPr>
          <w:rFonts w:ascii="Times New Roman" w:eastAsia="Times New Roman" w:hAnsi="Times New Roman" w:cs="Times New Roman"/>
          <w:color w:val="000000" w:themeColor="text1"/>
          <w:sz w:val="16"/>
          <w:szCs w:val="16"/>
        </w:rPr>
        <w:t xml:space="preserve">[49] T.J. </w:t>
      </w:r>
      <w:r w:rsidRPr="006E0862">
        <w:rPr>
          <w:rFonts w:ascii="Times New Roman" w:eastAsia="Times New Roman" w:hAnsi="Times New Roman" w:cs="Times New Roman"/>
          <w:color w:val="000000" w:themeColor="text1"/>
          <w:sz w:val="16"/>
          <w:szCs w:val="16"/>
        </w:rPr>
        <w:t xml:space="preserve">O'Connell, </w:t>
      </w:r>
      <w:r>
        <w:rPr>
          <w:rFonts w:ascii="Times New Roman" w:eastAsia="Times New Roman" w:hAnsi="Times New Roman" w:cs="Times New Roman"/>
          <w:color w:val="000000" w:themeColor="text1"/>
          <w:sz w:val="16"/>
          <w:szCs w:val="16"/>
        </w:rPr>
        <w:t>L.E. Jackson,</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and R.P. </w:t>
      </w:r>
      <w:r w:rsidRPr="006E0862">
        <w:rPr>
          <w:rFonts w:ascii="Times New Roman" w:eastAsia="Times New Roman" w:hAnsi="Times New Roman" w:cs="Times New Roman"/>
          <w:color w:val="000000" w:themeColor="text1"/>
          <w:sz w:val="16"/>
          <w:szCs w:val="16"/>
        </w:rPr>
        <w:t xml:space="preserve">Brooks, </w:t>
      </w:r>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Bird guilds as indicators of ecological condition in the central Appalachians</w:t>
      </w:r>
      <w:r>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 xml:space="preserve"> </w:t>
      </w:r>
      <w:r w:rsidRPr="00D762DA">
        <w:rPr>
          <w:rFonts w:ascii="Times New Roman" w:eastAsia="Times New Roman" w:hAnsi="Times New Roman" w:cs="Times New Roman"/>
          <w:iCs/>
          <w:color w:val="000000" w:themeColor="text1"/>
          <w:sz w:val="16"/>
          <w:szCs w:val="16"/>
        </w:rPr>
        <w:t>Ecological Applications</w:t>
      </w:r>
      <w:r w:rsidRPr="00D762DA">
        <w:rPr>
          <w:rFonts w:ascii="Times New Roman" w:eastAsia="Times New Roman" w:hAnsi="Times New Roman" w:cs="Times New Roman"/>
          <w:color w:val="000000" w:themeColor="text1"/>
          <w:sz w:val="16"/>
          <w:szCs w:val="16"/>
        </w:rPr>
        <w:t>,</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Vol. </w:t>
      </w:r>
      <w:r w:rsidRPr="006E0862">
        <w:rPr>
          <w:rFonts w:ascii="Times New Roman" w:eastAsia="Times New Roman" w:hAnsi="Times New Roman" w:cs="Times New Roman"/>
          <w:iCs/>
          <w:color w:val="000000" w:themeColor="text1"/>
          <w:sz w:val="16"/>
          <w:szCs w:val="16"/>
        </w:rPr>
        <w:t>10</w:t>
      </w:r>
      <w:r>
        <w:rPr>
          <w:rFonts w:ascii="Times New Roman" w:eastAsia="Times New Roman" w:hAnsi="Times New Roman" w:cs="Times New Roman"/>
          <w:color w:val="000000" w:themeColor="text1"/>
          <w:sz w:val="16"/>
          <w:szCs w:val="16"/>
        </w:rPr>
        <w:t>(6), pp.</w:t>
      </w:r>
      <w:r w:rsidRPr="006E0862">
        <w:rPr>
          <w:rFonts w:ascii="Times New Roman" w:eastAsia="Times New Roman" w:hAnsi="Times New Roman" w:cs="Times New Roman"/>
          <w:color w:val="000000" w:themeColor="text1"/>
          <w:sz w:val="16"/>
          <w:szCs w:val="16"/>
        </w:rPr>
        <w:t xml:space="preserve"> 1706-1721</w:t>
      </w:r>
      <w:r>
        <w:rPr>
          <w:rFonts w:ascii="Times New Roman" w:eastAsia="Times New Roman" w:hAnsi="Times New Roman" w:cs="Times New Roman"/>
          <w:color w:val="000000" w:themeColor="text1"/>
          <w:sz w:val="16"/>
          <w:szCs w:val="16"/>
        </w:rPr>
        <w:t>, 2000</w:t>
      </w:r>
      <w:r w:rsidRPr="006E0862">
        <w:rPr>
          <w:rFonts w:ascii="Times New Roman" w:eastAsia="Times New Roman" w:hAnsi="Times New Roman" w:cs="Times New Roman"/>
          <w:color w:val="000000" w:themeColor="text1"/>
          <w:sz w:val="16"/>
          <w:szCs w:val="16"/>
        </w:rPr>
        <w:t>.</w:t>
      </w:r>
      <w:proofErr w:type="gramEnd"/>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shd w:val="clear" w:color="auto" w:fill="FFFFFF"/>
        </w:rPr>
        <w:t xml:space="preserve">[50] T.M. </w:t>
      </w:r>
      <w:r w:rsidRPr="006E0862">
        <w:rPr>
          <w:rFonts w:ascii="Times New Roman" w:hAnsi="Times New Roman" w:cs="Times New Roman"/>
          <w:color w:val="000000" w:themeColor="text1"/>
          <w:sz w:val="16"/>
          <w:szCs w:val="16"/>
          <w:shd w:val="clear" w:color="auto" w:fill="FFFFFF"/>
        </w:rPr>
        <w:t xml:space="preserve">Smith, </w:t>
      </w:r>
      <w:r>
        <w:rPr>
          <w:rFonts w:ascii="Times New Roman" w:hAnsi="Times New Roman" w:cs="Times New Roman"/>
          <w:color w:val="000000" w:themeColor="text1"/>
          <w:sz w:val="16"/>
          <w:szCs w:val="16"/>
          <w:shd w:val="clear" w:color="auto" w:fill="FFFFFF"/>
        </w:rPr>
        <w:t>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H.H. </w:t>
      </w:r>
      <w:proofErr w:type="spellStart"/>
      <w:r>
        <w:rPr>
          <w:rFonts w:ascii="Times New Roman" w:hAnsi="Times New Roman" w:cs="Times New Roman"/>
          <w:color w:val="000000" w:themeColor="text1"/>
          <w:sz w:val="16"/>
          <w:szCs w:val="16"/>
          <w:shd w:val="clear" w:color="auto" w:fill="FFFFFF"/>
        </w:rPr>
        <w:t>Shugart</w:t>
      </w:r>
      <w:proofErr w:type="spellEnd"/>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Territory size variation in the ovenbird: the role of habitat structure</w:t>
      </w:r>
      <w:r>
        <w:rPr>
          <w:rFonts w:ascii="Times New Roman" w:hAnsi="Times New Roman" w:cs="Times New Roman"/>
          <w:color w:val="000000" w:themeColor="text1"/>
          <w:sz w:val="16"/>
          <w:szCs w:val="16"/>
          <w:shd w:val="clear" w:color="auto" w:fill="FFFFFF"/>
        </w:rPr>
        <w:t>,”</w:t>
      </w:r>
      <w:r w:rsidRPr="00D37AB4">
        <w:rPr>
          <w:rFonts w:ascii="Times New Roman" w:hAnsi="Times New Roman" w:cs="Times New Roman"/>
          <w:color w:val="000000" w:themeColor="text1"/>
          <w:sz w:val="16"/>
          <w:szCs w:val="16"/>
          <w:shd w:val="clear" w:color="auto" w:fill="FFFFFF"/>
        </w:rPr>
        <w:t> </w:t>
      </w:r>
      <w:r w:rsidRPr="00D37AB4">
        <w:rPr>
          <w:rFonts w:ascii="Times New Roman" w:hAnsi="Times New Roman" w:cs="Times New Roman"/>
          <w:iCs/>
          <w:color w:val="000000" w:themeColor="text1"/>
          <w:sz w:val="16"/>
          <w:szCs w:val="16"/>
          <w:shd w:val="clear" w:color="auto" w:fill="FFFFFF"/>
        </w:rPr>
        <w:t>Ecology</w:t>
      </w:r>
      <w:r w:rsidRPr="00D37AB4">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Vol. </w:t>
      </w:r>
      <w:r w:rsidRPr="00D37AB4">
        <w:rPr>
          <w:rFonts w:ascii="Times New Roman" w:hAnsi="Times New Roman" w:cs="Times New Roman"/>
          <w:iCs/>
          <w:color w:val="000000" w:themeColor="text1"/>
          <w:sz w:val="16"/>
          <w:szCs w:val="16"/>
          <w:shd w:val="clear" w:color="auto" w:fill="FFFFFF"/>
        </w:rPr>
        <w:t>68</w:t>
      </w:r>
      <w:r w:rsidRPr="00D37AB4">
        <w:rPr>
          <w:rFonts w:ascii="Times New Roman" w:hAnsi="Times New Roman" w:cs="Times New Roman"/>
          <w:color w:val="000000" w:themeColor="text1"/>
          <w:sz w:val="16"/>
          <w:szCs w:val="16"/>
          <w:shd w:val="clear" w:color="auto" w:fill="FFFFFF"/>
        </w:rPr>
        <w:t>(3</w:t>
      </w:r>
      <w:r>
        <w:rPr>
          <w:rFonts w:ascii="Times New Roman" w:hAnsi="Times New Roman" w:cs="Times New Roman"/>
          <w:color w:val="000000" w:themeColor="text1"/>
          <w:sz w:val="16"/>
          <w:szCs w:val="16"/>
          <w:shd w:val="clear" w:color="auto" w:fill="FFFFFF"/>
        </w:rPr>
        <w:t xml:space="preserve">), pp. </w:t>
      </w:r>
      <w:r w:rsidRPr="006E0862">
        <w:rPr>
          <w:rFonts w:ascii="Times New Roman" w:hAnsi="Times New Roman" w:cs="Times New Roman"/>
          <w:color w:val="000000" w:themeColor="text1"/>
          <w:sz w:val="16"/>
          <w:szCs w:val="16"/>
          <w:shd w:val="clear" w:color="auto" w:fill="FFFFFF"/>
        </w:rPr>
        <w:t>695-704</w:t>
      </w:r>
      <w:r>
        <w:rPr>
          <w:rFonts w:ascii="Times New Roman" w:hAnsi="Times New Roman" w:cs="Times New Roman"/>
          <w:color w:val="000000" w:themeColor="text1"/>
          <w:sz w:val="16"/>
          <w:szCs w:val="16"/>
          <w:shd w:val="clear" w:color="auto" w:fill="FFFFFF"/>
        </w:rPr>
        <w:t>, 1987</w:t>
      </w:r>
      <w:r w:rsidRPr="006E0862">
        <w:rPr>
          <w:rFonts w:ascii="Times New Roman" w:hAnsi="Times New Roman" w:cs="Times New Roman"/>
          <w:color w:val="000000" w:themeColor="text1"/>
          <w:sz w:val="16"/>
          <w:szCs w:val="16"/>
          <w:shd w:val="clear" w:color="auto" w:fill="FFFFFF"/>
        </w:rPr>
        <w:t>.</w:t>
      </w:r>
    </w:p>
    <w:p w:rsidR="00795CC8" w:rsidRPr="006E0862" w:rsidRDefault="00795CC8" w:rsidP="00795CC8">
      <w:pPr>
        <w:ind w:left="360" w:hanging="360"/>
        <w:jc w:val="both"/>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rPr>
        <w:t xml:space="preserve">[51] T.R. </w:t>
      </w:r>
      <w:r w:rsidRPr="006E0862">
        <w:rPr>
          <w:rFonts w:ascii="Times New Roman" w:hAnsi="Times New Roman" w:cs="Times New Roman"/>
          <w:color w:val="000000" w:themeColor="text1"/>
          <w:sz w:val="16"/>
          <w:szCs w:val="16"/>
        </w:rPr>
        <w:t>Howell,</w:t>
      </w:r>
      <w:r>
        <w:rPr>
          <w:rFonts w:ascii="Times New Roman" w:hAnsi="Times New Roman" w:cs="Times New Roman"/>
          <w:color w:val="000000" w:themeColor="text1"/>
          <w:sz w:val="16"/>
          <w:szCs w:val="16"/>
        </w:rPr>
        <w:t xml:space="preserve"> “</w:t>
      </w:r>
      <w:r w:rsidRPr="006E0862">
        <w:rPr>
          <w:rFonts w:ascii="Times New Roman" w:hAnsi="Times New Roman" w:cs="Times New Roman"/>
          <w:color w:val="000000" w:themeColor="text1"/>
          <w:sz w:val="16"/>
          <w:szCs w:val="16"/>
        </w:rPr>
        <w:t xml:space="preserve">Natural history and differentiation </w:t>
      </w:r>
      <w:r>
        <w:rPr>
          <w:rFonts w:ascii="Times New Roman" w:hAnsi="Times New Roman" w:cs="Times New Roman"/>
          <w:color w:val="000000" w:themeColor="text1"/>
          <w:sz w:val="16"/>
          <w:szCs w:val="16"/>
        </w:rPr>
        <w:t xml:space="preserve">in the yellow-bellied </w:t>
      </w:r>
      <w:proofErr w:type="spellStart"/>
      <w:r>
        <w:rPr>
          <w:rFonts w:ascii="Times New Roman" w:hAnsi="Times New Roman" w:cs="Times New Roman"/>
          <w:color w:val="000000" w:themeColor="text1"/>
          <w:sz w:val="16"/>
          <w:szCs w:val="16"/>
        </w:rPr>
        <w:t>sapsuckmer</w:t>
      </w:r>
      <w:proofErr w:type="spellEnd"/>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 xml:space="preserve"> </w:t>
      </w:r>
      <w:r w:rsidRPr="00790FFD">
        <w:rPr>
          <w:rFonts w:ascii="Times New Roman" w:hAnsi="Times New Roman" w:cs="Times New Roman"/>
          <w:color w:val="000000" w:themeColor="text1"/>
          <w:sz w:val="16"/>
          <w:szCs w:val="16"/>
        </w:rPr>
        <w:t>Condor,</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Vol. 54, pp.</w:t>
      </w:r>
      <w:r w:rsidRPr="006E0862">
        <w:rPr>
          <w:rFonts w:ascii="Times New Roman" w:hAnsi="Times New Roman" w:cs="Times New Roman"/>
          <w:color w:val="000000" w:themeColor="text1"/>
          <w:sz w:val="16"/>
          <w:szCs w:val="16"/>
        </w:rPr>
        <w:t xml:space="preserve"> 237-282</w:t>
      </w:r>
      <w:r>
        <w:rPr>
          <w:rFonts w:ascii="Times New Roman" w:hAnsi="Times New Roman" w:cs="Times New Roman"/>
          <w:color w:val="000000" w:themeColor="text1"/>
          <w:sz w:val="16"/>
          <w:szCs w:val="16"/>
        </w:rPr>
        <w:t>, 1952</w:t>
      </w:r>
      <w:r w:rsidRPr="006E0862">
        <w:rPr>
          <w:rFonts w:ascii="Times New Roman" w:hAnsi="Times New Roman" w:cs="Times New Roman"/>
          <w:color w:val="000000" w:themeColor="text1"/>
          <w:sz w:val="16"/>
          <w:szCs w:val="16"/>
        </w:rPr>
        <w:t>.</w:t>
      </w:r>
      <w:proofErr w:type="gramEnd"/>
    </w:p>
    <w:p w:rsidR="00795CC8" w:rsidRPr="006E0862" w:rsidRDefault="00795CC8" w:rsidP="00795CC8">
      <w:pPr>
        <w:ind w:left="360" w:hanging="360"/>
        <w:jc w:val="both"/>
        <w:rPr>
          <w:rFonts w:ascii="Times New Roman" w:eastAsia="Times New Roman" w:hAnsi="Times New Roman" w:cs="Times New Roman"/>
          <w:color w:val="000000" w:themeColor="text1"/>
          <w:sz w:val="16"/>
          <w:szCs w:val="16"/>
        </w:rPr>
      </w:pPr>
      <w:proofErr w:type="gramStart"/>
      <w:r>
        <w:rPr>
          <w:rFonts w:ascii="Times New Roman" w:eastAsia="Times New Roman" w:hAnsi="Times New Roman" w:cs="Times New Roman"/>
          <w:color w:val="000000" w:themeColor="text1"/>
          <w:sz w:val="16"/>
          <w:szCs w:val="16"/>
        </w:rPr>
        <w:t xml:space="preserve">[52] T.R. </w:t>
      </w:r>
      <w:r w:rsidRPr="006E0862">
        <w:rPr>
          <w:rFonts w:ascii="Times New Roman" w:eastAsia="Times New Roman" w:hAnsi="Times New Roman" w:cs="Times New Roman"/>
          <w:color w:val="000000" w:themeColor="text1"/>
          <w:sz w:val="16"/>
          <w:szCs w:val="16"/>
        </w:rPr>
        <w:t xml:space="preserve">Raman, </w:t>
      </w:r>
      <w:r>
        <w:rPr>
          <w:rFonts w:ascii="Times New Roman" w:eastAsia="Times New Roman" w:hAnsi="Times New Roman" w:cs="Times New Roman"/>
          <w:color w:val="000000" w:themeColor="text1"/>
          <w:sz w:val="16"/>
          <w:szCs w:val="16"/>
        </w:rPr>
        <w:t xml:space="preserve">G.S. </w:t>
      </w:r>
      <w:proofErr w:type="spellStart"/>
      <w:r>
        <w:rPr>
          <w:rFonts w:ascii="Times New Roman" w:eastAsia="Times New Roman" w:hAnsi="Times New Roman" w:cs="Times New Roman"/>
          <w:color w:val="000000" w:themeColor="text1"/>
          <w:sz w:val="16"/>
          <w:szCs w:val="16"/>
        </w:rPr>
        <w:t>Rawat</w:t>
      </w:r>
      <w:proofErr w:type="spellEnd"/>
      <w:r>
        <w:rPr>
          <w:rFonts w:ascii="Times New Roman" w:eastAsia="Times New Roman" w:hAnsi="Times New Roman" w:cs="Times New Roman"/>
          <w:color w:val="000000" w:themeColor="text1"/>
          <w:sz w:val="16"/>
          <w:szCs w:val="16"/>
        </w:rPr>
        <w:t>, and</w:t>
      </w:r>
      <w:r w:rsidRPr="006E0862">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color w:val="000000" w:themeColor="text1"/>
          <w:sz w:val="16"/>
          <w:szCs w:val="16"/>
        </w:rPr>
        <w:t xml:space="preserve">A.J.T. </w:t>
      </w:r>
      <w:proofErr w:type="spellStart"/>
      <w:r>
        <w:rPr>
          <w:rFonts w:ascii="Times New Roman" w:eastAsia="Times New Roman" w:hAnsi="Times New Roman" w:cs="Times New Roman"/>
          <w:color w:val="000000" w:themeColor="text1"/>
          <w:sz w:val="16"/>
          <w:szCs w:val="16"/>
        </w:rPr>
        <w:t>Johnsingh</w:t>
      </w:r>
      <w:proofErr w:type="spellEnd"/>
      <w:r>
        <w:rPr>
          <w:rFonts w:ascii="Times New Roman" w:eastAsia="Times New Roman" w:hAnsi="Times New Roman" w:cs="Times New Roman"/>
          <w:color w:val="000000" w:themeColor="text1"/>
          <w:sz w:val="16"/>
          <w:szCs w:val="16"/>
        </w:rPr>
        <w:t>, “</w:t>
      </w:r>
      <w:r w:rsidRPr="006E0862">
        <w:rPr>
          <w:rFonts w:ascii="Times New Roman" w:eastAsia="Times New Roman" w:hAnsi="Times New Roman" w:cs="Times New Roman"/>
          <w:color w:val="000000" w:themeColor="text1"/>
          <w:sz w:val="16"/>
          <w:szCs w:val="16"/>
        </w:rPr>
        <w:t>Recovery of tropical rainforest avifauna in relation to vegetation succession following shifting cultivati</w:t>
      </w:r>
      <w:r>
        <w:rPr>
          <w:rFonts w:ascii="Times New Roman" w:eastAsia="Times New Roman" w:hAnsi="Times New Roman" w:cs="Times New Roman"/>
          <w:color w:val="000000" w:themeColor="text1"/>
          <w:sz w:val="16"/>
          <w:szCs w:val="16"/>
        </w:rPr>
        <w:t>on in Mizoram, north‐east India,”</w:t>
      </w:r>
      <w:r w:rsidRPr="008114BC">
        <w:rPr>
          <w:rFonts w:ascii="Times New Roman" w:eastAsia="Times New Roman" w:hAnsi="Times New Roman" w:cs="Times New Roman"/>
          <w:color w:val="000000" w:themeColor="text1"/>
          <w:sz w:val="16"/>
          <w:szCs w:val="16"/>
        </w:rPr>
        <w:t xml:space="preserve"> </w:t>
      </w:r>
      <w:r w:rsidRPr="008114BC">
        <w:rPr>
          <w:rFonts w:ascii="Times New Roman" w:eastAsia="Times New Roman" w:hAnsi="Times New Roman" w:cs="Times New Roman"/>
          <w:iCs/>
          <w:color w:val="000000" w:themeColor="text1"/>
          <w:sz w:val="16"/>
          <w:szCs w:val="16"/>
        </w:rPr>
        <w:t>Journal of Applied Ecology</w:t>
      </w:r>
      <w:r w:rsidRPr="008114BC">
        <w:rPr>
          <w:rFonts w:ascii="Times New Roman" w:eastAsia="Times New Roman" w:hAnsi="Times New Roman" w:cs="Times New Roman"/>
          <w:color w:val="000000" w:themeColor="text1"/>
          <w:sz w:val="16"/>
          <w:szCs w:val="16"/>
        </w:rPr>
        <w:t xml:space="preserve">, </w:t>
      </w:r>
      <w:r>
        <w:rPr>
          <w:rFonts w:ascii="Times New Roman" w:eastAsia="Times New Roman" w:hAnsi="Times New Roman" w:cs="Times New Roman"/>
          <w:iCs/>
          <w:color w:val="000000" w:themeColor="text1"/>
          <w:sz w:val="16"/>
          <w:szCs w:val="16"/>
        </w:rPr>
        <w:t xml:space="preserve">Vol. </w:t>
      </w:r>
      <w:r w:rsidRPr="006E0862">
        <w:rPr>
          <w:rFonts w:ascii="Times New Roman" w:eastAsia="Times New Roman" w:hAnsi="Times New Roman" w:cs="Times New Roman"/>
          <w:iCs/>
          <w:color w:val="000000" w:themeColor="text1"/>
          <w:sz w:val="16"/>
          <w:szCs w:val="16"/>
        </w:rPr>
        <w:t>35</w:t>
      </w:r>
      <w:r>
        <w:rPr>
          <w:rFonts w:ascii="Times New Roman" w:eastAsia="Times New Roman" w:hAnsi="Times New Roman" w:cs="Times New Roman"/>
          <w:color w:val="000000" w:themeColor="text1"/>
          <w:sz w:val="16"/>
          <w:szCs w:val="16"/>
        </w:rPr>
        <w:t>(2), pp.</w:t>
      </w:r>
      <w:r w:rsidRPr="006E0862">
        <w:rPr>
          <w:rFonts w:ascii="Times New Roman" w:eastAsia="Times New Roman" w:hAnsi="Times New Roman" w:cs="Times New Roman"/>
          <w:color w:val="000000" w:themeColor="text1"/>
          <w:sz w:val="16"/>
          <w:szCs w:val="16"/>
        </w:rPr>
        <w:t xml:space="preserve"> 214-231</w:t>
      </w:r>
      <w:r>
        <w:rPr>
          <w:rFonts w:ascii="Times New Roman" w:eastAsia="Times New Roman" w:hAnsi="Times New Roman" w:cs="Times New Roman"/>
          <w:color w:val="000000" w:themeColor="text1"/>
          <w:sz w:val="16"/>
          <w:szCs w:val="16"/>
        </w:rPr>
        <w:t>, 1998</w:t>
      </w:r>
      <w:r w:rsidRPr="006E0862">
        <w:rPr>
          <w:rFonts w:ascii="Times New Roman" w:eastAsia="Times New Roman" w:hAnsi="Times New Roman" w:cs="Times New Roman"/>
          <w:color w:val="000000" w:themeColor="text1"/>
          <w:sz w:val="16"/>
          <w:szCs w:val="16"/>
        </w:rPr>
        <w:t>.</w:t>
      </w:r>
      <w:proofErr w:type="gramEnd"/>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[53] </w:t>
      </w:r>
      <w:r w:rsidRPr="006E0862">
        <w:rPr>
          <w:rFonts w:ascii="Times New Roman" w:hAnsi="Times New Roman" w:cs="Times New Roman"/>
          <w:color w:val="000000" w:themeColor="text1"/>
          <w:sz w:val="16"/>
          <w:szCs w:val="16"/>
        </w:rPr>
        <w:t xml:space="preserve">Von </w:t>
      </w:r>
      <w:proofErr w:type="spellStart"/>
      <w:r w:rsidRPr="006E0862">
        <w:rPr>
          <w:rFonts w:ascii="Times New Roman" w:hAnsi="Times New Roman" w:cs="Times New Roman"/>
          <w:color w:val="000000" w:themeColor="text1"/>
          <w:sz w:val="16"/>
          <w:szCs w:val="16"/>
        </w:rPr>
        <w:t>Haartman</w:t>
      </w:r>
      <w:proofErr w:type="spellEnd"/>
      <w:r w:rsidRPr="006E0862">
        <w:rPr>
          <w:rFonts w:ascii="Times New Roman" w:hAnsi="Times New Roman" w:cs="Times New Roman"/>
          <w:color w:val="000000" w:themeColor="text1"/>
          <w:sz w:val="16"/>
          <w:szCs w:val="16"/>
        </w:rPr>
        <w:t xml:space="preserve">, L. (1948). </w:t>
      </w:r>
      <w:proofErr w:type="spellStart"/>
      <w:proofErr w:type="gramStart"/>
      <w:r w:rsidRPr="006E0862">
        <w:rPr>
          <w:rFonts w:ascii="Times New Roman" w:hAnsi="Times New Roman" w:cs="Times New Roman"/>
          <w:color w:val="000000" w:themeColor="text1"/>
          <w:sz w:val="16"/>
          <w:szCs w:val="16"/>
        </w:rPr>
        <w:t>Eine</w:t>
      </w:r>
      <w:proofErr w:type="spellEnd"/>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color w:val="000000" w:themeColor="text1"/>
          <w:sz w:val="16"/>
          <w:szCs w:val="16"/>
        </w:rPr>
        <w:t>Methode</w:t>
      </w:r>
      <w:proofErr w:type="spellEnd"/>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color w:val="000000" w:themeColor="text1"/>
          <w:sz w:val="16"/>
          <w:szCs w:val="16"/>
        </w:rPr>
        <w:t>zum</w:t>
      </w:r>
      <w:proofErr w:type="spellEnd"/>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color w:val="000000" w:themeColor="text1"/>
          <w:sz w:val="16"/>
          <w:szCs w:val="16"/>
        </w:rPr>
        <w:t>vergleichenden</w:t>
      </w:r>
      <w:proofErr w:type="spellEnd"/>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color w:val="000000" w:themeColor="text1"/>
          <w:sz w:val="16"/>
          <w:szCs w:val="16"/>
        </w:rPr>
        <w:t>Studium</w:t>
      </w:r>
      <w:proofErr w:type="spellEnd"/>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color w:val="000000" w:themeColor="text1"/>
          <w:sz w:val="16"/>
          <w:szCs w:val="16"/>
        </w:rPr>
        <w:t>der</w:t>
      </w:r>
      <w:proofErr w:type="spellEnd"/>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color w:val="000000" w:themeColor="text1"/>
          <w:sz w:val="16"/>
          <w:szCs w:val="16"/>
        </w:rPr>
        <w:t>optischen</w:t>
      </w:r>
      <w:proofErr w:type="spellEnd"/>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color w:val="000000" w:themeColor="text1"/>
          <w:sz w:val="16"/>
          <w:szCs w:val="16"/>
        </w:rPr>
        <w:t>Wahrnehmungsfähigkeit</w:t>
      </w:r>
      <w:proofErr w:type="spellEnd"/>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color w:val="000000" w:themeColor="text1"/>
          <w:sz w:val="16"/>
          <w:szCs w:val="16"/>
        </w:rPr>
        <w:t>höherer</w:t>
      </w:r>
      <w:proofErr w:type="spellEnd"/>
      <w:r w:rsidRPr="006E0862">
        <w:rPr>
          <w:rFonts w:ascii="Times New Roman" w:hAnsi="Times New Roman" w:cs="Times New Roman"/>
          <w:color w:val="000000" w:themeColor="text1"/>
          <w:sz w:val="16"/>
          <w:szCs w:val="16"/>
        </w:rPr>
        <w:t xml:space="preserve"> </w:t>
      </w:r>
      <w:proofErr w:type="spellStart"/>
      <w:r w:rsidRPr="006E0862">
        <w:rPr>
          <w:rFonts w:ascii="Times New Roman" w:hAnsi="Times New Roman" w:cs="Times New Roman"/>
          <w:color w:val="000000" w:themeColor="text1"/>
          <w:sz w:val="16"/>
          <w:szCs w:val="16"/>
        </w:rPr>
        <w:t>Tiere</w:t>
      </w:r>
      <w:proofErr w:type="spellEnd"/>
      <w:r w:rsidRPr="006E0862">
        <w:rPr>
          <w:rFonts w:ascii="Times New Roman" w:hAnsi="Times New Roman" w:cs="Times New Roman"/>
          <w:color w:val="000000" w:themeColor="text1"/>
          <w:sz w:val="16"/>
          <w:szCs w:val="16"/>
        </w:rPr>
        <w:t>.</w:t>
      </w:r>
      <w:proofErr w:type="gramEnd"/>
      <w:r w:rsidRPr="006E0862">
        <w:rPr>
          <w:rFonts w:ascii="Times New Roman" w:hAnsi="Times New Roman" w:cs="Times New Roman"/>
          <w:color w:val="000000" w:themeColor="text1"/>
          <w:sz w:val="16"/>
          <w:szCs w:val="16"/>
        </w:rPr>
        <w:t> </w:t>
      </w:r>
      <w:proofErr w:type="spellStart"/>
      <w:r w:rsidRPr="006E0862">
        <w:rPr>
          <w:rFonts w:ascii="Times New Roman" w:hAnsi="Times New Roman" w:cs="Times New Roman"/>
          <w:i/>
          <w:color w:val="000000" w:themeColor="text1"/>
          <w:sz w:val="16"/>
          <w:szCs w:val="16"/>
        </w:rPr>
        <w:t>Behaviour</w:t>
      </w:r>
      <w:proofErr w:type="spellEnd"/>
      <w:r w:rsidRPr="006E0862">
        <w:rPr>
          <w:rFonts w:ascii="Times New Roman" w:hAnsi="Times New Roman" w:cs="Times New Roman"/>
          <w:color w:val="000000" w:themeColor="text1"/>
          <w:sz w:val="16"/>
          <w:szCs w:val="16"/>
        </w:rPr>
        <w:t>, </w:t>
      </w:r>
      <w:r>
        <w:rPr>
          <w:rFonts w:ascii="Times New Roman" w:hAnsi="Times New Roman" w:cs="Times New Roman"/>
          <w:color w:val="000000" w:themeColor="text1"/>
          <w:sz w:val="16"/>
          <w:szCs w:val="16"/>
        </w:rPr>
        <w:t>Vol. 1(1), pp.</w:t>
      </w:r>
      <w:r w:rsidRPr="006E0862">
        <w:rPr>
          <w:rFonts w:ascii="Times New Roman" w:hAnsi="Times New Roman" w:cs="Times New Roman"/>
          <w:color w:val="000000" w:themeColor="text1"/>
          <w:sz w:val="16"/>
          <w:szCs w:val="16"/>
        </w:rPr>
        <w:t xml:space="preserve"> 35-55.</w:t>
      </w:r>
    </w:p>
    <w:p w:rsidR="00795CC8" w:rsidRPr="006E0862" w:rsidRDefault="00795CC8" w:rsidP="00795CC8">
      <w:pPr>
        <w:ind w:left="360" w:hanging="360"/>
        <w:jc w:val="both"/>
        <w:rPr>
          <w:rFonts w:ascii="Times New Roman" w:hAnsi="Times New Roman" w:cs="Times New Roman"/>
          <w:color w:val="000000" w:themeColor="text1"/>
          <w:sz w:val="16"/>
          <w:szCs w:val="16"/>
        </w:rPr>
      </w:pPr>
      <w:proofErr w:type="gramStart"/>
      <w:r>
        <w:rPr>
          <w:rFonts w:ascii="Times New Roman" w:hAnsi="Times New Roman" w:cs="Times New Roman"/>
          <w:color w:val="000000" w:themeColor="text1"/>
          <w:sz w:val="16"/>
          <w:szCs w:val="16"/>
        </w:rPr>
        <w:t>[54] W.A. Calder,</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Microhabitat selection during nesting of hummingbirds on the Rocky Mountains</w:t>
      </w:r>
      <w:r>
        <w:rPr>
          <w:rFonts w:ascii="Times New Roman" w:hAnsi="Times New Roman" w:cs="Times New Roman"/>
          <w:color w:val="000000" w:themeColor="text1"/>
          <w:sz w:val="16"/>
          <w:szCs w:val="16"/>
        </w:rPr>
        <w:t>,”</w:t>
      </w:r>
      <w:r w:rsidRPr="006E0862">
        <w:rPr>
          <w:rFonts w:ascii="Times New Roman" w:hAnsi="Times New Roman" w:cs="Times New Roman"/>
          <w:color w:val="000000" w:themeColor="text1"/>
          <w:sz w:val="16"/>
          <w:szCs w:val="16"/>
        </w:rPr>
        <w:t xml:space="preserve"> </w:t>
      </w:r>
      <w:r w:rsidRPr="008238BE">
        <w:rPr>
          <w:rFonts w:ascii="Times New Roman" w:hAnsi="Times New Roman" w:cs="Times New Roman"/>
          <w:color w:val="000000" w:themeColor="text1"/>
          <w:sz w:val="16"/>
          <w:szCs w:val="16"/>
        </w:rPr>
        <w:t>Ecology,</w:t>
      </w:r>
      <w:r w:rsidRPr="006E0862">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Vol. 54.</w:t>
      </w:r>
      <w:proofErr w:type="gramEnd"/>
      <w:r>
        <w:rPr>
          <w:rFonts w:ascii="Times New Roman" w:hAnsi="Times New Roman" w:cs="Times New Roman"/>
          <w:color w:val="000000" w:themeColor="text1"/>
          <w:sz w:val="16"/>
          <w:szCs w:val="16"/>
        </w:rPr>
        <w:t xml:space="preserve"> </w:t>
      </w:r>
      <w:proofErr w:type="gramStart"/>
      <w:r>
        <w:rPr>
          <w:rFonts w:ascii="Times New Roman" w:hAnsi="Times New Roman" w:cs="Times New Roman"/>
          <w:color w:val="000000" w:themeColor="text1"/>
          <w:sz w:val="16"/>
          <w:szCs w:val="16"/>
        </w:rPr>
        <w:t>Pp.</w:t>
      </w:r>
      <w:r w:rsidRPr="006E0862">
        <w:rPr>
          <w:rFonts w:ascii="Times New Roman" w:hAnsi="Times New Roman" w:cs="Times New Roman"/>
          <w:color w:val="000000" w:themeColor="text1"/>
          <w:sz w:val="16"/>
          <w:szCs w:val="16"/>
        </w:rPr>
        <w:t xml:space="preserve"> 127-134</w:t>
      </w:r>
      <w:r>
        <w:rPr>
          <w:rFonts w:ascii="Times New Roman" w:hAnsi="Times New Roman" w:cs="Times New Roman"/>
          <w:color w:val="000000" w:themeColor="text1"/>
          <w:sz w:val="16"/>
          <w:szCs w:val="16"/>
        </w:rPr>
        <w:t>, 1973</w:t>
      </w:r>
      <w:r w:rsidRPr="006E0862">
        <w:rPr>
          <w:rFonts w:ascii="Times New Roman" w:hAnsi="Times New Roman" w:cs="Times New Roman"/>
          <w:color w:val="000000" w:themeColor="text1"/>
          <w:sz w:val="16"/>
          <w:szCs w:val="16"/>
        </w:rPr>
        <w:t>.</w:t>
      </w:r>
      <w:proofErr w:type="gramEnd"/>
    </w:p>
    <w:p w:rsidR="00795CC8" w:rsidRPr="006E0862" w:rsidRDefault="00795CC8" w:rsidP="00795CC8">
      <w:pPr>
        <w:ind w:left="360" w:hanging="360"/>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shd w:val="clear" w:color="auto" w:fill="FFFFFF"/>
        </w:rPr>
        <w:t>[55] Z.S. Chen,</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C.F. </w:t>
      </w:r>
      <w:r w:rsidRPr="006E0862">
        <w:rPr>
          <w:rFonts w:ascii="Times New Roman" w:hAnsi="Times New Roman" w:cs="Times New Roman"/>
          <w:color w:val="000000" w:themeColor="text1"/>
          <w:sz w:val="16"/>
          <w:szCs w:val="16"/>
          <w:shd w:val="clear" w:color="auto" w:fill="FFFFFF"/>
        </w:rPr>
        <w:t xml:space="preserve">Hsieh, </w:t>
      </w:r>
      <w:r>
        <w:rPr>
          <w:rFonts w:ascii="Times New Roman" w:hAnsi="Times New Roman" w:cs="Times New Roman"/>
          <w:color w:val="000000" w:themeColor="text1"/>
          <w:sz w:val="16"/>
          <w:szCs w:val="16"/>
          <w:shd w:val="clear" w:color="auto" w:fill="FFFFFF"/>
        </w:rPr>
        <w:t xml:space="preserve">F.Y. </w:t>
      </w:r>
      <w:r w:rsidRPr="006E0862">
        <w:rPr>
          <w:rFonts w:ascii="Times New Roman" w:hAnsi="Times New Roman" w:cs="Times New Roman"/>
          <w:color w:val="000000" w:themeColor="text1"/>
          <w:sz w:val="16"/>
          <w:szCs w:val="16"/>
          <w:shd w:val="clear" w:color="auto" w:fill="FFFFFF"/>
        </w:rPr>
        <w:t xml:space="preserve">Jiang, </w:t>
      </w:r>
      <w:r>
        <w:rPr>
          <w:rFonts w:ascii="Times New Roman" w:hAnsi="Times New Roman" w:cs="Times New Roman"/>
          <w:color w:val="000000" w:themeColor="text1"/>
          <w:sz w:val="16"/>
          <w:szCs w:val="16"/>
          <w:shd w:val="clear" w:color="auto" w:fill="FFFFFF"/>
        </w:rPr>
        <w:t>T.H.</w:t>
      </w:r>
      <w:r w:rsidRPr="006E0862">
        <w:rPr>
          <w:rFonts w:ascii="Times New Roman" w:hAnsi="Times New Roman" w:cs="Times New Roman"/>
          <w:color w:val="000000" w:themeColor="text1"/>
          <w:sz w:val="16"/>
          <w:szCs w:val="16"/>
          <w:shd w:val="clear" w:color="auto" w:fill="FFFFFF"/>
        </w:rPr>
        <w:t xml:space="preserve"> Hsieh, </w:t>
      </w:r>
      <w:r>
        <w:rPr>
          <w:rFonts w:ascii="Times New Roman" w:hAnsi="Times New Roman" w:cs="Times New Roman"/>
          <w:color w:val="000000" w:themeColor="text1"/>
          <w:sz w:val="16"/>
          <w:szCs w:val="16"/>
          <w:shd w:val="clear" w:color="auto" w:fill="FFFFFF"/>
        </w:rPr>
        <w:t>and</w:t>
      </w:r>
      <w:r w:rsidRPr="006E0862">
        <w:rPr>
          <w:rFonts w:ascii="Times New Roman" w:hAnsi="Times New Roman" w:cs="Times New Roman"/>
          <w:color w:val="000000" w:themeColor="text1"/>
          <w:sz w:val="16"/>
          <w:szCs w:val="16"/>
          <w:shd w:val="clear" w:color="auto" w:fill="FFFFFF"/>
        </w:rPr>
        <w:t xml:space="preserve"> </w:t>
      </w:r>
      <w:r>
        <w:rPr>
          <w:rFonts w:ascii="Times New Roman" w:hAnsi="Times New Roman" w:cs="Times New Roman"/>
          <w:color w:val="000000" w:themeColor="text1"/>
          <w:sz w:val="16"/>
          <w:szCs w:val="16"/>
          <w:shd w:val="clear" w:color="auto" w:fill="FFFFFF"/>
        </w:rPr>
        <w:t xml:space="preserve">I.F. </w:t>
      </w:r>
      <w:r w:rsidRPr="006E0862">
        <w:rPr>
          <w:rFonts w:ascii="Times New Roman" w:hAnsi="Times New Roman" w:cs="Times New Roman"/>
          <w:color w:val="000000" w:themeColor="text1"/>
          <w:sz w:val="16"/>
          <w:szCs w:val="16"/>
          <w:shd w:val="clear" w:color="auto" w:fill="FFFFFF"/>
        </w:rPr>
        <w:t xml:space="preserve">Sun, </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Relations of soil properties to topography and vegetation in a subtropical rain forest in southern Taiwan</w:t>
      </w:r>
      <w:r>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w:t>
      </w:r>
      <w:proofErr w:type="gramStart"/>
      <w:r w:rsidRPr="001346E8">
        <w:rPr>
          <w:rFonts w:ascii="Times New Roman" w:hAnsi="Times New Roman" w:cs="Times New Roman"/>
          <w:iCs/>
          <w:color w:val="000000" w:themeColor="text1"/>
          <w:sz w:val="16"/>
          <w:szCs w:val="16"/>
          <w:shd w:val="clear" w:color="auto" w:fill="FFFFFF"/>
        </w:rPr>
        <w:t>Plant Ecology</w:t>
      </w:r>
      <w:r w:rsidRPr="001346E8">
        <w:rPr>
          <w:rFonts w:ascii="Times New Roman" w:hAnsi="Times New Roman" w:cs="Times New Roman"/>
          <w:color w:val="000000" w:themeColor="text1"/>
          <w:sz w:val="16"/>
          <w:szCs w:val="16"/>
          <w:shd w:val="clear" w:color="auto" w:fill="FFFFFF"/>
        </w:rPr>
        <w:t>,</w:t>
      </w:r>
      <w:r w:rsidRPr="006E0862">
        <w:rPr>
          <w:rFonts w:ascii="Times New Roman" w:hAnsi="Times New Roman" w:cs="Times New Roman"/>
          <w:color w:val="000000" w:themeColor="text1"/>
          <w:sz w:val="16"/>
          <w:szCs w:val="16"/>
          <w:shd w:val="clear" w:color="auto" w:fill="FFFFFF"/>
        </w:rPr>
        <w:t> </w:t>
      </w:r>
      <w:r>
        <w:rPr>
          <w:rFonts w:ascii="Times New Roman" w:hAnsi="Times New Roman" w:cs="Times New Roman"/>
          <w:color w:val="000000" w:themeColor="text1"/>
          <w:sz w:val="16"/>
          <w:szCs w:val="16"/>
          <w:shd w:val="clear" w:color="auto" w:fill="FFFFFF"/>
        </w:rPr>
        <w:t xml:space="preserve">Vol. </w:t>
      </w:r>
      <w:r w:rsidRPr="006E0862">
        <w:rPr>
          <w:rFonts w:ascii="Times New Roman" w:hAnsi="Times New Roman" w:cs="Times New Roman"/>
          <w:iCs/>
          <w:color w:val="000000" w:themeColor="text1"/>
          <w:sz w:val="16"/>
          <w:szCs w:val="16"/>
          <w:shd w:val="clear" w:color="auto" w:fill="FFFFFF"/>
        </w:rPr>
        <w:t>132</w:t>
      </w:r>
      <w:r>
        <w:rPr>
          <w:rFonts w:ascii="Times New Roman" w:hAnsi="Times New Roman" w:cs="Times New Roman"/>
          <w:color w:val="000000" w:themeColor="text1"/>
          <w:sz w:val="16"/>
          <w:szCs w:val="16"/>
          <w:shd w:val="clear" w:color="auto" w:fill="FFFFFF"/>
        </w:rPr>
        <w:t>(2), pp.</w:t>
      </w:r>
      <w:r w:rsidRPr="006E0862">
        <w:rPr>
          <w:rFonts w:ascii="Times New Roman" w:hAnsi="Times New Roman" w:cs="Times New Roman"/>
          <w:color w:val="000000" w:themeColor="text1"/>
          <w:sz w:val="16"/>
          <w:szCs w:val="16"/>
          <w:shd w:val="clear" w:color="auto" w:fill="FFFFFF"/>
        </w:rPr>
        <w:t xml:space="preserve"> 229-241</w:t>
      </w:r>
      <w:r>
        <w:rPr>
          <w:rFonts w:ascii="Times New Roman" w:hAnsi="Times New Roman" w:cs="Times New Roman"/>
          <w:color w:val="000000" w:themeColor="text1"/>
          <w:sz w:val="16"/>
          <w:szCs w:val="16"/>
          <w:shd w:val="clear" w:color="auto" w:fill="FFFFFF"/>
        </w:rPr>
        <w:t>, 1997</w:t>
      </w:r>
      <w:r w:rsidRPr="006E0862">
        <w:rPr>
          <w:rFonts w:ascii="Times New Roman" w:hAnsi="Times New Roman" w:cs="Times New Roman"/>
          <w:color w:val="000000" w:themeColor="text1"/>
          <w:sz w:val="16"/>
          <w:szCs w:val="16"/>
          <w:shd w:val="clear" w:color="auto" w:fill="FFFFFF"/>
        </w:rPr>
        <w:t>.</w:t>
      </w:r>
      <w:proofErr w:type="gramEnd"/>
    </w:p>
    <w:p w:rsidR="00795CC8" w:rsidRDefault="00795CC8" w:rsidP="00795CC8">
      <w:pPr>
        <w:rPr>
          <w:rFonts w:ascii="Times New Roman" w:hAnsi="Times New Roman" w:cs="Times New Roman"/>
          <w:b/>
          <w:color w:val="000000" w:themeColor="text1"/>
          <w:sz w:val="24"/>
        </w:rPr>
      </w:pPr>
    </w:p>
    <w:p w:rsidR="00795CC8" w:rsidRPr="00996242" w:rsidRDefault="00795CC8" w:rsidP="00795CC8">
      <w:pPr>
        <w:rPr>
          <w:rFonts w:ascii="Times New Roman" w:eastAsia="Times New Roman" w:hAnsi="Times New Roman" w:cs="Times New Roman"/>
          <w:bCs/>
          <w:color w:val="000000" w:themeColor="text1"/>
          <w:sz w:val="20"/>
          <w:szCs w:val="20"/>
          <w:lang w:eastAsia="en-IN"/>
        </w:rPr>
      </w:pPr>
      <w:proofErr w:type="gramStart"/>
      <w:r w:rsidRPr="00996242">
        <w:rPr>
          <w:rFonts w:ascii="Times New Roman" w:hAnsi="Times New Roman" w:cs="Times New Roman"/>
          <w:b/>
          <w:color w:val="000000" w:themeColor="text1"/>
          <w:sz w:val="20"/>
        </w:rPr>
        <w:t>Appendix 1.</w:t>
      </w:r>
      <w:proofErr w:type="gramEnd"/>
      <w:r w:rsidRPr="00996242">
        <w:rPr>
          <w:rFonts w:ascii="Times New Roman" w:hAnsi="Times New Roman" w:cs="Times New Roman"/>
          <w:b/>
          <w:color w:val="000000" w:themeColor="text1"/>
          <w:sz w:val="20"/>
        </w:rPr>
        <w:t xml:space="preserve"> </w:t>
      </w:r>
      <w:r w:rsidRPr="00996242">
        <w:rPr>
          <w:rFonts w:ascii="Times New Roman" w:eastAsia="Times New Roman" w:hAnsi="Times New Roman" w:cs="Times New Roman"/>
          <w:bCs/>
          <w:color w:val="000000" w:themeColor="text1"/>
          <w:sz w:val="20"/>
          <w:szCs w:val="20"/>
          <w:lang w:eastAsia="en-IN"/>
        </w:rPr>
        <w:t>Checklist of Tree species of Pakke Tiger Reserve with their abundance in selected habitat</w:t>
      </w:r>
    </w:p>
    <w:tbl>
      <w:tblPr>
        <w:tblW w:w="5000" w:type="pct"/>
        <w:tblLook w:val="04A0"/>
      </w:tblPr>
      <w:tblGrid>
        <w:gridCol w:w="622"/>
        <w:gridCol w:w="4278"/>
        <w:gridCol w:w="1615"/>
        <w:gridCol w:w="836"/>
        <w:gridCol w:w="963"/>
        <w:gridCol w:w="928"/>
      </w:tblGrid>
      <w:tr w:rsidR="00795CC8" w:rsidRPr="00996242" w:rsidTr="004B37D3">
        <w:trPr>
          <w:trHeight w:val="315"/>
        </w:trPr>
        <w:tc>
          <w:tcPr>
            <w:tcW w:w="344" w:type="pct"/>
            <w:tcBorders>
              <w:top w:val="single" w:sz="8" w:space="0" w:color="auto"/>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b/>
                <w:bCs/>
                <w:color w:val="000000"/>
                <w:sz w:val="20"/>
                <w:szCs w:val="20"/>
              </w:rPr>
            </w:pPr>
            <w:r w:rsidRPr="00996242">
              <w:rPr>
                <w:rFonts w:ascii="Times New Roman" w:eastAsia="Times New Roman" w:hAnsi="Times New Roman" w:cs="Times New Roman"/>
                <w:b/>
                <w:bCs/>
                <w:color w:val="000000"/>
                <w:sz w:val="20"/>
                <w:szCs w:val="20"/>
              </w:rPr>
              <w:t>S. N.</w:t>
            </w:r>
          </w:p>
        </w:tc>
        <w:tc>
          <w:tcPr>
            <w:tcW w:w="2322" w:type="pct"/>
            <w:tcBorders>
              <w:top w:val="single" w:sz="8" w:space="0" w:color="auto"/>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b/>
                <w:bCs/>
                <w:color w:val="000000"/>
                <w:sz w:val="20"/>
                <w:szCs w:val="20"/>
              </w:rPr>
            </w:pPr>
            <w:r w:rsidRPr="00996242">
              <w:rPr>
                <w:rFonts w:ascii="Times New Roman" w:eastAsia="Times New Roman" w:hAnsi="Times New Roman" w:cs="Times New Roman"/>
                <w:b/>
                <w:bCs/>
                <w:color w:val="000000"/>
                <w:sz w:val="20"/>
                <w:szCs w:val="20"/>
              </w:rPr>
              <w:t>Tree species</w:t>
            </w:r>
          </w:p>
        </w:tc>
        <w:tc>
          <w:tcPr>
            <w:tcW w:w="844" w:type="pct"/>
            <w:tcBorders>
              <w:top w:val="single" w:sz="8" w:space="0" w:color="auto"/>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jc w:val="center"/>
              <w:rPr>
                <w:rFonts w:ascii="Times New Roman" w:eastAsia="Times New Roman" w:hAnsi="Times New Roman" w:cs="Times New Roman"/>
                <w:b/>
                <w:color w:val="000000"/>
                <w:sz w:val="20"/>
                <w:szCs w:val="20"/>
              </w:rPr>
            </w:pPr>
            <w:r w:rsidRPr="00996242">
              <w:rPr>
                <w:rFonts w:ascii="Times New Roman" w:eastAsia="Times New Roman" w:hAnsi="Times New Roman" w:cs="Times New Roman"/>
                <w:b/>
                <w:color w:val="000000"/>
                <w:sz w:val="20"/>
                <w:szCs w:val="20"/>
              </w:rPr>
              <w:t>Family</w:t>
            </w:r>
          </w:p>
        </w:tc>
        <w:tc>
          <w:tcPr>
            <w:tcW w:w="460" w:type="pct"/>
            <w:tcBorders>
              <w:top w:val="single" w:sz="8" w:space="0" w:color="auto"/>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jc w:val="center"/>
              <w:rPr>
                <w:rFonts w:ascii="Times New Roman" w:eastAsia="Times New Roman" w:hAnsi="Times New Roman" w:cs="Times New Roman"/>
                <w:b/>
                <w:bCs/>
                <w:color w:val="000000"/>
                <w:sz w:val="20"/>
                <w:szCs w:val="20"/>
              </w:rPr>
            </w:pPr>
            <w:r w:rsidRPr="00996242">
              <w:rPr>
                <w:rFonts w:ascii="Times New Roman" w:eastAsia="Times New Roman" w:hAnsi="Times New Roman" w:cs="Times New Roman"/>
                <w:b/>
                <w:bCs/>
                <w:color w:val="000000"/>
                <w:sz w:val="20"/>
                <w:szCs w:val="20"/>
              </w:rPr>
              <w:t>Forest</w:t>
            </w:r>
          </w:p>
        </w:tc>
        <w:tc>
          <w:tcPr>
            <w:tcW w:w="528" w:type="pct"/>
            <w:tcBorders>
              <w:top w:val="single" w:sz="8" w:space="0" w:color="auto"/>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jc w:val="center"/>
              <w:rPr>
                <w:rFonts w:ascii="Times New Roman" w:eastAsia="Times New Roman" w:hAnsi="Times New Roman" w:cs="Times New Roman"/>
                <w:b/>
                <w:bCs/>
                <w:color w:val="000000"/>
                <w:sz w:val="20"/>
                <w:szCs w:val="20"/>
              </w:rPr>
            </w:pPr>
            <w:r w:rsidRPr="00996242">
              <w:rPr>
                <w:rFonts w:ascii="Times New Roman" w:eastAsia="Times New Roman" w:hAnsi="Times New Roman" w:cs="Times New Roman"/>
                <w:b/>
                <w:bCs/>
                <w:color w:val="000000"/>
                <w:sz w:val="20"/>
                <w:szCs w:val="20"/>
              </w:rPr>
              <w:t>Riverine</w:t>
            </w:r>
          </w:p>
        </w:tc>
        <w:tc>
          <w:tcPr>
            <w:tcW w:w="502" w:type="pct"/>
            <w:tcBorders>
              <w:top w:val="single" w:sz="8" w:space="0" w:color="auto"/>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jc w:val="center"/>
              <w:rPr>
                <w:rFonts w:ascii="Times New Roman" w:eastAsia="Times New Roman" w:hAnsi="Times New Roman" w:cs="Times New Roman"/>
                <w:b/>
                <w:bCs/>
                <w:color w:val="000000"/>
                <w:sz w:val="20"/>
                <w:szCs w:val="20"/>
              </w:rPr>
            </w:pPr>
            <w:r w:rsidRPr="00996242">
              <w:rPr>
                <w:rFonts w:ascii="Times New Roman" w:eastAsia="Times New Roman" w:hAnsi="Times New Roman" w:cs="Times New Roman"/>
                <w:b/>
                <w:bCs/>
                <w:color w:val="000000"/>
                <w:sz w:val="20"/>
                <w:szCs w:val="20"/>
              </w:rPr>
              <w:t>Bamboo</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Gynocardia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odorata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R. Br.</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Achariaceae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Saurauia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roxburghii</w:t>
            </w:r>
            <w:proofErr w:type="spellEnd"/>
            <w:r w:rsidRPr="00996242">
              <w:rPr>
                <w:rFonts w:ascii="Times New Roman" w:eastAsia="Times New Roman" w:hAnsi="Times New Roman" w:cs="Times New Roman"/>
                <w:color w:val="000000"/>
                <w:sz w:val="20"/>
                <w:szCs w:val="20"/>
              </w:rPr>
              <w:t xml:space="preserve"> Wall.</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Actinidiaceae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Liquidambar </w:t>
            </w:r>
            <w:proofErr w:type="spellStart"/>
            <w:r w:rsidRPr="00996242">
              <w:rPr>
                <w:rFonts w:ascii="Times New Roman" w:eastAsia="Times New Roman" w:hAnsi="Times New Roman" w:cs="Times New Roman"/>
                <w:i/>
                <w:iCs/>
                <w:color w:val="000000"/>
                <w:sz w:val="20"/>
                <w:szCs w:val="20"/>
              </w:rPr>
              <w:t>excelsa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 xml:space="preserve">(Noronha) </w:t>
            </w:r>
            <w:proofErr w:type="spellStart"/>
            <w:r w:rsidRPr="00996242">
              <w:rPr>
                <w:rFonts w:ascii="Times New Roman" w:eastAsia="Times New Roman" w:hAnsi="Times New Roman" w:cs="Times New Roman"/>
                <w:color w:val="000000"/>
                <w:sz w:val="20"/>
                <w:szCs w:val="20"/>
              </w:rPr>
              <w:t>Oken</w:t>
            </w:r>
            <w:proofErr w:type="spellEnd"/>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Altingiaceae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Litsea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glutinosa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(Lour.) C.B. Rob.</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Altingiaceae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Calibri" w:eastAsia="Times New Roman" w:hAnsi="Calibri" w:cs="Times New Roman"/>
                <w:color w:val="0000FF"/>
                <w:u w:val="single"/>
              </w:rPr>
            </w:pPr>
            <w:proofErr w:type="spellStart"/>
            <w:r w:rsidRPr="006530D8">
              <w:rPr>
                <w:rFonts w:ascii="Times New Roman" w:eastAsia="Times New Roman" w:hAnsi="Times New Roman" w:cs="Times New Roman"/>
                <w:i/>
                <w:iCs/>
                <w:color w:val="000000"/>
                <w:sz w:val="20"/>
                <w:szCs w:val="20"/>
              </w:rPr>
              <w:t>Rhus</w:t>
            </w:r>
            <w:proofErr w:type="spellEnd"/>
            <w:r w:rsidRPr="006530D8">
              <w:rPr>
                <w:rFonts w:ascii="Times New Roman" w:eastAsia="Times New Roman" w:hAnsi="Times New Roman" w:cs="Times New Roman"/>
                <w:i/>
                <w:iCs/>
                <w:color w:val="000000"/>
                <w:sz w:val="20"/>
                <w:szCs w:val="20"/>
              </w:rPr>
              <w:t xml:space="preserve"> </w:t>
            </w:r>
            <w:proofErr w:type="spellStart"/>
            <w:r w:rsidRPr="006530D8">
              <w:rPr>
                <w:rFonts w:ascii="Times New Roman" w:eastAsia="Times New Roman" w:hAnsi="Times New Roman" w:cs="Times New Roman"/>
                <w:i/>
                <w:iCs/>
                <w:color w:val="000000"/>
                <w:sz w:val="20"/>
                <w:szCs w:val="20"/>
              </w:rPr>
              <w:t>chinensis</w:t>
            </w:r>
            <w:proofErr w:type="spellEnd"/>
            <w:r w:rsidRPr="006530D8">
              <w:rPr>
                <w:rFonts w:ascii="Times New Roman" w:eastAsia="Times New Roman" w:hAnsi="Times New Roman" w:cs="Times New Roman"/>
                <w:i/>
                <w:iCs/>
                <w:color w:val="000000"/>
                <w:sz w:val="20"/>
                <w:szCs w:val="20"/>
              </w:rPr>
              <w:t xml:space="preserve"> </w:t>
            </w:r>
            <w:r w:rsidRPr="006530D8">
              <w:rPr>
                <w:rFonts w:ascii="Times New Roman" w:eastAsia="Times New Roman" w:hAnsi="Times New Roman" w:cs="Times New Roman"/>
                <w:iCs/>
                <w:color w:val="000000"/>
                <w:sz w:val="20"/>
                <w:szCs w:val="20"/>
              </w:rPr>
              <w:t>Mill.</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Anacardiaceae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540"/>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6.</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Polyalthia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simiarum</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Buch</w:t>
            </w:r>
            <w:proofErr w:type="spellEnd"/>
            <w:r w:rsidRPr="00996242">
              <w:rPr>
                <w:rFonts w:ascii="Times New Roman" w:eastAsia="Times New Roman" w:hAnsi="Times New Roman" w:cs="Times New Roman"/>
                <w:color w:val="000000"/>
                <w:sz w:val="20"/>
                <w:szCs w:val="20"/>
              </w:rPr>
              <w:t xml:space="preserve">. Ham. </w:t>
            </w:r>
            <w:proofErr w:type="gramStart"/>
            <w:r w:rsidRPr="00996242">
              <w:rPr>
                <w:rFonts w:ascii="Times New Roman" w:eastAsia="Times New Roman" w:hAnsi="Times New Roman" w:cs="Times New Roman"/>
                <w:color w:val="000000"/>
                <w:sz w:val="20"/>
                <w:szCs w:val="20"/>
              </w:rPr>
              <w:t>ex</w:t>
            </w:r>
            <w:proofErr w:type="gramEnd"/>
            <w:r w:rsidRPr="00996242">
              <w:rPr>
                <w:rFonts w:ascii="Times New Roman" w:eastAsia="Times New Roman" w:hAnsi="Times New Roman" w:cs="Times New Roman"/>
                <w:color w:val="000000"/>
                <w:sz w:val="20"/>
                <w:szCs w:val="20"/>
              </w:rPr>
              <w:t xml:space="preserve"> </w:t>
            </w:r>
            <w:proofErr w:type="spellStart"/>
            <w:r w:rsidRPr="00996242">
              <w:rPr>
                <w:rFonts w:ascii="Times New Roman" w:eastAsia="Times New Roman" w:hAnsi="Times New Roman" w:cs="Times New Roman"/>
                <w:color w:val="000000"/>
                <w:sz w:val="20"/>
                <w:szCs w:val="20"/>
              </w:rPr>
              <w:t>Hook.f</w:t>
            </w:r>
            <w:proofErr w:type="spellEnd"/>
            <w:r w:rsidRPr="00996242">
              <w:rPr>
                <w:rFonts w:ascii="Times New Roman" w:eastAsia="Times New Roman" w:hAnsi="Times New Roman" w:cs="Times New Roman"/>
                <w:color w:val="000000"/>
                <w:sz w:val="20"/>
                <w:szCs w:val="20"/>
              </w:rPr>
              <w:t xml:space="preserve">. &amp; Thomson) </w:t>
            </w:r>
            <w:proofErr w:type="spellStart"/>
            <w:r w:rsidRPr="00996242">
              <w:rPr>
                <w:rFonts w:ascii="Times New Roman" w:eastAsia="Times New Roman" w:hAnsi="Times New Roman" w:cs="Times New Roman"/>
                <w:color w:val="000000"/>
                <w:sz w:val="20"/>
                <w:szCs w:val="20"/>
              </w:rPr>
              <w:t>Hook.f</w:t>
            </w:r>
            <w:proofErr w:type="spellEnd"/>
            <w:r w:rsidRPr="00996242">
              <w:rPr>
                <w:rFonts w:ascii="Times New Roman" w:eastAsia="Times New Roman" w:hAnsi="Times New Roman" w:cs="Times New Roman"/>
                <w:color w:val="000000"/>
                <w:sz w:val="20"/>
                <w:szCs w:val="20"/>
              </w:rPr>
              <w:t>. &amp;Thomson</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Annonaceae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7.</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Brassaiopsis</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glomerulata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Blume</w:t>
            </w:r>
            <w:proofErr w:type="spellEnd"/>
            <w:r w:rsidRPr="00996242">
              <w:rPr>
                <w:rFonts w:ascii="Times New Roman" w:eastAsia="Times New Roman" w:hAnsi="Times New Roman" w:cs="Times New Roman"/>
                <w:color w:val="000000"/>
                <w:sz w:val="20"/>
                <w:szCs w:val="20"/>
              </w:rPr>
              <w:t xml:space="preserve">) </w:t>
            </w:r>
            <w:proofErr w:type="spellStart"/>
            <w:r w:rsidRPr="00996242">
              <w:rPr>
                <w:rFonts w:ascii="Times New Roman" w:eastAsia="Times New Roman" w:hAnsi="Times New Roman" w:cs="Times New Roman"/>
                <w:color w:val="000000"/>
                <w:sz w:val="20"/>
                <w:szCs w:val="20"/>
              </w:rPr>
              <w:t>Regel</w:t>
            </w:r>
            <w:proofErr w:type="spellEnd"/>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Araliaceae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8.</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Livistona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jenkinsiana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color w:val="000000"/>
                <w:sz w:val="20"/>
                <w:szCs w:val="20"/>
              </w:rPr>
              <w:t>Griff</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Arecaceae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lastRenderedPageBreak/>
              <w:t>9.</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Stereospermum</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chelonoides</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 xml:space="preserve">(L. </w:t>
            </w:r>
            <w:proofErr w:type="spellStart"/>
            <w:r w:rsidRPr="00996242">
              <w:rPr>
                <w:rFonts w:ascii="Times New Roman" w:eastAsia="Times New Roman" w:hAnsi="Times New Roman" w:cs="Times New Roman"/>
                <w:color w:val="000000"/>
                <w:sz w:val="20"/>
                <w:szCs w:val="20"/>
              </w:rPr>
              <w:t>fil</w:t>
            </w:r>
            <w:proofErr w:type="spellEnd"/>
            <w:r w:rsidRPr="00996242">
              <w:rPr>
                <w:rFonts w:ascii="Times New Roman" w:eastAsia="Times New Roman" w:hAnsi="Times New Roman" w:cs="Times New Roman"/>
                <w:color w:val="000000"/>
                <w:sz w:val="20"/>
                <w:szCs w:val="20"/>
              </w:rPr>
              <w:t>.) DC.</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Bignoniaceae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10.</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Ehretia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acuminata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R. Br.</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Boraginaceae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11.</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Canarium</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resiniferum</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Bruce ex King</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Burseraceae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23</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12.</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Canarium</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strictum</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color w:val="000000"/>
                <w:sz w:val="20"/>
                <w:szCs w:val="20"/>
              </w:rPr>
              <w:t>Roxb</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Burseraceae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13.</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Garuga</w:t>
            </w:r>
            <w:proofErr w:type="spellEnd"/>
            <w:r w:rsidRPr="00996242">
              <w:rPr>
                <w:rFonts w:ascii="Times New Roman" w:eastAsia="Times New Roman" w:hAnsi="Times New Roman" w:cs="Times New Roman"/>
                <w:i/>
                <w:iCs/>
                <w:color w:val="000000"/>
                <w:sz w:val="20"/>
                <w:szCs w:val="20"/>
              </w:rPr>
              <w:t xml:space="preserve"> floribunda </w:t>
            </w:r>
            <w:proofErr w:type="spellStart"/>
            <w:r w:rsidRPr="00996242">
              <w:rPr>
                <w:rFonts w:ascii="Times New Roman" w:eastAsia="Times New Roman" w:hAnsi="Times New Roman" w:cs="Times New Roman"/>
                <w:color w:val="000000"/>
                <w:sz w:val="20"/>
                <w:szCs w:val="20"/>
              </w:rPr>
              <w:t>Decne</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Burseraceae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14.</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Calibri" w:eastAsia="Times New Roman" w:hAnsi="Calibri" w:cs="Times New Roman"/>
                <w:color w:val="0000FF"/>
                <w:u w:val="single"/>
              </w:rPr>
            </w:pPr>
            <w:proofErr w:type="spellStart"/>
            <w:r w:rsidRPr="006530D8">
              <w:rPr>
                <w:rFonts w:ascii="Times New Roman" w:eastAsia="Times New Roman" w:hAnsi="Times New Roman" w:cs="Times New Roman"/>
                <w:i/>
                <w:iCs/>
                <w:color w:val="000000"/>
                <w:sz w:val="20"/>
                <w:szCs w:val="20"/>
              </w:rPr>
              <w:t>Garuga</w:t>
            </w:r>
            <w:proofErr w:type="spellEnd"/>
            <w:r w:rsidRPr="006530D8">
              <w:rPr>
                <w:rFonts w:ascii="Times New Roman" w:eastAsia="Times New Roman" w:hAnsi="Times New Roman" w:cs="Times New Roman"/>
                <w:i/>
                <w:iCs/>
                <w:color w:val="000000"/>
                <w:sz w:val="20"/>
                <w:szCs w:val="20"/>
              </w:rPr>
              <w:t xml:space="preserve"> </w:t>
            </w:r>
            <w:proofErr w:type="spellStart"/>
            <w:r w:rsidRPr="006530D8">
              <w:rPr>
                <w:rFonts w:ascii="Times New Roman" w:eastAsia="Times New Roman" w:hAnsi="Times New Roman" w:cs="Times New Roman"/>
                <w:i/>
                <w:iCs/>
                <w:color w:val="000000"/>
                <w:sz w:val="20"/>
                <w:szCs w:val="20"/>
              </w:rPr>
              <w:t>pinnata</w:t>
            </w:r>
            <w:proofErr w:type="spellEnd"/>
            <w:r w:rsidRPr="006530D8">
              <w:rPr>
                <w:rFonts w:ascii="Times New Roman" w:eastAsia="Times New Roman" w:hAnsi="Times New Roman" w:cs="Times New Roman"/>
                <w:i/>
                <w:iCs/>
                <w:color w:val="000000"/>
                <w:sz w:val="20"/>
                <w:szCs w:val="20"/>
              </w:rPr>
              <w:t xml:space="preserve"> </w:t>
            </w:r>
            <w:proofErr w:type="spellStart"/>
            <w:r w:rsidRPr="006530D8">
              <w:rPr>
                <w:rFonts w:ascii="Times New Roman" w:eastAsia="Times New Roman" w:hAnsi="Times New Roman" w:cs="Times New Roman"/>
                <w:iCs/>
                <w:color w:val="000000"/>
                <w:sz w:val="20"/>
                <w:szCs w:val="20"/>
              </w:rPr>
              <w:t>Roxb</w:t>
            </w:r>
            <w:proofErr w:type="spellEnd"/>
            <w:r w:rsidRPr="006530D8">
              <w:rPr>
                <w:rFonts w:ascii="Times New Roman" w:eastAsia="Times New Roman" w:hAnsi="Times New Roman" w:cs="Times New Roman"/>
                <w:iCs/>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Burseraceae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15.</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Mesua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ferrea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L.</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Calophyllaceae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16.</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Crateva</w:t>
            </w:r>
            <w:proofErr w:type="spellEnd"/>
            <w:r w:rsidRPr="00996242">
              <w:rPr>
                <w:rFonts w:ascii="Times New Roman" w:eastAsia="Times New Roman" w:hAnsi="Times New Roman" w:cs="Times New Roman"/>
                <w:i/>
                <w:iCs/>
                <w:color w:val="000000"/>
                <w:sz w:val="20"/>
                <w:szCs w:val="20"/>
              </w:rPr>
              <w:t xml:space="preserve"> religiosa </w:t>
            </w:r>
            <w:r w:rsidRPr="00996242">
              <w:rPr>
                <w:rFonts w:ascii="Times New Roman" w:eastAsia="Times New Roman" w:hAnsi="Times New Roman" w:cs="Times New Roman"/>
                <w:color w:val="000000"/>
                <w:sz w:val="20"/>
                <w:szCs w:val="20"/>
              </w:rPr>
              <w:t xml:space="preserve">G. </w:t>
            </w:r>
            <w:proofErr w:type="spellStart"/>
            <w:r w:rsidRPr="00996242">
              <w:rPr>
                <w:rFonts w:ascii="Times New Roman" w:eastAsia="Times New Roman" w:hAnsi="Times New Roman" w:cs="Times New Roman"/>
                <w:color w:val="000000"/>
                <w:sz w:val="20"/>
                <w:szCs w:val="20"/>
              </w:rPr>
              <w:t>Forst</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Capparaceae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69"/>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17.</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Terminalia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myriocarpa</w:t>
            </w:r>
            <w:proofErr w:type="spellEnd"/>
            <w:r w:rsidRPr="00996242">
              <w:rPr>
                <w:rFonts w:ascii="Times New Roman" w:eastAsia="Times New Roman" w:hAnsi="Times New Roman" w:cs="Times New Roman"/>
                <w:color w:val="000000"/>
                <w:sz w:val="20"/>
                <w:szCs w:val="20"/>
              </w:rPr>
              <w:t xml:space="preserve"> Van </w:t>
            </w:r>
            <w:proofErr w:type="spellStart"/>
            <w:r w:rsidRPr="00996242">
              <w:rPr>
                <w:rFonts w:ascii="Times New Roman" w:eastAsia="Times New Roman" w:hAnsi="Times New Roman" w:cs="Times New Roman"/>
                <w:color w:val="000000"/>
                <w:sz w:val="20"/>
                <w:szCs w:val="20"/>
              </w:rPr>
              <w:t>Heurck</w:t>
            </w:r>
            <w:proofErr w:type="spellEnd"/>
            <w:r w:rsidRPr="00996242">
              <w:rPr>
                <w:rFonts w:ascii="Times New Roman" w:eastAsia="Times New Roman" w:hAnsi="Times New Roman" w:cs="Times New Roman"/>
                <w:color w:val="000000"/>
                <w:sz w:val="20"/>
                <w:szCs w:val="20"/>
              </w:rPr>
              <w:t xml:space="preserve"> &amp; Mull. Arg.</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Combretaceae</w:t>
            </w:r>
            <w:proofErr w:type="spellEnd"/>
          </w:p>
        </w:tc>
        <w:tc>
          <w:tcPr>
            <w:tcW w:w="460"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7</w:t>
            </w:r>
          </w:p>
        </w:tc>
        <w:tc>
          <w:tcPr>
            <w:tcW w:w="528"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11</w:t>
            </w:r>
          </w:p>
        </w:tc>
        <w:tc>
          <w:tcPr>
            <w:tcW w:w="502"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18.</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Dillenia</w:t>
            </w:r>
            <w:proofErr w:type="spellEnd"/>
            <w:r w:rsidRPr="00996242">
              <w:rPr>
                <w:rFonts w:ascii="Times New Roman" w:eastAsia="Times New Roman" w:hAnsi="Times New Roman" w:cs="Times New Roman"/>
                <w:i/>
                <w:iCs/>
                <w:color w:val="000000"/>
                <w:sz w:val="20"/>
                <w:szCs w:val="20"/>
              </w:rPr>
              <w:t xml:space="preserve"> indica </w:t>
            </w:r>
            <w:r w:rsidRPr="00996242">
              <w:rPr>
                <w:rFonts w:ascii="Times New Roman" w:eastAsia="Times New Roman" w:hAnsi="Times New Roman" w:cs="Times New Roman"/>
                <w:color w:val="000000"/>
                <w:sz w:val="20"/>
                <w:szCs w:val="20"/>
              </w:rPr>
              <w:t>L.</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Dilleniaceae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14</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8</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19.</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Dipterocapus</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retusus</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color w:val="000000"/>
                <w:sz w:val="20"/>
                <w:szCs w:val="20"/>
              </w:rPr>
              <w:t>Blume</w:t>
            </w:r>
            <w:proofErr w:type="spellEnd"/>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Dipterocarpaceae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20.</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Elaeocarpus</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aristatus</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color w:val="000000"/>
                <w:sz w:val="20"/>
                <w:szCs w:val="20"/>
              </w:rPr>
              <w:t>Roxb</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Elaeocarpaceae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6</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21.</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Elaeocarpus</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robustus</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color w:val="000000"/>
                <w:sz w:val="20"/>
                <w:szCs w:val="20"/>
              </w:rPr>
              <w:t>Roxb</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Elaeocarpaceae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540"/>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22.</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Sloanea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sterculiacea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Benth</w:t>
            </w:r>
            <w:proofErr w:type="spellEnd"/>
            <w:r w:rsidRPr="00996242">
              <w:rPr>
                <w:rFonts w:ascii="Times New Roman" w:eastAsia="Times New Roman" w:hAnsi="Times New Roman" w:cs="Times New Roman"/>
                <w:color w:val="000000"/>
                <w:sz w:val="20"/>
                <w:szCs w:val="20"/>
              </w:rPr>
              <w:t xml:space="preserve">.) </w:t>
            </w:r>
            <w:proofErr w:type="spellStart"/>
            <w:r w:rsidRPr="00996242">
              <w:rPr>
                <w:rFonts w:ascii="Times New Roman" w:eastAsia="Times New Roman" w:hAnsi="Times New Roman" w:cs="Times New Roman"/>
                <w:color w:val="000000"/>
                <w:sz w:val="20"/>
                <w:szCs w:val="20"/>
              </w:rPr>
              <w:t>Rehder</w:t>
            </w:r>
            <w:proofErr w:type="spellEnd"/>
            <w:r w:rsidRPr="00996242">
              <w:rPr>
                <w:rFonts w:ascii="Times New Roman" w:eastAsia="Times New Roman" w:hAnsi="Times New Roman" w:cs="Times New Roman"/>
                <w:color w:val="000000"/>
                <w:sz w:val="20"/>
                <w:szCs w:val="20"/>
              </w:rPr>
              <w:t xml:space="preserve"> &amp; E. H. Wilson</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Elaeocarpaceae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23.</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Glochidion</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assamicum</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 xml:space="preserve">(Mull. Arg.) </w:t>
            </w:r>
            <w:proofErr w:type="spellStart"/>
            <w:r w:rsidRPr="00996242">
              <w:rPr>
                <w:rFonts w:ascii="Times New Roman" w:eastAsia="Times New Roman" w:hAnsi="Times New Roman" w:cs="Times New Roman"/>
                <w:color w:val="000000"/>
                <w:sz w:val="20"/>
                <w:szCs w:val="20"/>
              </w:rPr>
              <w:t>Hook.f</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Euphorbiaceae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24.</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Macaranga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denticulata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Blume</w:t>
            </w:r>
            <w:proofErr w:type="spellEnd"/>
            <w:r w:rsidRPr="00996242">
              <w:rPr>
                <w:rFonts w:ascii="Times New Roman" w:eastAsia="Times New Roman" w:hAnsi="Times New Roman" w:cs="Times New Roman"/>
                <w:color w:val="000000"/>
                <w:sz w:val="20"/>
                <w:szCs w:val="20"/>
              </w:rPr>
              <w:t>) Mull. Arg.</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Euphorbiaceae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25.</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Albizia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procera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Roxb</w:t>
            </w:r>
            <w:proofErr w:type="spellEnd"/>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Benth</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Fabaceae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26.</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Bauhinia purpurea </w:t>
            </w:r>
            <w:r w:rsidRPr="00996242">
              <w:rPr>
                <w:rFonts w:ascii="Times New Roman" w:eastAsia="Times New Roman" w:hAnsi="Times New Roman" w:cs="Times New Roman"/>
                <w:color w:val="000000"/>
                <w:sz w:val="20"/>
                <w:szCs w:val="20"/>
              </w:rPr>
              <w:t>L.</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Fabaceae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27.</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Bauhinia </w:t>
            </w:r>
            <w:proofErr w:type="spellStart"/>
            <w:r w:rsidRPr="00996242">
              <w:rPr>
                <w:rFonts w:ascii="Times New Roman" w:eastAsia="Times New Roman" w:hAnsi="Times New Roman" w:cs="Times New Roman"/>
                <w:i/>
                <w:iCs/>
                <w:color w:val="000000"/>
                <w:sz w:val="20"/>
                <w:szCs w:val="20"/>
              </w:rPr>
              <w:t>racemosa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L.</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Fabaceae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28.</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Bauhinia </w:t>
            </w:r>
            <w:proofErr w:type="spellStart"/>
            <w:r w:rsidRPr="00996242">
              <w:rPr>
                <w:rFonts w:ascii="Times New Roman" w:eastAsia="Times New Roman" w:hAnsi="Times New Roman" w:cs="Times New Roman"/>
                <w:i/>
                <w:iCs/>
                <w:color w:val="000000"/>
                <w:sz w:val="20"/>
                <w:szCs w:val="20"/>
              </w:rPr>
              <w:t>variegata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L.</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Fabaceae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29.</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Altingia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excelsa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Noronha</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Hamamelidaceae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7</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6</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30.</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Gmelina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arborea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color w:val="000000"/>
                <w:sz w:val="20"/>
                <w:szCs w:val="20"/>
              </w:rPr>
              <w:t>Roxb.ex</w:t>
            </w:r>
            <w:proofErr w:type="spellEnd"/>
            <w:r w:rsidRPr="00996242">
              <w:rPr>
                <w:rFonts w:ascii="Times New Roman" w:eastAsia="Times New Roman" w:hAnsi="Times New Roman" w:cs="Times New Roman"/>
                <w:color w:val="000000"/>
                <w:sz w:val="20"/>
                <w:szCs w:val="20"/>
              </w:rPr>
              <w:t xml:space="preserve"> Sm.</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Lamiaceae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31.</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Beilschmiedia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assamica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color w:val="000000"/>
                <w:sz w:val="20"/>
                <w:szCs w:val="20"/>
              </w:rPr>
              <w:t>Meisn</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Lauraceae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32.</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Cinnamomum</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bejolghota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Buch</w:t>
            </w:r>
            <w:proofErr w:type="spellEnd"/>
            <w:r w:rsidRPr="00996242">
              <w:rPr>
                <w:rFonts w:ascii="Times New Roman" w:eastAsia="Times New Roman" w:hAnsi="Times New Roman" w:cs="Times New Roman"/>
                <w:color w:val="000000"/>
                <w:sz w:val="20"/>
                <w:szCs w:val="20"/>
              </w:rPr>
              <w:t>. Ham.) Sweet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Lauraceae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33.</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Phoebe </w:t>
            </w:r>
            <w:proofErr w:type="spellStart"/>
            <w:r w:rsidRPr="00996242">
              <w:rPr>
                <w:rFonts w:ascii="Times New Roman" w:eastAsia="Times New Roman" w:hAnsi="Times New Roman" w:cs="Times New Roman"/>
                <w:i/>
                <w:iCs/>
                <w:color w:val="000000"/>
                <w:sz w:val="20"/>
                <w:szCs w:val="20"/>
              </w:rPr>
              <w:t>attenuata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Nees</w:t>
            </w:r>
            <w:proofErr w:type="spellEnd"/>
            <w:r w:rsidRPr="00996242">
              <w:rPr>
                <w:rFonts w:ascii="Times New Roman" w:eastAsia="Times New Roman" w:hAnsi="Times New Roman" w:cs="Times New Roman"/>
                <w:color w:val="000000"/>
                <w:sz w:val="20"/>
                <w:szCs w:val="20"/>
              </w:rPr>
              <w:t xml:space="preserve">) </w:t>
            </w:r>
            <w:proofErr w:type="spellStart"/>
            <w:r w:rsidRPr="00996242">
              <w:rPr>
                <w:rFonts w:ascii="Times New Roman" w:eastAsia="Times New Roman" w:hAnsi="Times New Roman" w:cs="Times New Roman"/>
                <w:color w:val="000000"/>
                <w:sz w:val="20"/>
                <w:szCs w:val="20"/>
              </w:rPr>
              <w:t>Nees</w:t>
            </w:r>
            <w:proofErr w:type="spellEnd"/>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Lauraceae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34.</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Phoebe </w:t>
            </w:r>
            <w:proofErr w:type="spellStart"/>
            <w:r w:rsidRPr="00996242">
              <w:rPr>
                <w:rFonts w:ascii="Times New Roman" w:eastAsia="Times New Roman" w:hAnsi="Times New Roman" w:cs="Times New Roman"/>
                <w:i/>
                <w:iCs/>
                <w:color w:val="000000"/>
                <w:sz w:val="20"/>
                <w:szCs w:val="20"/>
              </w:rPr>
              <w:t>cooperiana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 xml:space="preserve">P.C. </w:t>
            </w:r>
            <w:proofErr w:type="spellStart"/>
            <w:r w:rsidRPr="00996242">
              <w:rPr>
                <w:rFonts w:ascii="Times New Roman" w:eastAsia="Times New Roman" w:hAnsi="Times New Roman" w:cs="Times New Roman"/>
                <w:color w:val="000000"/>
                <w:sz w:val="20"/>
                <w:szCs w:val="20"/>
              </w:rPr>
              <w:t>Kanjilal</w:t>
            </w:r>
            <w:proofErr w:type="spellEnd"/>
            <w:r w:rsidRPr="00996242">
              <w:rPr>
                <w:rFonts w:ascii="Times New Roman" w:eastAsia="Times New Roman" w:hAnsi="Times New Roman" w:cs="Times New Roman"/>
                <w:color w:val="000000"/>
                <w:sz w:val="20"/>
                <w:szCs w:val="20"/>
              </w:rPr>
              <w:t xml:space="preserve"> &amp; Das</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Lauraceae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35.</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Duabanga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grandiflora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Roxb</w:t>
            </w:r>
            <w:proofErr w:type="spellEnd"/>
            <w:r w:rsidRPr="00996242">
              <w:rPr>
                <w:rFonts w:ascii="Times New Roman" w:eastAsia="Times New Roman" w:hAnsi="Times New Roman" w:cs="Times New Roman"/>
                <w:color w:val="000000"/>
                <w:sz w:val="20"/>
                <w:szCs w:val="20"/>
              </w:rPr>
              <w:t xml:space="preserve">. Ex DC.) </w:t>
            </w:r>
            <w:proofErr w:type="spellStart"/>
            <w:r w:rsidRPr="00996242">
              <w:rPr>
                <w:rFonts w:ascii="Times New Roman" w:eastAsia="Times New Roman" w:hAnsi="Times New Roman" w:cs="Times New Roman"/>
                <w:color w:val="000000"/>
                <w:sz w:val="20"/>
                <w:szCs w:val="20"/>
              </w:rPr>
              <w:t>Walp</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Lythraceae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15</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36.</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Lagerstroemia </w:t>
            </w:r>
            <w:proofErr w:type="spellStart"/>
            <w:r w:rsidRPr="00996242">
              <w:rPr>
                <w:rFonts w:ascii="Times New Roman" w:eastAsia="Times New Roman" w:hAnsi="Times New Roman" w:cs="Times New Roman"/>
                <w:i/>
                <w:iCs/>
                <w:color w:val="000000"/>
                <w:sz w:val="20"/>
                <w:szCs w:val="20"/>
              </w:rPr>
              <w:t>parviflora</w:t>
            </w:r>
            <w:proofErr w:type="spellEnd"/>
            <w:r w:rsidRPr="00996242">
              <w:rPr>
                <w:rFonts w:ascii="Times New Roman" w:eastAsia="Times New Roman" w:hAnsi="Times New Roman" w:cs="Times New Roman"/>
                <w:color w:val="000000"/>
                <w:sz w:val="20"/>
                <w:szCs w:val="20"/>
              </w:rPr>
              <w:t xml:space="preserve"> </w:t>
            </w:r>
            <w:proofErr w:type="spellStart"/>
            <w:r w:rsidRPr="00996242">
              <w:rPr>
                <w:rFonts w:ascii="Times New Roman" w:eastAsia="Times New Roman" w:hAnsi="Times New Roman" w:cs="Times New Roman"/>
                <w:color w:val="000000"/>
                <w:sz w:val="20"/>
                <w:szCs w:val="20"/>
              </w:rPr>
              <w:t>Roxb</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Lythraceae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37.</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Magnolia </w:t>
            </w:r>
            <w:proofErr w:type="spellStart"/>
            <w:r w:rsidRPr="00996242">
              <w:rPr>
                <w:rFonts w:ascii="Times New Roman" w:eastAsia="Times New Roman" w:hAnsi="Times New Roman" w:cs="Times New Roman"/>
                <w:i/>
                <w:iCs/>
                <w:color w:val="000000"/>
                <w:sz w:val="20"/>
                <w:szCs w:val="20"/>
              </w:rPr>
              <w:t>champaca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 xml:space="preserve">(L.) </w:t>
            </w:r>
            <w:proofErr w:type="spellStart"/>
            <w:r w:rsidRPr="00996242">
              <w:rPr>
                <w:rFonts w:ascii="Times New Roman" w:eastAsia="Times New Roman" w:hAnsi="Times New Roman" w:cs="Times New Roman"/>
                <w:color w:val="000000"/>
                <w:sz w:val="20"/>
                <w:szCs w:val="20"/>
              </w:rPr>
              <w:t>Baill</w:t>
            </w:r>
            <w:proofErr w:type="spellEnd"/>
            <w:r w:rsidRPr="00996242">
              <w:rPr>
                <w:rFonts w:ascii="Times New Roman" w:eastAsia="Times New Roman" w:hAnsi="Times New Roman" w:cs="Times New Roman"/>
                <w:color w:val="000000"/>
                <w:sz w:val="20"/>
                <w:szCs w:val="20"/>
              </w:rPr>
              <w:t>. ex Pierre</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Magnoliaceae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38.</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Magnolia </w:t>
            </w:r>
            <w:proofErr w:type="spellStart"/>
            <w:r w:rsidRPr="00996242">
              <w:rPr>
                <w:rFonts w:ascii="Times New Roman" w:eastAsia="Times New Roman" w:hAnsi="Times New Roman" w:cs="Times New Roman"/>
                <w:i/>
                <w:iCs/>
                <w:color w:val="000000"/>
                <w:sz w:val="20"/>
                <w:szCs w:val="20"/>
              </w:rPr>
              <w:t>hodgsonii</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Hook.f</w:t>
            </w:r>
            <w:proofErr w:type="spellEnd"/>
            <w:r w:rsidRPr="00996242">
              <w:rPr>
                <w:rFonts w:ascii="Times New Roman" w:eastAsia="Times New Roman" w:hAnsi="Times New Roman" w:cs="Times New Roman"/>
                <w:color w:val="000000"/>
                <w:sz w:val="20"/>
                <w:szCs w:val="20"/>
              </w:rPr>
              <w:t>. &amp; Thomson)</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Magnoliaceae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30</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1"/>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39.</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Michelia</w:t>
            </w:r>
            <w:proofErr w:type="spellEnd"/>
            <w:r w:rsidRPr="00996242">
              <w:rPr>
                <w:rFonts w:ascii="Times New Roman" w:eastAsia="Times New Roman" w:hAnsi="Times New Roman" w:cs="Times New Roman"/>
                <w:i/>
                <w:iCs/>
                <w:color w:val="000000"/>
                <w:sz w:val="20"/>
                <w:szCs w:val="20"/>
              </w:rPr>
              <w:t xml:space="preserve"> </w:t>
            </w:r>
            <w:proofErr w:type="spellStart"/>
            <w:proofErr w:type="gramStart"/>
            <w:r w:rsidRPr="00996242">
              <w:rPr>
                <w:rFonts w:ascii="Times New Roman" w:eastAsia="Times New Roman" w:hAnsi="Times New Roman" w:cs="Times New Roman"/>
                <w:i/>
                <w:iCs/>
                <w:color w:val="000000"/>
                <w:sz w:val="20"/>
                <w:szCs w:val="20"/>
              </w:rPr>
              <w:t>oblonga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Wall</w:t>
            </w:r>
            <w:proofErr w:type="gramEnd"/>
            <w:r w:rsidRPr="00996242">
              <w:rPr>
                <w:rFonts w:ascii="Times New Roman" w:eastAsia="Times New Roman" w:hAnsi="Times New Roman" w:cs="Times New Roman"/>
                <w:color w:val="000000"/>
                <w:sz w:val="20"/>
                <w:szCs w:val="20"/>
              </w:rPr>
              <w:t xml:space="preserve">. </w:t>
            </w:r>
            <w:proofErr w:type="gramStart"/>
            <w:r w:rsidRPr="00996242">
              <w:rPr>
                <w:rFonts w:ascii="Times New Roman" w:eastAsia="Times New Roman" w:hAnsi="Times New Roman" w:cs="Times New Roman"/>
                <w:color w:val="000000"/>
                <w:sz w:val="20"/>
                <w:szCs w:val="20"/>
              </w:rPr>
              <w:t>ex</w:t>
            </w:r>
            <w:proofErr w:type="gramEnd"/>
            <w:r w:rsidRPr="00996242">
              <w:rPr>
                <w:rFonts w:ascii="Times New Roman" w:eastAsia="Times New Roman" w:hAnsi="Times New Roman" w:cs="Times New Roman"/>
                <w:color w:val="000000"/>
                <w:sz w:val="20"/>
                <w:szCs w:val="20"/>
              </w:rPr>
              <w:t xml:space="preserve"> </w:t>
            </w:r>
            <w:proofErr w:type="spellStart"/>
            <w:r w:rsidRPr="00996242">
              <w:rPr>
                <w:rFonts w:ascii="Times New Roman" w:eastAsia="Times New Roman" w:hAnsi="Times New Roman" w:cs="Times New Roman"/>
                <w:color w:val="000000"/>
                <w:sz w:val="20"/>
                <w:szCs w:val="20"/>
              </w:rPr>
              <w:t>Hook.f</w:t>
            </w:r>
            <w:proofErr w:type="spellEnd"/>
            <w:r w:rsidRPr="00996242">
              <w:rPr>
                <w:rFonts w:ascii="Times New Roman" w:eastAsia="Times New Roman" w:hAnsi="Times New Roman" w:cs="Times New Roman"/>
                <w:color w:val="000000"/>
                <w:sz w:val="20"/>
                <w:szCs w:val="20"/>
              </w:rPr>
              <w:t>. &amp; Thomson</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Magnoliaceae</w:t>
            </w:r>
            <w:proofErr w:type="spellEnd"/>
          </w:p>
        </w:tc>
        <w:tc>
          <w:tcPr>
            <w:tcW w:w="460"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28"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40.</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Bombax Ceiba L.</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Malvaceae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41.</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Pterospermum</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acerifolium</w:t>
            </w:r>
            <w:proofErr w:type="spellEnd"/>
            <w:r w:rsidRPr="00996242">
              <w:rPr>
                <w:rFonts w:ascii="Times New Roman" w:eastAsia="Times New Roman" w:hAnsi="Times New Roman" w:cs="Times New Roman"/>
                <w:color w:val="000000"/>
                <w:sz w:val="20"/>
                <w:szCs w:val="20"/>
              </w:rPr>
              <w:t xml:space="preserve"> (L.) </w:t>
            </w:r>
            <w:proofErr w:type="spellStart"/>
            <w:r w:rsidRPr="00996242">
              <w:rPr>
                <w:rFonts w:ascii="Times New Roman" w:eastAsia="Times New Roman" w:hAnsi="Times New Roman" w:cs="Times New Roman"/>
                <w:color w:val="000000"/>
                <w:sz w:val="20"/>
                <w:szCs w:val="20"/>
              </w:rPr>
              <w:t>Willd</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Malvaceae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20</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42.</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Calibri" w:eastAsia="Times New Roman" w:hAnsi="Calibri" w:cs="Times New Roman"/>
                <w:color w:val="0000FF"/>
                <w:u w:val="single"/>
              </w:rPr>
            </w:pPr>
            <w:hyperlink r:id="rId17" w:history="1">
              <w:proofErr w:type="spellStart"/>
              <w:r w:rsidRPr="006530D8">
                <w:rPr>
                  <w:rFonts w:ascii="Times New Roman" w:eastAsia="Times New Roman" w:hAnsi="Times New Roman" w:cs="Times New Roman"/>
                  <w:i/>
                  <w:iCs/>
                  <w:color w:val="000000"/>
                  <w:sz w:val="20"/>
                  <w:szCs w:val="20"/>
                </w:rPr>
                <w:t>Sterculia</w:t>
              </w:r>
              <w:proofErr w:type="spellEnd"/>
              <w:r w:rsidRPr="006530D8">
                <w:rPr>
                  <w:rFonts w:ascii="Times New Roman" w:eastAsia="Times New Roman" w:hAnsi="Times New Roman" w:cs="Times New Roman"/>
                  <w:i/>
                  <w:iCs/>
                  <w:color w:val="000000"/>
                  <w:sz w:val="20"/>
                  <w:szCs w:val="20"/>
                </w:rPr>
                <w:t xml:space="preserve"> </w:t>
              </w:r>
              <w:proofErr w:type="spellStart"/>
              <w:r w:rsidRPr="006530D8">
                <w:rPr>
                  <w:rFonts w:ascii="Times New Roman" w:eastAsia="Times New Roman" w:hAnsi="Times New Roman" w:cs="Times New Roman"/>
                  <w:i/>
                  <w:iCs/>
                  <w:color w:val="000000"/>
                  <w:sz w:val="20"/>
                  <w:szCs w:val="20"/>
                </w:rPr>
                <w:t>lanceolata</w:t>
              </w:r>
              <w:proofErr w:type="spellEnd"/>
              <w:r w:rsidRPr="006530D8">
                <w:rPr>
                  <w:rFonts w:ascii="Times New Roman" w:eastAsia="Times New Roman" w:hAnsi="Times New Roman" w:cs="Times New Roman"/>
                  <w:i/>
                  <w:iCs/>
                  <w:color w:val="000000"/>
                  <w:sz w:val="20"/>
                  <w:szCs w:val="20"/>
                </w:rPr>
                <w:t xml:space="preserve"> </w:t>
              </w:r>
              <w:r w:rsidRPr="006530D8">
                <w:rPr>
                  <w:rFonts w:ascii="Times New Roman" w:eastAsia="Times New Roman" w:hAnsi="Times New Roman" w:cs="Times New Roman"/>
                  <w:iCs/>
                  <w:color w:val="000000"/>
                  <w:sz w:val="20"/>
                  <w:szCs w:val="20"/>
                </w:rPr>
                <w:t>Cav.</w:t>
              </w:r>
            </w:hyperlink>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Malvaceae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43.</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Sterculia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villosa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color w:val="000000"/>
                <w:sz w:val="20"/>
                <w:szCs w:val="20"/>
              </w:rPr>
              <w:t>Roxb</w:t>
            </w:r>
            <w:proofErr w:type="spellEnd"/>
            <w:r w:rsidRPr="00996242">
              <w:rPr>
                <w:rFonts w:ascii="Times New Roman" w:eastAsia="Times New Roman" w:hAnsi="Times New Roman" w:cs="Times New Roman"/>
                <w:color w:val="000000"/>
                <w:sz w:val="20"/>
                <w:szCs w:val="20"/>
              </w:rPr>
              <w:t>. ex Sm.</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Malvaceae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44.</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Sterculia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alata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color w:val="000000"/>
                <w:sz w:val="20"/>
                <w:szCs w:val="20"/>
              </w:rPr>
              <w:t>Roxb</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Malvaceae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45.</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Sterculia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hamiltonii</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Kuntze</w:t>
            </w:r>
            <w:proofErr w:type="spellEnd"/>
            <w:r w:rsidRPr="00996242">
              <w:rPr>
                <w:rFonts w:ascii="Times New Roman" w:eastAsia="Times New Roman" w:hAnsi="Times New Roman" w:cs="Times New Roman"/>
                <w:color w:val="000000"/>
                <w:sz w:val="20"/>
                <w:szCs w:val="20"/>
              </w:rPr>
              <w:t xml:space="preserve">) </w:t>
            </w:r>
            <w:proofErr w:type="spellStart"/>
            <w:r w:rsidRPr="00996242">
              <w:rPr>
                <w:rFonts w:ascii="Times New Roman" w:eastAsia="Times New Roman" w:hAnsi="Times New Roman" w:cs="Times New Roman"/>
                <w:color w:val="000000"/>
                <w:sz w:val="20"/>
                <w:szCs w:val="20"/>
              </w:rPr>
              <w:t>Adelb</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Malvaceae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46.</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Aglaia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spectabilis</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Miq</w:t>
            </w:r>
            <w:proofErr w:type="spellEnd"/>
            <w:r w:rsidRPr="00996242">
              <w:rPr>
                <w:rFonts w:ascii="Times New Roman" w:eastAsia="Times New Roman" w:hAnsi="Times New Roman" w:cs="Times New Roman"/>
                <w:color w:val="000000"/>
                <w:sz w:val="20"/>
                <w:szCs w:val="20"/>
              </w:rPr>
              <w:t xml:space="preserve">) </w:t>
            </w:r>
            <w:proofErr w:type="spellStart"/>
            <w:r w:rsidRPr="00996242">
              <w:rPr>
                <w:rFonts w:ascii="Times New Roman" w:eastAsia="Times New Roman" w:hAnsi="Times New Roman" w:cs="Times New Roman"/>
                <w:color w:val="000000"/>
                <w:sz w:val="20"/>
                <w:szCs w:val="20"/>
              </w:rPr>
              <w:t>S.S.Jain</w:t>
            </w:r>
            <w:proofErr w:type="spellEnd"/>
            <w:r w:rsidRPr="00996242">
              <w:rPr>
                <w:rFonts w:ascii="Times New Roman" w:eastAsia="Times New Roman" w:hAnsi="Times New Roman" w:cs="Times New Roman"/>
                <w:color w:val="000000"/>
                <w:sz w:val="20"/>
                <w:szCs w:val="20"/>
              </w:rPr>
              <w:t xml:space="preserve"> &amp; </w:t>
            </w:r>
            <w:proofErr w:type="spellStart"/>
            <w:r w:rsidRPr="00996242">
              <w:rPr>
                <w:rFonts w:ascii="Times New Roman" w:eastAsia="Times New Roman" w:hAnsi="Times New Roman" w:cs="Times New Roman"/>
                <w:color w:val="000000"/>
                <w:sz w:val="20"/>
                <w:szCs w:val="20"/>
              </w:rPr>
              <w:t>Bennet</w:t>
            </w:r>
            <w:proofErr w:type="spellEnd"/>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Meliaceae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14</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47.</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Amoora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wallichi</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King</w:t>
            </w:r>
          </w:p>
        </w:tc>
        <w:tc>
          <w:tcPr>
            <w:tcW w:w="844"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Meliaceae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48.</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Chukrasia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tabularis</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 xml:space="preserve">A. </w:t>
            </w:r>
            <w:proofErr w:type="spellStart"/>
            <w:r w:rsidRPr="00996242">
              <w:rPr>
                <w:rFonts w:ascii="Times New Roman" w:eastAsia="Times New Roman" w:hAnsi="Times New Roman" w:cs="Times New Roman"/>
                <w:color w:val="000000"/>
                <w:sz w:val="20"/>
                <w:szCs w:val="20"/>
              </w:rPr>
              <w:t>Juss</w:t>
            </w:r>
            <w:proofErr w:type="spellEnd"/>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Meliaceae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lastRenderedPageBreak/>
              <w:t>49.</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Dysolxylum</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gotadhora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Buch</w:t>
            </w:r>
            <w:proofErr w:type="spellEnd"/>
            <w:r w:rsidRPr="00996242">
              <w:rPr>
                <w:rFonts w:ascii="Times New Roman" w:eastAsia="Times New Roman" w:hAnsi="Times New Roman" w:cs="Times New Roman"/>
                <w:color w:val="000000"/>
                <w:sz w:val="20"/>
                <w:szCs w:val="20"/>
              </w:rPr>
              <w:t xml:space="preserve">. Ham.) </w:t>
            </w:r>
            <w:proofErr w:type="spellStart"/>
            <w:r w:rsidRPr="00996242">
              <w:rPr>
                <w:rFonts w:ascii="Times New Roman" w:eastAsia="Times New Roman" w:hAnsi="Times New Roman" w:cs="Times New Roman"/>
                <w:color w:val="000000"/>
                <w:sz w:val="20"/>
                <w:szCs w:val="20"/>
              </w:rPr>
              <w:t>Mabb</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Meliaceae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22</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50.</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Aglaia</w:t>
            </w:r>
            <w:proofErr w:type="spellEnd"/>
            <w:r w:rsidRPr="00996242">
              <w:rPr>
                <w:rFonts w:ascii="Times New Roman" w:eastAsia="Times New Roman" w:hAnsi="Times New Roman" w:cs="Times New Roman"/>
                <w:i/>
                <w:iCs/>
                <w:color w:val="000000"/>
                <w:sz w:val="20"/>
                <w:szCs w:val="20"/>
              </w:rPr>
              <w:t xml:space="preserve"> sp. Lour.</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Meliaceae</w:t>
            </w:r>
            <w:proofErr w:type="spellEnd"/>
            <w:r w:rsidRPr="00996242">
              <w:rPr>
                <w:rFonts w:ascii="Times New Roman" w:eastAsia="Times New Roman" w:hAnsi="Times New Roman" w:cs="Times New Roman"/>
                <w:color w:val="000000"/>
                <w:sz w:val="20"/>
                <w:szCs w:val="20"/>
              </w:rPr>
              <w:t xml:space="preserve"> </w:t>
            </w:r>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51.</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Artocarpus</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chaplasha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color w:val="000000"/>
                <w:sz w:val="20"/>
                <w:szCs w:val="20"/>
              </w:rPr>
              <w:t>Roxb</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Moraceae</w:t>
            </w:r>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52.</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Ficus </w:t>
            </w:r>
            <w:proofErr w:type="spellStart"/>
            <w:r w:rsidRPr="00996242">
              <w:rPr>
                <w:rFonts w:ascii="Times New Roman" w:eastAsia="Times New Roman" w:hAnsi="Times New Roman" w:cs="Times New Roman"/>
                <w:i/>
                <w:iCs/>
                <w:color w:val="000000"/>
                <w:sz w:val="20"/>
                <w:szCs w:val="20"/>
              </w:rPr>
              <w:t>auriculata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L.</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Moraceae</w:t>
            </w:r>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53.</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Ficus </w:t>
            </w:r>
            <w:proofErr w:type="spellStart"/>
            <w:r w:rsidRPr="00996242">
              <w:rPr>
                <w:rFonts w:ascii="Times New Roman" w:eastAsia="Times New Roman" w:hAnsi="Times New Roman" w:cs="Times New Roman"/>
                <w:i/>
                <w:iCs/>
                <w:color w:val="000000"/>
                <w:sz w:val="20"/>
                <w:szCs w:val="20"/>
              </w:rPr>
              <w:t>Benghalensis</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L.</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Moraceae</w:t>
            </w:r>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54.</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Ficus religiosa </w:t>
            </w:r>
            <w:r w:rsidRPr="00996242">
              <w:rPr>
                <w:rFonts w:ascii="Times New Roman" w:eastAsia="Times New Roman" w:hAnsi="Times New Roman" w:cs="Times New Roman"/>
                <w:color w:val="000000"/>
                <w:sz w:val="20"/>
                <w:szCs w:val="20"/>
              </w:rPr>
              <w:t>L.</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Moraceae</w:t>
            </w:r>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55.</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Ficus sp </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Moraceae</w:t>
            </w:r>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56.</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Horsfieldia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kingii</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 xml:space="preserve">(Hook. F.) </w:t>
            </w:r>
            <w:proofErr w:type="spellStart"/>
            <w:r w:rsidRPr="00996242">
              <w:rPr>
                <w:rFonts w:ascii="Times New Roman" w:eastAsia="Times New Roman" w:hAnsi="Times New Roman" w:cs="Times New Roman"/>
                <w:color w:val="000000"/>
                <w:sz w:val="20"/>
                <w:szCs w:val="20"/>
              </w:rPr>
              <w:t>Warb</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Myristicaceae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57.</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Syzygium</w:t>
            </w:r>
            <w:proofErr w:type="spellEnd"/>
            <w:r w:rsidRPr="00996242">
              <w:rPr>
                <w:rFonts w:ascii="Times New Roman" w:eastAsia="Times New Roman" w:hAnsi="Times New Roman" w:cs="Times New Roman"/>
                <w:i/>
                <w:iCs/>
                <w:color w:val="000000"/>
                <w:sz w:val="20"/>
                <w:szCs w:val="20"/>
              </w:rPr>
              <w:t xml:space="preserve"> spp.</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Myrtaceae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9</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r>
      <w:tr w:rsidR="00795CC8" w:rsidRPr="00996242" w:rsidTr="004B37D3">
        <w:trPr>
          <w:trHeight w:val="540"/>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58.</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Chionanthus</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macrophyllus</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 xml:space="preserve">(Wall. Ex G. Don) </w:t>
            </w:r>
            <w:proofErr w:type="spellStart"/>
            <w:r w:rsidRPr="00996242">
              <w:rPr>
                <w:rFonts w:ascii="Times New Roman" w:eastAsia="Times New Roman" w:hAnsi="Times New Roman" w:cs="Times New Roman"/>
                <w:color w:val="000000"/>
                <w:sz w:val="20"/>
                <w:szCs w:val="20"/>
              </w:rPr>
              <w:t>Blume</w:t>
            </w:r>
            <w:proofErr w:type="spellEnd"/>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Oleaceae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59.</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Baccaurea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ramiflora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Lour.</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Phyllanthaceae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2</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60.</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Bridelia</w:t>
            </w:r>
            <w:proofErr w:type="spellEnd"/>
            <w:r w:rsidRPr="00996242">
              <w:rPr>
                <w:rFonts w:ascii="Times New Roman" w:eastAsia="Times New Roman" w:hAnsi="Times New Roman" w:cs="Times New Roman"/>
                <w:i/>
                <w:iCs/>
                <w:color w:val="000000"/>
                <w:sz w:val="20"/>
                <w:szCs w:val="20"/>
              </w:rPr>
              <w:t xml:space="preserve"> </w:t>
            </w:r>
            <w:proofErr w:type="spellStart"/>
            <w:proofErr w:type="gramStart"/>
            <w:r w:rsidRPr="00996242">
              <w:rPr>
                <w:rFonts w:ascii="Times New Roman" w:eastAsia="Times New Roman" w:hAnsi="Times New Roman" w:cs="Times New Roman"/>
                <w:i/>
                <w:iCs/>
                <w:color w:val="000000"/>
                <w:sz w:val="20"/>
                <w:szCs w:val="20"/>
              </w:rPr>
              <w:t>retusa</w:t>
            </w:r>
            <w:proofErr w:type="spellEnd"/>
            <w:r w:rsidRPr="00996242">
              <w:rPr>
                <w:rFonts w:ascii="Times New Roman" w:eastAsia="Times New Roman" w:hAnsi="Times New Roman" w:cs="Times New Roman"/>
                <w:color w:val="000000"/>
                <w:sz w:val="20"/>
                <w:szCs w:val="20"/>
              </w:rPr>
              <w:t>(</w:t>
            </w:r>
            <w:proofErr w:type="gramEnd"/>
            <w:r w:rsidRPr="00996242">
              <w:rPr>
                <w:rFonts w:ascii="Times New Roman" w:eastAsia="Times New Roman" w:hAnsi="Times New Roman" w:cs="Times New Roman"/>
                <w:color w:val="000000"/>
                <w:sz w:val="20"/>
                <w:szCs w:val="20"/>
              </w:rPr>
              <w:t xml:space="preserve">L.) A. </w:t>
            </w:r>
            <w:proofErr w:type="spellStart"/>
            <w:r w:rsidRPr="00996242">
              <w:rPr>
                <w:rFonts w:ascii="Times New Roman" w:eastAsia="Times New Roman" w:hAnsi="Times New Roman" w:cs="Times New Roman"/>
                <w:color w:val="000000"/>
                <w:sz w:val="20"/>
                <w:szCs w:val="20"/>
              </w:rPr>
              <w:t>Juss</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Phyllanthaceae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540"/>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61.</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Micromelum</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integerrimum</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Roxb</w:t>
            </w:r>
            <w:proofErr w:type="spellEnd"/>
            <w:r w:rsidRPr="00996242">
              <w:rPr>
                <w:rFonts w:ascii="Times New Roman" w:eastAsia="Times New Roman" w:hAnsi="Times New Roman" w:cs="Times New Roman"/>
                <w:color w:val="000000"/>
                <w:sz w:val="20"/>
                <w:szCs w:val="20"/>
              </w:rPr>
              <w:t xml:space="preserve">. ex DC) Wight &amp; </w:t>
            </w:r>
            <w:proofErr w:type="spellStart"/>
            <w:r w:rsidRPr="00996242">
              <w:rPr>
                <w:rFonts w:ascii="Times New Roman" w:eastAsia="Times New Roman" w:hAnsi="Times New Roman" w:cs="Times New Roman"/>
                <w:color w:val="000000"/>
                <w:sz w:val="20"/>
                <w:szCs w:val="20"/>
              </w:rPr>
              <w:t>Arn</w:t>
            </w:r>
            <w:proofErr w:type="spellEnd"/>
            <w:r w:rsidRPr="00996242">
              <w:rPr>
                <w:rFonts w:ascii="Times New Roman" w:eastAsia="Times New Roman" w:hAnsi="Times New Roman" w:cs="Times New Roman"/>
                <w:color w:val="000000"/>
                <w:sz w:val="20"/>
                <w:szCs w:val="20"/>
              </w:rPr>
              <w:t xml:space="preserve">. </w:t>
            </w:r>
            <w:proofErr w:type="gramStart"/>
            <w:r w:rsidRPr="00996242">
              <w:rPr>
                <w:rFonts w:ascii="Times New Roman" w:eastAsia="Times New Roman" w:hAnsi="Times New Roman" w:cs="Times New Roman"/>
                <w:color w:val="000000"/>
                <w:sz w:val="20"/>
                <w:szCs w:val="20"/>
              </w:rPr>
              <w:t>ex</w:t>
            </w:r>
            <w:proofErr w:type="gramEnd"/>
            <w:r w:rsidRPr="00996242">
              <w:rPr>
                <w:rFonts w:ascii="Times New Roman" w:eastAsia="Times New Roman" w:hAnsi="Times New Roman" w:cs="Times New Roman"/>
                <w:color w:val="000000"/>
                <w:sz w:val="20"/>
                <w:szCs w:val="20"/>
              </w:rPr>
              <w:t xml:space="preserve"> </w:t>
            </w:r>
            <w:proofErr w:type="spellStart"/>
            <w:r w:rsidRPr="00996242">
              <w:rPr>
                <w:rFonts w:ascii="Times New Roman" w:eastAsia="Times New Roman" w:hAnsi="Times New Roman" w:cs="Times New Roman"/>
                <w:color w:val="000000"/>
                <w:sz w:val="20"/>
                <w:szCs w:val="20"/>
              </w:rPr>
              <w:t>M.Roem</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Rutaceae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540"/>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62.</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Meliosma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pinnata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Roxb</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Walp</w:t>
            </w:r>
            <w:proofErr w:type="spellEnd"/>
            <w:r w:rsidRPr="00996242">
              <w:rPr>
                <w:rFonts w:ascii="Times New Roman" w:eastAsia="Times New Roman" w:hAnsi="Times New Roman" w:cs="Times New Roman"/>
                <w:i/>
                <w:iCs/>
                <w:color w:val="000000"/>
                <w:sz w:val="20"/>
                <w:szCs w:val="20"/>
              </w:rPr>
              <w:t xml:space="preserve">. </w:t>
            </w:r>
            <w:proofErr w:type="gramStart"/>
            <w:r w:rsidRPr="00996242">
              <w:rPr>
                <w:rFonts w:ascii="Times New Roman" w:eastAsia="Times New Roman" w:hAnsi="Times New Roman" w:cs="Times New Roman"/>
                <w:i/>
                <w:iCs/>
                <w:color w:val="000000"/>
                <w:sz w:val="20"/>
                <w:szCs w:val="20"/>
              </w:rPr>
              <w:t>ssp</w:t>
            </w:r>
            <w:proofErr w:type="gram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barbulata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Cufod</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Beus</w:t>
            </w:r>
            <w:proofErr w:type="spellEnd"/>
            <w:r w:rsidRPr="00996242">
              <w:rPr>
                <w:rFonts w:ascii="Times New Roman" w:eastAsia="Times New Roman" w:hAnsi="Times New Roman" w:cs="Times New Roman"/>
                <w:i/>
                <w:iCs/>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Sabiaceae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63.</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r w:rsidRPr="00996242">
              <w:rPr>
                <w:rFonts w:ascii="Times New Roman" w:eastAsia="Times New Roman" w:hAnsi="Times New Roman" w:cs="Times New Roman"/>
                <w:i/>
                <w:iCs/>
                <w:color w:val="000000"/>
                <w:sz w:val="20"/>
                <w:szCs w:val="20"/>
              </w:rPr>
              <w:t xml:space="preserve">Ailanthus </w:t>
            </w:r>
            <w:proofErr w:type="spellStart"/>
            <w:r w:rsidRPr="00996242">
              <w:rPr>
                <w:rFonts w:ascii="Times New Roman" w:eastAsia="Times New Roman" w:hAnsi="Times New Roman" w:cs="Times New Roman"/>
                <w:i/>
                <w:iCs/>
                <w:color w:val="000000"/>
                <w:sz w:val="20"/>
                <w:szCs w:val="20"/>
              </w:rPr>
              <w:t>grandis</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color w:val="000000"/>
                <w:sz w:val="20"/>
                <w:szCs w:val="20"/>
              </w:rPr>
              <w:t>Prain</w:t>
            </w:r>
            <w:proofErr w:type="spellEnd"/>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Simaroubaceae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64.</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Tetrameles</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nudiflora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R. Br.</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Tetramelaceae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33</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4</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65.</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Elaeocarpus</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obtusifolius</w:t>
            </w:r>
            <w:proofErr w:type="spellEnd"/>
            <w:r w:rsidRPr="00996242">
              <w:rPr>
                <w:rFonts w:ascii="Times New Roman" w:eastAsia="Times New Roman" w:hAnsi="Times New Roman" w:cs="Times New Roman"/>
                <w:color w:val="000000"/>
                <w:sz w:val="20"/>
                <w:szCs w:val="20"/>
              </w:rPr>
              <w:t xml:space="preserve"> </w:t>
            </w:r>
            <w:proofErr w:type="spellStart"/>
            <w:r w:rsidRPr="00996242">
              <w:rPr>
                <w:rFonts w:ascii="Times New Roman" w:eastAsia="Times New Roman" w:hAnsi="Times New Roman" w:cs="Times New Roman"/>
                <w:color w:val="000000"/>
                <w:sz w:val="20"/>
                <w:szCs w:val="20"/>
              </w:rPr>
              <w:t>Merr</w:t>
            </w:r>
            <w:proofErr w:type="spellEnd"/>
            <w:r w:rsidRPr="00996242">
              <w:rPr>
                <w:rFonts w:ascii="Times New Roman" w:eastAsia="Times New Roman" w:hAnsi="Times New Roman" w:cs="Times New Roman"/>
                <w:color w:val="000000"/>
                <w:sz w:val="20"/>
                <w:szCs w:val="20"/>
              </w:rPr>
              <w:t>.</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Tiliaceae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66.</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Dendrocnide</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sinuata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w:t>
            </w:r>
            <w:proofErr w:type="spellStart"/>
            <w:r w:rsidRPr="00996242">
              <w:rPr>
                <w:rFonts w:ascii="Times New Roman" w:eastAsia="Times New Roman" w:hAnsi="Times New Roman" w:cs="Times New Roman"/>
                <w:color w:val="000000"/>
                <w:sz w:val="20"/>
                <w:szCs w:val="20"/>
              </w:rPr>
              <w:t>Blume</w:t>
            </w:r>
            <w:proofErr w:type="spellEnd"/>
            <w:r w:rsidRPr="00996242">
              <w:rPr>
                <w:rFonts w:ascii="Times New Roman" w:eastAsia="Times New Roman" w:hAnsi="Times New Roman" w:cs="Times New Roman"/>
                <w:color w:val="000000"/>
                <w:sz w:val="20"/>
                <w:szCs w:val="20"/>
              </w:rPr>
              <w:t>) Chew</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Urticaceae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5</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r w:rsidR="00795CC8" w:rsidRPr="00996242" w:rsidTr="004B37D3">
        <w:trPr>
          <w:trHeight w:val="315"/>
        </w:trPr>
        <w:tc>
          <w:tcPr>
            <w:tcW w:w="344" w:type="pct"/>
            <w:tcBorders>
              <w:top w:val="nil"/>
              <w:left w:val="single" w:sz="8" w:space="0" w:color="auto"/>
              <w:bottom w:val="single" w:sz="8" w:space="0" w:color="auto"/>
              <w:right w:val="single" w:sz="8" w:space="0" w:color="auto"/>
            </w:tcBorders>
            <w:shd w:val="clear" w:color="auto" w:fill="auto"/>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67.</w:t>
            </w:r>
          </w:p>
        </w:tc>
        <w:tc>
          <w:tcPr>
            <w:tcW w:w="2322" w:type="pct"/>
            <w:tcBorders>
              <w:top w:val="nil"/>
              <w:left w:val="nil"/>
              <w:bottom w:val="single" w:sz="8" w:space="0" w:color="auto"/>
              <w:right w:val="single" w:sz="8" w:space="0" w:color="auto"/>
            </w:tcBorders>
            <w:shd w:val="clear" w:color="auto" w:fill="auto"/>
            <w:hideMark/>
          </w:tcPr>
          <w:p w:rsidR="00795CC8" w:rsidRPr="00996242" w:rsidRDefault="00795CC8" w:rsidP="004B37D3">
            <w:pPr>
              <w:spacing w:after="0" w:line="240" w:lineRule="auto"/>
              <w:rPr>
                <w:rFonts w:ascii="Times New Roman" w:eastAsia="Times New Roman" w:hAnsi="Times New Roman" w:cs="Times New Roman"/>
                <w:i/>
                <w:iCs/>
                <w:color w:val="000000"/>
                <w:sz w:val="20"/>
                <w:szCs w:val="20"/>
              </w:rPr>
            </w:pPr>
            <w:proofErr w:type="spellStart"/>
            <w:r w:rsidRPr="00996242">
              <w:rPr>
                <w:rFonts w:ascii="Times New Roman" w:eastAsia="Times New Roman" w:hAnsi="Times New Roman" w:cs="Times New Roman"/>
                <w:i/>
                <w:iCs/>
                <w:color w:val="000000"/>
                <w:sz w:val="20"/>
                <w:szCs w:val="20"/>
              </w:rPr>
              <w:t>Laportea</w:t>
            </w:r>
            <w:proofErr w:type="spellEnd"/>
            <w:r w:rsidRPr="00996242">
              <w:rPr>
                <w:rFonts w:ascii="Times New Roman" w:eastAsia="Times New Roman" w:hAnsi="Times New Roman" w:cs="Times New Roman"/>
                <w:i/>
                <w:iCs/>
                <w:color w:val="000000"/>
                <w:sz w:val="20"/>
                <w:szCs w:val="20"/>
              </w:rPr>
              <w:t xml:space="preserve"> </w:t>
            </w:r>
            <w:proofErr w:type="spellStart"/>
            <w:r w:rsidRPr="00996242">
              <w:rPr>
                <w:rFonts w:ascii="Times New Roman" w:eastAsia="Times New Roman" w:hAnsi="Times New Roman" w:cs="Times New Roman"/>
                <w:i/>
                <w:iCs/>
                <w:color w:val="000000"/>
                <w:sz w:val="20"/>
                <w:szCs w:val="20"/>
              </w:rPr>
              <w:t>crenulata</w:t>
            </w:r>
            <w:proofErr w:type="spellEnd"/>
            <w:r w:rsidRPr="00996242">
              <w:rPr>
                <w:rFonts w:ascii="Times New Roman" w:eastAsia="Times New Roman" w:hAnsi="Times New Roman" w:cs="Times New Roman"/>
                <w:i/>
                <w:iCs/>
                <w:color w:val="000000"/>
                <w:sz w:val="20"/>
                <w:szCs w:val="20"/>
              </w:rPr>
              <w:t xml:space="preserve"> </w:t>
            </w:r>
            <w:r w:rsidRPr="00996242">
              <w:rPr>
                <w:rFonts w:ascii="Times New Roman" w:eastAsia="Times New Roman" w:hAnsi="Times New Roman" w:cs="Times New Roman"/>
                <w:color w:val="000000"/>
                <w:sz w:val="20"/>
                <w:szCs w:val="20"/>
              </w:rPr>
              <w:t>Gaud.</w:t>
            </w:r>
          </w:p>
        </w:tc>
        <w:tc>
          <w:tcPr>
            <w:tcW w:w="844" w:type="pct"/>
            <w:tcBorders>
              <w:top w:val="nil"/>
              <w:left w:val="nil"/>
              <w:bottom w:val="single" w:sz="8" w:space="0" w:color="auto"/>
              <w:right w:val="single" w:sz="8" w:space="0" w:color="auto"/>
            </w:tcBorders>
            <w:shd w:val="clear" w:color="auto" w:fill="auto"/>
            <w:noWrap/>
            <w:hideMark/>
          </w:tcPr>
          <w:p w:rsidR="00795CC8" w:rsidRPr="00996242" w:rsidRDefault="00795CC8" w:rsidP="004B37D3">
            <w:pPr>
              <w:spacing w:after="0" w:line="240" w:lineRule="auto"/>
              <w:rPr>
                <w:rFonts w:ascii="Times New Roman" w:eastAsia="Times New Roman" w:hAnsi="Times New Roman" w:cs="Times New Roman"/>
                <w:color w:val="000000"/>
                <w:sz w:val="20"/>
                <w:szCs w:val="20"/>
              </w:rPr>
            </w:pPr>
            <w:proofErr w:type="spellStart"/>
            <w:r w:rsidRPr="00996242">
              <w:rPr>
                <w:rFonts w:ascii="Times New Roman" w:eastAsia="Times New Roman" w:hAnsi="Times New Roman" w:cs="Times New Roman"/>
                <w:color w:val="000000"/>
                <w:sz w:val="20"/>
                <w:szCs w:val="20"/>
              </w:rPr>
              <w:t>Urticaceae</w:t>
            </w:r>
            <w:proofErr w:type="spellEnd"/>
          </w:p>
        </w:tc>
        <w:tc>
          <w:tcPr>
            <w:tcW w:w="460"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1</w:t>
            </w:r>
          </w:p>
        </w:tc>
        <w:tc>
          <w:tcPr>
            <w:tcW w:w="528"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c>
          <w:tcPr>
            <w:tcW w:w="502" w:type="pct"/>
            <w:tcBorders>
              <w:top w:val="nil"/>
              <w:left w:val="nil"/>
              <w:bottom w:val="single" w:sz="8" w:space="0" w:color="auto"/>
              <w:right w:val="single" w:sz="8" w:space="0" w:color="auto"/>
            </w:tcBorders>
            <w:shd w:val="clear" w:color="auto" w:fill="auto"/>
            <w:noWrap/>
            <w:vAlign w:val="bottom"/>
            <w:hideMark/>
          </w:tcPr>
          <w:p w:rsidR="00795CC8" w:rsidRPr="00996242" w:rsidRDefault="00795CC8" w:rsidP="004B37D3">
            <w:pPr>
              <w:spacing w:after="0" w:line="240" w:lineRule="auto"/>
              <w:jc w:val="center"/>
              <w:rPr>
                <w:rFonts w:ascii="Times New Roman" w:eastAsia="Times New Roman" w:hAnsi="Times New Roman" w:cs="Times New Roman"/>
                <w:color w:val="000000"/>
                <w:sz w:val="20"/>
                <w:szCs w:val="20"/>
              </w:rPr>
            </w:pPr>
            <w:r w:rsidRPr="00996242">
              <w:rPr>
                <w:rFonts w:ascii="Times New Roman" w:eastAsia="Times New Roman" w:hAnsi="Times New Roman" w:cs="Times New Roman"/>
                <w:color w:val="000000"/>
                <w:sz w:val="20"/>
                <w:szCs w:val="20"/>
              </w:rPr>
              <w:t>0</w:t>
            </w:r>
          </w:p>
        </w:tc>
      </w:tr>
    </w:tbl>
    <w:p w:rsidR="00795CC8" w:rsidRPr="00AA4199" w:rsidRDefault="00795CC8" w:rsidP="00795CC8">
      <w:pPr>
        <w:spacing w:line="360" w:lineRule="auto"/>
        <w:ind w:firstLine="720"/>
        <w:jc w:val="both"/>
        <w:rPr>
          <w:rFonts w:ascii="Times New Roman" w:eastAsia="Times New Roman" w:hAnsi="Times New Roman" w:cs="Times New Roman"/>
          <w:color w:val="000000" w:themeColor="text1"/>
          <w:sz w:val="20"/>
          <w:szCs w:val="24"/>
        </w:rPr>
      </w:pPr>
    </w:p>
    <w:p w:rsidR="006146E5" w:rsidRPr="00AA4199" w:rsidRDefault="006146E5" w:rsidP="00795CC8">
      <w:pPr>
        <w:spacing w:line="360" w:lineRule="auto"/>
        <w:jc w:val="center"/>
        <w:rPr>
          <w:rFonts w:ascii="Times New Roman" w:eastAsia="Times New Roman" w:hAnsi="Times New Roman" w:cs="Times New Roman"/>
          <w:color w:val="000000" w:themeColor="text1"/>
          <w:sz w:val="20"/>
          <w:szCs w:val="24"/>
        </w:rPr>
      </w:pPr>
    </w:p>
    <w:sectPr w:rsidR="006146E5" w:rsidRPr="00AA4199" w:rsidSect="00CE1E7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7FA6" w:rsidRDefault="004A7FA6" w:rsidP="00B051BE">
      <w:pPr>
        <w:spacing w:after="0" w:line="240" w:lineRule="auto"/>
      </w:pPr>
      <w:r>
        <w:separator/>
      </w:r>
    </w:p>
  </w:endnote>
  <w:endnote w:type="continuationSeparator" w:id="0">
    <w:p w:rsidR="004A7FA6" w:rsidRDefault="004A7FA6" w:rsidP="00B051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7FA6" w:rsidRDefault="004A7FA6" w:rsidP="00B051BE">
      <w:pPr>
        <w:spacing w:after="0" w:line="240" w:lineRule="auto"/>
      </w:pPr>
      <w:r>
        <w:separator/>
      </w:r>
    </w:p>
  </w:footnote>
  <w:footnote w:type="continuationSeparator" w:id="0">
    <w:p w:rsidR="004A7FA6" w:rsidRDefault="004A7FA6" w:rsidP="00B051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1873E0"/>
    <w:multiLevelType w:val="hybridMultilevel"/>
    <w:tmpl w:val="61B26A50"/>
    <w:lvl w:ilvl="0" w:tplc="B8BC8E7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33B03533"/>
    <w:multiLevelType w:val="hybridMultilevel"/>
    <w:tmpl w:val="CC64C83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3EA4BB3"/>
    <w:multiLevelType w:val="hybridMultilevel"/>
    <w:tmpl w:val="9836D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5B226D"/>
    <w:multiLevelType w:val="hybridMultilevel"/>
    <w:tmpl w:val="318669CE"/>
    <w:lvl w:ilvl="0" w:tplc="A208A102">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2tjQ0tzA0NjA2MDMxM7VU0lEKTi0uzszPAykwrAUAHC1+jCwAAAA="/>
  </w:docVars>
  <w:rsids>
    <w:rsidRoot w:val="00D408A1"/>
    <w:rsid w:val="000646F2"/>
    <w:rsid w:val="00071CBB"/>
    <w:rsid w:val="000900D8"/>
    <w:rsid w:val="000B6AB2"/>
    <w:rsid w:val="001129A1"/>
    <w:rsid w:val="00121133"/>
    <w:rsid w:val="001346E8"/>
    <w:rsid w:val="00232663"/>
    <w:rsid w:val="00275EAD"/>
    <w:rsid w:val="00282C94"/>
    <w:rsid w:val="002A4163"/>
    <w:rsid w:val="00312C1C"/>
    <w:rsid w:val="003852F1"/>
    <w:rsid w:val="003F15CD"/>
    <w:rsid w:val="004225D0"/>
    <w:rsid w:val="00461C74"/>
    <w:rsid w:val="004A454C"/>
    <w:rsid w:val="004A7FA6"/>
    <w:rsid w:val="004B5ABE"/>
    <w:rsid w:val="004E6EF7"/>
    <w:rsid w:val="0057384E"/>
    <w:rsid w:val="00573F23"/>
    <w:rsid w:val="00581931"/>
    <w:rsid w:val="005839AD"/>
    <w:rsid w:val="005B0C18"/>
    <w:rsid w:val="005E41E9"/>
    <w:rsid w:val="006146E5"/>
    <w:rsid w:val="00671332"/>
    <w:rsid w:val="00671F6E"/>
    <w:rsid w:val="006E0862"/>
    <w:rsid w:val="006F7A50"/>
    <w:rsid w:val="00731273"/>
    <w:rsid w:val="00790FFD"/>
    <w:rsid w:val="00795CC8"/>
    <w:rsid w:val="007F6018"/>
    <w:rsid w:val="008114BC"/>
    <w:rsid w:val="008238BE"/>
    <w:rsid w:val="00846488"/>
    <w:rsid w:val="008C6243"/>
    <w:rsid w:val="008C6FA2"/>
    <w:rsid w:val="00AA4199"/>
    <w:rsid w:val="00B051BE"/>
    <w:rsid w:val="00B716E6"/>
    <w:rsid w:val="00B93F4E"/>
    <w:rsid w:val="00BA0910"/>
    <w:rsid w:val="00BA2D9A"/>
    <w:rsid w:val="00BA4F52"/>
    <w:rsid w:val="00C9774A"/>
    <w:rsid w:val="00CD3D5B"/>
    <w:rsid w:val="00CE1E78"/>
    <w:rsid w:val="00CF7811"/>
    <w:rsid w:val="00D159F4"/>
    <w:rsid w:val="00D37AB4"/>
    <w:rsid w:val="00D408A1"/>
    <w:rsid w:val="00D41F8F"/>
    <w:rsid w:val="00D762DA"/>
    <w:rsid w:val="00DA336F"/>
    <w:rsid w:val="00DC0D79"/>
    <w:rsid w:val="00DF1DBA"/>
    <w:rsid w:val="00DF2DFD"/>
    <w:rsid w:val="00E076F4"/>
    <w:rsid w:val="00E810C0"/>
    <w:rsid w:val="00E95323"/>
    <w:rsid w:val="00EA3588"/>
    <w:rsid w:val="00ED4986"/>
    <w:rsid w:val="00EF1284"/>
    <w:rsid w:val="00F8297A"/>
    <w:rsid w:val="00FC77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F23"/>
    <w:pPr>
      <w:spacing w:after="200" w:line="276" w:lineRule="auto"/>
    </w:pPr>
    <w:rPr>
      <w:rFonts w:eastAsiaTheme="minorEastAsia"/>
      <w:lang w:val="en-US"/>
    </w:rPr>
  </w:style>
  <w:style w:type="paragraph" w:styleId="Heading1">
    <w:name w:val="heading 1"/>
    <w:basedOn w:val="Normal"/>
    <w:link w:val="Heading1Char"/>
    <w:uiPriority w:val="9"/>
    <w:qFormat/>
    <w:rsid w:val="00FC77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82C94"/>
    <w:pPr>
      <w:spacing w:after="0" w:line="240" w:lineRule="auto"/>
    </w:pPr>
    <w:rPr>
      <w:rFonts w:eastAsiaTheme="minorEastAsia"/>
      <w:lang w:val="en-US"/>
    </w:rPr>
  </w:style>
  <w:style w:type="paragraph" w:styleId="ListParagraph">
    <w:name w:val="List Paragraph"/>
    <w:basedOn w:val="Normal"/>
    <w:uiPriority w:val="34"/>
    <w:qFormat/>
    <w:rsid w:val="00461C74"/>
    <w:pPr>
      <w:ind w:left="720"/>
      <w:contextualSpacing/>
    </w:pPr>
  </w:style>
  <w:style w:type="character" w:customStyle="1" w:styleId="Heading1Char">
    <w:name w:val="Heading 1 Char"/>
    <w:basedOn w:val="DefaultParagraphFont"/>
    <w:link w:val="Heading1"/>
    <w:uiPriority w:val="9"/>
    <w:rsid w:val="00FC776A"/>
    <w:rPr>
      <w:rFonts w:ascii="Times New Roman" w:eastAsia="Times New Roman" w:hAnsi="Times New Roman" w:cs="Times New Roman"/>
      <w:b/>
      <w:bCs/>
      <w:kern w:val="36"/>
      <w:sz w:val="48"/>
      <w:szCs w:val="48"/>
      <w:lang w:val="en-US"/>
    </w:rPr>
  </w:style>
  <w:style w:type="paragraph" w:styleId="BalloonText">
    <w:name w:val="Balloon Text"/>
    <w:basedOn w:val="Normal"/>
    <w:link w:val="BalloonTextChar"/>
    <w:uiPriority w:val="99"/>
    <w:semiHidden/>
    <w:unhideWhenUsed/>
    <w:rsid w:val="008C6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6FA2"/>
    <w:rPr>
      <w:rFonts w:ascii="Tahoma" w:eastAsiaTheme="minorEastAsia" w:hAnsi="Tahoma" w:cs="Tahoma"/>
      <w:sz w:val="16"/>
      <w:szCs w:val="16"/>
      <w:lang w:val="en-US"/>
    </w:rPr>
  </w:style>
  <w:style w:type="paragraph" w:customStyle="1" w:styleId="Default">
    <w:name w:val="Default"/>
    <w:qFormat/>
    <w:rsid w:val="00AA4199"/>
    <w:pPr>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customStyle="1" w:styleId="Normal1">
    <w:name w:val="Normal1"/>
    <w:rsid w:val="00ED4986"/>
    <w:pPr>
      <w:spacing w:after="200" w:line="276" w:lineRule="auto"/>
    </w:pPr>
    <w:rPr>
      <w:rFonts w:ascii="Calibri" w:eastAsia="Calibri" w:hAnsi="Calibri" w:cs="Calibri"/>
      <w:lang w:val="en-US"/>
    </w:rPr>
  </w:style>
  <w:style w:type="paragraph" w:customStyle="1" w:styleId="references">
    <w:name w:val="references"/>
    <w:uiPriority w:val="99"/>
    <w:rsid w:val="00BA2D9A"/>
    <w:pPr>
      <w:numPr>
        <w:numId w:val="4"/>
      </w:numPr>
      <w:spacing w:after="50" w:line="180" w:lineRule="exact"/>
      <w:jc w:val="both"/>
    </w:pPr>
    <w:rPr>
      <w:rFonts w:ascii="Times New Roman" w:eastAsia="Times New Roman" w:hAnsi="Times New Roman" w:cs="Times New Roman"/>
      <w:noProof/>
      <w:sz w:val="16"/>
      <w:szCs w:val="16"/>
      <w:lang w:val="en-US"/>
    </w:rPr>
  </w:style>
  <w:style w:type="character" w:styleId="Hyperlink">
    <w:name w:val="Hyperlink"/>
    <w:basedOn w:val="DefaultParagraphFont"/>
    <w:uiPriority w:val="99"/>
    <w:unhideWhenUsed/>
    <w:rsid w:val="008238BE"/>
    <w:rPr>
      <w:color w:val="0563C1" w:themeColor="hyperlink"/>
      <w:u w:val="single"/>
    </w:rPr>
  </w:style>
  <w:style w:type="character" w:styleId="SubtleEmphasis">
    <w:name w:val="Subtle Emphasis"/>
    <w:basedOn w:val="DefaultParagraphFont"/>
    <w:uiPriority w:val="19"/>
    <w:qFormat/>
    <w:rsid w:val="003F15CD"/>
    <w:rPr>
      <w:i/>
      <w:iCs/>
      <w:color w:val="404040" w:themeColor="text1" w:themeTint="BF"/>
    </w:rPr>
  </w:style>
  <w:style w:type="paragraph" w:styleId="Header">
    <w:name w:val="header"/>
    <w:basedOn w:val="Normal"/>
    <w:link w:val="HeaderChar"/>
    <w:uiPriority w:val="99"/>
    <w:unhideWhenUsed/>
    <w:rsid w:val="00B051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1BE"/>
    <w:rPr>
      <w:rFonts w:eastAsiaTheme="minorEastAsia"/>
      <w:lang w:val="en-US"/>
    </w:rPr>
  </w:style>
  <w:style w:type="paragraph" w:styleId="Footer">
    <w:name w:val="footer"/>
    <w:basedOn w:val="Normal"/>
    <w:link w:val="FooterChar"/>
    <w:uiPriority w:val="99"/>
    <w:unhideWhenUsed/>
    <w:rsid w:val="00B051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1BE"/>
    <w:rPr>
      <w:rFonts w:eastAsiaTheme="minorEastAsia"/>
      <w:lang w:val="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oogle.com/url?q=http%3A%2F%2Fwww.plantsoftheworldonline.org%2Ftaxon%2Furn%3Alsid%3Aipni.org%3Anames%3A994370-1&amp;sa=D&amp;sntz=1&amp;usg=AOvVaw1nL8yv7HR88gPCVn-IIKJF" TargetMode="External"/><Relationship Id="rId2" Type="http://schemas.openxmlformats.org/officeDocument/2006/relationships/numbering" Target="numbering.xml"/><Relationship Id="rId16" Type="http://schemas.openxmlformats.org/officeDocument/2006/relationships/hyperlink" Target="https://www.birdlife.org/papers-reports/state-of-the-worlds-bir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A94B688-2591-48EB-AC2E-510935DD8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5640</Words>
  <Characters>32153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Anurag Vishwakarma</dc:creator>
  <cp:lastModifiedBy>Anurag</cp:lastModifiedBy>
  <cp:revision>2</cp:revision>
  <dcterms:created xsi:type="dcterms:W3CDTF">2023-09-14T15:29:00Z</dcterms:created>
  <dcterms:modified xsi:type="dcterms:W3CDTF">2023-09-14T15:29:00Z</dcterms:modified>
</cp:coreProperties>
</file>